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527" w:rsidRPr="003C49D5" w:rsidRDefault="00E32527" w:rsidP="00E32527">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Трет</w:t>
      </w:r>
      <w:r w:rsidRPr="003C49D5">
        <w:rPr>
          <w:rFonts w:ascii="Times New Roman" w:hAnsi="Times New Roman" w:cs="Times New Roman"/>
          <w:sz w:val="24"/>
          <w:szCs w:val="24"/>
          <w:lang w:val="bg-BG"/>
        </w:rPr>
        <w:t>и допълнителен протокол към Общия правилник на Всемирния пощенски съюз</w:t>
      </w:r>
    </w:p>
    <w:p w:rsidR="00E32527" w:rsidRPr="003C49D5" w:rsidRDefault="00E32527" w:rsidP="00E32527">
      <w:pPr>
        <w:spacing w:after="0" w:line="240" w:lineRule="auto"/>
        <w:ind w:firstLine="360"/>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Пълномощните представители на правителствата на страните-членки на Всемирния пощенски съюз, по време на Конгреса в </w:t>
      </w:r>
      <w:r>
        <w:rPr>
          <w:rFonts w:ascii="Times New Roman" w:hAnsi="Times New Roman" w:cs="Times New Roman"/>
          <w:sz w:val="24"/>
          <w:szCs w:val="24"/>
          <w:lang w:val="bg-BG"/>
        </w:rPr>
        <w:t>Абиджан</w:t>
      </w:r>
      <w:r w:rsidRPr="003C49D5">
        <w:rPr>
          <w:rFonts w:ascii="Times New Roman" w:hAnsi="Times New Roman" w:cs="Times New Roman"/>
          <w:sz w:val="24"/>
          <w:szCs w:val="24"/>
          <w:lang w:val="bg-BG"/>
        </w:rPr>
        <w:t>, на основание на чл. 22.2 от Устава, сключен на 10 юли 1964 г. във Виена, приеха, по общо съгласие и на основание на чл. 25.4 от Устава, следните изменения към Общия правилник.</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 (изменя чл. 106)</w:t>
      </w:r>
    </w:p>
    <w:p w:rsidR="00E32527" w:rsidRDefault="00E32527" w:rsidP="00E32527">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Състав и работа на Административния Съвет</w:t>
      </w:r>
    </w:p>
    <w:p w:rsidR="00E32527" w:rsidRPr="003C49D5"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Административният Съвет се състои от четиридесет и един члена, които изпълняват своите функции през време на периода между два последователни Конгреса.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Председателството на Съвета се полага по право на страната-членка – домакин на Конгреса. В случай, че тази страна-членка се откаже от него, тя става член по право и въз основа на това, географската група, към която тя принадлежи, разполага с едно допълнително място, за което не важат ограниченията, предвидени в параграф 3. В този случай, Административният Съвет избира за председател един от членовете, принадлежащи към географската група, в която участва и страната-членка – домакин.</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774C7E"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 xml:space="preserve">Останалите четиридесет члена на Административния Съвет се избират от Конгреса въз основа на справедливо географско разпределение. Най-малко половината от членовете се подновяват на всеки Конгрес; никоя страна-членка не може да бъде избирана последователно от три Конгреса. </w:t>
      </w:r>
      <w:r>
        <w:rPr>
          <w:rFonts w:ascii="Times New Roman" w:hAnsi="Times New Roman" w:cs="Times New Roman"/>
          <w:sz w:val="24"/>
          <w:szCs w:val="24"/>
          <w:lang w:val="bg-BG"/>
        </w:rPr>
        <w:t>Без да се засяга горното, едно място в географската група</w:t>
      </w:r>
      <w:r w:rsidR="00774C7E">
        <w:rPr>
          <w:rFonts w:ascii="Times New Roman" w:hAnsi="Times New Roman" w:cs="Times New Roman"/>
          <w:sz w:val="24"/>
          <w:szCs w:val="24"/>
          <w:lang w:val="bg-BG"/>
        </w:rPr>
        <w:t>, към която принадлежат страните-членки, определени като тихоокеански островни държави и територии (съгласно съответния списък, установен от Организацията на обединените нации), ще бъде запазено за тези страни- членки.</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Всеки член на Административния съвет определя сво</w:t>
      </w:r>
      <w:r>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представител</w:t>
      </w:r>
      <w:r>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в него. Членовете на Административния съвет трябва да взимат активно участие в неговата работа.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Default="00E32527" w:rsidP="00E32527">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Функциите на член на Административния Съвет се изпълняват без заплащане. Разходите по работата на този Съвет са за сметка на Съюза.</w:t>
      </w:r>
    </w:p>
    <w:p w:rsidR="00E32527" w:rsidRDefault="00E32527" w:rsidP="00E32527">
      <w:pPr>
        <w:spacing w:after="0" w:line="240" w:lineRule="auto"/>
        <w:jc w:val="both"/>
        <w:rPr>
          <w:rFonts w:ascii="Times New Roman" w:hAnsi="Times New Roman" w:cs="Times New Roman"/>
          <w:sz w:val="24"/>
          <w:szCs w:val="24"/>
          <w:lang w:val="bg-BG"/>
        </w:rPr>
      </w:pPr>
    </w:p>
    <w:p w:rsidR="00E32527" w:rsidRPr="00696E54" w:rsidRDefault="00E32527" w:rsidP="00E32527">
      <w:pPr>
        <w:spacing w:after="0" w:line="240" w:lineRule="auto"/>
        <w:jc w:val="both"/>
        <w:rPr>
          <w:rFonts w:ascii="Times New Roman" w:hAnsi="Times New Roman" w:cs="Times New Roman"/>
          <w:sz w:val="24"/>
          <w:szCs w:val="24"/>
        </w:rPr>
      </w:pPr>
      <w:r w:rsidRPr="00696E54">
        <w:rPr>
          <w:rFonts w:ascii="Times New Roman" w:hAnsi="Times New Roman" w:cs="Times New Roman"/>
          <w:sz w:val="24"/>
          <w:szCs w:val="24"/>
          <w:lang w:val="bg-BG"/>
        </w:rPr>
        <w:t>6.</w:t>
      </w:r>
      <w:r w:rsidRPr="00696E54">
        <w:rPr>
          <w:rFonts w:ascii="Times New Roman" w:hAnsi="Times New Roman" w:cs="Times New Roman"/>
          <w:sz w:val="24"/>
          <w:szCs w:val="24"/>
          <w:lang w:val="bg-BG"/>
        </w:rPr>
        <w:tab/>
        <w:t>Административният съвет</w:t>
      </w:r>
      <w:r>
        <w:rPr>
          <w:rFonts w:ascii="Times New Roman" w:hAnsi="Times New Roman" w:cs="Times New Roman"/>
          <w:sz w:val="24"/>
          <w:szCs w:val="24"/>
          <w:lang w:val="bg-BG"/>
        </w:rPr>
        <w:t xml:space="preserve"> определя, установява и/или създава постоянни работни групи и целеви работни групи или други органи в рамките на своята структура, като се вземат предвид стратегията и бизнес плана на Съюза, приети от Конгреса.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Default="00E32527" w:rsidP="00E32527">
      <w:pPr>
        <w:spacing w:after="0" w:line="240" w:lineRule="auto"/>
        <w:jc w:val="center"/>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w:t>
      </w:r>
    </w:p>
    <w:p w:rsidR="0081747D" w:rsidRPr="0035009F" w:rsidRDefault="0081747D" w:rsidP="0081747D">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107)</w:t>
      </w:r>
    </w:p>
    <w:p w:rsidR="0081747D" w:rsidRPr="0035009F" w:rsidRDefault="0081747D" w:rsidP="0081747D">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Функции на Административния съвет</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w:t>
      </w:r>
      <w:r w:rsidRPr="0035009F">
        <w:rPr>
          <w:rFonts w:ascii="Times New Roman" w:hAnsi="Times New Roman" w:cs="Times New Roman"/>
          <w:sz w:val="24"/>
          <w:szCs w:val="24"/>
          <w:lang w:val="bg-BG"/>
        </w:rPr>
        <w:tab/>
        <w:t>Административният съвет има следните функции :</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1.1.</w:t>
      </w:r>
      <w:r w:rsidRPr="0035009F">
        <w:rPr>
          <w:rFonts w:ascii="Times New Roman" w:hAnsi="Times New Roman" w:cs="Times New Roman"/>
          <w:sz w:val="24"/>
          <w:szCs w:val="24"/>
          <w:lang w:val="bg-BG"/>
        </w:rPr>
        <w:tab/>
        <w:t>контролира всички дейности на Съюза в интервала между два Конгреса, като държи сметка за решенията на Конгреса, като проучва въпросите, засягащи правителствените политики в пощенската област и като се съобразява с международната политика в регламентацията, която се отнася до търговията с услуги и до конкуренцията;</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w:t>
      </w:r>
      <w:r w:rsidRPr="0035009F">
        <w:rPr>
          <w:rFonts w:ascii="Times New Roman" w:hAnsi="Times New Roman" w:cs="Times New Roman"/>
          <w:sz w:val="24"/>
          <w:szCs w:val="24"/>
          <w:lang w:val="bg-BG"/>
        </w:rPr>
        <w:tab/>
        <w:t>подпомага, координира и контролира всички форми на пощенско техническо подпомагане в рамките на международното техническо сътрудничество;</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w:t>
      </w:r>
      <w:r w:rsidRPr="0035009F">
        <w:rPr>
          <w:rFonts w:ascii="Times New Roman" w:hAnsi="Times New Roman" w:cs="Times New Roman"/>
          <w:sz w:val="24"/>
          <w:szCs w:val="24"/>
          <w:lang w:val="bg-BG"/>
        </w:rPr>
        <w:tab/>
        <w:t xml:space="preserve">разглежда проекта на четиригодишен </w:t>
      </w:r>
      <w:r w:rsidR="00D61D0C">
        <w:rPr>
          <w:rFonts w:ascii="Times New Roman" w:hAnsi="Times New Roman" w:cs="Times New Roman"/>
          <w:sz w:val="24"/>
          <w:szCs w:val="24"/>
          <w:lang w:val="bg-BG"/>
        </w:rPr>
        <w:t xml:space="preserve">бизнес </w:t>
      </w:r>
      <w:r w:rsidRPr="0035009F">
        <w:rPr>
          <w:rFonts w:ascii="Times New Roman" w:hAnsi="Times New Roman" w:cs="Times New Roman"/>
          <w:sz w:val="24"/>
          <w:szCs w:val="24"/>
          <w:lang w:val="bg-BG"/>
        </w:rPr>
        <w:t xml:space="preserve">план за дейностите на </w:t>
      </w:r>
      <w:r>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Pr>
          <w:rFonts w:ascii="Times New Roman" w:hAnsi="Times New Roman" w:cs="Times New Roman"/>
          <w:sz w:val="24"/>
          <w:szCs w:val="24"/>
          <w:lang w:val="bg-BG"/>
        </w:rPr>
        <w:t>а</w:t>
      </w:r>
      <w:r w:rsidRPr="0035009F">
        <w:rPr>
          <w:rFonts w:ascii="Times New Roman" w:hAnsi="Times New Roman" w:cs="Times New Roman"/>
          <w:sz w:val="24"/>
          <w:szCs w:val="24"/>
          <w:lang w:val="bg-BG"/>
        </w:rPr>
        <w:t xml:space="preserve">, одобрен от Конгреса, и го разработва като координира дейностите, представени в споменатия по-горе план, с наличните ресурси. Планът трябва, при необходимост, да съвпада с резултатите на всеки процес на подреждане по приоритет, проследяван от Конгреса. </w:t>
      </w:r>
      <w:r w:rsidR="00D61D0C">
        <w:rPr>
          <w:rFonts w:ascii="Times New Roman" w:hAnsi="Times New Roman" w:cs="Times New Roman"/>
          <w:sz w:val="24"/>
          <w:szCs w:val="24"/>
          <w:lang w:val="bg-BG"/>
        </w:rPr>
        <w:t>Окончателн</w:t>
      </w:r>
      <w:r w:rsidR="00B13EB1">
        <w:rPr>
          <w:rFonts w:ascii="Times New Roman" w:hAnsi="Times New Roman" w:cs="Times New Roman"/>
          <w:sz w:val="24"/>
          <w:szCs w:val="24"/>
          <w:lang w:val="bg-BG"/>
        </w:rPr>
        <w:t>ата версия</w:t>
      </w:r>
      <w:r w:rsidR="00D61D0C">
        <w:rPr>
          <w:rFonts w:ascii="Times New Roman" w:hAnsi="Times New Roman" w:cs="Times New Roman"/>
          <w:sz w:val="24"/>
          <w:szCs w:val="24"/>
          <w:lang w:val="bg-BG"/>
        </w:rPr>
        <w:t xml:space="preserve"> на четиригодишния бизнес план </w:t>
      </w:r>
      <w:r w:rsidRPr="0035009F">
        <w:rPr>
          <w:rFonts w:ascii="Times New Roman" w:hAnsi="Times New Roman" w:cs="Times New Roman"/>
          <w:sz w:val="24"/>
          <w:szCs w:val="24"/>
          <w:lang w:val="bg-BG"/>
        </w:rPr>
        <w:t xml:space="preserve">на </w:t>
      </w:r>
      <w:r>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Pr>
          <w:rFonts w:ascii="Times New Roman" w:hAnsi="Times New Roman" w:cs="Times New Roman"/>
          <w:sz w:val="24"/>
          <w:szCs w:val="24"/>
          <w:lang w:val="bg-BG"/>
        </w:rPr>
        <w:t>а</w:t>
      </w:r>
      <w:r w:rsidRPr="0035009F">
        <w:rPr>
          <w:rFonts w:ascii="Times New Roman" w:hAnsi="Times New Roman" w:cs="Times New Roman"/>
          <w:sz w:val="24"/>
          <w:szCs w:val="24"/>
          <w:lang w:val="bg-BG"/>
        </w:rPr>
        <w:t>, разработен и одобрен от Административния съвет, служи за база за годишната Програма и бюджет, както и за годишните планове за изпълнение, които трябва да се разработят и приложат от Административния съвет и от Съвета по пощенска експлоатация;</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1.4.</w:t>
      </w:r>
      <w:r w:rsidRPr="0035009F">
        <w:rPr>
          <w:rFonts w:ascii="Times New Roman" w:hAnsi="Times New Roman" w:cs="Times New Roman"/>
          <w:sz w:val="24"/>
          <w:szCs w:val="24"/>
          <w:lang w:val="bg-BG"/>
        </w:rPr>
        <w:tab/>
        <w:t xml:space="preserve">разглежда и одобрява едногодишната Програма и бюджет и сметки на Съюза, като държи сметка за окончателната версия на </w:t>
      </w:r>
      <w:r w:rsidR="00D61D0C">
        <w:rPr>
          <w:rFonts w:ascii="Times New Roman" w:hAnsi="Times New Roman" w:cs="Times New Roman"/>
          <w:sz w:val="24"/>
          <w:szCs w:val="24"/>
          <w:lang w:val="bg-BG"/>
        </w:rPr>
        <w:t xml:space="preserve">Бизнес </w:t>
      </w:r>
      <w:r w:rsidRPr="0035009F">
        <w:rPr>
          <w:rFonts w:ascii="Times New Roman" w:hAnsi="Times New Roman" w:cs="Times New Roman"/>
          <w:sz w:val="24"/>
          <w:szCs w:val="24"/>
          <w:lang w:val="bg-BG"/>
        </w:rPr>
        <w:t xml:space="preserve">плана на </w:t>
      </w:r>
      <w:r w:rsidR="001E13B5">
        <w:rPr>
          <w:rFonts w:ascii="Times New Roman" w:hAnsi="Times New Roman" w:cs="Times New Roman"/>
          <w:sz w:val="24"/>
          <w:szCs w:val="24"/>
          <w:lang w:val="bg-BG"/>
        </w:rPr>
        <w:t>С</w:t>
      </w:r>
      <w:r w:rsidRPr="0035009F">
        <w:rPr>
          <w:rFonts w:ascii="Times New Roman" w:hAnsi="Times New Roman" w:cs="Times New Roman"/>
          <w:sz w:val="24"/>
          <w:szCs w:val="24"/>
          <w:lang w:val="bg-BG"/>
        </w:rPr>
        <w:t>ъюз</w:t>
      </w:r>
      <w:r w:rsidR="001E13B5">
        <w:rPr>
          <w:rFonts w:ascii="Times New Roman" w:hAnsi="Times New Roman" w:cs="Times New Roman"/>
          <w:sz w:val="24"/>
          <w:szCs w:val="24"/>
          <w:lang w:val="bg-BG"/>
        </w:rPr>
        <w:t>а</w:t>
      </w:r>
      <w:r w:rsidRPr="0035009F">
        <w:rPr>
          <w:rFonts w:ascii="Times New Roman" w:hAnsi="Times New Roman" w:cs="Times New Roman"/>
          <w:sz w:val="24"/>
          <w:szCs w:val="24"/>
          <w:lang w:val="bg-BG"/>
        </w:rPr>
        <w:t>, както е посочен в член 107.1.3;</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1.5.</w:t>
      </w:r>
      <w:r w:rsidRPr="0035009F">
        <w:rPr>
          <w:rFonts w:ascii="Times New Roman" w:hAnsi="Times New Roman" w:cs="Times New Roman"/>
          <w:sz w:val="24"/>
          <w:szCs w:val="24"/>
          <w:lang w:val="bg-BG"/>
        </w:rPr>
        <w:tab/>
        <w:t xml:space="preserve">разрешава, ако обстоятелствата го изискват, превишаването на тавана на разходите, съгласно член </w:t>
      </w:r>
      <w:r w:rsidRPr="0035009F">
        <w:rPr>
          <w:rFonts w:ascii="Times New Roman" w:hAnsi="Times New Roman" w:cs="Times New Roman"/>
          <w:bCs/>
          <w:sz w:val="24"/>
          <w:szCs w:val="24"/>
          <w:lang w:val="bg-BG"/>
        </w:rPr>
        <w:t>145, параграфи 3 до 5</w:t>
      </w:r>
      <w:r w:rsidRPr="0035009F">
        <w:rPr>
          <w:rFonts w:ascii="Times New Roman" w:hAnsi="Times New Roman" w:cs="Times New Roman"/>
          <w:sz w:val="24"/>
          <w:szCs w:val="24"/>
          <w:lang w:val="bg-BG"/>
        </w:rPr>
        <w:t>;</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1.6.</w:t>
      </w:r>
      <w:r w:rsidRPr="0035009F">
        <w:rPr>
          <w:rFonts w:ascii="Times New Roman" w:hAnsi="Times New Roman" w:cs="Times New Roman"/>
          <w:sz w:val="24"/>
          <w:szCs w:val="24"/>
          <w:lang w:val="bg-BG"/>
        </w:rPr>
        <w:tab/>
        <w:t xml:space="preserve">разрешава, ако това се поиска, избора на по-нисък клас за членски внос, съгласно условията, предвидени в член </w:t>
      </w:r>
      <w:r w:rsidRPr="0035009F">
        <w:rPr>
          <w:rFonts w:ascii="Times New Roman" w:hAnsi="Times New Roman" w:cs="Times New Roman"/>
          <w:bCs/>
          <w:sz w:val="24"/>
          <w:szCs w:val="24"/>
          <w:lang w:val="bg-BG"/>
        </w:rPr>
        <w:t>150</w:t>
      </w:r>
      <w:r>
        <w:rPr>
          <w:rFonts w:ascii="Times New Roman" w:hAnsi="Times New Roman" w:cs="Times New Roman"/>
          <w:bCs/>
          <w:sz w:val="24"/>
          <w:szCs w:val="24"/>
          <w:lang w:val="bg-BG"/>
        </w:rPr>
        <w:t>.</w:t>
      </w:r>
      <w:r w:rsidRPr="0035009F">
        <w:rPr>
          <w:rFonts w:ascii="Times New Roman" w:hAnsi="Times New Roman" w:cs="Times New Roman"/>
          <w:bCs/>
          <w:sz w:val="24"/>
          <w:szCs w:val="24"/>
          <w:lang w:val="bg-BG"/>
        </w:rPr>
        <w:t>6</w:t>
      </w:r>
      <w:r w:rsidRPr="0035009F">
        <w:rPr>
          <w:rFonts w:ascii="Times New Roman" w:hAnsi="Times New Roman" w:cs="Times New Roman"/>
          <w:sz w:val="24"/>
          <w:szCs w:val="24"/>
          <w:lang w:val="bg-BG"/>
        </w:rPr>
        <w:t>;</w:t>
      </w: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p>
    <w:p w:rsidR="0081747D" w:rsidRPr="0035009F" w:rsidRDefault="0081747D" w:rsidP="005260B0">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1.7.</w:t>
      </w:r>
      <w:r w:rsidRPr="0035009F">
        <w:rPr>
          <w:rFonts w:ascii="Times New Roman" w:hAnsi="Times New Roman" w:cs="Times New Roman"/>
          <w:sz w:val="24"/>
          <w:szCs w:val="24"/>
          <w:lang w:val="bg-BG"/>
        </w:rPr>
        <w:tab/>
        <w:t>разрешава промяната на географската група, ако някоя страна-членка я поиска, като взема предвид становищата, изразени от страните-членки, които са членове на засегнатите географски групи;</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1.8.</w:t>
      </w:r>
      <w:r w:rsidRPr="0035009F">
        <w:rPr>
          <w:rFonts w:ascii="Times New Roman" w:hAnsi="Times New Roman" w:cs="Times New Roman"/>
          <w:sz w:val="24"/>
          <w:szCs w:val="24"/>
          <w:lang w:val="bg-BG"/>
        </w:rPr>
        <w:tab/>
        <w:t xml:space="preserve">създава или премахва работни постове в Международното Бюро, </w:t>
      </w:r>
      <w:r>
        <w:rPr>
          <w:rFonts w:ascii="Times New Roman" w:hAnsi="Times New Roman" w:cs="Times New Roman"/>
          <w:sz w:val="24"/>
          <w:szCs w:val="24"/>
          <w:lang w:val="bg-BG"/>
        </w:rPr>
        <w:t xml:space="preserve">които се финансират от редовния бюджет, </w:t>
      </w:r>
      <w:r w:rsidRPr="0035009F">
        <w:rPr>
          <w:rFonts w:ascii="Times New Roman" w:hAnsi="Times New Roman" w:cs="Times New Roman"/>
          <w:sz w:val="24"/>
          <w:szCs w:val="24"/>
          <w:lang w:val="bg-BG"/>
        </w:rPr>
        <w:t>като държи сметка за ограниченията, свързани с определения таван на разходите;</w:t>
      </w:r>
    </w:p>
    <w:p w:rsidR="0081747D" w:rsidRPr="0035009F" w:rsidRDefault="0081747D" w:rsidP="0081747D">
      <w:pPr>
        <w:spacing w:after="0" w:line="240" w:lineRule="auto"/>
        <w:ind w:left="720" w:hanging="720"/>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1.9.</w:t>
      </w:r>
      <w:r w:rsidRPr="0035009F">
        <w:rPr>
          <w:rFonts w:ascii="Times New Roman" w:hAnsi="Times New Roman" w:cs="Times New Roman"/>
          <w:sz w:val="24"/>
          <w:szCs w:val="24"/>
          <w:lang w:val="bg-BG"/>
        </w:rPr>
        <w:tab/>
        <w:t>взема решения за установяване на контакти със страните-членки, за изпълнение на техните функции;</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1.10</w:t>
      </w:r>
      <w:r w:rsidRPr="0035009F">
        <w:rPr>
          <w:rFonts w:ascii="Times New Roman" w:hAnsi="Times New Roman" w:cs="Times New Roman"/>
          <w:sz w:val="24"/>
          <w:szCs w:val="24"/>
          <w:lang w:val="bg-BG"/>
        </w:rPr>
        <w:tab/>
        <w:t>след консултация със Съвета по пощенска експлоатация, взема решение за взаимоотношенията, които трябва да се установят, с организации, които не са наблюдатели по смисъла на чл. 105.1</w:t>
      </w:r>
      <w:r>
        <w:rPr>
          <w:rFonts w:ascii="Times New Roman" w:hAnsi="Times New Roman" w:cs="Times New Roman"/>
          <w:sz w:val="24"/>
          <w:szCs w:val="24"/>
          <w:lang w:val="bg-BG"/>
        </w:rPr>
        <w:t xml:space="preserve"> и 105.2.1</w:t>
      </w:r>
      <w:r w:rsidRPr="0035009F">
        <w:rPr>
          <w:rFonts w:ascii="Times New Roman" w:hAnsi="Times New Roman" w:cs="Times New Roman"/>
          <w:sz w:val="24"/>
          <w:szCs w:val="24"/>
          <w:lang w:val="bg-BG"/>
        </w:rPr>
        <w:t>;</w:t>
      </w:r>
    </w:p>
    <w:p w:rsidR="0081747D" w:rsidRPr="0035009F" w:rsidRDefault="0081747D" w:rsidP="0081747D">
      <w:pPr>
        <w:spacing w:after="0" w:line="240" w:lineRule="auto"/>
        <w:ind w:left="720" w:hanging="720"/>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1.11.</w:t>
      </w:r>
      <w:r w:rsidRPr="0035009F">
        <w:rPr>
          <w:rFonts w:ascii="Times New Roman" w:hAnsi="Times New Roman" w:cs="Times New Roman"/>
          <w:sz w:val="24"/>
          <w:szCs w:val="24"/>
          <w:lang w:val="bg-BG"/>
        </w:rPr>
        <w:tab/>
        <w:t>разглежда докладите на Международното Бюро за взаимоотношенията на Всемирния пощенски съюз с другите международни органи, взема решения, които счита за целесъобразни, по воденето на тези взаимоотношения и развитието, което да им се даде;</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b/>
          <w:bCs/>
          <w:sz w:val="24"/>
          <w:szCs w:val="24"/>
          <w:lang w:val="bg-BG"/>
        </w:rPr>
      </w:pPr>
      <w:r w:rsidRPr="0035009F">
        <w:rPr>
          <w:rFonts w:ascii="Times New Roman" w:hAnsi="Times New Roman" w:cs="Times New Roman"/>
          <w:sz w:val="24"/>
          <w:szCs w:val="24"/>
          <w:lang w:val="bg-BG"/>
        </w:rPr>
        <w:t>1.12.</w:t>
      </w:r>
      <w:r w:rsidRPr="0035009F">
        <w:rPr>
          <w:rFonts w:ascii="Times New Roman" w:hAnsi="Times New Roman" w:cs="Times New Roman"/>
          <w:sz w:val="24"/>
          <w:szCs w:val="24"/>
          <w:lang w:val="bg-BG"/>
        </w:rPr>
        <w:tab/>
        <w:t xml:space="preserve">определя, когато е необходимо, след съгласуване </w:t>
      </w:r>
      <w:r w:rsidRPr="0035009F">
        <w:rPr>
          <w:rFonts w:ascii="Times New Roman" w:hAnsi="Times New Roman" w:cs="Times New Roman"/>
          <w:bCs/>
          <w:sz w:val="24"/>
          <w:szCs w:val="24"/>
          <w:lang w:val="bg-BG"/>
        </w:rPr>
        <w:t>със Съвета по пощенска експлоатация и с Генералния Секретар</w:t>
      </w:r>
      <w:r w:rsidRPr="0035009F">
        <w:rPr>
          <w:rFonts w:ascii="Times New Roman" w:hAnsi="Times New Roman" w:cs="Times New Roman"/>
          <w:sz w:val="24"/>
          <w:szCs w:val="24"/>
          <w:lang w:val="bg-BG"/>
        </w:rPr>
        <w:t xml:space="preserve">, специализираните институции на Обединените нации, международните организации, </w:t>
      </w:r>
      <w:r w:rsidRPr="0035009F">
        <w:rPr>
          <w:rFonts w:ascii="Times New Roman" w:hAnsi="Times New Roman" w:cs="Times New Roman"/>
          <w:bCs/>
          <w:sz w:val="24"/>
          <w:szCs w:val="24"/>
          <w:lang w:val="bg-BG"/>
        </w:rPr>
        <w:t>асоциациите, предприятията и квалифицираните лица</w:t>
      </w:r>
      <w:r w:rsidRPr="0035009F">
        <w:rPr>
          <w:rFonts w:ascii="Times New Roman" w:hAnsi="Times New Roman" w:cs="Times New Roman"/>
          <w:sz w:val="24"/>
          <w:szCs w:val="24"/>
          <w:lang w:val="bg-BG"/>
        </w:rPr>
        <w:t xml:space="preserve">, които трябва да бъдат поканени в качеството на ад </w:t>
      </w:r>
      <w:proofErr w:type="spellStart"/>
      <w:r w:rsidRPr="0035009F">
        <w:rPr>
          <w:rFonts w:ascii="Times New Roman" w:hAnsi="Times New Roman" w:cs="Times New Roman"/>
          <w:sz w:val="24"/>
          <w:szCs w:val="24"/>
          <w:lang w:val="bg-BG"/>
        </w:rPr>
        <w:t>хок</w:t>
      </w:r>
      <w:proofErr w:type="spellEnd"/>
      <w:r w:rsidRPr="0035009F">
        <w:rPr>
          <w:rFonts w:ascii="Times New Roman" w:hAnsi="Times New Roman" w:cs="Times New Roman"/>
          <w:sz w:val="24"/>
          <w:szCs w:val="24"/>
          <w:lang w:val="bg-BG"/>
        </w:rPr>
        <w:t xml:space="preserve"> наблюдатели да присъстват на </w:t>
      </w:r>
      <w:r w:rsidRPr="0035009F">
        <w:rPr>
          <w:rFonts w:ascii="Times New Roman" w:hAnsi="Times New Roman" w:cs="Times New Roman"/>
          <w:bCs/>
          <w:sz w:val="24"/>
          <w:szCs w:val="24"/>
          <w:lang w:val="bg-BG"/>
        </w:rPr>
        <w:t xml:space="preserve">специфични заседания на Конгреса и на неговите Комисии, когато това е в интерес на Съюза или може да бъде от полза за работата на Конгреса </w:t>
      </w:r>
      <w:r w:rsidRPr="0035009F">
        <w:rPr>
          <w:rFonts w:ascii="Times New Roman" w:hAnsi="Times New Roman" w:cs="Times New Roman"/>
          <w:sz w:val="24"/>
          <w:szCs w:val="24"/>
          <w:lang w:val="bg-BG"/>
        </w:rPr>
        <w:t>и възлага на Генералния Директор на Международното Бюро да изпрати необходимите покани;</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1.13.</w:t>
      </w:r>
      <w:r w:rsidRPr="0035009F">
        <w:rPr>
          <w:rFonts w:ascii="Times New Roman" w:hAnsi="Times New Roman" w:cs="Times New Roman"/>
          <w:sz w:val="24"/>
          <w:szCs w:val="24"/>
          <w:lang w:val="bg-BG"/>
        </w:rPr>
        <w:tab/>
        <w:t>посочва страната–домакин на следващия Конгрес, в случая, предвиден в член 101.3;</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1.14.</w:t>
      </w:r>
      <w:r w:rsidRPr="0035009F">
        <w:rPr>
          <w:rFonts w:ascii="Times New Roman" w:hAnsi="Times New Roman" w:cs="Times New Roman"/>
          <w:sz w:val="24"/>
          <w:szCs w:val="24"/>
          <w:lang w:val="bg-BG"/>
        </w:rPr>
        <w:tab/>
        <w:t>определя, своевременно и след съгласуване със Съвета по пощенска експлоатация, броя на необходимите комисии, за успешното водене на работа на Конгреса, и определя техните функции;</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w:t>
      </w:r>
      <w:r w:rsidRPr="0035009F">
        <w:rPr>
          <w:rFonts w:ascii="Times New Roman" w:hAnsi="Times New Roman" w:cs="Times New Roman"/>
          <w:sz w:val="24"/>
          <w:szCs w:val="24"/>
          <w:lang w:val="bg-BG"/>
        </w:rPr>
        <w:tab/>
        <w:t>определя, след съгласуване със Съвета по пощенска експлоатация и при условие за одобрение от Конгреса, страните-членки, които са в състояние да:</w:t>
      </w:r>
    </w:p>
    <w:p w:rsidR="0081747D" w:rsidRPr="0035009F" w:rsidRDefault="0081747D" w:rsidP="0081747D">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1.15.1.</w:t>
      </w:r>
      <w:r w:rsidRPr="0035009F">
        <w:rPr>
          <w:rFonts w:ascii="Times New Roman" w:hAnsi="Times New Roman" w:cs="Times New Roman"/>
          <w:sz w:val="24"/>
          <w:szCs w:val="24"/>
          <w:lang w:val="bg-BG"/>
        </w:rPr>
        <w:tab/>
        <w:t>поемат функциите на заместник-председатели на Конгреса, както и на председатели и заместник-председатели на Комисиите, като се съобразява, доколкото е възможно, със справедливото географско разпределение на страните-членки;</w:t>
      </w:r>
    </w:p>
    <w:p w:rsidR="0081747D" w:rsidRPr="0035009F" w:rsidRDefault="0081747D" w:rsidP="0081747D">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1.15.2.</w:t>
      </w:r>
      <w:r w:rsidRPr="0035009F">
        <w:rPr>
          <w:rFonts w:ascii="Times New Roman" w:hAnsi="Times New Roman" w:cs="Times New Roman"/>
          <w:sz w:val="24"/>
          <w:szCs w:val="24"/>
          <w:lang w:val="bg-BG"/>
        </w:rPr>
        <w:tab/>
        <w:t>участват в ограничените комисии на Конгреса;</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1.16.</w:t>
      </w:r>
      <w:r w:rsidRPr="0035009F">
        <w:rPr>
          <w:rFonts w:ascii="Times New Roman" w:hAnsi="Times New Roman" w:cs="Times New Roman"/>
          <w:sz w:val="24"/>
          <w:szCs w:val="24"/>
          <w:lang w:val="bg-BG"/>
        </w:rPr>
        <w:tab/>
      </w:r>
      <w:r w:rsidRPr="0035009F">
        <w:rPr>
          <w:rFonts w:ascii="Times New Roman" w:hAnsi="Times New Roman" w:cs="Times New Roman"/>
          <w:bCs/>
          <w:sz w:val="24"/>
          <w:szCs w:val="24"/>
          <w:lang w:val="bg-BG"/>
        </w:rPr>
        <w:t>определя своите членове, които ще влязат в Консултативния комитет;</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1.17.</w:t>
      </w:r>
      <w:r w:rsidRPr="0035009F">
        <w:rPr>
          <w:rFonts w:ascii="Times New Roman" w:hAnsi="Times New Roman" w:cs="Times New Roman"/>
          <w:sz w:val="24"/>
          <w:szCs w:val="24"/>
          <w:lang w:val="bg-BG"/>
        </w:rPr>
        <w:tab/>
        <w:t>разглежда и одобрява, в рамките на своите компетенции, всяко действие, което се счита за необходимо за съхраняването и укрепването на качеството на международната пощенска услуга, както и за нейното модернизиране;</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1.18.</w:t>
      </w:r>
      <w:r w:rsidRPr="0035009F">
        <w:rPr>
          <w:rFonts w:ascii="Times New Roman" w:hAnsi="Times New Roman" w:cs="Times New Roman"/>
          <w:sz w:val="24"/>
          <w:szCs w:val="24"/>
          <w:lang w:val="bg-BG"/>
        </w:rPr>
        <w:tab/>
        <w:t>проучва, по искане на Конгреса, на Съвета по пощенска експлоатация или на страните-членки, проблемите от административен, законодателен и правен характер, интересуващи Съюза или международната пощенска служба; на Административния съвет принадлежи правото да взема решение, в горепосочените области, дали е целесъобразно или не да се предприемат проучванията, поискани от страните-членки между Конгресите;</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1.19. </w:t>
      </w:r>
      <w:r w:rsidRPr="0035009F">
        <w:rPr>
          <w:rFonts w:ascii="Times New Roman" w:hAnsi="Times New Roman" w:cs="Times New Roman"/>
          <w:sz w:val="24"/>
          <w:szCs w:val="24"/>
          <w:lang w:val="bg-BG"/>
        </w:rPr>
        <w:tab/>
        <w:t>формулира предложения, които ще се представят за одобрение или от Конгреса, или от страните-членки, съгласно член</w:t>
      </w:r>
      <w:r w:rsidRPr="0035009F">
        <w:rPr>
          <w:rFonts w:ascii="Times New Roman" w:hAnsi="Times New Roman" w:cs="Times New Roman"/>
          <w:b/>
          <w:sz w:val="24"/>
          <w:szCs w:val="24"/>
          <w:lang w:val="bg-BG"/>
        </w:rPr>
        <w:t xml:space="preserve"> </w:t>
      </w:r>
      <w:r w:rsidRPr="0035009F">
        <w:rPr>
          <w:rFonts w:ascii="Times New Roman" w:hAnsi="Times New Roman" w:cs="Times New Roman"/>
          <w:bCs/>
          <w:sz w:val="24"/>
          <w:szCs w:val="24"/>
          <w:lang w:val="bg-BG"/>
        </w:rPr>
        <w:t>140</w:t>
      </w:r>
      <w:r w:rsidRPr="0035009F">
        <w:rPr>
          <w:rFonts w:ascii="Times New Roman" w:hAnsi="Times New Roman" w:cs="Times New Roman"/>
          <w:sz w:val="24"/>
          <w:szCs w:val="24"/>
          <w:lang w:val="bg-BG"/>
        </w:rPr>
        <w:t>;</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1.20.</w:t>
      </w:r>
      <w:r w:rsidRPr="0035009F">
        <w:rPr>
          <w:rFonts w:ascii="Times New Roman" w:hAnsi="Times New Roman" w:cs="Times New Roman"/>
          <w:sz w:val="24"/>
          <w:szCs w:val="24"/>
          <w:lang w:val="bg-BG"/>
        </w:rPr>
        <w:tab/>
        <w:t>предоставя теми за проучване, за обсъждане от Съвета по пощенска експлоатация съгласно член 113.1.6;</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1.21.</w:t>
      </w:r>
      <w:r w:rsidRPr="0035009F">
        <w:rPr>
          <w:rFonts w:ascii="Times New Roman" w:hAnsi="Times New Roman" w:cs="Times New Roman"/>
          <w:sz w:val="24"/>
          <w:szCs w:val="24"/>
          <w:lang w:val="bg-BG"/>
        </w:rPr>
        <w:tab/>
        <w:t>обсъжда и одобрява, съгласувано със Съвета по  пощенска експлоатация, проекта за стратегия,</w:t>
      </w:r>
      <w:r w:rsidRPr="0035009F">
        <w:rPr>
          <w:rFonts w:ascii="Times New Roman" w:hAnsi="Times New Roman" w:cs="Times New Roman"/>
          <w:b/>
          <w:sz w:val="24"/>
          <w:szCs w:val="24"/>
          <w:lang w:val="bg-BG"/>
        </w:rPr>
        <w:t xml:space="preserve"> </w:t>
      </w:r>
      <w:r w:rsidRPr="0035009F">
        <w:rPr>
          <w:rFonts w:ascii="Times New Roman" w:hAnsi="Times New Roman" w:cs="Times New Roman"/>
          <w:sz w:val="24"/>
          <w:szCs w:val="24"/>
          <w:lang w:val="bg-BG"/>
        </w:rPr>
        <w:t>който се представя пред Конгреса;</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1.22.</w:t>
      </w:r>
      <w:r w:rsidRPr="0035009F">
        <w:rPr>
          <w:rFonts w:ascii="Times New Roman" w:hAnsi="Times New Roman" w:cs="Times New Roman"/>
          <w:bCs/>
          <w:sz w:val="24"/>
          <w:szCs w:val="24"/>
          <w:lang w:val="bg-BG"/>
        </w:rPr>
        <w:tab/>
        <w:t>приема отчетите, както и препоръките на Консултативния комитет, провежда обсъждане по тях и проучва препоръките на Комитета за представяне пред Конгреса.</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1.23.</w:t>
      </w:r>
      <w:r w:rsidRPr="0035009F">
        <w:rPr>
          <w:rFonts w:ascii="Times New Roman" w:hAnsi="Times New Roman" w:cs="Times New Roman"/>
          <w:sz w:val="24"/>
          <w:szCs w:val="24"/>
          <w:lang w:val="bg-BG"/>
        </w:rPr>
        <w:tab/>
        <w:t>осигурява контрола върху дейността на Международното бюро;</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1.24.</w:t>
      </w:r>
      <w:r w:rsidRPr="0035009F">
        <w:rPr>
          <w:rFonts w:ascii="Times New Roman" w:hAnsi="Times New Roman" w:cs="Times New Roman"/>
          <w:sz w:val="24"/>
          <w:szCs w:val="24"/>
          <w:lang w:val="bg-BG"/>
        </w:rPr>
        <w:tab/>
        <w:t xml:space="preserve">одобрява </w:t>
      </w:r>
      <w:r w:rsidRPr="0035009F">
        <w:rPr>
          <w:rFonts w:ascii="Times New Roman" w:hAnsi="Times New Roman" w:cs="Times New Roman"/>
          <w:bCs/>
          <w:sz w:val="24"/>
          <w:szCs w:val="24"/>
          <w:lang w:val="bg-BG"/>
        </w:rPr>
        <w:t>годишните</w:t>
      </w:r>
      <w:r w:rsidRPr="0035009F">
        <w:rPr>
          <w:rFonts w:ascii="Times New Roman" w:hAnsi="Times New Roman" w:cs="Times New Roman"/>
          <w:sz w:val="24"/>
          <w:szCs w:val="24"/>
          <w:lang w:val="bg-BG"/>
        </w:rPr>
        <w:t xml:space="preserve"> доклади, изготвени от Международното Бюро, за дейностите на Съюза и за финансовото управление, и представя, ако е необходимо, коментари по тях;</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1.25.</w:t>
      </w:r>
      <w:r w:rsidRPr="0035009F">
        <w:rPr>
          <w:rFonts w:ascii="Times New Roman" w:hAnsi="Times New Roman" w:cs="Times New Roman"/>
          <w:sz w:val="24"/>
          <w:szCs w:val="24"/>
          <w:lang w:val="bg-BG"/>
        </w:rPr>
        <w:tab/>
        <w:t>изготвя, в случаите, когато счете за необходимо, принципите, които Съветът по пощенска експлоатация трябва да има предвид, когато разглежда въпроси, които имат значителни финансови последици (такси, крайни разходи, транзитни разходи, базови цени за въздушен транспорт на пощата и подаване в чужбина на писмовни пратки), наблюдава отблизо проучването на тези въпроси, разглежда и одобрява предложенията на Съвета по пощенска експлоатация, отнасящи се до същите теми, за да осигури съответствие с цитираните по-горе принципи;</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1.26.</w:t>
      </w:r>
      <w:r w:rsidRPr="0035009F">
        <w:rPr>
          <w:rFonts w:ascii="Times New Roman" w:hAnsi="Times New Roman" w:cs="Times New Roman"/>
          <w:sz w:val="24"/>
          <w:szCs w:val="24"/>
          <w:lang w:val="bg-BG"/>
        </w:rPr>
        <w:tab/>
        <w:t>одобрява, в рамките на своите компетенции, препоръките на Съвета по пощенска експлоатация относно приемането, ако е необходимо, на нова регламентация или на нова практика, в очакване Конгресът да вземе решение по въпроса;</w:t>
      </w:r>
    </w:p>
    <w:p w:rsidR="0081747D" w:rsidRPr="0035009F" w:rsidRDefault="0081747D" w:rsidP="0081747D">
      <w:pPr>
        <w:spacing w:after="0" w:line="240" w:lineRule="auto"/>
        <w:rPr>
          <w:rFonts w:ascii="Times New Roman" w:hAnsi="Times New Roman" w:cs="Times New Roman"/>
          <w:sz w:val="24"/>
          <w:szCs w:val="24"/>
          <w:highlight w:val="yellow"/>
          <w:lang w:val="bg-BG"/>
        </w:rPr>
      </w:pPr>
    </w:p>
    <w:p w:rsidR="0081747D" w:rsidRPr="0035009F" w:rsidRDefault="0081747D" w:rsidP="001B123D">
      <w:pPr>
        <w:spacing w:after="0" w:line="240" w:lineRule="auto"/>
        <w:ind w:left="720" w:hanging="720"/>
        <w:jc w:val="both"/>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1.27.</w:t>
      </w:r>
      <w:r w:rsidRPr="0035009F">
        <w:rPr>
          <w:rFonts w:ascii="Times New Roman" w:hAnsi="Times New Roman" w:cs="Times New Roman"/>
          <w:sz w:val="24"/>
          <w:szCs w:val="24"/>
          <w:lang w:val="bg-BG"/>
        </w:rPr>
        <w:tab/>
        <w:t>разглежда годишния доклад, изготвен от Съвета по пощенска експлоатация, а при необходимост и предложенията, направени от последния;</w:t>
      </w:r>
    </w:p>
    <w:p w:rsidR="0081747D" w:rsidRPr="0035009F" w:rsidRDefault="0081747D" w:rsidP="001B123D">
      <w:pPr>
        <w:spacing w:after="0" w:line="240" w:lineRule="auto"/>
        <w:jc w:val="both"/>
        <w:rPr>
          <w:rFonts w:ascii="Times New Roman" w:hAnsi="Times New Roman" w:cs="Times New Roman"/>
          <w:sz w:val="24"/>
          <w:szCs w:val="24"/>
          <w:highlight w:val="yellow"/>
          <w:lang w:val="bg-BG"/>
        </w:rPr>
      </w:pPr>
    </w:p>
    <w:p w:rsidR="0081747D" w:rsidRDefault="0081747D" w:rsidP="0081747D">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1.28.</w:t>
      </w:r>
      <w:r w:rsidRPr="0035009F">
        <w:rPr>
          <w:rFonts w:ascii="Times New Roman" w:hAnsi="Times New Roman" w:cs="Times New Roman"/>
          <w:bCs/>
          <w:sz w:val="24"/>
          <w:szCs w:val="24"/>
          <w:lang w:val="bg-BG"/>
        </w:rPr>
        <w:tab/>
        <w:t>одобрява, съставения от Международното бюро, съгласувано със Съвета по пощенска експлоатация, четиригодишен доклад за резултатите на страните-членки при прилагането на стратегията на Съюза, одобрена от предходния Конгрес, който се представя пред следващия Конгрес;</w:t>
      </w:r>
    </w:p>
    <w:p w:rsidR="001B123D" w:rsidRPr="001B123D" w:rsidRDefault="001B123D" w:rsidP="0081747D">
      <w:pPr>
        <w:spacing w:after="0" w:line="240" w:lineRule="auto"/>
        <w:ind w:left="720" w:hanging="720"/>
        <w:jc w:val="both"/>
        <w:rPr>
          <w:rFonts w:ascii="Times New Roman" w:hAnsi="Times New Roman" w:cs="Times New Roman"/>
          <w:bCs/>
          <w:sz w:val="24"/>
          <w:szCs w:val="24"/>
        </w:rPr>
      </w:pPr>
    </w:p>
    <w:p w:rsidR="0081747D" w:rsidRPr="0035009F" w:rsidRDefault="0081747D" w:rsidP="0081747D">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1.29.</w:t>
      </w:r>
      <w:r w:rsidRPr="0035009F">
        <w:rPr>
          <w:rFonts w:ascii="Times New Roman" w:hAnsi="Times New Roman" w:cs="Times New Roman"/>
          <w:bCs/>
          <w:sz w:val="24"/>
          <w:szCs w:val="24"/>
          <w:lang w:val="bg-BG"/>
        </w:rPr>
        <w:tab/>
        <w:t>създава рамката за организиране на Консултативния комитет и одобрява организацията на Консултативния комитет, съгласно разпоредбите в член 122;</w:t>
      </w:r>
    </w:p>
    <w:p w:rsidR="0081747D" w:rsidRPr="0035009F" w:rsidRDefault="0081747D" w:rsidP="0081747D">
      <w:pPr>
        <w:spacing w:after="0" w:line="240" w:lineRule="auto"/>
        <w:jc w:val="both"/>
        <w:rPr>
          <w:rFonts w:ascii="Times New Roman" w:hAnsi="Times New Roman" w:cs="Times New Roman"/>
          <w:bCs/>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1.30.</w:t>
      </w:r>
      <w:r w:rsidRPr="0035009F">
        <w:rPr>
          <w:rFonts w:ascii="Times New Roman" w:hAnsi="Times New Roman" w:cs="Times New Roman"/>
          <w:bCs/>
          <w:sz w:val="24"/>
          <w:szCs w:val="24"/>
          <w:lang w:val="bg-BG"/>
        </w:rPr>
        <w:tab/>
        <w:t xml:space="preserve">създава критерии за </w:t>
      </w:r>
      <w:r w:rsidR="001B123D">
        <w:rPr>
          <w:rFonts w:ascii="Times New Roman" w:hAnsi="Times New Roman" w:cs="Times New Roman"/>
          <w:bCs/>
          <w:sz w:val="24"/>
          <w:szCs w:val="24"/>
          <w:lang w:val="bg-BG"/>
        </w:rPr>
        <w:t>членство в</w:t>
      </w:r>
      <w:r w:rsidRPr="0035009F">
        <w:rPr>
          <w:rFonts w:ascii="Times New Roman" w:hAnsi="Times New Roman" w:cs="Times New Roman"/>
          <w:bCs/>
          <w:sz w:val="24"/>
          <w:szCs w:val="24"/>
          <w:lang w:val="bg-BG"/>
        </w:rPr>
        <w:t xml:space="preserve"> Консултативния комитет и отхвърля исканията за </w:t>
      </w:r>
      <w:r w:rsidR="001B123D">
        <w:rPr>
          <w:rFonts w:ascii="Times New Roman" w:hAnsi="Times New Roman" w:cs="Times New Roman"/>
          <w:bCs/>
          <w:sz w:val="24"/>
          <w:szCs w:val="24"/>
          <w:lang w:val="bg-BG"/>
        </w:rPr>
        <w:t>членство</w:t>
      </w:r>
      <w:r w:rsidRPr="0035009F">
        <w:rPr>
          <w:rFonts w:ascii="Times New Roman" w:hAnsi="Times New Roman" w:cs="Times New Roman"/>
          <w:bCs/>
          <w:sz w:val="24"/>
          <w:szCs w:val="24"/>
          <w:lang w:val="bg-BG"/>
        </w:rPr>
        <w:t xml:space="preserve"> съобразно тези критерии, </w:t>
      </w:r>
      <w:r w:rsidR="001B123D">
        <w:rPr>
          <w:rFonts w:ascii="Times New Roman" w:hAnsi="Times New Roman" w:cs="Times New Roman"/>
          <w:bCs/>
          <w:sz w:val="24"/>
          <w:szCs w:val="24"/>
          <w:lang w:val="bg-BG"/>
        </w:rPr>
        <w:t>както подробно е описано в съответните процедурни правила, посочени в чл. 122</w:t>
      </w:r>
      <w:r w:rsidRPr="0035009F">
        <w:rPr>
          <w:rFonts w:ascii="Times New Roman" w:hAnsi="Times New Roman" w:cs="Times New Roman"/>
          <w:bCs/>
          <w:sz w:val="24"/>
          <w:szCs w:val="24"/>
          <w:lang w:val="bg-BG"/>
        </w:rPr>
        <w:t>;</w:t>
      </w:r>
    </w:p>
    <w:p w:rsidR="0081747D" w:rsidRPr="0035009F" w:rsidRDefault="0081747D" w:rsidP="0081747D">
      <w:pPr>
        <w:spacing w:after="0" w:line="240" w:lineRule="auto"/>
        <w:jc w:val="both"/>
        <w:rPr>
          <w:rFonts w:ascii="Times New Roman" w:hAnsi="Times New Roman" w:cs="Times New Roman"/>
          <w:bCs/>
          <w:sz w:val="24"/>
          <w:szCs w:val="24"/>
          <w:lang w:val="bg-BG"/>
        </w:rPr>
      </w:pPr>
    </w:p>
    <w:p w:rsidR="0081747D" w:rsidRPr="0035009F" w:rsidRDefault="0081747D" w:rsidP="0081747D">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1.31.</w:t>
      </w:r>
      <w:r w:rsidRPr="0035009F">
        <w:rPr>
          <w:rFonts w:ascii="Times New Roman" w:hAnsi="Times New Roman" w:cs="Times New Roman"/>
          <w:sz w:val="24"/>
          <w:szCs w:val="24"/>
          <w:lang w:val="bg-BG"/>
        </w:rPr>
        <w:tab/>
        <w:t>изготвя Финансовия правилник на Всемирния пощенски съюз;</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1.32.</w:t>
      </w:r>
      <w:r w:rsidRPr="0035009F">
        <w:rPr>
          <w:rFonts w:ascii="Times New Roman" w:hAnsi="Times New Roman" w:cs="Times New Roman"/>
          <w:sz w:val="24"/>
          <w:szCs w:val="24"/>
          <w:lang w:val="bg-BG"/>
        </w:rPr>
        <w:tab/>
        <w:t>изготвя правилата, които уреждат Резервния фонд;</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1.33.</w:t>
      </w:r>
      <w:r w:rsidRPr="0035009F">
        <w:rPr>
          <w:rFonts w:ascii="Times New Roman" w:hAnsi="Times New Roman" w:cs="Times New Roman"/>
          <w:sz w:val="24"/>
          <w:szCs w:val="24"/>
          <w:lang w:val="bg-BG"/>
        </w:rPr>
        <w:tab/>
        <w:t>изготвя правилата, които уреждат Специалния фонд;</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1.34.</w:t>
      </w:r>
      <w:r w:rsidRPr="0035009F">
        <w:rPr>
          <w:rFonts w:ascii="Times New Roman" w:hAnsi="Times New Roman" w:cs="Times New Roman"/>
          <w:sz w:val="24"/>
          <w:szCs w:val="24"/>
          <w:lang w:val="bg-BG"/>
        </w:rPr>
        <w:tab/>
        <w:t>изготвя правилата, които уреждат Фонда за специални дейности;</w:t>
      </w:r>
    </w:p>
    <w:p w:rsidR="0081747D" w:rsidRPr="0035009F" w:rsidRDefault="0081747D" w:rsidP="0081747D">
      <w:pPr>
        <w:spacing w:after="0" w:line="240" w:lineRule="auto"/>
        <w:rPr>
          <w:rFonts w:ascii="Times New Roman" w:hAnsi="Times New Roman" w:cs="Times New Roman"/>
          <w:sz w:val="24"/>
          <w:szCs w:val="24"/>
          <w:lang w:val="bg-BG"/>
        </w:rPr>
      </w:pPr>
    </w:p>
    <w:p w:rsidR="0081747D" w:rsidRPr="0035009F" w:rsidRDefault="0081747D" w:rsidP="0081747D">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1.35.</w:t>
      </w:r>
      <w:r w:rsidRPr="0035009F">
        <w:rPr>
          <w:rFonts w:ascii="Times New Roman" w:hAnsi="Times New Roman" w:cs="Times New Roman"/>
          <w:sz w:val="24"/>
          <w:szCs w:val="24"/>
          <w:lang w:val="bg-BG"/>
        </w:rPr>
        <w:tab/>
        <w:t>изготвя правилата, които уреждат Доброволния фонд;</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1.36.</w:t>
      </w:r>
      <w:r w:rsidRPr="0035009F">
        <w:rPr>
          <w:rFonts w:ascii="Times New Roman" w:hAnsi="Times New Roman" w:cs="Times New Roman"/>
          <w:sz w:val="24"/>
          <w:szCs w:val="24"/>
          <w:lang w:val="bg-BG"/>
        </w:rPr>
        <w:tab/>
        <w:t xml:space="preserve">изготвя </w:t>
      </w:r>
      <w:r w:rsidR="00C862FA">
        <w:rPr>
          <w:rFonts w:ascii="Times New Roman" w:hAnsi="Times New Roman" w:cs="Times New Roman"/>
          <w:sz w:val="24"/>
          <w:szCs w:val="24"/>
          <w:lang w:val="bg-BG"/>
        </w:rPr>
        <w:t>Правилника з</w:t>
      </w:r>
      <w:r w:rsidRPr="0035009F">
        <w:rPr>
          <w:rFonts w:ascii="Times New Roman" w:hAnsi="Times New Roman" w:cs="Times New Roman"/>
          <w:sz w:val="24"/>
          <w:szCs w:val="24"/>
          <w:lang w:val="bg-BG"/>
        </w:rPr>
        <w:t xml:space="preserve">а персонала, както и </w:t>
      </w:r>
      <w:r w:rsidR="00C862FA">
        <w:rPr>
          <w:rFonts w:ascii="Times New Roman" w:hAnsi="Times New Roman" w:cs="Times New Roman"/>
          <w:sz w:val="24"/>
          <w:szCs w:val="24"/>
          <w:lang w:val="bg-BG"/>
        </w:rPr>
        <w:t>у</w:t>
      </w:r>
      <w:r w:rsidRPr="0035009F">
        <w:rPr>
          <w:rFonts w:ascii="Times New Roman" w:hAnsi="Times New Roman" w:cs="Times New Roman"/>
          <w:sz w:val="24"/>
          <w:szCs w:val="24"/>
          <w:lang w:val="bg-BG"/>
        </w:rPr>
        <w:t xml:space="preserve">словията </w:t>
      </w:r>
      <w:r w:rsidR="00C862FA">
        <w:rPr>
          <w:rFonts w:ascii="Times New Roman" w:hAnsi="Times New Roman" w:cs="Times New Roman"/>
          <w:sz w:val="24"/>
          <w:szCs w:val="24"/>
          <w:lang w:val="bg-BG"/>
        </w:rPr>
        <w:t xml:space="preserve">за работа </w:t>
      </w:r>
      <w:r w:rsidRPr="0035009F">
        <w:rPr>
          <w:rFonts w:ascii="Times New Roman" w:hAnsi="Times New Roman" w:cs="Times New Roman"/>
          <w:sz w:val="24"/>
          <w:szCs w:val="24"/>
          <w:lang w:val="bg-BG"/>
        </w:rPr>
        <w:t xml:space="preserve">на избраните </w:t>
      </w:r>
      <w:r w:rsidR="00C862FA">
        <w:rPr>
          <w:rFonts w:ascii="Times New Roman" w:hAnsi="Times New Roman" w:cs="Times New Roman"/>
          <w:sz w:val="24"/>
          <w:szCs w:val="24"/>
          <w:lang w:val="bg-BG"/>
        </w:rPr>
        <w:t>длъжностни лица</w:t>
      </w:r>
      <w:r w:rsidRPr="0035009F">
        <w:rPr>
          <w:rFonts w:ascii="Times New Roman" w:hAnsi="Times New Roman" w:cs="Times New Roman"/>
          <w:sz w:val="24"/>
          <w:szCs w:val="24"/>
          <w:lang w:val="bg-BG"/>
        </w:rPr>
        <w:t>;</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1.37.</w:t>
      </w:r>
      <w:r w:rsidRPr="0035009F">
        <w:rPr>
          <w:rFonts w:ascii="Times New Roman" w:hAnsi="Times New Roman" w:cs="Times New Roman"/>
          <w:sz w:val="24"/>
          <w:szCs w:val="24"/>
          <w:lang w:val="bg-BG"/>
        </w:rPr>
        <w:tab/>
        <w:t>изготвя Правилника на Социалния фонд;</w:t>
      </w:r>
    </w:p>
    <w:p w:rsidR="0081747D" w:rsidRPr="0035009F" w:rsidRDefault="0081747D" w:rsidP="0081747D">
      <w:pPr>
        <w:spacing w:after="0" w:line="240" w:lineRule="auto"/>
        <w:jc w:val="both"/>
        <w:rPr>
          <w:rFonts w:ascii="Times New Roman" w:hAnsi="Times New Roman" w:cs="Times New Roman"/>
          <w:sz w:val="24"/>
          <w:szCs w:val="24"/>
          <w:lang w:val="bg-BG"/>
        </w:rPr>
      </w:pPr>
    </w:p>
    <w:p w:rsidR="0081747D" w:rsidRPr="0035009F" w:rsidRDefault="0081747D" w:rsidP="0081747D">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1.38.</w:t>
      </w:r>
      <w:r w:rsidRPr="0035009F">
        <w:rPr>
          <w:rFonts w:ascii="Times New Roman" w:hAnsi="Times New Roman" w:cs="Times New Roman"/>
          <w:sz w:val="24"/>
          <w:szCs w:val="24"/>
          <w:lang w:val="bg-BG"/>
        </w:rPr>
        <w:tab/>
      </w:r>
      <w:r w:rsidR="001E1C29">
        <w:rPr>
          <w:rFonts w:ascii="Times New Roman" w:hAnsi="Times New Roman" w:cs="Times New Roman"/>
          <w:sz w:val="24"/>
          <w:szCs w:val="24"/>
          <w:lang w:val="bg-BG"/>
        </w:rPr>
        <w:t>упражнява,</w:t>
      </w:r>
      <w:r w:rsidRPr="0035009F">
        <w:rPr>
          <w:rFonts w:ascii="Times New Roman" w:hAnsi="Times New Roman" w:cs="Times New Roman"/>
          <w:sz w:val="24"/>
          <w:szCs w:val="24"/>
          <w:lang w:val="bg-BG"/>
        </w:rPr>
        <w:t xml:space="preserve"> по смисъла на чл. 152, </w:t>
      </w:r>
      <w:r w:rsidR="001E1C29">
        <w:rPr>
          <w:rFonts w:ascii="Times New Roman" w:hAnsi="Times New Roman" w:cs="Times New Roman"/>
          <w:sz w:val="24"/>
          <w:szCs w:val="24"/>
          <w:lang w:val="bg-BG"/>
        </w:rPr>
        <w:t xml:space="preserve">цялостен контрол върху </w:t>
      </w:r>
      <w:r w:rsidRPr="0035009F">
        <w:rPr>
          <w:rFonts w:ascii="Times New Roman" w:hAnsi="Times New Roman" w:cs="Times New Roman"/>
          <w:sz w:val="24"/>
          <w:szCs w:val="24"/>
          <w:lang w:val="bg-BG"/>
        </w:rPr>
        <w:t>създаването на спомагателни органи, финансирани от потребителите, и техните дейности.</w:t>
      </w:r>
    </w:p>
    <w:p w:rsidR="0081747D" w:rsidRDefault="0081747D" w:rsidP="0081747D">
      <w:pPr>
        <w:spacing w:after="0" w:line="240" w:lineRule="auto"/>
        <w:jc w:val="both"/>
        <w:rPr>
          <w:rFonts w:ascii="Times New Roman" w:hAnsi="Times New Roman" w:cs="Times New Roman"/>
          <w:sz w:val="24"/>
          <w:szCs w:val="24"/>
          <w:lang w:val="bg-BG"/>
        </w:rPr>
      </w:pPr>
    </w:p>
    <w:p w:rsidR="0081747D" w:rsidRDefault="0081747D" w:rsidP="0081747D">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1</w:t>
      </w:r>
      <w:r>
        <w:rPr>
          <w:rFonts w:ascii="Times New Roman" w:hAnsi="Times New Roman" w:cs="Times New Roman"/>
          <w:sz w:val="24"/>
          <w:szCs w:val="24"/>
          <w:lang w:val="bg-BG"/>
        </w:rPr>
        <w:t>.39.</w:t>
      </w:r>
      <w:r>
        <w:rPr>
          <w:rFonts w:ascii="Times New Roman" w:hAnsi="Times New Roman" w:cs="Times New Roman"/>
          <w:sz w:val="24"/>
          <w:szCs w:val="24"/>
          <w:lang w:val="bg-BG"/>
        </w:rPr>
        <w:tab/>
        <w:t>приема своя Вътрешен правилник и изменения към него.</w:t>
      </w:r>
    </w:p>
    <w:p w:rsidR="0081747D" w:rsidRDefault="0081747D" w:rsidP="0081747D">
      <w:pPr>
        <w:spacing w:after="0" w:line="240" w:lineRule="auto"/>
        <w:jc w:val="both"/>
        <w:rPr>
          <w:rFonts w:ascii="Times New Roman" w:hAnsi="Times New Roman" w:cs="Times New Roman"/>
          <w:sz w:val="24"/>
          <w:szCs w:val="24"/>
          <w:lang w:val="bg-BG"/>
        </w:rPr>
      </w:pPr>
    </w:p>
    <w:p w:rsidR="0081747D" w:rsidRDefault="0081747D" w:rsidP="0081747D">
      <w:pPr>
        <w:spacing w:after="0" w:line="240" w:lineRule="auto"/>
        <w:jc w:val="both"/>
        <w:rPr>
          <w:rFonts w:ascii="Times New Roman" w:hAnsi="Times New Roman" w:cs="Times New Roman"/>
          <w:sz w:val="24"/>
          <w:szCs w:val="24"/>
          <w:lang w:val="bg-BG"/>
        </w:rPr>
      </w:pPr>
    </w:p>
    <w:p w:rsidR="00E32527"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III</w:t>
      </w:r>
    </w:p>
    <w:p w:rsidR="005A23A2" w:rsidRPr="0035009F" w:rsidRDefault="005A23A2" w:rsidP="005A23A2">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w:t>
      </w:r>
      <w:r w:rsidRPr="0035009F">
        <w:rPr>
          <w:rFonts w:ascii="Times New Roman" w:hAnsi="Times New Roman" w:cs="Times New Roman"/>
          <w:sz w:val="24"/>
          <w:szCs w:val="24"/>
        </w:rPr>
        <w:t>8</w:t>
      </w:r>
      <w:r w:rsidRPr="0035009F">
        <w:rPr>
          <w:rFonts w:ascii="Times New Roman" w:hAnsi="Times New Roman" w:cs="Times New Roman"/>
          <w:sz w:val="24"/>
          <w:szCs w:val="24"/>
          <w:lang w:val="bg-BG"/>
        </w:rPr>
        <w:t>)</w:t>
      </w:r>
    </w:p>
    <w:p w:rsidR="005A23A2" w:rsidRPr="0035009F" w:rsidRDefault="005A23A2" w:rsidP="005A23A2">
      <w:pPr>
        <w:spacing w:after="0" w:line="240" w:lineRule="auto"/>
        <w:jc w:val="center"/>
        <w:rPr>
          <w:rFonts w:ascii="Times New Roman" w:hAnsi="Times New Roman" w:cs="Times New Roman"/>
          <w:bCs/>
          <w:sz w:val="24"/>
          <w:szCs w:val="24"/>
          <w:lang w:val="bg-BG"/>
        </w:rPr>
      </w:pPr>
      <w:r w:rsidRPr="0035009F">
        <w:rPr>
          <w:rFonts w:ascii="Times New Roman" w:hAnsi="Times New Roman" w:cs="Times New Roman"/>
          <w:bCs/>
          <w:sz w:val="24"/>
          <w:szCs w:val="24"/>
          <w:lang w:val="bg-BG"/>
        </w:rPr>
        <w:t>Организация на заседанията на Административния съвет</w:t>
      </w:r>
    </w:p>
    <w:p w:rsidR="005A23A2" w:rsidRPr="0035009F" w:rsidRDefault="005A23A2" w:rsidP="005A23A2">
      <w:pPr>
        <w:spacing w:after="0" w:line="240" w:lineRule="auto"/>
        <w:jc w:val="both"/>
        <w:rPr>
          <w:rFonts w:ascii="Times New Roman" w:hAnsi="Times New Roman" w:cs="Times New Roman"/>
          <w:bCs/>
          <w:sz w:val="24"/>
          <w:szCs w:val="24"/>
          <w:lang w:val="bg-BG"/>
        </w:rPr>
      </w:pPr>
    </w:p>
    <w:p w:rsidR="005A23A2" w:rsidRPr="0035009F" w:rsidRDefault="005A23A2" w:rsidP="005A23A2">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1.</w:t>
      </w:r>
      <w:r w:rsidRPr="0035009F">
        <w:rPr>
          <w:rFonts w:ascii="Times New Roman" w:hAnsi="Times New Roman" w:cs="Times New Roman"/>
          <w:bCs/>
          <w:sz w:val="24"/>
          <w:szCs w:val="24"/>
          <w:lang w:val="bg-BG"/>
        </w:rPr>
        <w:tab/>
      </w:r>
      <w:r w:rsidRPr="0035009F">
        <w:rPr>
          <w:rFonts w:ascii="Times New Roman" w:hAnsi="Times New Roman" w:cs="Times New Roman"/>
          <w:sz w:val="24"/>
          <w:szCs w:val="24"/>
          <w:lang w:val="bg-BG"/>
        </w:rPr>
        <w:t>На учредителното си заседание, което се свиква и открива от Председателя на Конгреса, Административният съвет избира измежду членовете си четирима заместник- председатели.</w:t>
      </w:r>
      <w:r>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p>
    <w:p w:rsidR="005A23A2" w:rsidRPr="0035009F" w:rsidRDefault="005A23A2" w:rsidP="005A23A2">
      <w:pPr>
        <w:spacing w:after="0" w:line="240" w:lineRule="auto"/>
        <w:jc w:val="both"/>
        <w:rPr>
          <w:rFonts w:ascii="Times New Roman" w:hAnsi="Times New Roman" w:cs="Times New Roman"/>
          <w:bCs/>
          <w:sz w:val="24"/>
          <w:szCs w:val="24"/>
          <w:lang w:val="bg-BG"/>
        </w:rPr>
      </w:pPr>
    </w:p>
    <w:p w:rsidR="005A23A2" w:rsidRPr="0035009F" w:rsidRDefault="005A23A2" w:rsidP="005A23A2">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w:t>
      </w:r>
      <w:r w:rsidRPr="0035009F">
        <w:rPr>
          <w:rFonts w:ascii="Times New Roman" w:hAnsi="Times New Roman" w:cs="Times New Roman"/>
          <w:sz w:val="24"/>
          <w:szCs w:val="24"/>
          <w:lang w:val="bg-BG"/>
        </w:rPr>
        <w:tab/>
        <w:t>Административният съвет се събира</w:t>
      </w:r>
      <w:r>
        <w:rPr>
          <w:rFonts w:ascii="Times New Roman" w:hAnsi="Times New Roman" w:cs="Times New Roman"/>
          <w:sz w:val="24"/>
          <w:szCs w:val="24"/>
          <w:lang w:val="bg-BG"/>
        </w:rPr>
        <w:t xml:space="preserve"> два пъти</w:t>
      </w:r>
      <w:r w:rsidRPr="0035009F">
        <w:rPr>
          <w:rFonts w:ascii="Times New Roman" w:hAnsi="Times New Roman" w:cs="Times New Roman"/>
          <w:sz w:val="24"/>
          <w:szCs w:val="24"/>
          <w:lang w:val="bg-BG"/>
        </w:rPr>
        <w:t xml:space="preserve"> в годината</w:t>
      </w:r>
      <w:r>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или повече, при извънредни обстоятелства, в седалището на Съюза, при спазване на процедурите, посочени във Вътрешния правилник.</w:t>
      </w:r>
    </w:p>
    <w:p w:rsidR="005A23A2" w:rsidRPr="0035009F" w:rsidRDefault="005A23A2" w:rsidP="005A23A2">
      <w:pPr>
        <w:spacing w:after="0" w:line="240" w:lineRule="auto"/>
        <w:jc w:val="both"/>
        <w:rPr>
          <w:rFonts w:ascii="Times New Roman" w:hAnsi="Times New Roman" w:cs="Times New Roman"/>
          <w:bCs/>
          <w:sz w:val="24"/>
          <w:szCs w:val="24"/>
          <w:lang w:val="bg-BG"/>
        </w:rPr>
      </w:pPr>
    </w:p>
    <w:p w:rsidR="005A23A2" w:rsidRPr="0035009F" w:rsidRDefault="005A23A2" w:rsidP="005A23A2">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3.</w:t>
      </w:r>
      <w:r w:rsidRPr="0035009F">
        <w:rPr>
          <w:rFonts w:ascii="Times New Roman" w:hAnsi="Times New Roman" w:cs="Times New Roman"/>
          <w:sz w:val="24"/>
          <w:szCs w:val="24"/>
          <w:lang w:val="bg-BG"/>
        </w:rPr>
        <w:tab/>
        <w:t>Председателят и заместник–председателите, както и председателите</w:t>
      </w:r>
      <w:r>
        <w:rPr>
          <w:rFonts w:ascii="Times New Roman" w:hAnsi="Times New Roman" w:cs="Times New Roman"/>
          <w:sz w:val="24"/>
          <w:szCs w:val="24"/>
          <w:lang w:val="bg-BG"/>
        </w:rPr>
        <w:t>, съ-председателите</w:t>
      </w:r>
      <w:r w:rsidRPr="0035009F">
        <w:rPr>
          <w:rFonts w:ascii="Times New Roman" w:hAnsi="Times New Roman" w:cs="Times New Roman"/>
          <w:sz w:val="24"/>
          <w:szCs w:val="24"/>
          <w:lang w:val="bg-BG"/>
        </w:rPr>
        <w:t xml:space="preserve"> и заместник-председателите на Комисиите на Административния съвет, образуват Ръководния комитет. Този Комитет подготвя и ръководи дейностите на всяка сесия на Административния съвет. Той одобрява, от името на Административния съвет, годишния доклад за дейностите на Съюза, изготвен от Международното бюро и изпълнява всяка друга задача, която Административният съвет реши да му възложи или необходимост от която възникне в процеса на стратегическото планиране.</w:t>
      </w:r>
    </w:p>
    <w:p w:rsidR="005A23A2" w:rsidRPr="0035009F" w:rsidRDefault="005A23A2" w:rsidP="005A23A2">
      <w:pPr>
        <w:spacing w:after="0" w:line="240" w:lineRule="auto"/>
        <w:jc w:val="both"/>
        <w:rPr>
          <w:rFonts w:ascii="Times New Roman" w:hAnsi="Times New Roman" w:cs="Times New Roman"/>
          <w:bCs/>
          <w:sz w:val="24"/>
          <w:szCs w:val="24"/>
          <w:lang w:val="bg-BG"/>
        </w:rPr>
      </w:pPr>
    </w:p>
    <w:p w:rsidR="005A23A2" w:rsidRPr="0035009F" w:rsidRDefault="005A23A2" w:rsidP="005A23A2">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4.</w:t>
      </w:r>
      <w:r w:rsidRPr="0035009F">
        <w:rPr>
          <w:rFonts w:ascii="Times New Roman" w:hAnsi="Times New Roman" w:cs="Times New Roman"/>
          <w:sz w:val="24"/>
          <w:szCs w:val="24"/>
          <w:lang w:val="bg-BG"/>
        </w:rPr>
        <w:tab/>
        <w:t>Председателят на Съвета по пощенска експлоатация представлява същия на заседанията на Административния съвет, когато дневният ред съдържа въпроси, отнасящи се до Съвета по пощенска експлоатация.</w:t>
      </w:r>
    </w:p>
    <w:p w:rsidR="005A23A2" w:rsidRPr="0035009F" w:rsidRDefault="005A23A2" w:rsidP="005A23A2">
      <w:pPr>
        <w:spacing w:after="0" w:line="240" w:lineRule="auto"/>
        <w:jc w:val="both"/>
        <w:rPr>
          <w:rFonts w:ascii="Times New Roman" w:hAnsi="Times New Roman" w:cs="Times New Roman"/>
          <w:bCs/>
          <w:sz w:val="24"/>
          <w:szCs w:val="24"/>
          <w:lang w:val="bg-BG"/>
        </w:rPr>
      </w:pPr>
    </w:p>
    <w:p w:rsidR="005A23A2" w:rsidRPr="0035009F" w:rsidRDefault="005A23A2" w:rsidP="005A23A2">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5.</w:t>
      </w:r>
      <w:r w:rsidRPr="0035009F">
        <w:rPr>
          <w:rFonts w:ascii="Times New Roman" w:hAnsi="Times New Roman" w:cs="Times New Roman"/>
          <w:bCs/>
          <w:sz w:val="24"/>
          <w:szCs w:val="24"/>
          <w:lang w:val="bg-BG"/>
        </w:rPr>
        <w:tab/>
        <w:t>Председателят на Консултативния комитет представлява тази организация на заседанията на Административния съвет, когато дневният ред съдържа въпроси, които представляват интерес за Консултативния комитет</w:t>
      </w:r>
      <w:r w:rsidRPr="0035009F">
        <w:rPr>
          <w:rFonts w:ascii="Times New Roman" w:hAnsi="Times New Roman" w:cs="Times New Roman"/>
          <w:sz w:val="24"/>
          <w:szCs w:val="24"/>
          <w:lang w:val="bg-BG"/>
        </w:rPr>
        <w:t>.</w:t>
      </w:r>
    </w:p>
    <w:p w:rsidR="005A23A2" w:rsidRDefault="005A23A2" w:rsidP="005A23A2">
      <w:pPr>
        <w:spacing w:after="0" w:line="240" w:lineRule="auto"/>
        <w:jc w:val="center"/>
        <w:rPr>
          <w:rFonts w:ascii="Times New Roman" w:hAnsi="Times New Roman" w:cs="Times New Roman"/>
          <w:bCs/>
          <w:sz w:val="24"/>
          <w:szCs w:val="24"/>
          <w:lang w:val="bg-BG"/>
        </w:rPr>
      </w:pPr>
    </w:p>
    <w:p w:rsidR="009D5EAF" w:rsidRDefault="009D5EAF" w:rsidP="005A23A2">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IV</w:t>
      </w:r>
    </w:p>
    <w:p w:rsidR="009D5EAF" w:rsidRDefault="009D5EAF" w:rsidP="009D5EA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w:t>
      </w:r>
      <w:r>
        <w:rPr>
          <w:rFonts w:ascii="Times New Roman" w:hAnsi="Times New Roman" w:cs="Times New Roman"/>
          <w:sz w:val="24"/>
          <w:szCs w:val="24"/>
        </w:rPr>
        <w:t>10</w:t>
      </w:r>
      <w:r w:rsidRPr="0035009F">
        <w:rPr>
          <w:rFonts w:ascii="Times New Roman" w:hAnsi="Times New Roman" w:cs="Times New Roman"/>
          <w:sz w:val="24"/>
          <w:szCs w:val="24"/>
          <w:lang w:val="bg-BG"/>
        </w:rPr>
        <w:t>)</w:t>
      </w:r>
    </w:p>
    <w:p w:rsidR="009D5EAF" w:rsidRPr="0035009F" w:rsidRDefault="009D5EAF" w:rsidP="009D5EA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Заплащане на пътни разходи</w:t>
      </w:r>
    </w:p>
    <w:p w:rsidR="009D5EAF" w:rsidRPr="0035009F" w:rsidRDefault="009D5EAF" w:rsidP="009D5EAF">
      <w:pPr>
        <w:spacing w:after="0" w:line="240" w:lineRule="auto"/>
        <w:jc w:val="both"/>
        <w:rPr>
          <w:rFonts w:ascii="Times New Roman" w:hAnsi="Times New Roman" w:cs="Times New Roman"/>
          <w:sz w:val="24"/>
          <w:szCs w:val="24"/>
          <w:lang w:val="bg-BG"/>
        </w:rPr>
      </w:pPr>
    </w:p>
    <w:p w:rsidR="009D5EAF" w:rsidRPr="0035009F" w:rsidRDefault="009D5EAF" w:rsidP="009D5EA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w:t>
      </w:r>
      <w:r w:rsidRPr="0035009F">
        <w:rPr>
          <w:rFonts w:ascii="Times New Roman" w:hAnsi="Times New Roman" w:cs="Times New Roman"/>
          <w:sz w:val="24"/>
          <w:szCs w:val="24"/>
          <w:lang w:val="bg-BG"/>
        </w:rPr>
        <w:tab/>
        <w:t>Пътните разходи на представител</w:t>
      </w:r>
      <w:r>
        <w:rPr>
          <w:rFonts w:ascii="Times New Roman" w:hAnsi="Times New Roman" w:cs="Times New Roman"/>
          <w:sz w:val="24"/>
          <w:szCs w:val="24"/>
          <w:lang w:val="bg-BG"/>
        </w:rPr>
        <w:t>ите</w:t>
      </w:r>
      <w:r w:rsidRPr="0035009F">
        <w:rPr>
          <w:rFonts w:ascii="Times New Roman" w:hAnsi="Times New Roman" w:cs="Times New Roman"/>
          <w:sz w:val="24"/>
          <w:szCs w:val="24"/>
          <w:lang w:val="bg-BG"/>
        </w:rPr>
        <w:t xml:space="preserve"> на членовете на Административния съвет, участващ</w:t>
      </w:r>
      <w:r>
        <w:rPr>
          <w:rFonts w:ascii="Times New Roman" w:hAnsi="Times New Roman" w:cs="Times New Roman"/>
          <w:sz w:val="24"/>
          <w:szCs w:val="24"/>
          <w:lang w:val="bg-BG"/>
        </w:rPr>
        <w:t>и</w:t>
      </w:r>
      <w:r w:rsidRPr="0035009F">
        <w:rPr>
          <w:rFonts w:ascii="Times New Roman" w:hAnsi="Times New Roman" w:cs="Times New Roman"/>
          <w:sz w:val="24"/>
          <w:szCs w:val="24"/>
          <w:lang w:val="bg-BG"/>
        </w:rPr>
        <w:t xml:space="preserve"> в заседанията на този орган, са за сметка на </w:t>
      </w:r>
      <w:r>
        <w:rPr>
          <w:rFonts w:ascii="Times New Roman" w:hAnsi="Times New Roman" w:cs="Times New Roman"/>
          <w:sz w:val="24"/>
          <w:szCs w:val="24"/>
          <w:lang w:val="bg-BG"/>
        </w:rPr>
        <w:t>техните</w:t>
      </w:r>
      <w:r w:rsidRPr="0035009F">
        <w:rPr>
          <w:rFonts w:ascii="Times New Roman" w:hAnsi="Times New Roman" w:cs="Times New Roman"/>
          <w:sz w:val="24"/>
          <w:szCs w:val="24"/>
          <w:lang w:val="bg-BG"/>
        </w:rPr>
        <w:t xml:space="preserve"> стран</w:t>
      </w:r>
      <w:r>
        <w:rPr>
          <w:rFonts w:ascii="Times New Roman" w:hAnsi="Times New Roman" w:cs="Times New Roman"/>
          <w:sz w:val="24"/>
          <w:szCs w:val="24"/>
          <w:lang w:val="bg-BG"/>
        </w:rPr>
        <w:t>и</w:t>
      </w:r>
      <w:r w:rsidRPr="0035009F">
        <w:rPr>
          <w:rFonts w:ascii="Times New Roman" w:hAnsi="Times New Roman" w:cs="Times New Roman"/>
          <w:sz w:val="24"/>
          <w:szCs w:val="24"/>
          <w:lang w:val="bg-BG"/>
        </w:rPr>
        <w:t>-членк</w:t>
      </w:r>
      <w:r>
        <w:rPr>
          <w:rFonts w:ascii="Times New Roman" w:hAnsi="Times New Roman" w:cs="Times New Roman"/>
          <w:sz w:val="24"/>
          <w:szCs w:val="24"/>
          <w:lang w:val="bg-BG"/>
        </w:rPr>
        <w:t>и</w:t>
      </w:r>
      <w:r w:rsidRPr="0035009F">
        <w:rPr>
          <w:rFonts w:ascii="Times New Roman" w:hAnsi="Times New Roman" w:cs="Times New Roman"/>
          <w:sz w:val="24"/>
          <w:szCs w:val="24"/>
          <w:lang w:val="bg-BG"/>
        </w:rPr>
        <w:t xml:space="preserve">. При все това, </w:t>
      </w:r>
      <w:r>
        <w:rPr>
          <w:rFonts w:ascii="Times New Roman" w:hAnsi="Times New Roman" w:cs="Times New Roman"/>
          <w:sz w:val="24"/>
          <w:szCs w:val="24"/>
          <w:lang w:val="bg-BG"/>
        </w:rPr>
        <w:t xml:space="preserve">един </w:t>
      </w:r>
      <w:r w:rsidRPr="0035009F">
        <w:rPr>
          <w:rFonts w:ascii="Times New Roman" w:hAnsi="Times New Roman" w:cs="Times New Roman"/>
          <w:sz w:val="24"/>
          <w:szCs w:val="24"/>
          <w:lang w:val="bg-BG"/>
        </w:rPr>
        <w:t xml:space="preserve">представител на всяка от страните-членки, класифицирана сред развиващите се страни или сред най-слаборазвитите страни в съответствие със списъците, изготвени </w:t>
      </w:r>
      <w:r>
        <w:rPr>
          <w:rFonts w:ascii="Times New Roman" w:hAnsi="Times New Roman" w:cs="Times New Roman"/>
          <w:sz w:val="24"/>
          <w:szCs w:val="24"/>
          <w:lang w:val="bg-BG"/>
        </w:rPr>
        <w:t xml:space="preserve">съответно </w:t>
      </w:r>
      <w:r w:rsidRPr="0035009F">
        <w:rPr>
          <w:rFonts w:ascii="Times New Roman" w:hAnsi="Times New Roman" w:cs="Times New Roman"/>
          <w:sz w:val="24"/>
          <w:szCs w:val="24"/>
          <w:lang w:val="bg-BG"/>
        </w:rPr>
        <w:t xml:space="preserve">от </w:t>
      </w:r>
      <w:r>
        <w:rPr>
          <w:rFonts w:ascii="Times New Roman" w:hAnsi="Times New Roman" w:cs="Times New Roman"/>
          <w:sz w:val="24"/>
          <w:szCs w:val="24"/>
          <w:lang w:val="bg-BG"/>
        </w:rPr>
        <w:t xml:space="preserve">Административния съвет и </w:t>
      </w:r>
      <w:r w:rsidRPr="0035009F">
        <w:rPr>
          <w:rFonts w:ascii="Times New Roman" w:hAnsi="Times New Roman" w:cs="Times New Roman"/>
          <w:sz w:val="24"/>
          <w:szCs w:val="24"/>
          <w:lang w:val="bg-BG"/>
        </w:rPr>
        <w:t xml:space="preserve">Организацията на обединените нации, има право, с изключение за съвещанията, провеждани по време на Конгреса, на възстановяване на стойността на един </w:t>
      </w:r>
      <w:r w:rsidRPr="0035009F">
        <w:rPr>
          <w:rFonts w:ascii="Times New Roman" w:hAnsi="Times New Roman" w:cs="Times New Roman"/>
          <w:sz w:val="24"/>
          <w:szCs w:val="24"/>
          <w:lang w:val="bg-BG"/>
        </w:rPr>
        <w:lastRenderedPageBreak/>
        <w:t xml:space="preserve">самолетен билет за отиване и връщане в икономична класа </w:t>
      </w:r>
      <w:r w:rsidR="00FD0B3E">
        <w:rPr>
          <w:rFonts w:ascii="Times New Roman" w:hAnsi="Times New Roman" w:cs="Times New Roman"/>
          <w:sz w:val="24"/>
          <w:szCs w:val="24"/>
          <w:lang w:val="bg-BG"/>
        </w:rPr>
        <w:t>и/</w:t>
      </w:r>
      <w:r w:rsidRPr="0035009F">
        <w:rPr>
          <w:rFonts w:ascii="Times New Roman" w:hAnsi="Times New Roman" w:cs="Times New Roman"/>
          <w:sz w:val="24"/>
          <w:szCs w:val="24"/>
          <w:lang w:val="bg-BG"/>
        </w:rPr>
        <w:t xml:space="preserve">или на един билет в първа класа за железопътен транспорт, или на стойността на пътуването с други средства, при условие, че </w:t>
      </w:r>
      <w:r w:rsidR="00513CF0">
        <w:rPr>
          <w:rFonts w:ascii="Times New Roman" w:hAnsi="Times New Roman" w:cs="Times New Roman"/>
          <w:sz w:val="24"/>
          <w:szCs w:val="24"/>
          <w:lang w:val="bg-BG"/>
        </w:rPr>
        <w:t>в този случай</w:t>
      </w:r>
      <w:r w:rsidRPr="0035009F">
        <w:rPr>
          <w:rFonts w:ascii="Times New Roman" w:hAnsi="Times New Roman" w:cs="Times New Roman"/>
          <w:sz w:val="24"/>
          <w:szCs w:val="24"/>
          <w:lang w:val="bg-BG"/>
        </w:rPr>
        <w:t xml:space="preserve"> стойност</w:t>
      </w:r>
      <w:r w:rsidR="00513CF0">
        <w:rPr>
          <w:rFonts w:ascii="Times New Roman" w:hAnsi="Times New Roman" w:cs="Times New Roman"/>
          <w:sz w:val="24"/>
          <w:szCs w:val="24"/>
          <w:lang w:val="bg-BG"/>
        </w:rPr>
        <w:t>та</w:t>
      </w:r>
      <w:r w:rsidRPr="0035009F">
        <w:rPr>
          <w:rFonts w:ascii="Times New Roman" w:hAnsi="Times New Roman" w:cs="Times New Roman"/>
          <w:sz w:val="24"/>
          <w:szCs w:val="24"/>
          <w:lang w:val="bg-BG"/>
        </w:rPr>
        <w:t xml:space="preserve"> не надвишава цената на самолетния билет отиване и връщане в икономична класа. Същото право се полага и на представителите на всеки член на Комисиите или останалите органи, когато те се събират извън Конгреса и сесиите на Съвета.</w:t>
      </w:r>
    </w:p>
    <w:p w:rsidR="009D5EAF" w:rsidRPr="009D5EAF" w:rsidRDefault="009D5EAF" w:rsidP="005A23A2">
      <w:pPr>
        <w:spacing w:after="0" w:line="240" w:lineRule="auto"/>
        <w:jc w:val="center"/>
        <w:rPr>
          <w:rFonts w:ascii="Times New Roman" w:hAnsi="Times New Roman" w:cs="Times New Roman"/>
          <w:bCs/>
          <w:sz w:val="24"/>
          <w:szCs w:val="24"/>
          <w:lang w:val="bg-BG"/>
        </w:rPr>
      </w:pPr>
    </w:p>
    <w:p w:rsidR="002E494E" w:rsidRDefault="002E494E" w:rsidP="002E494E">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V</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112)</w:t>
      </w:r>
    </w:p>
    <w:p w:rsidR="00E32527"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Състав и работа на Съвета по пощенска експлоатация</w:t>
      </w:r>
    </w:p>
    <w:p w:rsidR="006C3D5B" w:rsidRDefault="006C3D5B" w:rsidP="00E32527">
      <w:pPr>
        <w:spacing w:after="0" w:line="240" w:lineRule="auto"/>
        <w:jc w:val="center"/>
        <w:rPr>
          <w:rFonts w:ascii="Times New Roman" w:hAnsi="Times New Roman" w:cs="Times New Roman"/>
          <w:sz w:val="24"/>
          <w:szCs w:val="24"/>
          <w:lang w:val="bg-BG"/>
        </w:rPr>
      </w:pPr>
    </w:p>
    <w:p w:rsidR="006C3D5B" w:rsidRPr="003C49D5" w:rsidRDefault="006C3D5B" w:rsidP="006C3D5B">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Съветът по пощенска експлоатация се състои от четиридесет </w:t>
      </w:r>
      <w:r>
        <w:rPr>
          <w:rFonts w:ascii="Times New Roman" w:hAnsi="Times New Roman" w:cs="Times New Roman"/>
          <w:sz w:val="24"/>
          <w:szCs w:val="24"/>
          <w:lang w:val="bg-BG"/>
        </w:rPr>
        <w:t xml:space="preserve">и осем </w:t>
      </w:r>
      <w:r w:rsidRPr="003C49D5">
        <w:rPr>
          <w:rFonts w:ascii="Times New Roman" w:hAnsi="Times New Roman" w:cs="Times New Roman"/>
          <w:sz w:val="24"/>
          <w:szCs w:val="24"/>
          <w:lang w:val="bg-BG"/>
        </w:rPr>
        <w:t>члена, които изпълняват своите функции през периода между два последователни Конгреса.</w:t>
      </w:r>
    </w:p>
    <w:p w:rsidR="006C3D5B" w:rsidRPr="003C49D5" w:rsidRDefault="006C3D5B" w:rsidP="006C3D5B">
      <w:pPr>
        <w:tabs>
          <w:tab w:val="num" w:pos="0"/>
        </w:tabs>
        <w:spacing w:after="0" w:line="240" w:lineRule="auto"/>
        <w:ind w:firstLine="15"/>
        <w:jc w:val="both"/>
        <w:rPr>
          <w:rFonts w:ascii="Times New Roman" w:hAnsi="Times New Roman" w:cs="Times New Roman"/>
          <w:sz w:val="24"/>
          <w:szCs w:val="24"/>
          <w:lang w:val="bg-BG"/>
        </w:rPr>
      </w:pPr>
    </w:p>
    <w:p w:rsidR="006C3D5B" w:rsidRDefault="006C3D5B" w:rsidP="006C3D5B">
      <w:pPr>
        <w:pStyle w:val="ListParagraph"/>
        <w:numPr>
          <w:ilvl w:val="0"/>
          <w:numId w:val="2"/>
        </w:numPr>
        <w:spacing w:after="0" w:line="240" w:lineRule="auto"/>
        <w:jc w:val="both"/>
        <w:rPr>
          <w:rFonts w:ascii="Times New Roman" w:hAnsi="Times New Roman" w:cs="Times New Roman"/>
          <w:sz w:val="24"/>
          <w:szCs w:val="24"/>
          <w:lang w:val="bg-BG"/>
        </w:rPr>
      </w:pPr>
      <w:r w:rsidRPr="006C3D5B">
        <w:rPr>
          <w:rFonts w:ascii="Times New Roman" w:hAnsi="Times New Roman" w:cs="Times New Roman"/>
          <w:sz w:val="24"/>
          <w:szCs w:val="24"/>
          <w:lang w:val="bg-BG"/>
        </w:rPr>
        <w:t>Членовете на Съвета по пощенска експлоатация се и</w:t>
      </w:r>
      <w:r>
        <w:rPr>
          <w:rFonts w:ascii="Times New Roman" w:hAnsi="Times New Roman" w:cs="Times New Roman"/>
          <w:sz w:val="24"/>
          <w:szCs w:val="24"/>
          <w:lang w:val="bg-BG"/>
        </w:rPr>
        <w:t>збират от Конгреса в зависимост</w:t>
      </w:r>
    </w:p>
    <w:p w:rsidR="006C3D5B" w:rsidRPr="006C3D5B" w:rsidRDefault="006C3D5B" w:rsidP="006C3D5B">
      <w:pPr>
        <w:spacing w:after="0" w:line="240" w:lineRule="auto"/>
        <w:jc w:val="both"/>
        <w:rPr>
          <w:rFonts w:ascii="Times New Roman" w:hAnsi="Times New Roman" w:cs="Times New Roman"/>
          <w:sz w:val="24"/>
          <w:szCs w:val="24"/>
          <w:lang w:val="bg-BG"/>
        </w:rPr>
      </w:pPr>
      <w:r w:rsidRPr="006C3D5B">
        <w:rPr>
          <w:rFonts w:ascii="Times New Roman" w:hAnsi="Times New Roman" w:cs="Times New Roman"/>
          <w:sz w:val="24"/>
          <w:szCs w:val="24"/>
          <w:lang w:val="bg-BG"/>
        </w:rPr>
        <w:t>от квалифицирано географско разпределение. Най-малко една трета от членовете от всяка географска група се подновява на всеки Конгрес. Без да се засяга горното, едно място в географската група, към която принадлежат страните-членки, определени като тихоокеански островни държави и територии (съгласно съответния списък, установен от Организацията на обединените нации), ще бъде запазено за тези страни- членки.</w:t>
      </w:r>
    </w:p>
    <w:p w:rsidR="006C3D5B" w:rsidRPr="003C49D5" w:rsidRDefault="006C3D5B" w:rsidP="006C3D5B">
      <w:pPr>
        <w:spacing w:after="0" w:line="240" w:lineRule="auto"/>
        <w:ind w:left="15"/>
        <w:jc w:val="both"/>
        <w:rPr>
          <w:rFonts w:ascii="Times New Roman" w:hAnsi="Times New Roman" w:cs="Times New Roman"/>
          <w:sz w:val="24"/>
          <w:szCs w:val="24"/>
          <w:lang w:val="bg-BG"/>
        </w:rPr>
      </w:pPr>
    </w:p>
    <w:p w:rsidR="006C3D5B" w:rsidRPr="003C49D5" w:rsidRDefault="006C3D5B" w:rsidP="006C3D5B">
      <w:pPr>
        <w:tabs>
          <w:tab w:val="num" w:pos="0"/>
        </w:tabs>
        <w:spacing w:after="0" w:line="240" w:lineRule="auto"/>
        <w:ind w:firstLine="15"/>
        <w:jc w:val="both"/>
        <w:rPr>
          <w:rFonts w:ascii="Times New Roman" w:hAnsi="Times New Roman" w:cs="Times New Roman"/>
          <w:sz w:val="24"/>
          <w:szCs w:val="24"/>
          <w:lang w:val="bg-BG"/>
        </w:rPr>
      </w:pPr>
    </w:p>
    <w:p w:rsidR="006C3D5B" w:rsidRPr="003C49D5" w:rsidRDefault="006C3D5B" w:rsidP="006C3D5B">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Всеки член на Съвета по пощенска експлоатация определя сво</w:t>
      </w:r>
      <w:r>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представител</w:t>
      </w:r>
      <w:r>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в него. Членовете на Съвета по пощенска експлоатация трябва да взимат активно участие в неговата работа.</w:t>
      </w:r>
    </w:p>
    <w:p w:rsidR="006C3D5B" w:rsidRPr="003C49D5" w:rsidRDefault="006C3D5B" w:rsidP="006C3D5B">
      <w:pPr>
        <w:tabs>
          <w:tab w:val="num" w:pos="0"/>
        </w:tabs>
        <w:spacing w:after="0" w:line="240" w:lineRule="auto"/>
        <w:ind w:firstLine="15"/>
        <w:jc w:val="both"/>
        <w:rPr>
          <w:rFonts w:ascii="Times New Roman" w:hAnsi="Times New Roman" w:cs="Times New Roman"/>
          <w:sz w:val="24"/>
          <w:szCs w:val="24"/>
          <w:lang w:val="bg-BG"/>
        </w:rPr>
      </w:pPr>
    </w:p>
    <w:p w:rsidR="006C3D5B" w:rsidRDefault="006C3D5B" w:rsidP="006C3D5B">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Разходите по функционирането на Съвета по пощенска експлоатация са за сметка на Съюза. Неговите членове не получават никакво възнаграждение.</w:t>
      </w:r>
    </w:p>
    <w:p w:rsidR="006C3D5B" w:rsidRDefault="006C3D5B" w:rsidP="006C3D5B">
      <w:pPr>
        <w:spacing w:after="0" w:line="240" w:lineRule="auto"/>
        <w:jc w:val="both"/>
        <w:rPr>
          <w:rFonts w:ascii="Times New Roman" w:hAnsi="Times New Roman" w:cs="Times New Roman"/>
          <w:sz w:val="24"/>
          <w:szCs w:val="24"/>
          <w:lang w:val="bg-BG"/>
        </w:rPr>
      </w:pPr>
    </w:p>
    <w:p w:rsidR="006C3D5B" w:rsidRPr="00696E54" w:rsidRDefault="006C3D5B" w:rsidP="006C3D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5.</w:t>
      </w:r>
      <w:r w:rsidRPr="00F00DFA">
        <w:rPr>
          <w:rFonts w:ascii="Times New Roman" w:hAnsi="Times New Roman" w:cs="Times New Roman"/>
          <w:sz w:val="24"/>
          <w:szCs w:val="24"/>
          <w:lang w:val="bg-BG"/>
        </w:rPr>
        <w:t xml:space="preserve"> </w:t>
      </w:r>
      <w:r>
        <w:rPr>
          <w:rFonts w:ascii="Times New Roman" w:hAnsi="Times New Roman" w:cs="Times New Roman"/>
          <w:sz w:val="24"/>
          <w:szCs w:val="24"/>
          <w:lang w:val="bg-BG"/>
        </w:rPr>
        <w:tab/>
        <w:t>С</w:t>
      </w:r>
      <w:r w:rsidRPr="00696E54">
        <w:rPr>
          <w:rFonts w:ascii="Times New Roman" w:hAnsi="Times New Roman" w:cs="Times New Roman"/>
          <w:sz w:val="24"/>
          <w:szCs w:val="24"/>
          <w:lang w:val="bg-BG"/>
        </w:rPr>
        <w:t>ъвет</w:t>
      </w:r>
      <w:r>
        <w:rPr>
          <w:rFonts w:ascii="Times New Roman" w:hAnsi="Times New Roman" w:cs="Times New Roman"/>
          <w:sz w:val="24"/>
          <w:szCs w:val="24"/>
          <w:lang w:val="bg-BG"/>
        </w:rPr>
        <w:t xml:space="preserve">ът по пощенска експлоатация определя, установява и/или създава постоянни работни групи, целеви работни групи, </w:t>
      </w:r>
      <w:r w:rsidRPr="004A0F09">
        <w:rPr>
          <w:rFonts w:ascii="Times New Roman" w:hAnsi="Times New Roman" w:cs="Times New Roman"/>
          <w:sz w:val="24"/>
          <w:szCs w:val="24"/>
          <w:lang w:val="bg-BG"/>
        </w:rPr>
        <w:t>спомагателни органи, финансирани от</w:t>
      </w:r>
      <w:r>
        <w:rPr>
          <w:rFonts w:ascii="Times New Roman" w:hAnsi="Times New Roman" w:cs="Times New Roman"/>
          <w:sz w:val="24"/>
          <w:szCs w:val="24"/>
          <w:lang w:val="bg-BG"/>
        </w:rPr>
        <w:t xml:space="preserve"> п</w:t>
      </w:r>
      <w:r w:rsidRPr="004A0F09">
        <w:rPr>
          <w:rFonts w:ascii="Times New Roman" w:hAnsi="Times New Roman" w:cs="Times New Roman"/>
          <w:sz w:val="24"/>
          <w:szCs w:val="24"/>
          <w:lang w:val="bg-BG"/>
        </w:rPr>
        <w:t>отребителите</w:t>
      </w:r>
      <w:r>
        <w:rPr>
          <w:rFonts w:ascii="Times New Roman" w:hAnsi="Times New Roman" w:cs="Times New Roman"/>
          <w:sz w:val="24"/>
          <w:szCs w:val="24"/>
          <w:lang w:val="bg-BG"/>
        </w:rPr>
        <w:t xml:space="preserve"> или други органи в рамките на своята структура, като се вземат предвид стратегията и бизнес плана на Съюза, приети от Конгреса.</w:t>
      </w:r>
    </w:p>
    <w:p w:rsidR="006C3D5B" w:rsidRPr="003C49D5" w:rsidRDefault="006C3D5B" w:rsidP="006C3D5B">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V</w:t>
      </w:r>
      <w:r w:rsidR="00AA6111" w:rsidRPr="003C49D5">
        <w:rPr>
          <w:rFonts w:ascii="Times New Roman" w:hAnsi="Times New Roman" w:cs="Times New Roman"/>
          <w:sz w:val="24"/>
          <w:szCs w:val="24"/>
        </w:rPr>
        <w:t>I</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113)</w:t>
      </w:r>
    </w:p>
    <w:p w:rsidR="00E32527" w:rsidRDefault="00E32527" w:rsidP="00E32527">
      <w:pPr>
        <w:ind w:left="15"/>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Функции на Съвета по пощенска експлоатация</w:t>
      </w:r>
    </w:p>
    <w:p w:rsidR="00AA6111" w:rsidRPr="003C49D5" w:rsidRDefault="00AA6111" w:rsidP="00AA6111">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Съветът по пощенска експлоатация има следните функции:</w:t>
      </w:r>
    </w:p>
    <w:p w:rsidR="00AA6111" w:rsidRPr="003C49D5" w:rsidRDefault="00AA6111" w:rsidP="00AA6111">
      <w:pPr>
        <w:spacing w:after="0" w:line="240" w:lineRule="auto"/>
        <w:ind w:left="15"/>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1.1. </w:t>
      </w:r>
      <w:r w:rsidRPr="003C49D5">
        <w:rPr>
          <w:rFonts w:ascii="Times New Roman" w:hAnsi="Times New Roman" w:cs="Times New Roman"/>
          <w:sz w:val="24"/>
          <w:szCs w:val="24"/>
          <w:lang w:val="bg-BG"/>
        </w:rPr>
        <w:tab/>
        <w:t>координира практическите мерки за развитието и подобряването на международните пощенски услуги;</w:t>
      </w: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1.2.</w:t>
      </w:r>
      <w:r w:rsidRPr="003C49D5">
        <w:rPr>
          <w:rFonts w:ascii="Times New Roman" w:hAnsi="Times New Roman" w:cs="Times New Roman"/>
          <w:sz w:val="24"/>
          <w:szCs w:val="24"/>
          <w:lang w:val="bg-BG"/>
        </w:rPr>
        <w:tab/>
        <w:t>предприема, при условие за одобрение от Административния съвет в рамките на неговите компетенции, всякакво действие,</w:t>
      </w:r>
      <w:r w:rsidRPr="003C49D5">
        <w:rPr>
          <w:rFonts w:ascii="Times New Roman" w:hAnsi="Times New Roman" w:cs="Times New Roman"/>
          <w:iCs/>
          <w:sz w:val="24"/>
          <w:szCs w:val="24"/>
          <w:lang w:val="bg-BG"/>
        </w:rPr>
        <w:t xml:space="preserve"> преценено</w:t>
      </w:r>
      <w:r w:rsidRPr="003C49D5">
        <w:rPr>
          <w:rFonts w:ascii="Times New Roman" w:hAnsi="Times New Roman" w:cs="Times New Roman"/>
          <w:sz w:val="24"/>
          <w:szCs w:val="24"/>
          <w:lang w:val="bg-BG"/>
        </w:rPr>
        <w:t xml:space="preserve"> като необходимо за запазването и подобряването качеството на международните пощенски услуги и за тяхното модернизиране;</w:t>
      </w: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ab/>
      </w: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1.3.</w:t>
      </w:r>
      <w:r w:rsidRPr="003C49D5">
        <w:rPr>
          <w:rFonts w:ascii="Times New Roman" w:hAnsi="Times New Roman" w:cs="Times New Roman"/>
          <w:sz w:val="24"/>
          <w:szCs w:val="24"/>
          <w:lang w:val="bg-BG"/>
        </w:rPr>
        <w:tab/>
        <w:t>взема решение за контактите със страните-членки и техните избрани оператори за изпълнение на своите функции;</w:t>
      </w: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p>
    <w:p w:rsidR="00AA6111" w:rsidRPr="003C49D5" w:rsidRDefault="00AA6111" w:rsidP="00AA6111">
      <w:pPr>
        <w:pStyle w:val="BodyTextIndent"/>
        <w:ind w:left="720" w:hanging="720"/>
        <w:jc w:val="both"/>
      </w:pPr>
      <w:r w:rsidRPr="003C49D5">
        <w:t xml:space="preserve">1.4. </w:t>
      </w:r>
      <w:r w:rsidRPr="003C49D5">
        <w:tab/>
        <w:t>взема необходимите мерки с цел да проучи и разпространи опита и постиженията на някои страни-членки и техните избрани оператори в областта на техниката, експлоатацията, икономиката и професионалното обучение, които представляват интерес за другите страни-членки и техните избрани оператори;</w:t>
      </w:r>
    </w:p>
    <w:p w:rsidR="00AA6111" w:rsidRPr="003C49D5" w:rsidRDefault="00AA6111" w:rsidP="00AA6111">
      <w:pPr>
        <w:spacing w:after="0" w:line="240" w:lineRule="auto"/>
        <w:ind w:left="15"/>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1.5.</w:t>
      </w:r>
      <w:r w:rsidRPr="003C49D5">
        <w:rPr>
          <w:rFonts w:ascii="Times New Roman" w:hAnsi="Times New Roman" w:cs="Times New Roman"/>
          <w:sz w:val="24"/>
          <w:szCs w:val="24"/>
          <w:lang w:val="bg-BG"/>
        </w:rPr>
        <w:tab/>
        <w:t>взема, след съгласуване с Административния съвет, съответните мерки в областта на техническото сътрудничество с всички страни-членки на Съюза и техните избрани оператори, и в частност, с новите и развиващите се страни и с техните избрани оператори;</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1.6. </w:t>
      </w:r>
      <w:r w:rsidRPr="003C49D5">
        <w:rPr>
          <w:rFonts w:ascii="Times New Roman" w:hAnsi="Times New Roman" w:cs="Times New Roman"/>
          <w:sz w:val="24"/>
          <w:szCs w:val="24"/>
          <w:lang w:val="bg-BG"/>
        </w:rPr>
        <w:tab/>
        <w:t>разглежда всички други въпроси, които се представят от член на Съвета по пощенска експлоатация, от Административния съвет или от всяка страна-членка или избран оператор</w:t>
      </w:r>
      <w:r w:rsidRPr="003C49D5">
        <w:rPr>
          <w:rFonts w:ascii="Times New Roman" w:hAnsi="Times New Roman" w:cs="Times New Roman"/>
          <w:bCs/>
          <w:sz w:val="24"/>
          <w:szCs w:val="24"/>
          <w:lang w:val="bg-BG"/>
        </w:rPr>
        <w:t>.</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bCs/>
          <w:sz w:val="24"/>
          <w:szCs w:val="24"/>
          <w:lang w:val="bg-BG"/>
        </w:rPr>
        <w:t>1.7.</w:t>
      </w:r>
      <w:r w:rsidRPr="003C49D5">
        <w:rPr>
          <w:rFonts w:ascii="Times New Roman" w:hAnsi="Times New Roman" w:cs="Times New Roman"/>
          <w:bCs/>
          <w:sz w:val="24"/>
          <w:szCs w:val="24"/>
          <w:lang w:val="bg-BG"/>
        </w:rPr>
        <w:tab/>
        <w:t>получава и обсъжда докладите и препоръките на Консултативния комитет и по отношение на въпросите, които интересуват Съвета по пощенска експлоатация, проучва и прави бележки по препоръките, направени от Консултативния Комитет, които ще бъдат представени пред Конгреса;</w:t>
      </w:r>
    </w:p>
    <w:p w:rsidR="00AA6111" w:rsidRPr="003C49D5" w:rsidRDefault="00AA6111" w:rsidP="00AA6111">
      <w:pPr>
        <w:spacing w:after="0" w:line="240" w:lineRule="auto"/>
        <w:ind w:left="15"/>
        <w:jc w:val="both"/>
        <w:rPr>
          <w:rFonts w:ascii="Times New Roman" w:hAnsi="Times New Roman" w:cs="Times New Roman"/>
          <w:sz w:val="24"/>
          <w:szCs w:val="24"/>
          <w:lang w:val="bg-BG"/>
        </w:rPr>
      </w:pPr>
    </w:p>
    <w:p w:rsidR="00AA6111" w:rsidRPr="003C49D5" w:rsidRDefault="00AA6111" w:rsidP="00AA6111">
      <w:pPr>
        <w:spacing w:after="0" w:line="240" w:lineRule="auto"/>
        <w:ind w:left="15"/>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1.8.</w:t>
      </w:r>
      <w:r w:rsidRPr="003C49D5">
        <w:rPr>
          <w:rFonts w:ascii="Times New Roman" w:hAnsi="Times New Roman" w:cs="Times New Roman"/>
          <w:bCs/>
          <w:sz w:val="24"/>
          <w:szCs w:val="24"/>
          <w:lang w:val="bg-BG"/>
        </w:rPr>
        <w:tab/>
        <w:t>определя своите членове, които ще участват в Консултативния комитет.</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1.9.</w:t>
      </w:r>
      <w:r w:rsidRPr="003C49D5">
        <w:rPr>
          <w:rFonts w:ascii="Times New Roman" w:hAnsi="Times New Roman" w:cs="Times New Roman"/>
          <w:sz w:val="24"/>
          <w:szCs w:val="24"/>
          <w:lang w:val="bg-BG"/>
        </w:rPr>
        <w:tab/>
        <w:t>провежда проучване на най-важните експлоатационни, търговски, технически, икономически и свързани с техническото сътрудничество проблеми, както на тези, които представляват интерес за всички страни-членки на Съюза и за техните избрани пощенски оператори, по-точно въпроси, имащи значителни финансови последствия (такси, крайни разходи, транзитни разходи, базови цени за въздушен транспорт на пощата, цени за пощенски колети и подаване в чужбина на писмовни пратки), подготвя информации и становища за тях и препоръчва какви мерки следва да се предприемат по отношение на тях;</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1.10.</w:t>
      </w:r>
      <w:r w:rsidRPr="003C49D5">
        <w:rPr>
          <w:rFonts w:ascii="Times New Roman" w:hAnsi="Times New Roman" w:cs="Times New Roman"/>
          <w:sz w:val="24"/>
          <w:szCs w:val="24"/>
          <w:lang w:val="bg-BG"/>
        </w:rPr>
        <w:tab/>
        <w:t>представя на Административния съвет информация, необходима за изготвянето на проект на стратегия на Съюза и проект на четиригодишен бизнес план</w:t>
      </w:r>
      <w:r>
        <w:rPr>
          <w:rFonts w:ascii="Times New Roman" w:hAnsi="Times New Roman" w:cs="Times New Roman"/>
          <w:sz w:val="24"/>
          <w:szCs w:val="24"/>
          <w:lang w:val="bg-BG"/>
        </w:rPr>
        <w:t xml:space="preserve"> на Съюза</w:t>
      </w:r>
      <w:r w:rsidRPr="003C49D5">
        <w:rPr>
          <w:rFonts w:ascii="Times New Roman" w:hAnsi="Times New Roman" w:cs="Times New Roman"/>
          <w:sz w:val="24"/>
          <w:szCs w:val="24"/>
          <w:lang w:val="bg-BG"/>
        </w:rPr>
        <w:t>, които се представят пред Конгреса;</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1.11.</w:t>
      </w:r>
      <w:r w:rsidRPr="003C49D5">
        <w:rPr>
          <w:rFonts w:ascii="Times New Roman" w:hAnsi="Times New Roman" w:cs="Times New Roman"/>
          <w:sz w:val="24"/>
          <w:szCs w:val="24"/>
          <w:lang w:val="bg-BG"/>
        </w:rPr>
        <w:tab/>
        <w:t>предприема проучване по проблемите на образованието и на професионалното обучение, интересуващи страните-членки и техните избрани оператори, както и новите и развиващите се страни;</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1.12.</w:t>
      </w:r>
      <w:r w:rsidRPr="003C49D5">
        <w:rPr>
          <w:rFonts w:ascii="Times New Roman" w:hAnsi="Times New Roman" w:cs="Times New Roman"/>
          <w:sz w:val="24"/>
          <w:szCs w:val="24"/>
          <w:lang w:val="bg-BG"/>
        </w:rPr>
        <w:tab/>
        <w:t>проучва настоящото състояние и нуждите на новите и развиващите се страни и изготвя подходящи препоръки за начините и средствата за подобряване на техните пощенските услуги;</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1.13.</w:t>
      </w:r>
      <w:r w:rsidRPr="003C49D5">
        <w:rPr>
          <w:rFonts w:ascii="Times New Roman" w:hAnsi="Times New Roman" w:cs="Times New Roman"/>
          <w:sz w:val="24"/>
          <w:szCs w:val="24"/>
          <w:lang w:val="bg-BG"/>
        </w:rPr>
        <w:tab/>
        <w:t>преразглежда Правилниците на Съюза</w:t>
      </w:r>
      <w:r w:rsidR="00C03948">
        <w:rPr>
          <w:rFonts w:ascii="Times New Roman" w:hAnsi="Times New Roman" w:cs="Times New Roman"/>
          <w:sz w:val="24"/>
          <w:szCs w:val="24"/>
          <w:lang w:val="bg-BG"/>
        </w:rPr>
        <w:t>; в тази връзка</w:t>
      </w:r>
      <w:r w:rsidRPr="003C49D5">
        <w:rPr>
          <w:rFonts w:ascii="Times New Roman" w:hAnsi="Times New Roman" w:cs="Times New Roman"/>
          <w:sz w:val="24"/>
          <w:szCs w:val="24"/>
          <w:lang w:val="bg-BG"/>
        </w:rPr>
        <w:t>, Съветът по пощенска експлоатация остава зависим от насоките на Административния съвет по отношение на политиките и основните принципи;</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1.14.</w:t>
      </w:r>
      <w:r w:rsidRPr="003C49D5">
        <w:rPr>
          <w:rFonts w:ascii="Times New Roman" w:hAnsi="Times New Roman" w:cs="Times New Roman"/>
          <w:sz w:val="24"/>
          <w:szCs w:val="24"/>
          <w:lang w:val="bg-BG"/>
        </w:rPr>
        <w:tab/>
        <w:t xml:space="preserve">формулира предложения, които ще бъдат представени за одобрение или от Конгреса, или от страните-членки, съгласно член </w:t>
      </w:r>
      <w:r w:rsidRPr="003C49D5">
        <w:rPr>
          <w:rFonts w:ascii="Times New Roman" w:hAnsi="Times New Roman" w:cs="Times New Roman"/>
          <w:bCs/>
          <w:sz w:val="24"/>
          <w:szCs w:val="24"/>
          <w:lang w:val="bg-BG"/>
        </w:rPr>
        <w:t>140;</w:t>
      </w:r>
      <w:r w:rsidRPr="003C49D5">
        <w:rPr>
          <w:rFonts w:ascii="Times New Roman" w:hAnsi="Times New Roman" w:cs="Times New Roman"/>
          <w:sz w:val="24"/>
          <w:szCs w:val="24"/>
          <w:lang w:val="bg-BG"/>
        </w:rPr>
        <w:t xml:space="preserve"> одобрението на Административния съвет се изисква, когато тези предложения са по въпроси от неговата компетенция;</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1.15.</w:t>
      </w:r>
      <w:r w:rsidRPr="003C49D5">
        <w:rPr>
          <w:rFonts w:ascii="Times New Roman" w:hAnsi="Times New Roman" w:cs="Times New Roman"/>
          <w:sz w:val="24"/>
          <w:szCs w:val="24"/>
          <w:lang w:val="bg-BG"/>
        </w:rPr>
        <w:tab/>
        <w:t xml:space="preserve">разглежда, по искане на страна-членка, всяко предложение, което тази страна-членка изпрати в Международното бюро съгласно член </w:t>
      </w:r>
      <w:r w:rsidRPr="003C49D5">
        <w:rPr>
          <w:rFonts w:ascii="Times New Roman" w:hAnsi="Times New Roman" w:cs="Times New Roman"/>
          <w:bCs/>
          <w:sz w:val="24"/>
          <w:szCs w:val="24"/>
          <w:lang w:val="bg-BG"/>
        </w:rPr>
        <w:t>139</w:t>
      </w:r>
      <w:r w:rsidRPr="003C49D5">
        <w:rPr>
          <w:rFonts w:ascii="Times New Roman" w:hAnsi="Times New Roman" w:cs="Times New Roman"/>
          <w:sz w:val="24"/>
          <w:szCs w:val="24"/>
          <w:lang w:val="bg-BG"/>
        </w:rPr>
        <w:t>, изготвя коментари по него и възлага на Бюрото да ги приложи към съответното предложение, преди да го представи за одобрение от страните- членки;</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1.16.</w:t>
      </w:r>
      <w:r w:rsidRPr="003C49D5">
        <w:rPr>
          <w:rFonts w:ascii="Times New Roman" w:hAnsi="Times New Roman" w:cs="Times New Roman"/>
          <w:sz w:val="24"/>
          <w:szCs w:val="24"/>
          <w:lang w:val="bg-BG"/>
        </w:rPr>
        <w:tab/>
        <w:t xml:space="preserve">препоръчва, ако е необходимо, и евентуално след одобрение от Административния съвет и след консултиране с всички страни-членки, приемането на регламентация или на нова практика, </w:t>
      </w:r>
      <w:r w:rsidR="00C77F30">
        <w:rPr>
          <w:rFonts w:ascii="Times New Roman" w:hAnsi="Times New Roman" w:cs="Times New Roman"/>
          <w:sz w:val="24"/>
          <w:szCs w:val="24"/>
          <w:lang w:val="bg-BG"/>
        </w:rPr>
        <w:t>докато</w:t>
      </w:r>
      <w:r w:rsidRPr="003C49D5">
        <w:rPr>
          <w:rFonts w:ascii="Times New Roman" w:hAnsi="Times New Roman" w:cs="Times New Roman"/>
          <w:sz w:val="24"/>
          <w:szCs w:val="24"/>
          <w:lang w:val="bg-BG"/>
        </w:rPr>
        <w:t xml:space="preserve"> Конгресът вземе решение по въпроса;</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Default="00AA6111" w:rsidP="00AA6111">
      <w:pPr>
        <w:spacing w:after="0" w:line="240" w:lineRule="auto"/>
        <w:ind w:left="720" w:hanging="703"/>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1.17.</w:t>
      </w:r>
      <w:r w:rsidRPr="003C49D5">
        <w:rPr>
          <w:rFonts w:ascii="Times New Roman" w:hAnsi="Times New Roman" w:cs="Times New Roman"/>
          <w:sz w:val="24"/>
          <w:szCs w:val="24"/>
          <w:lang w:val="bg-BG"/>
        </w:rPr>
        <w:tab/>
        <w:t>изготвя и представя, под формата на препоръки към страните-членки и техните избрани оператори</w:t>
      </w:r>
      <w:r>
        <w:rPr>
          <w:rFonts w:ascii="Times New Roman" w:hAnsi="Times New Roman" w:cs="Times New Roman"/>
          <w:sz w:val="24"/>
          <w:szCs w:val="24"/>
          <w:lang w:val="bg-BG"/>
        </w:rPr>
        <w:t xml:space="preserve"> (или като задължителни указания, в случай че Актовете на Съюза го предвиждат),</w:t>
      </w:r>
      <w:r w:rsidRPr="003C49D5">
        <w:rPr>
          <w:rFonts w:ascii="Times New Roman" w:hAnsi="Times New Roman" w:cs="Times New Roman"/>
          <w:sz w:val="24"/>
          <w:szCs w:val="24"/>
          <w:lang w:val="bg-BG"/>
        </w:rPr>
        <w:t xml:space="preserve"> нормативи от техническо и експлоатационно естество и в други области от своята компетенция, където е необходима единна практика; също така, при необходимост, той извършва промени на нормативите, които вече е установил; </w:t>
      </w:r>
    </w:p>
    <w:p w:rsidR="00AA6111" w:rsidRPr="003C49D5" w:rsidRDefault="00AA6111" w:rsidP="00AA6111">
      <w:pPr>
        <w:spacing w:after="0" w:line="240" w:lineRule="auto"/>
        <w:ind w:left="720" w:hanging="703"/>
        <w:jc w:val="both"/>
        <w:rPr>
          <w:rFonts w:ascii="Times New Roman" w:hAnsi="Times New Roman" w:cs="Times New Roman"/>
          <w:sz w:val="24"/>
          <w:szCs w:val="24"/>
          <w:lang w:val="bg-BG"/>
        </w:rPr>
      </w:pPr>
    </w:p>
    <w:p w:rsidR="00AA6111" w:rsidRPr="003C49D5" w:rsidRDefault="00AA6111" w:rsidP="00AA6111">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1.18.</w:t>
      </w:r>
      <w:r w:rsidRPr="003C49D5">
        <w:rPr>
          <w:rFonts w:ascii="Times New Roman" w:hAnsi="Times New Roman" w:cs="Times New Roman"/>
          <w:sz w:val="24"/>
          <w:szCs w:val="24"/>
          <w:lang w:val="bg-BG"/>
        </w:rPr>
        <w:tab/>
        <w:t>изготвя рамката за организацията на спомагателните органи, финансирани от потребителите, и я одобрява, в съответствие с чл. 152;</w:t>
      </w:r>
    </w:p>
    <w:p w:rsidR="00AA6111" w:rsidRPr="003C49D5" w:rsidRDefault="00AA6111" w:rsidP="00AA6111">
      <w:pPr>
        <w:spacing w:after="0" w:line="240" w:lineRule="auto"/>
        <w:jc w:val="both"/>
        <w:rPr>
          <w:rFonts w:ascii="Times New Roman" w:hAnsi="Times New Roman" w:cs="Times New Roman"/>
          <w:sz w:val="24"/>
          <w:szCs w:val="24"/>
          <w:lang w:val="bg-BG"/>
        </w:rPr>
      </w:pPr>
    </w:p>
    <w:p w:rsidR="00AA6111" w:rsidRDefault="00AA6111" w:rsidP="00AA6111">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1.19.</w:t>
      </w:r>
      <w:r w:rsidRPr="003C49D5">
        <w:rPr>
          <w:rFonts w:ascii="Times New Roman" w:hAnsi="Times New Roman" w:cs="Times New Roman"/>
          <w:sz w:val="24"/>
          <w:szCs w:val="24"/>
          <w:lang w:val="bg-BG"/>
        </w:rPr>
        <w:tab/>
        <w:t>получава и разглежда докладите от спомагателните органи, финансирани от потребите</w:t>
      </w:r>
      <w:r>
        <w:rPr>
          <w:rFonts w:ascii="Times New Roman" w:hAnsi="Times New Roman" w:cs="Times New Roman"/>
          <w:sz w:val="24"/>
          <w:szCs w:val="24"/>
          <w:lang w:val="bg-BG"/>
        </w:rPr>
        <w:t>лите, които се изготвят годишно;</w:t>
      </w:r>
    </w:p>
    <w:p w:rsidR="00AA6111" w:rsidRDefault="00AA6111" w:rsidP="00AA6111">
      <w:pPr>
        <w:spacing w:after="0" w:line="240" w:lineRule="auto"/>
        <w:ind w:left="720" w:hanging="720"/>
        <w:jc w:val="both"/>
        <w:rPr>
          <w:rFonts w:ascii="Times New Roman" w:hAnsi="Times New Roman" w:cs="Times New Roman"/>
          <w:sz w:val="24"/>
          <w:szCs w:val="24"/>
          <w:lang w:val="bg-BG"/>
        </w:rPr>
      </w:pPr>
    </w:p>
    <w:p w:rsidR="00AA6111" w:rsidRDefault="00AA6111" w:rsidP="00AA6111">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1.20.</w:t>
      </w:r>
      <w:r>
        <w:rPr>
          <w:rFonts w:ascii="Times New Roman" w:hAnsi="Times New Roman" w:cs="Times New Roman"/>
          <w:sz w:val="24"/>
          <w:szCs w:val="24"/>
          <w:lang w:val="bg-BG"/>
        </w:rPr>
        <w:tab/>
        <w:t>приема своя Вътрешен правилник и изменения към него.</w:t>
      </w:r>
    </w:p>
    <w:p w:rsidR="00AA6111" w:rsidRPr="003C49D5" w:rsidRDefault="00AA6111" w:rsidP="00AA6111">
      <w:pPr>
        <w:spacing w:after="0" w:line="240" w:lineRule="auto"/>
        <w:jc w:val="both"/>
        <w:rPr>
          <w:rFonts w:ascii="Times New Roman" w:hAnsi="Times New Roman" w:cs="Times New Roman"/>
          <w:sz w:val="24"/>
          <w:szCs w:val="24"/>
          <w:lang w:val="bg-BG"/>
        </w:rPr>
      </w:pPr>
    </w:p>
    <w:p w:rsidR="00E32527" w:rsidRDefault="003C75F2" w:rsidP="003C75F2">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w:t>
      </w:r>
    </w:p>
    <w:p w:rsidR="003C75F2" w:rsidRPr="00162965" w:rsidRDefault="003C75F2" w:rsidP="003C75F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14</w:t>
      </w:r>
      <w:r w:rsidRPr="00162965">
        <w:rPr>
          <w:rFonts w:ascii="Times New Roman" w:hAnsi="Times New Roman" w:cs="Times New Roman"/>
          <w:sz w:val="24"/>
          <w:szCs w:val="24"/>
          <w:lang w:val="bg-BG"/>
        </w:rPr>
        <w:t>)</w:t>
      </w:r>
    </w:p>
    <w:p w:rsidR="003C75F2" w:rsidRPr="00162965" w:rsidRDefault="003C75F2" w:rsidP="003C75F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Организация на заседанията на Съвета по пощенска експлоатация</w:t>
      </w:r>
    </w:p>
    <w:p w:rsidR="003C75F2" w:rsidRPr="00162965" w:rsidRDefault="003C75F2" w:rsidP="003C75F2">
      <w:pPr>
        <w:spacing w:after="0" w:line="240" w:lineRule="auto"/>
        <w:jc w:val="both"/>
        <w:rPr>
          <w:rFonts w:ascii="Times New Roman" w:hAnsi="Times New Roman" w:cs="Times New Roman"/>
          <w:sz w:val="24"/>
          <w:szCs w:val="24"/>
          <w:lang w:val="bg-BG"/>
        </w:rPr>
      </w:pPr>
    </w:p>
    <w:p w:rsidR="003C75F2" w:rsidRPr="0035009F" w:rsidRDefault="003C75F2" w:rsidP="003C75F2">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На своето първо заседание, което се свиква и открива от Председателя на Конгреса, Съветът по пощенска експлоатация избира сред своите членове Председател</w:t>
      </w:r>
      <w:r>
        <w:rPr>
          <w:rFonts w:ascii="Times New Roman" w:hAnsi="Times New Roman" w:cs="Times New Roman"/>
          <w:sz w:val="24"/>
          <w:szCs w:val="24"/>
          <w:lang w:val="bg-BG"/>
        </w:rPr>
        <w:t xml:space="preserve"> и четирима </w:t>
      </w:r>
      <w:r w:rsidRPr="00162965">
        <w:rPr>
          <w:rFonts w:ascii="Times New Roman" w:hAnsi="Times New Roman" w:cs="Times New Roman"/>
          <w:sz w:val="24"/>
          <w:szCs w:val="24"/>
          <w:lang w:val="bg-BG"/>
        </w:rPr>
        <w:t xml:space="preserve"> </w:t>
      </w:r>
      <w:r>
        <w:rPr>
          <w:rFonts w:ascii="Times New Roman" w:hAnsi="Times New Roman" w:cs="Times New Roman"/>
          <w:sz w:val="24"/>
          <w:szCs w:val="24"/>
          <w:lang w:val="bg-BG"/>
        </w:rPr>
        <w:t>з</w:t>
      </w:r>
      <w:r w:rsidRPr="00162965">
        <w:rPr>
          <w:rFonts w:ascii="Times New Roman" w:hAnsi="Times New Roman" w:cs="Times New Roman"/>
          <w:sz w:val="24"/>
          <w:szCs w:val="24"/>
          <w:lang w:val="bg-BG"/>
        </w:rPr>
        <w:t>аместник-председател</w:t>
      </w:r>
      <w:r>
        <w:rPr>
          <w:rFonts w:ascii="Times New Roman" w:hAnsi="Times New Roman" w:cs="Times New Roman"/>
          <w:sz w:val="24"/>
          <w:szCs w:val="24"/>
          <w:lang w:val="bg-BG"/>
        </w:rPr>
        <w:t>и, както</w:t>
      </w:r>
      <w:r w:rsidRPr="00162965">
        <w:rPr>
          <w:rFonts w:ascii="Times New Roman" w:hAnsi="Times New Roman" w:cs="Times New Roman"/>
          <w:sz w:val="24"/>
          <w:szCs w:val="24"/>
          <w:lang w:val="bg-BG"/>
        </w:rPr>
        <w:t xml:space="preserve"> и Председателите на Комисиите, </w:t>
      </w:r>
      <w:r>
        <w:rPr>
          <w:rFonts w:ascii="Times New Roman" w:hAnsi="Times New Roman" w:cs="Times New Roman"/>
          <w:sz w:val="24"/>
          <w:szCs w:val="24"/>
          <w:lang w:val="bg-BG"/>
        </w:rPr>
        <w:t>техните заместник-председатели и съ-председатели</w:t>
      </w:r>
      <w:r w:rsidRPr="00162965">
        <w:rPr>
          <w:rFonts w:ascii="Times New Roman" w:hAnsi="Times New Roman" w:cs="Times New Roman"/>
          <w:sz w:val="24"/>
          <w:szCs w:val="24"/>
          <w:lang w:val="bg-BG"/>
        </w:rPr>
        <w:t>.</w:t>
      </w:r>
      <w:r>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r>
        <w:rPr>
          <w:rFonts w:ascii="Times New Roman" w:hAnsi="Times New Roman" w:cs="Times New Roman"/>
          <w:sz w:val="24"/>
          <w:szCs w:val="24"/>
        </w:rPr>
        <w:t xml:space="preserve"> </w:t>
      </w:r>
      <w:r>
        <w:rPr>
          <w:rFonts w:ascii="Times New Roman" w:hAnsi="Times New Roman" w:cs="Times New Roman"/>
          <w:sz w:val="24"/>
          <w:szCs w:val="24"/>
          <w:lang w:val="bg-BG"/>
        </w:rPr>
        <w:t>на Съюза.</w:t>
      </w:r>
    </w:p>
    <w:p w:rsidR="003C75F2" w:rsidRPr="00162965" w:rsidRDefault="003C75F2" w:rsidP="003C75F2">
      <w:pPr>
        <w:spacing w:after="0" w:line="240" w:lineRule="auto"/>
        <w:jc w:val="both"/>
        <w:rPr>
          <w:rFonts w:ascii="Times New Roman" w:hAnsi="Times New Roman" w:cs="Times New Roman"/>
          <w:sz w:val="24"/>
          <w:szCs w:val="24"/>
          <w:lang w:val="bg-BG"/>
        </w:rPr>
      </w:pPr>
    </w:p>
    <w:p w:rsidR="003C75F2" w:rsidRPr="0035009F" w:rsidRDefault="003C75F2" w:rsidP="003C75F2">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2.</w:t>
      </w:r>
      <w:r w:rsidRPr="00162965">
        <w:rPr>
          <w:rFonts w:ascii="Times New Roman" w:hAnsi="Times New Roman" w:cs="Times New Roman"/>
          <w:sz w:val="24"/>
          <w:szCs w:val="24"/>
          <w:lang w:val="bg-BG"/>
        </w:rPr>
        <w:tab/>
        <w:t xml:space="preserve">Съветът по пощенска експлоатация се събира </w:t>
      </w:r>
      <w:r>
        <w:rPr>
          <w:rFonts w:ascii="Times New Roman" w:hAnsi="Times New Roman" w:cs="Times New Roman"/>
          <w:sz w:val="24"/>
          <w:szCs w:val="24"/>
          <w:lang w:val="bg-BG"/>
        </w:rPr>
        <w:t>два пъти</w:t>
      </w:r>
      <w:r w:rsidRPr="00162965">
        <w:rPr>
          <w:rFonts w:ascii="Times New Roman" w:hAnsi="Times New Roman" w:cs="Times New Roman"/>
          <w:sz w:val="24"/>
          <w:szCs w:val="24"/>
          <w:lang w:val="bg-BG"/>
        </w:rPr>
        <w:t xml:space="preserve"> </w:t>
      </w:r>
      <w:r w:rsidRPr="0035009F">
        <w:rPr>
          <w:rFonts w:ascii="Times New Roman" w:hAnsi="Times New Roman" w:cs="Times New Roman"/>
          <w:sz w:val="24"/>
          <w:szCs w:val="24"/>
          <w:lang w:val="bg-BG"/>
        </w:rPr>
        <w:t>в годината</w:t>
      </w:r>
      <w:r>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Pr>
          <w:rFonts w:ascii="Times New Roman" w:hAnsi="Times New Roman" w:cs="Times New Roman"/>
          <w:sz w:val="24"/>
          <w:szCs w:val="24"/>
          <w:lang w:val="bg-BG"/>
        </w:rPr>
        <w:t>или повече, при извънредни обстоятелства, в седалището на Съюза, при спазване на процедурите, посочени във Вътрешния правилник.</w:t>
      </w:r>
    </w:p>
    <w:p w:rsidR="003C75F2" w:rsidRPr="00162965" w:rsidRDefault="003C75F2" w:rsidP="003C75F2">
      <w:pPr>
        <w:spacing w:after="0" w:line="240" w:lineRule="auto"/>
        <w:jc w:val="both"/>
        <w:rPr>
          <w:rFonts w:ascii="Times New Roman" w:hAnsi="Times New Roman" w:cs="Times New Roman"/>
          <w:sz w:val="24"/>
          <w:szCs w:val="24"/>
          <w:lang w:val="bg-BG"/>
        </w:rPr>
      </w:pPr>
    </w:p>
    <w:p w:rsidR="003C75F2" w:rsidRPr="00162965" w:rsidRDefault="003C75F2" w:rsidP="003C75F2">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3.</w:t>
      </w:r>
      <w:r w:rsidRPr="00162965">
        <w:rPr>
          <w:rFonts w:ascii="Times New Roman" w:hAnsi="Times New Roman" w:cs="Times New Roman"/>
          <w:sz w:val="24"/>
          <w:szCs w:val="24"/>
          <w:lang w:val="bg-BG"/>
        </w:rPr>
        <w:tab/>
        <w:t>Председателят и заместник-председател</w:t>
      </w:r>
      <w:r>
        <w:rPr>
          <w:rFonts w:ascii="Times New Roman" w:hAnsi="Times New Roman" w:cs="Times New Roman"/>
          <w:sz w:val="24"/>
          <w:szCs w:val="24"/>
          <w:lang w:val="bg-BG"/>
        </w:rPr>
        <w:t>ите</w:t>
      </w:r>
      <w:r w:rsidRPr="00162965">
        <w:rPr>
          <w:rFonts w:ascii="Times New Roman" w:hAnsi="Times New Roman" w:cs="Times New Roman"/>
          <w:sz w:val="24"/>
          <w:szCs w:val="24"/>
          <w:lang w:val="bg-BG"/>
        </w:rPr>
        <w:t>, както и председателите</w:t>
      </w:r>
      <w:r>
        <w:rPr>
          <w:rFonts w:ascii="Times New Roman" w:hAnsi="Times New Roman" w:cs="Times New Roman"/>
          <w:sz w:val="24"/>
          <w:szCs w:val="24"/>
          <w:lang w:val="bg-BG"/>
        </w:rPr>
        <w:t>, съ-председателите</w:t>
      </w:r>
      <w:r w:rsidRPr="00162965">
        <w:rPr>
          <w:rFonts w:ascii="Times New Roman" w:hAnsi="Times New Roman" w:cs="Times New Roman"/>
          <w:sz w:val="24"/>
          <w:szCs w:val="24"/>
          <w:lang w:val="bg-BG"/>
        </w:rPr>
        <w:t xml:space="preserve"> и заместник-председателите на Комисиите на Съвета по пощенска </w:t>
      </w:r>
      <w:r w:rsidRPr="00162965">
        <w:rPr>
          <w:rFonts w:ascii="Times New Roman" w:hAnsi="Times New Roman" w:cs="Times New Roman"/>
          <w:sz w:val="24"/>
          <w:szCs w:val="24"/>
          <w:lang w:val="bg-BG"/>
        </w:rPr>
        <w:lastRenderedPageBreak/>
        <w:t>експлоатация образуват Ръководния комитет. Този Комитет подготвя и ръководи работата на всяка сесия на Съвета по пощенска експлоатация и изпълнява всички задачи, които Съветът реши да му възложи или чиято необходимост възникне по време на процеса на стратегическо планиране.</w:t>
      </w:r>
    </w:p>
    <w:p w:rsidR="003C75F2" w:rsidRPr="00162965" w:rsidRDefault="003C75F2" w:rsidP="003C75F2">
      <w:pPr>
        <w:spacing w:after="0" w:line="240" w:lineRule="auto"/>
        <w:jc w:val="both"/>
        <w:rPr>
          <w:rFonts w:ascii="Times New Roman" w:hAnsi="Times New Roman" w:cs="Times New Roman"/>
          <w:sz w:val="24"/>
          <w:szCs w:val="24"/>
          <w:lang w:val="bg-BG"/>
        </w:rPr>
      </w:pPr>
    </w:p>
    <w:p w:rsidR="003C75F2" w:rsidRPr="00162965" w:rsidRDefault="003C75F2" w:rsidP="003C75F2">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4.</w:t>
      </w:r>
      <w:r w:rsidRPr="00162965">
        <w:rPr>
          <w:rFonts w:ascii="Times New Roman" w:hAnsi="Times New Roman" w:cs="Times New Roman"/>
          <w:sz w:val="24"/>
          <w:szCs w:val="24"/>
          <w:lang w:val="bg-BG"/>
        </w:rPr>
        <w:tab/>
        <w:t>На базата на стратегията на Съюза, приета от Конгреса и в частност, на частта, отнасяща се до стратегиите на постоянните органи на Съюза, Съветът по пощенска експлоатация изготвя, на своята първа сесия след Конгреса, базисна работна програма, която съдържа определен брой тактики, целящи реализирането на стратегиите. Тази базисна програма, съдържаща ограничен брой дейности, свързани с актуални теми и от общ интерес, се преразглежда всяка година в зависимост от новите реалности и приоритети.</w:t>
      </w:r>
    </w:p>
    <w:p w:rsidR="003C75F2" w:rsidRPr="00162965" w:rsidRDefault="003C75F2" w:rsidP="003C75F2">
      <w:pPr>
        <w:spacing w:after="0" w:line="240" w:lineRule="auto"/>
        <w:jc w:val="both"/>
        <w:rPr>
          <w:rFonts w:ascii="Times New Roman" w:hAnsi="Times New Roman" w:cs="Times New Roman"/>
          <w:sz w:val="24"/>
          <w:szCs w:val="24"/>
          <w:lang w:val="bg-BG"/>
        </w:rPr>
      </w:pPr>
    </w:p>
    <w:p w:rsidR="003C75F2" w:rsidRPr="00162965" w:rsidRDefault="003C75F2" w:rsidP="003C75F2">
      <w:pPr>
        <w:spacing w:after="0" w:line="240" w:lineRule="auto"/>
        <w:ind w:left="15"/>
        <w:jc w:val="both"/>
        <w:rPr>
          <w:rFonts w:ascii="Times New Roman" w:hAnsi="Times New Roman" w:cs="Times New Roman"/>
          <w:bCs/>
          <w:sz w:val="24"/>
          <w:szCs w:val="24"/>
          <w:lang w:val="bg-BG"/>
        </w:rPr>
      </w:pPr>
      <w:r w:rsidRPr="00162965">
        <w:rPr>
          <w:rFonts w:ascii="Times New Roman" w:hAnsi="Times New Roman" w:cs="Times New Roman"/>
          <w:bCs/>
          <w:sz w:val="24"/>
          <w:szCs w:val="24"/>
          <w:lang w:val="bg-BG"/>
        </w:rPr>
        <w:t>5.</w:t>
      </w:r>
      <w:r w:rsidRPr="00162965">
        <w:rPr>
          <w:rFonts w:ascii="Times New Roman" w:hAnsi="Times New Roman" w:cs="Times New Roman"/>
          <w:bCs/>
          <w:sz w:val="24"/>
          <w:szCs w:val="24"/>
          <w:lang w:val="bg-BG"/>
        </w:rPr>
        <w:tab/>
        <w:t>Председателят на Консултативния комитет представлява този орган на заседанията на Съвета по пощенска експлоатация, когато дневният ред съдържа въпроси, които интересуват Консултативния комитет.</w:t>
      </w:r>
    </w:p>
    <w:p w:rsidR="003C75F2" w:rsidRPr="003C75F2" w:rsidRDefault="003C75F2" w:rsidP="003C75F2">
      <w:pPr>
        <w:spacing w:after="0" w:line="240" w:lineRule="auto"/>
        <w:jc w:val="center"/>
        <w:rPr>
          <w:rFonts w:ascii="Times New Roman" w:hAnsi="Times New Roman" w:cs="Times New Roman"/>
          <w:sz w:val="24"/>
          <w:szCs w:val="24"/>
          <w:lang w:val="bg-BG"/>
        </w:rPr>
      </w:pPr>
    </w:p>
    <w:p w:rsidR="00592FC1" w:rsidRDefault="00592FC1" w:rsidP="00592FC1">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VIII</w:t>
      </w:r>
    </w:p>
    <w:p w:rsidR="00592FC1" w:rsidRPr="00162965" w:rsidRDefault="00592FC1" w:rsidP="00592FC1">
      <w:pPr>
        <w:spacing w:after="0" w:line="240" w:lineRule="auto"/>
        <w:ind w:left="15"/>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Заплащане на пътните разходи</w:t>
      </w:r>
    </w:p>
    <w:p w:rsidR="00592FC1" w:rsidRPr="00162965" w:rsidRDefault="00592FC1" w:rsidP="00592FC1">
      <w:pPr>
        <w:spacing w:after="0" w:line="240" w:lineRule="auto"/>
        <w:ind w:left="15"/>
        <w:jc w:val="center"/>
        <w:rPr>
          <w:rFonts w:ascii="Times New Roman" w:hAnsi="Times New Roman" w:cs="Times New Roman"/>
          <w:sz w:val="24"/>
          <w:szCs w:val="24"/>
          <w:lang w:val="bg-BG"/>
        </w:rPr>
      </w:pPr>
    </w:p>
    <w:p w:rsidR="00592FC1" w:rsidRPr="00162965" w:rsidRDefault="00592FC1" w:rsidP="00592FC1">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Пътните разходи на представителите на страните-членки</w:t>
      </w:r>
      <w:r>
        <w:rPr>
          <w:rFonts w:ascii="Times New Roman" w:hAnsi="Times New Roman" w:cs="Times New Roman"/>
          <w:sz w:val="24"/>
          <w:szCs w:val="24"/>
          <w:lang w:val="bg-BG"/>
        </w:rPr>
        <w:t xml:space="preserve"> на</w:t>
      </w:r>
      <w:r w:rsidRPr="00162965">
        <w:rPr>
          <w:rFonts w:ascii="Times New Roman" w:hAnsi="Times New Roman" w:cs="Times New Roman"/>
          <w:sz w:val="24"/>
          <w:szCs w:val="24"/>
          <w:lang w:val="bg-BG"/>
        </w:rPr>
        <w:t xml:space="preserve"> Съвета по пощенска експлоатация, </w:t>
      </w:r>
      <w:r>
        <w:rPr>
          <w:rFonts w:ascii="Times New Roman" w:hAnsi="Times New Roman" w:cs="Times New Roman"/>
          <w:sz w:val="24"/>
          <w:szCs w:val="24"/>
          <w:lang w:val="bg-BG"/>
        </w:rPr>
        <w:t xml:space="preserve">участващи в неговите заседания, </w:t>
      </w:r>
      <w:r w:rsidRPr="00162965">
        <w:rPr>
          <w:rFonts w:ascii="Times New Roman" w:hAnsi="Times New Roman" w:cs="Times New Roman"/>
          <w:sz w:val="24"/>
          <w:szCs w:val="24"/>
          <w:lang w:val="bg-BG"/>
        </w:rPr>
        <w:t>са за сметка на те</w:t>
      </w:r>
      <w:r>
        <w:rPr>
          <w:rFonts w:ascii="Times New Roman" w:hAnsi="Times New Roman" w:cs="Times New Roman"/>
          <w:sz w:val="24"/>
          <w:szCs w:val="24"/>
          <w:lang w:val="bg-BG"/>
        </w:rPr>
        <w:t>хните</w:t>
      </w:r>
      <w:r w:rsidRPr="00162965">
        <w:rPr>
          <w:rFonts w:ascii="Times New Roman" w:hAnsi="Times New Roman" w:cs="Times New Roman"/>
          <w:sz w:val="24"/>
          <w:szCs w:val="24"/>
          <w:lang w:val="bg-BG"/>
        </w:rPr>
        <w:t xml:space="preserve"> страни-членки. Във всички случаи, </w:t>
      </w:r>
      <w:r>
        <w:rPr>
          <w:rFonts w:ascii="Times New Roman" w:hAnsi="Times New Roman" w:cs="Times New Roman"/>
          <w:sz w:val="24"/>
          <w:szCs w:val="24"/>
          <w:lang w:val="bg-BG"/>
        </w:rPr>
        <w:t xml:space="preserve">един </w:t>
      </w:r>
      <w:r w:rsidRPr="00162965">
        <w:rPr>
          <w:rFonts w:ascii="Times New Roman" w:hAnsi="Times New Roman" w:cs="Times New Roman"/>
          <w:sz w:val="24"/>
          <w:szCs w:val="24"/>
          <w:lang w:val="bg-BG"/>
        </w:rPr>
        <w:t xml:space="preserve">представител на всяка една от страните, </w:t>
      </w:r>
      <w:r w:rsidR="009E6A66">
        <w:rPr>
          <w:rFonts w:ascii="Times New Roman" w:hAnsi="Times New Roman" w:cs="Times New Roman"/>
          <w:sz w:val="24"/>
          <w:szCs w:val="24"/>
          <w:lang w:val="bg-BG"/>
        </w:rPr>
        <w:t>класифицирани като</w:t>
      </w:r>
      <w:r>
        <w:rPr>
          <w:rFonts w:ascii="Times New Roman" w:hAnsi="Times New Roman" w:cs="Times New Roman"/>
          <w:sz w:val="24"/>
          <w:szCs w:val="24"/>
          <w:lang w:val="bg-BG"/>
        </w:rPr>
        <w:t xml:space="preserve"> най-слабо развити</w:t>
      </w:r>
      <w:r w:rsidRPr="00162965">
        <w:rPr>
          <w:rFonts w:ascii="Times New Roman" w:hAnsi="Times New Roman" w:cs="Times New Roman"/>
          <w:sz w:val="24"/>
          <w:szCs w:val="24"/>
          <w:lang w:val="bg-BG"/>
        </w:rPr>
        <w:t xml:space="preserve">, съгласно списъците, изготвени от Организацията на обединените нации, има право, с изключение на заседанията, провеждани по време на конгреса, да му се заплати равностойността на един самолетен билет отиване и връщане в икономична класа </w:t>
      </w:r>
      <w:r w:rsidR="009E6A66">
        <w:rPr>
          <w:rFonts w:ascii="Times New Roman" w:hAnsi="Times New Roman" w:cs="Times New Roman"/>
          <w:sz w:val="24"/>
          <w:szCs w:val="24"/>
          <w:lang w:val="bg-BG"/>
        </w:rPr>
        <w:t>и/</w:t>
      </w:r>
      <w:r w:rsidRPr="00162965">
        <w:rPr>
          <w:rFonts w:ascii="Times New Roman" w:hAnsi="Times New Roman" w:cs="Times New Roman"/>
          <w:sz w:val="24"/>
          <w:szCs w:val="24"/>
          <w:lang w:val="bg-BG"/>
        </w:rPr>
        <w:t xml:space="preserve">или на един билет в първа класа за железопътен транспорт, или стойността на пътуването с каквото и да е друго средство, при условие, че </w:t>
      </w:r>
      <w:r w:rsidR="009E6A66">
        <w:rPr>
          <w:rFonts w:ascii="Times New Roman" w:hAnsi="Times New Roman" w:cs="Times New Roman"/>
          <w:sz w:val="24"/>
          <w:szCs w:val="24"/>
          <w:lang w:val="bg-BG"/>
        </w:rPr>
        <w:t>в този случай</w:t>
      </w:r>
      <w:r w:rsidRPr="00162965">
        <w:rPr>
          <w:rFonts w:ascii="Times New Roman" w:hAnsi="Times New Roman" w:cs="Times New Roman"/>
          <w:sz w:val="24"/>
          <w:szCs w:val="24"/>
          <w:lang w:val="bg-BG"/>
        </w:rPr>
        <w:t xml:space="preserve"> сума</w:t>
      </w:r>
      <w:r w:rsidR="009E6A66">
        <w:rPr>
          <w:rFonts w:ascii="Times New Roman" w:hAnsi="Times New Roman" w:cs="Times New Roman"/>
          <w:sz w:val="24"/>
          <w:szCs w:val="24"/>
          <w:lang w:val="bg-BG"/>
        </w:rPr>
        <w:t>та</w:t>
      </w:r>
      <w:r w:rsidRPr="00162965">
        <w:rPr>
          <w:rFonts w:ascii="Times New Roman" w:hAnsi="Times New Roman" w:cs="Times New Roman"/>
          <w:sz w:val="24"/>
          <w:szCs w:val="24"/>
          <w:lang w:val="bg-BG"/>
        </w:rPr>
        <w:t xml:space="preserve"> не превишава цената на самолетния билет за отиване и връщане в икономична класа.</w:t>
      </w:r>
    </w:p>
    <w:p w:rsidR="00E32527" w:rsidRDefault="00E32527" w:rsidP="00592FC1">
      <w:pPr>
        <w:spacing w:after="0" w:line="240" w:lineRule="auto"/>
        <w:jc w:val="center"/>
        <w:rPr>
          <w:rFonts w:ascii="Times New Roman" w:hAnsi="Times New Roman" w:cs="Times New Roman"/>
          <w:sz w:val="24"/>
          <w:szCs w:val="24"/>
          <w:lang w:val="bg-BG"/>
        </w:rPr>
      </w:pPr>
    </w:p>
    <w:p w:rsidR="00592FC1" w:rsidRDefault="00645BF9" w:rsidP="00645BF9">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Член</w:t>
      </w:r>
      <w:r>
        <w:rPr>
          <w:rFonts w:ascii="Times New Roman" w:hAnsi="Times New Roman" w:cs="Times New Roman"/>
          <w:sz w:val="24"/>
          <w:szCs w:val="24"/>
        </w:rPr>
        <w:t xml:space="preserve"> IX</w:t>
      </w:r>
    </w:p>
    <w:p w:rsidR="00E32527" w:rsidRPr="003C49D5" w:rsidRDefault="00645BF9"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 </w:t>
      </w:r>
      <w:r w:rsidR="00E32527" w:rsidRPr="003C49D5">
        <w:rPr>
          <w:rFonts w:ascii="Times New Roman" w:hAnsi="Times New Roman" w:cs="Times New Roman"/>
          <w:sz w:val="24"/>
          <w:szCs w:val="24"/>
          <w:lang w:val="bg-BG"/>
        </w:rPr>
        <w:t>(изменя чл. 119)</w:t>
      </w:r>
    </w:p>
    <w:p w:rsidR="00E32527" w:rsidRPr="003C49D5" w:rsidRDefault="00E32527" w:rsidP="00E32527">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Състав на Консултативния комитет</w:t>
      </w:r>
    </w:p>
    <w:p w:rsidR="00E32527" w:rsidRPr="003C49D5" w:rsidRDefault="00E32527" w:rsidP="00E32527">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Консултативният комитет включва: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pStyle w:val="ListParagraph"/>
        <w:numPr>
          <w:ilvl w:val="1"/>
          <w:numId w:val="3"/>
        </w:numPr>
        <w:spacing w:after="0" w:line="240" w:lineRule="auto"/>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неправителствени организации</w:t>
      </w:r>
      <w:r w:rsidR="00645BF9">
        <w:rPr>
          <w:rFonts w:ascii="Times New Roman" w:hAnsi="Times New Roman" w:cs="Times New Roman"/>
          <w:bCs/>
          <w:sz w:val="24"/>
          <w:szCs w:val="24"/>
          <w:lang w:val="bg-BG"/>
        </w:rPr>
        <w:t xml:space="preserve"> (включително организации,</w:t>
      </w:r>
      <w:r w:rsidRPr="003C49D5">
        <w:rPr>
          <w:rFonts w:ascii="Times New Roman" w:hAnsi="Times New Roman" w:cs="Times New Roman"/>
          <w:bCs/>
          <w:sz w:val="24"/>
          <w:szCs w:val="24"/>
          <w:lang w:val="bg-BG"/>
        </w:rPr>
        <w:t xml:space="preserve"> представляващи клиенти, доставчици на услуги, работнически </w:t>
      </w:r>
      <w:r w:rsidR="00645BF9">
        <w:rPr>
          <w:rFonts w:ascii="Times New Roman" w:hAnsi="Times New Roman" w:cs="Times New Roman"/>
          <w:bCs/>
          <w:sz w:val="24"/>
          <w:szCs w:val="24"/>
          <w:lang w:val="bg-BG"/>
        </w:rPr>
        <w:t xml:space="preserve">или работодателски </w:t>
      </w:r>
      <w:r w:rsidRPr="003C49D5">
        <w:rPr>
          <w:rFonts w:ascii="Times New Roman" w:hAnsi="Times New Roman" w:cs="Times New Roman"/>
          <w:bCs/>
          <w:sz w:val="24"/>
          <w:szCs w:val="24"/>
          <w:lang w:val="bg-BG"/>
        </w:rPr>
        <w:t>организации</w:t>
      </w:r>
      <w:r w:rsidR="00645BF9">
        <w:rPr>
          <w:rFonts w:ascii="Times New Roman" w:hAnsi="Times New Roman" w:cs="Times New Roman"/>
          <w:bCs/>
          <w:sz w:val="24"/>
          <w:szCs w:val="24"/>
          <w:lang w:val="bg-BG"/>
        </w:rPr>
        <w:t xml:space="preserve"> в областта на пощенския сектор); филантропски организации; организации в областта на стандартизацията, финансите и развитието;</w:t>
      </w:r>
      <w:r w:rsidRPr="003C49D5">
        <w:rPr>
          <w:rFonts w:ascii="Times New Roman" w:hAnsi="Times New Roman" w:cs="Times New Roman"/>
          <w:bCs/>
          <w:sz w:val="24"/>
          <w:szCs w:val="24"/>
          <w:lang w:val="bg-BG"/>
        </w:rPr>
        <w:t xml:space="preserve"> доставчици на стоки и услуги, работещи за </w:t>
      </w:r>
      <w:r w:rsidR="00645BF9">
        <w:rPr>
          <w:rFonts w:ascii="Times New Roman" w:hAnsi="Times New Roman" w:cs="Times New Roman"/>
          <w:bCs/>
          <w:sz w:val="24"/>
          <w:szCs w:val="24"/>
          <w:lang w:val="bg-BG"/>
        </w:rPr>
        <w:t xml:space="preserve">пощенския </w:t>
      </w:r>
      <w:r w:rsidRPr="003C49D5">
        <w:rPr>
          <w:rFonts w:ascii="Times New Roman" w:hAnsi="Times New Roman" w:cs="Times New Roman"/>
          <w:bCs/>
          <w:sz w:val="24"/>
          <w:szCs w:val="24"/>
          <w:lang w:val="bg-BG"/>
        </w:rPr>
        <w:t>сектор</w:t>
      </w:r>
      <w:r w:rsidR="00645BF9">
        <w:rPr>
          <w:rFonts w:ascii="Times New Roman" w:hAnsi="Times New Roman" w:cs="Times New Roman"/>
          <w:bCs/>
          <w:sz w:val="24"/>
          <w:szCs w:val="24"/>
          <w:lang w:val="bg-BG"/>
        </w:rPr>
        <w:t>; транспортни организации</w:t>
      </w:r>
      <w:r w:rsidRPr="003C49D5">
        <w:rPr>
          <w:rFonts w:ascii="Times New Roman" w:hAnsi="Times New Roman" w:cs="Times New Roman"/>
          <w:bCs/>
          <w:sz w:val="24"/>
          <w:szCs w:val="24"/>
          <w:lang w:val="bg-BG"/>
        </w:rPr>
        <w:t xml:space="preserve"> и </w:t>
      </w:r>
      <w:r w:rsidR="00645BF9">
        <w:rPr>
          <w:rFonts w:ascii="Times New Roman" w:hAnsi="Times New Roman" w:cs="Times New Roman"/>
          <w:bCs/>
          <w:sz w:val="24"/>
          <w:szCs w:val="24"/>
          <w:lang w:val="bg-BG"/>
        </w:rPr>
        <w:t xml:space="preserve">други организации от частния сектор; </w:t>
      </w:r>
      <w:r w:rsidRPr="003C49D5">
        <w:rPr>
          <w:rFonts w:ascii="Times New Roman" w:hAnsi="Times New Roman" w:cs="Times New Roman"/>
          <w:bCs/>
          <w:sz w:val="24"/>
          <w:szCs w:val="24"/>
          <w:lang w:val="bg-BG"/>
        </w:rPr>
        <w:t xml:space="preserve">подобни организации на частни лица и предприятия, които желаят да допринесат за осъществяването на мисията и на целите на Съюза; </w:t>
      </w:r>
    </w:p>
    <w:p w:rsidR="00E32527" w:rsidRPr="003C49D5" w:rsidRDefault="00E32527" w:rsidP="00E32527">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rPr>
        <w:t>1.1bis</w:t>
      </w:r>
      <w:r w:rsidRPr="003C49D5">
        <w:rPr>
          <w:rFonts w:ascii="Times New Roman" w:hAnsi="Times New Roman" w:cs="Times New Roman"/>
          <w:sz w:val="24"/>
          <w:szCs w:val="24"/>
        </w:rPr>
        <w:tab/>
      </w:r>
      <w:r w:rsidRPr="003C49D5">
        <w:rPr>
          <w:rFonts w:ascii="Times New Roman" w:hAnsi="Times New Roman" w:cs="Times New Roman"/>
          <w:sz w:val="24"/>
          <w:szCs w:val="24"/>
          <w:lang w:val="bg-BG"/>
        </w:rPr>
        <w:t>високопоставени служители от пощенския сектор, препоръчани от страните-членки или от органите на Съюза, включително и от Консултативния комитет;</w:t>
      </w:r>
    </w:p>
    <w:p w:rsidR="00E32527" w:rsidRPr="003C49D5" w:rsidRDefault="00E32527" w:rsidP="00E32527">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rPr>
        <w:t>1.1ter</w:t>
      </w:r>
      <w:r w:rsidRPr="003C49D5">
        <w:rPr>
          <w:rFonts w:ascii="Times New Roman" w:hAnsi="Times New Roman" w:cs="Times New Roman"/>
          <w:sz w:val="24"/>
          <w:szCs w:val="24"/>
        </w:rPr>
        <w:tab/>
      </w:r>
      <w:r w:rsidR="00E25B67">
        <w:rPr>
          <w:rFonts w:ascii="Times New Roman" w:hAnsi="Times New Roman" w:cs="Times New Roman"/>
          <w:sz w:val="24"/>
          <w:szCs w:val="24"/>
          <w:lang w:val="bg-BG"/>
        </w:rPr>
        <w:t>(Отпада.)</w:t>
      </w:r>
    </w:p>
    <w:p w:rsidR="00E32527" w:rsidRPr="003C49D5" w:rsidRDefault="00E25B67" w:rsidP="00E32527">
      <w:pPr>
        <w:spacing w:after="0" w:line="240" w:lineRule="auto"/>
        <w:ind w:left="720" w:hanging="720"/>
        <w:jc w:val="both"/>
        <w:rPr>
          <w:rFonts w:ascii="Times New Roman" w:hAnsi="Times New Roman" w:cs="Times New Roman"/>
          <w:sz w:val="24"/>
          <w:szCs w:val="24"/>
          <w:lang w:val="bg-BG"/>
        </w:rPr>
      </w:pPr>
      <w:r>
        <w:rPr>
          <w:rFonts w:ascii="Times New Roman" w:hAnsi="Times New Roman" w:cs="Times New Roman"/>
          <w:sz w:val="24"/>
          <w:szCs w:val="24"/>
          <w:lang w:val="bg-BG"/>
        </w:rPr>
        <w:t>1.2.</w:t>
      </w:r>
      <w:r>
        <w:rPr>
          <w:rFonts w:ascii="Times New Roman" w:hAnsi="Times New Roman" w:cs="Times New Roman"/>
          <w:sz w:val="24"/>
          <w:szCs w:val="24"/>
          <w:lang w:val="bg-BG"/>
        </w:rPr>
        <w:tab/>
        <w:t>(Отпада.)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25B67" w:rsidP="00E32527">
      <w:pPr>
        <w:spacing w:after="0" w:line="240" w:lineRule="auto"/>
        <w:ind w:left="720" w:hanging="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1.3.</w:t>
      </w:r>
      <w:r>
        <w:rPr>
          <w:rFonts w:ascii="Times New Roman" w:hAnsi="Times New Roman" w:cs="Times New Roman"/>
          <w:sz w:val="24"/>
          <w:szCs w:val="24"/>
          <w:lang w:val="bg-BG"/>
        </w:rPr>
        <w:tab/>
        <w:t>(Отпада.)</w:t>
      </w:r>
    </w:p>
    <w:p w:rsidR="00E32527" w:rsidRPr="003C49D5" w:rsidRDefault="00E32527" w:rsidP="00E32527">
      <w:pPr>
        <w:spacing w:after="0" w:line="240" w:lineRule="auto"/>
        <w:jc w:val="both"/>
        <w:rPr>
          <w:rFonts w:ascii="Times New Roman" w:hAnsi="Times New Roman" w:cs="Times New Roman"/>
          <w:sz w:val="24"/>
          <w:szCs w:val="24"/>
        </w:rPr>
      </w:pPr>
    </w:p>
    <w:p w:rsidR="00E32527" w:rsidRPr="003C49D5" w:rsidRDefault="00E32527" w:rsidP="00E32527">
      <w:pPr>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rPr>
        <w:t>1bis</w:t>
      </w:r>
      <w:r w:rsidRPr="003C49D5">
        <w:rPr>
          <w:rFonts w:ascii="Times New Roman" w:hAnsi="Times New Roman" w:cs="Times New Roman"/>
          <w:sz w:val="24"/>
          <w:szCs w:val="24"/>
        </w:rPr>
        <w:tab/>
      </w:r>
      <w:r w:rsidR="00E25B67">
        <w:rPr>
          <w:rFonts w:ascii="Times New Roman" w:hAnsi="Times New Roman" w:cs="Times New Roman"/>
          <w:sz w:val="24"/>
          <w:szCs w:val="24"/>
          <w:lang w:val="bg-BG"/>
        </w:rPr>
        <w:t>Всички членове на Консултативния комитет трябва да бъдат установени (и, а</w:t>
      </w:r>
      <w:r w:rsidRPr="003C49D5">
        <w:rPr>
          <w:rFonts w:ascii="Times New Roman" w:hAnsi="Times New Roman" w:cs="Times New Roman"/>
          <w:bCs/>
          <w:sz w:val="24"/>
          <w:szCs w:val="24"/>
          <w:lang w:val="bg-BG"/>
        </w:rPr>
        <w:t xml:space="preserve">ко </w:t>
      </w:r>
      <w:r w:rsidR="00E25B67">
        <w:rPr>
          <w:rFonts w:ascii="Times New Roman" w:hAnsi="Times New Roman" w:cs="Times New Roman"/>
          <w:bCs/>
          <w:sz w:val="24"/>
          <w:szCs w:val="24"/>
          <w:lang w:val="bg-BG"/>
        </w:rPr>
        <w:t>това се изисква от съответната страна-членка, надлежно</w:t>
      </w:r>
      <w:r w:rsidRPr="003C49D5">
        <w:rPr>
          <w:rFonts w:ascii="Times New Roman" w:hAnsi="Times New Roman" w:cs="Times New Roman"/>
          <w:bCs/>
          <w:sz w:val="24"/>
          <w:szCs w:val="24"/>
          <w:lang w:val="bg-BG"/>
        </w:rPr>
        <w:t xml:space="preserve"> регистрирани</w:t>
      </w:r>
      <w:r w:rsidR="00E25B67">
        <w:rPr>
          <w:rFonts w:ascii="Times New Roman" w:hAnsi="Times New Roman" w:cs="Times New Roman"/>
          <w:bCs/>
          <w:sz w:val="24"/>
          <w:szCs w:val="24"/>
          <w:lang w:val="bg-BG"/>
        </w:rPr>
        <w:t>) или, в случай на представителство на високопоставени служители, както е посочено в 1.1</w:t>
      </w:r>
      <w:proofErr w:type="spellStart"/>
      <w:r w:rsidR="00E25B67">
        <w:rPr>
          <w:rFonts w:ascii="Times New Roman" w:hAnsi="Times New Roman" w:cs="Times New Roman"/>
          <w:bCs/>
          <w:sz w:val="24"/>
          <w:szCs w:val="24"/>
        </w:rPr>
        <w:t>bis</w:t>
      </w:r>
      <w:proofErr w:type="spellEnd"/>
      <w:r w:rsidRPr="003C49D5">
        <w:rPr>
          <w:rFonts w:ascii="Times New Roman" w:hAnsi="Times New Roman" w:cs="Times New Roman"/>
          <w:bCs/>
          <w:sz w:val="24"/>
          <w:szCs w:val="24"/>
          <w:lang w:val="bg-BG"/>
        </w:rPr>
        <w:t xml:space="preserve">, </w:t>
      </w:r>
      <w:r w:rsidR="00E25B67">
        <w:rPr>
          <w:rFonts w:ascii="Times New Roman" w:hAnsi="Times New Roman" w:cs="Times New Roman"/>
          <w:bCs/>
          <w:sz w:val="24"/>
          <w:szCs w:val="24"/>
          <w:lang w:val="bg-BG"/>
        </w:rPr>
        <w:t>да имат постоянно местожителство</w:t>
      </w:r>
      <w:r w:rsidRPr="003C49D5">
        <w:rPr>
          <w:rFonts w:ascii="Times New Roman" w:hAnsi="Times New Roman" w:cs="Times New Roman"/>
          <w:bCs/>
          <w:sz w:val="24"/>
          <w:szCs w:val="24"/>
          <w:lang w:val="bg-BG"/>
        </w:rPr>
        <w:t xml:space="preserve"> в страна-членка на Съюза.</w:t>
      </w:r>
    </w:p>
    <w:p w:rsidR="00E32527" w:rsidRPr="003C49D5" w:rsidRDefault="00E32527" w:rsidP="00E32527">
      <w:pPr>
        <w:spacing w:after="0" w:line="240" w:lineRule="auto"/>
        <w:jc w:val="both"/>
        <w:rPr>
          <w:rFonts w:ascii="Times New Roman" w:hAnsi="Times New Roman" w:cs="Times New Roman"/>
          <w:sz w:val="24"/>
          <w:szCs w:val="24"/>
        </w:rPr>
      </w:pPr>
    </w:p>
    <w:p w:rsidR="00E32527" w:rsidRPr="003C49D5" w:rsidRDefault="00E32527" w:rsidP="00E32527">
      <w:pPr>
        <w:spacing w:after="0" w:line="240" w:lineRule="auto"/>
        <w:jc w:val="both"/>
        <w:rPr>
          <w:rFonts w:ascii="Times New Roman" w:hAnsi="Times New Roman" w:cs="Times New Roman"/>
          <w:bCs/>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r>
      <w:r w:rsidRPr="003C49D5">
        <w:rPr>
          <w:rFonts w:ascii="Times New Roman" w:hAnsi="Times New Roman" w:cs="Times New Roman"/>
          <w:bCs/>
          <w:sz w:val="24"/>
          <w:szCs w:val="24"/>
          <w:lang w:val="bg-BG"/>
        </w:rPr>
        <w:t xml:space="preserve">Разходите по функционирането на Консултативния комитет се разпределят между </w:t>
      </w:r>
      <w:r w:rsidR="00F55E94">
        <w:rPr>
          <w:rFonts w:ascii="Times New Roman" w:hAnsi="Times New Roman" w:cs="Times New Roman"/>
          <w:bCs/>
          <w:sz w:val="24"/>
          <w:szCs w:val="24"/>
          <w:lang w:val="bg-BG"/>
        </w:rPr>
        <w:t>членовете на Консултативния комитет, освен ако Административния съвет не е определил друго. В този случай и както е посочено по-нататък във вътрешния правилник на Консултативния комитет, могат да се прилагат различни такси за членство, в зависимост от специфичния правен характер и финансов капацитет на членовете на Консултативния комитет</w:t>
      </w:r>
      <w:r w:rsidRPr="003C49D5">
        <w:rPr>
          <w:rFonts w:ascii="Times New Roman" w:hAnsi="Times New Roman" w:cs="Times New Roman"/>
          <w:bCs/>
          <w:sz w:val="24"/>
          <w:szCs w:val="24"/>
          <w:lang w:val="bg-BG"/>
        </w:rPr>
        <w:t>.</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3.</w:t>
      </w:r>
      <w:r w:rsidRPr="003C49D5">
        <w:rPr>
          <w:rFonts w:ascii="Times New Roman" w:hAnsi="Times New Roman" w:cs="Times New Roman"/>
          <w:bCs/>
          <w:sz w:val="24"/>
          <w:szCs w:val="24"/>
          <w:lang w:val="bg-BG"/>
        </w:rPr>
        <w:tab/>
        <w:t>Членовете на Консултативния комитет не се ползват с никакво възнаграждение или заплащане.</w:t>
      </w:r>
    </w:p>
    <w:p w:rsidR="00E32527" w:rsidRDefault="00E32527" w:rsidP="00E32527">
      <w:pPr>
        <w:spacing w:after="0" w:line="240" w:lineRule="auto"/>
        <w:jc w:val="both"/>
        <w:rPr>
          <w:rFonts w:ascii="Times New Roman" w:hAnsi="Times New Roman" w:cs="Times New Roman"/>
          <w:sz w:val="24"/>
          <w:szCs w:val="24"/>
          <w:lang w:val="bg-BG"/>
        </w:rPr>
      </w:pPr>
    </w:p>
    <w:p w:rsidR="00DA3DF6" w:rsidRDefault="00DA3DF6" w:rsidP="00DA3D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Член</w:t>
      </w:r>
      <w:r>
        <w:rPr>
          <w:rFonts w:ascii="Times New Roman" w:hAnsi="Times New Roman" w:cs="Times New Roman"/>
          <w:sz w:val="24"/>
          <w:szCs w:val="24"/>
        </w:rPr>
        <w:t xml:space="preserve"> X</w:t>
      </w:r>
    </w:p>
    <w:p w:rsidR="0099688A" w:rsidRPr="003C49D5" w:rsidRDefault="0099688A" w:rsidP="0099688A">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w:t>
      </w:r>
      <w:r>
        <w:rPr>
          <w:rFonts w:ascii="Times New Roman" w:hAnsi="Times New Roman" w:cs="Times New Roman"/>
          <w:sz w:val="24"/>
          <w:szCs w:val="24"/>
          <w:lang w:val="bg-BG"/>
        </w:rPr>
        <w:t>0</w:t>
      </w:r>
      <w:r w:rsidRPr="003C49D5">
        <w:rPr>
          <w:rFonts w:ascii="Times New Roman" w:hAnsi="Times New Roman" w:cs="Times New Roman"/>
          <w:sz w:val="24"/>
          <w:szCs w:val="24"/>
          <w:lang w:val="bg-BG"/>
        </w:rPr>
        <w:t>)</w:t>
      </w:r>
    </w:p>
    <w:p w:rsidR="00DA3DF6" w:rsidRPr="00DA3DF6" w:rsidRDefault="00DA3DF6" w:rsidP="00DA3DF6">
      <w:pPr>
        <w:jc w:val="center"/>
        <w:rPr>
          <w:rFonts w:ascii="Times New Roman" w:hAnsi="Times New Roman" w:cs="Times New Roman"/>
          <w:sz w:val="24"/>
          <w:szCs w:val="24"/>
          <w:lang w:val="bg-BG"/>
        </w:rPr>
      </w:pPr>
      <w:r w:rsidRPr="00DA3DF6">
        <w:rPr>
          <w:rFonts w:ascii="Times New Roman" w:hAnsi="Times New Roman" w:cs="Times New Roman"/>
          <w:sz w:val="24"/>
          <w:szCs w:val="24"/>
          <w:lang w:val="bg-BG"/>
        </w:rPr>
        <w:t>Присъединяване към  Консултативния комитет</w:t>
      </w:r>
    </w:p>
    <w:p w:rsidR="00DA3DF6" w:rsidRPr="00DA3DF6" w:rsidRDefault="00A861C1" w:rsidP="00DA3DF6">
      <w:pPr>
        <w:numPr>
          <w:ilvl w:val="0"/>
          <w:numId w:val="7"/>
        </w:numPr>
        <w:tabs>
          <w:tab w:val="clear" w:pos="1065"/>
        </w:tabs>
        <w:spacing w:after="0" w:line="240" w:lineRule="auto"/>
        <w:ind w:left="0" w:firstLine="0"/>
        <w:jc w:val="both"/>
        <w:rPr>
          <w:rFonts w:ascii="Times New Roman" w:hAnsi="Times New Roman" w:cs="Times New Roman"/>
          <w:sz w:val="24"/>
          <w:szCs w:val="24"/>
          <w:lang w:val="bg-BG"/>
        </w:rPr>
      </w:pPr>
      <w:r>
        <w:rPr>
          <w:rFonts w:ascii="Times New Roman" w:hAnsi="Times New Roman" w:cs="Times New Roman"/>
          <w:bCs/>
          <w:sz w:val="24"/>
          <w:szCs w:val="24"/>
          <w:lang w:val="bg-BG"/>
        </w:rPr>
        <w:t>П</w:t>
      </w:r>
      <w:r w:rsidR="00DA3DF6" w:rsidRPr="00DA3DF6">
        <w:rPr>
          <w:rFonts w:ascii="Times New Roman" w:hAnsi="Times New Roman" w:cs="Times New Roman"/>
          <w:bCs/>
          <w:sz w:val="24"/>
          <w:szCs w:val="24"/>
          <w:lang w:val="bg-BG"/>
        </w:rPr>
        <w:t>риемане</w:t>
      </w:r>
      <w:r>
        <w:rPr>
          <w:rFonts w:ascii="Times New Roman" w:hAnsi="Times New Roman" w:cs="Times New Roman"/>
          <w:bCs/>
          <w:sz w:val="24"/>
          <w:szCs w:val="24"/>
          <w:lang w:val="bg-BG"/>
        </w:rPr>
        <w:t>то</w:t>
      </w:r>
      <w:r w:rsidR="00DA3DF6" w:rsidRPr="00DA3DF6">
        <w:rPr>
          <w:rFonts w:ascii="Times New Roman" w:hAnsi="Times New Roman" w:cs="Times New Roman"/>
          <w:bCs/>
          <w:sz w:val="24"/>
          <w:szCs w:val="24"/>
          <w:lang w:val="bg-BG"/>
        </w:rPr>
        <w:t xml:space="preserve"> на членове в Консултативния комитет се определя след осъществяване на процес на подаване на молба и на нейното приемане, разработен от Административния с</w:t>
      </w:r>
      <w:r>
        <w:rPr>
          <w:rFonts w:ascii="Times New Roman" w:hAnsi="Times New Roman" w:cs="Times New Roman"/>
          <w:bCs/>
          <w:sz w:val="24"/>
          <w:szCs w:val="24"/>
          <w:lang w:val="bg-BG"/>
        </w:rPr>
        <w:t>ъвет и извърш</w:t>
      </w:r>
      <w:r w:rsidR="00DA3DF6" w:rsidRPr="00DA3DF6">
        <w:rPr>
          <w:rFonts w:ascii="Times New Roman" w:hAnsi="Times New Roman" w:cs="Times New Roman"/>
          <w:bCs/>
          <w:sz w:val="24"/>
          <w:szCs w:val="24"/>
          <w:lang w:val="bg-BG"/>
        </w:rPr>
        <w:t>ен съгласно разпоредбите на чл.107.1.30.</w:t>
      </w:r>
    </w:p>
    <w:p w:rsidR="00DA3DF6" w:rsidRDefault="00DA3DF6" w:rsidP="00DA3DF6">
      <w:pPr>
        <w:jc w:val="both"/>
        <w:rPr>
          <w:rFonts w:ascii="Times New Roman" w:hAnsi="Times New Roman" w:cs="Times New Roman"/>
          <w:sz w:val="24"/>
          <w:szCs w:val="24"/>
          <w:lang w:val="bg-BG"/>
        </w:rPr>
      </w:pPr>
    </w:p>
    <w:p w:rsidR="00F100E5" w:rsidRPr="00F100E5" w:rsidRDefault="00F100E5" w:rsidP="00DA3DF6">
      <w:pPr>
        <w:jc w:val="both"/>
        <w:rPr>
          <w:rFonts w:ascii="Times New Roman" w:hAnsi="Times New Roman" w:cs="Times New Roman"/>
          <w:sz w:val="24"/>
          <w:szCs w:val="24"/>
          <w:lang w:val="bg-BG"/>
        </w:rPr>
      </w:pPr>
      <w:r>
        <w:rPr>
          <w:rFonts w:ascii="Times New Roman" w:hAnsi="Times New Roman" w:cs="Times New Roman"/>
          <w:sz w:val="24"/>
          <w:szCs w:val="24"/>
        </w:rPr>
        <w:t>1bis</w:t>
      </w:r>
      <w:r>
        <w:rPr>
          <w:rFonts w:ascii="Times New Roman" w:hAnsi="Times New Roman" w:cs="Times New Roman"/>
          <w:sz w:val="24"/>
          <w:szCs w:val="24"/>
          <w:lang w:val="bg-BG"/>
        </w:rPr>
        <w:tab/>
        <w:t xml:space="preserve">Всички молби за членство в Консултативния комитет, подадени от организации или високопоставени служители, както е посочено член 119, трябва да бъдат придружени от предварително писмено одобрение или препоръка на съответната страна-членка на Съюза, в съответствие с параграф </w:t>
      </w:r>
      <w:r>
        <w:rPr>
          <w:rFonts w:ascii="Times New Roman" w:hAnsi="Times New Roman" w:cs="Times New Roman"/>
          <w:sz w:val="24"/>
          <w:szCs w:val="24"/>
        </w:rPr>
        <w:t xml:space="preserve">1bis </w:t>
      </w:r>
      <w:r>
        <w:rPr>
          <w:rFonts w:ascii="Times New Roman" w:hAnsi="Times New Roman" w:cs="Times New Roman"/>
          <w:sz w:val="24"/>
          <w:szCs w:val="24"/>
          <w:lang w:val="bg-BG"/>
        </w:rPr>
        <w:t>на член 119.</w:t>
      </w:r>
    </w:p>
    <w:p w:rsidR="00DA3DF6" w:rsidRPr="00DA3DF6" w:rsidRDefault="00DA3DF6" w:rsidP="00DA3DF6">
      <w:pPr>
        <w:jc w:val="both"/>
        <w:rPr>
          <w:rFonts w:ascii="Times New Roman" w:hAnsi="Times New Roman" w:cs="Times New Roman"/>
          <w:sz w:val="24"/>
          <w:szCs w:val="24"/>
          <w:lang w:val="bg-BG"/>
        </w:rPr>
      </w:pPr>
      <w:r w:rsidRPr="00DA3DF6">
        <w:rPr>
          <w:rFonts w:ascii="Times New Roman" w:hAnsi="Times New Roman" w:cs="Times New Roman"/>
          <w:sz w:val="24"/>
          <w:szCs w:val="24"/>
          <w:lang w:val="bg-BG"/>
        </w:rPr>
        <w:t>2.</w:t>
      </w:r>
      <w:r w:rsidRPr="00DA3DF6">
        <w:rPr>
          <w:rFonts w:ascii="Times New Roman" w:hAnsi="Times New Roman" w:cs="Times New Roman"/>
          <w:sz w:val="24"/>
          <w:szCs w:val="24"/>
          <w:lang w:val="bg-BG"/>
        </w:rPr>
        <w:tab/>
        <w:t>Всеки член на Консултативния съвет определя своя</w:t>
      </w:r>
      <w:r w:rsidR="005C6505">
        <w:rPr>
          <w:rFonts w:ascii="Times New Roman" w:hAnsi="Times New Roman" w:cs="Times New Roman"/>
          <w:sz w:val="24"/>
          <w:szCs w:val="24"/>
          <w:lang w:val="bg-BG"/>
        </w:rPr>
        <w:t>(и)</w:t>
      </w:r>
      <w:r w:rsidRPr="00DA3DF6">
        <w:rPr>
          <w:rFonts w:ascii="Times New Roman" w:hAnsi="Times New Roman" w:cs="Times New Roman"/>
          <w:sz w:val="24"/>
          <w:szCs w:val="24"/>
          <w:lang w:val="bg-BG"/>
        </w:rPr>
        <w:t xml:space="preserve"> собствен</w:t>
      </w:r>
      <w:r w:rsidR="005C6505">
        <w:rPr>
          <w:rFonts w:ascii="Times New Roman" w:hAnsi="Times New Roman" w:cs="Times New Roman"/>
          <w:sz w:val="24"/>
          <w:szCs w:val="24"/>
          <w:lang w:val="bg-BG"/>
        </w:rPr>
        <w:t>(и)</w:t>
      </w:r>
      <w:r w:rsidRPr="00DA3DF6">
        <w:rPr>
          <w:rFonts w:ascii="Times New Roman" w:hAnsi="Times New Roman" w:cs="Times New Roman"/>
          <w:sz w:val="24"/>
          <w:szCs w:val="24"/>
          <w:lang w:val="bg-BG"/>
        </w:rPr>
        <w:t xml:space="preserve"> представител</w:t>
      </w:r>
      <w:r w:rsidR="005C6505">
        <w:rPr>
          <w:rFonts w:ascii="Times New Roman" w:hAnsi="Times New Roman" w:cs="Times New Roman"/>
          <w:sz w:val="24"/>
          <w:szCs w:val="24"/>
          <w:lang w:val="bg-BG"/>
        </w:rPr>
        <w:t>(и)</w:t>
      </w:r>
      <w:r w:rsidRPr="00DA3DF6">
        <w:rPr>
          <w:rFonts w:ascii="Times New Roman" w:hAnsi="Times New Roman" w:cs="Times New Roman"/>
          <w:sz w:val="24"/>
          <w:szCs w:val="24"/>
          <w:lang w:val="bg-BG"/>
        </w:rPr>
        <w:t>.</w:t>
      </w:r>
    </w:p>
    <w:p w:rsidR="00DA3DF6" w:rsidRDefault="00DA3DF6" w:rsidP="00DA3DF6">
      <w:pPr>
        <w:spacing w:after="0" w:line="240" w:lineRule="auto"/>
        <w:jc w:val="center"/>
        <w:rPr>
          <w:rFonts w:ascii="Times New Roman" w:hAnsi="Times New Roman" w:cs="Times New Roman"/>
          <w:sz w:val="24"/>
          <w:szCs w:val="24"/>
          <w:lang w:val="bg-BG"/>
        </w:rPr>
      </w:pPr>
    </w:p>
    <w:p w:rsidR="00DA3DF6" w:rsidRDefault="00FC0990" w:rsidP="00DA3DF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w:t>
      </w:r>
    </w:p>
    <w:p w:rsidR="00FC0990" w:rsidRPr="003C49D5" w:rsidRDefault="00FC0990" w:rsidP="00FC0990">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w:t>
      </w:r>
      <w:r>
        <w:rPr>
          <w:rFonts w:ascii="Times New Roman" w:hAnsi="Times New Roman" w:cs="Times New Roman"/>
          <w:sz w:val="24"/>
          <w:szCs w:val="24"/>
        </w:rPr>
        <w:t>1</w:t>
      </w:r>
      <w:r w:rsidRPr="003C49D5">
        <w:rPr>
          <w:rFonts w:ascii="Times New Roman" w:hAnsi="Times New Roman" w:cs="Times New Roman"/>
          <w:sz w:val="24"/>
          <w:szCs w:val="24"/>
          <w:lang w:val="bg-BG"/>
        </w:rPr>
        <w:t>)</w:t>
      </w:r>
    </w:p>
    <w:p w:rsidR="00FC0990" w:rsidRPr="00FC0990" w:rsidRDefault="00FC0990" w:rsidP="00FC0990">
      <w:pPr>
        <w:spacing w:after="0" w:line="240" w:lineRule="auto"/>
        <w:jc w:val="center"/>
        <w:rPr>
          <w:rFonts w:ascii="Times New Roman" w:hAnsi="Times New Roman" w:cs="Times New Roman"/>
          <w:sz w:val="24"/>
          <w:szCs w:val="24"/>
          <w:lang w:val="bg-BG"/>
        </w:rPr>
      </w:pPr>
      <w:r w:rsidRPr="00FC0990">
        <w:rPr>
          <w:rFonts w:ascii="Times New Roman" w:hAnsi="Times New Roman" w:cs="Times New Roman"/>
          <w:sz w:val="24"/>
          <w:szCs w:val="24"/>
          <w:lang w:val="bg-BG"/>
        </w:rPr>
        <w:t>Функции на Консултативния комитет</w:t>
      </w:r>
    </w:p>
    <w:p w:rsidR="00FC0990" w:rsidRPr="00FC0990" w:rsidRDefault="00FC0990" w:rsidP="00FC0990">
      <w:pPr>
        <w:spacing w:after="0" w:line="240" w:lineRule="auto"/>
        <w:jc w:val="both"/>
        <w:rPr>
          <w:rFonts w:ascii="Times New Roman" w:hAnsi="Times New Roman" w:cs="Times New Roman"/>
          <w:sz w:val="24"/>
          <w:szCs w:val="24"/>
          <w:lang w:val="bg-BG"/>
        </w:rPr>
      </w:pPr>
    </w:p>
    <w:p w:rsidR="00FC0990" w:rsidRPr="00FC0990" w:rsidRDefault="00FC0990" w:rsidP="00FC0990">
      <w:pPr>
        <w:spacing w:after="0" w:line="240" w:lineRule="auto"/>
        <w:jc w:val="both"/>
        <w:rPr>
          <w:rFonts w:ascii="Times New Roman" w:hAnsi="Times New Roman" w:cs="Times New Roman"/>
          <w:sz w:val="24"/>
          <w:szCs w:val="24"/>
          <w:lang w:val="bg-BG"/>
        </w:rPr>
      </w:pPr>
      <w:r w:rsidRPr="00FC0990">
        <w:rPr>
          <w:rFonts w:ascii="Times New Roman" w:hAnsi="Times New Roman" w:cs="Times New Roman"/>
          <w:sz w:val="24"/>
          <w:szCs w:val="24"/>
          <w:lang w:val="bg-BG"/>
        </w:rPr>
        <w:t xml:space="preserve">1. </w:t>
      </w:r>
      <w:r w:rsidRPr="00FC0990">
        <w:rPr>
          <w:rFonts w:ascii="Times New Roman" w:hAnsi="Times New Roman" w:cs="Times New Roman"/>
          <w:sz w:val="24"/>
          <w:szCs w:val="24"/>
          <w:lang w:val="bg-BG"/>
        </w:rPr>
        <w:tab/>
        <w:t>Консултативният комитет има следните функции:</w:t>
      </w:r>
    </w:p>
    <w:p w:rsidR="00FC0990" w:rsidRPr="00FC0990" w:rsidRDefault="00FC0990" w:rsidP="00FC0990">
      <w:pPr>
        <w:spacing w:after="0" w:line="240" w:lineRule="auto"/>
        <w:jc w:val="both"/>
        <w:rPr>
          <w:rFonts w:ascii="Times New Roman" w:hAnsi="Times New Roman" w:cs="Times New Roman"/>
          <w:sz w:val="24"/>
          <w:szCs w:val="24"/>
          <w:lang w:val="bg-BG"/>
        </w:rPr>
      </w:pPr>
    </w:p>
    <w:p w:rsidR="00FC0990" w:rsidRPr="00FC0990" w:rsidRDefault="00FC0990" w:rsidP="00FC0990">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1.1.</w:t>
      </w:r>
      <w:r w:rsidRPr="00FC0990">
        <w:rPr>
          <w:rFonts w:ascii="Times New Roman" w:hAnsi="Times New Roman" w:cs="Times New Roman"/>
          <w:bCs/>
          <w:sz w:val="24"/>
          <w:szCs w:val="24"/>
          <w:lang w:val="bg-BG"/>
        </w:rPr>
        <w:tab/>
        <w:t>Проучва документите и съответните доклади на Административния съвет и на Съвета по пощенска експлоатация</w:t>
      </w:r>
      <w:r>
        <w:rPr>
          <w:rFonts w:ascii="Times New Roman" w:hAnsi="Times New Roman" w:cs="Times New Roman"/>
          <w:bCs/>
          <w:sz w:val="24"/>
          <w:szCs w:val="24"/>
        </w:rPr>
        <w:t xml:space="preserve">. </w:t>
      </w:r>
      <w:r>
        <w:rPr>
          <w:rFonts w:ascii="Times New Roman" w:hAnsi="Times New Roman" w:cs="Times New Roman"/>
          <w:bCs/>
          <w:sz w:val="24"/>
          <w:szCs w:val="24"/>
          <w:lang w:val="bg-BG"/>
        </w:rPr>
        <w:t>В</w:t>
      </w:r>
      <w:r w:rsidRPr="00FC0990">
        <w:rPr>
          <w:rFonts w:ascii="Times New Roman" w:hAnsi="Times New Roman" w:cs="Times New Roman"/>
          <w:bCs/>
          <w:sz w:val="24"/>
          <w:szCs w:val="24"/>
          <w:lang w:val="bg-BG"/>
        </w:rPr>
        <w:t xml:space="preserve"> изключителни случаи, правото на получаване на някои текстове или документи може да бъде ограничено, ако поверителността на темата на заседанието или документа изисква това</w:t>
      </w:r>
      <w:r>
        <w:rPr>
          <w:rFonts w:ascii="Times New Roman" w:hAnsi="Times New Roman" w:cs="Times New Roman"/>
          <w:bCs/>
          <w:sz w:val="24"/>
          <w:szCs w:val="24"/>
          <w:lang w:val="bg-BG"/>
        </w:rPr>
        <w:t>, в съответствие с член 109.2.3 и член 115.2.3</w:t>
      </w:r>
      <w:r w:rsidRPr="00FC0990">
        <w:rPr>
          <w:rFonts w:ascii="Times New Roman" w:hAnsi="Times New Roman" w:cs="Times New Roman"/>
          <w:bCs/>
          <w:sz w:val="24"/>
          <w:szCs w:val="24"/>
          <w:lang w:val="bg-BG"/>
        </w:rPr>
        <w:t xml:space="preserve">. </w:t>
      </w:r>
    </w:p>
    <w:p w:rsidR="00FC0990" w:rsidRPr="00FC0990" w:rsidRDefault="00FC0990" w:rsidP="00FC0990">
      <w:pPr>
        <w:spacing w:after="0" w:line="240" w:lineRule="auto"/>
        <w:jc w:val="both"/>
        <w:rPr>
          <w:rFonts w:ascii="Times New Roman" w:hAnsi="Times New Roman" w:cs="Times New Roman"/>
          <w:sz w:val="24"/>
          <w:szCs w:val="24"/>
          <w:lang w:val="bg-BG"/>
        </w:rPr>
      </w:pPr>
    </w:p>
    <w:p w:rsidR="00FC0990" w:rsidRPr="00FC0990" w:rsidRDefault="00FC0990" w:rsidP="00FC0990">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lastRenderedPageBreak/>
        <w:t>1.2.</w:t>
      </w:r>
      <w:r w:rsidRPr="00FC0990">
        <w:rPr>
          <w:rFonts w:ascii="Times New Roman" w:hAnsi="Times New Roman" w:cs="Times New Roman"/>
          <w:bCs/>
          <w:sz w:val="24"/>
          <w:szCs w:val="24"/>
          <w:lang w:val="bg-BG"/>
        </w:rPr>
        <w:tab/>
        <w:t>Провежда проучвания по въпроси, важни за членовете на Консултативния комитет и подпомага тези проучвания.</w:t>
      </w:r>
    </w:p>
    <w:p w:rsidR="00FC0990" w:rsidRPr="00FC0990" w:rsidRDefault="00FC0990" w:rsidP="00FC0990">
      <w:pPr>
        <w:tabs>
          <w:tab w:val="left" w:pos="1455"/>
        </w:tabs>
        <w:spacing w:after="0" w:line="240" w:lineRule="auto"/>
        <w:ind w:left="720" w:hanging="720"/>
        <w:jc w:val="both"/>
        <w:rPr>
          <w:rFonts w:ascii="Times New Roman" w:hAnsi="Times New Roman" w:cs="Times New Roman"/>
          <w:bCs/>
          <w:sz w:val="24"/>
          <w:szCs w:val="24"/>
          <w:lang w:val="bg-BG"/>
        </w:rPr>
      </w:pPr>
    </w:p>
    <w:p w:rsidR="00FC0990" w:rsidRPr="00FC0990" w:rsidRDefault="00FC0990" w:rsidP="00FC0990">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1.3.</w:t>
      </w:r>
      <w:r w:rsidRPr="00FC0990">
        <w:rPr>
          <w:rFonts w:ascii="Times New Roman" w:hAnsi="Times New Roman" w:cs="Times New Roman"/>
          <w:bCs/>
          <w:sz w:val="24"/>
          <w:szCs w:val="24"/>
          <w:lang w:val="bg-BG"/>
        </w:rPr>
        <w:tab/>
        <w:t>Проучва въпросите, касаещи сектора на пощенските услуги и представя доклади по тези въпроси.</w:t>
      </w:r>
    </w:p>
    <w:p w:rsidR="00FC0990" w:rsidRPr="00FC0990" w:rsidRDefault="00FC0990" w:rsidP="00FC0990">
      <w:pPr>
        <w:spacing w:after="0" w:line="240" w:lineRule="auto"/>
        <w:ind w:left="720" w:hanging="720"/>
        <w:jc w:val="both"/>
        <w:rPr>
          <w:rFonts w:ascii="Times New Roman" w:hAnsi="Times New Roman" w:cs="Times New Roman"/>
          <w:sz w:val="24"/>
          <w:szCs w:val="24"/>
          <w:lang w:val="bg-BG"/>
        </w:rPr>
      </w:pPr>
    </w:p>
    <w:p w:rsidR="00FC0990" w:rsidRPr="00FC0990" w:rsidRDefault="00FC0990" w:rsidP="00FC0990">
      <w:pPr>
        <w:spacing w:after="0" w:line="240" w:lineRule="auto"/>
        <w:ind w:left="720" w:hanging="720"/>
        <w:jc w:val="both"/>
        <w:rPr>
          <w:rFonts w:ascii="Times New Roman" w:hAnsi="Times New Roman" w:cs="Times New Roman"/>
          <w:bCs/>
          <w:sz w:val="24"/>
          <w:szCs w:val="24"/>
          <w:lang w:val="bg-BG"/>
        </w:rPr>
      </w:pPr>
      <w:r w:rsidRPr="00FC0990">
        <w:rPr>
          <w:rFonts w:ascii="Times New Roman" w:hAnsi="Times New Roman" w:cs="Times New Roman"/>
          <w:bCs/>
          <w:sz w:val="24"/>
          <w:szCs w:val="24"/>
          <w:lang w:val="bg-BG"/>
        </w:rPr>
        <w:t>1.4.</w:t>
      </w:r>
      <w:r w:rsidRPr="00FC0990">
        <w:rPr>
          <w:rFonts w:ascii="Times New Roman" w:hAnsi="Times New Roman" w:cs="Times New Roman"/>
          <w:bCs/>
          <w:sz w:val="24"/>
          <w:szCs w:val="24"/>
          <w:lang w:val="bg-BG"/>
        </w:rPr>
        <w:tab/>
        <w:t>Подпомага работата на Административния съвет и на Съвета по пощенска експлоатация, по-конкретно чрез представяне на доклади</w:t>
      </w:r>
      <w:r w:rsidR="001B6984">
        <w:rPr>
          <w:rFonts w:ascii="Times New Roman" w:hAnsi="Times New Roman" w:cs="Times New Roman"/>
          <w:bCs/>
          <w:sz w:val="24"/>
          <w:szCs w:val="24"/>
          <w:lang w:val="bg-BG"/>
        </w:rPr>
        <w:t>,</w:t>
      </w:r>
      <w:r w:rsidRPr="00FC0990">
        <w:rPr>
          <w:rFonts w:ascii="Times New Roman" w:hAnsi="Times New Roman" w:cs="Times New Roman"/>
          <w:bCs/>
          <w:sz w:val="24"/>
          <w:szCs w:val="24"/>
          <w:lang w:val="bg-BG"/>
        </w:rPr>
        <w:t xml:space="preserve"> препоръки и становища </w:t>
      </w:r>
      <w:r w:rsidR="001B6984">
        <w:rPr>
          <w:rFonts w:ascii="Times New Roman" w:hAnsi="Times New Roman" w:cs="Times New Roman"/>
          <w:bCs/>
          <w:sz w:val="24"/>
          <w:szCs w:val="24"/>
          <w:lang w:val="bg-BG"/>
        </w:rPr>
        <w:t>до</w:t>
      </w:r>
      <w:r w:rsidRPr="00FC0990">
        <w:rPr>
          <w:rFonts w:ascii="Times New Roman" w:hAnsi="Times New Roman" w:cs="Times New Roman"/>
          <w:bCs/>
          <w:sz w:val="24"/>
          <w:szCs w:val="24"/>
          <w:lang w:val="bg-BG"/>
        </w:rPr>
        <w:t xml:space="preserve"> двата Съвета.</w:t>
      </w:r>
    </w:p>
    <w:p w:rsidR="00FC0990" w:rsidRPr="00FC0990" w:rsidRDefault="00FC0990" w:rsidP="00FC0990">
      <w:pPr>
        <w:spacing w:after="0" w:line="240" w:lineRule="auto"/>
        <w:ind w:left="720" w:hanging="720"/>
        <w:jc w:val="both"/>
        <w:rPr>
          <w:rFonts w:ascii="Times New Roman" w:hAnsi="Times New Roman" w:cs="Times New Roman"/>
          <w:bCs/>
          <w:sz w:val="24"/>
          <w:szCs w:val="24"/>
          <w:lang w:val="bg-BG"/>
        </w:rPr>
      </w:pPr>
    </w:p>
    <w:p w:rsidR="00FC0990" w:rsidRPr="00FC0990" w:rsidRDefault="00FC0990" w:rsidP="00FC0990">
      <w:pPr>
        <w:spacing w:after="0" w:line="240" w:lineRule="auto"/>
        <w:ind w:left="720" w:hanging="720"/>
        <w:jc w:val="both"/>
        <w:rPr>
          <w:rFonts w:ascii="Times New Roman" w:hAnsi="Times New Roman" w:cs="Times New Roman"/>
          <w:sz w:val="24"/>
          <w:szCs w:val="24"/>
          <w:lang w:val="bg-BG"/>
        </w:rPr>
      </w:pPr>
      <w:r w:rsidRPr="00FC0990">
        <w:rPr>
          <w:rFonts w:ascii="Times New Roman" w:hAnsi="Times New Roman" w:cs="Times New Roman"/>
          <w:bCs/>
          <w:sz w:val="24"/>
          <w:szCs w:val="24"/>
          <w:lang w:val="bg-BG"/>
        </w:rPr>
        <w:t>1.5.</w:t>
      </w:r>
      <w:r w:rsidRPr="00FC0990">
        <w:rPr>
          <w:rFonts w:ascii="Times New Roman" w:hAnsi="Times New Roman" w:cs="Times New Roman"/>
          <w:bCs/>
          <w:sz w:val="24"/>
          <w:szCs w:val="24"/>
          <w:lang w:val="bg-BG"/>
        </w:rPr>
        <w:tab/>
        <w:t>Прави препоръки пред Конгреса, при условие за предварително одобрение от Административния съвет и за въпросите, касаещи Съвета по пощенска експлоатация, посредством проучване и коментари от негова страна.</w:t>
      </w:r>
    </w:p>
    <w:p w:rsidR="00FC0990" w:rsidRDefault="00FC0990" w:rsidP="00FC0990">
      <w:pPr>
        <w:spacing w:after="0" w:line="240" w:lineRule="auto"/>
        <w:jc w:val="both"/>
        <w:rPr>
          <w:lang w:val="bg-BG"/>
        </w:rPr>
      </w:pPr>
    </w:p>
    <w:p w:rsidR="00FC0990" w:rsidRDefault="00690245" w:rsidP="00DA3DF6">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XII</w:t>
      </w:r>
    </w:p>
    <w:p w:rsidR="00690245" w:rsidRPr="003C49D5" w:rsidRDefault="00690245" w:rsidP="00690245">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(изменя чл. 124</w:t>
      </w:r>
      <w:r w:rsidRPr="003C49D5">
        <w:rPr>
          <w:rFonts w:ascii="Times New Roman" w:hAnsi="Times New Roman" w:cs="Times New Roman"/>
          <w:sz w:val="24"/>
          <w:szCs w:val="24"/>
          <w:lang w:val="bg-BG"/>
        </w:rPr>
        <w:t>)</w:t>
      </w:r>
    </w:p>
    <w:p w:rsidR="00690245" w:rsidRPr="00690245" w:rsidRDefault="00690245" w:rsidP="00690245">
      <w:pPr>
        <w:spacing w:after="0"/>
        <w:jc w:val="center"/>
        <w:rPr>
          <w:rFonts w:ascii="Times New Roman" w:hAnsi="Times New Roman" w:cs="Times New Roman"/>
          <w:sz w:val="24"/>
          <w:szCs w:val="24"/>
          <w:lang w:val="bg-BG"/>
        </w:rPr>
      </w:pPr>
      <w:r w:rsidRPr="00690245">
        <w:rPr>
          <w:rFonts w:ascii="Times New Roman" w:hAnsi="Times New Roman" w:cs="Times New Roman"/>
          <w:sz w:val="24"/>
          <w:szCs w:val="24"/>
          <w:lang w:val="bg-BG"/>
        </w:rPr>
        <w:t>Наблюдатели към Консултативния комитет</w:t>
      </w:r>
    </w:p>
    <w:p w:rsidR="00690245" w:rsidRPr="00690245" w:rsidRDefault="00690245" w:rsidP="00690245">
      <w:pPr>
        <w:spacing w:after="0"/>
        <w:jc w:val="both"/>
        <w:rPr>
          <w:rFonts w:ascii="Times New Roman" w:hAnsi="Times New Roman" w:cs="Times New Roman"/>
          <w:sz w:val="24"/>
          <w:szCs w:val="24"/>
          <w:lang w:val="bg-BG"/>
        </w:rPr>
      </w:pPr>
    </w:p>
    <w:p w:rsidR="00690245" w:rsidRPr="00690245" w:rsidRDefault="00690245" w:rsidP="00690245">
      <w:pPr>
        <w:spacing w:after="0"/>
        <w:jc w:val="both"/>
        <w:rPr>
          <w:rFonts w:ascii="Times New Roman" w:hAnsi="Times New Roman" w:cs="Times New Roman"/>
          <w:sz w:val="24"/>
          <w:szCs w:val="24"/>
          <w:lang w:val="bg-BG"/>
        </w:rPr>
      </w:pPr>
      <w:r w:rsidRPr="00690245">
        <w:rPr>
          <w:rFonts w:ascii="Times New Roman" w:hAnsi="Times New Roman" w:cs="Times New Roman"/>
          <w:bCs/>
          <w:sz w:val="24"/>
          <w:szCs w:val="24"/>
          <w:lang w:val="bg-BG"/>
        </w:rPr>
        <w:t>1.</w:t>
      </w:r>
      <w:r w:rsidRPr="00690245">
        <w:rPr>
          <w:rFonts w:ascii="Times New Roman" w:hAnsi="Times New Roman" w:cs="Times New Roman"/>
          <w:bCs/>
          <w:sz w:val="24"/>
          <w:szCs w:val="24"/>
          <w:lang w:val="bg-BG"/>
        </w:rPr>
        <w:tab/>
      </w:r>
      <w:r>
        <w:rPr>
          <w:rFonts w:ascii="Times New Roman" w:hAnsi="Times New Roman" w:cs="Times New Roman"/>
          <w:bCs/>
          <w:sz w:val="24"/>
          <w:szCs w:val="24"/>
          <w:lang w:val="bg-BG"/>
        </w:rPr>
        <w:t>С</w:t>
      </w:r>
      <w:r w:rsidRPr="00690245">
        <w:rPr>
          <w:rFonts w:ascii="Times New Roman" w:hAnsi="Times New Roman" w:cs="Times New Roman"/>
          <w:bCs/>
          <w:sz w:val="24"/>
          <w:szCs w:val="24"/>
          <w:lang w:val="bg-BG"/>
        </w:rPr>
        <w:t>трани</w:t>
      </w:r>
      <w:r>
        <w:rPr>
          <w:rFonts w:ascii="Times New Roman" w:hAnsi="Times New Roman" w:cs="Times New Roman"/>
          <w:bCs/>
          <w:sz w:val="24"/>
          <w:szCs w:val="24"/>
          <w:lang w:val="bg-BG"/>
        </w:rPr>
        <w:t>те</w:t>
      </w:r>
      <w:r w:rsidRPr="00690245">
        <w:rPr>
          <w:rFonts w:ascii="Times New Roman" w:hAnsi="Times New Roman" w:cs="Times New Roman"/>
          <w:bCs/>
          <w:sz w:val="24"/>
          <w:szCs w:val="24"/>
          <w:lang w:val="bg-BG"/>
        </w:rPr>
        <w:t>-членки</w:t>
      </w:r>
      <w:r>
        <w:rPr>
          <w:rFonts w:ascii="Times New Roman" w:hAnsi="Times New Roman" w:cs="Times New Roman"/>
          <w:bCs/>
          <w:sz w:val="24"/>
          <w:szCs w:val="24"/>
          <w:lang w:val="bg-BG"/>
        </w:rPr>
        <w:t xml:space="preserve"> на Съюза</w:t>
      </w:r>
      <w:r w:rsidRPr="00690245">
        <w:rPr>
          <w:rFonts w:ascii="Times New Roman" w:hAnsi="Times New Roman" w:cs="Times New Roman"/>
          <w:bCs/>
          <w:sz w:val="24"/>
          <w:szCs w:val="24"/>
          <w:lang w:val="bg-BG"/>
        </w:rPr>
        <w:t xml:space="preserve">, както и наблюдателите и наблюдателите ад </w:t>
      </w:r>
      <w:proofErr w:type="spellStart"/>
      <w:r w:rsidRPr="00690245">
        <w:rPr>
          <w:rFonts w:ascii="Times New Roman" w:hAnsi="Times New Roman" w:cs="Times New Roman"/>
          <w:bCs/>
          <w:sz w:val="24"/>
          <w:szCs w:val="24"/>
          <w:lang w:val="bg-BG"/>
        </w:rPr>
        <w:t>хок</w:t>
      </w:r>
      <w:proofErr w:type="spellEnd"/>
      <w:r w:rsidRPr="00690245">
        <w:rPr>
          <w:rFonts w:ascii="Times New Roman" w:hAnsi="Times New Roman" w:cs="Times New Roman"/>
          <w:bCs/>
          <w:sz w:val="24"/>
          <w:szCs w:val="24"/>
          <w:lang w:val="bg-BG"/>
        </w:rPr>
        <w:t>, посочени в член 105, могат да участват в заседанията на Консултативния комитет, без право на глас.</w:t>
      </w:r>
    </w:p>
    <w:p w:rsidR="00690245" w:rsidRPr="00690245" w:rsidRDefault="00690245" w:rsidP="00690245">
      <w:pPr>
        <w:spacing w:after="0"/>
        <w:jc w:val="both"/>
        <w:rPr>
          <w:rFonts w:ascii="Times New Roman" w:hAnsi="Times New Roman" w:cs="Times New Roman"/>
          <w:sz w:val="24"/>
          <w:szCs w:val="24"/>
          <w:lang w:val="bg-BG"/>
        </w:rPr>
      </w:pPr>
    </w:p>
    <w:p w:rsidR="00690245" w:rsidRPr="00690245" w:rsidRDefault="00690245" w:rsidP="00690245">
      <w:pPr>
        <w:spacing w:after="0"/>
        <w:jc w:val="both"/>
        <w:rPr>
          <w:rFonts w:ascii="Times New Roman" w:hAnsi="Times New Roman" w:cs="Times New Roman"/>
          <w:bCs/>
          <w:sz w:val="24"/>
          <w:szCs w:val="24"/>
          <w:lang w:val="bg-BG"/>
        </w:rPr>
      </w:pPr>
      <w:r w:rsidRPr="00690245">
        <w:rPr>
          <w:rFonts w:ascii="Times New Roman" w:hAnsi="Times New Roman" w:cs="Times New Roman"/>
          <w:sz w:val="24"/>
          <w:szCs w:val="24"/>
          <w:lang w:val="bg-BG"/>
        </w:rPr>
        <w:t>2.</w:t>
      </w:r>
      <w:r w:rsidRPr="00690245">
        <w:rPr>
          <w:rFonts w:ascii="Times New Roman" w:hAnsi="Times New Roman" w:cs="Times New Roman"/>
          <w:sz w:val="24"/>
          <w:szCs w:val="24"/>
          <w:lang w:val="bg-BG"/>
        </w:rPr>
        <w:tab/>
        <w:t xml:space="preserve">Поради логистични причини, </w:t>
      </w:r>
      <w:r w:rsidRPr="00690245">
        <w:rPr>
          <w:rFonts w:ascii="Times New Roman" w:hAnsi="Times New Roman" w:cs="Times New Roman"/>
          <w:bCs/>
          <w:sz w:val="24"/>
          <w:szCs w:val="24"/>
          <w:lang w:val="bg-BG"/>
        </w:rPr>
        <w:t xml:space="preserve">Консултативният комитет </w:t>
      </w:r>
      <w:r w:rsidRPr="00690245">
        <w:rPr>
          <w:rFonts w:ascii="Times New Roman" w:hAnsi="Times New Roman" w:cs="Times New Roman"/>
          <w:sz w:val="24"/>
          <w:szCs w:val="24"/>
          <w:lang w:val="bg-BG"/>
        </w:rPr>
        <w:t xml:space="preserve">може да ограничи броя на участниците от всеки наблюдател и ад </w:t>
      </w:r>
      <w:proofErr w:type="spellStart"/>
      <w:r w:rsidRPr="00690245">
        <w:rPr>
          <w:rFonts w:ascii="Times New Roman" w:hAnsi="Times New Roman" w:cs="Times New Roman"/>
          <w:sz w:val="24"/>
          <w:szCs w:val="24"/>
          <w:lang w:val="bg-BG"/>
        </w:rPr>
        <w:t>хок</w:t>
      </w:r>
      <w:proofErr w:type="spellEnd"/>
      <w:r w:rsidRPr="00690245">
        <w:rPr>
          <w:rFonts w:ascii="Times New Roman" w:hAnsi="Times New Roman" w:cs="Times New Roman"/>
          <w:sz w:val="24"/>
          <w:szCs w:val="24"/>
          <w:lang w:val="bg-BG"/>
        </w:rPr>
        <w:t xml:space="preserve"> наблюдател. Той може също да ограничи и правото им да вземат думата по време на обсъжданията</w:t>
      </w:r>
      <w:r w:rsidRPr="00690245">
        <w:rPr>
          <w:rFonts w:ascii="Times New Roman" w:hAnsi="Times New Roman" w:cs="Times New Roman"/>
          <w:bCs/>
          <w:sz w:val="24"/>
          <w:szCs w:val="24"/>
          <w:lang w:val="bg-BG"/>
        </w:rPr>
        <w:t>.</w:t>
      </w:r>
    </w:p>
    <w:p w:rsidR="00690245" w:rsidRPr="00690245" w:rsidRDefault="00690245" w:rsidP="00690245">
      <w:pPr>
        <w:spacing w:after="0"/>
        <w:jc w:val="both"/>
        <w:rPr>
          <w:rFonts w:ascii="Times New Roman" w:hAnsi="Times New Roman" w:cs="Times New Roman"/>
          <w:sz w:val="24"/>
          <w:szCs w:val="24"/>
          <w:lang w:val="bg-BG"/>
        </w:rPr>
      </w:pPr>
    </w:p>
    <w:p w:rsidR="00690245" w:rsidRPr="00690245" w:rsidRDefault="00690245" w:rsidP="00690245">
      <w:pPr>
        <w:pStyle w:val="BodyTextIndent"/>
        <w:ind w:left="0"/>
        <w:jc w:val="both"/>
        <w:rPr>
          <w:bCs/>
        </w:rPr>
      </w:pPr>
      <w:r w:rsidRPr="00690245">
        <w:rPr>
          <w:bCs/>
        </w:rPr>
        <w:t>3.</w:t>
      </w:r>
      <w:r w:rsidRPr="00690245">
        <w:rPr>
          <w:bCs/>
        </w:rPr>
        <w:tab/>
        <w:t xml:space="preserve">В изключителни случаи, наблюдателите и ад </w:t>
      </w:r>
      <w:proofErr w:type="spellStart"/>
      <w:r w:rsidRPr="00690245">
        <w:rPr>
          <w:bCs/>
        </w:rPr>
        <w:t>хок</w:t>
      </w:r>
      <w:proofErr w:type="spellEnd"/>
      <w:r w:rsidRPr="00690245">
        <w:rPr>
          <w:bCs/>
        </w:rPr>
        <w:t xml:space="preserve"> наблюдателите могат да бъдат изключени от заседание или от част от заседание, както и правото им да получават някои документи може да бъде ограничено, в случай, че поверителността на темата на заседанието или на документа го изисква. Решението за подобно ограничение може да бъде взето за всеки случай по отделно, от всеки засегнат орган или от неговия Председател. Различните случаи се докладват на Административния Съвет и на Съвета по пощенска експлоатация, ако се касае за въпроси, представляващи особен интерес за този орган. Впоследствие, Административният съвет, може, ако прецени за необходимо, да преразгледа ограниченията, след консултиране със Съвета по пощенска експлоатация, ако това е необходимо.</w:t>
      </w:r>
    </w:p>
    <w:p w:rsidR="00690245" w:rsidRDefault="00690245" w:rsidP="00690245">
      <w:pPr>
        <w:pStyle w:val="BodyTextIndent"/>
        <w:jc w:val="both"/>
        <w:rPr>
          <w:bCs/>
        </w:rPr>
      </w:pPr>
    </w:p>
    <w:p w:rsidR="003B07FA" w:rsidRDefault="003B07FA" w:rsidP="003B07F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XIII</w:t>
      </w:r>
    </w:p>
    <w:p w:rsidR="003B07FA" w:rsidRPr="003C49D5" w:rsidRDefault="003B07FA" w:rsidP="003B07FA">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127)</w:t>
      </w:r>
    </w:p>
    <w:p w:rsidR="003B07FA" w:rsidRPr="003C49D5" w:rsidRDefault="003B07FA" w:rsidP="003B07FA">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Функции на </w:t>
      </w:r>
      <w:r>
        <w:rPr>
          <w:rFonts w:ascii="Times New Roman" w:hAnsi="Times New Roman" w:cs="Times New Roman"/>
          <w:sz w:val="24"/>
          <w:szCs w:val="24"/>
          <w:lang w:val="bg-BG"/>
        </w:rPr>
        <w:t>Г</w:t>
      </w:r>
      <w:r w:rsidRPr="003C49D5">
        <w:rPr>
          <w:rFonts w:ascii="Times New Roman" w:hAnsi="Times New Roman" w:cs="Times New Roman"/>
          <w:sz w:val="24"/>
          <w:szCs w:val="24"/>
          <w:lang w:val="bg-BG"/>
        </w:rPr>
        <w:t>енералния директор</w:t>
      </w:r>
    </w:p>
    <w:p w:rsidR="003B07FA" w:rsidRDefault="003B07FA" w:rsidP="00EC3A22">
      <w:pPr>
        <w:spacing w:after="0" w:line="240" w:lineRule="auto"/>
        <w:jc w:val="both"/>
        <w:rPr>
          <w:rFonts w:ascii="Times New Roman" w:hAnsi="Times New Roman" w:cs="Times New Roman"/>
          <w:sz w:val="24"/>
          <w:szCs w:val="24"/>
        </w:rPr>
      </w:pPr>
    </w:p>
    <w:p w:rsidR="003B07FA" w:rsidRPr="00C868DA" w:rsidRDefault="003B07FA" w:rsidP="00EC3A2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0bis</w:t>
      </w:r>
      <w:r>
        <w:rPr>
          <w:rFonts w:ascii="Times New Roman" w:hAnsi="Times New Roman" w:cs="Times New Roman"/>
          <w:sz w:val="24"/>
          <w:szCs w:val="24"/>
        </w:rPr>
        <w:tab/>
      </w:r>
      <w:r w:rsidRPr="003C49D5">
        <w:rPr>
          <w:rFonts w:ascii="Times New Roman" w:hAnsi="Times New Roman" w:cs="Times New Roman"/>
          <w:sz w:val="24"/>
          <w:szCs w:val="24"/>
          <w:lang w:val="bg-BG"/>
        </w:rPr>
        <w:t>Генералният Директор</w:t>
      </w:r>
      <w:r>
        <w:rPr>
          <w:rFonts w:ascii="Times New Roman" w:hAnsi="Times New Roman" w:cs="Times New Roman"/>
          <w:sz w:val="24"/>
          <w:szCs w:val="24"/>
        </w:rPr>
        <w:t xml:space="preserve"> </w:t>
      </w:r>
      <w:r w:rsidRPr="003C49D5">
        <w:rPr>
          <w:rFonts w:ascii="Times New Roman" w:hAnsi="Times New Roman" w:cs="Times New Roman"/>
          <w:sz w:val="24"/>
          <w:szCs w:val="24"/>
          <w:lang w:val="bg-BG"/>
        </w:rPr>
        <w:t>е законен представител</w:t>
      </w:r>
      <w:r>
        <w:rPr>
          <w:rFonts w:ascii="Times New Roman" w:hAnsi="Times New Roman" w:cs="Times New Roman"/>
          <w:sz w:val="24"/>
          <w:szCs w:val="24"/>
        </w:rPr>
        <w:t xml:space="preserve"> </w:t>
      </w:r>
      <w:r>
        <w:rPr>
          <w:rFonts w:ascii="Times New Roman" w:hAnsi="Times New Roman" w:cs="Times New Roman"/>
          <w:sz w:val="24"/>
          <w:szCs w:val="24"/>
          <w:lang w:val="bg-BG"/>
        </w:rPr>
        <w:t>на Съюза.</w:t>
      </w:r>
    </w:p>
    <w:p w:rsidR="003B07FA"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Генералният Директор организира, управлява и ръководи Международното бюро.</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По отношение на разпределението на длъжностите, назначенията и повишаването:</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2.1.</w:t>
      </w:r>
      <w:r w:rsidRPr="003C49D5">
        <w:rPr>
          <w:rFonts w:ascii="Times New Roman" w:hAnsi="Times New Roman" w:cs="Times New Roman"/>
          <w:sz w:val="24"/>
          <w:szCs w:val="24"/>
          <w:lang w:val="bg-BG"/>
        </w:rPr>
        <w:tab/>
        <w:t>Той е компетентен да разпределя длъжностите от степените G 1 до D 2 и да назначава и да повишава служителите в тези степени.</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2.2.</w:t>
      </w:r>
      <w:r w:rsidRPr="003C49D5">
        <w:rPr>
          <w:rFonts w:ascii="Times New Roman" w:hAnsi="Times New Roman" w:cs="Times New Roman"/>
          <w:sz w:val="24"/>
          <w:szCs w:val="24"/>
          <w:lang w:val="bg-BG"/>
        </w:rPr>
        <w:tab/>
        <w:t>За назначенията в степените Р 1 до D 2, той трябва да вземе под внимание професионалните квалификации на кандидатите, които са от</w:t>
      </w:r>
      <w:r w:rsidR="00EC3A22">
        <w:rPr>
          <w:rFonts w:ascii="Times New Roman" w:hAnsi="Times New Roman" w:cs="Times New Roman"/>
          <w:sz w:val="24"/>
          <w:szCs w:val="24"/>
          <w:lang w:val="bg-BG"/>
        </w:rPr>
        <w:t xml:space="preserve"> националността на страната</w:t>
      </w:r>
      <w:r w:rsidRPr="003C49D5">
        <w:rPr>
          <w:rFonts w:ascii="Times New Roman" w:hAnsi="Times New Roman" w:cs="Times New Roman"/>
          <w:sz w:val="24"/>
          <w:szCs w:val="24"/>
          <w:lang w:val="bg-BG"/>
        </w:rPr>
        <w:t>-членк</w:t>
      </w:r>
      <w:r w:rsidR="00EC3A22">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или които упражняват своята професионална дейност</w:t>
      </w:r>
      <w:r w:rsidR="00EC3A22">
        <w:rPr>
          <w:rFonts w:ascii="Times New Roman" w:hAnsi="Times New Roman" w:cs="Times New Roman"/>
          <w:sz w:val="24"/>
          <w:szCs w:val="24"/>
          <w:lang w:val="bg-BG"/>
        </w:rPr>
        <w:t xml:space="preserve"> в страната-членка</w:t>
      </w:r>
      <w:r w:rsidRPr="003C49D5">
        <w:rPr>
          <w:rFonts w:ascii="Times New Roman" w:hAnsi="Times New Roman" w:cs="Times New Roman"/>
          <w:sz w:val="24"/>
          <w:szCs w:val="24"/>
          <w:lang w:val="bg-BG"/>
        </w:rPr>
        <w:t>, като се държи сметка за справедливо географско и езиково разпределение</w:t>
      </w:r>
      <w:r w:rsidR="00FA6399">
        <w:rPr>
          <w:rFonts w:ascii="Times New Roman" w:hAnsi="Times New Roman" w:cs="Times New Roman"/>
          <w:sz w:val="24"/>
          <w:szCs w:val="24"/>
          <w:lang w:val="bg-BG"/>
        </w:rPr>
        <w:t>, както и баланс между половете</w:t>
      </w:r>
      <w:r w:rsidRPr="003C49D5">
        <w:rPr>
          <w:rFonts w:ascii="Times New Roman" w:hAnsi="Times New Roman" w:cs="Times New Roman"/>
          <w:sz w:val="24"/>
          <w:szCs w:val="24"/>
          <w:lang w:val="bg-BG"/>
        </w:rPr>
        <w:t xml:space="preserve">. Длъжностите от степен </w:t>
      </w:r>
      <w:r w:rsidRPr="003C49D5">
        <w:rPr>
          <w:rFonts w:ascii="Times New Roman" w:hAnsi="Times New Roman" w:cs="Times New Roman"/>
          <w:bCs/>
          <w:sz w:val="24"/>
          <w:szCs w:val="24"/>
          <w:lang w:val="bg-BG"/>
        </w:rPr>
        <w:t xml:space="preserve">D 2, доколкото е възможно, трябва </w:t>
      </w:r>
      <w:r w:rsidRPr="003C49D5">
        <w:rPr>
          <w:rFonts w:ascii="Times New Roman" w:hAnsi="Times New Roman" w:cs="Times New Roman"/>
          <w:sz w:val="24"/>
          <w:szCs w:val="24"/>
          <w:lang w:val="bg-BG"/>
        </w:rPr>
        <w:t>да се заемат от кандидати от други региони, различни от регионите, от които произхождат Генералния директор и Заместник-генералния директор, като се държи сметка за доминиращото съображение за ефикасност на р</w:t>
      </w:r>
      <w:r w:rsidR="003178D5">
        <w:rPr>
          <w:rFonts w:ascii="Times New Roman" w:hAnsi="Times New Roman" w:cs="Times New Roman"/>
          <w:sz w:val="24"/>
          <w:szCs w:val="24"/>
          <w:lang w:val="bg-BG"/>
        </w:rPr>
        <w:t>аботата на Международното бюро;</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2.3.</w:t>
      </w:r>
      <w:r w:rsidRPr="003C49D5">
        <w:rPr>
          <w:rFonts w:ascii="Times New Roman" w:hAnsi="Times New Roman" w:cs="Times New Roman"/>
          <w:sz w:val="24"/>
          <w:szCs w:val="24"/>
          <w:lang w:val="bg-BG"/>
        </w:rPr>
        <w:tab/>
        <w:t>При назначаването на нов служител, той държи сметка също така за това, че по принцип лицата, които заемат длъжностите от степените D 2, D 1 и Р 5 трябва да произхождат от различни страни-членки на Съюза.</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2.4.</w:t>
      </w:r>
      <w:r w:rsidRPr="003C49D5">
        <w:rPr>
          <w:rFonts w:ascii="Times New Roman" w:hAnsi="Times New Roman" w:cs="Times New Roman"/>
          <w:sz w:val="24"/>
          <w:szCs w:val="24"/>
          <w:lang w:val="bg-BG"/>
        </w:rPr>
        <w:tab/>
        <w:t xml:space="preserve">При повишаването на служител в Международното бюро в степените D 2, D 1 и Р 5, той не е длъжен да прилага същия принцип, посочен в параграф 2.3. </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2.5</w:t>
      </w:r>
      <w:r w:rsidRPr="003C49D5">
        <w:rPr>
          <w:rFonts w:ascii="Times New Roman" w:hAnsi="Times New Roman" w:cs="Times New Roman"/>
          <w:sz w:val="24"/>
          <w:szCs w:val="24"/>
          <w:lang w:val="bg-BG"/>
        </w:rPr>
        <w:tab/>
      </w:r>
      <w:r w:rsidR="0019084B">
        <w:rPr>
          <w:rFonts w:ascii="Times New Roman" w:hAnsi="Times New Roman" w:cs="Times New Roman"/>
          <w:sz w:val="24"/>
          <w:szCs w:val="24"/>
          <w:lang w:val="bg-BG"/>
        </w:rPr>
        <w:t>В</w:t>
      </w:r>
      <w:r w:rsidR="0019084B" w:rsidRPr="003C49D5">
        <w:rPr>
          <w:rFonts w:ascii="Times New Roman" w:hAnsi="Times New Roman" w:cs="Times New Roman"/>
          <w:sz w:val="24"/>
          <w:szCs w:val="24"/>
          <w:lang w:val="bg-BG"/>
        </w:rPr>
        <w:t xml:space="preserve"> процеса на набиране на служители</w:t>
      </w:r>
      <w:r w:rsidR="0019084B">
        <w:rPr>
          <w:rFonts w:ascii="Times New Roman" w:hAnsi="Times New Roman" w:cs="Times New Roman"/>
          <w:sz w:val="24"/>
          <w:szCs w:val="24"/>
          <w:lang w:val="bg-BG"/>
        </w:rPr>
        <w:t>, изискванията за справедливо географско и езиково разпределение, както и баланса между половете</w:t>
      </w:r>
      <w:r w:rsidRPr="003C49D5">
        <w:rPr>
          <w:rFonts w:ascii="Times New Roman" w:hAnsi="Times New Roman" w:cs="Times New Roman"/>
          <w:sz w:val="24"/>
          <w:szCs w:val="24"/>
          <w:lang w:val="bg-BG"/>
        </w:rPr>
        <w:t>, са на по-заден план от заслугите.</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2.6.</w:t>
      </w:r>
      <w:r w:rsidRPr="003C49D5">
        <w:rPr>
          <w:rFonts w:ascii="Times New Roman" w:hAnsi="Times New Roman" w:cs="Times New Roman"/>
          <w:sz w:val="24"/>
          <w:szCs w:val="24"/>
          <w:lang w:val="bg-BG"/>
        </w:rPr>
        <w:tab/>
        <w:t>Генералният директор информира веднъж годишно Административния съвет за назначенията и повишенията в категориите от Р 4 до D 2.</w:t>
      </w:r>
    </w:p>
    <w:p w:rsidR="003B07FA" w:rsidRPr="003C49D5" w:rsidRDefault="003B07FA" w:rsidP="00EC3A22">
      <w:pPr>
        <w:spacing w:after="0" w:line="240" w:lineRule="auto"/>
        <w:jc w:val="both"/>
        <w:rPr>
          <w:rFonts w:ascii="Times New Roman" w:hAnsi="Times New Roman" w:cs="Times New Roman"/>
          <w:sz w:val="24"/>
          <w:szCs w:val="24"/>
          <w:lang w:val="bg-BG"/>
        </w:rPr>
      </w:pPr>
    </w:p>
    <w:p w:rsidR="003B07FA" w:rsidRPr="003C49D5" w:rsidRDefault="003B07FA" w:rsidP="00EC3A22">
      <w:pPr>
        <w:spacing w:after="0" w:line="240" w:lineRule="auto"/>
        <w:ind w:right="-108"/>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Генералният Директор има следните функции:</w:t>
      </w:r>
    </w:p>
    <w:p w:rsidR="003B07FA" w:rsidRPr="003C49D5" w:rsidRDefault="003B07FA" w:rsidP="00EC3A22">
      <w:pPr>
        <w:spacing w:after="0" w:line="240" w:lineRule="auto"/>
        <w:ind w:right="-108"/>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w:t>
      </w:r>
      <w:r w:rsidRPr="003C49D5">
        <w:rPr>
          <w:rFonts w:ascii="Times New Roman" w:hAnsi="Times New Roman" w:cs="Times New Roman"/>
          <w:sz w:val="24"/>
          <w:szCs w:val="24"/>
          <w:lang w:val="bg-BG"/>
        </w:rPr>
        <w:tab/>
        <w:t xml:space="preserve">изпълнява функциите на съхраняващ на Актовете на Съюза и на посредник в процедурата по присъединяване и приемане в Съюза, както и по </w:t>
      </w:r>
      <w:r w:rsidR="00025835">
        <w:rPr>
          <w:rFonts w:ascii="Times New Roman" w:hAnsi="Times New Roman" w:cs="Times New Roman"/>
          <w:sz w:val="24"/>
          <w:szCs w:val="24"/>
          <w:lang w:val="bg-BG"/>
        </w:rPr>
        <w:t>оттегля</w:t>
      </w:r>
      <w:r w:rsidRPr="003C49D5">
        <w:rPr>
          <w:rFonts w:ascii="Times New Roman" w:hAnsi="Times New Roman" w:cs="Times New Roman"/>
          <w:sz w:val="24"/>
          <w:szCs w:val="24"/>
          <w:lang w:val="bg-BG"/>
        </w:rPr>
        <w:t>нето от него;</w:t>
      </w: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3.2.</w:t>
      </w:r>
      <w:r w:rsidRPr="003C49D5">
        <w:rPr>
          <w:rFonts w:ascii="Times New Roman" w:hAnsi="Times New Roman" w:cs="Times New Roman"/>
          <w:sz w:val="24"/>
          <w:szCs w:val="24"/>
          <w:lang w:val="bg-BG"/>
        </w:rPr>
        <w:tab/>
        <w:t>уведомява официално Правителствата на страните-членки за решенията, взети от Конгреса;</w:t>
      </w:r>
    </w:p>
    <w:p w:rsidR="003B07FA" w:rsidRPr="003C49D5" w:rsidRDefault="003B07FA" w:rsidP="00EC3A22">
      <w:pPr>
        <w:tabs>
          <w:tab w:val="num" w:pos="0"/>
        </w:tabs>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3.3.</w:t>
      </w:r>
      <w:r w:rsidRPr="003C49D5">
        <w:rPr>
          <w:rFonts w:ascii="Times New Roman" w:hAnsi="Times New Roman" w:cs="Times New Roman"/>
          <w:sz w:val="24"/>
          <w:szCs w:val="24"/>
          <w:lang w:val="bg-BG"/>
        </w:rPr>
        <w:tab/>
        <w:t>информира всички страни-членки и техните избрани оператори за Правилниците, изготвени или изменени от Съвета по пощенска експлоатация;</w:t>
      </w:r>
    </w:p>
    <w:p w:rsidR="003B07FA" w:rsidRPr="003C49D5" w:rsidRDefault="003B07FA" w:rsidP="00EC3A22">
      <w:pPr>
        <w:tabs>
          <w:tab w:val="num" w:pos="0"/>
        </w:tabs>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3.4.</w:t>
      </w:r>
      <w:r w:rsidRPr="003C49D5">
        <w:rPr>
          <w:rFonts w:ascii="Times New Roman" w:hAnsi="Times New Roman" w:cs="Times New Roman"/>
          <w:sz w:val="24"/>
          <w:szCs w:val="24"/>
          <w:lang w:val="bg-BG"/>
        </w:rPr>
        <w:tab/>
        <w:t>изготвя проекта на годишния бюджет на Съюза на възможно най-ниското ниво, съвместимо с нуждите на Съюза и го представя своевременно за разглеждане от Административния съвет; съобщава бюджета на страните-членки, след одобрението от Административния съвет и го изпълнява;</w:t>
      </w:r>
    </w:p>
    <w:p w:rsidR="003B07FA" w:rsidRPr="003C49D5" w:rsidRDefault="003B07FA" w:rsidP="00EC3A22">
      <w:pPr>
        <w:tabs>
          <w:tab w:val="num" w:pos="0"/>
        </w:tabs>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3.5.</w:t>
      </w:r>
      <w:r w:rsidRPr="003C49D5">
        <w:rPr>
          <w:rFonts w:ascii="Times New Roman" w:hAnsi="Times New Roman" w:cs="Times New Roman"/>
          <w:sz w:val="24"/>
          <w:szCs w:val="24"/>
          <w:lang w:val="bg-BG"/>
        </w:rPr>
        <w:tab/>
        <w:t>изпълнява специфичните дейности, поискани от органите на Съюза, както и тези, които му възлагат Актовете;</w:t>
      </w:r>
    </w:p>
    <w:p w:rsidR="003B07FA" w:rsidRPr="003C49D5" w:rsidRDefault="003B07FA" w:rsidP="00EC3A22">
      <w:pPr>
        <w:tabs>
          <w:tab w:val="num" w:pos="0"/>
        </w:tabs>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3.6.</w:t>
      </w:r>
      <w:r w:rsidRPr="003C49D5">
        <w:rPr>
          <w:rFonts w:ascii="Times New Roman" w:hAnsi="Times New Roman" w:cs="Times New Roman"/>
          <w:sz w:val="24"/>
          <w:szCs w:val="24"/>
          <w:lang w:val="bg-BG"/>
        </w:rPr>
        <w:tab/>
        <w:t>предприема инициативи за изпълнение на целите, определени от органите на Съюза, в рамките на установената политика и на разполагаемите средства;</w:t>
      </w: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3.7.</w:t>
      </w:r>
      <w:r w:rsidRPr="003C49D5">
        <w:rPr>
          <w:rFonts w:ascii="Times New Roman" w:hAnsi="Times New Roman" w:cs="Times New Roman"/>
          <w:sz w:val="24"/>
          <w:szCs w:val="24"/>
          <w:lang w:val="bg-BG"/>
        </w:rPr>
        <w:tab/>
        <w:t>представя идеи и предложения пред Административния съвет и пред Съвета по пощенска експлоатация;</w:t>
      </w:r>
    </w:p>
    <w:p w:rsidR="003B07FA" w:rsidRPr="003C49D5" w:rsidRDefault="003B07FA" w:rsidP="00EC3A22">
      <w:pPr>
        <w:spacing w:after="0" w:line="240" w:lineRule="auto"/>
        <w:ind w:left="720" w:right="70" w:hanging="72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20"/>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3.8.</w:t>
      </w:r>
      <w:r w:rsidRPr="003C49D5">
        <w:rPr>
          <w:rFonts w:ascii="Times New Roman" w:hAnsi="Times New Roman" w:cs="Times New Roman"/>
          <w:bCs/>
          <w:sz w:val="24"/>
          <w:szCs w:val="24"/>
          <w:lang w:val="bg-BG"/>
        </w:rPr>
        <w:tab/>
        <w:t>след закриването на Конгреса, представя пред Съвета по пощенска експлоатация предложенията относно промените, които трябва да бъдат направени в Правилниците във връзка с решенията на Конгреса, в съответствие с Вътрешния правилник на Съвета по пощенска експлоатация;</w:t>
      </w:r>
    </w:p>
    <w:p w:rsidR="003B07FA" w:rsidRPr="003C49D5" w:rsidRDefault="003B07FA" w:rsidP="00EC3A22">
      <w:pPr>
        <w:spacing w:after="0" w:line="240" w:lineRule="auto"/>
        <w:ind w:left="15" w:right="70"/>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3.9.</w:t>
      </w:r>
      <w:r w:rsidRPr="003C49D5">
        <w:rPr>
          <w:rFonts w:ascii="Times New Roman" w:hAnsi="Times New Roman" w:cs="Times New Roman"/>
          <w:sz w:val="24"/>
          <w:szCs w:val="24"/>
          <w:lang w:val="bg-BG"/>
        </w:rPr>
        <w:tab/>
        <w:t xml:space="preserve">изготвя, на вниманието на Административния съвет и на основание на указанията, дадени от Съветите, проекта на стратегия и на четиригодишен бизнес план на Съюза за представяне пред Конгреса; </w:t>
      </w:r>
    </w:p>
    <w:p w:rsidR="003B07FA" w:rsidRPr="003C49D5" w:rsidRDefault="003B07FA" w:rsidP="00EC3A22">
      <w:pPr>
        <w:spacing w:after="0" w:line="240" w:lineRule="auto"/>
        <w:ind w:left="720" w:right="70" w:hanging="705"/>
        <w:jc w:val="both"/>
        <w:rPr>
          <w:rFonts w:ascii="Times New Roman" w:hAnsi="Times New Roman" w:cs="Times New Roman"/>
          <w:sz w:val="24"/>
          <w:szCs w:val="24"/>
          <w:lang w:val="bg-BG"/>
        </w:rPr>
      </w:pPr>
    </w:p>
    <w:p w:rsidR="003B07FA" w:rsidRPr="003C49D5" w:rsidRDefault="003B07FA" w:rsidP="00EC3A22">
      <w:pPr>
        <w:spacing w:after="0" w:line="240" w:lineRule="auto"/>
        <w:ind w:left="720" w:right="7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3.10.</w:t>
      </w:r>
      <w:r w:rsidRPr="003C49D5">
        <w:rPr>
          <w:rFonts w:ascii="Times New Roman" w:hAnsi="Times New Roman" w:cs="Times New Roman"/>
          <w:sz w:val="24"/>
          <w:szCs w:val="24"/>
          <w:lang w:val="bg-BG"/>
        </w:rPr>
        <w:tab/>
        <w:t>съставя, на вниманието на Административния съвет, четиригодишен доклад за резултатите на страните-членки при изпълнението на стратегията на Съюза, одобрена от предходния Конгрес, който се представя на следващия Конгрес.</w:t>
      </w:r>
    </w:p>
    <w:p w:rsidR="003B07FA" w:rsidRPr="003C49D5" w:rsidRDefault="003B07FA" w:rsidP="00EC3A22">
      <w:pPr>
        <w:spacing w:after="0" w:line="240" w:lineRule="auto"/>
        <w:ind w:left="15" w:right="70"/>
        <w:jc w:val="both"/>
        <w:rPr>
          <w:rFonts w:ascii="Times New Roman" w:hAnsi="Times New Roman" w:cs="Times New Roman"/>
          <w:sz w:val="24"/>
          <w:szCs w:val="24"/>
          <w:lang w:val="bg-BG"/>
        </w:rPr>
      </w:pPr>
    </w:p>
    <w:p w:rsidR="003B07FA" w:rsidRDefault="003B07FA" w:rsidP="00EC3A22">
      <w:pPr>
        <w:spacing w:after="0" w:line="240" w:lineRule="auto"/>
        <w:ind w:left="15"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16446">
        <w:rPr>
          <w:rFonts w:ascii="Times New Roman" w:hAnsi="Times New Roman" w:cs="Times New Roman"/>
          <w:sz w:val="24"/>
          <w:szCs w:val="24"/>
          <w:lang w:val="bg-BG"/>
        </w:rPr>
        <w:t>11.</w:t>
      </w:r>
      <w:r w:rsidRPr="003C49D5">
        <w:rPr>
          <w:rFonts w:ascii="Times New Roman" w:hAnsi="Times New Roman" w:cs="Times New Roman"/>
          <w:sz w:val="24"/>
          <w:szCs w:val="24"/>
          <w:lang w:val="bg-BG"/>
        </w:rPr>
        <w:tab/>
      </w:r>
      <w:r>
        <w:rPr>
          <w:rFonts w:ascii="Times New Roman" w:hAnsi="Times New Roman" w:cs="Times New Roman"/>
          <w:sz w:val="24"/>
          <w:szCs w:val="24"/>
          <w:lang w:val="bg-BG"/>
        </w:rPr>
        <w:t>(отм.)</w:t>
      </w:r>
    </w:p>
    <w:p w:rsidR="003B07FA" w:rsidRDefault="003B07FA" w:rsidP="00EC3A22">
      <w:pPr>
        <w:spacing w:after="0" w:line="240" w:lineRule="auto"/>
        <w:ind w:left="15" w:right="70"/>
        <w:jc w:val="both"/>
        <w:rPr>
          <w:rFonts w:ascii="Times New Roman" w:hAnsi="Times New Roman" w:cs="Times New Roman"/>
          <w:sz w:val="24"/>
          <w:szCs w:val="24"/>
          <w:lang w:val="bg-BG"/>
        </w:rPr>
      </w:pPr>
    </w:p>
    <w:p w:rsidR="003B07FA" w:rsidRPr="003C49D5" w:rsidRDefault="003B07FA" w:rsidP="00EC3A22">
      <w:pPr>
        <w:spacing w:after="0" w:line="240" w:lineRule="auto"/>
        <w:ind w:left="15"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w:t>
      </w:r>
      <w:r>
        <w:rPr>
          <w:rFonts w:ascii="Times New Roman" w:hAnsi="Times New Roman" w:cs="Times New Roman"/>
          <w:sz w:val="24"/>
          <w:szCs w:val="24"/>
          <w:lang w:val="bg-BG"/>
        </w:rPr>
        <w:t>2</w:t>
      </w:r>
      <w:r w:rsidRPr="003C49D5">
        <w:rPr>
          <w:rFonts w:ascii="Times New Roman" w:hAnsi="Times New Roman" w:cs="Times New Roman"/>
          <w:sz w:val="24"/>
          <w:szCs w:val="24"/>
          <w:lang w:val="bg-BG"/>
        </w:rPr>
        <w:t>.</w:t>
      </w:r>
      <w:r>
        <w:rPr>
          <w:rFonts w:ascii="Times New Roman" w:hAnsi="Times New Roman" w:cs="Times New Roman"/>
          <w:sz w:val="24"/>
          <w:szCs w:val="24"/>
          <w:lang w:val="bg-BG"/>
        </w:rPr>
        <w:tab/>
      </w:r>
      <w:r w:rsidRPr="003C49D5">
        <w:rPr>
          <w:rFonts w:ascii="Times New Roman" w:hAnsi="Times New Roman" w:cs="Times New Roman"/>
          <w:sz w:val="24"/>
          <w:szCs w:val="24"/>
          <w:lang w:val="bg-BG"/>
        </w:rPr>
        <w:t>служи като посредник във взаимоотношенията между:</w:t>
      </w:r>
    </w:p>
    <w:p w:rsidR="003B07FA" w:rsidRPr="003C49D5" w:rsidRDefault="003B07FA" w:rsidP="00EC3A22">
      <w:pPr>
        <w:spacing w:after="0" w:line="240" w:lineRule="auto"/>
        <w:ind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2</w:t>
      </w:r>
      <w:r w:rsidRPr="00316446">
        <w:rPr>
          <w:rFonts w:ascii="Times New Roman" w:hAnsi="Times New Roman" w:cs="Times New Roman"/>
          <w:sz w:val="24"/>
          <w:szCs w:val="24"/>
          <w:lang w:val="bg-BG"/>
        </w:rPr>
        <w:t>.1.</w:t>
      </w:r>
      <w:r w:rsidR="00072289">
        <w:rPr>
          <w:rFonts w:ascii="Times New Roman" w:hAnsi="Times New Roman" w:cs="Times New Roman"/>
          <w:sz w:val="24"/>
          <w:szCs w:val="24"/>
          <w:lang w:val="bg-BG"/>
        </w:rPr>
        <w:t xml:space="preserve"> С</w:t>
      </w:r>
      <w:r w:rsidRPr="003C49D5">
        <w:rPr>
          <w:rFonts w:ascii="Times New Roman" w:hAnsi="Times New Roman" w:cs="Times New Roman"/>
          <w:sz w:val="24"/>
          <w:szCs w:val="24"/>
          <w:lang w:val="bg-BG"/>
        </w:rPr>
        <w:t>ъюз</w:t>
      </w:r>
      <w:r w:rsidR="00072289">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и Регионалните съюзи;</w:t>
      </w:r>
    </w:p>
    <w:p w:rsidR="003B07FA" w:rsidRPr="003C49D5" w:rsidRDefault="003B07FA" w:rsidP="00EC3A22">
      <w:pPr>
        <w:spacing w:after="0" w:line="240" w:lineRule="auto"/>
        <w:ind w:left="705"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2</w:t>
      </w:r>
      <w:r w:rsidRPr="00316446">
        <w:rPr>
          <w:rFonts w:ascii="Times New Roman" w:hAnsi="Times New Roman" w:cs="Times New Roman"/>
          <w:sz w:val="24"/>
          <w:szCs w:val="24"/>
          <w:lang w:val="bg-BG"/>
        </w:rPr>
        <w:t>.2.</w:t>
      </w:r>
      <w:r w:rsidR="00072289">
        <w:rPr>
          <w:rFonts w:ascii="Times New Roman" w:hAnsi="Times New Roman" w:cs="Times New Roman"/>
          <w:sz w:val="24"/>
          <w:szCs w:val="24"/>
          <w:lang w:val="bg-BG"/>
        </w:rPr>
        <w:t xml:space="preserve"> С</w:t>
      </w:r>
      <w:r w:rsidRPr="003C49D5">
        <w:rPr>
          <w:rFonts w:ascii="Times New Roman" w:hAnsi="Times New Roman" w:cs="Times New Roman"/>
          <w:sz w:val="24"/>
          <w:szCs w:val="24"/>
          <w:lang w:val="bg-BG"/>
        </w:rPr>
        <w:t>ъюз</w:t>
      </w:r>
      <w:r w:rsidR="00072289">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и Организацията на обединените нации;</w:t>
      </w:r>
    </w:p>
    <w:p w:rsidR="003B07FA" w:rsidRPr="003C49D5" w:rsidRDefault="003B07FA" w:rsidP="00EC3A22">
      <w:pPr>
        <w:spacing w:after="0" w:line="240" w:lineRule="auto"/>
        <w:ind w:left="705"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2</w:t>
      </w:r>
      <w:r w:rsidRPr="00316446">
        <w:rPr>
          <w:rFonts w:ascii="Times New Roman" w:hAnsi="Times New Roman" w:cs="Times New Roman"/>
          <w:sz w:val="24"/>
          <w:szCs w:val="24"/>
          <w:lang w:val="bg-BG"/>
        </w:rPr>
        <w:t>.3.</w:t>
      </w:r>
      <w:r w:rsidR="00072289">
        <w:rPr>
          <w:rFonts w:ascii="Times New Roman" w:hAnsi="Times New Roman" w:cs="Times New Roman"/>
          <w:sz w:val="24"/>
          <w:szCs w:val="24"/>
          <w:lang w:val="bg-BG"/>
        </w:rPr>
        <w:tab/>
        <w:t>С</w:t>
      </w:r>
      <w:r w:rsidRPr="003C49D5">
        <w:rPr>
          <w:rFonts w:ascii="Times New Roman" w:hAnsi="Times New Roman" w:cs="Times New Roman"/>
          <w:sz w:val="24"/>
          <w:szCs w:val="24"/>
          <w:lang w:val="bg-BG"/>
        </w:rPr>
        <w:t>ъюз</w:t>
      </w:r>
      <w:r w:rsidR="00072289">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и международните организации, чиито дейности представляват интерес за Съюза;</w:t>
      </w:r>
    </w:p>
    <w:p w:rsidR="003B07FA" w:rsidRPr="003C49D5" w:rsidRDefault="003B07FA" w:rsidP="00EC3A22">
      <w:pPr>
        <w:spacing w:after="0" w:line="240" w:lineRule="auto"/>
        <w:ind w:left="1440" w:right="70" w:hanging="735"/>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2</w:t>
      </w:r>
      <w:r w:rsidRPr="00316446">
        <w:rPr>
          <w:rFonts w:ascii="Times New Roman" w:hAnsi="Times New Roman" w:cs="Times New Roman"/>
          <w:sz w:val="24"/>
          <w:szCs w:val="24"/>
          <w:lang w:val="bg-BG"/>
        </w:rPr>
        <w:t>.4.</w:t>
      </w:r>
      <w:r w:rsidR="00072289">
        <w:rPr>
          <w:rFonts w:ascii="Times New Roman" w:hAnsi="Times New Roman" w:cs="Times New Roman"/>
          <w:sz w:val="24"/>
          <w:szCs w:val="24"/>
          <w:lang w:val="bg-BG"/>
        </w:rPr>
        <w:tab/>
        <w:t>С</w:t>
      </w:r>
      <w:r w:rsidRPr="003C49D5">
        <w:rPr>
          <w:rFonts w:ascii="Times New Roman" w:hAnsi="Times New Roman" w:cs="Times New Roman"/>
          <w:sz w:val="24"/>
          <w:szCs w:val="24"/>
          <w:lang w:val="bg-BG"/>
        </w:rPr>
        <w:t>ъюз</w:t>
      </w:r>
      <w:r w:rsidR="00072289">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и международни институции, асоциации или предприятия, с които органите на Съюза желаят да се консултират или да приобщят към своята дейност;</w:t>
      </w:r>
    </w:p>
    <w:p w:rsidR="003B07FA" w:rsidRPr="003C49D5" w:rsidRDefault="003B07FA" w:rsidP="00EC3A22">
      <w:pPr>
        <w:spacing w:after="0" w:line="240" w:lineRule="auto"/>
        <w:ind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3</w:t>
      </w:r>
      <w:r w:rsidRPr="00316446">
        <w:rPr>
          <w:rFonts w:ascii="Times New Roman" w:hAnsi="Times New Roman" w:cs="Times New Roman"/>
          <w:sz w:val="24"/>
          <w:szCs w:val="24"/>
          <w:lang w:val="bg-BG"/>
        </w:rPr>
        <w:t>.</w:t>
      </w:r>
      <w:r>
        <w:rPr>
          <w:rFonts w:ascii="Times New Roman" w:hAnsi="Times New Roman" w:cs="Times New Roman"/>
          <w:sz w:val="24"/>
          <w:szCs w:val="24"/>
          <w:lang w:val="bg-BG"/>
        </w:rPr>
        <w:tab/>
      </w:r>
      <w:r w:rsidRPr="003C49D5">
        <w:rPr>
          <w:rFonts w:ascii="Times New Roman" w:hAnsi="Times New Roman" w:cs="Times New Roman"/>
          <w:sz w:val="24"/>
          <w:szCs w:val="24"/>
          <w:lang w:val="bg-BG"/>
        </w:rPr>
        <w:t>Изпълнява функцията на Генерален секретар на органите на Съюза и в това си качество, предвид специалните разпоредби на този Правилник, следи по-конкретно за:</w:t>
      </w:r>
    </w:p>
    <w:p w:rsidR="003B07FA" w:rsidRPr="003C49D5" w:rsidRDefault="003B07FA" w:rsidP="00EC3A22">
      <w:pPr>
        <w:spacing w:after="0" w:line="240" w:lineRule="auto"/>
        <w:ind w:left="15"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3</w:t>
      </w:r>
      <w:r w:rsidRPr="00316446">
        <w:rPr>
          <w:rFonts w:ascii="Times New Roman" w:hAnsi="Times New Roman" w:cs="Times New Roman"/>
          <w:sz w:val="24"/>
          <w:szCs w:val="24"/>
          <w:lang w:val="bg-BG"/>
        </w:rPr>
        <w:t>.1.</w:t>
      </w:r>
      <w:r w:rsidRPr="003C49D5">
        <w:rPr>
          <w:rFonts w:ascii="Times New Roman" w:hAnsi="Times New Roman" w:cs="Times New Roman"/>
          <w:sz w:val="24"/>
          <w:szCs w:val="24"/>
          <w:lang w:val="bg-BG"/>
        </w:rPr>
        <w:tab/>
        <w:t>подготовката и организирането на дейностите на органите на Съюза;</w:t>
      </w:r>
    </w:p>
    <w:p w:rsidR="003B07FA" w:rsidRDefault="003B07FA" w:rsidP="00EC3A22">
      <w:pPr>
        <w:spacing w:after="0" w:line="240" w:lineRule="auto"/>
        <w:ind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3</w:t>
      </w:r>
      <w:r w:rsidRPr="00316446">
        <w:rPr>
          <w:rFonts w:ascii="Times New Roman" w:hAnsi="Times New Roman" w:cs="Times New Roman"/>
          <w:sz w:val="24"/>
          <w:szCs w:val="24"/>
          <w:lang w:val="bg-BG"/>
        </w:rPr>
        <w:t>.2.</w:t>
      </w:r>
      <w:r>
        <w:rPr>
          <w:rFonts w:ascii="Times New Roman" w:hAnsi="Times New Roman" w:cs="Times New Roman"/>
          <w:sz w:val="24"/>
          <w:szCs w:val="24"/>
          <w:lang w:val="bg-BG"/>
        </w:rPr>
        <w:t xml:space="preserve"> </w:t>
      </w:r>
      <w:r w:rsidRPr="003C49D5">
        <w:rPr>
          <w:rFonts w:ascii="Times New Roman" w:hAnsi="Times New Roman" w:cs="Times New Roman"/>
          <w:sz w:val="24"/>
          <w:szCs w:val="24"/>
          <w:lang w:val="bg-BG"/>
        </w:rPr>
        <w:t>изготвянето, изработването и разпространението на документите, докладите и протоколите;</w:t>
      </w:r>
    </w:p>
    <w:p w:rsidR="003B07FA" w:rsidRDefault="003B07FA" w:rsidP="00EC3A22">
      <w:pPr>
        <w:spacing w:after="0" w:line="240" w:lineRule="auto"/>
        <w:ind w:right="70"/>
        <w:jc w:val="both"/>
        <w:rPr>
          <w:rFonts w:ascii="Times New Roman" w:hAnsi="Times New Roman" w:cs="Times New Roman"/>
          <w:sz w:val="24"/>
          <w:szCs w:val="24"/>
          <w:lang w:val="bg-BG"/>
        </w:rPr>
      </w:pPr>
    </w:p>
    <w:p w:rsidR="003B07FA" w:rsidRPr="003C49D5" w:rsidRDefault="003B07FA" w:rsidP="00EC3A22">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3</w:t>
      </w:r>
      <w:r w:rsidRPr="00316446">
        <w:rPr>
          <w:rFonts w:ascii="Times New Roman" w:hAnsi="Times New Roman" w:cs="Times New Roman"/>
          <w:sz w:val="24"/>
          <w:szCs w:val="24"/>
          <w:lang w:val="bg-BG"/>
        </w:rPr>
        <w:t>.3.</w:t>
      </w:r>
      <w:r w:rsidRPr="003C49D5">
        <w:rPr>
          <w:rFonts w:ascii="Times New Roman" w:hAnsi="Times New Roman" w:cs="Times New Roman"/>
          <w:sz w:val="24"/>
          <w:szCs w:val="24"/>
          <w:lang w:val="bg-BG"/>
        </w:rPr>
        <w:t xml:space="preserve"> функционирането на секретариата по време на заседанията на органите на Съюза;</w:t>
      </w:r>
    </w:p>
    <w:p w:rsidR="003B07FA" w:rsidRPr="003C49D5" w:rsidRDefault="003B07FA" w:rsidP="00EC3A22">
      <w:pPr>
        <w:spacing w:after="0" w:line="240" w:lineRule="auto"/>
        <w:ind w:right="70"/>
        <w:jc w:val="both"/>
        <w:rPr>
          <w:rFonts w:ascii="Times New Roman" w:hAnsi="Times New Roman" w:cs="Times New Roman"/>
          <w:sz w:val="24"/>
          <w:szCs w:val="24"/>
          <w:lang w:val="bg-BG"/>
        </w:rPr>
      </w:pPr>
    </w:p>
    <w:p w:rsidR="003B07FA" w:rsidRPr="003C49D5" w:rsidRDefault="003B07FA" w:rsidP="00EC3A22">
      <w:pPr>
        <w:spacing w:after="0" w:line="240" w:lineRule="auto"/>
        <w:ind w:left="15"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4</w:t>
      </w:r>
      <w:r w:rsidRPr="00316446">
        <w:rPr>
          <w:rFonts w:ascii="Times New Roman" w:hAnsi="Times New Roman" w:cs="Times New Roman"/>
          <w:sz w:val="24"/>
          <w:szCs w:val="24"/>
          <w:lang w:val="bg-BG"/>
        </w:rPr>
        <w:t>.</w:t>
      </w:r>
      <w:r w:rsidRPr="003C49D5">
        <w:rPr>
          <w:rFonts w:ascii="Times New Roman" w:hAnsi="Times New Roman" w:cs="Times New Roman"/>
          <w:sz w:val="24"/>
          <w:szCs w:val="24"/>
          <w:lang w:val="bg-BG"/>
        </w:rPr>
        <w:tab/>
        <w:t>присъства на заседанията на органите на Съюза и взема участие в разискванията без право на глас, с възможността да бъде представляван и от друг.</w:t>
      </w:r>
    </w:p>
    <w:p w:rsidR="00E32527" w:rsidRDefault="00E32527" w:rsidP="00EC3A22">
      <w:pPr>
        <w:spacing w:after="0" w:line="240" w:lineRule="auto"/>
        <w:ind w:right="70"/>
        <w:contextualSpacing/>
        <w:jc w:val="both"/>
        <w:rPr>
          <w:rFonts w:ascii="Times New Roman" w:hAnsi="Times New Roman" w:cs="Times New Roman"/>
          <w:sz w:val="24"/>
          <w:szCs w:val="24"/>
          <w:lang w:val="bg-BG"/>
        </w:rPr>
      </w:pPr>
    </w:p>
    <w:p w:rsidR="00715D17" w:rsidRDefault="00715D17" w:rsidP="00EC3A22">
      <w:pPr>
        <w:spacing w:after="0" w:line="240" w:lineRule="auto"/>
        <w:ind w:right="70"/>
        <w:contextualSpacing/>
        <w:jc w:val="both"/>
        <w:rPr>
          <w:rFonts w:ascii="Times New Roman" w:hAnsi="Times New Roman" w:cs="Times New Roman"/>
          <w:sz w:val="24"/>
          <w:szCs w:val="24"/>
          <w:lang w:val="bg-BG"/>
        </w:rPr>
      </w:pPr>
    </w:p>
    <w:p w:rsidR="00E32527" w:rsidRDefault="00715D17" w:rsidP="00715D17">
      <w:pPr>
        <w:spacing w:after="0" w:line="240" w:lineRule="auto"/>
        <w:contextualSpacing/>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Член </w:t>
      </w:r>
      <w:r>
        <w:rPr>
          <w:rFonts w:ascii="Times New Roman" w:hAnsi="Times New Roman" w:cs="Times New Roman"/>
          <w:sz w:val="24"/>
          <w:szCs w:val="24"/>
        </w:rPr>
        <w:t>XIV</w:t>
      </w:r>
    </w:p>
    <w:p w:rsidR="00E32527" w:rsidRDefault="00E32527" w:rsidP="00E32527">
      <w:pPr>
        <w:spacing w:after="0" w:line="240" w:lineRule="auto"/>
        <w:contextualSpacing/>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13</w:t>
      </w:r>
      <w:r w:rsidR="00715D17">
        <w:rPr>
          <w:rFonts w:ascii="Times New Roman" w:hAnsi="Times New Roman" w:cs="Times New Roman"/>
          <w:sz w:val="24"/>
          <w:szCs w:val="24"/>
          <w:lang w:val="bg-BG"/>
        </w:rPr>
        <w:t>2</w:t>
      </w:r>
      <w:r w:rsidRPr="003C49D5">
        <w:rPr>
          <w:rFonts w:ascii="Times New Roman" w:hAnsi="Times New Roman" w:cs="Times New Roman"/>
          <w:sz w:val="24"/>
          <w:szCs w:val="24"/>
          <w:lang w:val="bg-BG"/>
        </w:rPr>
        <w:t>)</w:t>
      </w:r>
    </w:p>
    <w:p w:rsidR="00715D17" w:rsidRDefault="00715D17" w:rsidP="00715D17">
      <w:pPr>
        <w:spacing w:after="0"/>
        <w:jc w:val="center"/>
        <w:rPr>
          <w:rFonts w:ascii="Times New Roman" w:hAnsi="Times New Roman" w:cs="Times New Roman"/>
          <w:sz w:val="24"/>
          <w:szCs w:val="24"/>
          <w:lang w:val="bg-BG"/>
        </w:rPr>
      </w:pPr>
      <w:r w:rsidRPr="00715D17">
        <w:rPr>
          <w:rFonts w:ascii="Times New Roman" w:hAnsi="Times New Roman" w:cs="Times New Roman"/>
          <w:sz w:val="24"/>
          <w:szCs w:val="24"/>
          <w:lang w:val="bg-BG"/>
        </w:rPr>
        <w:t>Информация. Становища. Искания за обяснение и за изменение на Актовете.</w:t>
      </w:r>
      <w:r w:rsidRPr="00715D17">
        <w:rPr>
          <w:rFonts w:ascii="Times New Roman" w:hAnsi="Times New Roman" w:cs="Times New Roman"/>
          <w:sz w:val="24"/>
          <w:szCs w:val="24"/>
          <w:lang w:val="bg-BG"/>
        </w:rPr>
        <w:br/>
        <w:t>Анкети. Намеса при уреждане на сметки</w:t>
      </w:r>
    </w:p>
    <w:p w:rsidR="00715D17" w:rsidRPr="00715D17" w:rsidRDefault="00715D17" w:rsidP="00715D17">
      <w:pPr>
        <w:spacing w:after="0"/>
        <w:jc w:val="center"/>
        <w:rPr>
          <w:rFonts w:ascii="Times New Roman" w:hAnsi="Times New Roman" w:cs="Times New Roman"/>
          <w:sz w:val="24"/>
          <w:szCs w:val="24"/>
          <w:lang w:val="bg-BG"/>
        </w:rPr>
      </w:pPr>
    </w:p>
    <w:p w:rsidR="00715D17" w:rsidRPr="00715D17" w:rsidRDefault="00715D17" w:rsidP="00715D17">
      <w:pPr>
        <w:spacing w:after="0"/>
        <w:ind w:right="7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1.</w:t>
      </w:r>
      <w:r w:rsidRPr="00715D17">
        <w:rPr>
          <w:rFonts w:ascii="Times New Roman" w:hAnsi="Times New Roman" w:cs="Times New Roman"/>
          <w:sz w:val="24"/>
          <w:szCs w:val="24"/>
          <w:lang w:val="bg-BG"/>
        </w:rPr>
        <w:tab/>
        <w:t>Международното бюро, по всяко време, е на разположение на Административния съвет, на Съвета по пощенска експлоатация, на страните-членки и на техните избрани оператори, за да им предоставя всякаква полезна информация по въпроси, които се отнасят до службата.</w:t>
      </w:r>
    </w:p>
    <w:p w:rsidR="00715D17" w:rsidRPr="00715D17" w:rsidRDefault="00715D17" w:rsidP="00715D17">
      <w:pPr>
        <w:spacing w:after="0"/>
        <w:ind w:right="70"/>
        <w:jc w:val="both"/>
        <w:rPr>
          <w:rFonts w:ascii="Times New Roman" w:hAnsi="Times New Roman" w:cs="Times New Roman"/>
          <w:sz w:val="24"/>
          <w:szCs w:val="24"/>
          <w:lang w:val="bg-BG"/>
        </w:rPr>
      </w:pPr>
    </w:p>
    <w:p w:rsidR="00715D17" w:rsidRPr="00715D17" w:rsidRDefault="00715D17" w:rsidP="00715D17">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2.</w:t>
      </w:r>
      <w:r w:rsidRPr="00715D17">
        <w:rPr>
          <w:rFonts w:ascii="Times New Roman" w:hAnsi="Times New Roman" w:cs="Times New Roman"/>
          <w:sz w:val="24"/>
          <w:szCs w:val="24"/>
          <w:lang w:val="bg-BG"/>
        </w:rPr>
        <w:tab/>
        <w:t>То е натоварено по-специално да събира, координира, публикува и разпространява информация от всякакъв характер, която се отнася до пощенск</w:t>
      </w:r>
      <w:r>
        <w:rPr>
          <w:rFonts w:ascii="Times New Roman" w:hAnsi="Times New Roman" w:cs="Times New Roman"/>
          <w:sz w:val="24"/>
          <w:szCs w:val="24"/>
          <w:lang w:val="bg-BG"/>
        </w:rPr>
        <w:t>ите</w:t>
      </w:r>
      <w:r w:rsidRPr="00715D17">
        <w:rPr>
          <w:rFonts w:ascii="Times New Roman" w:hAnsi="Times New Roman" w:cs="Times New Roman"/>
          <w:sz w:val="24"/>
          <w:szCs w:val="24"/>
          <w:lang w:val="bg-BG"/>
        </w:rPr>
        <w:t xml:space="preserve"> услуг</w:t>
      </w:r>
      <w:r>
        <w:rPr>
          <w:rFonts w:ascii="Times New Roman" w:hAnsi="Times New Roman" w:cs="Times New Roman"/>
          <w:sz w:val="24"/>
          <w:szCs w:val="24"/>
          <w:lang w:val="bg-BG"/>
        </w:rPr>
        <w:t>и</w:t>
      </w:r>
      <w:r w:rsidRPr="00715D17">
        <w:rPr>
          <w:rFonts w:ascii="Times New Roman" w:hAnsi="Times New Roman" w:cs="Times New Roman"/>
          <w:sz w:val="24"/>
          <w:szCs w:val="24"/>
          <w:lang w:val="bg-BG"/>
        </w:rPr>
        <w:t>; да дава</w:t>
      </w:r>
      <w:r>
        <w:rPr>
          <w:rFonts w:ascii="Times New Roman" w:hAnsi="Times New Roman" w:cs="Times New Roman"/>
          <w:sz w:val="24"/>
          <w:szCs w:val="24"/>
          <w:lang w:val="bg-BG"/>
        </w:rPr>
        <w:t xml:space="preserve"> </w:t>
      </w:r>
      <w:r w:rsidRPr="00715D17">
        <w:rPr>
          <w:rFonts w:ascii="Times New Roman" w:hAnsi="Times New Roman" w:cs="Times New Roman"/>
          <w:sz w:val="24"/>
          <w:szCs w:val="24"/>
          <w:lang w:val="bg-BG"/>
        </w:rPr>
        <w:t xml:space="preserve"> становища </w:t>
      </w:r>
      <w:r>
        <w:rPr>
          <w:rFonts w:ascii="Times New Roman" w:hAnsi="Times New Roman" w:cs="Times New Roman"/>
          <w:sz w:val="24"/>
          <w:szCs w:val="24"/>
          <w:lang w:val="bg-BG"/>
        </w:rPr>
        <w:t xml:space="preserve">или да предоставя услуги </w:t>
      </w:r>
      <w:r w:rsidRPr="00715D17">
        <w:rPr>
          <w:rFonts w:ascii="Times New Roman" w:hAnsi="Times New Roman" w:cs="Times New Roman"/>
          <w:sz w:val="24"/>
          <w:szCs w:val="24"/>
          <w:lang w:val="bg-BG"/>
        </w:rPr>
        <w:t>по</w:t>
      </w:r>
      <w:r>
        <w:rPr>
          <w:rFonts w:ascii="Times New Roman" w:hAnsi="Times New Roman" w:cs="Times New Roman"/>
          <w:sz w:val="24"/>
          <w:szCs w:val="24"/>
          <w:lang w:val="bg-BG"/>
        </w:rPr>
        <w:t xml:space="preserve"> разрешаване на</w:t>
      </w:r>
      <w:r w:rsidRPr="00715D17">
        <w:rPr>
          <w:rFonts w:ascii="Times New Roman" w:hAnsi="Times New Roman" w:cs="Times New Roman"/>
          <w:sz w:val="24"/>
          <w:szCs w:val="24"/>
          <w:lang w:val="bg-BG"/>
        </w:rPr>
        <w:t xml:space="preserve"> спорни въпроси</w:t>
      </w:r>
      <w:r>
        <w:rPr>
          <w:rFonts w:ascii="Times New Roman" w:hAnsi="Times New Roman" w:cs="Times New Roman"/>
          <w:sz w:val="24"/>
          <w:szCs w:val="24"/>
          <w:lang w:val="bg-BG"/>
        </w:rPr>
        <w:t xml:space="preserve"> (в последния случай срещу заплащане и в съответствие с процедурите, приети от Административния съвет) по искане на заинтересованите страни и по разисквания въпрос</w:t>
      </w:r>
      <w:r w:rsidRPr="00715D17">
        <w:rPr>
          <w:rFonts w:ascii="Times New Roman" w:hAnsi="Times New Roman" w:cs="Times New Roman"/>
          <w:sz w:val="24"/>
          <w:szCs w:val="24"/>
          <w:lang w:val="bg-BG"/>
        </w:rPr>
        <w:t>; да дава ход на искания за обяснение и за изменение на Актовете на Съюза и, изобщо, да извършва проучвания, редакционни и документални дейности, които споменатите Актове му възложат, или които биха му се възложили в интерес за Съюза.</w:t>
      </w:r>
    </w:p>
    <w:p w:rsidR="00715D17" w:rsidRPr="00715D17" w:rsidRDefault="00715D17" w:rsidP="00715D17">
      <w:pPr>
        <w:spacing w:after="0"/>
        <w:jc w:val="both"/>
        <w:rPr>
          <w:rFonts w:ascii="Times New Roman" w:hAnsi="Times New Roman" w:cs="Times New Roman"/>
          <w:sz w:val="24"/>
          <w:szCs w:val="24"/>
          <w:lang w:val="bg-BG"/>
        </w:rPr>
      </w:pPr>
    </w:p>
    <w:p w:rsidR="00715D17" w:rsidRPr="00715D17" w:rsidRDefault="00715D17" w:rsidP="00715D17">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3.</w:t>
      </w:r>
      <w:r w:rsidRPr="00715D17">
        <w:rPr>
          <w:rFonts w:ascii="Times New Roman" w:hAnsi="Times New Roman" w:cs="Times New Roman"/>
          <w:sz w:val="24"/>
          <w:szCs w:val="24"/>
          <w:lang w:val="bg-BG"/>
        </w:rPr>
        <w:tab/>
        <w:t>То извършва анкети по искане на страните-членки или на техните избрани оператори с цел да се узнае мнението на останалите страни-членки или на техните избрани оператори по определен въпрос. Резултатът от подобна анкета няма характер на гласуване и формално не обвързва.</w:t>
      </w:r>
    </w:p>
    <w:p w:rsidR="00715D17" w:rsidRPr="00715D17" w:rsidRDefault="00715D17" w:rsidP="00715D17">
      <w:pPr>
        <w:spacing w:after="0"/>
        <w:ind w:left="705" w:hanging="705"/>
        <w:jc w:val="both"/>
        <w:rPr>
          <w:rFonts w:ascii="Times New Roman" w:hAnsi="Times New Roman" w:cs="Times New Roman"/>
          <w:sz w:val="24"/>
          <w:szCs w:val="24"/>
          <w:lang w:val="bg-BG"/>
        </w:rPr>
      </w:pPr>
    </w:p>
    <w:p w:rsidR="00715D17" w:rsidRPr="00715D17" w:rsidRDefault="00715D17" w:rsidP="00715D17">
      <w:pPr>
        <w:spacing w:after="0"/>
        <w:ind w:left="15"/>
        <w:jc w:val="both"/>
        <w:rPr>
          <w:rFonts w:ascii="Times New Roman" w:hAnsi="Times New Roman" w:cs="Times New Roman"/>
          <w:sz w:val="24"/>
          <w:szCs w:val="24"/>
          <w:lang w:val="bg-BG"/>
        </w:rPr>
      </w:pPr>
      <w:r w:rsidRPr="00715D17">
        <w:rPr>
          <w:rFonts w:ascii="Times New Roman" w:hAnsi="Times New Roman" w:cs="Times New Roman"/>
          <w:sz w:val="24"/>
          <w:szCs w:val="24"/>
          <w:lang w:val="bg-BG"/>
        </w:rPr>
        <w:t>4.</w:t>
      </w:r>
      <w:r w:rsidRPr="00715D17">
        <w:rPr>
          <w:rFonts w:ascii="Times New Roman" w:hAnsi="Times New Roman" w:cs="Times New Roman"/>
          <w:sz w:val="24"/>
          <w:szCs w:val="24"/>
          <w:lang w:val="bg-BG"/>
        </w:rPr>
        <w:tab/>
        <w:t>То може да се намесва в качеството на служба за компенсация, при уреждането на сметки от всякакъв характер, отнасящи се до пощенските услуги.</w:t>
      </w:r>
    </w:p>
    <w:p w:rsidR="00715D17" w:rsidRPr="00715D17" w:rsidRDefault="00715D17" w:rsidP="00715D17">
      <w:pPr>
        <w:spacing w:after="0"/>
        <w:jc w:val="both"/>
        <w:rPr>
          <w:rFonts w:ascii="Times New Roman" w:hAnsi="Times New Roman" w:cs="Times New Roman"/>
          <w:sz w:val="24"/>
          <w:szCs w:val="24"/>
          <w:lang w:val="bg-BG"/>
        </w:rPr>
      </w:pPr>
    </w:p>
    <w:p w:rsidR="00715D17" w:rsidRPr="00715D17" w:rsidRDefault="00715D17" w:rsidP="00715D17">
      <w:pPr>
        <w:spacing w:after="0"/>
        <w:jc w:val="both"/>
        <w:rPr>
          <w:rFonts w:ascii="Times New Roman" w:hAnsi="Times New Roman" w:cs="Times New Roman"/>
          <w:sz w:val="24"/>
          <w:szCs w:val="24"/>
          <w:lang w:val="bg-BG"/>
        </w:rPr>
      </w:pPr>
      <w:r w:rsidRPr="00715D17">
        <w:rPr>
          <w:rFonts w:ascii="Times New Roman" w:hAnsi="Times New Roman" w:cs="Times New Roman"/>
          <w:sz w:val="24"/>
          <w:szCs w:val="24"/>
          <w:lang w:val="ru-RU"/>
        </w:rPr>
        <w:t>5.</w:t>
      </w:r>
      <w:r w:rsidRPr="00715D17">
        <w:rPr>
          <w:rFonts w:ascii="Times New Roman" w:hAnsi="Times New Roman" w:cs="Times New Roman"/>
          <w:sz w:val="24"/>
          <w:szCs w:val="24"/>
          <w:lang w:val="ru-RU"/>
        </w:rPr>
        <w:tab/>
      </w:r>
      <w:r w:rsidRPr="00715D17">
        <w:rPr>
          <w:rFonts w:ascii="Times New Roman" w:hAnsi="Times New Roman" w:cs="Times New Roman"/>
          <w:sz w:val="24"/>
          <w:szCs w:val="24"/>
          <w:lang w:val="bg-BG"/>
        </w:rPr>
        <w:t>Международното бюро осигурява поверителността и сигурността на търговските данни, предоставяни от страните-членки и/или от техните избрани оператори, за изпълнението на неговите задачи, които произтичат от Актовете или решенията на Съюза.</w:t>
      </w:r>
    </w:p>
    <w:p w:rsidR="00715D17" w:rsidRPr="00715D17" w:rsidRDefault="00715D17" w:rsidP="00715D17">
      <w:pPr>
        <w:spacing w:after="0" w:line="240" w:lineRule="auto"/>
        <w:contextualSpacing/>
        <w:jc w:val="center"/>
        <w:rPr>
          <w:rFonts w:ascii="Times New Roman" w:hAnsi="Times New Roman" w:cs="Times New Roman"/>
          <w:sz w:val="24"/>
          <w:szCs w:val="24"/>
          <w:lang w:val="bg-BG"/>
        </w:rPr>
      </w:pPr>
    </w:p>
    <w:p w:rsidR="00995B00" w:rsidRDefault="00995B00" w:rsidP="00995B00">
      <w:pPr>
        <w:spacing w:after="0" w:line="240" w:lineRule="auto"/>
        <w:contextualSpacing/>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XV</w:t>
      </w:r>
    </w:p>
    <w:p w:rsidR="00E32527" w:rsidRPr="003C49D5" w:rsidRDefault="00995B00" w:rsidP="00E32527">
      <w:pPr>
        <w:spacing w:after="0" w:line="240" w:lineRule="auto"/>
        <w:contextualSpacing/>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 </w:t>
      </w:r>
      <w:r w:rsidR="00E32527" w:rsidRPr="003C49D5">
        <w:rPr>
          <w:rFonts w:ascii="Times New Roman" w:hAnsi="Times New Roman" w:cs="Times New Roman"/>
          <w:sz w:val="24"/>
          <w:szCs w:val="24"/>
          <w:lang w:val="bg-BG"/>
        </w:rPr>
        <w:t>(изменя чл. 138)</w:t>
      </w:r>
    </w:p>
    <w:p w:rsidR="00995B00" w:rsidRPr="003C49D5" w:rsidRDefault="00995B00" w:rsidP="00995B00">
      <w:pPr>
        <w:spacing w:after="0" w:line="240" w:lineRule="auto"/>
        <w:contextualSpacing/>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Ред за представянето на предложения пред Конгреса </w:t>
      </w:r>
    </w:p>
    <w:p w:rsidR="00995B00" w:rsidRDefault="00995B00" w:rsidP="00995B00">
      <w:pPr>
        <w:spacing w:after="0" w:line="240" w:lineRule="auto"/>
        <w:jc w:val="both"/>
        <w:rPr>
          <w:rFonts w:ascii="Times New Roman" w:hAnsi="Times New Roman" w:cs="Times New Roman"/>
          <w:sz w:val="24"/>
          <w:szCs w:val="24"/>
          <w:lang w:val="bg-BG"/>
        </w:rPr>
      </w:pPr>
    </w:p>
    <w:p w:rsidR="00995B00" w:rsidRPr="003C49D5" w:rsidRDefault="00995B00" w:rsidP="00995B00">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 </w:t>
      </w:r>
      <w:r w:rsidRPr="003C49D5">
        <w:rPr>
          <w:rFonts w:ascii="Times New Roman" w:hAnsi="Times New Roman" w:cs="Times New Roman"/>
          <w:sz w:val="24"/>
          <w:szCs w:val="24"/>
          <w:lang w:val="bg-BG"/>
        </w:rPr>
        <w:tab/>
        <w:t xml:space="preserve">При условие на изключенията, предвидени в параграфи 2 и 5, внасянето на предложения от всякакъв характер от пощенските администрации на страните-членки за разглеждане от Конгреса, се урежда по следния ред: </w:t>
      </w:r>
    </w:p>
    <w:p w:rsidR="00995B00" w:rsidRPr="003C49D5" w:rsidRDefault="00995B00" w:rsidP="00995B00">
      <w:pPr>
        <w:spacing w:after="0" w:line="240" w:lineRule="auto"/>
        <w:jc w:val="both"/>
        <w:rPr>
          <w:rFonts w:ascii="Times New Roman" w:hAnsi="Times New Roman" w:cs="Times New Roman"/>
          <w:sz w:val="24"/>
          <w:szCs w:val="24"/>
          <w:lang w:val="bg-BG"/>
        </w:rPr>
      </w:pP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1.1. </w:t>
      </w:r>
      <w:r w:rsidRPr="003C49D5">
        <w:rPr>
          <w:rFonts w:ascii="Times New Roman" w:hAnsi="Times New Roman" w:cs="Times New Roman"/>
          <w:sz w:val="24"/>
          <w:szCs w:val="24"/>
          <w:lang w:val="bg-BG"/>
        </w:rPr>
        <w:tab/>
        <w:t xml:space="preserve">допускат се предложенията, които пристигат в Международното бюро най-късно </w:t>
      </w:r>
      <w:r>
        <w:rPr>
          <w:rFonts w:ascii="Times New Roman" w:hAnsi="Times New Roman" w:cs="Times New Roman"/>
          <w:sz w:val="24"/>
          <w:szCs w:val="24"/>
          <w:lang w:val="bg-BG"/>
        </w:rPr>
        <w:t>четири</w:t>
      </w:r>
      <w:r w:rsidRPr="003C49D5">
        <w:rPr>
          <w:rFonts w:ascii="Times New Roman" w:hAnsi="Times New Roman" w:cs="Times New Roman"/>
          <w:sz w:val="24"/>
          <w:szCs w:val="24"/>
          <w:lang w:val="bg-BG"/>
        </w:rPr>
        <w:t xml:space="preserve"> месеца преди датата, определена за Конгреса;</w:t>
      </w: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1.2.</w:t>
      </w:r>
      <w:r w:rsidRPr="003C49D5">
        <w:rPr>
          <w:rFonts w:ascii="Times New Roman" w:hAnsi="Times New Roman" w:cs="Times New Roman"/>
          <w:sz w:val="24"/>
          <w:szCs w:val="24"/>
          <w:lang w:val="bg-BG"/>
        </w:rPr>
        <w:tab/>
        <w:t xml:space="preserve">никакво предложение с редакционен характер не се приема през периода от </w:t>
      </w:r>
      <w:r>
        <w:rPr>
          <w:rFonts w:ascii="Times New Roman" w:hAnsi="Times New Roman" w:cs="Times New Roman"/>
          <w:sz w:val="24"/>
          <w:szCs w:val="24"/>
          <w:lang w:val="bg-BG"/>
        </w:rPr>
        <w:t>четири</w:t>
      </w:r>
      <w:r w:rsidRPr="003C49D5">
        <w:rPr>
          <w:rFonts w:ascii="Times New Roman" w:hAnsi="Times New Roman" w:cs="Times New Roman"/>
          <w:sz w:val="24"/>
          <w:szCs w:val="24"/>
          <w:lang w:val="bg-BG"/>
        </w:rPr>
        <w:t xml:space="preserve"> месеца, който предхожда датата, определена за Конгреса;</w:t>
      </w: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1.3.</w:t>
      </w:r>
      <w:r w:rsidRPr="003C49D5">
        <w:rPr>
          <w:rFonts w:ascii="Times New Roman" w:hAnsi="Times New Roman" w:cs="Times New Roman"/>
          <w:sz w:val="24"/>
          <w:szCs w:val="24"/>
          <w:lang w:val="bg-BG"/>
        </w:rPr>
        <w:tab/>
        <w:t>предложенията по същество, които пристигат в Международното бюро през периода между четвъртия</w:t>
      </w:r>
      <w:r>
        <w:rPr>
          <w:rFonts w:ascii="Times New Roman" w:hAnsi="Times New Roman" w:cs="Times New Roman"/>
          <w:sz w:val="24"/>
          <w:szCs w:val="24"/>
          <w:lang w:val="bg-BG"/>
        </w:rPr>
        <w:t xml:space="preserve"> и третия</w:t>
      </w:r>
      <w:r w:rsidRPr="003C49D5">
        <w:rPr>
          <w:rFonts w:ascii="Times New Roman" w:hAnsi="Times New Roman" w:cs="Times New Roman"/>
          <w:sz w:val="24"/>
          <w:szCs w:val="24"/>
          <w:lang w:val="bg-BG"/>
        </w:rPr>
        <w:t xml:space="preserve"> месец преди датата, определена за Конгреса, се приемат само ако са подкрепени най-малко от две страни-членки;</w:t>
      </w: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1.4.</w:t>
      </w:r>
      <w:r w:rsidRPr="003C49D5">
        <w:rPr>
          <w:rFonts w:ascii="Times New Roman" w:hAnsi="Times New Roman" w:cs="Times New Roman"/>
          <w:sz w:val="24"/>
          <w:szCs w:val="24"/>
          <w:lang w:val="bg-BG"/>
        </w:rPr>
        <w:tab/>
        <w:t xml:space="preserve">предложенията по същество, които пристигат в Международното бюро през периода между </w:t>
      </w:r>
      <w:r>
        <w:rPr>
          <w:rFonts w:ascii="Times New Roman" w:hAnsi="Times New Roman" w:cs="Times New Roman"/>
          <w:sz w:val="24"/>
          <w:szCs w:val="24"/>
          <w:lang w:val="bg-BG"/>
        </w:rPr>
        <w:t>трет</w:t>
      </w:r>
      <w:r w:rsidRPr="003C49D5">
        <w:rPr>
          <w:rFonts w:ascii="Times New Roman" w:hAnsi="Times New Roman" w:cs="Times New Roman"/>
          <w:sz w:val="24"/>
          <w:szCs w:val="24"/>
          <w:lang w:val="bg-BG"/>
        </w:rPr>
        <w:t>ия и втория месец преди датата, определена за Конгреса, се приемат само ако са подкрепени най-малко от осем страни-членки; постъпилите по-късно предложения не се приемат;</w:t>
      </w: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p>
    <w:p w:rsidR="00995B00" w:rsidRPr="003C49D5" w:rsidRDefault="00995B00" w:rsidP="00995B00">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1.5.</w:t>
      </w:r>
      <w:r w:rsidRPr="003C49D5">
        <w:rPr>
          <w:rFonts w:ascii="Times New Roman" w:hAnsi="Times New Roman" w:cs="Times New Roman"/>
          <w:sz w:val="24"/>
          <w:szCs w:val="24"/>
          <w:lang w:val="bg-BG"/>
        </w:rPr>
        <w:tab/>
        <w:t>декларациите за подкрепа трябва да пристигнат в Международното бюро в същия срок, както предложенията, за които се отнасят.</w:t>
      </w:r>
    </w:p>
    <w:p w:rsidR="00995B00" w:rsidRPr="003C49D5" w:rsidRDefault="00995B00" w:rsidP="00995B00">
      <w:pPr>
        <w:spacing w:after="0" w:line="240" w:lineRule="auto"/>
        <w:jc w:val="both"/>
        <w:rPr>
          <w:rFonts w:ascii="Times New Roman" w:hAnsi="Times New Roman" w:cs="Times New Roman"/>
          <w:sz w:val="24"/>
          <w:szCs w:val="24"/>
          <w:lang w:val="bg-BG"/>
        </w:rPr>
      </w:pPr>
    </w:p>
    <w:p w:rsidR="00995B00" w:rsidRPr="003C49D5" w:rsidRDefault="00995B00" w:rsidP="00995B00">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 xml:space="preserve">Предложенията, отнасящи се до Устава или Общия правилник, трябва да пристигнат в Международното бюро най-малко </w:t>
      </w:r>
      <w:r w:rsidR="00AE6031">
        <w:rPr>
          <w:rFonts w:ascii="Times New Roman" w:hAnsi="Times New Roman" w:cs="Times New Roman"/>
          <w:sz w:val="24"/>
          <w:szCs w:val="24"/>
          <w:lang w:val="bg-BG"/>
        </w:rPr>
        <w:t>четири</w:t>
      </w:r>
      <w:r w:rsidRPr="003C49D5">
        <w:rPr>
          <w:rFonts w:ascii="Times New Roman" w:hAnsi="Times New Roman" w:cs="Times New Roman"/>
          <w:sz w:val="24"/>
          <w:szCs w:val="24"/>
          <w:lang w:val="bg-BG"/>
        </w:rPr>
        <w:t xml:space="preserve"> месеца преди откриването на Конгреса; тези, които пристигнат след тази дата, но преди откриването на Конгреса, могат да бъдат взети под внимание само ако Конгресът реши това при мнозинството от две трети от страните, представени на Конгреса и ако са спазени условията, предвидени в параграф 1.</w:t>
      </w:r>
    </w:p>
    <w:p w:rsidR="00995B00" w:rsidRPr="003C49D5" w:rsidRDefault="00995B00" w:rsidP="00995B00">
      <w:pPr>
        <w:spacing w:after="0" w:line="240" w:lineRule="auto"/>
        <w:ind w:left="15"/>
        <w:jc w:val="both"/>
        <w:rPr>
          <w:rFonts w:ascii="Times New Roman" w:hAnsi="Times New Roman" w:cs="Times New Roman"/>
          <w:sz w:val="24"/>
          <w:szCs w:val="24"/>
          <w:lang w:val="bg-BG"/>
        </w:rPr>
      </w:pPr>
    </w:p>
    <w:p w:rsidR="00995B00" w:rsidRPr="003C49D5" w:rsidRDefault="00995B00" w:rsidP="00995B00">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По принцип, всяко предложение трябва да има една цел и да съдържа промени, оправдани от тази цел. Също така, всяко предложение, което може да доведе до евентуални значителни разходи за Съюза, трябва да бъде придружено с финансова обосновка, изготвена от страната-членка, която е автор, съвместно с Международното бюро, с цел да са определят необходимите финансови ресурси за неговото изпълнение.</w:t>
      </w:r>
    </w:p>
    <w:p w:rsidR="00995B00" w:rsidRPr="003C49D5" w:rsidRDefault="00995B00" w:rsidP="00995B00">
      <w:pPr>
        <w:spacing w:after="0" w:line="240" w:lineRule="auto"/>
        <w:ind w:left="15"/>
        <w:jc w:val="both"/>
        <w:rPr>
          <w:rFonts w:ascii="Times New Roman" w:hAnsi="Times New Roman" w:cs="Times New Roman"/>
          <w:sz w:val="24"/>
          <w:szCs w:val="24"/>
          <w:lang w:val="bg-BG"/>
        </w:rPr>
      </w:pPr>
    </w:p>
    <w:p w:rsidR="00995B00" w:rsidRPr="003C49D5" w:rsidRDefault="00995B00" w:rsidP="00995B00">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В заглавието на предложенията от редакционен характер страните-членки, които ги представят, поставят бележката “Предложения от редакционен характер” и се публикуват от Международното Бюро под номер, следван от буквата R. Предложенията, които не носят тази бележка, но по мнение на Международното бюро, имат редакционен характер, се публикуват с подходяща обяснителна бележка; Международното бюро изготвя списък на тези предложения, предназначени за Конгреса.</w:t>
      </w:r>
    </w:p>
    <w:p w:rsidR="00995B00" w:rsidRPr="003C49D5" w:rsidRDefault="00995B00" w:rsidP="00995B00">
      <w:pPr>
        <w:spacing w:after="0" w:line="240" w:lineRule="auto"/>
        <w:jc w:val="both"/>
        <w:rPr>
          <w:rFonts w:ascii="Times New Roman" w:hAnsi="Times New Roman" w:cs="Times New Roman"/>
          <w:sz w:val="24"/>
          <w:szCs w:val="24"/>
          <w:lang w:val="bg-BG"/>
        </w:rPr>
      </w:pPr>
    </w:p>
    <w:p w:rsidR="002C641A" w:rsidRDefault="00995B00" w:rsidP="002C641A">
      <w:pPr>
        <w:pStyle w:val="ListParagraph"/>
        <w:numPr>
          <w:ilvl w:val="0"/>
          <w:numId w:val="2"/>
        </w:num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Процедурата, описана в параграфи 1 и 4, не се прилага </w:t>
      </w:r>
      <w:r>
        <w:rPr>
          <w:rFonts w:ascii="Times New Roman" w:hAnsi="Times New Roman" w:cs="Times New Roman"/>
          <w:sz w:val="24"/>
          <w:szCs w:val="24"/>
          <w:lang w:val="bg-BG"/>
        </w:rPr>
        <w:t xml:space="preserve">нито </w:t>
      </w:r>
      <w:r w:rsidR="002C641A">
        <w:rPr>
          <w:rFonts w:ascii="Times New Roman" w:hAnsi="Times New Roman" w:cs="Times New Roman"/>
          <w:sz w:val="24"/>
          <w:szCs w:val="24"/>
          <w:lang w:val="bg-BG"/>
        </w:rPr>
        <w:t>към предложенията,</w:t>
      </w:r>
    </w:p>
    <w:p w:rsidR="00995B00" w:rsidRPr="002C641A" w:rsidRDefault="00995B00" w:rsidP="002C641A">
      <w:pPr>
        <w:spacing w:after="0" w:line="240" w:lineRule="auto"/>
        <w:ind w:left="15"/>
        <w:jc w:val="both"/>
        <w:rPr>
          <w:rFonts w:ascii="Times New Roman" w:hAnsi="Times New Roman" w:cs="Times New Roman"/>
          <w:sz w:val="24"/>
          <w:szCs w:val="24"/>
          <w:lang w:val="bg-BG"/>
        </w:rPr>
      </w:pPr>
      <w:r w:rsidRPr="002C641A">
        <w:rPr>
          <w:rFonts w:ascii="Times New Roman" w:hAnsi="Times New Roman" w:cs="Times New Roman"/>
          <w:sz w:val="24"/>
          <w:szCs w:val="24"/>
          <w:lang w:val="bg-BG"/>
        </w:rPr>
        <w:t>отнасящи се до Вътрешния правилник на Конгресите, нито към предложенията, представени от Административния съвет или Съвета по пощенска експлоатация.</w:t>
      </w:r>
    </w:p>
    <w:p w:rsidR="00E32527" w:rsidRPr="003C49D5" w:rsidRDefault="00E32527" w:rsidP="00E32527">
      <w:pPr>
        <w:spacing w:after="0" w:line="240" w:lineRule="auto"/>
        <w:ind w:left="15"/>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w:t>
      </w:r>
      <w:r w:rsidR="00ED2A8E">
        <w:rPr>
          <w:rFonts w:ascii="Times New Roman" w:hAnsi="Times New Roman" w:cs="Times New Roman"/>
          <w:sz w:val="24"/>
          <w:szCs w:val="24"/>
        </w:rPr>
        <w:t>VI</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w:t>
      </w:r>
      <w:r w:rsidR="00ED2A8E">
        <w:rPr>
          <w:rFonts w:ascii="Times New Roman" w:hAnsi="Times New Roman" w:cs="Times New Roman"/>
          <w:sz w:val="24"/>
          <w:szCs w:val="24"/>
          <w:lang w:val="bg-BG"/>
        </w:rPr>
        <w:t>изменя</w:t>
      </w:r>
      <w:r w:rsidRPr="003C49D5">
        <w:rPr>
          <w:rFonts w:ascii="Times New Roman" w:hAnsi="Times New Roman" w:cs="Times New Roman"/>
          <w:sz w:val="24"/>
          <w:szCs w:val="24"/>
          <w:lang w:val="bg-BG"/>
        </w:rPr>
        <w:t xml:space="preserve"> чл. 138</w:t>
      </w:r>
      <w:proofErr w:type="spellStart"/>
      <w:r w:rsidRPr="003C49D5">
        <w:rPr>
          <w:rFonts w:ascii="Times New Roman" w:hAnsi="Times New Roman" w:cs="Times New Roman"/>
          <w:sz w:val="24"/>
          <w:szCs w:val="24"/>
        </w:rPr>
        <w:t>bis</w:t>
      </w:r>
      <w:proofErr w:type="spellEnd"/>
      <w:r w:rsidRPr="003C49D5">
        <w:rPr>
          <w:rFonts w:ascii="Times New Roman" w:hAnsi="Times New Roman" w:cs="Times New Roman"/>
          <w:sz w:val="24"/>
          <w:szCs w:val="24"/>
          <w:lang w:val="bg-BG"/>
        </w:rPr>
        <w:t>)</w:t>
      </w: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Процедура за изменение на предложения, представени в съответствие с чл. 138</w:t>
      </w:r>
    </w:p>
    <w:p w:rsidR="00E32527" w:rsidRPr="003C49D5" w:rsidRDefault="00E32527" w:rsidP="00E32527">
      <w:pPr>
        <w:spacing w:after="0" w:line="240" w:lineRule="auto"/>
        <w:jc w:val="both"/>
        <w:rPr>
          <w:rFonts w:ascii="Times New Roman" w:hAnsi="Times New Roman" w:cs="Times New Roman"/>
          <w:sz w:val="24"/>
          <w:szCs w:val="24"/>
        </w:rPr>
      </w:pPr>
    </w:p>
    <w:p w:rsidR="00E32527" w:rsidRPr="003C49D5" w:rsidRDefault="00E32527" w:rsidP="00E32527">
      <w:pPr>
        <w:pStyle w:val="ListParagraph"/>
        <w:numPr>
          <w:ilvl w:val="0"/>
          <w:numId w:val="5"/>
        </w:num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Изменения към предложения, които вече са направени, </w:t>
      </w:r>
      <w:r w:rsidR="00ED2A8E">
        <w:rPr>
          <w:rFonts w:ascii="Times New Roman" w:hAnsi="Times New Roman" w:cs="Times New Roman"/>
          <w:sz w:val="24"/>
          <w:szCs w:val="24"/>
          <w:lang w:val="bg-BG"/>
        </w:rPr>
        <w:t>включително</w:t>
      </w:r>
      <w:r w:rsidRPr="003C49D5">
        <w:rPr>
          <w:rFonts w:ascii="Times New Roman" w:hAnsi="Times New Roman" w:cs="Times New Roman"/>
          <w:sz w:val="24"/>
          <w:szCs w:val="24"/>
          <w:lang w:val="bg-BG"/>
        </w:rPr>
        <w:t xml:space="preserve"> тези, отправени от Административния съвет или от Съвета по пощенска експлоатация, могат да </w:t>
      </w:r>
      <w:r w:rsidR="00ED2A8E">
        <w:rPr>
          <w:rFonts w:ascii="Times New Roman" w:hAnsi="Times New Roman" w:cs="Times New Roman"/>
          <w:sz w:val="24"/>
          <w:szCs w:val="24"/>
          <w:lang w:val="bg-BG"/>
        </w:rPr>
        <w:t>бъдат представени</w:t>
      </w:r>
      <w:r w:rsidRPr="003C49D5">
        <w:rPr>
          <w:rFonts w:ascii="Times New Roman" w:hAnsi="Times New Roman" w:cs="Times New Roman"/>
          <w:sz w:val="24"/>
          <w:szCs w:val="24"/>
          <w:lang w:val="bg-BG"/>
        </w:rPr>
        <w:t xml:space="preserve"> пред Международното бюро, в съответствие с разпоредбите на Вътрешния правилник на Конгресите.</w:t>
      </w:r>
    </w:p>
    <w:p w:rsidR="00E32527" w:rsidRPr="00D16304" w:rsidRDefault="00ED2A8E" w:rsidP="00E32527">
      <w:pPr>
        <w:pStyle w:val="ListParagraph"/>
        <w:numPr>
          <w:ilvl w:val="0"/>
          <w:numId w:val="5"/>
        </w:numPr>
        <w:spacing w:after="0" w:line="240" w:lineRule="auto"/>
        <w:jc w:val="both"/>
        <w:rPr>
          <w:rFonts w:ascii="Times New Roman" w:hAnsi="Times New Roman" w:cs="Times New Roman"/>
          <w:sz w:val="24"/>
          <w:szCs w:val="24"/>
          <w:lang w:val="bg-BG"/>
        </w:rPr>
      </w:pPr>
      <w:r w:rsidRPr="00D16304">
        <w:rPr>
          <w:rFonts w:ascii="Times New Roman" w:hAnsi="Times New Roman" w:cs="Times New Roman"/>
          <w:sz w:val="24"/>
          <w:szCs w:val="24"/>
          <w:lang w:val="bg-BG"/>
        </w:rPr>
        <w:t>(Отпада.)</w:t>
      </w:r>
    </w:p>
    <w:p w:rsidR="00E32527" w:rsidRDefault="00E32527" w:rsidP="00E32527">
      <w:pPr>
        <w:spacing w:after="0" w:line="240" w:lineRule="auto"/>
        <w:jc w:val="both"/>
        <w:rPr>
          <w:rFonts w:ascii="Times New Roman" w:hAnsi="Times New Roman" w:cs="Times New Roman"/>
          <w:sz w:val="24"/>
          <w:szCs w:val="24"/>
          <w:lang w:val="bg-BG"/>
        </w:rPr>
      </w:pPr>
    </w:p>
    <w:p w:rsidR="00BA6B7B" w:rsidRPr="003C49D5" w:rsidRDefault="00BA6B7B" w:rsidP="00BA6B7B">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lastRenderedPageBreak/>
        <w:t xml:space="preserve">Член </w:t>
      </w:r>
      <w:r w:rsidRPr="003C49D5">
        <w:rPr>
          <w:rFonts w:ascii="Times New Roman" w:hAnsi="Times New Roman" w:cs="Times New Roman"/>
          <w:sz w:val="24"/>
          <w:szCs w:val="24"/>
        </w:rPr>
        <w:t>X</w:t>
      </w:r>
      <w:r>
        <w:rPr>
          <w:rFonts w:ascii="Times New Roman" w:hAnsi="Times New Roman" w:cs="Times New Roman"/>
          <w:sz w:val="24"/>
          <w:szCs w:val="24"/>
        </w:rPr>
        <w:t>VII</w:t>
      </w:r>
    </w:p>
    <w:p w:rsidR="00BA6B7B" w:rsidRPr="003C49D5" w:rsidRDefault="00BA6B7B" w:rsidP="00BA6B7B">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C49D5">
        <w:rPr>
          <w:rFonts w:ascii="Times New Roman" w:hAnsi="Times New Roman" w:cs="Times New Roman"/>
          <w:sz w:val="24"/>
          <w:szCs w:val="24"/>
          <w:lang w:val="bg-BG"/>
        </w:rPr>
        <w:t xml:space="preserve"> чл. 1</w:t>
      </w:r>
      <w:r>
        <w:rPr>
          <w:rFonts w:ascii="Times New Roman" w:hAnsi="Times New Roman" w:cs="Times New Roman"/>
          <w:sz w:val="24"/>
          <w:szCs w:val="24"/>
          <w:lang w:val="bg-BG"/>
        </w:rPr>
        <w:t>40</w:t>
      </w:r>
      <w:r w:rsidRPr="003C49D5">
        <w:rPr>
          <w:rFonts w:ascii="Times New Roman" w:hAnsi="Times New Roman" w:cs="Times New Roman"/>
          <w:sz w:val="24"/>
          <w:szCs w:val="24"/>
          <w:lang w:val="bg-BG"/>
        </w:rPr>
        <w:t>)</w:t>
      </w:r>
    </w:p>
    <w:p w:rsidR="00E32527"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Разглеждане на предложения за изменение на Конвенцията </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 на Споразуменията между два Конгреса</w:t>
      </w:r>
    </w:p>
    <w:p w:rsidR="00E32527" w:rsidRPr="003C49D5" w:rsidRDefault="00E32527" w:rsidP="00E32527">
      <w:pPr>
        <w:spacing w:after="0" w:line="240" w:lineRule="auto"/>
        <w:jc w:val="both"/>
        <w:rPr>
          <w:rFonts w:ascii="Times New Roman" w:hAnsi="Times New Roman" w:cs="Times New Roman"/>
          <w:sz w:val="24"/>
          <w:szCs w:val="24"/>
          <w:lang w:val="bg-BG"/>
        </w:rPr>
      </w:pPr>
    </w:p>
    <w:p w:rsidR="00BA6B7B" w:rsidRPr="00BA6B7B" w:rsidRDefault="00E32527" w:rsidP="00BA6B7B">
      <w:pPr>
        <w:spacing w:after="0" w:line="240" w:lineRule="auto"/>
        <w:ind w:left="705"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 xml:space="preserve">За всяко предложение, което се отнася до Конвенцията, Споразуменията и техните Заключителни протоколи, се спазва следния ред: </w:t>
      </w:r>
      <w:r w:rsidRPr="003C49D5">
        <w:rPr>
          <w:rFonts w:ascii="Times New Roman" w:hAnsi="Times New Roman" w:cs="Times New Roman"/>
          <w:bCs/>
          <w:sz w:val="24"/>
          <w:szCs w:val="24"/>
          <w:lang w:val="bg-BG"/>
        </w:rPr>
        <w:t xml:space="preserve">когато една страна-членка е изпратила предложение до Международното бюро, то го изпраща за проучване до всички страните-членки. Те разполагат със срок от 45 дни за проучване на предложението и, при необходимост, да изпратят своите бележки до Международното бюро. </w:t>
      </w:r>
      <w:r w:rsidRPr="003C49D5">
        <w:rPr>
          <w:rFonts w:ascii="Times New Roman" w:hAnsi="Times New Roman" w:cs="Times New Roman"/>
          <w:sz w:val="24"/>
          <w:szCs w:val="24"/>
          <w:lang w:val="bg-BG"/>
        </w:rPr>
        <w:t xml:space="preserve">Поправки не се допускат. </w:t>
      </w:r>
      <w:r w:rsidRPr="003C49D5">
        <w:rPr>
          <w:rFonts w:ascii="Times New Roman" w:hAnsi="Times New Roman" w:cs="Times New Roman"/>
          <w:bCs/>
          <w:sz w:val="24"/>
          <w:szCs w:val="24"/>
          <w:lang w:val="bg-BG"/>
        </w:rPr>
        <w:t xml:space="preserve">В края на този срок от 45 дни, Международното бюро изпраща до страните-членки  всички бележки, които е получило и приканва всяка страна-членка, която има право на глас, да гласува “за” или “против” предложението. Страните-членки, </w:t>
      </w:r>
      <w:r w:rsidR="00BA6B7B">
        <w:rPr>
          <w:rFonts w:ascii="Times New Roman" w:hAnsi="Times New Roman" w:cs="Times New Roman"/>
          <w:bCs/>
          <w:sz w:val="24"/>
          <w:szCs w:val="24"/>
          <w:lang w:val="bg-BG"/>
        </w:rPr>
        <w:t xml:space="preserve">чиито отговори </w:t>
      </w:r>
      <w:r w:rsidRPr="003C49D5">
        <w:rPr>
          <w:rFonts w:ascii="Times New Roman" w:hAnsi="Times New Roman" w:cs="Times New Roman"/>
          <w:sz w:val="24"/>
          <w:szCs w:val="24"/>
          <w:lang w:val="bg-BG"/>
        </w:rPr>
        <w:t xml:space="preserve">не са </w:t>
      </w:r>
      <w:r w:rsidR="00BA6B7B">
        <w:rPr>
          <w:rFonts w:ascii="Times New Roman" w:hAnsi="Times New Roman" w:cs="Times New Roman"/>
          <w:sz w:val="24"/>
          <w:szCs w:val="24"/>
          <w:lang w:val="bg-BG"/>
        </w:rPr>
        <w:t>били получени от Международното бюро</w:t>
      </w:r>
      <w:r w:rsidRPr="003C49D5">
        <w:rPr>
          <w:rFonts w:ascii="Times New Roman" w:hAnsi="Times New Roman" w:cs="Times New Roman"/>
          <w:sz w:val="24"/>
          <w:szCs w:val="24"/>
          <w:lang w:val="bg-BG"/>
        </w:rPr>
        <w:t xml:space="preserve"> в срок от 45 дни, се смятат за </w:t>
      </w:r>
      <w:r w:rsidRPr="003C49D5">
        <w:rPr>
          <w:rFonts w:ascii="Times New Roman" w:hAnsi="Times New Roman" w:cs="Times New Roman"/>
          <w:bCs/>
          <w:sz w:val="24"/>
          <w:szCs w:val="24"/>
          <w:lang w:val="bg-BG"/>
        </w:rPr>
        <w:t>въздържали се</w:t>
      </w:r>
      <w:r w:rsidRPr="003C49D5">
        <w:rPr>
          <w:rFonts w:ascii="Times New Roman" w:hAnsi="Times New Roman" w:cs="Times New Roman"/>
          <w:sz w:val="24"/>
          <w:szCs w:val="24"/>
          <w:lang w:val="bg-BG"/>
        </w:rPr>
        <w:t>. Цитираните по-горе срокове текат от датата на циркулярните писма на Международното бюро.</w:t>
      </w:r>
      <w:r w:rsidR="00BA6B7B">
        <w:rPr>
          <w:rFonts w:ascii="Times New Roman" w:hAnsi="Times New Roman" w:cs="Times New Roman"/>
          <w:sz w:val="24"/>
          <w:szCs w:val="24"/>
          <w:lang w:val="bg-BG"/>
        </w:rPr>
        <w:t xml:space="preserve"> Цялата документация и бележки, ко</w:t>
      </w:r>
      <w:r w:rsidR="00C76B8C">
        <w:rPr>
          <w:rFonts w:ascii="Times New Roman" w:hAnsi="Times New Roman" w:cs="Times New Roman"/>
          <w:sz w:val="24"/>
          <w:szCs w:val="24"/>
          <w:lang w:val="bg-BG"/>
        </w:rPr>
        <w:t>и</w:t>
      </w:r>
      <w:r w:rsidR="00BA6B7B">
        <w:rPr>
          <w:rFonts w:ascii="Times New Roman" w:hAnsi="Times New Roman" w:cs="Times New Roman"/>
          <w:sz w:val="24"/>
          <w:szCs w:val="24"/>
          <w:lang w:val="bg-BG"/>
        </w:rPr>
        <w:t>то произтича</w:t>
      </w:r>
      <w:r w:rsidR="00C76B8C">
        <w:rPr>
          <w:rFonts w:ascii="Times New Roman" w:hAnsi="Times New Roman" w:cs="Times New Roman"/>
          <w:sz w:val="24"/>
          <w:szCs w:val="24"/>
          <w:lang w:val="bg-BG"/>
        </w:rPr>
        <w:t>т</w:t>
      </w:r>
      <w:r w:rsidR="00BA6B7B">
        <w:rPr>
          <w:rFonts w:ascii="Times New Roman" w:hAnsi="Times New Roman" w:cs="Times New Roman"/>
          <w:sz w:val="24"/>
          <w:szCs w:val="24"/>
          <w:lang w:val="bg-BG"/>
        </w:rPr>
        <w:t xml:space="preserve"> от г</w:t>
      </w:r>
      <w:r w:rsidR="00BA6B7B" w:rsidRPr="00BA6B7B">
        <w:rPr>
          <w:rFonts w:ascii="Times New Roman" w:hAnsi="Times New Roman" w:cs="Times New Roman"/>
          <w:sz w:val="24"/>
          <w:szCs w:val="24"/>
          <w:lang w:val="bg-BG"/>
        </w:rPr>
        <w:t>ореспоменат</w:t>
      </w:r>
      <w:r w:rsidR="00BA6B7B">
        <w:rPr>
          <w:rFonts w:ascii="Times New Roman" w:hAnsi="Times New Roman" w:cs="Times New Roman"/>
          <w:sz w:val="24"/>
          <w:szCs w:val="24"/>
          <w:lang w:val="bg-BG"/>
        </w:rPr>
        <w:t>ата процедура</w:t>
      </w:r>
      <w:r w:rsidR="00BA6B7B" w:rsidRPr="00BA6B7B">
        <w:rPr>
          <w:rFonts w:ascii="Times New Roman" w:hAnsi="Times New Roman" w:cs="Times New Roman"/>
          <w:sz w:val="24"/>
          <w:szCs w:val="24"/>
          <w:lang w:val="bg-BG"/>
        </w:rPr>
        <w:t xml:space="preserve">, </w:t>
      </w:r>
      <w:r w:rsidR="00BA6B7B">
        <w:rPr>
          <w:rFonts w:ascii="Times New Roman" w:hAnsi="Times New Roman" w:cs="Times New Roman"/>
          <w:sz w:val="24"/>
          <w:szCs w:val="24"/>
          <w:lang w:val="bg-BG"/>
        </w:rPr>
        <w:t>трябва да бъд</w:t>
      </w:r>
      <w:r w:rsidR="00C76B8C">
        <w:rPr>
          <w:rFonts w:ascii="Times New Roman" w:hAnsi="Times New Roman" w:cs="Times New Roman"/>
          <w:sz w:val="24"/>
          <w:szCs w:val="24"/>
          <w:lang w:val="bg-BG"/>
        </w:rPr>
        <w:t>ат</w:t>
      </w:r>
      <w:r w:rsidR="00BA6B7B">
        <w:rPr>
          <w:rFonts w:ascii="Times New Roman" w:hAnsi="Times New Roman" w:cs="Times New Roman"/>
          <w:sz w:val="24"/>
          <w:szCs w:val="24"/>
          <w:lang w:val="bg-BG"/>
        </w:rPr>
        <w:t xml:space="preserve"> </w:t>
      </w:r>
      <w:r w:rsidR="00BA6B7B" w:rsidRPr="00BA6B7B">
        <w:rPr>
          <w:rFonts w:ascii="Times New Roman" w:hAnsi="Times New Roman" w:cs="Times New Roman"/>
          <w:sz w:val="24"/>
          <w:szCs w:val="24"/>
          <w:lang w:val="bg-BG"/>
        </w:rPr>
        <w:t xml:space="preserve">изпратени </w:t>
      </w:r>
      <w:r w:rsidR="00BA6B7B">
        <w:rPr>
          <w:rFonts w:ascii="Times New Roman" w:hAnsi="Times New Roman" w:cs="Times New Roman"/>
          <w:sz w:val="24"/>
          <w:szCs w:val="24"/>
          <w:lang w:val="bg-BG"/>
        </w:rPr>
        <w:t>чрез физически или сигурни електронни средства</w:t>
      </w:r>
      <w:r w:rsidR="00C76B8C">
        <w:rPr>
          <w:rFonts w:ascii="Times New Roman" w:hAnsi="Times New Roman" w:cs="Times New Roman"/>
          <w:sz w:val="24"/>
          <w:szCs w:val="24"/>
          <w:lang w:val="bg-BG"/>
        </w:rPr>
        <w:t>,</w:t>
      </w:r>
      <w:r w:rsidR="00BA6B7B">
        <w:rPr>
          <w:rFonts w:ascii="Times New Roman" w:hAnsi="Times New Roman" w:cs="Times New Roman"/>
          <w:sz w:val="24"/>
          <w:szCs w:val="24"/>
          <w:lang w:val="bg-BG"/>
        </w:rPr>
        <w:t xml:space="preserve"> </w:t>
      </w:r>
      <w:r w:rsidR="00C76B8C">
        <w:rPr>
          <w:rFonts w:ascii="Times New Roman" w:hAnsi="Times New Roman" w:cs="Times New Roman"/>
          <w:sz w:val="24"/>
          <w:szCs w:val="24"/>
          <w:lang w:val="bg-BG"/>
        </w:rPr>
        <w:t>а</w:t>
      </w:r>
      <w:r w:rsidR="00BA6B7B">
        <w:rPr>
          <w:rFonts w:ascii="Times New Roman" w:hAnsi="Times New Roman" w:cs="Times New Roman"/>
          <w:sz w:val="24"/>
          <w:szCs w:val="24"/>
          <w:lang w:val="bg-BG"/>
        </w:rPr>
        <w:t xml:space="preserve"> когато </w:t>
      </w:r>
      <w:r w:rsidR="00C76B8C">
        <w:rPr>
          <w:rFonts w:ascii="Times New Roman" w:hAnsi="Times New Roman" w:cs="Times New Roman"/>
          <w:sz w:val="24"/>
          <w:szCs w:val="24"/>
          <w:lang w:val="bg-BG"/>
        </w:rPr>
        <w:t>с</w:t>
      </w:r>
      <w:r w:rsidR="00BA6B7B">
        <w:rPr>
          <w:rFonts w:ascii="Times New Roman" w:hAnsi="Times New Roman" w:cs="Times New Roman"/>
          <w:sz w:val="24"/>
          <w:szCs w:val="24"/>
          <w:lang w:val="bg-BG"/>
        </w:rPr>
        <w:t xml:space="preserve">е </w:t>
      </w:r>
      <w:r w:rsidR="00C76B8C">
        <w:rPr>
          <w:rFonts w:ascii="Times New Roman" w:hAnsi="Times New Roman" w:cs="Times New Roman"/>
          <w:sz w:val="24"/>
          <w:szCs w:val="24"/>
          <w:lang w:val="bg-BG"/>
        </w:rPr>
        <w:t>касае за предложение на</w:t>
      </w:r>
      <w:r w:rsidR="00BA6B7B">
        <w:rPr>
          <w:rFonts w:ascii="Times New Roman" w:hAnsi="Times New Roman" w:cs="Times New Roman"/>
          <w:sz w:val="24"/>
          <w:szCs w:val="24"/>
          <w:lang w:val="bg-BG"/>
        </w:rPr>
        <w:t xml:space="preserve"> страна-членка, </w:t>
      </w:r>
      <w:r w:rsidR="00C76B8C">
        <w:rPr>
          <w:rFonts w:ascii="Times New Roman" w:hAnsi="Times New Roman" w:cs="Times New Roman"/>
          <w:sz w:val="24"/>
          <w:szCs w:val="24"/>
          <w:lang w:val="bg-BG"/>
        </w:rPr>
        <w:t xml:space="preserve">то </w:t>
      </w:r>
      <w:r w:rsidR="00BA6B7B" w:rsidRPr="00BA6B7B">
        <w:rPr>
          <w:rFonts w:ascii="Times New Roman" w:hAnsi="Times New Roman" w:cs="Times New Roman"/>
          <w:sz w:val="24"/>
          <w:szCs w:val="24"/>
          <w:lang w:val="bg-BG"/>
        </w:rPr>
        <w:t>трябва да бъд</w:t>
      </w:r>
      <w:r w:rsidR="00BA6B7B">
        <w:rPr>
          <w:rFonts w:ascii="Times New Roman" w:hAnsi="Times New Roman" w:cs="Times New Roman"/>
          <w:sz w:val="24"/>
          <w:szCs w:val="24"/>
          <w:lang w:val="bg-BG"/>
        </w:rPr>
        <w:t>е</w:t>
      </w:r>
      <w:r w:rsidR="00BA6B7B" w:rsidRPr="00BA6B7B">
        <w:rPr>
          <w:rFonts w:ascii="Times New Roman" w:hAnsi="Times New Roman" w:cs="Times New Roman"/>
          <w:sz w:val="24"/>
          <w:szCs w:val="24"/>
          <w:lang w:val="bg-BG"/>
        </w:rPr>
        <w:t xml:space="preserve"> подписан</w:t>
      </w:r>
      <w:r w:rsidR="00C76B8C">
        <w:rPr>
          <w:rFonts w:ascii="Times New Roman" w:hAnsi="Times New Roman" w:cs="Times New Roman"/>
          <w:sz w:val="24"/>
          <w:szCs w:val="24"/>
          <w:lang w:val="bg-BG"/>
        </w:rPr>
        <w:t>о</w:t>
      </w:r>
      <w:r w:rsidR="00BA6B7B" w:rsidRPr="00BA6B7B">
        <w:rPr>
          <w:rFonts w:ascii="Times New Roman" w:hAnsi="Times New Roman" w:cs="Times New Roman"/>
          <w:sz w:val="24"/>
          <w:szCs w:val="24"/>
          <w:lang w:val="bg-BG"/>
        </w:rPr>
        <w:t xml:space="preserve"> от надлежно упъл</w:t>
      </w:r>
      <w:r w:rsidR="00BA6B7B">
        <w:rPr>
          <w:rFonts w:ascii="Times New Roman" w:hAnsi="Times New Roman" w:cs="Times New Roman"/>
          <w:sz w:val="24"/>
          <w:szCs w:val="24"/>
          <w:lang w:val="bg-BG"/>
        </w:rPr>
        <w:t xml:space="preserve">номощен  </w:t>
      </w:r>
      <w:r w:rsidR="00BA6B7B" w:rsidRPr="00BA6B7B">
        <w:rPr>
          <w:rFonts w:ascii="Times New Roman" w:hAnsi="Times New Roman" w:cs="Times New Roman"/>
          <w:sz w:val="24"/>
          <w:szCs w:val="24"/>
          <w:lang w:val="bg-BG"/>
        </w:rPr>
        <w:t>представител на правителствения орган на съответната страна. За целите на този параграф, „сигурни електронни средства“ се отнася до всякакви електронни средства, използвани за обработване, съхраняване и пренасяне на данни, които гарантират, че са запазени пълнотата, целостта и поверителността на данните</w:t>
      </w:r>
      <w:r w:rsidR="00C76B8C">
        <w:rPr>
          <w:rFonts w:ascii="Times New Roman" w:hAnsi="Times New Roman" w:cs="Times New Roman"/>
          <w:sz w:val="24"/>
          <w:szCs w:val="24"/>
          <w:lang w:val="bg-BG"/>
        </w:rPr>
        <w:t xml:space="preserve">  </w:t>
      </w:r>
      <w:r w:rsidR="00C76B8C" w:rsidRPr="00BA6B7B">
        <w:rPr>
          <w:rFonts w:ascii="Times New Roman" w:hAnsi="Times New Roman" w:cs="Times New Roman"/>
          <w:sz w:val="24"/>
          <w:szCs w:val="24"/>
          <w:lang w:val="bg-BG"/>
        </w:rPr>
        <w:t xml:space="preserve">по време на пренасянето  </w:t>
      </w:r>
      <w:r w:rsidR="00C76B8C">
        <w:rPr>
          <w:rFonts w:ascii="Times New Roman" w:hAnsi="Times New Roman" w:cs="Times New Roman"/>
          <w:sz w:val="24"/>
          <w:szCs w:val="24"/>
          <w:lang w:val="bg-BG"/>
        </w:rPr>
        <w:t>на цитираната по-горе документация и бележки от страна на</w:t>
      </w:r>
      <w:r w:rsidR="00BA6B7B" w:rsidRPr="00BA6B7B">
        <w:rPr>
          <w:rFonts w:ascii="Times New Roman" w:hAnsi="Times New Roman" w:cs="Times New Roman"/>
          <w:sz w:val="24"/>
          <w:szCs w:val="24"/>
          <w:lang w:val="bg-BG"/>
        </w:rPr>
        <w:t xml:space="preserve"> Междуна</w:t>
      </w:r>
      <w:r w:rsidR="00BA6B7B">
        <w:rPr>
          <w:rFonts w:ascii="Times New Roman" w:hAnsi="Times New Roman" w:cs="Times New Roman"/>
          <w:sz w:val="24"/>
          <w:szCs w:val="24"/>
          <w:lang w:val="bg-BG"/>
        </w:rPr>
        <w:t>родното бюро</w:t>
      </w:r>
      <w:r w:rsidR="00C76B8C">
        <w:rPr>
          <w:rFonts w:ascii="Times New Roman" w:hAnsi="Times New Roman" w:cs="Times New Roman"/>
          <w:sz w:val="24"/>
          <w:szCs w:val="24"/>
          <w:lang w:val="bg-BG"/>
        </w:rPr>
        <w:t xml:space="preserve"> или от страната-членка.</w:t>
      </w:r>
    </w:p>
    <w:p w:rsidR="00BA6B7B" w:rsidRPr="003C49D5" w:rsidRDefault="00BA6B7B" w:rsidP="00E32527">
      <w:pPr>
        <w:spacing w:after="0" w:line="240" w:lineRule="auto"/>
        <w:jc w:val="both"/>
        <w:rPr>
          <w:rFonts w:ascii="Times New Roman" w:hAnsi="Times New Roman" w:cs="Times New Roman"/>
          <w:sz w:val="24"/>
          <w:szCs w:val="24"/>
          <w:lang w:val="bg-BG"/>
        </w:rPr>
      </w:pP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Pr="003C49D5" w:rsidRDefault="00E32527" w:rsidP="00520EA3">
      <w:pPr>
        <w:pStyle w:val="BodyTextIndent2"/>
        <w:spacing w:after="0" w:line="240" w:lineRule="auto"/>
        <w:ind w:left="705" w:hanging="705"/>
        <w:jc w:val="both"/>
        <w:rPr>
          <w:rFonts w:ascii="Times New Roman" w:hAnsi="Times New Roman" w:cs="Times New Roman"/>
          <w:sz w:val="24"/>
          <w:szCs w:val="24"/>
        </w:rPr>
      </w:pPr>
      <w:r w:rsidRPr="003C49D5">
        <w:rPr>
          <w:rFonts w:ascii="Times New Roman" w:hAnsi="Times New Roman" w:cs="Times New Roman"/>
          <w:sz w:val="24"/>
          <w:szCs w:val="24"/>
        </w:rPr>
        <w:t>2.</w:t>
      </w:r>
      <w:r w:rsidRPr="003C49D5">
        <w:rPr>
          <w:rFonts w:ascii="Times New Roman" w:hAnsi="Times New Roman" w:cs="Times New Roman"/>
          <w:sz w:val="24"/>
          <w:szCs w:val="24"/>
        </w:rPr>
        <w:tab/>
        <w:t xml:space="preserve">Ако предложението засяга Споразумение </w:t>
      </w:r>
      <w:r w:rsidR="00520EA3">
        <w:rPr>
          <w:rFonts w:ascii="Times New Roman" w:hAnsi="Times New Roman" w:cs="Times New Roman"/>
          <w:sz w:val="24"/>
          <w:szCs w:val="24"/>
          <w:lang w:val="bg-BG"/>
        </w:rPr>
        <w:t xml:space="preserve">на Съюза </w:t>
      </w:r>
      <w:r w:rsidRPr="003C49D5">
        <w:rPr>
          <w:rFonts w:ascii="Times New Roman" w:hAnsi="Times New Roman" w:cs="Times New Roman"/>
          <w:sz w:val="24"/>
          <w:szCs w:val="24"/>
        </w:rPr>
        <w:t xml:space="preserve">или неговия Заключителен протокол, единствено страните-членки, които са страни по това Споразумение могат да участват в </w:t>
      </w:r>
      <w:r w:rsidR="00520EA3">
        <w:rPr>
          <w:rFonts w:ascii="Times New Roman" w:hAnsi="Times New Roman" w:cs="Times New Roman"/>
          <w:sz w:val="24"/>
          <w:szCs w:val="24"/>
          <w:lang w:val="bg-BG"/>
        </w:rPr>
        <w:t>процедурата</w:t>
      </w:r>
      <w:r w:rsidRPr="003C49D5">
        <w:rPr>
          <w:rFonts w:ascii="Times New Roman" w:hAnsi="Times New Roman" w:cs="Times New Roman"/>
          <w:sz w:val="24"/>
          <w:szCs w:val="24"/>
        </w:rPr>
        <w:t>, посочен</w:t>
      </w:r>
      <w:r w:rsidR="00520EA3">
        <w:rPr>
          <w:rFonts w:ascii="Times New Roman" w:hAnsi="Times New Roman" w:cs="Times New Roman"/>
          <w:sz w:val="24"/>
          <w:szCs w:val="24"/>
          <w:lang w:val="bg-BG"/>
        </w:rPr>
        <w:t xml:space="preserve">а </w:t>
      </w:r>
      <w:r w:rsidRPr="003C49D5">
        <w:rPr>
          <w:rFonts w:ascii="Times New Roman" w:hAnsi="Times New Roman" w:cs="Times New Roman"/>
          <w:sz w:val="24"/>
          <w:szCs w:val="24"/>
        </w:rPr>
        <w:t>в параграф 1.</w:t>
      </w:r>
    </w:p>
    <w:p w:rsidR="00E32527" w:rsidRPr="003C49D5" w:rsidRDefault="00E32527" w:rsidP="00E32527">
      <w:pPr>
        <w:spacing w:after="0" w:line="240" w:lineRule="auto"/>
        <w:jc w:val="both"/>
        <w:rPr>
          <w:rFonts w:ascii="Times New Roman" w:hAnsi="Times New Roman" w:cs="Times New Roman"/>
          <w:sz w:val="24"/>
          <w:szCs w:val="24"/>
          <w:lang w:val="bg-BG"/>
        </w:rPr>
      </w:pPr>
    </w:p>
    <w:p w:rsidR="00D5221F" w:rsidRPr="003C49D5" w:rsidRDefault="00D5221F" w:rsidP="00D5221F">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w:t>
      </w:r>
      <w:r>
        <w:rPr>
          <w:rFonts w:ascii="Times New Roman" w:hAnsi="Times New Roman" w:cs="Times New Roman"/>
          <w:sz w:val="24"/>
          <w:szCs w:val="24"/>
        </w:rPr>
        <w:t>VIII</w:t>
      </w:r>
    </w:p>
    <w:p w:rsidR="00D5221F" w:rsidRPr="003C49D5" w:rsidRDefault="00D5221F" w:rsidP="00D5221F">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w:t>
      </w:r>
      <w:r>
        <w:rPr>
          <w:rFonts w:ascii="Times New Roman" w:hAnsi="Times New Roman" w:cs="Times New Roman"/>
          <w:sz w:val="24"/>
          <w:szCs w:val="24"/>
          <w:lang w:val="bg-BG"/>
        </w:rPr>
        <w:t>изменя</w:t>
      </w:r>
      <w:r w:rsidRPr="003C49D5">
        <w:rPr>
          <w:rFonts w:ascii="Times New Roman" w:hAnsi="Times New Roman" w:cs="Times New Roman"/>
          <w:sz w:val="24"/>
          <w:szCs w:val="24"/>
          <w:lang w:val="bg-BG"/>
        </w:rPr>
        <w:t xml:space="preserve"> чл. 1</w:t>
      </w:r>
      <w:r>
        <w:rPr>
          <w:rFonts w:ascii="Times New Roman" w:hAnsi="Times New Roman" w:cs="Times New Roman"/>
          <w:sz w:val="24"/>
          <w:szCs w:val="24"/>
          <w:lang w:val="bg-BG"/>
        </w:rPr>
        <w:t>4</w:t>
      </w:r>
      <w:r>
        <w:rPr>
          <w:rFonts w:ascii="Times New Roman" w:hAnsi="Times New Roman" w:cs="Times New Roman"/>
          <w:sz w:val="24"/>
          <w:szCs w:val="24"/>
          <w:lang w:val="bg-BG"/>
        </w:rPr>
        <w:t>1</w:t>
      </w:r>
      <w:r w:rsidRPr="003C49D5">
        <w:rPr>
          <w:rFonts w:ascii="Times New Roman" w:hAnsi="Times New Roman" w:cs="Times New Roman"/>
          <w:sz w:val="24"/>
          <w:szCs w:val="24"/>
          <w:lang w:val="bg-BG"/>
        </w:rPr>
        <w:t>)</w:t>
      </w:r>
    </w:p>
    <w:p w:rsidR="00D5221F" w:rsidRDefault="00D5221F" w:rsidP="00D5221F">
      <w:pPr>
        <w:pStyle w:val="BodyText"/>
        <w:spacing w:after="0" w:line="240" w:lineRule="auto"/>
        <w:jc w:val="center"/>
        <w:rPr>
          <w:rFonts w:ascii="Times New Roman" w:hAnsi="Times New Roman" w:cs="Times New Roman"/>
          <w:sz w:val="24"/>
          <w:szCs w:val="24"/>
        </w:rPr>
      </w:pPr>
      <w:r w:rsidRPr="00D5221F">
        <w:rPr>
          <w:rFonts w:ascii="Times New Roman" w:hAnsi="Times New Roman" w:cs="Times New Roman"/>
          <w:sz w:val="24"/>
          <w:szCs w:val="24"/>
        </w:rPr>
        <w:t>Ред за представяне пред Съвета по пощенска експлоатация на предложения,</w:t>
      </w:r>
      <w:r w:rsidRPr="00D5221F">
        <w:rPr>
          <w:rFonts w:ascii="Times New Roman" w:hAnsi="Times New Roman" w:cs="Times New Roman"/>
          <w:sz w:val="24"/>
          <w:szCs w:val="24"/>
        </w:rPr>
        <w:br/>
        <w:t xml:space="preserve">свързани с изготвянето на новите Правилници,като се отчитат решенията, </w:t>
      </w:r>
    </w:p>
    <w:p w:rsidR="00D5221F" w:rsidRPr="00D5221F" w:rsidRDefault="00D5221F" w:rsidP="00D5221F">
      <w:pPr>
        <w:pStyle w:val="BodyText"/>
        <w:spacing w:after="0" w:line="240" w:lineRule="auto"/>
        <w:jc w:val="center"/>
        <w:rPr>
          <w:rFonts w:ascii="Times New Roman" w:hAnsi="Times New Roman" w:cs="Times New Roman"/>
          <w:b/>
          <w:sz w:val="24"/>
          <w:szCs w:val="24"/>
        </w:rPr>
      </w:pPr>
      <w:proofErr w:type="gramStart"/>
      <w:r w:rsidRPr="00D5221F">
        <w:rPr>
          <w:rFonts w:ascii="Times New Roman" w:hAnsi="Times New Roman" w:cs="Times New Roman"/>
          <w:sz w:val="24"/>
          <w:szCs w:val="24"/>
        </w:rPr>
        <w:t>взети</w:t>
      </w:r>
      <w:proofErr w:type="gramEnd"/>
      <w:r w:rsidRPr="00D5221F">
        <w:rPr>
          <w:rFonts w:ascii="Times New Roman" w:hAnsi="Times New Roman" w:cs="Times New Roman"/>
          <w:sz w:val="24"/>
          <w:szCs w:val="24"/>
        </w:rPr>
        <w:t xml:space="preserve"> от Конгреса</w:t>
      </w:r>
    </w:p>
    <w:p w:rsidR="00D5221F" w:rsidRDefault="00D5221F" w:rsidP="00D5221F">
      <w:pPr>
        <w:ind w:firstLine="708"/>
        <w:jc w:val="both"/>
        <w:rPr>
          <w:rFonts w:ascii="Times New Roman" w:hAnsi="Times New Roman" w:cs="Times New Roman"/>
          <w:bCs/>
          <w:sz w:val="24"/>
          <w:szCs w:val="24"/>
          <w:lang w:val="bg-BG"/>
        </w:rPr>
      </w:pPr>
    </w:p>
    <w:p w:rsidR="00D5221F" w:rsidRPr="00D5221F" w:rsidRDefault="00D5221F" w:rsidP="00D5221F">
      <w:pPr>
        <w:ind w:firstLine="708"/>
        <w:jc w:val="both"/>
        <w:rPr>
          <w:rFonts w:ascii="Times New Roman" w:hAnsi="Times New Roman" w:cs="Times New Roman"/>
          <w:bCs/>
          <w:sz w:val="24"/>
          <w:szCs w:val="24"/>
          <w:lang w:val="bg-BG"/>
        </w:rPr>
      </w:pPr>
      <w:r w:rsidRPr="00D5221F">
        <w:rPr>
          <w:rFonts w:ascii="Times New Roman" w:hAnsi="Times New Roman" w:cs="Times New Roman"/>
          <w:bCs/>
          <w:sz w:val="24"/>
          <w:szCs w:val="24"/>
          <w:lang w:val="bg-BG"/>
        </w:rPr>
        <w:t>(Отпада.)</w:t>
      </w: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XI</w:t>
      </w:r>
      <w:r w:rsidR="00411609" w:rsidRPr="003C49D5">
        <w:rPr>
          <w:rFonts w:ascii="Times New Roman" w:hAnsi="Times New Roman" w:cs="Times New Roman"/>
          <w:sz w:val="24"/>
          <w:szCs w:val="24"/>
        </w:rPr>
        <w:t>X</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14</w:t>
      </w:r>
      <w:r w:rsidR="00411609">
        <w:rPr>
          <w:rFonts w:ascii="Times New Roman" w:hAnsi="Times New Roman" w:cs="Times New Roman"/>
          <w:sz w:val="24"/>
          <w:szCs w:val="24"/>
          <w:lang w:val="bg-BG"/>
        </w:rPr>
        <w:t>4</w:t>
      </w:r>
      <w:r w:rsidRPr="003C49D5">
        <w:rPr>
          <w:rFonts w:ascii="Times New Roman" w:hAnsi="Times New Roman" w:cs="Times New Roman"/>
          <w:sz w:val="24"/>
          <w:szCs w:val="24"/>
          <w:lang w:val="bg-BG"/>
        </w:rPr>
        <w:t>)</w:t>
      </w:r>
    </w:p>
    <w:p w:rsidR="00411609" w:rsidRPr="004A0F09" w:rsidRDefault="00411609" w:rsidP="004116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Влизане в сила на правилниците и на другите решения,</w:t>
      </w:r>
      <w:r w:rsidRPr="004A0F09">
        <w:rPr>
          <w:rFonts w:ascii="Times New Roman" w:hAnsi="Times New Roman" w:cs="Times New Roman"/>
          <w:sz w:val="24"/>
          <w:szCs w:val="24"/>
          <w:lang w:val="bg-BG"/>
        </w:rPr>
        <w:br/>
        <w:t>приети между два Конгреса</w:t>
      </w:r>
    </w:p>
    <w:p w:rsidR="00411609" w:rsidRPr="004A0F09" w:rsidRDefault="00411609" w:rsidP="00411609">
      <w:pPr>
        <w:spacing w:after="0" w:line="240" w:lineRule="auto"/>
        <w:ind w:right="-108"/>
        <w:rPr>
          <w:rFonts w:ascii="Times New Roman" w:hAnsi="Times New Roman" w:cs="Times New Roman"/>
          <w:b/>
          <w:bCs/>
          <w:sz w:val="24"/>
          <w:szCs w:val="24"/>
          <w:lang w:val="bg-BG"/>
        </w:rPr>
      </w:pPr>
    </w:p>
    <w:p w:rsidR="00411609" w:rsidRPr="004A0F09" w:rsidRDefault="00411609" w:rsidP="00411609">
      <w:pPr>
        <w:pStyle w:val="BlockText"/>
        <w:ind w:right="70"/>
        <w:jc w:val="both"/>
      </w:pPr>
      <w:r w:rsidRPr="004A0F09">
        <w:t>1.</w:t>
      </w:r>
      <w:r w:rsidRPr="004A0F09">
        <w:tab/>
        <w:t xml:space="preserve">Правилниците </w:t>
      </w:r>
      <w:r>
        <w:t xml:space="preserve">и измененията към тях </w:t>
      </w:r>
      <w:r w:rsidRPr="004A0F09">
        <w:t>влизат в сила от дата</w:t>
      </w:r>
      <w:r>
        <w:t>, определена и посочена от Съвета по пощенска експлоатация</w:t>
      </w:r>
      <w:r w:rsidRPr="004A0F09">
        <w:t xml:space="preserve"> и са </w:t>
      </w:r>
      <w:r>
        <w:t>в сила за неопределено време</w:t>
      </w:r>
      <w:r w:rsidRPr="004A0F09">
        <w:t>.</w:t>
      </w:r>
    </w:p>
    <w:p w:rsidR="00411609" w:rsidRPr="004A0F09" w:rsidRDefault="00411609" w:rsidP="00411609">
      <w:pPr>
        <w:spacing w:after="0" w:line="240" w:lineRule="auto"/>
        <w:ind w:left="15" w:right="-108"/>
        <w:rPr>
          <w:rFonts w:ascii="Times New Roman" w:hAnsi="Times New Roman" w:cs="Times New Roman"/>
          <w:sz w:val="24"/>
          <w:szCs w:val="24"/>
          <w:lang w:val="bg-BG"/>
        </w:rPr>
      </w:pPr>
    </w:p>
    <w:p w:rsidR="00411609" w:rsidRPr="000136C2" w:rsidRDefault="00411609" w:rsidP="00411609">
      <w:pPr>
        <w:spacing w:after="0" w:line="240" w:lineRule="auto"/>
        <w:ind w:left="15" w:right="-108"/>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w:t>
      </w:r>
      <w:r w:rsidRPr="004A0F09">
        <w:rPr>
          <w:rFonts w:ascii="Times New Roman" w:hAnsi="Times New Roman" w:cs="Times New Roman"/>
          <w:sz w:val="24"/>
          <w:szCs w:val="24"/>
          <w:lang w:val="bg-BG"/>
        </w:rPr>
        <w:tab/>
        <w:t>С уговорката на разпоредбите в параграф 1, решенията за изменение на Актовете на Съюза, приети между два Конгреса, влизат в сила най-малко три месеца след тяхното оповестяване.</w:t>
      </w:r>
      <w:r>
        <w:rPr>
          <w:rFonts w:ascii="Times New Roman" w:hAnsi="Times New Roman" w:cs="Times New Roman"/>
          <w:sz w:val="24"/>
          <w:szCs w:val="24"/>
          <w:lang w:val="bg-BG"/>
        </w:rPr>
        <w:t xml:space="preserve"> </w:t>
      </w:r>
    </w:p>
    <w:p w:rsidR="00411609" w:rsidRDefault="00411609" w:rsidP="00E32527">
      <w:pPr>
        <w:jc w:val="center"/>
        <w:rPr>
          <w:rFonts w:ascii="Times New Roman" w:hAnsi="Times New Roman" w:cs="Times New Roman"/>
          <w:sz w:val="24"/>
          <w:szCs w:val="24"/>
          <w:lang w:val="bg-BG"/>
        </w:rPr>
      </w:pPr>
    </w:p>
    <w:p w:rsidR="003C1BD1" w:rsidRPr="003C49D5" w:rsidRDefault="003C1BD1" w:rsidP="003C1BD1">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XX</w:t>
      </w:r>
    </w:p>
    <w:p w:rsidR="003C1BD1" w:rsidRPr="003C49D5" w:rsidRDefault="003C1BD1" w:rsidP="003C1BD1">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14</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w:t>
      </w:r>
    </w:p>
    <w:p w:rsidR="003C1BD1" w:rsidRPr="003C49D5" w:rsidRDefault="003C1BD1" w:rsidP="003C1BD1">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Определяне на разходите на Съюза</w:t>
      </w:r>
      <w:r w:rsidRPr="003C49D5">
        <w:rPr>
          <w:rFonts w:ascii="Times New Roman" w:hAnsi="Times New Roman" w:cs="Times New Roman"/>
          <w:sz w:val="24"/>
          <w:szCs w:val="24"/>
          <w:lang w:val="bg-BG"/>
        </w:rPr>
        <w:br/>
      </w: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С уговорката на разпоредбите, предвидени в параграфи от 2 до 6, годишните разходи, отнасящи се до дейностите на органите на Съюза, не трябва да превишават сумата от 3</w:t>
      </w:r>
      <w:r>
        <w:rPr>
          <w:rFonts w:ascii="Times New Roman" w:hAnsi="Times New Roman" w:cs="Times New Roman"/>
          <w:sz w:val="24"/>
          <w:szCs w:val="24"/>
          <w:lang w:val="bg-BG"/>
        </w:rPr>
        <w:t>8 890</w:t>
      </w:r>
      <w:r w:rsidRPr="003C49D5">
        <w:rPr>
          <w:rFonts w:ascii="Times New Roman" w:hAnsi="Times New Roman" w:cs="Times New Roman"/>
          <w:sz w:val="24"/>
          <w:szCs w:val="24"/>
          <w:lang w:val="bg-BG"/>
        </w:rPr>
        <w:t> 0</w:t>
      </w:r>
      <w:r>
        <w:rPr>
          <w:rFonts w:ascii="Times New Roman" w:hAnsi="Times New Roman" w:cs="Times New Roman"/>
          <w:sz w:val="24"/>
          <w:szCs w:val="24"/>
          <w:lang w:val="bg-BG"/>
        </w:rPr>
        <w:t>3</w:t>
      </w:r>
      <w:r w:rsidRPr="003C49D5">
        <w:rPr>
          <w:rFonts w:ascii="Times New Roman" w:hAnsi="Times New Roman" w:cs="Times New Roman"/>
          <w:sz w:val="24"/>
          <w:szCs w:val="24"/>
          <w:lang w:val="bg-BG"/>
        </w:rPr>
        <w:t>0 швейцарски франка за годините от 20</w:t>
      </w:r>
      <w:r>
        <w:rPr>
          <w:rFonts w:ascii="Times New Roman" w:hAnsi="Times New Roman" w:cs="Times New Roman"/>
          <w:sz w:val="24"/>
          <w:szCs w:val="24"/>
          <w:lang w:val="bg-BG"/>
        </w:rPr>
        <w:t>22</w:t>
      </w:r>
      <w:r w:rsidRPr="003C49D5">
        <w:rPr>
          <w:rFonts w:ascii="Times New Roman" w:hAnsi="Times New Roman" w:cs="Times New Roman"/>
          <w:sz w:val="24"/>
          <w:szCs w:val="24"/>
          <w:lang w:val="bg-BG"/>
        </w:rPr>
        <w:t xml:space="preserve"> и 202</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В случай, че Конгресът, планиран да се проведе през 202</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г., бъде отложен, същата сума за годишните разходи ще се прилага и за периода след 202</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г. </w:t>
      </w:r>
    </w:p>
    <w:p w:rsidR="003C1BD1" w:rsidRPr="003C49D5" w:rsidRDefault="003C1BD1" w:rsidP="003C1BD1">
      <w:pPr>
        <w:spacing w:after="0" w:line="240" w:lineRule="auto"/>
        <w:jc w:val="both"/>
        <w:rPr>
          <w:rFonts w:ascii="Times New Roman" w:hAnsi="Times New Roman" w:cs="Times New Roman"/>
          <w:sz w:val="24"/>
          <w:szCs w:val="24"/>
          <w:lang w:val="bg-BG"/>
        </w:rPr>
      </w:pP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 xml:space="preserve">Разходите, предвидени за провеждане на следващия Конгрес (командировки на секретариата, транспортни разходи, разходи, свързани с инсталирането на техническо оборудване за симултанен превод, разходи за изработване на документи по време на Конгреса и др.), не трябва да надвишават сумата от </w:t>
      </w:r>
      <w:r w:rsidRPr="003C49D5">
        <w:rPr>
          <w:rFonts w:ascii="Times New Roman" w:hAnsi="Times New Roman" w:cs="Times New Roman"/>
          <w:bCs/>
          <w:sz w:val="24"/>
          <w:szCs w:val="24"/>
          <w:lang w:val="bg-BG"/>
        </w:rPr>
        <w:t>2 900 000</w:t>
      </w:r>
      <w:r w:rsidRPr="003C49D5">
        <w:rPr>
          <w:rFonts w:ascii="Times New Roman" w:hAnsi="Times New Roman" w:cs="Times New Roman"/>
          <w:sz w:val="24"/>
          <w:szCs w:val="24"/>
          <w:lang w:val="bg-BG"/>
        </w:rPr>
        <w:t xml:space="preserve"> швейцарски франка.</w:t>
      </w:r>
    </w:p>
    <w:p w:rsidR="003C1BD1" w:rsidRPr="003C49D5" w:rsidRDefault="003C1BD1" w:rsidP="003C1BD1">
      <w:pPr>
        <w:spacing w:after="0" w:line="240" w:lineRule="auto"/>
        <w:jc w:val="both"/>
        <w:rPr>
          <w:rFonts w:ascii="Times New Roman" w:hAnsi="Times New Roman" w:cs="Times New Roman"/>
          <w:sz w:val="24"/>
          <w:szCs w:val="24"/>
          <w:lang w:val="bg-BG"/>
        </w:rPr>
      </w:pP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Административният съвет е упълномощен да превишава лимитите, определени в параграфи 1 и 2, като държи сметка за увеличените размери на заплатите, заплащането на вноски за пенсии и обезщетения, включително обезщетенията за длъжност, приети от Организацията на обединените нации, за да бъдат прилагани за нейния персонал, работещ в Женева.</w:t>
      </w:r>
    </w:p>
    <w:p w:rsidR="003C1BD1" w:rsidRPr="003C49D5" w:rsidRDefault="003C1BD1" w:rsidP="003C1BD1">
      <w:pPr>
        <w:spacing w:after="0" w:line="240" w:lineRule="auto"/>
        <w:jc w:val="both"/>
        <w:rPr>
          <w:rFonts w:ascii="Times New Roman" w:hAnsi="Times New Roman" w:cs="Times New Roman"/>
          <w:sz w:val="24"/>
          <w:szCs w:val="24"/>
          <w:lang w:val="bg-BG"/>
        </w:rPr>
      </w:pP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Административният съвет е упълномощен, също така, да уравнява всяка година сумата на разходите, освен тези, отнасящи се до персонала, в зависимост от швейцарския индекс на потребителските цени.</w:t>
      </w:r>
    </w:p>
    <w:p w:rsidR="003C1BD1" w:rsidRPr="003C49D5" w:rsidRDefault="003C1BD1" w:rsidP="003C1BD1">
      <w:pPr>
        <w:spacing w:after="0" w:line="240" w:lineRule="auto"/>
        <w:jc w:val="both"/>
        <w:rPr>
          <w:rFonts w:ascii="Times New Roman" w:hAnsi="Times New Roman" w:cs="Times New Roman"/>
          <w:sz w:val="24"/>
          <w:szCs w:val="24"/>
          <w:lang w:val="bg-BG"/>
        </w:rPr>
      </w:pP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В отклонение на разпоредбите, предвидени в параграф 1, Административният съвет или в случай на изключителна необходимост – Генералният директор, може да разреши превишаване на определените лимити, за да се извършат важни и непредвидени ремонти на сградата на Международното бюро, без обаче сумата на превишаването да може да надхвърли 125 000 швейцарски франка годишно.</w:t>
      </w:r>
    </w:p>
    <w:p w:rsidR="003C1BD1" w:rsidRPr="003C49D5" w:rsidRDefault="003C1BD1" w:rsidP="003C1BD1">
      <w:pPr>
        <w:spacing w:after="0" w:line="240" w:lineRule="auto"/>
        <w:rPr>
          <w:rFonts w:ascii="Times New Roman" w:hAnsi="Times New Roman" w:cs="Times New Roman"/>
          <w:sz w:val="24"/>
          <w:szCs w:val="24"/>
          <w:lang w:val="bg-BG"/>
        </w:rPr>
      </w:pPr>
    </w:p>
    <w:p w:rsidR="003C1BD1" w:rsidRPr="003C49D5" w:rsidRDefault="003C1BD1" w:rsidP="003C1BD1">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6.</w:t>
      </w:r>
      <w:r w:rsidRPr="003C49D5">
        <w:rPr>
          <w:rFonts w:ascii="Times New Roman" w:hAnsi="Times New Roman" w:cs="Times New Roman"/>
          <w:sz w:val="24"/>
          <w:szCs w:val="24"/>
          <w:lang w:val="bg-BG"/>
        </w:rPr>
        <w:tab/>
        <w:t>В случай, че кредитите, предвидени в параграфи 1 и 2, се окажат недостатъчни, за да се осигури доброто функциониране на Съюза, те могат да бъдат превишени, само с одобрението на мнозинството от страните-членки на Съюза. Всяко допитване трябва да съдържа пълно изложение на фактите, оправдаващи едно такова искане.</w:t>
      </w:r>
    </w:p>
    <w:p w:rsidR="003C1BD1" w:rsidRPr="003C49D5" w:rsidRDefault="003C1BD1" w:rsidP="003C1BD1">
      <w:pPr>
        <w:spacing w:after="0" w:line="240" w:lineRule="auto"/>
        <w:jc w:val="both"/>
        <w:rPr>
          <w:rFonts w:ascii="Times New Roman" w:hAnsi="Times New Roman" w:cs="Times New Roman"/>
          <w:sz w:val="24"/>
          <w:szCs w:val="24"/>
          <w:lang w:val="bg-BG"/>
        </w:rPr>
      </w:pPr>
    </w:p>
    <w:p w:rsidR="003C1BD1" w:rsidRDefault="003C1BD1" w:rsidP="00E32527">
      <w:pPr>
        <w:jc w:val="center"/>
        <w:rPr>
          <w:rFonts w:ascii="Times New Roman" w:hAnsi="Times New Roman" w:cs="Times New Roman"/>
          <w:sz w:val="24"/>
          <w:szCs w:val="24"/>
          <w:lang w:val="bg-BG"/>
        </w:rPr>
      </w:pPr>
    </w:p>
    <w:p w:rsidR="00411609" w:rsidRDefault="00411609" w:rsidP="00E32527">
      <w:pPr>
        <w:jc w:val="center"/>
        <w:rPr>
          <w:rFonts w:ascii="Times New Roman" w:hAnsi="Times New Roman" w:cs="Times New Roman"/>
          <w:sz w:val="24"/>
          <w:szCs w:val="24"/>
          <w:lang w:val="bg-BG"/>
        </w:rPr>
      </w:pPr>
    </w:p>
    <w:p w:rsidR="00411609" w:rsidRDefault="00411609" w:rsidP="00E32527">
      <w:pPr>
        <w:jc w:val="center"/>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lang w:val="bg-BG"/>
        </w:rPr>
      </w:pPr>
    </w:p>
    <w:p w:rsidR="00E32527" w:rsidRPr="003C49D5" w:rsidRDefault="00E32527" w:rsidP="00E32527">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000E61A2" w:rsidRPr="003C49D5">
        <w:rPr>
          <w:rFonts w:ascii="Times New Roman" w:hAnsi="Times New Roman" w:cs="Times New Roman"/>
          <w:sz w:val="24"/>
          <w:szCs w:val="24"/>
        </w:rPr>
        <w:t>XX</w:t>
      </w:r>
      <w:r w:rsidRPr="003C49D5">
        <w:rPr>
          <w:rFonts w:ascii="Times New Roman" w:hAnsi="Times New Roman" w:cs="Times New Roman"/>
          <w:sz w:val="24"/>
          <w:szCs w:val="24"/>
        </w:rPr>
        <w:t>I</w:t>
      </w:r>
    </w:p>
    <w:p w:rsidR="00E32527" w:rsidRPr="003C49D5" w:rsidRDefault="00E32527" w:rsidP="00E32527">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146)</w:t>
      </w:r>
    </w:p>
    <w:p w:rsidR="00E32527" w:rsidRDefault="00E32527" w:rsidP="00E32527">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Уреждане на членските вноски на страните-членки</w:t>
      </w: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 xml:space="preserve">Страните, които се присъединяват към Съюза или които са приети в качеството на членки на Съюза, както и тези, които напускат Съюза, трябва да заплатят размер на членския си внос за цялата година, през която е станало действително тяхното присъединяване или </w:t>
      </w:r>
      <w:r w:rsidR="00D27D6E">
        <w:rPr>
          <w:rFonts w:ascii="Times New Roman" w:hAnsi="Times New Roman" w:cs="Times New Roman"/>
          <w:sz w:val="24"/>
          <w:szCs w:val="24"/>
          <w:lang w:val="bg-BG"/>
        </w:rPr>
        <w:t>оттегля</w:t>
      </w:r>
      <w:r w:rsidRPr="003C49D5">
        <w:rPr>
          <w:rFonts w:ascii="Times New Roman" w:hAnsi="Times New Roman" w:cs="Times New Roman"/>
          <w:sz w:val="24"/>
          <w:szCs w:val="24"/>
          <w:lang w:val="bg-BG"/>
        </w:rPr>
        <w:t>не.</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 xml:space="preserve">Страните-членки заплащат предварително своята част (членския внос) от годишните разходи на Съюза, в зависимост от бюджета, изготвен от Административния съвет. Тези части (членския внос) трябва да бъдат заплатени най-късно до първия ден на финансовата година, за която се отнася бюджета. След този срок, дължимите суми носят лихви в полза на Съюза, в размер на </w:t>
      </w:r>
      <w:r>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 годишно, смятано от четвъртия месец.</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Когато просрочените задължения за членски внос без лихвите, дължими на Съюза от някоя от страните-членки, са равни или превишават сумата на членския внос на тази страна-членка за двете предходни финансови години, тази страна-членка може да преотстъпи безусловно на Съюза всички или част от своите вземания от други страни-членки, съгласно начините, определени от Административния съвет. Условията за преотстъпване на вземанията се определят съгласно споразумение, сключено между страната-членка, нейните дебитори/кредитори и Съюза.</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Страните-членки, които поради юридически или други причини са в невъзможност да извършат подобно преотстъпване, се задължават да сключат план за погасяване на просрочените задължения по техните сметки.</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AF3BDF" w:rsidRDefault="000E61A2" w:rsidP="000E61A2">
      <w:pPr>
        <w:spacing w:after="0" w:line="240" w:lineRule="auto"/>
        <w:jc w:val="both"/>
        <w:rPr>
          <w:rFonts w:ascii="Times New Roman" w:hAnsi="Times New Roman" w:cs="Times New Roman"/>
          <w:sz w:val="24"/>
          <w:szCs w:val="24"/>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 xml:space="preserve">Освен при изключителни обстоятелства, </w:t>
      </w:r>
      <w:r w:rsidR="00AF3BDF">
        <w:rPr>
          <w:rFonts w:ascii="Times New Roman" w:hAnsi="Times New Roman" w:cs="Times New Roman"/>
          <w:sz w:val="24"/>
          <w:szCs w:val="24"/>
          <w:lang w:val="bg-BG"/>
        </w:rPr>
        <w:t xml:space="preserve">по решение на Конгреса или Административния съвет, </w:t>
      </w:r>
      <w:r w:rsidRPr="003C49D5">
        <w:rPr>
          <w:rFonts w:ascii="Times New Roman" w:hAnsi="Times New Roman" w:cs="Times New Roman"/>
          <w:sz w:val="24"/>
          <w:szCs w:val="24"/>
          <w:lang w:val="bg-BG"/>
        </w:rPr>
        <w:t>погасяването на просрочени задължения за дължим членски внос към Съюза, не може да продължава повече от десет години.</w:t>
      </w:r>
      <w:r w:rsidR="00AF3BDF">
        <w:rPr>
          <w:rFonts w:ascii="Times New Roman" w:hAnsi="Times New Roman" w:cs="Times New Roman"/>
          <w:sz w:val="24"/>
          <w:szCs w:val="24"/>
          <w:lang w:val="bg-BG"/>
        </w:rPr>
        <w:t xml:space="preserve"> В случай, че Конгресът или Административният съвет одобрят споразумение за плащане по-дълго от двадесет години, минималният размер на годишната вноска от просрочените задължения трябва да бъде равна най-малко на годишната вноска на страната-членка, подписала споразумението. </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6.</w:t>
      </w:r>
      <w:r w:rsidRPr="003C49D5">
        <w:rPr>
          <w:rFonts w:ascii="Times New Roman" w:hAnsi="Times New Roman" w:cs="Times New Roman"/>
          <w:sz w:val="24"/>
          <w:szCs w:val="24"/>
          <w:lang w:val="bg-BG"/>
        </w:rPr>
        <w:tab/>
      </w:r>
      <w:r w:rsidR="00BD282C">
        <w:rPr>
          <w:rFonts w:ascii="Times New Roman" w:hAnsi="Times New Roman" w:cs="Times New Roman"/>
          <w:sz w:val="24"/>
          <w:szCs w:val="24"/>
          <w:lang w:val="bg-BG"/>
        </w:rPr>
        <w:t>Също така п</w:t>
      </w:r>
      <w:r w:rsidRPr="003C49D5">
        <w:rPr>
          <w:rFonts w:ascii="Times New Roman" w:hAnsi="Times New Roman" w:cs="Times New Roman"/>
          <w:sz w:val="24"/>
          <w:szCs w:val="24"/>
          <w:lang w:val="bg-BG"/>
        </w:rPr>
        <w:t xml:space="preserve">ри изключителни обстоятелства, </w:t>
      </w:r>
      <w:r w:rsidR="00BD282C">
        <w:rPr>
          <w:rFonts w:ascii="Times New Roman" w:hAnsi="Times New Roman" w:cs="Times New Roman"/>
          <w:sz w:val="24"/>
          <w:szCs w:val="24"/>
          <w:lang w:val="bg-BG"/>
        </w:rPr>
        <w:t xml:space="preserve">по решение на Конгреса или </w:t>
      </w:r>
      <w:r w:rsidRPr="003C49D5">
        <w:rPr>
          <w:rFonts w:ascii="Times New Roman" w:hAnsi="Times New Roman" w:cs="Times New Roman"/>
          <w:sz w:val="24"/>
          <w:szCs w:val="24"/>
          <w:lang w:val="bg-BG"/>
        </w:rPr>
        <w:t>Административния съвет</w:t>
      </w:r>
      <w:r w:rsidR="00BD282C">
        <w:rPr>
          <w:rFonts w:ascii="Times New Roman" w:hAnsi="Times New Roman" w:cs="Times New Roman"/>
          <w:sz w:val="24"/>
          <w:szCs w:val="24"/>
          <w:lang w:val="bg-BG"/>
        </w:rPr>
        <w:t>, единият от тези два органа</w:t>
      </w:r>
      <w:r w:rsidRPr="003C49D5">
        <w:rPr>
          <w:rFonts w:ascii="Times New Roman" w:hAnsi="Times New Roman" w:cs="Times New Roman"/>
          <w:sz w:val="24"/>
          <w:szCs w:val="24"/>
          <w:lang w:val="bg-BG"/>
        </w:rPr>
        <w:t xml:space="preserve"> може да освободи някоя страна-членка напълно или частично от дължимите лихви, ако тази страна е изплатила напълно </w:t>
      </w:r>
      <w:r w:rsidR="00401C1E">
        <w:rPr>
          <w:rFonts w:ascii="Times New Roman" w:hAnsi="Times New Roman" w:cs="Times New Roman"/>
          <w:sz w:val="24"/>
          <w:szCs w:val="24"/>
          <w:lang w:val="bg-BG"/>
        </w:rPr>
        <w:t xml:space="preserve">размера на главницата по </w:t>
      </w:r>
      <w:r w:rsidRPr="003C49D5">
        <w:rPr>
          <w:rFonts w:ascii="Times New Roman" w:hAnsi="Times New Roman" w:cs="Times New Roman"/>
          <w:sz w:val="24"/>
          <w:szCs w:val="24"/>
          <w:lang w:val="bg-BG"/>
        </w:rPr>
        <w:t>своите просрочени задължения.</w:t>
      </w:r>
    </w:p>
    <w:p w:rsidR="008A1B2E" w:rsidRPr="003C49D5" w:rsidRDefault="008A1B2E" w:rsidP="000E61A2">
      <w:pPr>
        <w:spacing w:after="0" w:line="240" w:lineRule="auto"/>
        <w:jc w:val="both"/>
        <w:rPr>
          <w:rFonts w:ascii="Times New Roman" w:hAnsi="Times New Roman" w:cs="Times New Roman"/>
          <w:sz w:val="24"/>
          <w:szCs w:val="24"/>
          <w:lang w:val="bg-BG"/>
        </w:rPr>
      </w:pPr>
    </w:p>
    <w:p w:rsidR="008A1B2E" w:rsidRPr="00A444E1" w:rsidRDefault="008A1B2E" w:rsidP="000E61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6bis </w:t>
      </w:r>
      <w:r>
        <w:rPr>
          <w:rFonts w:ascii="Times New Roman" w:hAnsi="Times New Roman" w:cs="Times New Roman"/>
          <w:sz w:val="24"/>
          <w:szCs w:val="24"/>
        </w:rPr>
        <w:tab/>
      </w:r>
      <w:r w:rsidR="00DC5896">
        <w:rPr>
          <w:rFonts w:ascii="Times New Roman" w:hAnsi="Times New Roman" w:cs="Times New Roman"/>
          <w:sz w:val="24"/>
          <w:szCs w:val="24"/>
          <w:lang w:val="bg-BG"/>
        </w:rPr>
        <w:t>По същия начин</w:t>
      </w:r>
      <w:r w:rsidR="00DC5896" w:rsidRPr="00DC5896">
        <w:rPr>
          <w:rFonts w:ascii="Times New Roman" w:hAnsi="Times New Roman" w:cs="Times New Roman"/>
          <w:sz w:val="24"/>
          <w:szCs w:val="24"/>
          <w:lang w:val="bg-BG"/>
        </w:rPr>
        <w:t xml:space="preserve"> </w:t>
      </w:r>
      <w:r w:rsidR="00DC5896">
        <w:rPr>
          <w:rFonts w:ascii="Times New Roman" w:hAnsi="Times New Roman" w:cs="Times New Roman"/>
          <w:sz w:val="24"/>
          <w:szCs w:val="24"/>
          <w:lang w:val="bg-BG"/>
        </w:rPr>
        <w:t>п</w:t>
      </w:r>
      <w:r w:rsidR="00DC5896" w:rsidRPr="003C49D5">
        <w:rPr>
          <w:rFonts w:ascii="Times New Roman" w:hAnsi="Times New Roman" w:cs="Times New Roman"/>
          <w:sz w:val="24"/>
          <w:szCs w:val="24"/>
          <w:lang w:val="bg-BG"/>
        </w:rPr>
        <w:t xml:space="preserve">ри изключителни обстоятелства, </w:t>
      </w:r>
      <w:r w:rsidR="00DC5896">
        <w:rPr>
          <w:rFonts w:ascii="Times New Roman" w:hAnsi="Times New Roman" w:cs="Times New Roman"/>
          <w:sz w:val="24"/>
          <w:szCs w:val="24"/>
          <w:lang w:val="bg-BG"/>
        </w:rPr>
        <w:t>Конгрес</w:t>
      </w:r>
      <w:r w:rsidR="00DC5896">
        <w:rPr>
          <w:rFonts w:ascii="Times New Roman" w:hAnsi="Times New Roman" w:cs="Times New Roman"/>
          <w:sz w:val="24"/>
          <w:szCs w:val="24"/>
          <w:lang w:val="bg-BG"/>
        </w:rPr>
        <w:t>ът</w:t>
      </w:r>
      <w:r w:rsidR="00DC5896">
        <w:rPr>
          <w:rFonts w:ascii="Times New Roman" w:hAnsi="Times New Roman" w:cs="Times New Roman"/>
          <w:sz w:val="24"/>
          <w:szCs w:val="24"/>
          <w:lang w:val="bg-BG"/>
        </w:rPr>
        <w:t xml:space="preserve"> или </w:t>
      </w:r>
      <w:r w:rsidR="00DC5896" w:rsidRPr="003C49D5">
        <w:rPr>
          <w:rFonts w:ascii="Times New Roman" w:hAnsi="Times New Roman" w:cs="Times New Roman"/>
          <w:sz w:val="24"/>
          <w:szCs w:val="24"/>
          <w:lang w:val="bg-BG"/>
        </w:rPr>
        <w:t>Административния</w:t>
      </w:r>
      <w:r w:rsidR="00DC5896">
        <w:rPr>
          <w:rFonts w:ascii="Times New Roman" w:hAnsi="Times New Roman" w:cs="Times New Roman"/>
          <w:sz w:val="24"/>
          <w:szCs w:val="24"/>
          <w:lang w:val="bg-BG"/>
        </w:rPr>
        <w:t>т</w:t>
      </w:r>
      <w:r w:rsidR="00DC5896" w:rsidRPr="003C49D5">
        <w:rPr>
          <w:rFonts w:ascii="Times New Roman" w:hAnsi="Times New Roman" w:cs="Times New Roman"/>
          <w:sz w:val="24"/>
          <w:szCs w:val="24"/>
          <w:lang w:val="bg-BG"/>
        </w:rPr>
        <w:t xml:space="preserve"> съвет</w:t>
      </w:r>
      <w:r w:rsidR="00DC5896">
        <w:rPr>
          <w:rFonts w:ascii="Times New Roman" w:hAnsi="Times New Roman" w:cs="Times New Roman"/>
          <w:sz w:val="24"/>
          <w:szCs w:val="24"/>
          <w:lang w:val="bg-BG"/>
        </w:rPr>
        <w:t xml:space="preserve"> могат, при писмено подадено искане от страна-членка, да вземат решение да я освободят от просрочените задължения</w:t>
      </w:r>
      <w:r w:rsidR="0001615C">
        <w:rPr>
          <w:rFonts w:ascii="Times New Roman" w:hAnsi="Times New Roman" w:cs="Times New Roman"/>
          <w:sz w:val="24"/>
          <w:szCs w:val="24"/>
          <w:lang w:val="bg-BG"/>
        </w:rPr>
        <w:t xml:space="preserve"> и незабавно да премахнат наложените върху нея автоматични санкции, при плащане на сума, равна най-малко на половината от общия размер на просрочените задължения (с изключение на на</w:t>
      </w:r>
      <w:r w:rsidR="00114CDE">
        <w:rPr>
          <w:rFonts w:ascii="Times New Roman" w:hAnsi="Times New Roman" w:cs="Times New Roman"/>
          <w:sz w:val="24"/>
          <w:szCs w:val="24"/>
          <w:lang w:val="bg-BG"/>
        </w:rPr>
        <w:t>числе</w:t>
      </w:r>
      <w:r w:rsidR="0001615C">
        <w:rPr>
          <w:rFonts w:ascii="Times New Roman" w:hAnsi="Times New Roman" w:cs="Times New Roman"/>
          <w:sz w:val="24"/>
          <w:szCs w:val="24"/>
          <w:lang w:val="bg-BG"/>
        </w:rPr>
        <w:t xml:space="preserve">ните лихви по тях), дължими от тази страна-членка. </w:t>
      </w:r>
    </w:p>
    <w:p w:rsidR="00A444E1" w:rsidRDefault="00A444E1" w:rsidP="000E61A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lastRenderedPageBreak/>
        <w:t>6ter</w:t>
      </w:r>
      <w:r>
        <w:rPr>
          <w:rFonts w:ascii="Times New Roman" w:hAnsi="Times New Roman" w:cs="Times New Roman"/>
          <w:sz w:val="24"/>
          <w:szCs w:val="24"/>
        </w:rPr>
        <w:tab/>
      </w:r>
      <w:r>
        <w:rPr>
          <w:rFonts w:ascii="Times New Roman" w:hAnsi="Times New Roman" w:cs="Times New Roman"/>
          <w:sz w:val="24"/>
          <w:szCs w:val="24"/>
          <w:lang w:val="bg-BG"/>
        </w:rPr>
        <w:t xml:space="preserve">Конгресът или </w:t>
      </w:r>
      <w:r w:rsidRPr="003C49D5">
        <w:rPr>
          <w:rFonts w:ascii="Times New Roman" w:hAnsi="Times New Roman" w:cs="Times New Roman"/>
          <w:sz w:val="24"/>
          <w:szCs w:val="24"/>
          <w:lang w:val="bg-BG"/>
        </w:rPr>
        <w:t>Административния</w:t>
      </w:r>
      <w:r>
        <w:rPr>
          <w:rFonts w:ascii="Times New Roman" w:hAnsi="Times New Roman" w:cs="Times New Roman"/>
          <w:sz w:val="24"/>
          <w:szCs w:val="24"/>
          <w:lang w:val="bg-BG"/>
        </w:rPr>
        <w:t>т</w:t>
      </w:r>
      <w:r w:rsidRPr="003C49D5">
        <w:rPr>
          <w:rFonts w:ascii="Times New Roman" w:hAnsi="Times New Roman" w:cs="Times New Roman"/>
          <w:sz w:val="24"/>
          <w:szCs w:val="24"/>
          <w:lang w:val="bg-BG"/>
        </w:rPr>
        <w:t xml:space="preserve"> съвет</w:t>
      </w:r>
      <w:r>
        <w:rPr>
          <w:rFonts w:ascii="Times New Roman" w:hAnsi="Times New Roman" w:cs="Times New Roman"/>
          <w:sz w:val="24"/>
          <w:szCs w:val="24"/>
          <w:lang w:val="bg-BG"/>
        </w:rPr>
        <w:t xml:space="preserve"> могат</w:t>
      </w:r>
      <w:r>
        <w:rPr>
          <w:rFonts w:ascii="Times New Roman" w:hAnsi="Times New Roman" w:cs="Times New Roman"/>
          <w:sz w:val="24"/>
          <w:szCs w:val="24"/>
          <w:lang w:val="bg-BG"/>
        </w:rPr>
        <w:t xml:space="preserve"> също така</w:t>
      </w:r>
      <w:r>
        <w:rPr>
          <w:rFonts w:ascii="Times New Roman" w:hAnsi="Times New Roman" w:cs="Times New Roman"/>
          <w:sz w:val="24"/>
          <w:szCs w:val="24"/>
          <w:lang w:val="bg-BG"/>
        </w:rPr>
        <w:t>, при писмено подадено искане от страна-членка</w:t>
      </w:r>
      <w:r>
        <w:rPr>
          <w:rFonts w:ascii="Times New Roman" w:hAnsi="Times New Roman" w:cs="Times New Roman"/>
          <w:sz w:val="24"/>
          <w:szCs w:val="24"/>
          <w:lang w:val="bg-BG"/>
        </w:rPr>
        <w:t xml:space="preserve"> с дългогодишни просрочени задължения, да вземат решение по изключение да </w:t>
      </w:r>
      <w:r>
        <w:rPr>
          <w:rFonts w:ascii="Times New Roman" w:hAnsi="Times New Roman" w:cs="Times New Roman"/>
          <w:sz w:val="24"/>
          <w:szCs w:val="24"/>
          <w:lang w:val="bg-BG"/>
        </w:rPr>
        <w:t>я освободят от просрочените задължения и незабавно да премахнат наложените върху нея автоматични санкции</w:t>
      </w:r>
      <w:r>
        <w:rPr>
          <w:rFonts w:ascii="Times New Roman" w:hAnsi="Times New Roman" w:cs="Times New Roman"/>
          <w:sz w:val="24"/>
          <w:szCs w:val="24"/>
          <w:lang w:val="bg-BG"/>
        </w:rPr>
        <w:t>, при условие, че същата страна-членка е платила задължителните си вноски към годишни</w:t>
      </w:r>
      <w:r w:rsidR="00114CDE">
        <w:rPr>
          <w:rFonts w:ascii="Times New Roman" w:hAnsi="Times New Roman" w:cs="Times New Roman"/>
          <w:sz w:val="24"/>
          <w:szCs w:val="24"/>
          <w:lang w:val="bg-BG"/>
        </w:rPr>
        <w:t>я бюджет</w:t>
      </w:r>
      <w:r>
        <w:rPr>
          <w:rFonts w:ascii="Times New Roman" w:hAnsi="Times New Roman" w:cs="Times New Roman"/>
          <w:sz w:val="24"/>
          <w:szCs w:val="24"/>
          <w:lang w:val="bg-BG"/>
        </w:rPr>
        <w:t xml:space="preserve"> на Съюза за последните пет години (включително за настоящата финансова година и с изключение на </w:t>
      </w:r>
      <w:r w:rsidR="00114CDE">
        <w:rPr>
          <w:rFonts w:ascii="Times New Roman" w:hAnsi="Times New Roman" w:cs="Times New Roman"/>
          <w:sz w:val="24"/>
          <w:szCs w:val="24"/>
          <w:lang w:val="bg-BG"/>
        </w:rPr>
        <w:t>начислените лихви).</w:t>
      </w:r>
    </w:p>
    <w:p w:rsidR="00114CDE" w:rsidRDefault="00114CDE" w:rsidP="000E61A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6ter</w:t>
      </w:r>
      <w:r>
        <w:rPr>
          <w:rFonts w:ascii="Times New Roman" w:hAnsi="Times New Roman" w:cs="Times New Roman"/>
          <w:sz w:val="24"/>
          <w:szCs w:val="24"/>
          <w:lang w:val="bg-BG"/>
        </w:rPr>
        <w:t xml:space="preserve">.1 </w:t>
      </w:r>
      <w:r>
        <w:rPr>
          <w:rFonts w:ascii="Times New Roman" w:hAnsi="Times New Roman" w:cs="Times New Roman"/>
          <w:sz w:val="24"/>
          <w:szCs w:val="24"/>
          <w:lang w:val="bg-BG"/>
        </w:rPr>
        <w:tab/>
        <w:t xml:space="preserve">За целите на параграф </w:t>
      </w:r>
      <w:r>
        <w:rPr>
          <w:rFonts w:ascii="Times New Roman" w:hAnsi="Times New Roman" w:cs="Times New Roman"/>
          <w:sz w:val="24"/>
          <w:szCs w:val="24"/>
        </w:rPr>
        <w:t>6ter</w:t>
      </w:r>
      <w:r>
        <w:rPr>
          <w:rFonts w:ascii="Times New Roman" w:hAnsi="Times New Roman" w:cs="Times New Roman"/>
          <w:sz w:val="24"/>
          <w:szCs w:val="24"/>
          <w:lang w:val="bg-BG"/>
        </w:rPr>
        <w:t>, като „дългогодишни просрочени задължения“ се определят всякакви просрочени суми (включително лихви), отнасящи се до задължителните вноски към годишния бюджет на Съюза, възникнали за период по-дълъг от последните пет финансови години.</w:t>
      </w:r>
    </w:p>
    <w:p w:rsidR="00114CDE" w:rsidRPr="00EC1C12" w:rsidRDefault="00114CDE" w:rsidP="000E61A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6ter</w:t>
      </w:r>
      <w:r>
        <w:rPr>
          <w:rFonts w:ascii="Times New Roman" w:hAnsi="Times New Roman" w:cs="Times New Roman"/>
          <w:sz w:val="24"/>
          <w:szCs w:val="24"/>
          <w:lang w:val="bg-BG"/>
        </w:rPr>
        <w:t>.2</w:t>
      </w:r>
      <w:r>
        <w:rPr>
          <w:rFonts w:ascii="Times New Roman" w:hAnsi="Times New Roman" w:cs="Times New Roman"/>
          <w:sz w:val="24"/>
          <w:szCs w:val="24"/>
          <w:lang w:val="bg-BG"/>
        </w:rPr>
        <w:tab/>
        <w:t xml:space="preserve">Също за целите на параграф </w:t>
      </w:r>
      <w:r>
        <w:rPr>
          <w:rFonts w:ascii="Times New Roman" w:hAnsi="Times New Roman" w:cs="Times New Roman"/>
          <w:sz w:val="24"/>
          <w:szCs w:val="24"/>
        </w:rPr>
        <w:t>6ter</w:t>
      </w:r>
      <w:r>
        <w:rPr>
          <w:rFonts w:ascii="Times New Roman" w:hAnsi="Times New Roman" w:cs="Times New Roman"/>
          <w:sz w:val="24"/>
          <w:szCs w:val="24"/>
          <w:lang w:val="bg-BG"/>
        </w:rPr>
        <w:t xml:space="preserve"> и по-специално</w:t>
      </w:r>
      <w:r w:rsidR="00EC1C12">
        <w:rPr>
          <w:rFonts w:ascii="Times New Roman" w:hAnsi="Times New Roman" w:cs="Times New Roman"/>
          <w:sz w:val="24"/>
          <w:szCs w:val="24"/>
          <w:lang w:val="bg-BG"/>
        </w:rPr>
        <w:t>,</w:t>
      </w:r>
      <w:r>
        <w:rPr>
          <w:rFonts w:ascii="Times New Roman" w:hAnsi="Times New Roman" w:cs="Times New Roman"/>
          <w:sz w:val="24"/>
          <w:szCs w:val="24"/>
          <w:lang w:val="bg-BG"/>
        </w:rPr>
        <w:t xml:space="preserve"> когато се касае за най-слабо развитите и островни държави, както са определени в член 150.1, </w:t>
      </w:r>
      <w:r>
        <w:rPr>
          <w:rFonts w:ascii="Times New Roman" w:hAnsi="Times New Roman" w:cs="Times New Roman"/>
          <w:sz w:val="24"/>
          <w:szCs w:val="24"/>
          <w:lang w:val="bg-BG"/>
        </w:rPr>
        <w:t xml:space="preserve">Конгресът или </w:t>
      </w:r>
      <w:r w:rsidRPr="003C49D5">
        <w:rPr>
          <w:rFonts w:ascii="Times New Roman" w:hAnsi="Times New Roman" w:cs="Times New Roman"/>
          <w:sz w:val="24"/>
          <w:szCs w:val="24"/>
          <w:lang w:val="bg-BG"/>
        </w:rPr>
        <w:t>Административния</w:t>
      </w:r>
      <w:r>
        <w:rPr>
          <w:rFonts w:ascii="Times New Roman" w:hAnsi="Times New Roman" w:cs="Times New Roman"/>
          <w:sz w:val="24"/>
          <w:szCs w:val="24"/>
          <w:lang w:val="bg-BG"/>
        </w:rPr>
        <w:t>т</w:t>
      </w:r>
      <w:r w:rsidRPr="003C49D5">
        <w:rPr>
          <w:rFonts w:ascii="Times New Roman" w:hAnsi="Times New Roman" w:cs="Times New Roman"/>
          <w:sz w:val="24"/>
          <w:szCs w:val="24"/>
          <w:lang w:val="bg-BG"/>
        </w:rPr>
        <w:t xml:space="preserve"> съвет</w:t>
      </w:r>
      <w:r>
        <w:rPr>
          <w:rFonts w:ascii="Times New Roman" w:hAnsi="Times New Roman" w:cs="Times New Roman"/>
          <w:sz w:val="24"/>
          <w:szCs w:val="24"/>
          <w:lang w:val="bg-BG"/>
        </w:rPr>
        <w:t xml:space="preserve"> могат</w:t>
      </w:r>
      <w:r w:rsidR="00EC1C12">
        <w:rPr>
          <w:rFonts w:ascii="Times New Roman" w:hAnsi="Times New Roman" w:cs="Times New Roman"/>
          <w:sz w:val="24"/>
          <w:szCs w:val="24"/>
          <w:lang w:val="bg-BG"/>
        </w:rPr>
        <w:t xml:space="preserve"> по изключение да разпоредят, че „</w:t>
      </w:r>
      <w:r w:rsidR="00EC1C12">
        <w:rPr>
          <w:rFonts w:ascii="Times New Roman" w:hAnsi="Times New Roman" w:cs="Times New Roman"/>
          <w:sz w:val="24"/>
          <w:szCs w:val="24"/>
          <w:lang w:val="bg-BG"/>
        </w:rPr>
        <w:t>задължителните вноски</w:t>
      </w:r>
      <w:r w:rsidR="00EC1C12">
        <w:rPr>
          <w:rFonts w:ascii="Times New Roman" w:hAnsi="Times New Roman" w:cs="Times New Roman"/>
          <w:sz w:val="24"/>
          <w:szCs w:val="24"/>
          <w:lang w:val="bg-BG"/>
        </w:rPr>
        <w:t xml:space="preserve"> за последните пет години“ на съответната страна-членка следва да бъдат изчислени въз основа на настоящия клас на членски внос, към който принадлежи страната-членка, като в този случай размерът на сумата на настоящия клас на членски внос се умножава пет пъти. </w:t>
      </w:r>
    </w:p>
    <w:p w:rsidR="00114CDE" w:rsidRDefault="00114CDE" w:rsidP="000E61A2">
      <w:pPr>
        <w:spacing w:after="0" w:line="240" w:lineRule="auto"/>
        <w:jc w:val="both"/>
        <w:rPr>
          <w:rFonts w:ascii="Times New Roman" w:hAnsi="Times New Roman" w:cs="Times New Roman"/>
          <w:sz w:val="24"/>
          <w:szCs w:val="24"/>
          <w:lang w:val="bg-BG"/>
        </w:rPr>
      </w:pPr>
    </w:p>
    <w:p w:rsidR="000409A2" w:rsidRDefault="000409A2" w:rsidP="000E61A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6quater </w:t>
      </w:r>
      <w:r>
        <w:rPr>
          <w:rFonts w:ascii="Times New Roman" w:hAnsi="Times New Roman" w:cs="Times New Roman"/>
          <w:sz w:val="24"/>
          <w:szCs w:val="24"/>
          <w:lang w:val="bg-BG"/>
        </w:rPr>
        <w:t>К</w:t>
      </w:r>
      <w:r>
        <w:rPr>
          <w:rFonts w:ascii="Times New Roman" w:hAnsi="Times New Roman" w:cs="Times New Roman"/>
          <w:sz w:val="24"/>
          <w:szCs w:val="24"/>
          <w:lang w:val="bg-BG"/>
        </w:rPr>
        <w:t>огато се касае за най-слабо развитите и островни държави, както са определени в член 150.1</w:t>
      </w:r>
      <w:r>
        <w:rPr>
          <w:rFonts w:ascii="Times New Roman" w:hAnsi="Times New Roman" w:cs="Times New Roman"/>
          <w:sz w:val="24"/>
          <w:szCs w:val="24"/>
          <w:lang w:val="bg-BG"/>
        </w:rPr>
        <w:t>, има</w:t>
      </w:r>
      <w:r w:rsidR="00C33DAF">
        <w:rPr>
          <w:rFonts w:ascii="Times New Roman" w:hAnsi="Times New Roman" w:cs="Times New Roman"/>
          <w:sz w:val="24"/>
          <w:szCs w:val="24"/>
          <w:lang w:val="bg-BG"/>
        </w:rPr>
        <w:t>щи</w:t>
      </w:r>
      <w:r>
        <w:rPr>
          <w:rFonts w:ascii="Times New Roman" w:hAnsi="Times New Roman" w:cs="Times New Roman"/>
          <w:sz w:val="24"/>
          <w:szCs w:val="24"/>
          <w:lang w:val="bg-BG"/>
        </w:rPr>
        <w:t xml:space="preserve"> право да се възползват от изключенията в условията за плащане, посочени в параграфи </w:t>
      </w:r>
      <w:r>
        <w:rPr>
          <w:rFonts w:ascii="Times New Roman" w:hAnsi="Times New Roman" w:cs="Times New Roman"/>
          <w:sz w:val="24"/>
          <w:szCs w:val="24"/>
        </w:rPr>
        <w:t>6bis</w:t>
      </w:r>
      <w:r>
        <w:rPr>
          <w:rFonts w:ascii="Times New Roman" w:hAnsi="Times New Roman" w:cs="Times New Roman"/>
          <w:sz w:val="24"/>
          <w:szCs w:val="24"/>
          <w:lang w:val="bg-BG"/>
        </w:rPr>
        <w:t xml:space="preserve"> и </w:t>
      </w:r>
      <w:r>
        <w:rPr>
          <w:rFonts w:ascii="Times New Roman" w:hAnsi="Times New Roman" w:cs="Times New Roman"/>
          <w:sz w:val="24"/>
          <w:szCs w:val="24"/>
        </w:rPr>
        <w:t>6ter</w:t>
      </w:r>
      <w:r>
        <w:rPr>
          <w:rFonts w:ascii="Times New Roman" w:hAnsi="Times New Roman" w:cs="Times New Roman"/>
          <w:sz w:val="24"/>
          <w:szCs w:val="24"/>
          <w:lang w:val="bg-BG"/>
        </w:rPr>
        <w:t xml:space="preserve"> на този член, тогава най-малко 50% от сумата, платена</w:t>
      </w:r>
      <w:r w:rsidR="00C33DAF">
        <w:rPr>
          <w:rFonts w:ascii="Times New Roman" w:hAnsi="Times New Roman" w:cs="Times New Roman"/>
          <w:sz w:val="24"/>
          <w:szCs w:val="24"/>
          <w:lang w:val="bg-BG"/>
        </w:rPr>
        <w:t xml:space="preserve"> от съответната страна-членка трябва да бъде предназначена за ръководени от Съюза проекти за техническо подпомагане в областта на пощенските услуги, които са насочени в полза на същата страна-членка. </w:t>
      </w:r>
    </w:p>
    <w:p w:rsidR="006D46AF" w:rsidRDefault="006D46AF" w:rsidP="000E61A2">
      <w:pPr>
        <w:spacing w:after="0" w:line="240" w:lineRule="auto"/>
        <w:jc w:val="both"/>
        <w:rPr>
          <w:rFonts w:ascii="Times New Roman" w:hAnsi="Times New Roman" w:cs="Times New Roman"/>
          <w:sz w:val="24"/>
          <w:szCs w:val="24"/>
          <w:lang w:val="bg-BG"/>
        </w:rPr>
      </w:pPr>
    </w:p>
    <w:p w:rsidR="006D46AF" w:rsidRPr="006A17F7" w:rsidRDefault="006D46AF" w:rsidP="000E61A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6quinquies </w:t>
      </w:r>
      <w:r>
        <w:rPr>
          <w:rFonts w:ascii="Times New Roman" w:hAnsi="Times New Roman" w:cs="Times New Roman"/>
          <w:sz w:val="24"/>
          <w:szCs w:val="24"/>
          <w:lang w:val="bg-BG"/>
        </w:rPr>
        <w:t xml:space="preserve">Всяка сума по главница или лихва, освободена в рамките на изключенията в условията за плащане, </w:t>
      </w:r>
      <w:r>
        <w:rPr>
          <w:rFonts w:ascii="Times New Roman" w:hAnsi="Times New Roman" w:cs="Times New Roman"/>
          <w:sz w:val="24"/>
          <w:szCs w:val="24"/>
          <w:lang w:val="bg-BG"/>
        </w:rPr>
        <w:t xml:space="preserve">посочени в параграфи </w:t>
      </w:r>
      <w:r>
        <w:rPr>
          <w:rFonts w:ascii="Times New Roman" w:hAnsi="Times New Roman" w:cs="Times New Roman"/>
          <w:sz w:val="24"/>
          <w:szCs w:val="24"/>
        </w:rPr>
        <w:t>6bis</w:t>
      </w:r>
      <w:r>
        <w:rPr>
          <w:rFonts w:ascii="Times New Roman" w:hAnsi="Times New Roman" w:cs="Times New Roman"/>
          <w:sz w:val="24"/>
          <w:szCs w:val="24"/>
          <w:lang w:val="bg-BG"/>
        </w:rPr>
        <w:t xml:space="preserve"> и </w:t>
      </w:r>
      <w:r>
        <w:rPr>
          <w:rFonts w:ascii="Times New Roman" w:hAnsi="Times New Roman" w:cs="Times New Roman"/>
          <w:sz w:val="24"/>
          <w:szCs w:val="24"/>
        </w:rPr>
        <w:t>6ter</w:t>
      </w:r>
      <w:r>
        <w:rPr>
          <w:rFonts w:ascii="Times New Roman" w:hAnsi="Times New Roman" w:cs="Times New Roman"/>
          <w:sz w:val="24"/>
          <w:szCs w:val="24"/>
          <w:lang w:val="bg-BG"/>
        </w:rPr>
        <w:t xml:space="preserve"> на този член</w:t>
      </w:r>
      <w:r>
        <w:rPr>
          <w:rFonts w:ascii="Times New Roman" w:hAnsi="Times New Roman" w:cs="Times New Roman"/>
          <w:sz w:val="24"/>
          <w:szCs w:val="24"/>
          <w:lang w:val="bg-BG"/>
        </w:rPr>
        <w:t>, не се отменя, а се за</w:t>
      </w:r>
      <w:r w:rsidR="00333AE8">
        <w:rPr>
          <w:rFonts w:ascii="Times New Roman" w:hAnsi="Times New Roman" w:cs="Times New Roman"/>
          <w:sz w:val="24"/>
          <w:szCs w:val="24"/>
          <w:lang w:val="bg-BG"/>
        </w:rPr>
        <w:t>пазва</w:t>
      </w:r>
      <w:r>
        <w:rPr>
          <w:rFonts w:ascii="Times New Roman" w:hAnsi="Times New Roman" w:cs="Times New Roman"/>
          <w:sz w:val="24"/>
          <w:szCs w:val="24"/>
          <w:lang w:val="bg-BG"/>
        </w:rPr>
        <w:t xml:space="preserve"> и обезпечава от Съюза, съгласно съответните финансови правила.</w:t>
      </w:r>
      <w:r w:rsidR="006A17F7">
        <w:rPr>
          <w:rFonts w:ascii="Times New Roman" w:hAnsi="Times New Roman" w:cs="Times New Roman"/>
          <w:sz w:val="24"/>
          <w:szCs w:val="24"/>
          <w:lang w:val="bg-BG"/>
        </w:rPr>
        <w:t xml:space="preserve"> В случай, че съответната страна-членка впоследствие попадне под автоматични санкции, гореспоменатите суми се регистрират отново от Съюза, с незабавен ефект, като просрочени задължения на въпросната страна-членка.</w:t>
      </w:r>
    </w:p>
    <w:p w:rsidR="00A444E1" w:rsidRDefault="00A444E1"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7.</w:t>
      </w:r>
      <w:r w:rsidRPr="003C49D5">
        <w:rPr>
          <w:rFonts w:ascii="Times New Roman" w:hAnsi="Times New Roman" w:cs="Times New Roman"/>
          <w:sz w:val="24"/>
          <w:szCs w:val="24"/>
          <w:lang w:val="bg-BG"/>
        </w:rPr>
        <w:tab/>
        <w:t>Страна-членка може, също така, да бъде освободена, в рамките на плана за погасяване на просрочените й плащания, одобрен от Административния съвет, напълно или частично от натрупаните или оставащи лихви; освобождаването обаче зависи от пълното и точно изпълнение на плана за погасяване в рамките на договорения срок от десет години максимално.</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8.</w:t>
      </w:r>
      <w:r w:rsidRPr="003C49D5">
        <w:rPr>
          <w:rFonts w:ascii="Times New Roman" w:hAnsi="Times New Roman" w:cs="Times New Roman"/>
          <w:sz w:val="24"/>
          <w:szCs w:val="24"/>
          <w:lang w:val="bg-BG"/>
        </w:rPr>
        <w:tab/>
        <w:t>Разпоредбите на параграфи от 3 до 7 се прилагат по аналогия и за разходите за превод, фактурирани от Международното бюро на страните-членки, присъединили се към езиковите групи.</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9. </w:t>
      </w:r>
      <w:r w:rsidRPr="003C49D5">
        <w:rPr>
          <w:rFonts w:ascii="Times New Roman" w:hAnsi="Times New Roman" w:cs="Times New Roman"/>
          <w:sz w:val="24"/>
          <w:szCs w:val="24"/>
          <w:lang w:val="bg-BG"/>
        </w:rPr>
        <w:tab/>
        <w:t>Международното бюро изпраща фактури до страните-членки най-малко три месеца преди датата, на която трябва да се извърши плащането. Оригинали на фактурите трябва да се изпратят на адреса, предоставен от съответната страна-членка. Копия на фактурите ще се изпращат по електронен път като предварително уведомление или известие.</w:t>
      </w:r>
    </w:p>
    <w:p w:rsidR="000E61A2" w:rsidRPr="003C49D5" w:rsidRDefault="000E61A2" w:rsidP="000E61A2">
      <w:pPr>
        <w:spacing w:after="0" w:line="240" w:lineRule="auto"/>
        <w:jc w:val="both"/>
        <w:rPr>
          <w:rFonts w:ascii="Times New Roman" w:hAnsi="Times New Roman" w:cs="Times New Roman"/>
          <w:sz w:val="24"/>
          <w:szCs w:val="24"/>
          <w:lang w:val="bg-BG"/>
        </w:rPr>
      </w:pPr>
    </w:p>
    <w:p w:rsidR="000E61A2" w:rsidRPr="003C49D5" w:rsidRDefault="000E61A2" w:rsidP="000E61A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10.</w:t>
      </w:r>
      <w:r w:rsidRPr="003C49D5">
        <w:rPr>
          <w:rFonts w:ascii="Times New Roman" w:hAnsi="Times New Roman" w:cs="Times New Roman"/>
          <w:sz w:val="24"/>
          <w:szCs w:val="24"/>
          <w:lang w:val="bg-BG"/>
        </w:rPr>
        <w:tab/>
        <w:t>Международното бюро предоставя ясна информация на страните-членки всеки път когато се начислява лихва по просрочено плащане за конкретни фактури, така че страните-членки да могат лесно да проверят към коя фактура се отнася лихвата.</w:t>
      </w:r>
    </w:p>
    <w:p w:rsidR="000E61A2" w:rsidRPr="003C49D5" w:rsidRDefault="000E61A2" w:rsidP="000E61A2">
      <w:pPr>
        <w:spacing w:after="0" w:line="240" w:lineRule="auto"/>
        <w:jc w:val="both"/>
        <w:rPr>
          <w:rFonts w:ascii="Times New Roman" w:hAnsi="Times New Roman" w:cs="Times New Roman"/>
          <w:sz w:val="24"/>
          <w:szCs w:val="24"/>
          <w:lang w:val="bg-BG"/>
        </w:rPr>
      </w:pPr>
    </w:p>
    <w:p w:rsidR="00E352EA" w:rsidRPr="003C49D5" w:rsidRDefault="00E352EA" w:rsidP="00E352EA">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XXII</w:t>
      </w:r>
    </w:p>
    <w:p w:rsidR="00E352EA" w:rsidRPr="003C49D5" w:rsidRDefault="00E352EA" w:rsidP="00E352EA">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Pr>
          <w:rFonts w:ascii="Times New Roman" w:hAnsi="Times New Roman" w:cs="Times New Roman"/>
          <w:sz w:val="24"/>
          <w:szCs w:val="24"/>
          <w:lang w:val="bg-BG"/>
        </w:rPr>
        <w:t>50</w:t>
      </w:r>
      <w:r w:rsidRPr="003C49D5">
        <w:rPr>
          <w:rFonts w:ascii="Times New Roman" w:hAnsi="Times New Roman" w:cs="Times New Roman"/>
          <w:sz w:val="24"/>
          <w:szCs w:val="24"/>
          <w:lang w:val="bg-BG"/>
        </w:rPr>
        <w:t>)</w:t>
      </w:r>
    </w:p>
    <w:p w:rsidR="00E352EA" w:rsidRPr="004A0F09" w:rsidRDefault="00E352EA" w:rsidP="00E352EA">
      <w:pPr>
        <w:spacing w:after="0" w:line="240" w:lineRule="auto"/>
        <w:jc w:val="center"/>
        <w:rPr>
          <w:rFonts w:ascii="Times New Roman" w:hAnsi="Times New Roman" w:cs="Times New Roman"/>
          <w:color w:val="000000"/>
          <w:sz w:val="24"/>
          <w:szCs w:val="24"/>
          <w:lang w:val="bg-BG"/>
        </w:rPr>
      </w:pPr>
      <w:r w:rsidRPr="0047370D">
        <w:rPr>
          <w:rFonts w:ascii="Times New Roman" w:hAnsi="Times New Roman" w:cs="Times New Roman"/>
          <w:color w:val="000000"/>
          <w:sz w:val="24"/>
          <w:szCs w:val="24"/>
          <w:lang w:val="bg-BG"/>
        </w:rPr>
        <w:t>Класове за членски внос</w:t>
      </w:r>
      <w:r w:rsidRPr="004A0F09">
        <w:rPr>
          <w:rFonts w:ascii="Times New Roman" w:hAnsi="Times New Roman" w:cs="Times New Roman"/>
          <w:color w:val="000000"/>
          <w:sz w:val="24"/>
          <w:szCs w:val="24"/>
          <w:lang w:val="bg-BG"/>
        </w:rPr>
        <w:t xml:space="preserve"> </w:t>
      </w:r>
      <w:r w:rsidRPr="004A0F09">
        <w:rPr>
          <w:rFonts w:ascii="Times New Roman" w:hAnsi="Times New Roman" w:cs="Times New Roman"/>
          <w:color w:val="000000"/>
          <w:sz w:val="24"/>
          <w:szCs w:val="24"/>
          <w:lang w:val="bg-BG"/>
        </w:rPr>
        <w:br/>
      </w:r>
    </w:p>
    <w:p w:rsidR="00E352EA" w:rsidRPr="00BA58DD"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1.</w:t>
      </w:r>
      <w:r w:rsidRPr="004A0F09">
        <w:rPr>
          <w:rFonts w:ascii="Times New Roman" w:hAnsi="Times New Roman" w:cs="Times New Roman"/>
          <w:color w:val="000000"/>
          <w:sz w:val="24"/>
          <w:szCs w:val="24"/>
          <w:lang w:val="bg-BG"/>
        </w:rPr>
        <w:tab/>
        <w:t xml:space="preserve">Страните-членки участват в покриването на разходите на Съюза според класа за членски внос, към който принадлежат. </w:t>
      </w:r>
      <w:r w:rsidR="0047370D">
        <w:rPr>
          <w:rFonts w:ascii="Times New Roman" w:hAnsi="Times New Roman" w:cs="Times New Roman"/>
          <w:color w:val="000000"/>
          <w:sz w:val="24"/>
          <w:szCs w:val="24"/>
          <w:lang w:val="bg-BG"/>
        </w:rPr>
        <w:t>Структурата на единиците</w:t>
      </w:r>
      <w:r w:rsidRPr="004A0F09">
        <w:rPr>
          <w:rFonts w:ascii="Times New Roman" w:hAnsi="Times New Roman" w:cs="Times New Roman"/>
          <w:color w:val="000000"/>
          <w:sz w:val="24"/>
          <w:szCs w:val="24"/>
          <w:lang w:val="bg-BG"/>
        </w:rPr>
        <w:t xml:space="preserve"> класове </w:t>
      </w:r>
      <w:r w:rsidR="0047370D">
        <w:rPr>
          <w:rFonts w:ascii="Times New Roman" w:hAnsi="Times New Roman" w:cs="Times New Roman"/>
          <w:color w:val="000000"/>
          <w:sz w:val="24"/>
          <w:szCs w:val="24"/>
          <w:lang w:val="bg-BG"/>
        </w:rPr>
        <w:t xml:space="preserve">започва от една единица и нараства постепенно със стъпки от по една единица до ниво, определено спрямо най-новата скала </w:t>
      </w:r>
      <w:r w:rsidR="007A572E">
        <w:rPr>
          <w:rFonts w:ascii="Times New Roman" w:hAnsi="Times New Roman" w:cs="Times New Roman"/>
          <w:color w:val="000000"/>
          <w:sz w:val="24"/>
          <w:szCs w:val="24"/>
          <w:lang w:val="bg-BG"/>
        </w:rPr>
        <w:t>з</w:t>
      </w:r>
      <w:r w:rsidR="00BA58DD">
        <w:rPr>
          <w:rFonts w:ascii="Times New Roman" w:hAnsi="Times New Roman" w:cs="Times New Roman"/>
          <w:color w:val="000000"/>
          <w:sz w:val="24"/>
          <w:szCs w:val="24"/>
          <w:lang w:val="bg-BG"/>
        </w:rPr>
        <w:t>а</w:t>
      </w:r>
      <w:r w:rsidR="0047370D">
        <w:rPr>
          <w:rFonts w:ascii="Times New Roman" w:hAnsi="Times New Roman" w:cs="Times New Roman"/>
          <w:color w:val="000000"/>
          <w:sz w:val="24"/>
          <w:szCs w:val="24"/>
          <w:lang w:val="bg-BG"/>
        </w:rPr>
        <w:t xml:space="preserve"> оценк</w:t>
      </w:r>
      <w:r w:rsidR="007A572E">
        <w:rPr>
          <w:rFonts w:ascii="Times New Roman" w:hAnsi="Times New Roman" w:cs="Times New Roman"/>
          <w:color w:val="000000"/>
          <w:sz w:val="24"/>
          <w:szCs w:val="24"/>
          <w:lang w:val="bg-BG"/>
        </w:rPr>
        <w:t>а</w:t>
      </w:r>
      <w:r w:rsidR="0047370D">
        <w:rPr>
          <w:rFonts w:ascii="Times New Roman" w:hAnsi="Times New Roman" w:cs="Times New Roman"/>
          <w:color w:val="000000"/>
          <w:sz w:val="24"/>
          <w:szCs w:val="24"/>
          <w:lang w:val="bg-BG"/>
        </w:rPr>
        <w:t xml:space="preserve"> </w:t>
      </w:r>
      <w:r w:rsidR="00326C5B">
        <w:rPr>
          <w:rFonts w:ascii="Times New Roman" w:hAnsi="Times New Roman" w:cs="Times New Roman"/>
          <w:color w:val="000000"/>
          <w:sz w:val="24"/>
          <w:szCs w:val="24"/>
          <w:lang w:val="bg-BG"/>
        </w:rPr>
        <w:t>н</w:t>
      </w:r>
      <w:r w:rsidR="0047370D">
        <w:rPr>
          <w:rFonts w:ascii="Times New Roman" w:hAnsi="Times New Roman" w:cs="Times New Roman"/>
          <w:color w:val="000000"/>
          <w:sz w:val="24"/>
          <w:szCs w:val="24"/>
          <w:lang w:val="bg-BG"/>
        </w:rPr>
        <w:t xml:space="preserve">а </w:t>
      </w:r>
      <w:r w:rsidR="007A572E">
        <w:rPr>
          <w:rFonts w:ascii="Times New Roman" w:hAnsi="Times New Roman" w:cs="Times New Roman"/>
          <w:color w:val="000000"/>
          <w:sz w:val="24"/>
          <w:szCs w:val="24"/>
          <w:lang w:val="bg-BG"/>
        </w:rPr>
        <w:t>разпределение</w:t>
      </w:r>
      <w:r w:rsidR="0047370D">
        <w:rPr>
          <w:rFonts w:ascii="Times New Roman" w:hAnsi="Times New Roman" w:cs="Times New Roman"/>
          <w:color w:val="000000"/>
          <w:sz w:val="24"/>
          <w:szCs w:val="24"/>
          <w:lang w:val="bg-BG"/>
        </w:rPr>
        <w:t xml:space="preserve"> на разходите на Организацията на обединените нации.</w:t>
      </w:r>
      <w:r w:rsidR="00BA58DD">
        <w:rPr>
          <w:rFonts w:ascii="Times New Roman" w:hAnsi="Times New Roman" w:cs="Times New Roman"/>
          <w:color w:val="000000"/>
          <w:sz w:val="24"/>
          <w:szCs w:val="24"/>
          <w:lang w:val="bg-BG"/>
        </w:rPr>
        <w:t xml:space="preserve"> Страните-членки избират своя клас на вноска, въз основа на икономическия си капацитет, взимайки предвид горепосочената скала на оценки. Страните-членки, </w:t>
      </w:r>
      <w:r w:rsidR="00BA58DD">
        <w:rPr>
          <w:rFonts w:ascii="Times New Roman" w:hAnsi="Times New Roman" w:cs="Times New Roman"/>
          <w:color w:val="000000"/>
          <w:sz w:val="24"/>
          <w:szCs w:val="24"/>
          <w:lang w:val="bg-BG"/>
        </w:rPr>
        <w:t>определ</w:t>
      </w:r>
      <w:r w:rsidR="00BA58DD" w:rsidRPr="004A0F09">
        <w:rPr>
          <w:rFonts w:ascii="Times New Roman" w:hAnsi="Times New Roman" w:cs="Times New Roman"/>
          <w:color w:val="000000"/>
          <w:sz w:val="24"/>
          <w:szCs w:val="24"/>
          <w:lang w:val="bg-BG"/>
        </w:rPr>
        <w:t>ени от Организацията на обединените нации</w:t>
      </w:r>
      <w:r w:rsidR="00BA58DD">
        <w:rPr>
          <w:rFonts w:ascii="Times New Roman" w:hAnsi="Times New Roman" w:cs="Times New Roman"/>
          <w:color w:val="000000"/>
          <w:sz w:val="24"/>
          <w:szCs w:val="24"/>
          <w:lang w:val="bg-BG"/>
        </w:rPr>
        <w:t xml:space="preserve"> като </w:t>
      </w:r>
      <w:r w:rsidR="00BA58DD">
        <w:rPr>
          <w:rFonts w:ascii="Times New Roman" w:hAnsi="Times New Roman" w:cs="Times New Roman"/>
          <w:color w:val="000000"/>
          <w:sz w:val="24"/>
          <w:szCs w:val="24"/>
          <w:lang w:val="bg-BG"/>
        </w:rPr>
        <w:t>най-слабо развити</w:t>
      </w:r>
      <w:r w:rsidR="00BA58DD">
        <w:rPr>
          <w:rFonts w:ascii="Times New Roman" w:hAnsi="Times New Roman" w:cs="Times New Roman"/>
          <w:color w:val="000000"/>
          <w:sz w:val="24"/>
          <w:szCs w:val="24"/>
          <w:lang w:val="bg-BG"/>
        </w:rPr>
        <w:t xml:space="preserve"> </w:t>
      </w:r>
      <w:r w:rsidR="00BA58DD">
        <w:rPr>
          <w:rFonts w:ascii="Times New Roman" w:hAnsi="Times New Roman" w:cs="Times New Roman"/>
          <w:color w:val="000000"/>
          <w:sz w:val="24"/>
          <w:szCs w:val="24"/>
          <w:lang w:val="bg-BG"/>
        </w:rPr>
        <w:t>държави, заплащат половин единица вноска. Малките островни държави</w:t>
      </w:r>
      <w:r w:rsidR="00BA58DD">
        <w:rPr>
          <w:rFonts w:ascii="Times New Roman" w:hAnsi="Times New Roman" w:cs="Times New Roman"/>
          <w:color w:val="000000"/>
          <w:sz w:val="24"/>
          <w:szCs w:val="24"/>
          <w:lang w:val="bg-BG"/>
        </w:rPr>
        <w:t xml:space="preserve"> с население под 200 000 жители</w:t>
      </w:r>
      <w:r w:rsidR="00BA58DD">
        <w:rPr>
          <w:rFonts w:ascii="Times New Roman" w:hAnsi="Times New Roman" w:cs="Times New Roman"/>
          <w:color w:val="000000"/>
          <w:sz w:val="24"/>
          <w:szCs w:val="24"/>
          <w:lang w:val="bg-BG"/>
        </w:rPr>
        <w:t xml:space="preserve"> </w:t>
      </w:r>
      <w:r w:rsidR="00BA58DD">
        <w:rPr>
          <w:rFonts w:ascii="Times New Roman" w:hAnsi="Times New Roman" w:cs="Times New Roman"/>
          <w:color w:val="000000"/>
          <w:sz w:val="24"/>
          <w:szCs w:val="24"/>
          <w:lang w:val="bg-BG"/>
        </w:rPr>
        <w:t>(</w:t>
      </w:r>
      <w:r w:rsidR="00BA58DD">
        <w:rPr>
          <w:rFonts w:ascii="Times New Roman" w:hAnsi="Times New Roman" w:cs="Times New Roman"/>
          <w:color w:val="000000"/>
          <w:sz w:val="24"/>
          <w:szCs w:val="24"/>
          <w:lang w:val="bg-BG"/>
        </w:rPr>
        <w:t>както са определени от</w:t>
      </w:r>
      <w:r w:rsidR="00BA58DD">
        <w:rPr>
          <w:rFonts w:ascii="Times New Roman" w:hAnsi="Times New Roman" w:cs="Times New Roman"/>
          <w:color w:val="000000"/>
          <w:sz w:val="24"/>
          <w:szCs w:val="24"/>
          <w:lang w:val="bg-BG"/>
        </w:rPr>
        <w:t xml:space="preserve"> Организацията на обединените нации)</w:t>
      </w:r>
      <w:r w:rsidR="00BA58DD">
        <w:rPr>
          <w:rFonts w:ascii="Times New Roman" w:hAnsi="Times New Roman" w:cs="Times New Roman"/>
          <w:color w:val="000000"/>
          <w:sz w:val="24"/>
          <w:szCs w:val="24"/>
          <w:lang w:val="bg-BG"/>
        </w:rPr>
        <w:t xml:space="preserve"> заплащат една десета от единицата вноска.</w:t>
      </w:r>
    </w:p>
    <w:p w:rsidR="00E352EA" w:rsidRPr="004A0F09" w:rsidRDefault="00E352EA" w:rsidP="00E352EA">
      <w:pPr>
        <w:spacing w:after="0" w:line="240" w:lineRule="auto"/>
        <w:jc w:val="both"/>
        <w:rPr>
          <w:rFonts w:ascii="Times New Roman" w:hAnsi="Times New Roman" w:cs="Times New Roman"/>
          <w:color w:val="000000"/>
          <w:sz w:val="24"/>
          <w:szCs w:val="24"/>
          <w:lang w:val="bg-BG"/>
        </w:rPr>
      </w:pPr>
    </w:p>
    <w:p w:rsidR="00E352EA" w:rsidRPr="004A0F09"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2.</w:t>
      </w:r>
      <w:r w:rsidRPr="004A0F09">
        <w:rPr>
          <w:rFonts w:ascii="Times New Roman" w:hAnsi="Times New Roman" w:cs="Times New Roman"/>
          <w:color w:val="000000"/>
          <w:sz w:val="24"/>
          <w:szCs w:val="24"/>
          <w:lang w:val="bg-BG"/>
        </w:rPr>
        <w:tab/>
        <w:t>Освен класовете за членски внос</w:t>
      </w:r>
      <w:r w:rsidR="00BA58DD">
        <w:rPr>
          <w:rFonts w:ascii="Times New Roman" w:hAnsi="Times New Roman" w:cs="Times New Roman"/>
          <w:color w:val="000000"/>
          <w:sz w:val="24"/>
          <w:szCs w:val="24"/>
          <w:lang w:val="bg-BG"/>
        </w:rPr>
        <w:t>, посочени</w:t>
      </w:r>
      <w:r w:rsidRPr="004A0F09">
        <w:rPr>
          <w:rFonts w:ascii="Times New Roman" w:hAnsi="Times New Roman" w:cs="Times New Roman"/>
          <w:color w:val="000000"/>
          <w:sz w:val="24"/>
          <w:szCs w:val="24"/>
          <w:lang w:val="bg-BG"/>
        </w:rPr>
        <w:t xml:space="preserve"> в параграф 1, всяка страна-членка може да избере да заплаща по-голям брой единици членски внос, </w:t>
      </w:r>
      <w:r w:rsidR="00BA58DD">
        <w:rPr>
          <w:rFonts w:ascii="Times New Roman" w:hAnsi="Times New Roman" w:cs="Times New Roman"/>
          <w:color w:val="000000"/>
          <w:sz w:val="24"/>
          <w:szCs w:val="24"/>
          <w:lang w:val="bg-BG"/>
        </w:rPr>
        <w:t>за</w:t>
      </w:r>
      <w:r w:rsidRPr="004A0F09">
        <w:rPr>
          <w:rFonts w:ascii="Times New Roman" w:hAnsi="Times New Roman" w:cs="Times New Roman"/>
          <w:color w:val="000000"/>
          <w:sz w:val="24"/>
          <w:szCs w:val="24"/>
          <w:lang w:val="bg-BG"/>
        </w:rPr>
        <w:t xml:space="preserve"> минимален период</w:t>
      </w:r>
      <w:r w:rsidR="00BA58DD">
        <w:rPr>
          <w:rFonts w:ascii="Times New Roman" w:hAnsi="Times New Roman" w:cs="Times New Roman"/>
          <w:color w:val="000000"/>
          <w:sz w:val="24"/>
          <w:szCs w:val="24"/>
          <w:lang w:val="bg-BG"/>
        </w:rPr>
        <w:t xml:space="preserve"> от време</w:t>
      </w:r>
      <w:r w:rsidRPr="004A0F09">
        <w:rPr>
          <w:rFonts w:ascii="Times New Roman" w:hAnsi="Times New Roman" w:cs="Times New Roman"/>
          <w:color w:val="000000"/>
          <w:sz w:val="24"/>
          <w:szCs w:val="24"/>
          <w:lang w:val="bg-BG"/>
        </w:rPr>
        <w:t>, който е еквивалентен на този между два Конгреса. Тази промяна се обявява най-късно по време на Конгреса. В края на периода между два Конгреса, страната-членка се връща автоматично към първоначалния си брой единици членски внос, освен ако не реши да заплаща по-висок брой единици член</w:t>
      </w:r>
      <w:r w:rsidR="007527FB">
        <w:rPr>
          <w:rFonts w:ascii="Times New Roman" w:hAnsi="Times New Roman" w:cs="Times New Roman"/>
          <w:color w:val="000000"/>
          <w:sz w:val="24"/>
          <w:szCs w:val="24"/>
          <w:lang w:val="bg-BG"/>
        </w:rPr>
        <w:t>с</w:t>
      </w:r>
      <w:r w:rsidRPr="004A0F09">
        <w:rPr>
          <w:rFonts w:ascii="Times New Roman" w:hAnsi="Times New Roman" w:cs="Times New Roman"/>
          <w:color w:val="000000"/>
          <w:sz w:val="24"/>
          <w:szCs w:val="24"/>
          <w:lang w:val="bg-BG"/>
        </w:rPr>
        <w:t>ки внос. Заплащането на допълнителни  вноски увеличава разходите в същия размер.</w:t>
      </w:r>
    </w:p>
    <w:p w:rsidR="00E352EA" w:rsidRPr="004A0F09" w:rsidRDefault="00E352EA" w:rsidP="00E352EA">
      <w:pPr>
        <w:spacing w:after="0" w:line="240" w:lineRule="auto"/>
        <w:jc w:val="both"/>
        <w:rPr>
          <w:rFonts w:ascii="Times New Roman" w:hAnsi="Times New Roman" w:cs="Times New Roman"/>
          <w:color w:val="000000"/>
          <w:sz w:val="24"/>
          <w:szCs w:val="24"/>
          <w:lang w:val="bg-BG"/>
        </w:rPr>
      </w:pPr>
    </w:p>
    <w:p w:rsidR="00E352EA" w:rsidRPr="004A0F09"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3.</w:t>
      </w:r>
      <w:r w:rsidRPr="004A0F09">
        <w:rPr>
          <w:rFonts w:ascii="Times New Roman" w:hAnsi="Times New Roman" w:cs="Times New Roman"/>
          <w:color w:val="000000"/>
          <w:sz w:val="24"/>
          <w:szCs w:val="24"/>
          <w:lang w:val="bg-BG"/>
        </w:rPr>
        <w:tab/>
        <w:t xml:space="preserve">В момента на тяхното приемане или присъединяване към Съюза, страните-членки </w:t>
      </w:r>
      <w:r w:rsidR="004E3E41">
        <w:rPr>
          <w:rFonts w:ascii="Times New Roman" w:hAnsi="Times New Roman" w:cs="Times New Roman"/>
          <w:color w:val="000000"/>
          <w:sz w:val="24"/>
          <w:szCs w:val="24"/>
          <w:lang w:val="bg-BG"/>
        </w:rPr>
        <w:t>избират</w:t>
      </w:r>
      <w:r w:rsidRPr="004A0F09">
        <w:rPr>
          <w:rFonts w:ascii="Times New Roman" w:hAnsi="Times New Roman" w:cs="Times New Roman"/>
          <w:color w:val="000000"/>
          <w:sz w:val="24"/>
          <w:szCs w:val="24"/>
          <w:lang w:val="bg-BG"/>
        </w:rPr>
        <w:t xml:space="preserve"> </w:t>
      </w:r>
      <w:r w:rsidR="004E3E41">
        <w:rPr>
          <w:rFonts w:ascii="Times New Roman" w:hAnsi="Times New Roman" w:cs="Times New Roman"/>
          <w:color w:val="000000"/>
          <w:sz w:val="24"/>
          <w:szCs w:val="24"/>
          <w:lang w:val="bg-BG"/>
        </w:rPr>
        <w:t xml:space="preserve">своя </w:t>
      </w:r>
      <w:r w:rsidRPr="004A0F09">
        <w:rPr>
          <w:rFonts w:ascii="Times New Roman" w:hAnsi="Times New Roman" w:cs="Times New Roman"/>
          <w:color w:val="000000"/>
          <w:sz w:val="24"/>
          <w:szCs w:val="24"/>
          <w:lang w:val="bg-BG"/>
        </w:rPr>
        <w:t xml:space="preserve">клас за членски внос, </w:t>
      </w:r>
      <w:r w:rsidR="004E3E41">
        <w:rPr>
          <w:rFonts w:ascii="Times New Roman" w:hAnsi="Times New Roman" w:cs="Times New Roman"/>
          <w:color w:val="000000"/>
          <w:sz w:val="24"/>
          <w:szCs w:val="24"/>
          <w:lang w:val="bg-BG"/>
        </w:rPr>
        <w:t xml:space="preserve">взимайки предвид най-новата скала за оценка </w:t>
      </w:r>
      <w:r w:rsidR="00326C5B">
        <w:rPr>
          <w:rFonts w:ascii="Times New Roman" w:hAnsi="Times New Roman" w:cs="Times New Roman"/>
          <w:color w:val="000000"/>
          <w:sz w:val="24"/>
          <w:szCs w:val="24"/>
          <w:lang w:val="bg-BG"/>
        </w:rPr>
        <w:t>н</w:t>
      </w:r>
      <w:r w:rsidR="004E3E41">
        <w:rPr>
          <w:rFonts w:ascii="Times New Roman" w:hAnsi="Times New Roman" w:cs="Times New Roman"/>
          <w:color w:val="000000"/>
          <w:sz w:val="24"/>
          <w:szCs w:val="24"/>
          <w:lang w:val="bg-BG"/>
        </w:rPr>
        <w:t>а разпределение на разходите на Организацията на обединените нации</w:t>
      </w:r>
      <w:r w:rsidR="004E3E41">
        <w:rPr>
          <w:rFonts w:ascii="Times New Roman" w:hAnsi="Times New Roman" w:cs="Times New Roman"/>
          <w:color w:val="000000"/>
          <w:sz w:val="24"/>
          <w:szCs w:val="24"/>
          <w:lang w:val="bg-BG"/>
        </w:rPr>
        <w:t>,</w:t>
      </w:r>
      <w:r w:rsidR="004E3E41" w:rsidRPr="004A0F09">
        <w:rPr>
          <w:rFonts w:ascii="Times New Roman" w:hAnsi="Times New Roman" w:cs="Times New Roman"/>
          <w:color w:val="000000"/>
          <w:sz w:val="24"/>
          <w:szCs w:val="24"/>
          <w:lang w:val="bg-BG"/>
        </w:rPr>
        <w:t xml:space="preserve"> </w:t>
      </w:r>
      <w:r w:rsidRPr="004A0F09">
        <w:rPr>
          <w:rFonts w:ascii="Times New Roman" w:hAnsi="Times New Roman" w:cs="Times New Roman"/>
          <w:color w:val="000000"/>
          <w:sz w:val="24"/>
          <w:szCs w:val="24"/>
          <w:lang w:val="bg-BG"/>
        </w:rPr>
        <w:t>съгласно реда, посочен в член 21.4 на Устава.</w:t>
      </w:r>
    </w:p>
    <w:p w:rsidR="00E352EA" w:rsidRPr="004A0F09" w:rsidRDefault="00E352EA" w:rsidP="00E352EA">
      <w:pPr>
        <w:spacing w:after="0" w:line="240" w:lineRule="auto"/>
        <w:rPr>
          <w:rFonts w:ascii="Times New Roman" w:hAnsi="Times New Roman" w:cs="Times New Roman"/>
          <w:color w:val="000000"/>
          <w:sz w:val="24"/>
          <w:szCs w:val="24"/>
          <w:lang w:val="bg-BG"/>
        </w:rPr>
      </w:pPr>
    </w:p>
    <w:p w:rsidR="007527FB"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4.</w:t>
      </w:r>
      <w:r w:rsidRPr="004A0F09">
        <w:rPr>
          <w:rFonts w:ascii="Times New Roman" w:hAnsi="Times New Roman" w:cs="Times New Roman"/>
          <w:color w:val="000000"/>
          <w:sz w:val="24"/>
          <w:szCs w:val="24"/>
          <w:lang w:val="bg-BG"/>
        </w:rPr>
        <w:tab/>
        <w:t>Страните-членки</w:t>
      </w:r>
      <w:r w:rsidR="00112DE1">
        <w:rPr>
          <w:rFonts w:ascii="Times New Roman" w:hAnsi="Times New Roman" w:cs="Times New Roman"/>
          <w:color w:val="000000"/>
          <w:sz w:val="24"/>
          <w:szCs w:val="24"/>
          <w:lang w:val="bg-BG"/>
        </w:rPr>
        <w:t xml:space="preserve">, които плащат </w:t>
      </w:r>
      <w:r w:rsidR="007527FB">
        <w:rPr>
          <w:rFonts w:ascii="Times New Roman" w:hAnsi="Times New Roman" w:cs="Times New Roman"/>
          <w:color w:val="000000"/>
          <w:sz w:val="24"/>
          <w:szCs w:val="24"/>
          <w:lang w:val="bg-BG"/>
        </w:rPr>
        <w:t xml:space="preserve">вноски </w:t>
      </w:r>
      <w:r w:rsidR="00112DE1">
        <w:rPr>
          <w:rFonts w:ascii="Times New Roman" w:hAnsi="Times New Roman" w:cs="Times New Roman"/>
          <w:color w:val="000000"/>
          <w:sz w:val="24"/>
          <w:szCs w:val="24"/>
          <w:lang w:val="bg-BG"/>
        </w:rPr>
        <w:t xml:space="preserve">над икономическия си капацитет спрямо </w:t>
      </w:r>
      <w:r w:rsidR="007527FB">
        <w:rPr>
          <w:rFonts w:ascii="Times New Roman" w:hAnsi="Times New Roman" w:cs="Times New Roman"/>
          <w:color w:val="000000"/>
          <w:sz w:val="24"/>
          <w:szCs w:val="24"/>
          <w:lang w:val="bg-BG"/>
        </w:rPr>
        <w:t>скала</w:t>
      </w:r>
      <w:r w:rsidR="007527FB">
        <w:rPr>
          <w:rFonts w:ascii="Times New Roman" w:hAnsi="Times New Roman" w:cs="Times New Roman"/>
          <w:color w:val="000000"/>
          <w:sz w:val="24"/>
          <w:szCs w:val="24"/>
          <w:lang w:val="bg-BG"/>
        </w:rPr>
        <w:t>та</w:t>
      </w:r>
      <w:r w:rsidR="007527FB">
        <w:rPr>
          <w:rFonts w:ascii="Times New Roman" w:hAnsi="Times New Roman" w:cs="Times New Roman"/>
          <w:color w:val="000000"/>
          <w:sz w:val="24"/>
          <w:szCs w:val="24"/>
          <w:lang w:val="bg-BG"/>
        </w:rPr>
        <w:t xml:space="preserve"> за оценка </w:t>
      </w:r>
      <w:r w:rsidR="007527FB">
        <w:rPr>
          <w:rFonts w:ascii="Times New Roman" w:hAnsi="Times New Roman" w:cs="Times New Roman"/>
          <w:color w:val="000000"/>
          <w:sz w:val="24"/>
          <w:szCs w:val="24"/>
          <w:lang w:val="bg-BG"/>
        </w:rPr>
        <w:t>н</w:t>
      </w:r>
      <w:r w:rsidR="007527FB">
        <w:rPr>
          <w:rFonts w:ascii="Times New Roman" w:hAnsi="Times New Roman" w:cs="Times New Roman"/>
          <w:color w:val="000000"/>
          <w:sz w:val="24"/>
          <w:szCs w:val="24"/>
          <w:lang w:val="bg-BG"/>
        </w:rPr>
        <w:t>а разпределение на разходите на Организацията на обединените нации</w:t>
      </w:r>
      <w:r w:rsidR="007527FB">
        <w:rPr>
          <w:rFonts w:ascii="Times New Roman" w:hAnsi="Times New Roman" w:cs="Times New Roman"/>
          <w:color w:val="000000"/>
          <w:sz w:val="24"/>
          <w:szCs w:val="24"/>
          <w:lang w:val="bg-BG"/>
        </w:rPr>
        <w:t xml:space="preserve">, имат право да намалят броя на единиците членски внос с най-много две единици за конгресен цикъл, при условие, че това не води до по-ниска вноска от тази, която биха заплащали съгласно настоящата </w:t>
      </w:r>
      <w:r w:rsidR="007527FB">
        <w:rPr>
          <w:rFonts w:ascii="Times New Roman" w:hAnsi="Times New Roman" w:cs="Times New Roman"/>
          <w:color w:val="000000"/>
          <w:sz w:val="24"/>
          <w:szCs w:val="24"/>
          <w:lang w:val="bg-BG"/>
        </w:rPr>
        <w:t>скала за оценка за разпределение на разходите на Организацията на обединените нации</w:t>
      </w:r>
      <w:r w:rsidR="007527FB">
        <w:rPr>
          <w:rFonts w:ascii="Times New Roman" w:hAnsi="Times New Roman" w:cs="Times New Roman"/>
          <w:color w:val="000000"/>
          <w:sz w:val="24"/>
          <w:szCs w:val="24"/>
          <w:lang w:val="bg-BG"/>
        </w:rPr>
        <w:t xml:space="preserve">. Разходът за това намаляване се поема солидарно от всички останали страни-членки, в съответствие с процедурата, предвидена в член 21.3 на Устава. Страните-членки, които плащат вноски под  </w:t>
      </w:r>
      <w:r w:rsidR="007527FB">
        <w:rPr>
          <w:rFonts w:ascii="Times New Roman" w:hAnsi="Times New Roman" w:cs="Times New Roman"/>
          <w:color w:val="000000"/>
          <w:sz w:val="24"/>
          <w:szCs w:val="24"/>
          <w:lang w:val="bg-BG"/>
        </w:rPr>
        <w:t>икономическия си капацитет спрямо скалата за оценка</w:t>
      </w:r>
      <w:r w:rsidR="00326C5B">
        <w:rPr>
          <w:rFonts w:ascii="Times New Roman" w:hAnsi="Times New Roman" w:cs="Times New Roman"/>
          <w:color w:val="000000"/>
          <w:sz w:val="24"/>
          <w:szCs w:val="24"/>
          <w:lang w:val="bg-BG"/>
        </w:rPr>
        <w:t xml:space="preserve"> н</w:t>
      </w:r>
      <w:r w:rsidR="007527FB">
        <w:rPr>
          <w:rFonts w:ascii="Times New Roman" w:hAnsi="Times New Roman" w:cs="Times New Roman"/>
          <w:color w:val="000000"/>
          <w:sz w:val="24"/>
          <w:szCs w:val="24"/>
          <w:lang w:val="bg-BG"/>
        </w:rPr>
        <w:t xml:space="preserve">а разпределение на разходите на Организацията на обединените нации, </w:t>
      </w:r>
      <w:r w:rsidR="007527FB">
        <w:rPr>
          <w:rFonts w:ascii="Times New Roman" w:hAnsi="Times New Roman" w:cs="Times New Roman"/>
          <w:color w:val="000000"/>
          <w:sz w:val="24"/>
          <w:szCs w:val="24"/>
          <w:lang w:val="bg-BG"/>
        </w:rPr>
        <w:t xml:space="preserve">ще бъдат поканени да увеличат броя на единиците членски внос с най-малко две единици за конгресен цикъл, докато достигнат нивото на настоящата скала, цитирана по-горе. Страните-членки, които не направят това, няма да могат да се възползват от намаляването на стойността на единицата вноска, която се получава в резултат на цялостното увеличаване на броя на единиците вноски. </w:t>
      </w:r>
    </w:p>
    <w:p w:rsidR="00E352EA" w:rsidRPr="004A0F09" w:rsidRDefault="00E352EA" w:rsidP="00E352EA">
      <w:pPr>
        <w:spacing w:after="0" w:line="240" w:lineRule="auto"/>
        <w:jc w:val="both"/>
        <w:rPr>
          <w:rFonts w:ascii="Times New Roman" w:hAnsi="Times New Roman" w:cs="Times New Roman"/>
          <w:color w:val="000000"/>
          <w:sz w:val="24"/>
          <w:szCs w:val="24"/>
          <w:lang w:val="bg-BG"/>
        </w:rPr>
      </w:pPr>
    </w:p>
    <w:p w:rsidR="00E352EA" w:rsidRPr="004A0F09"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lastRenderedPageBreak/>
        <w:t>5.</w:t>
      </w:r>
      <w:r w:rsidRPr="004A0F09">
        <w:rPr>
          <w:rFonts w:ascii="Times New Roman" w:hAnsi="Times New Roman" w:cs="Times New Roman"/>
          <w:color w:val="000000"/>
          <w:sz w:val="24"/>
          <w:szCs w:val="24"/>
          <w:lang w:val="bg-BG"/>
        </w:rPr>
        <w:tab/>
      </w:r>
      <w:r w:rsidR="005A7613">
        <w:rPr>
          <w:rFonts w:ascii="Times New Roman" w:hAnsi="Times New Roman" w:cs="Times New Roman"/>
          <w:color w:val="000000"/>
          <w:sz w:val="24"/>
          <w:szCs w:val="24"/>
          <w:lang w:val="bg-BG"/>
        </w:rPr>
        <w:t>(Отпада.)</w:t>
      </w:r>
    </w:p>
    <w:p w:rsidR="00E352EA" w:rsidRPr="004A0F09" w:rsidRDefault="00E352EA" w:rsidP="00E352EA">
      <w:pPr>
        <w:spacing w:after="0" w:line="240" w:lineRule="auto"/>
        <w:jc w:val="both"/>
        <w:rPr>
          <w:rFonts w:ascii="Times New Roman" w:hAnsi="Times New Roman" w:cs="Times New Roman"/>
          <w:color w:val="000000"/>
          <w:sz w:val="24"/>
          <w:szCs w:val="24"/>
          <w:lang w:val="bg-BG"/>
        </w:rPr>
      </w:pPr>
    </w:p>
    <w:p w:rsidR="00E352EA" w:rsidRPr="004A0F09" w:rsidRDefault="00E352EA" w:rsidP="00E352EA">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6.</w:t>
      </w:r>
      <w:r w:rsidRPr="004A0F09">
        <w:rPr>
          <w:rFonts w:ascii="Times New Roman" w:hAnsi="Times New Roman" w:cs="Times New Roman"/>
          <w:color w:val="000000"/>
          <w:sz w:val="24"/>
          <w:szCs w:val="24"/>
          <w:lang w:val="bg-BG"/>
        </w:rPr>
        <w:tab/>
        <w:t xml:space="preserve">Все пак, при изключителни обстоятелства, като природни бедствия, изискващи програми за международна помощ, Административният съвет може да разреши по искане на страна-членка, един път между два Конгреса, временно прекласиране в един по-нисък клас, ако тя представи доказателства, че не е в състояние повече да поддържа членския си внос съобразно първоначално избрания клас. </w:t>
      </w:r>
    </w:p>
    <w:p w:rsidR="00E352EA" w:rsidRPr="004A0F09" w:rsidRDefault="00E352EA" w:rsidP="00E352EA">
      <w:pPr>
        <w:spacing w:after="0" w:line="240" w:lineRule="auto"/>
        <w:jc w:val="both"/>
        <w:rPr>
          <w:rFonts w:ascii="Times New Roman" w:hAnsi="Times New Roman" w:cs="Times New Roman"/>
          <w:color w:val="000000"/>
          <w:sz w:val="24"/>
          <w:szCs w:val="24"/>
          <w:lang w:val="bg-BG"/>
        </w:rPr>
      </w:pPr>
    </w:p>
    <w:p w:rsidR="00E352EA" w:rsidRPr="004A0F09" w:rsidRDefault="00E352EA" w:rsidP="00E352EA">
      <w:pPr>
        <w:pStyle w:val="BodyText2"/>
        <w:spacing w:after="0" w:line="240" w:lineRule="auto"/>
        <w:ind w:right="68"/>
        <w:jc w:val="both"/>
        <w:rPr>
          <w:rFonts w:ascii="Times New Roman" w:hAnsi="Times New Roman" w:cs="Times New Roman"/>
          <w:sz w:val="24"/>
          <w:szCs w:val="24"/>
        </w:rPr>
      </w:pPr>
      <w:r w:rsidRPr="004A0F09">
        <w:rPr>
          <w:rFonts w:ascii="Times New Roman" w:hAnsi="Times New Roman" w:cs="Times New Roman"/>
          <w:sz w:val="24"/>
          <w:szCs w:val="24"/>
        </w:rPr>
        <w:t>7.</w:t>
      </w:r>
      <w:r w:rsidRPr="004A0F09">
        <w:rPr>
          <w:rFonts w:ascii="Times New Roman" w:hAnsi="Times New Roman" w:cs="Times New Roman"/>
          <w:sz w:val="24"/>
          <w:szCs w:val="24"/>
        </w:rPr>
        <w:tab/>
      </w:r>
      <w:r w:rsidR="00E14D1D">
        <w:rPr>
          <w:rFonts w:ascii="Times New Roman" w:hAnsi="Times New Roman" w:cs="Times New Roman"/>
          <w:sz w:val="24"/>
          <w:szCs w:val="24"/>
          <w:lang w:val="bg-BG"/>
        </w:rPr>
        <w:t>В</w:t>
      </w:r>
      <w:r w:rsidRPr="004A0F09">
        <w:rPr>
          <w:rFonts w:ascii="Times New Roman" w:hAnsi="Times New Roman" w:cs="Times New Roman"/>
          <w:sz w:val="24"/>
          <w:szCs w:val="24"/>
        </w:rPr>
        <w:t xml:space="preserve">ременното </w:t>
      </w:r>
      <w:r w:rsidR="00E14D1D">
        <w:rPr>
          <w:rFonts w:ascii="Times New Roman" w:hAnsi="Times New Roman" w:cs="Times New Roman"/>
          <w:sz w:val="24"/>
          <w:szCs w:val="24"/>
          <w:lang w:val="bg-BG"/>
        </w:rPr>
        <w:t>намаляване на класа вноска, в изпълнение на разпоредбите на параграф 6,</w:t>
      </w:r>
      <w:r w:rsidRPr="004A0F09">
        <w:rPr>
          <w:rFonts w:ascii="Times New Roman" w:hAnsi="Times New Roman" w:cs="Times New Roman"/>
          <w:sz w:val="24"/>
          <w:szCs w:val="24"/>
        </w:rPr>
        <w:t xml:space="preserve"> може се разреши от Административния съвет за максимален период от две години или до следващия Конгрес, ако той се проведе преди края на този период. След изтичането на определения период, съответната страна се включва автоматично в нейния първоначален клас.</w:t>
      </w:r>
    </w:p>
    <w:p w:rsidR="00E352EA" w:rsidRPr="004A0F09" w:rsidRDefault="00E352EA" w:rsidP="00E352EA">
      <w:pPr>
        <w:spacing w:after="0" w:line="240" w:lineRule="auto"/>
        <w:ind w:right="-108"/>
        <w:jc w:val="both"/>
        <w:rPr>
          <w:rFonts w:ascii="Times New Roman" w:hAnsi="Times New Roman" w:cs="Times New Roman"/>
          <w:color w:val="000000"/>
          <w:sz w:val="24"/>
          <w:szCs w:val="24"/>
          <w:lang w:val="bg-BG"/>
        </w:rPr>
      </w:pPr>
    </w:p>
    <w:p w:rsidR="00E352EA" w:rsidRPr="004A0F09" w:rsidRDefault="00E352EA" w:rsidP="00E352EA">
      <w:pPr>
        <w:spacing w:after="0" w:line="240" w:lineRule="auto"/>
        <w:ind w:right="7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8.</w:t>
      </w:r>
      <w:r w:rsidRPr="004A0F09">
        <w:rPr>
          <w:rFonts w:ascii="Times New Roman" w:hAnsi="Times New Roman" w:cs="Times New Roman"/>
          <w:color w:val="000000"/>
          <w:sz w:val="24"/>
          <w:szCs w:val="24"/>
          <w:lang w:val="bg-BG"/>
        </w:rPr>
        <w:tab/>
      </w:r>
      <w:r w:rsidR="00E14D1D">
        <w:rPr>
          <w:rFonts w:ascii="Times New Roman" w:hAnsi="Times New Roman" w:cs="Times New Roman"/>
          <w:color w:val="000000"/>
          <w:sz w:val="24"/>
          <w:szCs w:val="24"/>
          <w:lang w:val="bg-BG"/>
        </w:rPr>
        <w:t>П</w:t>
      </w:r>
      <w:r w:rsidRPr="004A0F09">
        <w:rPr>
          <w:rFonts w:ascii="Times New Roman" w:hAnsi="Times New Roman" w:cs="Times New Roman"/>
          <w:color w:val="000000"/>
          <w:sz w:val="24"/>
          <w:szCs w:val="24"/>
          <w:lang w:val="bg-BG"/>
        </w:rPr>
        <w:t>реминаванията в по-горен клас не подлежат на никакво ограничение.</w:t>
      </w:r>
    </w:p>
    <w:p w:rsidR="00E352EA" w:rsidRPr="004A0F09" w:rsidRDefault="00E352EA" w:rsidP="00E352EA">
      <w:pPr>
        <w:spacing w:after="0" w:line="240" w:lineRule="auto"/>
        <w:ind w:right="-108"/>
        <w:jc w:val="both"/>
        <w:rPr>
          <w:rFonts w:ascii="Times New Roman" w:hAnsi="Times New Roman" w:cs="Times New Roman"/>
          <w:color w:val="000000"/>
          <w:sz w:val="24"/>
          <w:szCs w:val="24"/>
          <w:lang w:val="bg-BG"/>
        </w:rPr>
      </w:pPr>
    </w:p>
    <w:p w:rsidR="00F2081D" w:rsidRPr="003C49D5" w:rsidRDefault="00F2081D" w:rsidP="00F2081D">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XXIII</w:t>
      </w:r>
    </w:p>
    <w:p w:rsidR="00F2081D" w:rsidRPr="003C49D5" w:rsidRDefault="00F2081D" w:rsidP="00F2081D">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Pr>
          <w:rFonts w:ascii="Times New Roman" w:hAnsi="Times New Roman" w:cs="Times New Roman"/>
          <w:sz w:val="24"/>
          <w:szCs w:val="24"/>
          <w:lang w:val="bg-BG"/>
        </w:rPr>
        <w:t>5</w:t>
      </w:r>
      <w:r>
        <w:rPr>
          <w:rFonts w:ascii="Times New Roman" w:hAnsi="Times New Roman" w:cs="Times New Roman"/>
          <w:sz w:val="24"/>
          <w:szCs w:val="24"/>
          <w:lang w:val="bg-BG"/>
        </w:rPr>
        <w:t>3</w:t>
      </w:r>
      <w:r w:rsidRPr="003C49D5">
        <w:rPr>
          <w:rFonts w:ascii="Times New Roman" w:hAnsi="Times New Roman" w:cs="Times New Roman"/>
          <w:sz w:val="24"/>
          <w:szCs w:val="24"/>
          <w:lang w:val="bg-BG"/>
        </w:rPr>
        <w:t>)</w:t>
      </w:r>
    </w:p>
    <w:p w:rsidR="00F2081D" w:rsidRPr="00F2081D" w:rsidRDefault="00F2081D" w:rsidP="00F2081D">
      <w:pPr>
        <w:spacing w:after="0" w:line="240" w:lineRule="auto"/>
        <w:jc w:val="center"/>
        <w:rPr>
          <w:rFonts w:ascii="Times New Roman" w:hAnsi="Times New Roman" w:cs="Times New Roman"/>
          <w:sz w:val="24"/>
          <w:szCs w:val="24"/>
          <w:lang w:val="bg-BG"/>
        </w:rPr>
      </w:pPr>
      <w:r w:rsidRPr="00F2081D">
        <w:rPr>
          <w:rFonts w:ascii="Times New Roman" w:hAnsi="Times New Roman" w:cs="Times New Roman"/>
          <w:sz w:val="24"/>
          <w:szCs w:val="24"/>
          <w:lang w:val="bg-BG"/>
        </w:rPr>
        <w:t>Ред за арбитраж</w:t>
      </w:r>
    </w:p>
    <w:p w:rsid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w:t>
      </w:r>
      <w:r w:rsidRPr="00F2081D">
        <w:rPr>
          <w:rFonts w:ascii="Times New Roman" w:hAnsi="Times New Roman" w:cs="Times New Roman"/>
          <w:sz w:val="24"/>
          <w:szCs w:val="24"/>
          <w:lang w:val="bg-BG"/>
        </w:rPr>
        <w:tab/>
        <w:t>В случай на спор между страни-членки, който трябва да бъде уреден чрез помирителен съд, всяка страна-членки писмено информира другата страна, участваща в спора</w:t>
      </w:r>
      <w:r w:rsidRPr="00F2081D">
        <w:rPr>
          <w:rFonts w:ascii="Times New Roman" w:hAnsi="Times New Roman" w:cs="Times New Roman"/>
          <w:b/>
          <w:sz w:val="24"/>
          <w:szCs w:val="24"/>
          <w:lang w:val="bg-BG"/>
        </w:rPr>
        <w:t>,</w:t>
      </w:r>
      <w:r w:rsidRPr="00F2081D">
        <w:rPr>
          <w:rFonts w:ascii="Times New Roman" w:hAnsi="Times New Roman" w:cs="Times New Roman"/>
          <w:sz w:val="24"/>
          <w:szCs w:val="24"/>
          <w:lang w:val="bg-BG"/>
        </w:rPr>
        <w:t xml:space="preserve"> за предмета на спора и я прави съпричастна към желанието си да започне процедура за арбитраж, чрез уведомяване  за тази цел.</w:t>
      </w:r>
    </w:p>
    <w:p w:rsidR="00F2081D" w:rsidRPr="00F2081D" w:rsidRDefault="00F2081D" w:rsidP="00F2081D">
      <w:pPr>
        <w:spacing w:after="0" w:line="240" w:lineRule="auto"/>
        <w:jc w:val="both"/>
        <w:rPr>
          <w:rFonts w:ascii="Times New Roman" w:hAnsi="Times New Roman" w:cs="Times New Roman"/>
          <w:b/>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2.</w:t>
      </w:r>
      <w:r w:rsidRPr="00F2081D">
        <w:rPr>
          <w:rFonts w:ascii="Times New Roman" w:hAnsi="Times New Roman" w:cs="Times New Roman"/>
          <w:sz w:val="24"/>
          <w:szCs w:val="24"/>
          <w:lang w:val="bg-BG"/>
        </w:rPr>
        <w:tab/>
        <w:t>Ако спорът касае въпроси от оперативно или техническо естество, всяка една от страните-членки може да поиска от нейния избран оператор да се намеси съобразно процедурата, описана по-долу и да делегира това право на нейния оператор. Засегнатата страна-членка се информира за развитието и за резултатите от процедурата. Засегнатите страни-членки или избрани оператори се наричат по-нататък „страни по арбитража”.</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3.</w:t>
      </w:r>
      <w:r w:rsidRPr="00F2081D">
        <w:rPr>
          <w:rFonts w:ascii="Times New Roman" w:hAnsi="Times New Roman" w:cs="Times New Roman"/>
          <w:sz w:val="24"/>
          <w:szCs w:val="24"/>
          <w:lang w:val="bg-BG"/>
        </w:rPr>
        <w:tab/>
        <w:t>Страните по арбитража избират да определят един или три арбитъра.</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4.</w:t>
      </w:r>
      <w:r w:rsidRPr="00F2081D">
        <w:rPr>
          <w:rFonts w:ascii="Times New Roman" w:hAnsi="Times New Roman" w:cs="Times New Roman"/>
          <w:sz w:val="24"/>
          <w:szCs w:val="24"/>
          <w:lang w:val="bg-BG"/>
        </w:rPr>
        <w:tab/>
        <w:t>Ако страните по арбитража изберат да определят три арбитъра, всяка страна определя една страна-членка  или един избран оператор, които не се пряко заангажирани в спора, да действа в качеството на арбитър съобразно разпоредбите, предвидени в параграф 2. Когато няколко страни-членки и/или няколко избрани оператора действат съвместно, за целите на настоящите разпоредби те се броят за един.</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5.</w:t>
      </w:r>
      <w:r w:rsidRPr="00F2081D">
        <w:rPr>
          <w:rFonts w:ascii="Times New Roman" w:hAnsi="Times New Roman" w:cs="Times New Roman"/>
          <w:sz w:val="24"/>
          <w:szCs w:val="24"/>
          <w:lang w:val="bg-BG"/>
        </w:rPr>
        <w:tab/>
        <w:t>Когато страните се договорят да определят три арбитъра, третият арбитър е се определя по общо съгласие между страните и не трябва задължително да произхожда от страна-членка или от избран оператор.</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6.</w:t>
      </w:r>
      <w:r w:rsidRPr="00F2081D">
        <w:rPr>
          <w:rFonts w:ascii="Times New Roman" w:hAnsi="Times New Roman" w:cs="Times New Roman"/>
          <w:sz w:val="24"/>
          <w:szCs w:val="24"/>
          <w:lang w:val="bg-BG"/>
        </w:rPr>
        <w:tab/>
        <w:t xml:space="preserve">Ако се касае за спор, засягащ някое от Споразуменията, арбитрите не могат да бъдат посочвани извън страните-членки, които участват в това Споразумение. </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lastRenderedPageBreak/>
        <w:t>7.</w:t>
      </w:r>
      <w:r w:rsidRPr="00F2081D">
        <w:rPr>
          <w:rFonts w:ascii="Times New Roman" w:hAnsi="Times New Roman" w:cs="Times New Roman"/>
          <w:sz w:val="24"/>
          <w:szCs w:val="24"/>
          <w:lang w:val="bg-BG"/>
        </w:rPr>
        <w:tab/>
        <w:t>Страните по арбитража могат да се разберат да определят единствен арбитър, който не трябва задължително да произхожда от страна-членка или от избран оператор.</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8.</w:t>
      </w:r>
      <w:r w:rsidRPr="00F2081D">
        <w:rPr>
          <w:rFonts w:ascii="Times New Roman" w:hAnsi="Times New Roman" w:cs="Times New Roman"/>
          <w:sz w:val="24"/>
          <w:szCs w:val="24"/>
          <w:lang w:val="bg-BG"/>
        </w:rPr>
        <w:tab/>
        <w:t>Ако една от страните по арбитража или и двете не определи арбитър в срок от три месеца от датата на уведомяването за започване на процедурата по арбитража, Международното бюро, ако към него е отправено искане за това, предизвиква определянето на друг арбитър от неизправната страната-членка или назначава такъв служебно. Международното бюро не се  намесва в разискванията</w:t>
      </w:r>
      <w:r w:rsidR="00303901">
        <w:rPr>
          <w:rFonts w:ascii="Times New Roman" w:hAnsi="Times New Roman" w:cs="Times New Roman"/>
          <w:sz w:val="24"/>
          <w:szCs w:val="24"/>
          <w:lang w:val="bg-BG"/>
        </w:rPr>
        <w:t xml:space="preserve"> или не действа като арбитър</w:t>
      </w:r>
      <w:r w:rsidRPr="00F2081D">
        <w:rPr>
          <w:rFonts w:ascii="Times New Roman" w:hAnsi="Times New Roman" w:cs="Times New Roman"/>
          <w:sz w:val="24"/>
          <w:szCs w:val="24"/>
          <w:lang w:val="bg-BG"/>
        </w:rPr>
        <w:t>, освен ако двете страни взаимно не са отправили молба за това.</w:t>
      </w:r>
      <w:r w:rsidR="00303901">
        <w:rPr>
          <w:rFonts w:ascii="Times New Roman" w:hAnsi="Times New Roman" w:cs="Times New Roman"/>
          <w:sz w:val="24"/>
          <w:szCs w:val="24"/>
          <w:lang w:val="bg-BG"/>
        </w:rPr>
        <w:t xml:space="preserve"> В такъв случай, Международното бюро действа като арбитър срещу заплащане и в съответствие със съответната процедура за уреждане на спора, одобрена от Административния съвет.</w:t>
      </w:r>
    </w:p>
    <w:p w:rsidR="00F2081D" w:rsidRPr="00F2081D" w:rsidRDefault="00F2081D" w:rsidP="00F2081D">
      <w:pPr>
        <w:spacing w:after="0" w:line="240" w:lineRule="auto"/>
        <w:jc w:val="both"/>
        <w:rPr>
          <w:rFonts w:ascii="Times New Roman" w:hAnsi="Times New Roman" w:cs="Times New Roman"/>
          <w:sz w:val="24"/>
          <w:szCs w:val="24"/>
          <w:highlight w:val="yellow"/>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9.</w:t>
      </w:r>
      <w:r w:rsidRPr="00F2081D">
        <w:rPr>
          <w:rFonts w:ascii="Times New Roman" w:hAnsi="Times New Roman" w:cs="Times New Roman"/>
          <w:sz w:val="24"/>
          <w:szCs w:val="24"/>
          <w:lang w:val="bg-BG"/>
        </w:rPr>
        <w:tab/>
        <w:t>Страните по арбитража могат да се договорят по общо съгласие да уредят спора във всеки момент, преди да бъде произнесено решение от арбитъра или арбитрите. Международното бюро се уведомява писмено за всяко оттегляне, в срок от 10 дни след решението на страните да уредят спора. Ако страните се договорят да се оттеглят от процедурата за арбитраж, арбитърът или арбитрите губят правото да се произнесат по въпроса.</w:t>
      </w:r>
    </w:p>
    <w:p w:rsidR="00F2081D" w:rsidRPr="00F2081D" w:rsidRDefault="00F2081D" w:rsidP="00F2081D">
      <w:pPr>
        <w:spacing w:after="0" w:line="240" w:lineRule="auto"/>
        <w:jc w:val="both"/>
        <w:rPr>
          <w:rFonts w:ascii="Times New Roman" w:hAnsi="Times New Roman" w:cs="Times New Roman"/>
          <w:sz w:val="24"/>
          <w:szCs w:val="24"/>
          <w:highlight w:val="yellow"/>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10.</w:t>
      </w:r>
      <w:r w:rsidRPr="00F2081D">
        <w:rPr>
          <w:rFonts w:ascii="Times New Roman" w:hAnsi="Times New Roman" w:cs="Times New Roman"/>
          <w:sz w:val="24"/>
          <w:szCs w:val="24"/>
          <w:lang w:val="bg-BG"/>
        </w:rPr>
        <w:tab/>
        <w:t>Арбитърът или арбитрите са длъжни да се произнесат по спора на базата на фактите и елементите, с които разполагат. Всяка информация, която е свързана със спора трябва да бъде съобщена на двете страни, както и на арбитъра или арбитрите.</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11.</w:t>
      </w:r>
      <w:r w:rsidRPr="00F2081D">
        <w:rPr>
          <w:rFonts w:ascii="Times New Roman" w:hAnsi="Times New Roman" w:cs="Times New Roman"/>
          <w:sz w:val="24"/>
          <w:szCs w:val="24"/>
          <w:lang w:val="bg-BG"/>
        </w:rPr>
        <w:tab/>
        <w:t>Решението на арбитъра или арбитрите се взема с мнозинство на гласовете и за него се уведомяват Международното бюро и страните по спора в срок от 6 месеца от датата на уведомлението за започване на процедурата за арбитраж.</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12.</w:t>
      </w:r>
      <w:r w:rsidRPr="00F2081D">
        <w:rPr>
          <w:rFonts w:ascii="Times New Roman" w:hAnsi="Times New Roman" w:cs="Times New Roman"/>
          <w:sz w:val="24"/>
          <w:szCs w:val="24"/>
          <w:lang w:val="bg-BG"/>
        </w:rPr>
        <w:tab/>
        <w:t xml:space="preserve">Процедурата за арбитраж е поверителна и само едно кратко описание на спора и на решението се съобщават писмено на Международното бюро в срок от 10 дни след уведомлението на страните за решението. </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13.</w:t>
      </w:r>
      <w:r w:rsidRPr="00F2081D">
        <w:rPr>
          <w:rFonts w:ascii="Times New Roman" w:hAnsi="Times New Roman" w:cs="Times New Roman"/>
          <w:sz w:val="24"/>
          <w:szCs w:val="24"/>
          <w:lang w:val="bg-BG"/>
        </w:rPr>
        <w:tab/>
        <w:t>Решението на арбитъра или на арбитрите е окончателно, задължително е за страните и не се обжалва.</w:t>
      </w:r>
    </w:p>
    <w:p w:rsidR="00F2081D" w:rsidRPr="00F2081D" w:rsidRDefault="00F2081D" w:rsidP="00F2081D">
      <w:pPr>
        <w:spacing w:after="0" w:line="240" w:lineRule="auto"/>
        <w:jc w:val="both"/>
        <w:rPr>
          <w:rFonts w:ascii="Times New Roman" w:hAnsi="Times New Roman" w:cs="Times New Roman"/>
          <w:sz w:val="24"/>
          <w:szCs w:val="24"/>
          <w:lang w:val="bg-BG"/>
        </w:rPr>
      </w:pPr>
    </w:p>
    <w:p w:rsidR="00F2081D" w:rsidRPr="00F2081D" w:rsidRDefault="00F2081D" w:rsidP="00F2081D">
      <w:pPr>
        <w:spacing w:after="0" w:line="240" w:lineRule="auto"/>
        <w:jc w:val="both"/>
        <w:rPr>
          <w:rFonts w:ascii="Times New Roman" w:hAnsi="Times New Roman" w:cs="Times New Roman"/>
          <w:sz w:val="24"/>
          <w:szCs w:val="24"/>
          <w:lang w:val="bg-BG"/>
        </w:rPr>
      </w:pPr>
      <w:r w:rsidRPr="00F2081D">
        <w:rPr>
          <w:rFonts w:ascii="Times New Roman" w:hAnsi="Times New Roman" w:cs="Times New Roman"/>
          <w:sz w:val="24"/>
          <w:szCs w:val="24"/>
          <w:lang w:val="bg-BG"/>
        </w:rPr>
        <w:t>14.</w:t>
      </w:r>
      <w:r w:rsidRPr="00F2081D">
        <w:rPr>
          <w:rFonts w:ascii="Times New Roman" w:hAnsi="Times New Roman" w:cs="Times New Roman"/>
          <w:sz w:val="24"/>
          <w:szCs w:val="24"/>
          <w:lang w:val="bg-BG"/>
        </w:rPr>
        <w:tab/>
        <w:t xml:space="preserve">Страните по спора прилагат незабавно решението на арбитъра или на арбитрите. Когато една страна-члена делегира на нейния избран оператор правото да се ангажира в процедурата по арбитража и да се съобрази с нея, на нея принадлежи правото да следи за прилагането от избрания оператор на решението на арбитъра или на арбитрите. </w:t>
      </w:r>
    </w:p>
    <w:p w:rsidR="00F2081D" w:rsidRDefault="00F2081D" w:rsidP="00F2081D">
      <w:pPr>
        <w:spacing w:after="0" w:line="240" w:lineRule="auto"/>
        <w:jc w:val="both"/>
        <w:rPr>
          <w:rFonts w:ascii="Times New Roman" w:hAnsi="Times New Roman" w:cs="Times New Roman"/>
          <w:sz w:val="24"/>
          <w:szCs w:val="24"/>
          <w:highlight w:val="yellow"/>
          <w:lang w:val="bg-BG"/>
        </w:rPr>
      </w:pPr>
    </w:p>
    <w:p w:rsidR="00BE1471" w:rsidRDefault="00BE1471" w:rsidP="00BE1471">
      <w:pPr>
        <w:spacing w:after="0" w:line="240" w:lineRule="auto"/>
        <w:jc w:val="center"/>
        <w:rPr>
          <w:rFonts w:ascii="Times New Roman" w:hAnsi="Times New Roman" w:cs="Times New Roman"/>
          <w:sz w:val="24"/>
          <w:szCs w:val="24"/>
        </w:rPr>
      </w:pPr>
      <w:r w:rsidRPr="00BE1471">
        <w:rPr>
          <w:rFonts w:ascii="Times New Roman" w:hAnsi="Times New Roman" w:cs="Times New Roman"/>
          <w:sz w:val="24"/>
          <w:szCs w:val="24"/>
          <w:lang w:val="bg-BG"/>
        </w:rPr>
        <w:t xml:space="preserve">Член </w:t>
      </w:r>
      <w:r>
        <w:rPr>
          <w:rFonts w:ascii="Times New Roman" w:hAnsi="Times New Roman" w:cs="Times New Roman"/>
          <w:sz w:val="24"/>
          <w:szCs w:val="24"/>
        </w:rPr>
        <w:t>XXIV</w:t>
      </w:r>
    </w:p>
    <w:p w:rsidR="00BE1471" w:rsidRPr="00BE1471" w:rsidRDefault="00BE1471" w:rsidP="00BE1471">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(изменя ч</w:t>
      </w:r>
      <w:r w:rsidRPr="00BE1471">
        <w:rPr>
          <w:rFonts w:ascii="Times New Roman" w:hAnsi="Times New Roman" w:cs="Times New Roman"/>
          <w:sz w:val="24"/>
          <w:szCs w:val="24"/>
          <w:lang w:val="bg-BG"/>
        </w:rPr>
        <w:t>л</w:t>
      </w:r>
      <w:r>
        <w:rPr>
          <w:rFonts w:ascii="Times New Roman" w:hAnsi="Times New Roman" w:cs="Times New Roman"/>
          <w:sz w:val="24"/>
          <w:szCs w:val="24"/>
          <w:lang w:val="bg-BG"/>
        </w:rPr>
        <w:t>.</w:t>
      </w:r>
      <w:r w:rsidRPr="00BE1471">
        <w:rPr>
          <w:rFonts w:ascii="Times New Roman" w:hAnsi="Times New Roman" w:cs="Times New Roman"/>
          <w:sz w:val="24"/>
          <w:szCs w:val="24"/>
          <w:lang w:val="bg-BG"/>
        </w:rPr>
        <w:t>155</w:t>
      </w:r>
      <w:r>
        <w:rPr>
          <w:rFonts w:ascii="Times New Roman" w:hAnsi="Times New Roman" w:cs="Times New Roman"/>
          <w:sz w:val="24"/>
          <w:szCs w:val="24"/>
          <w:lang w:val="bg-BG"/>
        </w:rPr>
        <w:t>)</w:t>
      </w:r>
    </w:p>
    <w:p w:rsidR="00BE1471" w:rsidRPr="00BE1471" w:rsidRDefault="00BE1471" w:rsidP="00BE1471">
      <w:pPr>
        <w:spacing w:after="0" w:line="240" w:lineRule="auto"/>
        <w:jc w:val="center"/>
        <w:rPr>
          <w:rFonts w:ascii="Times New Roman" w:hAnsi="Times New Roman" w:cs="Times New Roman"/>
          <w:sz w:val="24"/>
          <w:szCs w:val="24"/>
          <w:lang w:val="bg-BG"/>
        </w:rPr>
      </w:pPr>
      <w:r w:rsidRPr="00BE1471">
        <w:rPr>
          <w:rFonts w:ascii="Times New Roman" w:hAnsi="Times New Roman" w:cs="Times New Roman"/>
          <w:sz w:val="24"/>
          <w:szCs w:val="24"/>
          <w:lang w:val="bg-BG"/>
        </w:rPr>
        <w:t>Езици, използвани за документацията, разискванията и</w:t>
      </w:r>
      <w:r w:rsidRPr="00BE1471">
        <w:rPr>
          <w:rFonts w:ascii="Times New Roman" w:hAnsi="Times New Roman" w:cs="Times New Roman"/>
          <w:sz w:val="24"/>
          <w:szCs w:val="24"/>
          <w:lang w:val="bg-BG"/>
        </w:rPr>
        <w:br/>
        <w:t>служебната кореспонденция</w:t>
      </w:r>
    </w:p>
    <w:p w:rsidR="00BE1471" w:rsidRPr="00BE1471" w:rsidRDefault="00BE1471" w:rsidP="00BE1471">
      <w:pPr>
        <w:spacing w:after="0" w:line="240" w:lineRule="auto"/>
        <w:ind w:left="720" w:hanging="720"/>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1.</w:t>
      </w:r>
      <w:r w:rsidRPr="00BE1471">
        <w:rPr>
          <w:rFonts w:ascii="Times New Roman" w:hAnsi="Times New Roman" w:cs="Times New Roman"/>
          <w:sz w:val="24"/>
          <w:szCs w:val="24"/>
          <w:lang w:val="bg-BG"/>
        </w:rPr>
        <w:tab/>
        <w:t>За документацията на Съюза се използват френски, английски, арабски и испански езици. Използват се също така немски, китайски, португалски и руски езици, при условие, че производството на документацията, изготвена на тези езици, се ограничава до най-</w:t>
      </w:r>
      <w:r w:rsidRPr="00BE1471">
        <w:rPr>
          <w:rFonts w:ascii="Times New Roman" w:hAnsi="Times New Roman" w:cs="Times New Roman"/>
          <w:sz w:val="24"/>
          <w:szCs w:val="24"/>
          <w:lang w:val="bg-BG"/>
        </w:rPr>
        <w:lastRenderedPageBreak/>
        <w:t>важната основна документация. Други езици също се използват, при условие, че страните-членки, които са направили искане за тях, поемат всички разходи.</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2.</w:t>
      </w:r>
      <w:r w:rsidRPr="00BE1471">
        <w:rPr>
          <w:rFonts w:ascii="Times New Roman" w:hAnsi="Times New Roman" w:cs="Times New Roman"/>
          <w:sz w:val="24"/>
          <w:szCs w:val="24"/>
          <w:lang w:val="bg-BG"/>
        </w:rPr>
        <w:tab/>
        <w:t>Страната или страните-членки, които са поискали език, различен от официалния, образуват езикова група.</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3.</w:t>
      </w:r>
      <w:r w:rsidRPr="00BE1471">
        <w:rPr>
          <w:rFonts w:ascii="Times New Roman" w:hAnsi="Times New Roman" w:cs="Times New Roman"/>
          <w:sz w:val="24"/>
          <w:szCs w:val="24"/>
          <w:lang w:val="bg-BG"/>
        </w:rPr>
        <w:tab/>
        <w:t>Документацията се публикува от Международното бюро на официалния език, както и на езиците на образуваните езикови групи, или пряко, или чрез посредничеството на регионалните бюра на тези групи, съгласно начините, договорени с Международното бюро. Публикуването на различните езици се извършва съобразно същия модел.</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4.</w:t>
      </w:r>
      <w:r w:rsidRPr="00BE1471">
        <w:rPr>
          <w:rFonts w:ascii="Times New Roman" w:hAnsi="Times New Roman" w:cs="Times New Roman"/>
          <w:sz w:val="24"/>
          <w:szCs w:val="24"/>
          <w:lang w:val="bg-BG"/>
        </w:rPr>
        <w:tab/>
        <w:t>Документацията, публикувана пряко от Международното бюро, се доставя, доколкото е възможно, едновременно на всички поискани езици.</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5.</w:t>
      </w:r>
      <w:r w:rsidRPr="00BE1471">
        <w:rPr>
          <w:rFonts w:ascii="Times New Roman" w:hAnsi="Times New Roman" w:cs="Times New Roman"/>
          <w:sz w:val="24"/>
          <w:szCs w:val="24"/>
          <w:lang w:val="bg-BG"/>
        </w:rPr>
        <w:tab/>
        <w:t>Кореспонденцията между страните-членки или техните избрани оператори и Международното бюро, както и между Международното бюро и трети лица, може да се разменя на всички езици, за които Международното бюро разполага с преводаческа служба.</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6.</w:t>
      </w:r>
      <w:r w:rsidRPr="00BE1471">
        <w:rPr>
          <w:rFonts w:ascii="Times New Roman" w:hAnsi="Times New Roman" w:cs="Times New Roman"/>
          <w:sz w:val="24"/>
          <w:szCs w:val="24"/>
          <w:lang w:val="bg-BG"/>
        </w:rPr>
        <w:tab/>
        <w:t>Разходите по превода на какъвто и да е език, включително и тези, произтичащи от разпоредбите на параграф 5</w:t>
      </w:r>
      <w:r>
        <w:rPr>
          <w:rFonts w:ascii="Times New Roman" w:hAnsi="Times New Roman" w:cs="Times New Roman"/>
          <w:sz w:val="24"/>
          <w:szCs w:val="24"/>
          <w:lang w:val="bg-BG"/>
        </w:rPr>
        <w:t xml:space="preserve"> и член 136</w:t>
      </w:r>
      <w:r w:rsidRPr="00BE1471">
        <w:rPr>
          <w:rFonts w:ascii="Times New Roman" w:hAnsi="Times New Roman" w:cs="Times New Roman"/>
          <w:sz w:val="24"/>
          <w:szCs w:val="24"/>
          <w:lang w:val="bg-BG"/>
        </w:rPr>
        <w:t>, са за сметка на езиковата група, която е поискала този език. Страните-членки, които използват официалния език внасят, за превода на неофициални документи, парична вноска, чиято сума за единица членски внос е равна на тази, която се заплаща от страните-членки, които използват друг работен език на Международното Бюро. Всички останали разходи, свързани с доставянето на документите, са за сметка на Съюза. Таванът на разходите, понасяни от Съюза за произвеждането на документи на немски, китайски, португалски и руски езици, се определя с резолюция на Конгреса.</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7.</w:t>
      </w:r>
      <w:r w:rsidRPr="00BE1471">
        <w:rPr>
          <w:rFonts w:ascii="Times New Roman" w:hAnsi="Times New Roman" w:cs="Times New Roman"/>
          <w:sz w:val="24"/>
          <w:szCs w:val="24"/>
          <w:lang w:val="bg-BG"/>
        </w:rPr>
        <w:tab/>
        <w:t>Разходите, понасяни от една езикова група, се разпределят между членовете на тази група пропорционално на техния членски внос в разходите на Съюза. Тези разходи могат да бъдат разпределяни между членовете на езиковата група и на друг принцип на разпределение, при условие, че заинтересованите страни-членки се споразумеят по този въпрос и уведомят Международното бюро за своето решение чрез посредничеството на говорителя на групата.</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8.</w:t>
      </w:r>
      <w:r w:rsidRPr="00BE1471">
        <w:rPr>
          <w:rFonts w:ascii="Times New Roman" w:hAnsi="Times New Roman" w:cs="Times New Roman"/>
          <w:sz w:val="24"/>
          <w:szCs w:val="24"/>
          <w:lang w:val="bg-BG"/>
        </w:rPr>
        <w:tab/>
        <w:t>Международното бюро дава ход на всяка промяна в избора на език, поискан от страна-членка, в срок не по-дълъг от две години,.</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9.</w:t>
      </w:r>
      <w:r w:rsidRPr="00BE1471">
        <w:rPr>
          <w:rFonts w:ascii="Times New Roman" w:hAnsi="Times New Roman" w:cs="Times New Roman"/>
          <w:sz w:val="24"/>
          <w:szCs w:val="24"/>
          <w:lang w:val="bg-BG"/>
        </w:rPr>
        <w:tab/>
        <w:t>За разискванията по време на заседанията на органите на Съюза се допускат френският, английският, испанският и руският езици и арабски, посредством преводаческа система, със или без електронно оборудване, чийто избор се предоставя на преценката на организаторите на заседанието, след консултация с Генералния директор на Международното бюро и със заинтересованите страни-членки.</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10.</w:t>
      </w:r>
      <w:r w:rsidRPr="00BE1471">
        <w:rPr>
          <w:rFonts w:ascii="Times New Roman" w:hAnsi="Times New Roman" w:cs="Times New Roman"/>
          <w:sz w:val="24"/>
          <w:szCs w:val="24"/>
          <w:lang w:val="bg-BG"/>
        </w:rPr>
        <w:tab/>
        <w:t>Други езици също се допускат за разискванията и заседанията, упоменати в параграф 9.</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lastRenderedPageBreak/>
        <w:t>11.</w:t>
      </w:r>
      <w:r w:rsidRPr="00BE1471">
        <w:rPr>
          <w:rFonts w:ascii="Times New Roman" w:hAnsi="Times New Roman" w:cs="Times New Roman"/>
          <w:sz w:val="24"/>
          <w:szCs w:val="24"/>
          <w:lang w:val="bg-BG"/>
        </w:rPr>
        <w:tab/>
        <w:t xml:space="preserve">Делегациите, които използват други езици, осигуряват </w:t>
      </w:r>
      <w:r w:rsidRPr="00BE1471">
        <w:rPr>
          <w:rFonts w:ascii="Times New Roman" w:hAnsi="Times New Roman" w:cs="Times New Roman"/>
          <w:sz w:val="24"/>
          <w:szCs w:val="24"/>
          <w:lang w:val="bg-BG"/>
        </w:rPr>
        <w:t>симултанен</w:t>
      </w:r>
      <w:r w:rsidRPr="00BE1471">
        <w:rPr>
          <w:rFonts w:ascii="Times New Roman" w:hAnsi="Times New Roman" w:cs="Times New Roman"/>
          <w:sz w:val="24"/>
          <w:szCs w:val="24"/>
          <w:lang w:val="bg-BG"/>
        </w:rPr>
        <w:t xml:space="preserve"> превод на един от езиците, посочени в параграф 9, или чрез посочената в същия параграф система, когато в нея могат да се внесат необходимите технически промени, или чрез отделни преводачи.</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12.</w:t>
      </w:r>
      <w:r w:rsidRPr="00BE1471">
        <w:rPr>
          <w:rFonts w:ascii="Times New Roman" w:hAnsi="Times New Roman" w:cs="Times New Roman"/>
          <w:sz w:val="24"/>
          <w:szCs w:val="24"/>
          <w:lang w:val="bg-BG"/>
        </w:rPr>
        <w:tab/>
        <w:t>Разходите за преводачески услуги се разпределят между Страните-членки, използващи същия език, пропорционално на техния членски внос в разходите на Съюза. Все пак, разходите по инсталирането и поддържането на техническото оборудване, са за сметка на Съюза.</w:t>
      </w:r>
    </w:p>
    <w:p w:rsidR="00BE1471" w:rsidRPr="00BE1471" w:rsidRDefault="00BE1471" w:rsidP="00BE1471">
      <w:pPr>
        <w:spacing w:after="0" w:line="240" w:lineRule="auto"/>
        <w:jc w:val="both"/>
        <w:rPr>
          <w:rFonts w:ascii="Times New Roman" w:hAnsi="Times New Roman" w:cs="Times New Roman"/>
          <w:sz w:val="24"/>
          <w:szCs w:val="24"/>
          <w:lang w:val="bg-BG"/>
        </w:rPr>
      </w:pPr>
    </w:p>
    <w:p w:rsidR="00BE1471" w:rsidRPr="00BE1471" w:rsidRDefault="00BE1471" w:rsidP="00BE1471">
      <w:pPr>
        <w:spacing w:after="0" w:line="240" w:lineRule="auto"/>
        <w:jc w:val="both"/>
        <w:rPr>
          <w:rFonts w:ascii="Times New Roman" w:hAnsi="Times New Roman" w:cs="Times New Roman"/>
          <w:sz w:val="24"/>
          <w:szCs w:val="24"/>
          <w:lang w:val="bg-BG"/>
        </w:rPr>
      </w:pPr>
      <w:r w:rsidRPr="00BE1471">
        <w:rPr>
          <w:rFonts w:ascii="Times New Roman" w:hAnsi="Times New Roman" w:cs="Times New Roman"/>
          <w:sz w:val="24"/>
          <w:szCs w:val="24"/>
          <w:lang w:val="bg-BG"/>
        </w:rPr>
        <w:t>13.</w:t>
      </w:r>
      <w:r w:rsidRPr="00BE1471">
        <w:rPr>
          <w:rFonts w:ascii="Times New Roman" w:hAnsi="Times New Roman" w:cs="Times New Roman"/>
          <w:sz w:val="24"/>
          <w:szCs w:val="24"/>
          <w:lang w:val="bg-BG"/>
        </w:rPr>
        <w:tab/>
        <w:t>Страните-членки и/или техните избрани оператори могат да се договорят относно използвания език за служебна кореспонденция в техните взаимни отношения. При липса на такава договореност се използва френският език.</w:t>
      </w:r>
    </w:p>
    <w:p w:rsidR="00E32527" w:rsidRPr="003C49D5" w:rsidRDefault="00E32527" w:rsidP="00E32527">
      <w:pPr>
        <w:spacing w:after="0" w:line="240" w:lineRule="auto"/>
        <w:jc w:val="both"/>
        <w:rPr>
          <w:rFonts w:ascii="Times New Roman" w:hAnsi="Times New Roman" w:cs="Times New Roman"/>
          <w:sz w:val="24"/>
          <w:szCs w:val="24"/>
          <w:lang w:val="bg-BG"/>
        </w:rPr>
      </w:pPr>
    </w:p>
    <w:p w:rsidR="00E32527" w:rsidRDefault="0047397D" w:rsidP="00E32527">
      <w:pPr>
        <w:spacing w:after="0" w:line="240" w:lineRule="auto"/>
        <w:contextualSpacing/>
        <w:jc w:val="center"/>
        <w:rPr>
          <w:rFonts w:ascii="Times New Roman" w:hAnsi="Times New Roman" w:cs="Times New Roman"/>
          <w:sz w:val="24"/>
          <w:szCs w:val="24"/>
        </w:rPr>
      </w:pPr>
      <w:r w:rsidRPr="00BE1471">
        <w:rPr>
          <w:rFonts w:ascii="Times New Roman" w:hAnsi="Times New Roman" w:cs="Times New Roman"/>
          <w:sz w:val="24"/>
          <w:szCs w:val="24"/>
          <w:lang w:val="bg-BG"/>
        </w:rPr>
        <w:t xml:space="preserve">Член </w:t>
      </w:r>
      <w:r>
        <w:rPr>
          <w:rFonts w:ascii="Times New Roman" w:hAnsi="Times New Roman" w:cs="Times New Roman"/>
          <w:sz w:val="24"/>
          <w:szCs w:val="24"/>
        </w:rPr>
        <w:t>XXV</w:t>
      </w:r>
    </w:p>
    <w:p w:rsidR="0047397D" w:rsidRPr="0047397D" w:rsidRDefault="0047397D" w:rsidP="00E32527">
      <w:pPr>
        <w:spacing w:after="0" w:line="240" w:lineRule="auto"/>
        <w:contextualSpacing/>
        <w:jc w:val="center"/>
        <w:rPr>
          <w:rFonts w:ascii="Times New Roman" w:hAnsi="Times New Roman" w:cs="Times New Roman"/>
          <w:sz w:val="24"/>
          <w:szCs w:val="24"/>
          <w:lang w:val="bg-BG"/>
        </w:rPr>
      </w:pPr>
      <w:r>
        <w:rPr>
          <w:rFonts w:ascii="Times New Roman" w:hAnsi="Times New Roman" w:cs="Times New Roman"/>
          <w:sz w:val="24"/>
          <w:szCs w:val="24"/>
          <w:lang w:val="bg-BG"/>
        </w:rPr>
        <w:t>(изменя чл. 158)</w:t>
      </w:r>
    </w:p>
    <w:p w:rsidR="00E32527" w:rsidRPr="003C49D5" w:rsidRDefault="00E32527" w:rsidP="00E32527">
      <w:pPr>
        <w:pStyle w:val="BodyText3"/>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rPr>
        <w:t xml:space="preserve">Влизане в сила и срок на действие на </w:t>
      </w:r>
      <w:r w:rsidRPr="003C49D5">
        <w:rPr>
          <w:rFonts w:ascii="Times New Roman" w:hAnsi="Times New Roman" w:cs="Times New Roman"/>
          <w:sz w:val="24"/>
          <w:szCs w:val="24"/>
          <w:lang w:val="bg-BG"/>
        </w:rPr>
        <w:t>Общия правилник</w:t>
      </w:r>
      <w:r w:rsidRPr="003C49D5">
        <w:rPr>
          <w:rFonts w:ascii="Times New Roman" w:hAnsi="Times New Roman" w:cs="Times New Roman"/>
          <w:sz w:val="24"/>
          <w:szCs w:val="24"/>
        </w:rPr>
        <w:t xml:space="preserve"> </w:t>
      </w:r>
    </w:p>
    <w:p w:rsidR="00E32527" w:rsidRPr="003C49D5" w:rsidRDefault="00E32527" w:rsidP="00E32527">
      <w:pPr>
        <w:pStyle w:val="BodyText3"/>
        <w:jc w:val="both"/>
        <w:rPr>
          <w:rFonts w:ascii="Times New Roman" w:hAnsi="Times New Roman" w:cs="Times New Roman"/>
          <w:sz w:val="24"/>
          <w:szCs w:val="24"/>
        </w:rPr>
      </w:pPr>
    </w:p>
    <w:p w:rsidR="0047397D" w:rsidRDefault="0047397D" w:rsidP="00E32527">
      <w:pPr>
        <w:pStyle w:val="BodyText3"/>
        <w:numPr>
          <w:ilvl w:val="0"/>
          <w:numId w:val="6"/>
        </w:numPr>
        <w:spacing w:after="0" w:line="240" w:lineRule="auto"/>
        <w:ind w:right="72"/>
        <w:jc w:val="both"/>
        <w:rPr>
          <w:rFonts w:ascii="Times New Roman" w:hAnsi="Times New Roman" w:cs="Times New Roman"/>
          <w:sz w:val="24"/>
          <w:szCs w:val="24"/>
        </w:rPr>
      </w:pPr>
      <w:r>
        <w:rPr>
          <w:rFonts w:ascii="Times New Roman" w:hAnsi="Times New Roman" w:cs="Times New Roman"/>
          <w:sz w:val="24"/>
          <w:szCs w:val="24"/>
          <w:lang w:val="bg-BG"/>
        </w:rPr>
        <w:t>(Отпада.)</w:t>
      </w:r>
    </w:p>
    <w:p w:rsidR="00E32527" w:rsidRPr="003C49D5" w:rsidRDefault="00E32527" w:rsidP="00E32527">
      <w:pPr>
        <w:pStyle w:val="BodyText3"/>
        <w:numPr>
          <w:ilvl w:val="0"/>
          <w:numId w:val="6"/>
        </w:numPr>
        <w:spacing w:after="0" w:line="240" w:lineRule="auto"/>
        <w:ind w:right="72"/>
        <w:jc w:val="both"/>
        <w:rPr>
          <w:rFonts w:ascii="Times New Roman" w:hAnsi="Times New Roman" w:cs="Times New Roman"/>
          <w:sz w:val="24"/>
          <w:szCs w:val="24"/>
        </w:rPr>
      </w:pPr>
      <w:r w:rsidRPr="003C49D5">
        <w:rPr>
          <w:rFonts w:ascii="Times New Roman" w:hAnsi="Times New Roman" w:cs="Times New Roman"/>
          <w:sz w:val="24"/>
          <w:szCs w:val="24"/>
        </w:rPr>
        <w:t xml:space="preserve">Настоящият </w:t>
      </w:r>
      <w:r w:rsidR="0047397D">
        <w:rPr>
          <w:rFonts w:ascii="Times New Roman" w:hAnsi="Times New Roman" w:cs="Times New Roman"/>
          <w:sz w:val="24"/>
          <w:szCs w:val="24"/>
          <w:lang w:val="bg-BG"/>
        </w:rPr>
        <w:t>Общ правилник</w:t>
      </w:r>
      <w:r w:rsidRPr="003C49D5">
        <w:rPr>
          <w:rFonts w:ascii="Times New Roman" w:hAnsi="Times New Roman" w:cs="Times New Roman"/>
          <w:sz w:val="24"/>
          <w:szCs w:val="24"/>
        </w:rPr>
        <w:t xml:space="preserve"> влиза в сила от 1 януари 201</w:t>
      </w:r>
      <w:r w:rsidR="0047397D">
        <w:rPr>
          <w:rFonts w:ascii="Times New Roman" w:hAnsi="Times New Roman" w:cs="Times New Roman"/>
          <w:sz w:val="24"/>
          <w:szCs w:val="24"/>
          <w:lang w:val="bg-BG"/>
        </w:rPr>
        <w:t>4</w:t>
      </w:r>
      <w:r w:rsidRPr="003C49D5">
        <w:rPr>
          <w:rFonts w:ascii="Times New Roman" w:hAnsi="Times New Roman" w:cs="Times New Roman"/>
          <w:sz w:val="24"/>
          <w:szCs w:val="24"/>
        </w:rPr>
        <w:t xml:space="preserve"> г. и ще остане в сила за неопределено време. </w:t>
      </w:r>
    </w:p>
    <w:p w:rsidR="00E32527" w:rsidRDefault="00E32527" w:rsidP="00E32527">
      <w:pPr>
        <w:pStyle w:val="BodyText3"/>
        <w:ind w:left="360" w:right="72"/>
        <w:jc w:val="both"/>
        <w:rPr>
          <w:rFonts w:ascii="Times New Roman" w:hAnsi="Times New Roman" w:cs="Times New Roman"/>
          <w:sz w:val="24"/>
          <w:szCs w:val="24"/>
        </w:rPr>
      </w:pPr>
    </w:p>
    <w:p w:rsidR="00DA0C5E" w:rsidRDefault="00DA0C5E" w:rsidP="00DA0C5E">
      <w:pPr>
        <w:spacing w:after="0" w:line="240" w:lineRule="auto"/>
        <w:contextualSpacing/>
        <w:jc w:val="center"/>
        <w:rPr>
          <w:rFonts w:ascii="Times New Roman" w:hAnsi="Times New Roman" w:cs="Times New Roman"/>
          <w:sz w:val="24"/>
          <w:szCs w:val="24"/>
        </w:rPr>
      </w:pPr>
      <w:r w:rsidRPr="00BE1471">
        <w:rPr>
          <w:rFonts w:ascii="Times New Roman" w:hAnsi="Times New Roman" w:cs="Times New Roman"/>
          <w:sz w:val="24"/>
          <w:szCs w:val="24"/>
          <w:lang w:val="bg-BG"/>
        </w:rPr>
        <w:t xml:space="preserve">Член </w:t>
      </w:r>
      <w:r>
        <w:rPr>
          <w:rFonts w:ascii="Times New Roman" w:hAnsi="Times New Roman" w:cs="Times New Roman"/>
          <w:sz w:val="24"/>
          <w:szCs w:val="24"/>
        </w:rPr>
        <w:t>XXV</w:t>
      </w:r>
      <w:r>
        <w:rPr>
          <w:rFonts w:ascii="Times New Roman" w:hAnsi="Times New Roman" w:cs="Times New Roman"/>
          <w:sz w:val="24"/>
          <w:szCs w:val="24"/>
        </w:rPr>
        <w:t>I</w:t>
      </w:r>
    </w:p>
    <w:p w:rsidR="00DA0C5E" w:rsidRDefault="00DA0C5E" w:rsidP="00DA0C5E">
      <w:pPr>
        <w:pStyle w:val="BodyText3"/>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rPr>
        <w:t xml:space="preserve">Влизане в сила и срок на действие на Допълнителния протокол </w:t>
      </w:r>
    </w:p>
    <w:p w:rsidR="00DA0C5E" w:rsidRPr="003C49D5" w:rsidRDefault="00DA0C5E" w:rsidP="00DA0C5E">
      <w:pPr>
        <w:pStyle w:val="BodyText3"/>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rPr>
        <w:t xml:space="preserve">към </w:t>
      </w:r>
      <w:r w:rsidRPr="003C49D5">
        <w:rPr>
          <w:rFonts w:ascii="Times New Roman" w:hAnsi="Times New Roman" w:cs="Times New Roman"/>
          <w:sz w:val="24"/>
          <w:szCs w:val="24"/>
          <w:lang w:val="bg-BG"/>
        </w:rPr>
        <w:t>Общия правилник</w:t>
      </w:r>
      <w:r w:rsidRPr="003C49D5">
        <w:rPr>
          <w:rFonts w:ascii="Times New Roman" w:hAnsi="Times New Roman" w:cs="Times New Roman"/>
          <w:sz w:val="24"/>
          <w:szCs w:val="24"/>
        </w:rPr>
        <w:t xml:space="preserve"> на Всемирния пощенски съюз</w:t>
      </w:r>
    </w:p>
    <w:p w:rsidR="00DA0C5E" w:rsidRPr="003C49D5" w:rsidRDefault="00DA0C5E" w:rsidP="00DA0C5E">
      <w:pPr>
        <w:pStyle w:val="BodyText3"/>
        <w:jc w:val="both"/>
        <w:rPr>
          <w:rFonts w:ascii="Times New Roman" w:hAnsi="Times New Roman" w:cs="Times New Roman"/>
          <w:sz w:val="24"/>
          <w:szCs w:val="24"/>
        </w:rPr>
      </w:pPr>
    </w:p>
    <w:p w:rsidR="00DA0C5E" w:rsidRPr="003C49D5" w:rsidRDefault="00DA0C5E" w:rsidP="00DA0C5E">
      <w:pPr>
        <w:pStyle w:val="BodyText3"/>
        <w:spacing w:after="0" w:line="240" w:lineRule="auto"/>
        <w:ind w:right="72" w:firstLine="708"/>
        <w:jc w:val="both"/>
        <w:rPr>
          <w:rFonts w:ascii="Times New Roman" w:hAnsi="Times New Roman" w:cs="Times New Roman"/>
          <w:sz w:val="24"/>
          <w:szCs w:val="24"/>
        </w:rPr>
      </w:pPr>
      <w:r w:rsidRPr="003C49D5">
        <w:rPr>
          <w:rFonts w:ascii="Times New Roman" w:hAnsi="Times New Roman" w:cs="Times New Roman"/>
          <w:sz w:val="24"/>
          <w:szCs w:val="24"/>
        </w:rPr>
        <w:t xml:space="preserve">Настоящият Допълнителен протокол влиза в сила от 1 </w:t>
      </w:r>
      <w:r>
        <w:rPr>
          <w:rFonts w:ascii="Times New Roman" w:hAnsi="Times New Roman" w:cs="Times New Roman"/>
          <w:sz w:val="24"/>
          <w:szCs w:val="24"/>
          <w:lang w:val="bg-BG"/>
        </w:rPr>
        <w:t>юл</w:t>
      </w:r>
      <w:r w:rsidRPr="003C49D5">
        <w:rPr>
          <w:rFonts w:ascii="Times New Roman" w:hAnsi="Times New Roman" w:cs="Times New Roman"/>
          <w:sz w:val="24"/>
          <w:szCs w:val="24"/>
        </w:rPr>
        <w:t>и 20</w:t>
      </w:r>
      <w:r>
        <w:rPr>
          <w:rFonts w:ascii="Times New Roman" w:hAnsi="Times New Roman" w:cs="Times New Roman"/>
          <w:sz w:val="24"/>
          <w:szCs w:val="24"/>
        </w:rPr>
        <w:t>22</w:t>
      </w:r>
      <w:r w:rsidRPr="003C49D5">
        <w:rPr>
          <w:rFonts w:ascii="Times New Roman" w:hAnsi="Times New Roman" w:cs="Times New Roman"/>
          <w:sz w:val="24"/>
          <w:szCs w:val="24"/>
        </w:rPr>
        <w:t xml:space="preserve"> г. и ще остане в сила за неопределено време. </w:t>
      </w:r>
    </w:p>
    <w:p w:rsidR="00DA0C5E" w:rsidRPr="003C49D5" w:rsidRDefault="00DA0C5E" w:rsidP="00DA0C5E">
      <w:pPr>
        <w:pStyle w:val="BodyText3"/>
        <w:ind w:left="360" w:right="72"/>
        <w:jc w:val="both"/>
        <w:rPr>
          <w:rFonts w:ascii="Times New Roman" w:hAnsi="Times New Roman" w:cs="Times New Roman"/>
          <w:sz w:val="24"/>
          <w:szCs w:val="24"/>
        </w:rPr>
      </w:pPr>
    </w:p>
    <w:p w:rsidR="00DA0C5E" w:rsidRPr="003C49D5" w:rsidRDefault="00DA0C5E" w:rsidP="00DA0C5E">
      <w:pPr>
        <w:ind w:firstLine="708"/>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В уверение на което пълномощните представители на </w:t>
      </w:r>
      <w:r w:rsidR="000F58E1" w:rsidRPr="003C49D5">
        <w:rPr>
          <w:rFonts w:ascii="Times New Roman" w:hAnsi="Times New Roman" w:cs="Times New Roman"/>
          <w:bCs/>
          <w:sz w:val="24"/>
          <w:szCs w:val="24"/>
          <w:lang w:val="bg-BG"/>
        </w:rPr>
        <w:t>правителствата</w:t>
      </w:r>
      <w:r w:rsidRPr="003C49D5">
        <w:rPr>
          <w:rFonts w:ascii="Times New Roman" w:hAnsi="Times New Roman" w:cs="Times New Roman"/>
          <w:bCs/>
          <w:sz w:val="24"/>
          <w:szCs w:val="24"/>
          <w:lang w:val="bg-BG"/>
        </w:rPr>
        <w:t xml:space="preserve"> на страни</w:t>
      </w:r>
      <w:r w:rsidRPr="003C49D5">
        <w:rPr>
          <w:rFonts w:ascii="Times New Roman" w:hAnsi="Times New Roman" w:cs="Times New Roman"/>
          <w:bCs/>
          <w:sz w:val="24"/>
          <w:szCs w:val="24"/>
        </w:rPr>
        <w:t>те-членки</w:t>
      </w:r>
      <w:bookmarkStart w:id="0" w:name="_GoBack"/>
      <w:bookmarkEnd w:id="0"/>
      <w:r w:rsidRPr="003C49D5">
        <w:rPr>
          <w:rFonts w:ascii="Times New Roman" w:hAnsi="Times New Roman" w:cs="Times New Roman"/>
          <w:bCs/>
          <w:sz w:val="24"/>
          <w:szCs w:val="24"/>
          <w:lang w:val="bg-BG"/>
        </w:rPr>
        <w:t xml:space="preserve"> съставиха настоящия Допълнителен протокол, който ще има същата сила и същата стойност, както ако неговите разпоредби бяха включени в самия текст на Общия правилник и подписан от тях в един екземпляр, депозиран пред Генералния Директор на Международното бюро. Копие от него ще бъде предадено на всяка от една от страните</w:t>
      </w:r>
      <w:r>
        <w:rPr>
          <w:rFonts w:ascii="Times New Roman" w:hAnsi="Times New Roman" w:cs="Times New Roman"/>
          <w:bCs/>
          <w:sz w:val="24"/>
          <w:szCs w:val="24"/>
        </w:rPr>
        <w:t>-</w:t>
      </w:r>
      <w:r>
        <w:rPr>
          <w:rFonts w:ascii="Times New Roman" w:hAnsi="Times New Roman" w:cs="Times New Roman"/>
          <w:bCs/>
          <w:sz w:val="24"/>
          <w:szCs w:val="24"/>
          <w:lang w:val="bg-BG"/>
        </w:rPr>
        <w:t>членки</w:t>
      </w:r>
      <w:r w:rsidRPr="003C49D5">
        <w:rPr>
          <w:rFonts w:ascii="Times New Roman" w:hAnsi="Times New Roman" w:cs="Times New Roman"/>
          <w:sz w:val="24"/>
          <w:szCs w:val="24"/>
          <w:lang w:val="bg-BG"/>
        </w:rPr>
        <w:t xml:space="preserve"> от Международното бюро на Всемирния Пощенски Съюз</w:t>
      </w:r>
      <w:r w:rsidRPr="003C49D5">
        <w:rPr>
          <w:rFonts w:ascii="Times New Roman" w:hAnsi="Times New Roman" w:cs="Times New Roman"/>
          <w:bCs/>
          <w:sz w:val="24"/>
          <w:szCs w:val="24"/>
          <w:lang w:val="bg-BG"/>
        </w:rPr>
        <w:t>.</w:t>
      </w:r>
    </w:p>
    <w:p w:rsidR="00DA0C5E" w:rsidRPr="003C49D5" w:rsidRDefault="00DA0C5E" w:rsidP="00E32527">
      <w:pPr>
        <w:pStyle w:val="BodyText3"/>
        <w:ind w:left="360" w:right="72"/>
        <w:jc w:val="both"/>
        <w:rPr>
          <w:rFonts w:ascii="Times New Roman" w:hAnsi="Times New Roman" w:cs="Times New Roman"/>
          <w:sz w:val="24"/>
          <w:szCs w:val="24"/>
        </w:rPr>
      </w:pPr>
    </w:p>
    <w:p w:rsidR="00E32527" w:rsidRPr="003C49D5" w:rsidRDefault="00E32527" w:rsidP="00E32527">
      <w:pPr>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Изготвен в </w:t>
      </w:r>
      <w:r w:rsidR="00DA0C5E">
        <w:rPr>
          <w:rFonts w:ascii="Times New Roman" w:hAnsi="Times New Roman" w:cs="Times New Roman"/>
          <w:bCs/>
          <w:sz w:val="24"/>
          <w:szCs w:val="24"/>
          <w:lang w:val="bg-BG"/>
        </w:rPr>
        <w:t>Абиджан</w:t>
      </w:r>
      <w:r w:rsidRPr="003C49D5">
        <w:rPr>
          <w:rFonts w:ascii="Times New Roman" w:hAnsi="Times New Roman" w:cs="Times New Roman"/>
          <w:bCs/>
          <w:sz w:val="24"/>
          <w:szCs w:val="24"/>
          <w:lang w:val="bg-BG"/>
        </w:rPr>
        <w:t xml:space="preserve">, </w:t>
      </w:r>
      <w:r w:rsidR="00DA0C5E">
        <w:rPr>
          <w:rFonts w:ascii="Times New Roman" w:hAnsi="Times New Roman" w:cs="Times New Roman"/>
          <w:bCs/>
          <w:sz w:val="24"/>
          <w:szCs w:val="24"/>
          <w:lang w:val="bg-BG"/>
        </w:rPr>
        <w:t>26 август</w:t>
      </w:r>
      <w:r w:rsidRPr="003C49D5">
        <w:rPr>
          <w:rFonts w:ascii="Times New Roman" w:hAnsi="Times New Roman" w:cs="Times New Roman"/>
          <w:bCs/>
          <w:sz w:val="24"/>
          <w:szCs w:val="24"/>
          <w:lang w:val="bg-BG"/>
        </w:rPr>
        <w:t xml:space="preserve"> 20</w:t>
      </w:r>
      <w:r w:rsidR="00DA0C5E">
        <w:rPr>
          <w:rFonts w:ascii="Times New Roman" w:hAnsi="Times New Roman" w:cs="Times New Roman"/>
          <w:bCs/>
          <w:sz w:val="24"/>
          <w:szCs w:val="24"/>
          <w:lang w:val="bg-BG"/>
        </w:rPr>
        <w:t>21</w:t>
      </w:r>
      <w:r w:rsidRPr="003C49D5">
        <w:rPr>
          <w:rFonts w:ascii="Times New Roman" w:hAnsi="Times New Roman" w:cs="Times New Roman"/>
          <w:bCs/>
          <w:sz w:val="24"/>
          <w:szCs w:val="24"/>
          <w:lang w:val="bg-BG"/>
        </w:rPr>
        <w:t xml:space="preserve"> г.</w:t>
      </w:r>
    </w:p>
    <w:p w:rsidR="00E32527" w:rsidRPr="003C49D5" w:rsidRDefault="00E32527" w:rsidP="00E32527"/>
    <w:p w:rsidR="001529D9" w:rsidRDefault="001529D9"/>
    <w:sectPr w:rsidR="001529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2B99"/>
    <w:multiLevelType w:val="multilevel"/>
    <w:tmpl w:val="82D0E8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AF6669"/>
    <w:multiLevelType w:val="hybridMultilevel"/>
    <w:tmpl w:val="0A887D34"/>
    <w:lvl w:ilvl="0" w:tplc="5F2ED1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90332"/>
    <w:multiLevelType w:val="multilevel"/>
    <w:tmpl w:val="30EAE6FA"/>
    <w:lvl w:ilvl="0">
      <w:start w:val="1"/>
      <w:numFmt w:val="decimal"/>
      <w:lvlText w:val="%1."/>
      <w:lvlJc w:val="left"/>
      <w:pPr>
        <w:tabs>
          <w:tab w:val="num" w:pos="2481"/>
        </w:tabs>
        <w:ind w:left="2481" w:hanging="705"/>
      </w:pPr>
      <w:rPr>
        <w:rFonts w:hint="default"/>
      </w:rPr>
    </w:lvl>
    <w:lvl w:ilvl="1">
      <w:start w:val="1"/>
      <w:numFmt w:val="decimal"/>
      <w:isLgl/>
      <w:lvlText w:val="%1.%2."/>
      <w:lvlJc w:val="left"/>
      <w:pPr>
        <w:tabs>
          <w:tab w:val="num" w:pos="2136"/>
        </w:tabs>
        <w:ind w:left="2136" w:hanging="360"/>
      </w:pPr>
      <w:rPr>
        <w:rFonts w:hint="default"/>
      </w:rPr>
    </w:lvl>
    <w:lvl w:ilvl="2">
      <w:start w:val="1"/>
      <w:numFmt w:val="decimal"/>
      <w:isLgl/>
      <w:lvlText w:val="%1.%2.%3."/>
      <w:lvlJc w:val="left"/>
      <w:pPr>
        <w:tabs>
          <w:tab w:val="num" w:pos="2496"/>
        </w:tabs>
        <w:ind w:left="2496" w:hanging="720"/>
      </w:pPr>
      <w:rPr>
        <w:rFonts w:hint="default"/>
      </w:rPr>
    </w:lvl>
    <w:lvl w:ilvl="3">
      <w:start w:val="1"/>
      <w:numFmt w:val="decimal"/>
      <w:isLgl/>
      <w:lvlText w:val="%1.%2.%3.%4."/>
      <w:lvlJc w:val="left"/>
      <w:pPr>
        <w:tabs>
          <w:tab w:val="num" w:pos="2496"/>
        </w:tabs>
        <w:ind w:left="2496" w:hanging="720"/>
      </w:pPr>
      <w:rPr>
        <w:rFonts w:hint="default"/>
      </w:rPr>
    </w:lvl>
    <w:lvl w:ilvl="4">
      <w:start w:val="1"/>
      <w:numFmt w:val="decimal"/>
      <w:isLgl/>
      <w:lvlText w:val="%1.%2.%3.%4.%5."/>
      <w:lvlJc w:val="left"/>
      <w:pPr>
        <w:tabs>
          <w:tab w:val="num" w:pos="2856"/>
        </w:tabs>
        <w:ind w:left="2856" w:hanging="1080"/>
      </w:pPr>
      <w:rPr>
        <w:rFonts w:hint="default"/>
      </w:rPr>
    </w:lvl>
    <w:lvl w:ilvl="5">
      <w:start w:val="1"/>
      <w:numFmt w:val="decimal"/>
      <w:isLgl/>
      <w:lvlText w:val="%1.%2.%3.%4.%5.%6."/>
      <w:lvlJc w:val="left"/>
      <w:pPr>
        <w:tabs>
          <w:tab w:val="num" w:pos="2856"/>
        </w:tabs>
        <w:ind w:left="2856" w:hanging="1080"/>
      </w:pPr>
      <w:rPr>
        <w:rFonts w:hint="default"/>
      </w:rPr>
    </w:lvl>
    <w:lvl w:ilvl="6">
      <w:start w:val="1"/>
      <w:numFmt w:val="decimal"/>
      <w:isLgl/>
      <w:lvlText w:val="%1.%2.%3.%4.%5.%6.%7."/>
      <w:lvlJc w:val="left"/>
      <w:pPr>
        <w:tabs>
          <w:tab w:val="num" w:pos="3216"/>
        </w:tabs>
        <w:ind w:left="3216" w:hanging="1440"/>
      </w:pPr>
      <w:rPr>
        <w:rFonts w:hint="default"/>
      </w:rPr>
    </w:lvl>
    <w:lvl w:ilvl="7">
      <w:start w:val="1"/>
      <w:numFmt w:val="decimal"/>
      <w:isLgl/>
      <w:lvlText w:val="%1.%2.%3.%4.%5.%6.%7.%8."/>
      <w:lvlJc w:val="left"/>
      <w:pPr>
        <w:tabs>
          <w:tab w:val="num" w:pos="3216"/>
        </w:tabs>
        <w:ind w:left="3216" w:hanging="1440"/>
      </w:pPr>
      <w:rPr>
        <w:rFonts w:hint="default"/>
      </w:rPr>
    </w:lvl>
    <w:lvl w:ilvl="8">
      <w:start w:val="1"/>
      <w:numFmt w:val="decimal"/>
      <w:isLgl/>
      <w:lvlText w:val="%1.%2.%3.%4.%5.%6.%7.%8.%9."/>
      <w:lvlJc w:val="left"/>
      <w:pPr>
        <w:tabs>
          <w:tab w:val="num" w:pos="3576"/>
        </w:tabs>
        <w:ind w:left="3576" w:hanging="1800"/>
      </w:pPr>
      <w:rPr>
        <w:rFonts w:hint="default"/>
      </w:rPr>
    </w:lvl>
  </w:abstractNum>
  <w:abstractNum w:abstractNumId="3" w15:restartNumberingAfterBreak="0">
    <w:nsid w:val="34945E90"/>
    <w:multiLevelType w:val="hybridMultilevel"/>
    <w:tmpl w:val="1368C4EE"/>
    <w:lvl w:ilvl="0" w:tplc="7E421E4A">
      <w:start w:val="1"/>
      <w:numFmt w:val="decimal"/>
      <w:lvlText w:val="%1."/>
      <w:lvlJc w:val="left"/>
      <w:pPr>
        <w:tabs>
          <w:tab w:val="num" w:pos="1065"/>
        </w:tabs>
        <w:ind w:left="1065" w:hanging="705"/>
      </w:pPr>
      <w:rPr>
        <w:rFonts w:hint="default"/>
      </w:rPr>
    </w:lvl>
    <w:lvl w:ilvl="1" w:tplc="7D9A0FC2">
      <w:numFmt w:val="none"/>
      <w:lvlText w:val=""/>
      <w:lvlJc w:val="left"/>
      <w:pPr>
        <w:tabs>
          <w:tab w:val="num" w:pos="360"/>
        </w:tabs>
      </w:pPr>
    </w:lvl>
    <w:lvl w:ilvl="2" w:tplc="0BD2D74C">
      <w:numFmt w:val="none"/>
      <w:lvlText w:val=""/>
      <w:lvlJc w:val="left"/>
      <w:pPr>
        <w:tabs>
          <w:tab w:val="num" w:pos="360"/>
        </w:tabs>
      </w:pPr>
    </w:lvl>
    <w:lvl w:ilvl="3" w:tplc="127A1322">
      <w:numFmt w:val="none"/>
      <w:lvlText w:val=""/>
      <w:lvlJc w:val="left"/>
      <w:pPr>
        <w:tabs>
          <w:tab w:val="num" w:pos="360"/>
        </w:tabs>
      </w:pPr>
    </w:lvl>
    <w:lvl w:ilvl="4" w:tplc="805A864A">
      <w:numFmt w:val="none"/>
      <w:lvlText w:val=""/>
      <w:lvlJc w:val="left"/>
      <w:pPr>
        <w:tabs>
          <w:tab w:val="num" w:pos="360"/>
        </w:tabs>
      </w:pPr>
    </w:lvl>
    <w:lvl w:ilvl="5" w:tplc="33F243B8">
      <w:numFmt w:val="none"/>
      <w:lvlText w:val=""/>
      <w:lvlJc w:val="left"/>
      <w:pPr>
        <w:tabs>
          <w:tab w:val="num" w:pos="360"/>
        </w:tabs>
      </w:pPr>
    </w:lvl>
    <w:lvl w:ilvl="6" w:tplc="59E63D0C">
      <w:numFmt w:val="none"/>
      <w:lvlText w:val=""/>
      <w:lvlJc w:val="left"/>
      <w:pPr>
        <w:tabs>
          <w:tab w:val="num" w:pos="360"/>
        </w:tabs>
      </w:pPr>
    </w:lvl>
    <w:lvl w:ilvl="7" w:tplc="5122DC28">
      <w:numFmt w:val="none"/>
      <w:lvlText w:val=""/>
      <w:lvlJc w:val="left"/>
      <w:pPr>
        <w:tabs>
          <w:tab w:val="num" w:pos="360"/>
        </w:tabs>
      </w:pPr>
    </w:lvl>
    <w:lvl w:ilvl="8" w:tplc="93E8D4B4">
      <w:numFmt w:val="none"/>
      <w:lvlText w:val=""/>
      <w:lvlJc w:val="left"/>
      <w:pPr>
        <w:tabs>
          <w:tab w:val="num" w:pos="360"/>
        </w:tabs>
      </w:pPr>
    </w:lvl>
  </w:abstractNum>
  <w:abstractNum w:abstractNumId="4" w15:restartNumberingAfterBreak="0">
    <w:nsid w:val="3CB64FD2"/>
    <w:multiLevelType w:val="hybridMultilevel"/>
    <w:tmpl w:val="4D6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941AA"/>
    <w:multiLevelType w:val="hybridMultilevel"/>
    <w:tmpl w:val="212E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E3F34"/>
    <w:multiLevelType w:val="hybridMultilevel"/>
    <w:tmpl w:val="1B2CD4B6"/>
    <w:lvl w:ilvl="0" w:tplc="F628FBF6">
      <w:start w:val="1"/>
      <w:numFmt w:val="decimal"/>
      <w:lvlText w:val="%1."/>
      <w:lvlJc w:val="left"/>
      <w:pPr>
        <w:tabs>
          <w:tab w:val="num" w:pos="705"/>
        </w:tabs>
        <w:ind w:left="705" w:hanging="690"/>
      </w:pPr>
      <w:rPr>
        <w:rFonts w:hint="default"/>
      </w:rPr>
    </w:lvl>
    <w:lvl w:ilvl="1" w:tplc="C8305B32">
      <w:numFmt w:val="none"/>
      <w:lvlText w:val=""/>
      <w:lvlJc w:val="left"/>
      <w:pPr>
        <w:tabs>
          <w:tab w:val="num" w:pos="360"/>
        </w:tabs>
      </w:pPr>
    </w:lvl>
    <w:lvl w:ilvl="2" w:tplc="EB90962A">
      <w:numFmt w:val="none"/>
      <w:lvlText w:val=""/>
      <w:lvlJc w:val="left"/>
      <w:pPr>
        <w:tabs>
          <w:tab w:val="num" w:pos="360"/>
        </w:tabs>
      </w:pPr>
    </w:lvl>
    <w:lvl w:ilvl="3" w:tplc="67823C32">
      <w:numFmt w:val="none"/>
      <w:lvlText w:val=""/>
      <w:lvlJc w:val="left"/>
      <w:pPr>
        <w:tabs>
          <w:tab w:val="num" w:pos="360"/>
        </w:tabs>
      </w:pPr>
    </w:lvl>
    <w:lvl w:ilvl="4" w:tplc="D8AA945C">
      <w:numFmt w:val="none"/>
      <w:lvlText w:val=""/>
      <w:lvlJc w:val="left"/>
      <w:pPr>
        <w:tabs>
          <w:tab w:val="num" w:pos="360"/>
        </w:tabs>
      </w:pPr>
    </w:lvl>
    <w:lvl w:ilvl="5" w:tplc="FFBEC5FA">
      <w:numFmt w:val="none"/>
      <w:lvlText w:val=""/>
      <w:lvlJc w:val="left"/>
      <w:pPr>
        <w:tabs>
          <w:tab w:val="num" w:pos="360"/>
        </w:tabs>
      </w:pPr>
    </w:lvl>
    <w:lvl w:ilvl="6" w:tplc="8D4E52B0">
      <w:numFmt w:val="none"/>
      <w:lvlText w:val=""/>
      <w:lvlJc w:val="left"/>
      <w:pPr>
        <w:tabs>
          <w:tab w:val="num" w:pos="360"/>
        </w:tabs>
      </w:pPr>
    </w:lvl>
    <w:lvl w:ilvl="7" w:tplc="B6126850">
      <w:numFmt w:val="none"/>
      <w:lvlText w:val=""/>
      <w:lvlJc w:val="left"/>
      <w:pPr>
        <w:tabs>
          <w:tab w:val="num" w:pos="360"/>
        </w:tabs>
      </w:pPr>
    </w:lvl>
    <w:lvl w:ilvl="8" w:tplc="484843D8">
      <w:numFmt w:val="none"/>
      <w:lvlText w:val=""/>
      <w:lvlJc w:val="left"/>
      <w:pPr>
        <w:tabs>
          <w:tab w:val="num" w:pos="360"/>
        </w:tabs>
      </w:pPr>
    </w:lvl>
  </w:abstractNum>
  <w:abstractNum w:abstractNumId="7" w15:restartNumberingAfterBreak="0">
    <w:nsid w:val="6F474968"/>
    <w:multiLevelType w:val="hybridMultilevel"/>
    <w:tmpl w:val="212E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7D"/>
    <w:rsid w:val="0001615C"/>
    <w:rsid w:val="00025835"/>
    <w:rsid w:val="000409A2"/>
    <w:rsid w:val="00072289"/>
    <w:rsid w:val="000E61A2"/>
    <w:rsid w:val="000F58E1"/>
    <w:rsid w:val="00112DE1"/>
    <w:rsid w:val="00114CDE"/>
    <w:rsid w:val="001529D9"/>
    <w:rsid w:val="00183A7D"/>
    <w:rsid w:val="0019084B"/>
    <w:rsid w:val="001B123D"/>
    <w:rsid w:val="001B6984"/>
    <w:rsid w:val="001D1F16"/>
    <w:rsid w:val="001E13B5"/>
    <w:rsid w:val="001E1C29"/>
    <w:rsid w:val="001F5F55"/>
    <w:rsid w:val="002C641A"/>
    <w:rsid w:val="002E494E"/>
    <w:rsid w:val="00303901"/>
    <w:rsid w:val="003178D5"/>
    <w:rsid w:val="00326C5B"/>
    <w:rsid w:val="00333AE8"/>
    <w:rsid w:val="003B07FA"/>
    <w:rsid w:val="003C1BD1"/>
    <w:rsid w:val="003C75F2"/>
    <w:rsid w:val="00401C1E"/>
    <w:rsid w:val="00411609"/>
    <w:rsid w:val="0047370D"/>
    <w:rsid w:val="0047397D"/>
    <w:rsid w:val="004E3E41"/>
    <w:rsid w:val="00513CF0"/>
    <w:rsid w:val="00520EA3"/>
    <w:rsid w:val="005260B0"/>
    <w:rsid w:val="00584B7D"/>
    <w:rsid w:val="00592FC1"/>
    <w:rsid w:val="005A23A2"/>
    <w:rsid w:val="005A7613"/>
    <w:rsid w:val="005C6505"/>
    <w:rsid w:val="00645BF9"/>
    <w:rsid w:val="00690245"/>
    <w:rsid w:val="006A17F7"/>
    <w:rsid w:val="006C3D5B"/>
    <w:rsid w:val="006D46AF"/>
    <w:rsid w:val="006E551F"/>
    <w:rsid w:val="00715D17"/>
    <w:rsid w:val="007527FB"/>
    <w:rsid w:val="00774C7E"/>
    <w:rsid w:val="007751F5"/>
    <w:rsid w:val="007A572E"/>
    <w:rsid w:val="0081747D"/>
    <w:rsid w:val="008A1B2E"/>
    <w:rsid w:val="00981727"/>
    <w:rsid w:val="00995B00"/>
    <w:rsid w:val="0099688A"/>
    <w:rsid w:val="009D5EAF"/>
    <w:rsid w:val="009E6A66"/>
    <w:rsid w:val="009F47A6"/>
    <w:rsid w:val="00A444E1"/>
    <w:rsid w:val="00A646EA"/>
    <w:rsid w:val="00A861C1"/>
    <w:rsid w:val="00AA6111"/>
    <w:rsid w:val="00AE6031"/>
    <w:rsid w:val="00AF3BDF"/>
    <w:rsid w:val="00B13EB1"/>
    <w:rsid w:val="00BA58DD"/>
    <w:rsid w:val="00BA6B7B"/>
    <w:rsid w:val="00BD282C"/>
    <w:rsid w:val="00BE1471"/>
    <w:rsid w:val="00C03948"/>
    <w:rsid w:val="00C33DAF"/>
    <w:rsid w:val="00C76B8C"/>
    <w:rsid w:val="00C77F30"/>
    <w:rsid w:val="00C862FA"/>
    <w:rsid w:val="00CF29F3"/>
    <w:rsid w:val="00D02719"/>
    <w:rsid w:val="00D16304"/>
    <w:rsid w:val="00D27D6E"/>
    <w:rsid w:val="00D5221F"/>
    <w:rsid w:val="00D61D0C"/>
    <w:rsid w:val="00D831BD"/>
    <w:rsid w:val="00DA0C5E"/>
    <w:rsid w:val="00DA3DF6"/>
    <w:rsid w:val="00DC5896"/>
    <w:rsid w:val="00E14D1D"/>
    <w:rsid w:val="00E25B67"/>
    <w:rsid w:val="00E32527"/>
    <w:rsid w:val="00E352EA"/>
    <w:rsid w:val="00EC1C12"/>
    <w:rsid w:val="00EC3A22"/>
    <w:rsid w:val="00ED2A8E"/>
    <w:rsid w:val="00F100E5"/>
    <w:rsid w:val="00F2081D"/>
    <w:rsid w:val="00F55E94"/>
    <w:rsid w:val="00FA6399"/>
    <w:rsid w:val="00FC0990"/>
    <w:rsid w:val="00FD0B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E15D6-F276-403E-90D5-71540F7A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527"/>
    <w:pPr>
      <w:ind w:left="720"/>
      <w:contextualSpacing/>
    </w:pPr>
  </w:style>
  <w:style w:type="paragraph" w:styleId="BodyTextIndent">
    <w:name w:val="Body Text Indent"/>
    <w:basedOn w:val="Normal"/>
    <w:link w:val="BodyTextIndentChar"/>
    <w:rsid w:val="00E32527"/>
    <w:pPr>
      <w:spacing w:after="0" w:line="240" w:lineRule="auto"/>
      <w:ind w:left="15"/>
    </w:pPr>
    <w:rPr>
      <w:rFonts w:ascii="Times New Roman" w:eastAsia="Times New Roman" w:hAnsi="Times New Roman" w:cs="Times New Roman"/>
      <w:sz w:val="24"/>
      <w:szCs w:val="24"/>
      <w:lang w:val="bg-BG" w:eastAsia="fr-FR"/>
    </w:rPr>
  </w:style>
  <w:style w:type="character" w:customStyle="1" w:styleId="BodyTextIndentChar">
    <w:name w:val="Body Text Indent Char"/>
    <w:basedOn w:val="DefaultParagraphFont"/>
    <w:link w:val="BodyTextIndent"/>
    <w:rsid w:val="00E32527"/>
    <w:rPr>
      <w:rFonts w:ascii="Times New Roman" w:eastAsia="Times New Roman" w:hAnsi="Times New Roman" w:cs="Times New Roman"/>
      <w:sz w:val="24"/>
      <w:szCs w:val="24"/>
      <w:lang w:eastAsia="fr-FR"/>
    </w:rPr>
  </w:style>
  <w:style w:type="paragraph" w:styleId="BodyTextIndent2">
    <w:name w:val="Body Text Indent 2"/>
    <w:basedOn w:val="Normal"/>
    <w:link w:val="BodyTextIndent2Char"/>
    <w:uiPriority w:val="99"/>
    <w:semiHidden/>
    <w:unhideWhenUsed/>
    <w:rsid w:val="00E32527"/>
    <w:pPr>
      <w:spacing w:after="120" w:line="480" w:lineRule="auto"/>
      <w:ind w:left="360"/>
    </w:pPr>
  </w:style>
  <w:style w:type="character" w:customStyle="1" w:styleId="BodyTextIndent2Char">
    <w:name w:val="Body Text Indent 2 Char"/>
    <w:basedOn w:val="DefaultParagraphFont"/>
    <w:link w:val="BodyTextIndent2"/>
    <w:uiPriority w:val="99"/>
    <w:semiHidden/>
    <w:rsid w:val="00E32527"/>
    <w:rPr>
      <w:lang w:val="en-US"/>
    </w:rPr>
  </w:style>
  <w:style w:type="paragraph" w:styleId="BodyText3">
    <w:name w:val="Body Text 3"/>
    <w:basedOn w:val="Normal"/>
    <w:link w:val="BodyText3Char"/>
    <w:uiPriority w:val="99"/>
    <w:semiHidden/>
    <w:unhideWhenUsed/>
    <w:rsid w:val="00E32527"/>
    <w:pPr>
      <w:spacing w:after="120"/>
    </w:pPr>
    <w:rPr>
      <w:sz w:val="16"/>
      <w:szCs w:val="16"/>
    </w:rPr>
  </w:style>
  <w:style w:type="character" w:customStyle="1" w:styleId="BodyText3Char">
    <w:name w:val="Body Text 3 Char"/>
    <w:basedOn w:val="DefaultParagraphFont"/>
    <w:link w:val="BodyText3"/>
    <w:uiPriority w:val="99"/>
    <w:semiHidden/>
    <w:rsid w:val="00E32527"/>
    <w:rPr>
      <w:sz w:val="16"/>
      <w:szCs w:val="16"/>
      <w:lang w:val="en-US"/>
    </w:rPr>
  </w:style>
  <w:style w:type="paragraph" w:styleId="BodyText">
    <w:name w:val="Body Text"/>
    <w:basedOn w:val="Normal"/>
    <w:link w:val="BodyTextChar"/>
    <w:uiPriority w:val="99"/>
    <w:semiHidden/>
    <w:unhideWhenUsed/>
    <w:rsid w:val="00BA6B7B"/>
    <w:pPr>
      <w:spacing w:after="120"/>
    </w:pPr>
  </w:style>
  <w:style w:type="character" w:customStyle="1" w:styleId="BodyTextChar">
    <w:name w:val="Body Text Char"/>
    <w:basedOn w:val="DefaultParagraphFont"/>
    <w:link w:val="BodyText"/>
    <w:uiPriority w:val="99"/>
    <w:semiHidden/>
    <w:rsid w:val="00BA6B7B"/>
    <w:rPr>
      <w:lang w:val="en-US"/>
    </w:rPr>
  </w:style>
  <w:style w:type="paragraph" w:styleId="BlockText">
    <w:name w:val="Block Text"/>
    <w:basedOn w:val="Normal"/>
    <w:rsid w:val="00411609"/>
    <w:pPr>
      <w:spacing w:after="0" w:line="240" w:lineRule="auto"/>
      <w:ind w:left="15" w:right="-108"/>
    </w:pPr>
    <w:rPr>
      <w:rFonts w:ascii="Times New Roman" w:eastAsia="Times New Roman" w:hAnsi="Times New Roman" w:cs="Times New Roman"/>
      <w:sz w:val="24"/>
      <w:szCs w:val="24"/>
      <w:lang w:val="bg-BG" w:eastAsia="fr-FR"/>
    </w:rPr>
  </w:style>
  <w:style w:type="paragraph" w:styleId="BodyText2">
    <w:name w:val="Body Text 2"/>
    <w:basedOn w:val="Normal"/>
    <w:link w:val="BodyText2Char"/>
    <w:uiPriority w:val="99"/>
    <w:semiHidden/>
    <w:unhideWhenUsed/>
    <w:rsid w:val="00E352EA"/>
    <w:pPr>
      <w:spacing w:after="120" w:line="480" w:lineRule="auto"/>
    </w:pPr>
  </w:style>
  <w:style w:type="character" w:customStyle="1" w:styleId="BodyText2Char">
    <w:name w:val="Body Text 2 Char"/>
    <w:basedOn w:val="DefaultParagraphFont"/>
    <w:link w:val="BodyText2"/>
    <w:uiPriority w:val="99"/>
    <w:semiHidden/>
    <w:rsid w:val="00E352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24</Pages>
  <Words>8522</Words>
  <Characters>48578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56987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105</cp:revision>
  <dcterms:created xsi:type="dcterms:W3CDTF">2022-02-20T09:20:00Z</dcterms:created>
  <dcterms:modified xsi:type="dcterms:W3CDTF">2022-02-21T13:36:00Z</dcterms:modified>
</cp:coreProperties>
</file>