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B3" w:rsidRPr="00200A3D" w:rsidRDefault="00976EB3" w:rsidP="00976EB3">
      <w:pPr>
        <w:ind w:firstLine="567"/>
        <w:jc w:val="center"/>
        <w:rPr>
          <w:rFonts w:ascii="Times New Roman" w:hAnsi="Times New Roman"/>
          <w:b/>
          <w:iCs/>
          <w:sz w:val="28"/>
          <w:szCs w:val="28"/>
          <w:lang w:val="bg-BG"/>
        </w:rPr>
      </w:pPr>
      <w:r w:rsidRPr="00200A3D">
        <w:rPr>
          <w:rFonts w:ascii="Times New Roman" w:hAnsi="Times New Roman"/>
          <w:b/>
          <w:iCs/>
          <w:sz w:val="28"/>
          <w:szCs w:val="28"/>
          <w:lang w:val="bg-BG"/>
        </w:rPr>
        <w:t xml:space="preserve">ЧАСТ </w:t>
      </w:r>
      <w:hyperlink w:anchor="_Toc418764559" w:history="1">
        <w:r w:rsidRPr="00200A3D">
          <w:rPr>
            <w:rFonts w:ascii="Times New Roman" w:hAnsi="Times New Roman"/>
            <w:b/>
            <w:iCs/>
            <w:sz w:val="28"/>
            <w:szCs w:val="28"/>
            <w:lang w:val="bg-BG"/>
          </w:rPr>
          <w:t>II. ТЕХНИЧЕСКА СПЕЦИФИКАЦИЯ</w:t>
        </w:r>
      </w:hyperlink>
    </w:p>
    <w:p w:rsidR="00896983" w:rsidRDefault="00896983"/>
    <w:p w:rsidR="00976EB3" w:rsidRPr="00036732" w:rsidRDefault="00976EB3" w:rsidP="00976EB3">
      <w:pPr>
        <w:ind w:firstLine="567"/>
        <w:rPr>
          <w:rFonts w:ascii="Times New Roman" w:hAnsi="Times New Roman"/>
          <w:b/>
          <w:lang w:val="bg-BG"/>
        </w:rPr>
      </w:pPr>
      <w:r w:rsidRPr="00036732">
        <w:rPr>
          <w:rFonts w:ascii="Times New Roman" w:hAnsi="Times New Roman"/>
          <w:b/>
          <w:lang w:val="bg-BG"/>
        </w:rPr>
        <w:t>II.3. ОБОСОБЕНА ПОЗИЦИЯ № 3: „Лек автомобил с брой места за сядане 6+1 “</w:t>
      </w:r>
    </w:p>
    <w:p w:rsidR="00976EB3" w:rsidRPr="00036732" w:rsidRDefault="00976EB3" w:rsidP="00976EB3">
      <w:pPr>
        <w:jc w:val="both"/>
        <w:rPr>
          <w:rFonts w:ascii="Times New Roman" w:hAnsi="Times New Roman"/>
          <w:i/>
          <w:szCs w:val="24"/>
          <w:lang w:val="bg-BG"/>
        </w:rPr>
      </w:pPr>
    </w:p>
    <w:p w:rsidR="00976EB3" w:rsidRPr="00036732" w:rsidRDefault="00976EB3" w:rsidP="00976EB3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b/>
          <w:sz w:val="24"/>
          <w:szCs w:val="24"/>
        </w:rPr>
      </w:pPr>
      <w:r w:rsidRPr="00036732">
        <w:rPr>
          <w:rFonts w:ascii="Times New Roman" w:hAnsi="Times New Roman"/>
          <w:b/>
          <w:sz w:val="24"/>
          <w:szCs w:val="24"/>
        </w:rPr>
        <w:t xml:space="preserve">Технически изисквания за доставка на един брой нов лек автомобил с брой места за сядане 6+1 </w:t>
      </w:r>
    </w:p>
    <w:tbl>
      <w:tblPr>
        <w:tblW w:w="923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21"/>
        <w:gridCol w:w="4159"/>
        <w:gridCol w:w="1260"/>
        <w:gridCol w:w="2993"/>
      </w:tblGrid>
      <w:tr w:rsidR="00976EB3" w:rsidRPr="00216C23" w:rsidTr="00996350">
        <w:trPr>
          <w:trHeight w:val="227"/>
          <w:tblHeader/>
        </w:trPr>
        <w:tc>
          <w:tcPr>
            <w:tcW w:w="821" w:type="dxa"/>
            <w:shd w:val="clear" w:color="auto" w:fill="D9D9D9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b/>
                <w:szCs w:val="24"/>
                <w:lang w:val="bg-BG" w:eastAsia="en-US"/>
              </w:rPr>
            </w:pPr>
            <w:r w:rsidRPr="00216C23">
              <w:rPr>
                <w:rFonts w:ascii="Times New Roman" w:hAnsi="Times New Roman" w:cs="Arial"/>
                <w:b/>
                <w:szCs w:val="24"/>
                <w:lang w:val="bg-BG" w:eastAsia="en-US"/>
              </w:rPr>
              <w:t>№</w:t>
            </w:r>
          </w:p>
        </w:tc>
        <w:tc>
          <w:tcPr>
            <w:tcW w:w="4159" w:type="dxa"/>
            <w:shd w:val="clear" w:color="auto" w:fill="D9D9D9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b/>
                <w:szCs w:val="24"/>
                <w:lang w:val="bg-BG" w:eastAsia="en-US"/>
              </w:rPr>
            </w:pPr>
            <w:r w:rsidRPr="00216C23">
              <w:rPr>
                <w:rFonts w:ascii="Times New Roman" w:hAnsi="Times New Roman" w:cs="Arial"/>
                <w:b/>
                <w:szCs w:val="24"/>
                <w:lang w:val="bg-BG" w:eastAsia="en-US"/>
              </w:rPr>
              <w:t>ТЕХНИЧЕСКИ ХАРАКТЕРИСТИКИ</w:t>
            </w:r>
          </w:p>
        </w:tc>
        <w:tc>
          <w:tcPr>
            <w:tcW w:w="1260" w:type="dxa"/>
            <w:shd w:val="clear" w:color="auto" w:fill="D9D9D9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b/>
                <w:szCs w:val="24"/>
                <w:lang w:val="bg-BG" w:eastAsia="en-US"/>
              </w:rPr>
            </w:pPr>
            <w:r w:rsidRPr="00216C23">
              <w:rPr>
                <w:rFonts w:ascii="Times New Roman" w:hAnsi="Times New Roman" w:cs="Arial"/>
                <w:b/>
                <w:szCs w:val="24"/>
                <w:lang w:val="bg-BG" w:eastAsia="en-US"/>
              </w:rPr>
              <w:t>МЯРКА</w:t>
            </w:r>
          </w:p>
        </w:tc>
        <w:tc>
          <w:tcPr>
            <w:tcW w:w="2993" w:type="dxa"/>
            <w:shd w:val="clear" w:color="auto" w:fill="D9D9D9"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b/>
                <w:szCs w:val="24"/>
                <w:lang w:val="bg-BG" w:eastAsia="en-US"/>
              </w:rPr>
            </w:pPr>
            <w:r w:rsidRPr="00216C23">
              <w:rPr>
                <w:rFonts w:ascii="Times New Roman" w:hAnsi="Times New Roman" w:cs="Arial"/>
                <w:b/>
                <w:szCs w:val="24"/>
                <w:lang w:val="bg-BG" w:eastAsia="en-US"/>
              </w:rPr>
              <w:t xml:space="preserve">МИНИМАЛНИ ИЗИСКВАНИЯ НА ВЪЗЛОЖИТЕЛЯ </w:t>
            </w:r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  <w:lang w:val="en-GB" w:eastAsia="en-US"/>
              </w:rPr>
            </w:pPr>
            <w:r w:rsidRPr="00216C23">
              <w:rPr>
                <w:rFonts w:ascii="Times New Roman" w:hAnsi="Times New Roman" w:cs="Arial"/>
                <w:b/>
                <w:bCs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b/>
                <w:bCs/>
                <w:sz w:val="22"/>
                <w:szCs w:val="22"/>
                <w:lang w:val="en-GB" w:eastAsia="en-US"/>
              </w:rPr>
            </w:pPr>
            <w:r w:rsidRPr="00216C23">
              <w:rPr>
                <w:rFonts w:ascii="Times New Roman" w:hAnsi="Times New Roman" w:cs="Arial"/>
                <w:b/>
                <w:bCs/>
                <w:sz w:val="22"/>
                <w:szCs w:val="22"/>
                <w:lang w:val="en-GB" w:eastAsia="en-US"/>
              </w:rPr>
              <w:t>ДВИГАТЕЛ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993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GB" w:eastAsia="en-US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1.1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sz w:val="22"/>
                <w:szCs w:val="22"/>
                <w:lang w:val="en-GB" w:eastAsia="en-US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Мощност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GB" w:eastAsia="en-US"/>
              </w:rPr>
            </w:pPr>
            <w:proofErr w:type="spellStart"/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kW</w:t>
            </w:r>
            <w:proofErr w:type="spellEnd"/>
          </w:p>
        </w:tc>
        <w:tc>
          <w:tcPr>
            <w:tcW w:w="2993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Мин. 120</w:t>
            </w:r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GB" w:eastAsia="en-US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1.2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sz w:val="22"/>
                <w:szCs w:val="22"/>
                <w:lang w:val="en-GB" w:eastAsia="en-US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Вид гориво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Дизел/Бензин</w:t>
            </w:r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1.3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Екологична категория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Ниво (Евро)</w:t>
            </w:r>
          </w:p>
        </w:tc>
        <w:tc>
          <w:tcPr>
            <w:tcW w:w="2993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6W</w:t>
            </w:r>
            <w:r w:rsidRPr="00216C23">
              <w:rPr>
                <w:rFonts w:ascii="Times New Roman" w:hAnsi="Times New Roman" w:cs="Arial"/>
                <w:sz w:val="22"/>
                <w:szCs w:val="22"/>
                <w:vertAlign w:val="superscript"/>
                <w:lang w:val="bg-BG"/>
              </w:rPr>
              <w:footnoteReference w:id="1"/>
            </w: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/VI C</w:t>
            </w:r>
            <w:r w:rsidRPr="00216C23">
              <w:rPr>
                <w:rFonts w:ascii="Times New Roman" w:hAnsi="Times New Roman" w:cs="Arial"/>
                <w:sz w:val="22"/>
                <w:szCs w:val="22"/>
                <w:vertAlign w:val="superscript"/>
                <w:lang w:val="bg-BG"/>
              </w:rPr>
              <w:footnoteReference w:id="2"/>
            </w:r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  <w:lang w:val="en-GB" w:eastAsia="en-US"/>
              </w:rPr>
            </w:pPr>
            <w:r w:rsidRPr="00216C23">
              <w:rPr>
                <w:rFonts w:ascii="Times New Roman" w:hAnsi="Times New Roman" w:cs="Arial"/>
                <w:b/>
                <w:bCs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b/>
                <w:bCs/>
                <w:sz w:val="22"/>
                <w:szCs w:val="22"/>
                <w:lang w:val="en-GB" w:eastAsia="en-US"/>
              </w:rPr>
            </w:pPr>
            <w:r w:rsidRPr="00216C23">
              <w:rPr>
                <w:rFonts w:ascii="Times New Roman" w:hAnsi="Times New Roman" w:cs="Arial"/>
                <w:b/>
                <w:bCs/>
                <w:sz w:val="22"/>
                <w:szCs w:val="22"/>
                <w:lang w:val="en-GB" w:eastAsia="en-US"/>
              </w:rPr>
              <w:t>ХОДОВА ЧАСТ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993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2.1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Скоростна кутия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-</w:t>
            </w:r>
          </w:p>
        </w:tc>
        <w:tc>
          <w:tcPr>
            <w:tcW w:w="2993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Механична, 6 степенна/ Автоматична  мин. 6 степенна</w:t>
            </w:r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2.2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Междуосие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мм</w:t>
            </w:r>
          </w:p>
        </w:tc>
        <w:tc>
          <w:tcPr>
            <w:tcW w:w="2993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Мин. 28</w:t>
            </w:r>
            <w:r w:rsidRPr="00216C23">
              <w:rPr>
                <w:rFonts w:ascii="Times New Roman" w:hAnsi="Times New Roman" w:cs="Arial"/>
                <w:sz w:val="22"/>
                <w:szCs w:val="22"/>
                <w:lang w:val="en-US"/>
              </w:rPr>
              <w:t>5</w:t>
            </w: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0</w:t>
            </w:r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2.</w:t>
            </w:r>
            <w:r w:rsidRPr="00216C23">
              <w:rPr>
                <w:rFonts w:ascii="Times New Roman" w:hAnsi="Times New Roman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proofErr w:type="spellStart"/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Сервоусилвател</w:t>
            </w:r>
            <w:proofErr w:type="spellEnd"/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 на спирачките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-</w:t>
            </w:r>
          </w:p>
        </w:tc>
        <w:tc>
          <w:tcPr>
            <w:tcW w:w="2993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Да</w:t>
            </w:r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2.</w:t>
            </w:r>
            <w:r w:rsidRPr="00216C23">
              <w:rPr>
                <w:rFonts w:ascii="Times New Roman" w:hAnsi="Times New Roman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Усилване на волана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-</w:t>
            </w:r>
          </w:p>
        </w:tc>
        <w:tc>
          <w:tcPr>
            <w:tcW w:w="2993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Да</w:t>
            </w:r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2.</w:t>
            </w:r>
            <w:r w:rsidRPr="00216C23">
              <w:rPr>
                <w:rFonts w:ascii="Times New Roman" w:hAnsi="Times New Roman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proofErr w:type="spellStart"/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Антиблокираща</w:t>
            </w:r>
            <w:proofErr w:type="spellEnd"/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 спирачна система (</w:t>
            </w:r>
            <w:r w:rsidRPr="00216C23">
              <w:rPr>
                <w:rFonts w:ascii="Times New Roman" w:hAnsi="Times New Roman" w:cs="Arial"/>
                <w:sz w:val="22"/>
                <w:szCs w:val="22"/>
                <w:lang w:val="en-US"/>
              </w:rPr>
              <w:t>ABS</w:t>
            </w: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)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-</w:t>
            </w:r>
          </w:p>
        </w:tc>
        <w:tc>
          <w:tcPr>
            <w:tcW w:w="2993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Да</w:t>
            </w:r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bCs/>
                <w:sz w:val="22"/>
                <w:szCs w:val="22"/>
                <w:lang w:val="en-US" w:eastAsia="en-US"/>
              </w:rPr>
            </w:pPr>
            <w:r w:rsidRPr="00216C23">
              <w:rPr>
                <w:rFonts w:ascii="Times New Roman" w:hAnsi="Times New Roman" w:cs="Arial"/>
                <w:bCs/>
                <w:sz w:val="22"/>
                <w:szCs w:val="22"/>
                <w:lang w:val="bg-BG" w:eastAsia="en-US"/>
              </w:rPr>
              <w:t>2.</w:t>
            </w:r>
            <w:r w:rsidRPr="00216C23">
              <w:rPr>
                <w:rFonts w:ascii="Times New Roman" w:hAnsi="Times New Roman" w:cs="Arial"/>
                <w:bCs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proofErr w:type="spellStart"/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Тракшън</w:t>
            </w:r>
            <w:proofErr w:type="spellEnd"/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 контрол или подобна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 w:cs="Arial"/>
                <w:b/>
                <w:bCs/>
                <w:sz w:val="22"/>
                <w:szCs w:val="22"/>
                <w:lang w:val="bg-BG" w:eastAsia="en-US"/>
              </w:rPr>
              <w:t>-</w:t>
            </w:r>
          </w:p>
        </w:tc>
        <w:tc>
          <w:tcPr>
            <w:tcW w:w="2993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Да</w:t>
            </w:r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bCs/>
                <w:sz w:val="22"/>
                <w:szCs w:val="22"/>
                <w:lang w:val="en-US" w:eastAsia="en-US"/>
              </w:rPr>
            </w:pPr>
            <w:r w:rsidRPr="00216C23">
              <w:rPr>
                <w:rFonts w:ascii="Times New Roman" w:hAnsi="Times New Roman" w:cs="Arial"/>
                <w:bCs/>
                <w:sz w:val="22"/>
                <w:szCs w:val="22"/>
                <w:lang w:val="bg-BG" w:eastAsia="en-US"/>
              </w:rPr>
              <w:t>2.</w:t>
            </w:r>
            <w:r w:rsidRPr="00216C23">
              <w:rPr>
                <w:rFonts w:ascii="Times New Roman" w:hAnsi="Times New Roman" w:cs="Arial"/>
                <w:bCs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Електронна стабилизираща програма (</w:t>
            </w:r>
            <w:r w:rsidRPr="00216C23">
              <w:rPr>
                <w:rFonts w:ascii="Times New Roman" w:hAnsi="Times New Roman" w:cs="Arial"/>
                <w:sz w:val="22"/>
                <w:szCs w:val="22"/>
                <w:lang w:val="en-US"/>
              </w:rPr>
              <w:t>ESP)</w:t>
            </w: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 или подобна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  <w:lang w:val="ru-RU" w:eastAsia="en-US"/>
              </w:rPr>
            </w:pPr>
            <w:r w:rsidRPr="00216C23">
              <w:rPr>
                <w:rFonts w:ascii="Times New Roman" w:hAnsi="Times New Roman" w:cs="Arial"/>
                <w:b/>
                <w:bCs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2993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Да</w:t>
            </w:r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  <w:lang w:val="en-GB" w:eastAsia="en-US"/>
              </w:rPr>
            </w:pPr>
            <w:r w:rsidRPr="00216C23">
              <w:rPr>
                <w:rFonts w:ascii="Times New Roman" w:hAnsi="Times New Roman" w:cs="Arial"/>
                <w:b/>
                <w:bCs/>
                <w:sz w:val="22"/>
                <w:szCs w:val="22"/>
                <w:lang w:val="en-GB" w:eastAsia="en-US"/>
              </w:rPr>
              <w:t>3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b/>
                <w:bCs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 w:cs="Arial"/>
                <w:b/>
                <w:bCs/>
                <w:sz w:val="22"/>
                <w:szCs w:val="22"/>
                <w:lang w:val="en-GB" w:eastAsia="en-US"/>
              </w:rPr>
              <w:t>КУПЕ</w:t>
            </w:r>
            <w:r w:rsidRPr="00216C23">
              <w:rPr>
                <w:rFonts w:ascii="Times New Roman" w:hAnsi="Times New Roman" w:cs="Arial"/>
                <w:b/>
                <w:bCs/>
                <w:sz w:val="22"/>
                <w:szCs w:val="22"/>
                <w:lang w:val="bg-BG" w:eastAsia="en-US"/>
              </w:rPr>
              <w:t xml:space="preserve"> и ОБОРУДВАНЕ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 w:cs="Arial"/>
                <w:b/>
                <w:bCs/>
                <w:sz w:val="22"/>
                <w:szCs w:val="22"/>
                <w:lang w:val="bg-BG" w:eastAsia="en-US"/>
              </w:rPr>
              <w:t>-</w:t>
            </w:r>
          </w:p>
        </w:tc>
        <w:tc>
          <w:tcPr>
            <w:tcW w:w="2993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3.1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Тип на купето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-</w:t>
            </w:r>
          </w:p>
        </w:tc>
        <w:tc>
          <w:tcPr>
            <w:tcW w:w="2993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proofErr w:type="spellStart"/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Миниван</w:t>
            </w:r>
            <w:proofErr w:type="spellEnd"/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3.2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Врати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бр.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Мин. 4 </w:t>
            </w:r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3.3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Места за сядане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бр.</w:t>
            </w:r>
          </w:p>
        </w:tc>
        <w:tc>
          <w:tcPr>
            <w:tcW w:w="2993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6+1</w:t>
            </w:r>
          </w:p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proofErr w:type="spellStart"/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пълноразмерни</w:t>
            </w:r>
            <w:proofErr w:type="spellEnd"/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3.</w:t>
            </w:r>
            <w:r w:rsidRPr="00216C23">
              <w:rPr>
                <w:rFonts w:ascii="Times New Roman" w:hAnsi="Times New Roman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Отопление, вентилация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-</w:t>
            </w:r>
          </w:p>
        </w:tc>
        <w:tc>
          <w:tcPr>
            <w:tcW w:w="2993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Да</w:t>
            </w:r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3</w:t>
            </w:r>
            <w:r w:rsidRPr="00216C23">
              <w:rPr>
                <w:rFonts w:ascii="Times New Roman" w:hAnsi="Times New Roman" w:cs="Arial"/>
                <w:sz w:val="22"/>
                <w:szCs w:val="22"/>
                <w:lang w:val="en-US"/>
              </w:rPr>
              <w:t>.5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Климатична система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-</w:t>
            </w:r>
          </w:p>
        </w:tc>
        <w:tc>
          <w:tcPr>
            <w:tcW w:w="2993" w:type="dxa"/>
            <w:shd w:val="clear" w:color="auto" w:fill="auto"/>
            <w:noWrap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 w:eastAsia="en-US"/>
              </w:rPr>
              <w:t>Мин</w:t>
            </w:r>
            <w:r w:rsidRPr="00216C23">
              <w:rPr>
                <w:rFonts w:ascii="Times New Roman" w:hAnsi="Times New Roman" w:cs="Arial"/>
                <w:sz w:val="22"/>
                <w:szCs w:val="22"/>
                <w:lang w:val="en-US" w:eastAsia="en-US"/>
              </w:rPr>
              <w:t>.</w:t>
            </w:r>
            <w:r w:rsidRPr="00216C23">
              <w:rPr>
                <w:rFonts w:ascii="Times New Roman" w:hAnsi="Times New Roman" w:cs="Arial"/>
                <w:sz w:val="22"/>
                <w:szCs w:val="22"/>
                <w:lang w:val="bg-BG" w:eastAsia="en-US"/>
              </w:rPr>
              <w:t xml:space="preserve"> </w:t>
            </w:r>
            <w:proofErr w:type="spellStart"/>
            <w:r w:rsidRPr="00216C23">
              <w:rPr>
                <w:rFonts w:ascii="Times New Roman" w:hAnsi="Times New Roman" w:cs="Arial"/>
                <w:sz w:val="22"/>
                <w:szCs w:val="22"/>
                <w:lang w:val="bg-BG" w:eastAsia="en-US"/>
              </w:rPr>
              <w:t>двузонов</w:t>
            </w:r>
            <w:proofErr w:type="spellEnd"/>
            <w:r w:rsidRPr="00216C23">
              <w:rPr>
                <w:rFonts w:ascii="Times New Roman" w:hAnsi="Times New Roman" w:cs="Arial"/>
                <w:sz w:val="22"/>
                <w:szCs w:val="22"/>
                <w:lang w:val="en-US" w:eastAsia="en-US"/>
              </w:rPr>
              <w:t>a</w:t>
            </w:r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3.</w:t>
            </w:r>
            <w:r w:rsidRPr="00216C23">
              <w:rPr>
                <w:rFonts w:ascii="Times New Roman" w:hAnsi="Times New Roman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Фабрична озвучителна система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-</w:t>
            </w:r>
          </w:p>
        </w:tc>
        <w:tc>
          <w:tcPr>
            <w:tcW w:w="2993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Да</w:t>
            </w:r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3.</w:t>
            </w:r>
            <w:r w:rsidRPr="00216C23">
              <w:rPr>
                <w:rFonts w:ascii="Times New Roman" w:hAnsi="Times New Roman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Предни и задни електрически стъкла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-</w:t>
            </w:r>
          </w:p>
        </w:tc>
        <w:tc>
          <w:tcPr>
            <w:tcW w:w="2993" w:type="dxa"/>
            <w:shd w:val="clear" w:color="auto" w:fill="auto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/>
                <w:sz w:val="22"/>
                <w:szCs w:val="22"/>
                <w:lang w:val="en-GB" w:eastAsia="en-US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 w:eastAsia="en-US"/>
              </w:rPr>
              <w:t>Да</w:t>
            </w:r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3.8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Предпазни колани за водача и пътниците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-</w:t>
            </w:r>
          </w:p>
        </w:tc>
        <w:tc>
          <w:tcPr>
            <w:tcW w:w="2993" w:type="dxa"/>
            <w:shd w:val="clear" w:color="auto" w:fill="auto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 w:eastAsia="en-US"/>
              </w:rPr>
              <w:t>Да</w:t>
            </w:r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3.</w:t>
            </w:r>
            <w:r w:rsidRPr="00216C23">
              <w:rPr>
                <w:rFonts w:ascii="Times New Roman" w:hAnsi="Times New Roman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Предни въздушни възглавници за водача и пътника до водача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-</w:t>
            </w:r>
          </w:p>
        </w:tc>
        <w:tc>
          <w:tcPr>
            <w:tcW w:w="2993" w:type="dxa"/>
            <w:shd w:val="clear" w:color="auto" w:fill="auto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/>
                <w:sz w:val="22"/>
                <w:szCs w:val="22"/>
                <w:lang w:val="en-GB" w:eastAsia="en-US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 w:eastAsia="en-US"/>
              </w:rPr>
              <w:t>Да</w:t>
            </w:r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lastRenderedPageBreak/>
              <w:t>3.</w:t>
            </w:r>
            <w:r w:rsidRPr="00216C23">
              <w:rPr>
                <w:rFonts w:ascii="Times New Roman" w:hAnsi="Times New Roman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Странични въздушни възглавници за предните и задни места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-</w:t>
            </w:r>
          </w:p>
        </w:tc>
        <w:tc>
          <w:tcPr>
            <w:tcW w:w="2993" w:type="dxa"/>
            <w:shd w:val="clear" w:color="auto" w:fill="auto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/>
                <w:sz w:val="22"/>
                <w:szCs w:val="22"/>
                <w:lang w:val="en-GB" w:eastAsia="en-US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 w:eastAsia="en-US"/>
              </w:rPr>
              <w:t>Да</w:t>
            </w:r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3.</w:t>
            </w:r>
            <w:r w:rsidRPr="00216C23">
              <w:rPr>
                <w:rFonts w:ascii="Times New Roman" w:hAnsi="Times New Roman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Въздушни възглавници – тип завеса за предните и задни места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-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Да</w:t>
            </w:r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3.1</w:t>
            </w:r>
            <w:r w:rsidRPr="00216C23">
              <w:rPr>
                <w:rFonts w:ascii="Times New Roman" w:hAnsi="Times New Roman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Алармена система с централно заключване с дистанционно управление и </w:t>
            </w:r>
            <w:proofErr w:type="spellStart"/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имобилайзер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-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Да</w:t>
            </w:r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en-US"/>
              </w:rPr>
              <w:t>3.</w:t>
            </w: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1</w:t>
            </w:r>
            <w:r w:rsidRPr="00216C23">
              <w:rPr>
                <w:rFonts w:ascii="Times New Roman" w:hAnsi="Times New Roman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Фабрично </w:t>
            </w:r>
            <w:proofErr w:type="spellStart"/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тонирани</w:t>
            </w:r>
            <w:proofErr w:type="spellEnd"/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 стъкла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-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Да</w:t>
            </w:r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3.1</w:t>
            </w:r>
            <w:r w:rsidRPr="00216C23">
              <w:rPr>
                <w:rFonts w:ascii="Times New Roman" w:hAnsi="Times New Roman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proofErr w:type="spellStart"/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Подлакътници</w:t>
            </w:r>
            <w:proofErr w:type="spellEnd"/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 отпред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-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Да </w:t>
            </w:r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en-US"/>
              </w:rPr>
              <w:t>3.</w:t>
            </w: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1</w:t>
            </w:r>
            <w:r w:rsidRPr="00216C23">
              <w:rPr>
                <w:rFonts w:ascii="Times New Roman" w:hAnsi="Times New Roman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Фарове за мъгла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-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Да</w:t>
            </w:r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3.16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sz w:val="22"/>
                <w:szCs w:val="22"/>
                <w:lang w:val="ru-RU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Задни паркинг сензори</w:t>
            </w:r>
            <w:r w:rsidRPr="00216C23">
              <w:rPr>
                <w:rFonts w:ascii="Times New Roman" w:hAnsi="Times New Roman"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-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Да</w:t>
            </w:r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3.17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Странични електрически огледала с подгряване, ел. регулиране и ел. сгъване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-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Да</w:t>
            </w:r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3.18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Цвят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тъмен 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976EB3" w:rsidRPr="00216C23" w:rsidRDefault="00976EB3" w:rsidP="00996350">
            <w:pPr>
              <w:tabs>
                <w:tab w:val="left" w:pos="851"/>
              </w:tabs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Препоръчителните цветове са:</w:t>
            </w:r>
          </w:p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Сив/черен/ тъмносин/тъмносив/тъмно-кафяв както и нюанси на горепосочените цветове и/или металик</w:t>
            </w:r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en-US"/>
              </w:rPr>
              <w:t>3.</w:t>
            </w: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19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Гаранционен срок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-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Мин. </w:t>
            </w:r>
            <w:r w:rsidRPr="00216C23">
              <w:rPr>
                <w:rFonts w:ascii="Times New Roman" w:hAnsi="Times New Roman" w:cs="Arial"/>
                <w:sz w:val="22"/>
                <w:szCs w:val="22"/>
                <w:lang w:val="ru-RU"/>
              </w:rPr>
              <w:t xml:space="preserve">60 </w:t>
            </w: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месеца или 150 000 км</w:t>
            </w:r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3.</w:t>
            </w:r>
            <w:r w:rsidRPr="00216C23">
              <w:rPr>
                <w:rFonts w:ascii="Times New Roman" w:hAnsi="Times New Roman" w:cs="Arial"/>
                <w:sz w:val="22"/>
                <w:szCs w:val="22"/>
                <w:lang w:val="en-US"/>
              </w:rPr>
              <w:t>2</w:t>
            </w: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0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Волан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-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Ляв</w:t>
            </w:r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3.21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Навигационна система с включена карта за Република България и Европейския съюз, (фабрично инсталирана или допълнително оборудвана)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-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да</w:t>
            </w:r>
          </w:p>
        </w:tc>
      </w:tr>
      <w:tr w:rsidR="00976EB3" w:rsidRPr="00216C2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3.22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Резервна гума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-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Arial"/>
                <w:sz w:val="22"/>
                <w:szCs w:val="22"/>
                <w:lang w:val="bg-BG"/>
              </w:rPr>
              <w:t>да</w:t>
            </w:r>
          </w:p>
        </w:tc>
      </w:tr>
      <w:tr w:rsidR="00976EB3" w:rsidRPr="00F602BC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3.23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Минимален гаранционен срок на антикорозионното покритие на купето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Години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976EB3" w:rsidRPr="00216C23" w:rsidRDefault="00976EB3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8</w:t>
            </w:r>
          </w:p>
        </w:tc>
      </w:tr>
    </w:tbl>
    <w:p w:rsidR="00976EB3" w:rsidRDefault="00976EB3" w:rsidP="00976EB3">
      <w:pPr>
        <w:rPr>
          <w:rFonts w:ascii="Times New Roman" w:hAnsi="Times New Roman"/>
          <w:sz w:val="16"/>
          <w:szCs w:val="16"/>
          <w:highlight w:val="yellow"/>
          <w:lang w:val="bg-BG"/>
        </w:rPr>
      </w:pPr>
    </w:p>
    <w:p w:rsidR="00976EB3" w:rsidRPr="00200A3D" w:rsidRDefault="00976EB3" w:rsidP="00976EB3">
      <w:pPr>
        <w:rPr>
          <w:rFonts w:ascii="Times New Roman" w:hAnsi="Times New Roman"/>
          <w:highlight w:val="yellow"/>
          <w:lang w:val="bg-BG"/>
        </w:rPr>
      </w:pPr>
    </w:p>
    <w:p w:rsidR="00976EB3" w:rsidRPr="00200A3D" w:rsidRDefault="00976EB3" w:rsidP="00976EB3">
      <w:pPr>
        <w:pStyle w:val="ListParagraph"/>
        <w:numPr>
          <w:ilvl w:val="0"/>
          <w:numId w:val="4"/>
        </w:numPr>
        <w:ind w:left="993" w:hanging="426"/>
        <w:rPr>
          <w:rFonts w:ascii="Times New Roman" w:hAnsi="Times New Roman"/>
          <w:b/>
          <w:sz w:val="24"/>
          <w:szCs w:val="24"/>
        </w:rPr>
      </w:pPr>
      <w:r w:rsidRPr="00200A3D">
        <w:rPr>
          <w:rFonts w:ascii="Times New Roman" w:hAnsi="Times New Roman"/>
          <w:b/>
          <w:sz w:val="24"/>
          <w:szCs w:val="24"/>
        </w:rPr>
        <w:t>Условия за доставка:</w:t>
      </w:r>
    </w:p>
    <w:p w:rsidR="00976EB3" w:rsidRPr="00AC4F7B" w:rsidRDefault="00976EB3" w:rsidP="00976EB3">
      <w:pPr>
        <w:pStyle w:val="ListParagraph"/>
        <w:numPr>
          <w:ilvl w:val="1"/>
          <w:numId w:val="3"/>
        </w:numPr>
        <w:ind w:hanging="423"/>
        <w:jc w:val="both"/>
        <w:rPr>
          <w:rFonts w:ascii="Times New Roman" w:hAnsi="Times New Roman"/>
          <w:sz w:val="24"/>
          <w:szCs w:val="24"/>
        </w:rPr>
      </w:pPr>
      <w:r w:rsidRPr="002B70C8">
        <w:rPr>
          <w:rFonts w:ascii="Times New Roman" w:hAnsi="Times New Roman"/>
          <w:sz w:val="24"/>
          <w:szCs w:val="24"/>
        </w:rPr>
        <w:t>Лекият автомобил</w:t>
      </w:r>
      <w:r w:rsidRPr="00AC4F7B">
        <w:rPr>
          <w:rFonts w:ascii="Times New Roman" w:hAnsi="Times New Roman"/>
          <w:sz w:val="24"/>
          <w:szCs w:val="24"/>
        </w:rPr>
        <w:t xml:space="preserve"> следва да бъде нов и неупотребяван. </w:t>
      </w:r>
    </w:p>
    <w:p w:rsidR="00976EB3" w:rsidRPr="00AC4F7B" w:rsidRDefault="00976EB3" w:rsidP="00976EB3">
      <w:pPr>
        <w:pStyle w:val="ListParagraph"/>
        <w:numPr>
          <w:ilvl w:val="1"/>
          <w:numId w:val="3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4F7B">
        <w:rPr>
          <w:rFonts w:ascii="Times New Roman" w:hAnsi="Times New Roman"/>
          <w:sz w:val="24"/>
          <w:szCs w:val="24"/>
        </w:rPr>
        <w:t>Доставен</w:t>
      </w:r>
      <w:r w:rsidRPr="002B70C8">
        <w:rPr>
          <w:rFonts w:ascii="Times New Roman" w:hAnsi="Times New Roman"/>
          <w:sz w:val="24"/>
          <w:szCs w:val="24"/>
        </w:rPr>
        <w:t>ият лек автомобил</w:t>
      </w:r>
      <w:r w:rsidRPr="00AC4F7B">
        <w:rPr>
          <w:rFonts w:ascii="Times New Roman" w:hAnsi="Times New Roman"/>
          <w:sz w:val="24"/>
          <w:szCs w:val="24"/>
        </w:rPr>
        <w:t xml:space="preserve"> трябва да  бъде предаден  в окомплектован вид както следва:</w:t>
      </w:r>
    </w:p>
    <w:p w:rsidR="00976EB3" w:rsidRPr="00AC4F7B" w:rsidRDefault="00976EB3" w:rsidP="00976EB3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4F7B">
        <w:rPr>
          <w:rFonts w:ascii="Times New Roman" w:hAnsi="Times New Roman"/>
          <w:sz w:val="24"/>
          <w:szCs w:val="24"/>
        </w:rPr>
        <w:t xml:space="preserve">оборудван с </w:t>
      </w:r>
      <w:proofErr w:type="spellStart"/>
      <w:r w:rsidRPr="00AC4F7B">
        <w:rPr>
          <w:rFonts w:ascii="Times New Roman" w:hAnsi="Times New Roman"/>
          <w:sz w:val="24"/>
          <w:szCs w:val="24"/>
        </w:rPr>
        <w:t>обезопасителен</w:t>
      </w:r>
      <w:proofErr w:type="spellEnd"/>
      <w:r w:rsidRPr="00AC4F7B">
        <w:rPr>
          <w:rFonts w:ascii="Times New Roman" w:hAnsi="Times New Roman"/>
          <w:sz w:val="24"/>
          <w:szCs w:val="24"/>
        </w:rPr>
        <w:t xml:space="preserve"> триъгълник, аптечка, пожарогасител и </w:t>
      </w:r>
      <w:proofErr w:type="spellStart"/>
      <w:r w:rsidRPr="00AC4F7B">
        <w:rPr>
          <w:rFonts w:ascii="Times New Roman" w:hAnsi="Times New Roman"/>
          <w:sz w:val="24"/>
          <w:szCs w:val="24"/>
        </w:rPr>
        <w:t>светлоотразителна</w:t>
      </w:r>
      <w:proofErr w:type="spellEnd"/>
      <w:r w:rsidRPr="00AC4F7B">
        <w:rPr>
          <w:rFonts w:ascii="Times New Roman" w:hAnsi="Times New Roman"/>
          <w:sz w:val="24"/>
          <w:szCs w:val="24"/>
        </w:rPr>
        <w:t xml:space="preserve"> жилетка (съгласно Закона за движение по пътищата);</w:t>
      </w:r>
    </w:p>
    <w:p w:rsidR="00976EB3" w:rsidRPr="00AC4F7B" w:rsidRDefault="00976EB3" w:rsidP="00976EB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4"/>
          <w:lang w:val="bg-BG"/>
        </w:rPr>
      </w:pPr>
      <w:r w:rsidRPr="00AC4F7B">
        <w:rPr>
          <w:rFonts w:ascii="Times New Roman" w:hAnsi="Times New Roman"/>
          <w:szCs w:val="24"/>
          <w:lang w:val="bg-BG"/>
        </w:rPr>
        <w:t>окомплектован, съгласно изискванията на производителя, с комплект ключове, резервна гума, комплект инструменти за смяна на гуми и др.;</w:t>
      </w:r>
    </w:p>
    <w:p w:rsidR="00976EB3" w:rsidRPr="00AC4F7B" w:rsidRDefault="00976EB3" w:rsidP="00976EB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4"/>
          <w:lang w:val="bg-BG"/>
        </w:rPr>
      </w:pPr>
      <w:r w:rsidRPr="00AC4F7B">
        <w:rPr>
          <w:rFonts w:ascii="Times New Roman" w:hAnsi="Times New Roman"/>
          <w:szCs w:val="24"/>
          <w:lang w:val="bg-BG"/>
        </w:rPr>
        <w:t xml:space="preserve">с извършен </w:t>
      </w:r>
      <w:proofErr w:type="spellStart"/>
      <w:r w:rsidRPr="00AC4F7B">
        <w:rPr>
          <w:rFonts w:ascii="Times New Roman" w:hAnsi="Times New Roman"/>
          <w:szCs w:val="24"/>
          <w:lang w:val="bg-BG"/>
        </w:rPr>
        <w:t>предпродажбен</w:t>
      </w:r>
      <w:proofErr w:type="spellEnd"/>
      <w:r w:rsidRPr="00AC4F7B">
        <w:rPr>
          <w:rFonts w:ascii="Times New Roman" w:hAnsi="Times New Roman"/>
          <w:szCs w:val="24"/>
          <w:lang w:val="bg-BG"/>
        </w:rPr>
        <w:t xml:space="preserve"> сервиз;</w:t>
      </w:r>
    </w:p>
    <w:p w:rsidR="00976EB3" w:rsidRPr="00AC4F7B" w:rsidRDefault="00976EB3" w:rsidP="00976EB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4"/>
          <w:lang w:val="bg-BG"/>
        </w:rPr>
      </w:pPr>
      <w:r w:rsidRPr="00AC4F7B">
        <w:rPr>
          <w:rFonts w:ascii="Times New Roman" w:hAnsi="Times New Roman"/>
          <w:szCs w:val="24"/>
          <w:lang w:val="bg-BG"/>
        </w:rPr>
        <w:t>зареден с всички необходими за експлоатацията му течности и материали;</w:t>
      </w:r>
    </w:p>
    <w:p w:rsidR="00976EB3" w:rsidRPr="00AC4F7B" w:rsidRDefault="00976EB3" w:rsidP="00976EB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4"/>
          <w:lang w:val="bg-BG"/>
        </w:rPr>
      </w:pPr>
      <w:r w:rsidRPr="00AC4F7B">
        <w:rPr>
          <w:rFonts w:ascii="Times New Roman" w:hAnsi="Times New Roman"/>
          <w:szCs w:val="24"/>
          <w:lang w:val="bg-BG"/>
        </w:rPr>
        <w:t>с 2 комплекта гуми – един комплект зимни автомобилни гуми и един комплект летни автомобилни гуми. Единият комплект е монтиран на автомобила при доставката;</w:t>
      </w:r>
    </w:p>
    <w:p w:rsidR="00976EB3" w:rsidRPr="00200A3D" w:rsidRDefault="00976EB3" w:rsidP="00976EB3">
      <w:pPr>
        <w:pStyle w:val="ListParagraph"/>
        <w:numPr>
          <w:ilvl w:val="1"/>
          <w:numId w:val="5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/>
          <w:szCs w:val="24"/>
        </w:rPr>
      </w:pPr>
      <w:r w:rsidRPr="00200A3D">
        <w:rPr>
          <w:rFonts w:ascii="Times New Roman" w:hAnsi="Times New Roman"/>
          <w:sz w:val="24"/>
          <w:szCs w:val="24"/>
        </w:rPr>
        <w:t>Заедно с доставеният лек автомобил трябва да бъдат представени следните съпътстващи документи:</w:t>
      </w:r>
    </w:p>
    <w:p w:rsidR="00976EB3" w:rsidRPr="00AC4F7B" w:rsidRDefault="00976EB3" w:rsidP="00976EB3">
      <w:pPr>
        <w:numPr>
          <w:ilvl w:val="0"/>
          <w:numId w:val="1"/>
        </w:numPr>
        <w:tabs>
          <w:tab w:val="left" w:pos="851"/>
        </w:tabs>
        <w:spacing w:after="60"/>
        <w:ind w:left="0" w:firstLine="709"/>
        <w:jc w:val="both"/>
        <w:rPr>
          <w:rFonts w:ascii="Times New Roman" w:hAnsi="Times New Roman"/>
          <w:lang w:val="bg-BG"/>
        </w:rPr>
      </w:pPr>
      <w:r w:rsidRPr="00AC4F7B">
        <w:rPr>
          <w:rFonts w:ascii="Times New Roman" w:hAnsi="Times New Roman"/>
          <w:lang w:val="bg-BG"/>
        </w:rPr>
        <w:t>необходимите за регистрацията на МПС документи, включително документи за платени данъци, мита, такси, фактури и приемо-предавателни протоколи;</w:t>
      </w:r>
    </w:p>
    <w:p w:rsidR="00976EB3" w:rsidRPr="00AC4F7B" w:rsidRDefault="00976EB3" w:rsidP="00976EB3">
      <w:pPr>
        <w:numPr>
          <w:ilvl w:val="0"/>
          <w:numId w:val="1"/>
        </w:numPr>
        <w:tabs>
          <w:tab w:val="left" w:pos="851"/>
        </w:tabs>
        <w:spacing w:after="60"/>
        <w:ind w:left="0" w:firstLine="709"/>
        <w:jc w:val="both"/>
        <w:rPr>
          <w:rFonts w:ascii="Times New Roman" w:hAnsi="Times New Roman"/>
          <w:lang w:val="bg-BG"/>
        </w:rPr>
      </w:pPr>
      <w:r w:rsidRPr="00AC4F7B">
        <w:rPr>
          <w:rFonts w:ascii="Times New Roman" w:hAnsi="Times New Roman"/>
          <w:lang w:val="bg-BG"/>
        </w:rPr>
        <w:lastRenderedPageBreak/>
        <w:t>валиден ЕО сертификат за съответствие, гаранционна и сервизна книжка, паспорти или други документи от производителя, съдържащ технически данни и характеристики;</w:t>
      </w:r>
    </w:p>
    <w:p w:rsidR="00976EB3" w:rsidRPr="00AC4F7B" w:rsidRDefault="00976EB3" w:rsidP="00976EB3">
      <w:pPr>
        <w:numPr>
          <w:ilvl w:val="0"/>
          <w:numId w:val="1"/>
        </w:numPr>
        <w:tabs>
          <w:tab w:val="left" w:pos="851"/>
        </w:tabs>
        <w:spacing w:after="60"/>
        <w:ind w:left="0" w:firstLine="709"/>
        <w:jc w:val="both"/>
        <w:rPr>
          <w:rFonts w:ascii="Times New Roman" w:hAnsi="Times New Roman"/>
          <w:lang w:val="bg-BG"/>
        </w:rPr>
      </w:pPr>
      <w:r w:rsidRPr="00AC4F7B">
        <w:rPr>
          <w:rFonts w:ascii="Times New Roman" w:hAnsi="Times New Roman"/>
          <w:lang w:val="bg-BG"/>
        </w:rPr>
        <w:t>инструкция за експлоатация на български език, както и документация, съдържаща препоръки за правилна експлоатация;</w:t>
      </w:r>
    </w:p>
    <w:p w:rsidR="00976EB3" w:rsidRPr="00AC4F7B" w:rsidRDefault="00976EB3" w:rsidP="00976EB3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lang w:val="bg-BG"/>
        </w:rPr>
      </w:pPr>
      <w:r w:rsidRPr="00AC4F7B">
        <w:rPr>
          <w:rFonts w:ascii="Times New Roman" w:hAnsi="Times New Roman"/>
          <w:lang w:val="bg-BG"/>
        </w:rPr>
        <w:t>Доставен</w:t>
      </w:r>
      <w:r w:rsidRPr="002B70C8">
        <w:rPr>
          <w:rFonts w:ascii="Times New Roman" w:hAnsi="Times New Roman"/>
          <w:lang w:val="bg-BG"/>
        </w:rPr>
        <w:t>ият</w:t>
      </w:r>
      <w:r w:rsidRPr="00AC4F7B">
        <w:rPr>
          <w:rFonts w:ascii="Times New Roman" w:hAnsi="Times New Roman"/>
          <w:lang w:val="bg-BG"/>
        </w:rPr>
        <w:t xml:space="preserve"> </w:t>
      </w:r>
      <w:r w:rsidRPr="002B70C8">
        <w:rPr>
          <w:rFonts w:ascii="Times New Roman" w:hAnsi="Times New Roman"/>
          <w:lang w:val="bg-BG"/>
        </w:rPr>
        <w:t>лек автомобил</w:t>
      </w:r>
      <w:r w:rsidRPr="00AC4F7B">
        <w:rPr>
          <w:rFonts w:ascii="Times New Roman" w:hAnsi="Times New Roman"/>
          <w:lang w:val="bg-BG"/>
        </w:rPr>
        <w:t xml:space="preserve"> трябва бъде регистриран от Изпълнителя в КАТ с постоянна регистрация на името на Възложителя. </w:t>
      </w:r>
      <w:r w:rsidRPr="00AC4F7B">
        <w:rPr>
          <w:rFonts w:ascii="Times New Roman" w:hAnsi="Times New Roman"/>
          <w:szCs w:val="24"/>
          <w:lang w:val="bg-BG"/>
        </w:rPr>
        <w:t>С</w:t>
      </w:r>
      <w:r w:rsidRPr="00AC4F7B">
        <w:rPr>
          <w:rFonts w:ascii="Times New Roman" w:hAnsi="Times New Roman"/>
          <w:lang w:val="bg-BG"/>
        </w:rPr>
        <w:t>тойността на всички такси и разходи на Изпълнителя, свързани с регистрацията в КАТ трябва да бъдат включени в общата предлагана цена за изпълнение на поръчката.</w:t>
      </w:r>
      <w:r w:rsidRPr="00AC4F7B">
        <w:rPr>
          <w:rFonts w:ascii="Times New Roman" w:hAnsi="Times New Roman"/>
          <w:szCs w:val="24"/>
          <w:lang w:val="bg-BG"/>
        </w:rPr>
        <w:t xml:space="preserve"> Възложителят трябва да получи окомплектованото в съответствие с Техническата спецификация  МПС, заедно със съответните документи, веднага след регистрацията му, което се отразява в протокол за регистрация, подписан от Възложителя и Изпълнителя</w:t>
      </w:r>
      <w:r w:rsidRPr="00AC4F7B">
        <w:rPr>
          <w:rFonts w:ascii="Times New Roman" w:hAnsi="Times New Roman"/>
          <w:lang w:val="bg-BG"/>
        </w:rPr>
        <w:t>;</w:t>
      </w:r>
    </w:p>
    <w:p w:rsidR="00976EB3" w:rsidRPr="00200A3D" w:rsidRDefault="00976EB3" w:rsidP="00976EB3">
      <w:pPr>
        <w:pStyle w:val="ListParagraph"/>
        <w:numPr>
          <w:ilvl w:val="1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Cs w:val="24"/>
        </w:rPr>
      </w:pPr>
      <w:r w:rsidRPr="00200A3D">
        <w:rPr>
          <w:rFonts w:ascii="Times New Roman" w:hAnsi="Times New Roman"/>
          <w:sz w:val="24"/>
          <w:szCs w:val="24"/>
        </w:rPr>
        <w:t xml:space="preserve">Участникът следва да представи </w:t>
      </w:r>
      <w:r w:rsidRPr="00200A3D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заверено копие от </w:t>
      </w:r>
      <w:proofErr w:type="spellStart"/>
      <w:r w:rsidRPr="00200A3D">
        <w:rPr>
          <w:rFonts w:ascii="Times New Roman" w:eastAsia="Calibri" w:hAnsi="Times New Roman"/>
          <w:iCs/>
          <w:sz w:val="24"/>
          <w:szCs w:val="24"/>
          <w:lang w:eastAsia="en-US"/>
        </w:rPr>
        <w:t>оторизационно</w:t>
      </w:r>
      <w:proofErr w:type="spellEnd"/>
      <w:r w:rsidRPr="00200A3D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писмо или договор или пълномощно или друг документ (валиден към крайния срок на подаване на офертата), издаден от производителя или официален негов представител, с който  участникът доказва права за представителство и търговия на предлагания от него фабрично нов лек автомобил с брой места за сядане 6+1 места.</w:t>
      </w:r>
    </w:p>
    <w:p w:rsidR="00976EB3" w:rsidRPr="002B70C8" w:rsidRDefault="00976EB3" w:rsidP="00976EB3">
      <w:pPr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</w:t>
      </w:r>
      <w:r w:rsidRPr="002B70C8">
        <w:rPr>
          <w:rFonts w:ascii="Times New Roman" w:hAnsi="Times New Roman"/>
          <w:lang w:val="bg-BG"/>
        </w:rPr>
        <w:t xml:space="preserve">Типът на превозното средство трябва да бъде одобрен съгласно европейските изисквания и за целта трябва да се предостави валиден Сертификат за ЕО одобряване на типа превозно средство за типа, към когото принадлежи предлаганото ново МПС </w:t>
      </w:r>
      <w:r>
        <w:rPr>
          <w:rFonts w:ascii="Times New Roman" w:hAnsi="Times New Roman"/>
          <w:lang w:val="bg-BG"/>
        </w:rPr>
        <w:t>6</w:t>
      </w:r>
      <w:r w:rsidRPr="002B70C8">
        <w:rPr>
          <w:rFonts w:ascii="Times New Roman" w:hAnsi="Times New Roman"/>
          <w:lang w:val="bg-BG"/>
        </w:rPr>
        <w:t xml:space="preserve">+1 места (съгласно приложение № 7 на Наредба №60/24.04.2009 г. за одобряване типа на нови моторни превозни средства и техните ремаркета, която въвежда изискванията на Директива 2007/46/ЕО в националното законодателство). Гореописаният сертификат се представя като приложение към Техническото предложение под формата на електронно копие на целия документ и приложенията към него на CD.  В Техническото предложение, Участникът трябва да представи  информация относно смесеният разход на гориво (в l/100km) и емисиите на замърсители (в </w:t>
      </w:r>
      <w:proofErr w:type="spellStart"/>
      <w:r w:rsidRPr="002B70C8">
        <w:rPr>
          <w:rFonts w:ascii="Times New Roman" w:hAnsi="Times New Roman"/>
          <w:lang w:val="bg-BG"/>
        </w:rPr>
        <w:t>kg</w:t>
      </w:r>
      <w:proofErr w:type="spellEnd"/>
      <w:r w:rsidRPr="002B70C8">
        <w:rPr>
          <w:rFonts w:ascii="Times New Roman" w:hAnsi="Times New Roman"/>
          <w:lang w:val="bg-BG"/>
        </w:rPr>
        <w:t>/</w:t>
      </w:r>
      <w:proofErr w:type="spellStart"/>
      <w:r w:rsidRPr="002B70C8">
        <w:rPr>
          <w:rFonts w:ascii="Times New Roman" w:hAnsi="Times New Roman"/>
          <w:lang w:val="bg-BG"/>
        </w:rPr>
        <w:t>km</w:t>
      </w:r>
      <w:proofErr w:type="spellEnd"/>
      <w:r w:rsidRPr="002B70C8">
        <w:rPr>
          <w:rFonts w:ascii="Times New Roman" w:hAnsi="Times New Roman"/>
          <w:lang w:val="bg-BG"/>
        </w:rPr>
        <w:t xml:space="preserve"> и g/</w:t>
      </w:r>
      <w:proofErr w:type="spellStart"/>
      <w:r w:rsidRPr="002B70C8">
        <w:rPr>
          <w:rFonts w:ascii="Times New Roman" w:hAnsi="Times New Roman"/>
          <w:lang w:val="bg-BG"/>
        </w:rPr>
        <w:t>km</w:t>
      </w:r>
      <w:proofErr w:type="spellEnd"/>
      <w:r w:rsidRPr="002B70C8">
        <w:rPr>
          <w:rFonts w:ascii="Times New Roman" w:hAnsi="Times New Roman"/>
          <w:lang w:val="bg-BG"/>
        </w:rPr>
        <w:t>), които трябва да кореспондират с данните от предоставения Сертификат за ЕО одобряване на типа.</w:t>
      </w:r>
    </w:p>
    <w:p w:rsidR="00976EB3" w:rsidRPr="00AC4F7B" w:rsidRDefault="00976EB3" w:rsidP="00976EB3">
      <w:pPr>
        <w:rPr>
          <w:rFonts w:ascii="Times New Roman" w:hAnsi="Times New Roman"/>
          <w:szCs w:val="24"/>
          <w:lang w:val="bg-BG"/>
        </w:rPr>
      </w:pPr>
    </w:p>
    <w:p w:rsidR="00976EB3" w:rsidRPr="00AC4F7B" w:rsidRDefault="00976EB3" w:rsidP="00976EB3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hanging="2062"/>
        <w:rPr>
          <w:rFonts w:ascii="Times New Roman" w:hAnsi="Times New Roman"/>
          <w:b/>
          <w:sz w:val="24"/>
          <w:szCs w:val="24"/>
        </w:rPr>
      </w:pPr>
      <w:r w:rsidRPr="00AC4F7B">
        <w:rPr>
          <w:rFonts w:ascii="Times New Roman" w:hAnsi="Times New Roman"/>
          <w:b/>
          <w:sz w:val="24"/>
          <w:szCs w:val="24"/>
        </w:rPr>
        <w:t>Срок и начин на доставка:</w:t>
      </w:r>
    </w:p>
    <w:p w:rsidR="00976EB3" w:rsidRPr="00AC4F7B" w:rsidRDefault="00976EB3" w:rsidP="00976EB3">
      <w:pPr>
        <w:ind w:firstLine="567"/>
        <w:jc w:val="both"/>
        <w:rPr>
          <w:rFonts w:ascii="Times New Roman" w:hAnsi="Times New Roman"/>
          <w:lang w:val="bg-BG"/>
        </w:rPr>
      </w:pPr>
      <w:r w:rsidRPr="002B70C8">
        <w:rPr>
          <w:rFonts w:ascii="Times New Roman" w:hAnsi="Times New Roman"/>
          <w:lang w:val="bg-BG"/>
        </w:rPr>
        <w:t xml:space="preserve">Срокът за доставка на лекия автомобил с брой места за сядане </w:t>
      </w:r>
      <w:r>
        <w:rPr>
          <w:rFonts w:ascii="Times New Roman" w:hAnsi="Times New Roman"/>
          <w:lang w:val="bg-BG"/>
        </w:rPr>
        <w:t>6</w:t>
      </w:r>
      <w:r w:rsidRPr="002B70C8">
        <w:rPr>
          <w:rFonts w:ascii="Times New Roman" w:hAnsi="Times New Roman"/>
          <w:lang w:val="bg-BG"/>
        </w:rPr>
        <w:t>+1 е 120 (</w:t>
      </w:r>
      <w:r w:rsidRPr="002B70C8">
        <w:rPr>
          <w:rFonts w:ascii="Times New Roman" w:hAnsi="Times New Roman"/>
          <w:i/>
          <w:lang w:val="bg-BG"/>
        </w:rPr>
        <w:t>сто и двадесет)</w:t>
      </w:r>
      <w:r w:rsidRPr="002B70C8">
        <w:rPr>
          <w:rFonts w:ascii="Times New Roman" w:hAnsi="Times New Roman"/>
          <w:lang w:val="bg-BG"/>
        </w:rPr>
        <w:t xml:space="preserve"> календарни дни след датата на подписване на договора за доставка. Регистрацията в КАТ трябва да се извърши в </w:t>
      </w:r>
      <w:r w:rsidRPr="002B70C8">
        <w:rPr>
          <w:rFonts w:ascii="Times New Roman" w:hAnsi="Times New Roman"/>
          <w:szCs w:val="24"/>
          <w:lang w:val="bg-BG"/>
        </w:rPr>
        <w:t>срок до 20 (</w:t>
      </w:r>
      <w:r w:rsidRPr="002B70C8">
        <w:rPr>
          <w:rFonts w:ascii="Times New Roman" w:hAnsi="Times New Roman"/>
          <w:i/>
          <w:szCs w:val="24"/>
          <w:lang w:val="bg-BG"/>
        </w:rPr>
        <w:t>двадесет</w:t>
      </w:r>
      <w:r w:rsidRPr="002B70C8">
        <w:rPr>
          <w:rFonts w:ascii="Times New Roman" w:hAnsi="Times New Roman"/>
          <w:szCs w:val="24"/>
          <w:lang w:val="bg-BG"/>
        </w:rPr>
        <w:t>) дни</w:t>
      </w:r>
      <w:r w:rsidRPr="002B70C8">
        <w:rPr>
          <w:rFonts w:ascii="Times New Roman" w:hAnsi="Times New Roman"/>
          <w:lang w:val="bg-BG"/>
        </w:rPr>
        <w:t>,</w:t>
      </w:r>
      <w:r w:rsidRPr="002B70C8">
        <w:rPr>
          <w:rFonts w:ascii="Times New Roman" w:hAnsi="Times New Roman"/>
          <w:szCs w:val="24"/>
          <w:lang w:val="bg-BG"/>
        </w:rPr>
        <w:t xml:space="preserve"> считано от датата на подписване на приемо-предавателния протокол, с който </w:t>
      </w:r>
      <w:r w:rsidRPr="002B70C8">
        <w:rPr>
          <w:rFonts w:ascii="Times New Roman" w:eastAsia="MS Mincho" w:hAnsi="Times New Roman"/>
          <w:szCs w:val="24"/>
          <w:lang w:val="bg-BG"/>
        </w:rPr>
        <w:t>е удостоверена</w:t>
      </w:r>
      <w:r w:rsidRPr="002B70C8">
        <w:rPr>
          <w:rFonts w:ascii="Times New Roman" w:hAnsi="Times New Roman"/>
          <w:szCs w:val="24"/>
          <w:lang w:val="bg-BG"/>
        </w:rPr>
        <w:t xml:space="preserve"> доставката.</w:t>
      </w:r>
    </w:p>
    <w:p w:rsidR="00976EB3" w:rsidRPr="00AC4F7B" w:rsidRDefault="00976EB3" w:rsidP="00976EB3">
      <w:pPr>
        <w:ind w:firstLine="567"/>
        <w:jc w:val="both"/>
        <w:rPr>
          <w:rFonts w:ascii="Times New Roman" w:hAnsi="Times New Roman"/>
          <w:lang w:val="bg-BG"/>
        </w:rPr>
      </w:pPr>
      <w:r w:rsidRPr="00AC4F7B">
        <w:rPr>
          <w:rFonts w:ascii="Times New Roman" w:hAnsi="Times New Roman"/>
          <w:lang w:val="bg-BG"/>
        </w:rPr>
        <w:t xml:space="preserve">След регистрацията в КАТ, доставката на МПС </w:t>
      </w:r>
      <w:r>
        <w:rPr>
          <w:rFonts w:ascii="Times New Roman" w:hAnsi="Times New Roman"/>
          <w:lang w:val="bg-BG"/>
        </w:rPr>
        <w:t>6</w:t>
      </w:r>
      <w:r w:rsidRPr="00AC4F7B">
        <w:rPr>
          <w:rFonts w:ascii="Times New Roman" w:hAnsi="Times New Roman"/>
          <w:lang w:val="bg-BG"/>
        </w:rPr>
        <w:t>+1 места се извършва на адреса на Възложителя:</w:t>
      </w:r>
    </w:p>
    <w:p w:rsidR="00976EB3" w:rsidRPr="00AC4F7B" w:rsidRDefault="00976EB3" w:rsidP="00976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Times New Roman" w:hAnsi="Times New Roman"/>
          <w:lang w:val="bg-BG"/>
        </w:rPr>
      </w:pPr>
      <w:r w:rsidRPr="00AC4F7B">
        <w:rPr>
          <w:rFonts w:ascii="Times New Roman" w:hAnsi="Times New Roman"/>
          <w:lang w:val="bg-BG"/>
        </w:rPr>
        <w:t>гр. София.</w:t>
      </w:r>
    </w:p>
    <w:p w:rsidR="00976EB3" w:rsidRPr="00AC4F7B" w:rsidRDefault="00976EB3" w:rsidP="00976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Times New Roman" w:hAnsi="Times New Roman"/>
          <w:lang w:val="bg-BG"/>
        </w:rPr>
      </w:pPr>
      <w:r w:rsidRPr="00AC4F7B">
        <w:rPr>
          <w:rFonts w:ascii="Times New Roman" w:hAnsi="Times New Roman"/>
          <w:lang w:val="bg-BG"/>
        </w:rPr>
        <w:t>ул. „Дякон Игнатий“ № 9</w:t>
      </w:r>
    </w:p>
    <w:p w:rsidR="00976EB3" w:rsidRPr="00AC4F7B" w:rsidRDefault="00976EB3" w:rsidP="00976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Times New Roman" w:hAnsi="Times New Roman"/>
          <w:lang w:val="bg-BG"/>
        </w:rPr>
      </w:pPr>
      <w:r w:rsidRPr="00AC4F7B">
        <w:rPr>
          <w:rFonts w:ascii="Times New Roman" w:hAnsi="Times New Roman"/>
          <w:lang w:val="bg-BG"/>
        </w:rPr>
        <w:t>Министерство на транспорта, информационните технологии и съобщенията</w:t>
      </w:r>
    </w:p>
    <w:p w:rsidR="00976EB3" w:rsidRPr="00AC4F7B" w:rsidRDefault="00976EB3" w:rsidP="00976EB3">
      <w:pPr>
        <w:rPr>
          <w:rFonts w:ascii="Times New Roman" w:hAnsi="Times New Roman"/>
          <w:lang w:val="bg-BG"/>
        </w:rPr>
      </w:pPr>
    </w:p>
    <w:p w:rsidR="00976EB3" w:rsidRPr="002B70C8" w:rsidRDefault="00976EB3" w:rsidP="00976EB3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hanging="2062"/>
        <w:rPr>
          <w:rFonts w:ascii="Times New Roman" w:hAnsi="Times New Roman"/>
          <w:b/>
          <w:sz w:val="24"/>
          <w:szCs w:val="24"/>
        </w:rPr>
      </w:pPr>
      <w:r w:rsidRPr="002B70C8">
        <w:rPr>
          <w:rFonts w:ascii="Times New Roman" w:hAnsi="Times New Roman"/>
          <w:b/>
          <w:sz w:val="24"/>
          <w:szCs w:val="24"/>
        </w:rPr>
        <w:t>Гаранционно (сервизно) обслужване</w:t>
      </w:r>
    </w:p>
    <w:p w:rsidR="00976EB3" w:rsidRPr="00AC4F7B" w:rsidRDefault="00976EB3" w:rsidP="00976EB3">
      <w:pPr>
        <w:tabs>
          <w:tab w:val="left" w:pos="993"/>
        </w:tabs>
        <w:ind w:firstLine="567"/>
        <w:jc w:val="both"/>
        <w:rPr>
          <w:rFonts w:ascii="Times New Roman" w:hAnsi="Times New Roman"/>
          <w:lang w:val="bg-BG"/>
        </w:rPr>
      </w:pPr>
      <w:r w:rsidRPr="002B70C8">
        <w:rPr>
          <w:rFonts w:ascii="Times New Roman" w:hAnsi="Times New Roman"/>
          <w:szCs w:val="24"/>
          <w:lang w:val="bg-BG"/>
        </w:rPr>
        <w:t>4.1</w:t>
      </w:r>
      <w:r w:rsidRPr="002B70C8">
        <w:rPr>
          <w:rFonts w:ascii="Times New Roman" w:hAnsi="Times New Roman"/>
          <w:szCs w:val="24"/>
          <w:lang w:val="bg-BG"/>
        </w:rPr>
        <w:tab/>
      </w:r>
      <w:r w:rsidRPr="003B308B">
        <w:rPr>
          <w:rFonts w:ascii="Times New Roman" w:hAnsi="Times New Roman"/>
          <w:szCs w:val="24"/>
          <w:lang w:val="bg-BG"/>
        </w:rPr>
        <w:t>Гаранционният срок, който участникът предлага за автомобил</w:t>
      </w:r>
      <w:r>
        <w:rPr>
          <w:rFonts w:ascii="Times New Roman" w:hAnsi="Times New Roman"/>
          <w:szCs w:val="24"/>
          <w:lang w:val="bg-BG"/>
        </w:rPr>
        <w:t>а</w:t>
      </w:r>
      <w:r w:rsidRPr="003B308B">
        <w:rPr>
          <w:rFonts w:ascii="Times New Roman" w:hAnsi="Times New Roman"/>
          <w:szCs w:val="24"/>
          <w:lang w:val="bg-BG"/>
        </w:rPr>
        <w:t xml:space="preserve"> с брой места за сядане </w:t>
      </w:r>
      <w:r>
        <w:rPr>
          <w:rFonts w:ascii="Times New Roman" w:hAnsi="Times New Roman"/>
          <w:szCs w:val="24"/>
          <w:lang w:val="bg-BG"/>
        </w:rPr>
        <w:t>6</w:t>
      </w:r>
      <w:r w:rsidRPr="003B308B">
        <w:rPr>
          <w:rFonts w:ascii="Times New Roman" w:hAnsi="Times New Roman"/>
          <w:szCs w:val="24"/>
          <w:lang w:val="bg-BG"/>
        </w:rPr>
        <w:t xml:space="preserve">+1 </w:t>
      </w:r>
      <w:r>
        <w:rPr>
          <w:rFonts w:ascii="Times New Roman" w:hAnsi="Times New Roman"/>
          <w:szCs w:val="24"/>
          <w:lang w:val="bg-BG"/>
        </w:rPr>
        <w:t>е определеният от производителя за крайни клиенти и е не по-кратък от 60 месеца или 150 000 км. пробег,</w:t>
      </w:r>
      <w:r w:rsidRPr="003C1087">
        <w:rPr>
          <w:rFonts w:ascii="Times New Roman" w:hAnsi="Times New Roman"/>
          <w:szCs w:val="24"/>
          <w:lang w:val="bg-BG"/>
        </w:rPr>
        <w:t xml:space="preserve"> </w:t>
      </w:r>
      <w:r w:rsidRPr="00265465">
        <w:rPr>
          <w:rFonts w:ascii="Times New Roman" w:hAnsi="Times New Roman"/>
          <w:szCs w:val="24"/>
          <w:lang w:val="bg-BG"/>
        </w:rPr>
        <w:t>което от двете настъпи първо, считано от датата на двустранно подписания протокол за регистрация на МПС в КАТ.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AC4F7B">
        <w:rPr>
          <w:rFonts w:ascii="Times New Roman" w:hAnsi="Times New Roman"/>
          <w:lang w:val="bg-BG"/>
        </w:rPr>
        <w:t>Минималният гаранционен срок на антикорозионното покритие на купето следва да бъде не по-кратък от 8 години.</w:t>
      </w:r>
    </w:p>
    <w:p w:rsidR="00976EB3" w:rsidRPr="00AC4F7B" w:rsidRDefault="00976EB3" w:rsidP="00976EB3">
      <w:pPr>
        <w:tabs>
          <w:tab w:val="left" w:pos="993"/>
        </w:tabs>
        <w:ind w:firstLine="567"/>
        <w:jc w:val="both"/>
        <w:rPr>
          <w:rFonts w:ascii="Times New Roman" w:hAnsi="Times New Roman"/>
          <w:lang w:val="bg-BG"/>
        </w:rPr>
      </w:pPr>
      <w:r w:rsidRPr="00AC4F7B">
        <w:rPr>
          <w:rFonts w:ascii="Times New Roman" w:hAnsi="Times New Roman"/>
          <w:lang w:val="bg-BG"/>
        </w:rPr>
        <w:lastRenderedPageBreak/>
        <w:t>4.2</w:t>
      </w:r>
      <w:r w:rsidRPr="00AC4F7B">
        <w:rPr>
          <w:rFonts w:ascii="Times New Roman" w:hAnsi="Times New Roman"/>
          <w:lang w:val="bg-BG"/>
        </w:rPr>
        <w:tab/>
        <w:t>Участникът следва да опише (в свободен текст) какво се включва в предлаганото от него гаранционно</w:t>
      </w:r>
      <w:r w:rsidRPr="00AC4F7B">
        <w:rPr>
          <w:rFonts w:ascii="Times New Roman" w:hAnsi="Times New Roman"/>
          <w:b/>
          <w:lang w:val="bg-BG"/>
        </w:rPr>
        <w:t xml:space="preserve"> </w:t>
      </w:r>
      <w:r w:rsidRPr="002B70C8">
        <w:rPr>
          <w:rFonts w:ascii="Times New Roman" w:hAnsi="Times New Roman"/>
          <w:lang w:val="bg-BG"/>
        </w:rPr>
        <w:t>(сервизно) о</w:t>
      </w:r>
      <w:r w:rsidRPr="00AC4F7B">
        <w:rPr>
          <w:rFonts w:ascii="Times New Roman" w:hAnsi="Times New Roman"/>
          <w:lang w:val="bg-BG"/>
        </w:rPr>
        <w:t>бслужване.</w:t>
      </w:r>
    </w:p>
    <w:p w:rsidR="00976EB3" w:rsidRPr="00AC4F7B" w:rsidRDefault="00976EB3" w:rsidP="00976EB3">
      <w:pPr>
        <w:tabs>
          <w:tab w:val="left" w:pos="993"/>
        </w:tabs>
        <w:ind w:firstLine="567"/>
        <w:jc w:val="both"/>
        <w:rPr>
          <w:rFonts w:ascii="Times New Roman" w:hAnsi="Times New Roman"/>
          <w:lang w:val="bg-BG"/>
        </w:rPr>
      </w:pPr>
      <w:r w:rsidRPr="00AC4F7B">
        <w:rPr>
          <w:rFonts w:ascii="Times New Roman" w:hAnsi="Times New Roman"/>
          <w:lang w:val="bg-BG"/>
        </w:rPr>
        <w:t>4.3</w:t>
      </w:r>
      <w:r w:rsidRPr="00AC4F7B">
        <w:rPr>
          <w:rFonts w:ascii="Times New Roman" w:hAnsi="Times New Roman"/>
          <w:lang w:val="bg-BG"/>
        </w:rPr>
        <w:tab/>
        <w:t xml:space="preserve">Изпълнителят е длъжен да предостави при доставката на Възложителя списък на оторизираните сервизни бази в страната за гаранционното (сервизно) обслужване на доставеното МПС </w:t>
      </w:r>
      <w:r>
        <w:rPr>
          <w:rFonts w:ascii="Times New Roman" w:hAnsi="Times New Roman"/>
          <w:lang w:val="bg-BG"/>
        </w:rPr>
        <w:t>6</w:t>
      </w:r>
      <w:r w:rsidRPr="00AC4F7B">
        <w:rPr>
          <w:rFonts w:ascii="Times New Roman" w:hAnsi="Times New Roman"/>
          <w:lang w:val="bg-BG"/>
        </w:rPr>
        <w:t xml:space="preserve">+1 места. </w:t>
      </w:r>
    </w:p>
    <w:p w:rsidR="00976EB3" w:rsidRPr="00AC4F7B" w:rsidRDefault="00976EB3" w:rsidP="00976EB3">
      <w:pPr>
        <w:tabs>
          <w:tab w:val="left" w:pos="993"/>
        </w:tabs>
        <w:ind w:firstLine="567"/>
        <w:jc w:val="both"/>
        <w:rPr>
          <w:rFonts w:ascii="Times New Roman" w:hAnsi="Times New Roman"/>
          <w:szCs w:val="24"/>
          <w:lang w:val="bg-BG"/>
        </w:rPr>
      </w:pPr>
      <w:r w:rsidRPr="00AC4F7B">
        <w:rPr>
          <w:rFonts w:ascii="Times New Roman" w:hAnsi="Times New Roman"/>
          <w:lang w:val="bg-BG"/>
        </w:rPr>
        <w:t>4.4</w:t>
      </w:r>
      <w:r w:rsidRPr="00AC4F7B">
        <w:rPr>
          <w:rFonts w:ascii="Times New Roman" w:hAnsi="Times New Roman"/>
          <w:lang w:val="bg-BG"/>
        </w:rPr>
        <w:tab/>
      </w:r>
      <w:r w:rsidRPr="00AC4F7B">
        <w:rPr>
          <w:rFonts w:ascii="Times New Roman" w:hAnsi="Times New Roman"/>
          <w:szCs w:val="24"/>
          <w:lang w:val="bg-BG"/>
        </w:rPr>
        <w:t xml:space="preserve">При извършване на гаранционното (сервизно) обслужване </w:t>
      </w:r>
      <w:r w:rsidRPr="00AC4F7B">
        <w:rPr>
          <w:rFonts w:ascii="Times New Roman" w:hAnsi="Times New Roman"/>
          <w:lang w:val="bg-BG"/>
        </w:rPr>
        <w:t xml:space="preserve">трябва да се влагат само </w:t>
      </w:r>
      <w:r w:rsidRPr="00AC4F7B">
        <w:rPr>
          <w:rFonts w:ascii="Times New Roman" w:hAnsi="Times New Roman"/>
          <w:szCs w:val="24"/>
          <w:lang w:val="bg-BG"/>
        </w:rPr>
        <w:t>оригинални резервни части, материали и консумативи</w:t>
      </w:r>
      <w:r w:rsidRPr="00AC4F7B">
        <w:rPr>
          <w:rFonts w:ascii="Times New Roman" w:hAnsi="Times New Roman"/>
          <w:lang w:val="bg-BG"/>
        </w:rPr>
        <w:t xml:space="preserve"> за конкретното превозно средство. </w:t>
      </w:r>
    </w:p>
    <w:p w:rsidR="00976EB3" w:rsidRPr="00AC4F7B" w:rsidRDefault="00976EB3" w:rsidP="00976EB3">
      <w:pPr>
        <w:tabs>
          <w:tab w:val="left" w:pos="993"/>
        </w:tabs>
        <w:ind w:firstLine="567"/>
        <w:jc w:val="both"/>
        <w:rPr>
          <w:rFonts w:ascii="Times New Roman" w:hAnsi="Times New Roman"/>
          <w:lang w:val="bg-BG"/>
        </w:rPr>
      </w:pPr>
      <w:r w:rsidRPr="00AC4F7B">
        <w:rPr>
          <w:rFonts w:ascii="Times New Roman" w:hAnsi="Times New Roman"/>
          <w:lang w:val="bg-BG"/>
        </w:rPr>
        <w:t>4.5</w:t>
      </w:r>
      <w:r w:rsidRPr="00AC4F7B">
        <w:rPr>
          <w:rFonts w:ascii="Times New Roman" w:hAnsi="Times New Roman"/>
          <w:lang w:val="bg-BG"/>
        </w:rPr>
        <w:tab/>
        <w:t xml:space="preserve">За периода на валидност на гаранцията на МПС </w:t>
      </w:r>
      <w:r>
        <w:rPr>
          <w:rFonts w:ascii="Times New Roman" w:hAnsi="Times New Roman"/>
          <w:lang w:val="bg-BG"/>
        </w:rPr>
        <w:t>6</w:t>
      </w:r>
      <w:r w:rsidRPr="00AC4F7B">
        <w:rPr>
          <w:rFonts w:ascii="Times New Roman" w:hAnsi="Times New Roman"/>
          <w:lang w:val="bg-BG"/>
        </w:rPr>
        <w:t xml:space="preserve">+1 места,  Изпълнителят е  длъжен да  осигури преглед на автомобила от свои квалифицирани представители в срок от 24 часа от получаване на </w:t>
      </w:r>
      <w:proofErr w:type="spellStart"/>
      <w:r w:rsidRPr="00AC4F7B">
        <w:rPr>
          <w:rFonts w:ascii="Times New Roman" w:hAnsi="Times New Roman"/>
          <w:lang w:val="bg-BG"/>
        </w:rPr>
        <w:t>рекламационното</w:t>
      </w:r>
      <w:proofErr w:type="spellEnd"/>
      <w:r w:rsidRPr="00AC4F7B">
        <w:rPr>
          <w:rFonts w:ascii="Times New Roman" w:hAnsi="Times New Roman"/>
          <w:lang w:val="bg-BG"/>
        </w:rPr>
        <w:t xml:space="preserve"> съобщение от  Възложителя (изпратено по факс, телефон, електронна поща или обикновена поща), в резултат на който се съставя констативен протокол за вида на повредата или установения скрит дефект, работите и срокът необходими за отстраняването. </w:t>
      </w:r>
    </w:p>
    <w:p w:rsidR="00976EB3" w:rsidRPr="00AC4F7B" w:rsidRDefault="00976EB3" w:rsidP="00976EB3">
      <w:pPr>
        <w:tabs>
          <w:tab w:val="left" w:pos="993"/>
        </w:tabs>
        <w:ind w:firstLine="567"/>
        <w:jc w:val="both"/>
        <w:rPr>
          <w:rFonts w:ascii="Times New Roman" w:hAnsi="Times New Roman"/>
          <w:lang w:val="bg-BG"/>
        </w:rPr>
      </w:pPr>
      <w:r w:rsidRPr="00AC4F7B">
        <w:rPr>
          <w:rFonts w:ascii="Times New Roman" w:hAnsi="Times New Roman"/>
          <w:lang w:val="bg-BG"/>
        </w:rPr>
        <w:t>4.6</w:t>
      </w:r>
      <w:r w:rsidRPr="00AC4F7B">
        <w:rPr>
          <w:rFonts w:ascii="Times New Roman" w:hAnsi="Times New Roman"/>
          <w:lang w:val="bg-BG"/>
        </w:rPr>
        <w:tab/>
        <w:t>При настъпване на повреди или установяване на скрити дефекти, имащи гаранционен характер в рамките на периода на гаранционн</w:t>
      </w:r>
      <w:r>
        <w:rPr>
          <w:rFonts w:ascii="Times New Roman" w:hAnsi="Times New Roman"/>
          <w:lang w:val="bg-BG"/>
        </w:rPr>
        <w:t>ото</w:t>
      </w:r>
      <w:r w:rsidRPr="00AC4F7B">
        <w:rPr>
          <w:rFonts w:ascii="Times New Roman" w:hAnsi="Times New Roman"/>
          <w:lang w:val="bg-BG"/>
        </w:rPr>
        <w:t xml:space="preserve"> (сервизн</w:t>
      </w:r>
      <w:r>
        <w:rPr>
          <w:rFonts w:ascii="Times New Roman" w:hAnsi="Times New Roman"/>
          <w:lang w:val="bg-BG"/>
        </w:rPr>
        <w:t>о</w:t>
      </w:r>
      <w:r w:rsidRPr="00AC4F7B">
        <w:rPr>
          <w:rFonts w:ascii="Times New Roman" w:hAnsi="Times New Roman"/>
          <w:lang w:val="bg-BG"/>
        </w:rPr>
        <w:t xml:space="preserve">) </w:t>
      </w:r>
      <w:r>
        <w:rPr>
          <w:rFonts w:ascii="Times New Roman" w:hAnsi="Times New Roman"/>
          <w:lang w:val="bg-BG"/>
        </w:rPr>
        <w:t>обслужване</w:t>
      </w:r>
      <w:r w:rsidRPr="00AC4F7B">
        <w:rPr>
          <w:rFonts w:ascii="Times New Roman" w:hAnsi="Times New Roman"/>
          <w:lang w:val="bg-BG"/>
        </w:rPr>
        <w:t>, максималният срок за отстраняването им е до 3 работни дни от предоставяне на автомобила в оторизиран сервиз при налична на склад нова резервна част за подмяна и до 10 работни дни при положение, че няма на склад резервната част, обект на гаранцията, считано от датата на констатирането й.</w:t>
      </w:r>
    </w:p>
    <w:p w:rsidR="00976EB3" w:rsidRPr="00AC4F7B" w:rsidRDefault="00976EB3" w:rsidP="00976EB3">
      <w:pPr>
        <w:tabs>
          <w:tab w:val="left" w:pos="993"/>
        </w:tabs>
        <w:ind w:firstLine="567"/>
        <w:jc w:val="both"/>
        <w:rPr>
          <w:rFonts w:ascii="Times New Roman" w:hAnsi="Times New Roman"/>
          <w:lang w:val="bg-BG"/>
        </w:rPr>
      </w:pPr>
      <w:r w:rsidRPr="00AC4F7B">
        <w:rPr>
          <w:rFonts w:ascii="Times New Roman" w:hAnsi="Times New Roman"/>
          <w:lang w:val="bg-BG"/>
        </w:rPr>
        <w:t>4.7</w:t>
      </w:r>
      <w:r w:rsidRPr="00AC4F7B">
        <w:rPr>
          <w:rFonts w:ascii="Times New Roman" w:hAnsi="Times New Roman"/>
          <w:lang w:val="bg-BG"/>
        </w:rPr>
        <w:tab/>
        <w:t>При невъзможност за от</w:t>
      </w:r>
      <w:r>
        <w:rPr>
          <w:rFonts w:ascii="Times New Roman" w:hAnsi="Times New Roman"/>
          <w:lang w:val="bg-BG"/>
        </w:rPr>
        <w:t>страняване на настъпила повреда</w:t>
      </w:r>
      <w:r w:rsidRPr="00AC4F7B">
        <w:rPr>
          <w:rFonts w:ascii="Times New Roman" w:hAnsi="Times New Roman"/>
          <w:lang w:val="bg-BG"/>
        </w:rPr>
        <w:t xml:space="preserve">/дефект, Изпълнителят е задължен в срок от 60 (шестдесет) дни да осигури на Възложителя оборотен МПС </w:t>
      </w:r>
      <w:r>
        <w:rPr>
          <w:rFonts w:ascii="Times New Roman" w:hAnsi="Times New Roman"/>
          <w:lang w:val="bg-BG"/>
        </w:rPr>
        <w:t>6</w:t>
      </w:r>
      <w:r w:rsidRPr="00AC4F7B">
        <w:rPr>
          <w:rFonts w:ascii="Times New Roman" w:hAnsi="Times New Roman"/>
          <w:lang w:val="bg-BG"/>
        </w:rPr>
        <w:t>+1 места  от същия или подобен клас, до пълното отстраняване на повредата/дефекта, като гаранционният срок на МПС, в процес на поправяне, се удължава със срока през който е траело отстраняването на повредата.</w:t>
      </w:r>
    </w:p>
    <w:p w:rsidR="00976EB3" w:rsidRDefault="00976EB3">
      <w:bookmarkStart w:id="0" w:name="_GoBack"/>
      <w:bookmarkEnd w:id="0"/>
    </w:p>
    <w:sectPr w:rsidR="00976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EB3" w:rsidRDefault="00976EB3" w:rsidP="00976EB3">
      <w:r>
        <w:separator/>
      </w:r>
    </w:p>
  </w:endnote>
  <w:endnote w:type="continuationSeparator" w:id="0">
    <w:p w:rsidR="00976EB3" w:rsidRDefault="00976EB3" w:rsidP="0097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EB3" w:rsidRDefault="00976EB3" w:rsidP="00976EB3">
      <w:r>
        <w:separator/>
      </w:r>
    </w:p>
  </w:footnote>
  <w:footnote w:type="continuationSeparator" w:id="0">
    <w:p w:rsidR="00976EB3" w:rsidRDefault="00976EB3" w:rsidP="00976EB3">
      <w:r>
        <w:continuationSeparator/>
      </w:r>
    </w:p>
  </w:footnote>
  <w:footnote w:id="1">
    <w:p w:rsidR="00976EB3" w:rsidRPr="00036732" w:rsidRDefault="00976EB3" w:rsidP="00976EB3">
      <w:pPr>
        <w:ind w:left="426"/>
        <w:jc w:val="both"/>
        <w:rPr>
          <w:rFonts w:ascii="Times New Roman" w:hAnsi="Times New Roman"/>
          <w:sz w:val="20"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036732">
        <w:rPr>
          <w:rFonts w:ascii="Times New Roman" w:hAnsi="Times New Roman"/>
          <w:sz w:val="20"/>
          <w:lang w:val="bg-BG"/>
        </w:rPr>
        <w:t>Изисква се, когато двигателят на превозното средство е одобрен съгласно изискванията на Регламент (ЕО) № 715/2007 на Европейския парламент и на Съвета от 20 юни 2007 година за типово одобрение на моторни превозни средства по отношение на емисиите от леки превозни средства за превоз на пътници и товари (Евро 5 и Евро 6) и за достъпа до информация за ремонт и техническо обслужване на превозни средства (ОВ, L 171/2007).</w:t>
      </w:r>
    </w:p>
    <w:p w:rsidR="00976EB3" w:rsidRPr="003C2687" w:rsidRDefault="00976EB3" w:rsidP="00976EB3">
      <w:pPr>
        <w:pStyle w:val="FootnoteText"/>
      </w:pPr>
    </w:p>
  </w:footnote>
  <w:footnote w:id="2">
    <w:p w:rsidR="00976EB3" w:rsidRPr="00036732" w:rsidRDefault="00976EB3" w:rsidP="00976EB3">
      <w:pPr>
        <w:ind w:left="426"/>
        <w:jc w:val="both"/>
        <w:rPr>
          <w:rFonts w:ascii="Times New Roman" w:hAnsi="Times New Roman"/>
          <w:sz w:val="20"/>
          <w:lang w:val="bg-BG"/>
        </w:rPr>
      </w:pPr>
      <w:r w:rsidRPr="003C2687">
        <w:rPr>
          <w:rStyle w:val="FootnoteReference"/>
        </w:rPr>
        <w:footnoteRef/>
      </w:r>
      <w:r w:rsidRPr="00036732">
        <w:rPr>
          <w:rFonts w:ascii="Times New Roman" w:hAnsi="Times New Roman"/>
        </w:rPr>
        <w:t xml:space="preserve"> </w:t>
      </w:r>
      <w:r w:rsidRPr="00036732">
        <w:rPr>
          <w:rFonts w:ascii="Times New Roman" w:hAnsi="Times New Roman"/>
          <w:sz w:val="20"/>
          <w:lang w:val="bg-BG"/>
        </w:rPr>
        <w:t>Изисква се, когато двигателят на превозното средство е одобрен съгласно изискванията Регламент (ЕО) № 595/2009 на Европейския парламент и на Съвета от 18 юни 2009 година за одобрението на типа на моторни превозни средства и двигатели по отношение на емисиите от тежки превозни средства (Евро VI) и за достъпа до информация за ремонта и техническото обслужване на превозните средства и за изменение на Регламент (ЕО) № 715/2007 и Директива 2007/46/ЕО и за отмяна на директиви 80/1269/ЕИО, 2005/55/ЕО и  2005/78/ЕО (ОВ, L 188/2009).</w:t>
      </w:r>
    </w:p>
    <w:p w:rsidR="00976EB3" w:rsidRPr="000C26C9" w:rsidRDefault="00976EB3" w:rsidP="00976EB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7BE"/>
    <w:multiLevelType w:val="multilevel"/>
    <w:tmpl w:val="AFF49E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4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8470F9"/>
    <w:multiLevelType w:val="multilevel"/>
    <w:tmpl w:val="6218BD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2.%2."/>
      <w:lvlJc w:val="left"/>
      <w:pPr>
        <w:ind w:left="990" w:hanging="6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EAB3A39"/>
    <w:multiLevelType w:val="multilevel"/>
    <w:tmpl w:val="1F0683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9DA51CF"/>
    <w:multiLevelType w:val="multilevel"/>
    <w:tmpl w:val="19A676A2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CDC7935"/>
    <w:multiLevelType w:val="multilevel"/>
    <w:tmpl w:val="8196FA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B2648E"/>
    <w:multiLevelType w:val="hybridMultilevel"/>
    <w:tmpl w:val="06BA6D88"/>
    <w:lvl w:ilvl="0" w:tplc="4462B2EE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71"/>
    <w:rsid w:val="005D2871"/>
    <w:rsid w:val="00896983"/>
    <w:rsid w:val="00976EB3"/>
    <w:rsid w:val="00EB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105A"/>
  <w15:chartTrackingRefBased/>
  <w15:docId w15:val="{51782440-3E37-4436-A9B1-8F18FE1F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EB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E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/>
    </w:rPr>
  </w:style>
  <w:style w:type="character" w:customStyle="1" w:styleId="FootnoteTextChar1">
    <w:name w:val="Footnote Text Char1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uiPriority w:val="99"/>
    <w:rsid w:val="00976EB3"/>
    <w:rPr>
      <w:rFonts w:ascii="Times New Roman" w:eastAsia="Times New Roman" w:hAnsi="Times New Roman" w:cs="Times New Roman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1"/>
    <w:uiPriority w:val="99"/>
    <w:rsid w:val="00976EB3"/>
    <w:rPr>
      <w:rFonts w:ascii="Times New Roman" w:hAnsi="Times New Roman"/>
      <w:sz w:val="22"/>
      <w:szCs w:val="22"/>
      <w:lang w:val="bg-BG"/>
    </w:rPr>
  </w:style>
  <w:style w:type="character" w:customStyle="1" w:styleId="FootnoteTextChar">
    <w:name w:val="Footnote Text Char"/>
    <w:basedOn w:val="DefaultParagraphFont"/>
    <w:uiPriority w:val="99"/>
    <w:semiHidden/>
    <w:rsid w:val="00976EB3"/>
    <w:rPr>
      <w:rFonts w:ascii="Arial" w:eastAsia="Times New Roman" w:hAnsi="Arial" w:cs="Times New Roman"/>
      <w:sz w:val="20"/>
      <w:szCs w:val="20"/>
      <w:lang w:val="en-AU" w:eastAsia="bg-BG"/>
    </w:rPr>
  </w:style>
  <w:style w:type="character" w:styleId="FootnoteReference">
    <w:name w:val="footnote reference"/>
    <w:rsid w:val="00976EB3"/>
    <w:rPr>
      <w:rFonts w:ascii="Times New Roman" w:eastAsia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6630</Characters>
  <Application>Microsoft Office Word</Application>
  <DocSecurity>0</DocSecurity>
  <Lines>55</Lines>
  <Paragraphs>15</Paragraphs>
  <ScaleCrop>false</ScaleCrop>
  <Company>MTITC</Company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Valcheva</dc:creator>
  <cp:keywords/>
  <dc:description/>
  <cp:lastModifiedBy>Galina Valcheva</cp:lastModifiedBy>
  <cp:revision>2</cp:revision>
  <dcterms:created xsi:type="dcterms:W3CDTF">2018-07-05T08:46:00Z</dcterms:created>
  <dcterms:modified xsi:type="dcterms:W3CDTF">2018-07-05T08:47:00Z</dcterms:modified>
</cp:coreProperties>
</file>