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A66D1" w14:textId="74E54DF1" w:rsidR="00105E39" w:rsidRPr="00E128E6" w:rsidRDefault="00105E39" w:rsidP="00E128E6">
      <w:pPr>
        <w:ind w:left="708"/>
        <w:jc w:val="center"/>
        <w:rPr>
          <w:b/>
          <w:sz w:val="28"/>
          <w:szCs w:val="28"/>
          <w:u w:val="single"/>
          <w:lang w:eastAsia="bg-BG"/>
        </w:rPr>
      </w:pPr>
      <w:r w:rsidRPr="00E128E6">
        <w:rPr>
          <w:b/>
          <w:sz w:val="28"/>
          <w:szCs w:val="28"/>
          <w:u w:val="single"/>
          <w:lang w:eastAsia="ar-SA"/>
        </w:rPr>
        <w:t>ТЕХНИЧЕСК</w:t>
      </w:r>
      <w:r w:rsidR="00E128E6" w:rsidRPr="00E128E6">
        <w:rPr>
          <w:b/>
          <w:sz w:val="28"/>
          <w:szCs w:val="28"/>
          <w:u w:val="single"/>
          <w:lang w:eastAsia="ar-SA"/>
        </w:rPr>
        <w:t>А СПЕЦИФИКАЦИЯ</w:t>
      </w:r>
    </w:p>
    <w:p w14:paraId="6C17193E" w14:textId="77777777" w:rsidR="00105E39" w:rsidRPr="004E70CE" w:rsidRDefault="00105E39" w:rsidP="00105E39">
      <w:pPr>
        <w:ind w:firstLine="708"/>
        <w:jc w:val="both"/>
        <w:rPr>
          <w:b/>
          <w:lang w:eastAsia="bg-BG"/>
        </w:rPr>
      </w:pPr>
    </w:p>
    <w:p w14:paraId="61A35609" w14:textId="77777777" w:rsidR="00321A42" w:rsidRDefault="00321A42" w:rsidP="00321A42">
      <w:pPr>
        <w:ind w:firstLine="708"/>
        <w:jc w:val="both"/>
        <w:rPr>
          <w:i/>
        </w:rPr>
      </w:pPr>
      <w:r w:rsidRPr="00AF4FDB">
        <w:rPr>
          <w:b/>
          <w:lang w:eastAsia="bg-BG"/>
        </w:rPr>
        <w:t>Обособена позиция 1</w:t>
      </w:r>
      <w:r>
        <w:rPr>
          <w:lang w:eastAsia="bg-BG"/>
        </w:rPr>
        <w:t xml:space="preserve"> – </w:t>
      </w:r>
      <w:r w:rsidRPr="00AF4FDB">
        <w:rPr>
          <w:i/>
          <w:lang w:eastAsia="bg-BG"/>
        </w:rPr>
        <w:t>„Р</w:t>
      </w:r>
      <w:r w:rsidRPr="00AF4FDB">
        <w:rPr>
          <w:i/>
        </w:rPr>
        <w:t xml:space="preserve">азширяване и надграждане на съществуващ дисков масив </w:t>
      </w:r>
      <w:r w:rsidRPr="00AF4FDB">
        <w:rPr>
          <w:i/>
          <w:lang w:val="en-US"/>
        </w:rPr>
        <w:t>HP 3PAR StoreServ 7400c 2N</w:t>
      </w:r>
      <w:r w:rsidRPr="00AF4FDB">
        <w:rPr>
          <w:i/>
        </w:rPr>
        <w:t xml:space="preserve"> </w:t>
      </w:r>
      <w:r>
        <w:rPr>
          <w:i/>
        </w:rPr>
        <w:t xml:space="preserve"> </w:t>
      </w:r>
      <w:r w:rsidRPr="00AF4FDB">
        <w:rPr>
          <w:i/>
        </w:rPr>
        <w:t>с</w:t>
      </w:r>
      <w:r>
        <w:rPr>
          <w:i/>
        </w:rPr>
        <w:t xml:space="preserve"> допълнителни дискове и с</w:t>
      </w:r>
      <w:r w:rsidRPr="00AF4FDB">
        <w:rPr>
          <w:i/>
        </w:rPr>
        <w:t xml:space="preserve"> всички необходими лицензи“</w:t>
      </w:r>
    </w:p>
    <w:p w14:paraId="176393D7" w14:textId="77777777" w:rsidR="00602E46" w:rsidRDefault="00105E39" w:rsidP="00105E39">
      <w:pPr>
        <w:jc w:val="both"/>
        <w:rPr>
          <w:b/>
          <w:lang w:eastAsia="bg-BG"/>
        </w:rPr>
      </w:pPr>
      <w:r w:rsidRPr="004E70CE">
        <w:rPr>
          <w:b/>
          <w:lang w:eastAsia="bg-BG"/>
        </w:rPr>
        <w:tab/>
      </w:r>
    </w:p>
    <w:p w14:paraId="63AA3DC6" w14:textId="77777777" w:rsidR="00602E46" w:rsidRPr="00602E46" w:rsidRDefault="00602E46" w:rsidP="00602E46">
      <w:pPr>
        <w:keepNext/>
        <w:numPr>
          <w:ilvl w:val="0"/>
          <w:numId w:val="9"/>
        </w:numPr>
        <w:tabs>
          <w:tab w:val="left" w:pos="993"/>
        </w:tabs>
        <w:ind w:left="567"/>
        <w:contextualSpacing/>
        <w:jc w:val="both"/>
        <w:outlineLvl w:val="2"/>
        <w:rPr>
          <w:b/>
          <w:lang w:eastAsia="bg-BG"/>
        </w:rPr>
      </w:pPr>
      <w:r w:rsidRPr="00602E46">
        <w:rPr>
          <w:b/>
          <w:lang w:eastAsia="bg-BG"/>
        </w:rPr>
        <w:t>Обхват</w:t>
      </w:r>
    </w:p>
    <w:p w14:paraId="349B7DD3" w14:textId="77777777" w:rsidR="00602E46" w:rsidRDefault="00602E46" w:rsidP="00105E39">
      <w:pPr>
        <w:jc w:val="both"/>
        <w:rPr>
          <w:b/>
          <w:lang w:eastAsia="bg-BG"/>
        </w:rPr>
      </w:pPr>
    </w:p>
    <w:p w14:paraId="25C18F58" w14:textId="77777777" w:rsidR="00602E46" w:rsidRPr="00602E46" w:rsidRDefault="00602E46" w:rsidP="00602E46">
      <w:pPr>
        <w:ind w:firstLine="567"/>
        <w:jc w:val="both"/>
        <w:rPr>
          <w:rFonts w:eastAsia="Calibri"/>
          <w:lang w:eastAsia="bg-BG"/>
        </w:rPr>
      </w:pPr>
      <w:r w:rsidRPr="00602E46">
        <w:rPr>
          <w:rFonts w:eastAsia="Calibri"/>
          <w:lang w:eastAsia="bg-BG"/>
        </w:rPr>
        <w:t xml:space="preserve">За нуждите на </w:t>
      </w:r>
      <w:r w:rsidRPr="00602E46">
        <w:rPr>
          <w:lang w:eastAsia="bg-BG"/>
        </w:rPr>
        <w:t xml:space="preserve">МТИТС </w:t>
      </w:r>
      <w:r w:rsidRPr="00602E46">
        <w:rPr>
          <w:rFonts w:eastAsia="Calibri"/>
          <w:lang w:eastAsia="bg-BG"/>
        </w:rPr>
        <w:t>е необходимо да се реализира съвременно решение в съответствие с приложената техническа спецификация, с което ще се постигне:</w:t>
      </w:r>
    </w:p>
    <w:p w14:paraId="0DA4DEEA" w14:textId="77777777" w:rsidR="00602E46" w:rsidRPr="00602E46" w:rsidRDefault="00602E46" w:rsidP="00602E46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eastAsia="Calibri"/>
          <w:lang w:eastAsia="bg-BG"/>
        </w:rPr>
      </w:pPr>
      <w:r w:rsidRPr="00602E46">
        <w:rPr>
          <w:rFonts w:eastAsia="Calibri"/>
          <w:lang w:eastAsia="bg-BG"/>
        </w:rPr>
        <w:t>достатъчно голямо дисково пространство за използване от сървърите;</w:t>
      </w:r>
    </w:p>
    <w:p w14:paraId="6E93E2BD" w14:textId="77777777" w:rsidR="00602E46" w:rsidRPr="00602E46" w:rsidRDefault="00602E46" w:rsidP="00602E46">
      <w:pPr>
        <w:numPr>
          <w:ilvl w:val="0"/>
          <w:numId w:val="1"/>
        </w:numPr>
        <w:tabs>
          <w:tab w:val="left" w:pos="1276"/>
        </w:tabs>
        <w:ind w:left="0" w:firstLine="851"/>
        <w:contextualSpacing/>
        <w:jc w:val="both"/>
        <w:rPr>
          <w:lang w:eastAsia="bg-BG"/>
        </w:rPr>
      </w:pPr>
      <w:r w:rsidRPr="00602E46">
        <w:rPr>
          <w:lang w:eastAsia="bg-BG"/>
        </w:rPr>
        <w:t>възможност за гъвкаво пренастройване и балансиране ресурсите на системата;</w:t>
      </w:r>
    </w:p>
    <w:p w14:paraId="3A6E5077" w14:textId="77777777" w:rsidR="00602E46" w:rsidRPr="00602E46" w:rsidRDefault="00602E46" w:rsidP="00602E46">
      <w:pPr>
        <w:numPr>
          <w:ilvl w:val="0"/>
          <w:numId w:val="1"/>
        </w:numPr>
        <w:tabs>
          <w:tab w:val="left" w:pos="1276"/>
        </w:tabs>
        <w:ind w:left="0" w:firstLine="851"/>
        <w:contextualSpacing/>
        <w:jc w:val="both"/>
        <w:rPr>
          <w:lang w:eastAsia="bg-BG"/>
        </w:rPr>
      </w:pPr>
      <w:r w:rsidRPr="00602E46">
        <w:rPr>
          <w:lang w:eastAsia="bg-BG"/>
        </w:rPr>
        <w:t>възможност за ефикасно и ефективно наблюдение и контрол на ресурсите на системата;</w:t>
      </w:r>
    </w:p>
    <w:p w14:paraId="048B6AD6" w14:textId="1510D057" w:rsidR="00602E46" w:rsidRPr="00602E46" w:rsidRDefault="00602E46" w:rsidP="00602E46">
      <w:pPr>
        <w:numPr>
          <w:ilvl w:val="0"/>
          <w:numId w:val="1"/>
        </w:numPr>
        <w:tabs>
          <w:tab w:val="left" w:pos="1276"/>
        </w:tabs>
        <w:ind w:left="0" w:firstLine="851"/>
        <w:contextualSpacing/>
        <w:jc w:val="both"/>
        <w:rPr>
          <w:lang w:eastAsia="bg-BG"/>
        </w:rPr>
      </w:pPr>
      <w:r w:rsidRPr="00602E46">
        <w:rPr>
          <w:lang w:eastAsia="bg-BG"/>
        </w:rPr>
        <w:t>възможност за лесно и безпроблемно развитие, усъвършенстване и разширяване на инфраструктурната среда, при запазване на вече направените инвестиции;</w:t>
      </w:r>
    </w:p>
    <w:p w14:paraId="34494146" w14:textId="77777777" w:rsidR="00602E46" w:rsidRPr="00602E46" w:rsidRDefault="00602E46" w:rsidP="00602E46">
      <w:pPr>
        <w:numPr>
          <w:ilvl w:val="0"/>
          <w:numId w:val="1"/>
        </w:numPr>
        <w:tabs>
          <w:tab w:val="left" w:pos="1276"/>
        </w:tabs>
        <w:ind w:left="0" w:firstLine="851"/>
        <w:contextualSpacing/>
        <w:jc w:val="both"/>
        <w:rPr>
          <w:lang w:eastAsia="bg-BG"/>
        </w:rPr>
      </w:pPr>
      <w:r w:rsidRPr="00602E46">
        <w:rPr>
          <w:lang w:eastAsia="bg-BG"/>
        </w:rPr>
        <w:t>възможност за пълна съвместимост с информационната и инфраструктурната среда на МТИТС;</w:t>
      </w:r>
    </w:p>
    <w:p w14:paraId="70C8CCB1" w14:textId="7959FC0F" w:rsidR="00602E46" w:rsidRDefault="00602E46" w:rsidP="00602E46">
      <w:pPr>
        <w:numPr>
          <w:ilvl w:val="0"/>
          <w:numId w:val="1"/>
        </w:numPr>
        <w:tabs>
          <w:tab w:val="left" w:pos="1276"/>
        </w:tabs>
        <w:ind w:left="0" w:firstLine="851"/>
        <w:contextualSpacing/>
        <w:jc w:val="both"/>
        <w:rPr>
          <w:b/>
          <w:lang w:eastAsia="bg-BG"/>
        </w:rPr>
      </w:pPr>
      <w:r w:rsidRPr="00602E46">
        <w:rPr>
          <w:lang w:eastAsia="bg-BG"/>
        </w:rPr>
        <w:t>Съответствие с изискванията за надеждност и сигурност на средата;</w:t>
      </w:r>
    </w:p>
    <w:p w14:paraId="55E92917" w14:textId="77777777" w:rsidR="00602E46" w:rsidRDefault="00602E46" w:rsidP="00105E39">
      <w:pPr>
        <w:jc w:val="both"/>
        <w:rPr>
          <w:b/>
          <w:lang w:eastAsia="bg-BG"/>
        </w:rPr>
      </w:pPr>
    </w:p>
    <w:p w14:paraId="53931737" w14:textId="62619DA2" w:rsidR="00105E39" w:rsidRPr="004E70CE" w:rsidRDefault="00105E39" w:rsidP="00602E46">
      <w:pPr>
        <w:ind w:firstLine="708"/>
        <w:jc w:val="both"/>
        <w:rPr>
          <w:szCs w:val="20"/>
          <w:lang w:eastAsia="bg-BG"/>
        </w:rPr>
      </w:pPr>
      <w:r w:rsidRPr="004E70CE">
        <w:rPr>
          <w:szCs w:val="20"/>
          <w:lang w:eastAsia="bg-BG"/>
        </w:rPr>
        <w:t>Тъй като по същество процедурата е за разширение и усъвършенстване на съществуваща инфраструктура представяме на Вашето внимание кратко описание на същата.</w:t>
      </w:r>
    </w:p>
    <w:p w14:paraId="4CEE846D" w14:textId="77777777" w:rsidR="00105E39" w:rsidRPr="004E70CE" w:rsidRDefault="00105E39" w:rsidP="00105E39">
      <w:pPr>
        <w:ind w:left="360"/>
        <w:jc w:val="both"/>
        <w:rPr>
          <w:szCs w:val="20"/>
          <w:lang w:eastAsia="bg-BG"/>
        </w:rPr>
      </w:pPr>
    </w:p>
    <w:p w14:paraId="755B3591" w14:textId="5260AE97" w:rsidR="00105E39" w:rsidRPr="006C5257" w:rsidRDefault="00852EC3" w:rsidP="00105E39">
      <w:pPr>
        <w:contextualSpacing/>
        <w:rPr>
          <w:sz w:val="28"/>
          <w:szCs w:val="28"/>
          <w:lang w:eastAsia="bg-BG"/>
        </w:rPr>
      </w:pPr>
      <w:r>
        <w:rPr>
          <w:b/>
          <w:lang w:val="en-US" w:eastAsia="bg-BG"/>
        </w:rPr>
        <w:t>II</w:t>
      </w:r>
      <w:r w:rsidR="00105E39" w:rsidRPr="004E70CE">
        <w:rPr>
          <w:b/>
          <w:lang w:eastAsia="bg-BG"/>
        </w:rPr>
        <w:t xml:space="preserve">. </w:t>
      </w:r>
      <w:r w:rsidR="00105E39" w:rsidRPr="003E5FD4">
        <w:rPr>
          <w:b/>
          <w:lang w:eastAsia="bg-BG"/>
        </w:rPr>
        <w:t>Съществуваща инфраструктура</w:t>
      </w:r>
    </w:p>
    <w:p w14:paraId="4722F210" w14:textId="77777777" w:rsidR="00105E39" w:rsidRPr="004E70CE" w:rsidRDefault="00105E39" w:rsidP="00105E39">
      <w:pPr>
        <w:ind w:left="360"/>
        <w:jc w:val="both"/>
        <w:rPr>
          <w:szCs w:val="20"/>
          <w:lang w:eastAsia="bg-BG"/>
        </w:rPr>
      </w:pPr>
    </w:p>
    <w:p w14:paraId="22AD295B" w14:textId="7E5CD05F" w:rsidR="00105E39" w:rsidRPr="004E70CE" w:rsidRDefault="00852EC3" w:rsidP="00105E39">
      <w:pPr>
        <w:contextualSpacing/>
        <w:rPr>
          <w:b/>
          <w:szCs w:val="20"/>
          <w:lang w:eastAsia="bg-BG"/>
        </w:rPr>
      </w:pPr>
      <w:r>
        <w:rPr>
          <w:b/>
          <w:szCs w:val="20"/>
          <w:lang w:val="en-US" w:eastAsia="bg-BG"/>
        </w:rPr>
        <w:t>II</w:t>
      </w:r>
      <w:r>
        <w:rPr>
          <w:b/>
          <w:szCs w:val="20"/>
          <w:lang w:eastAsia="bg-BG"/>
        </w:rPr>
        <w:t>.1</w:t>
      </w:r>
      <w:r w:rsidR="00105E39" w:rsidRPr="004E70CE">
        <w:rPr>
          <w:b/>
          <w:szCs w:val="20"/>
          <w:lang w:eastAsia="bg-BG"/>
        </w:rPr>
        <w:tab/>
        <w:t>Дисков масив</w:t>
      </w:r>
    </w:p>
    <w:p w14:paraId="68183DDB" w14:textId="77777777" w:rsidR="00105E39" w:rsidRPr="004E70CE" w:rsidRDefault="00105E39" w:rsidP="00105E39">
      <w:pPr>
        <w:ind w:left="360"/>
        <w:jc w:val="both"/>
        <w:rPr>
          <w:szCs w:val="20"/>
          <w:lang w:eastAsia="bg-BG"/>
        </w:rPr>
      </w:pPr>
    </w:p>
    <w:p w14:paraId="0509E470" w14:textId="77777777" w:rsidR="00105E39" w:rsidRPr="004E70CE" w:rsidRDefault="00105E39" w:rsidP="00105E39">
      <w:pPr>
        <w:ind w:left="360"/>
        <w:jc w:val="both"/>
        <w:rPr>
          <w:szCs w:val="20"/>
          <w:lang w:eastAsia="bg-BG"/>
        </w:rPr>
      </w:pPr>
      <w:r w:rsidRPr="004E70CE">
        <w:rPr>
          <w:b/>
          <w:szCs w:val="20"/>
          <w:lang w:eastAsia="bg-BG"/>
        </w:rPr>
        <w:t>Дисков масив HP 3PAR StoreServ 7400c 2N</w:t>
      </w:r>
      <w:r w:rsidRPr="004E70CE">
        <w:rPr>
          <w:szCs w:val="20"/>
          <w:lang w:eastAsia="bg-BG"/>
        </w:rPr>
        <w:t>, в конфигурация, описана на кратко по-долу. Производител: Hewlett-Packard, продуктов номер: E7X71A. Дисковият масив е:</w:t>
      </w:r>
    </w:p>
    <w:p w14:paraId="678D430C" w14:textId="77777777" w:rsidR="00105E39" w:rsidRPr="004E70CE" w:rsidRDefault="00105E39" w:rsidP="00105E39">
      <w:pPr>
        <w:numPr>
          <w:ilvl w:val="0"/>
          <w:numId w:val="3"/>
        </w:numPr>
        <w:ind w:left="714" w:hanging="357"/>
        <w:jc w:val="both"/>
        <w:rPr>
          <w:rFonts w:eastAsia="Calibri"/>
        </w:rPr>
      </w:pPr>
      <w:r w:rsidRPr="004E70CE">
        <w:rPr>
          <w:rFonts w:eastAsia="Calibri"/>
        </w:rPr>
        <w:t>високонадежден дисков масив, без единична точка на прекъсване, за вграждане в стандартен сървърен шкаф 19" – базиран на 1 брой HP 3PAR StoreServ 7400c 2N Fld Int Base;</w:t>
      </w:r>
    </w:p>
    <w:p w14:paraId="31522390" w14:textId="77777777" w:rsidR="00105E39" w:rsidRPr="004E70CE" w:rsidRDefault="00105E39" w:rsidP="00105E39">
      <w:pPr>
        <w:numPr>
          <w:ilvl w:val="0"/>
          <w:numId w:val="3"/>
        </w:numPr>
        <w:ind w:left="714" w:hanging="357"/>
        <w:jc w:val="both"/>
        <w:rPr>
          <w:rFonts w:eastAsia="Calibri"/>
        </w:rPr>
      </w:pPr>
      <w:r w:rsidRPr="004E70CE">
        <w:rPr>
          <w:rFonts w:eastAsia="Calibri"/>
        </w:rPr>
        <w:t>с архитектура без единична точка на отпадане, което гарантира непрекъсната работа и достъп до данните при отпадане на произволен хардуерен елемент;</w:t>
      </w:r>
    </w:p>
    <w:p w14:paraId="372B1CFC" w14:textId="77777777" w:rsidR="00105E39" w:rsidRPr="004E70CE" w:rsidRDefault="00105E39" w:rsidP="00105E39">
      <w:pPr>
        <w:numPr>
          <w:ilvl w:val="0"/>
          <w:numId w:val="3"/>
        </w:numPr>
        <w:ind w:left="714" w:hanging="357"/>
        <w:jc w:val="both"/>
        <w:rPr>
          <w:rFonts w:eastAsia="Calibri"/>
        </w:rPr>
      </w:pPr>
      <w:r w:rsidRPr="004E70CE">
        <w:rPr>
          <w:rFonts w:eastAsia="Calibri"/>
        </w:rPr>
        <w:t>с два вградени резервирани контролера за управление, работещи в режим Active-Active. Архитектурата на предложения дисков масив позволява включването на още два такива контролера, т. е. устройството е разширяемо до четири резервирани контролера;</w:t>
      </w:r>
    </w:p>
    <w:p w14:paraId="0C03C8F1" w14:textId="77777777" w:rsidR="00105E39" w:rsidRPr="004E70CE" w:rsidRDefault="00105E39" w:rsidP="00105E39">
      <w:pPr>
        <w:numPr>
          <w:ilvl w:val="0"/>
          <w:numId w:val="3"/>
        </w:numPr>
        <w:ind w:left="714" w:hanging="357"/>
        <w:jc w:val="both"/>
        <w:rPr>
          <w:rFonts w:eastAsia="Calibri"/>
        </w:rPr>
      </w:pPr>
      <w:r w:rsidRPr="004E70CE">
        <w:rPr>
          <w:rFonts w:eastAsia="Calibri"/>
        </w:rPr>
        <w:t>всеки контролер е с по 48 GB кеш и с Flash Cache – т. е. е енергонезависим;</w:t>
      </w:r>
    </w:p>
    <w:p w14:paraId="08406D6B" w14:textId="77777777" w:rsidR="00105E39" w:rsidRPr="004E70CE" w:rsidRDefault="00105E39" w:rsidP="00105E39">
      <w:pPr>
        <w:numPr>
          <w:ilvl w:val="0"/>
          <w:numId w:val="3"/>
        </w:numPr>
        <w:ind w:left="714" w:hanging="357"/>
        <w:jc w:val="both"/>
        <w:rPr>
          <w:rFonts w:eastAsia="Calibri"/>
        </w:rPr>
      </w:pPr>
      <w:r w:rsidRPr="004E70CE">
        <w:rPr>
          <w:rFonts w:eastAsia="Calibri"/>
        </w:rPr>
        <w:t xml:space="preserve">всеки от контролерите включва стандартно </w:t>
      </w:r>
      <w:r w:rsidRPr="004E70CE">
        <w:rPr>
          <w:rFonts w:eastAsia="Calibri"/>
          <w:b/>
        </w:rPr>
        <w:t>4</w:t>
      </w:r>
      <w:r w:rsidRPr="004E70CE">
        <w:rPr>
          <w:rFonts w:eastAsia="Calibri"/>
        </w:rPr>
        <w:t xml:space="preserve"> х 8Gb/s Fibre Channel порта, добавени са два двупортови (2) x 10Gb/s iSCSI или FCoE хост интерфейса – 2 броя HP 3PAR 7000 2-pt 10G iSCSI/FCoE Adapter, p/n: QR487A;</w:t>
      </w:r>
    </w:p>
    <w:p w14:paraId="2AB24743" w14:textId="77777777" w:rsidR="00105E39" w:rsidRPr="004E70CE" w:rsidRDefault="00105E39" w:rsidP="00105E39">
      <w:pPr>
        <w:numPr>
          <w:ilvl w:val="0"/>
          <w:numId w:val="3"/>
        </w:numPr>
        <w:contextualSpacing/>
        <w:jc w:val="both"/>
        <w:rPr>
          <w:rFonts w:eastAsia="Calibri"/>
        </w:rPr>
      </w:pPr>
      <w:r w:rsidRPr="004E70CE">
        <w:rPr>
          <w:rFonts w:eastAsia="Calibri"/>
        </w:rPr>
        <w:t>поддържа SAS и SSD дискови устройства с възможност за вграждане на 3.5" (LFF) и 2.5" (SFF) дискове;</w:t>
      </w:r>
    </w:p>
    <w:p w14:paraId="1464A152" w14:textId="77777777" w:rsidR="00105E39" w:rsidRPr="004E70CE" w:rsidRDefault="00105E39" w:rsidP="00105E39">
      <w:pPr>
        <w:numPr>
          <w:ilvl w:val="0"/>
          <w:numId w:val="3"/>
        </w:numPr>
        <w:contextualSpacing/>
        <w:jc w:val="both"/>
        <w:rPr>
          <w:rFonts w:eastAsia="Calibri"/>
        </w:rPr>
      </w:pPr>
      <w:r w:rsidRPr="004E70CE">
        <w:rPr>
          <w:rFonts w:eastAsia="Calibri"/>
        </w:rPr>
        <w:t>интерфейсът между контролерите и дисковите шасита е 6GB SAS;</w:t>
      </w:r>
    </w:p>
    <w:p w14:paraId="738D814E" w14:textId="77777777" w:rsidR="00105E39" w:rsidRPr="004E70CE" w:rsidRDefault="00105E39" w:rsidP="00105E39">
      <w:pPr>
        <w:numPr>
          <w:ilvl w:val="0"/>
          <w:numId w:val="3"/>
        </w:numPr>
        <w:contextualSpacing/>
        <w:jc w:val="both"/>
        <w:rPr>
          <w:rFonts w:eastAsia="Calibri"/>
        </w:rPr>
      </w:pPr>
      <w:r w:rsidRPr="004E70CE">
        <w:rPr>
          <w:rFonts w:eastAsia="Calibri"/>
        </w:rPr>
        <w:lastRenderedPageBreak/>
        <w:t>позволява разширение за допълнителни дискови устройства чрез допълнителни дискови шасита и поддържа поставянето и експлоатация на допълнителни дискови устройства</w:t>
      </w:r>
    </w:p>
    <w:p w14:paraId="16A68839" w14:textId="77777777" w:rsidR="00105E39" w:rsidRPr="004E70CE" w:rsidRDefault="00105E39" w:rsidP="00105E39">
      <w:pPr>
        <w:numPr>
          <w:ilvl w:val="0"/>
          <w:numId w:val="3"/>
        </w:numPr>
        <w:contextualSpacing/>
        <w:jc w:val="both"/>
        <w:rPr>
          <w:rFonts w:eastAsia="Calibri"/>
        </w:rPr>
      </w:pPr>
      <w:r w:rsidRPr="004E70CE">
        <w:rPr>
          <w:rFonts w:eastAsia="Calibri"/>
        </w:rPr>
        <w:t>Окомплектован е с:</w:t>
      </w:r>
    </w:p>
    <w:p w14:paraId="0DC4A1FD" w14:textId="77777777" w:rsidR="00105E39" w:rsidRPr="004E70CE" w:rsidRDefault="00105E39" w:rsidP="00105E39">
      <w:pPr>
        <w:numPr>
          <w:ilvl w:val="0"/>
          <w:numId w:val="4"/>
        </w:numPr>
        <w:contextualSpacing/>
        <w:jc w:val="both"/>
        <w:rPr>
          <w:rFonts w:eastAsia="Calibri"/>
        </w:rPr>
      </w:pPr>
      <w:r w:rsidRPr="004E70CE">
        <w:rPr>
          <w:rFonts w:eastAsia="Calibri"/>
        </w:rPr>
        <w:t>две кутии за дискове – една вградена и една допълнително - 1 х HP M6710 SFF(2.5in) SAS Fld Int Drv Encl, p/n: E7X64A;</w:t>
      </w:r>
    </w:p>
    <w:p w14:paraId="4B8731FD" w14:textId="77777777" w:rsidR="00105E39" w:rsidRPr="004E70CE" w:rsidRDefault="00105E39" w:rsidP="00105E39">
      <w:pPr>
        <w:numPr>
          <w:ilvl w:val="0"/>
          <w:numId w:val="4"/>
        </w:numPr>
        <w:contextualSpacing/>
        <w:jc w:val="both"/>
        <w:rPr>
          <w:rFonts w:eastAsia="Calibri"/>
        </w:rPr>
      </w:pPr>
      <w:r w:rsidRPr="004E70CE">
        <w:rPr>
          <w:rFonts w:eastAsia="Calibri"/>
        </w:rPr>
        <w:t>12 броя високо надеждни дискове с 6Gb/s интерфейс – 12 х HP M6710 450GB 6G SAS 10K 2.5in HDD, p/n: QR494A, защитен</w:t>
      </w:r>
      <w:r>
        <w:rPr>
          <w:rFonts w:eastAsia="Calibri"/>
        </w:rPr>
        <w:t>и</w:t>
      </w:r>
      <w:r w:rsidRPr="004E70CE">
        <w:rPr>
          <w:rFonts w:eastAsia="Calibri"/>
        </w:rPr>
        <w:t xml:space="preserve"> чрез RAID 5;</w:t>
      </w:r>
    </w:p>
    <w:p w14:paraId="1C9590E7" w14:textId="77777777" w:rsidR="00105E39" w:rsidRDefault="00105E39" w:rsidP="00105E39">
      <w:pPr>
        <w:numPr>
          <w:ilvl w:val="0"/>
          <w:numId w:val="4"/>
        </w:numPr>
        <w:contextualSpacing/>
        <w:jc w:val="both"/>
        <w:rPr>
          <w:rFonts w:eastAsia="Calibri"/>
        </w:rPr>
      </w:pPr>
      <w:r w:rsidRPr="004E70CE">
        <w:rPr>
          <w:rFonts w:eastAsia="Calibri"/>
        </w:rPr>
        <w:t>16 броя дискове с голям капацитет - 16 х HP M6710 1TB 6G SAS 7.2K 2.5in HDD, p/n: QR498A, защитен</w:t>
      </w:r>
      <w:r>
        <w:rPr>
          <w:rFonts w:eastAsia="Calibri"/>
        </w:rPr>
        <w:t>и</w:t>
      </w:r>
      <w:r w:rsidRPr="004E70CE">
        <w:rPr>
          <w:rFonts w:eastAsia="Calibri"/>
        </w:rPr>
        <w:t xml:space="preserve"> чрез RAID 6</w:t>
      </w:r>
      <w:r>
        <w:rPr>
          <w:rFonts w:eastAsia="Calibri"/>
        </w:rPr>
        <w:t>;</w:t>
      </w:r>
    </w:p>
    <w:p w14:paraId="30E4A72A" w14:textId="77777777" w:rsidR="00105E39" w:rsidRDefault="00105E39" w:rsidP="00105E39">
      <w:pPr>
        <w:numPr>
          <w:ilvl w:val="0"/>
          <w:numId w:val="4"/>
        </w:numPr>
        <w:contextualSpacing/>
        <w:jc w:val="both"/>
        <w:rPr>
          <w:rFonts w:eastAsia="Calibri"/>
        </w:rPr>
      </w:pPr>
      <w:r>
        <w:rPr>
          <w:rFonts w:eastAsia="Calibri"/>
        </w:rPr>
        <w:t xml:space="preserve">8 броя високо надежни дискове </w:t>
      </w:r>
      <w:r w:rsidRPr="004E70CE">
        <w:rPr>
          <w:rFonts w:eastAsia="Calibri"/>
        </w:rPr>
        <w:t>с 6Gb/s интерфейс</w:t>
      </w:r>
      <w:r>
        <w:rPr>
          <w:rFonts w:eastAsia="Calibri"/>
        </w:rPr>
        <w:t xml:space="preserve">,   - 8 х </w:t>
      </w:r>
      <w:r w:rsidRPr="00952D69">
        <w:rPr>
          <w:rFonts w:eastAsia="Calibri"/>
        </w:rPr>
        <w:t>HP M6710 920GB 6G SAS 2.5in MLC 5yr SSD</w:t>
      </w:r>
      <w:r>
        <w:rPr>
          <w:rFonts w:eastAsia="Calibri"/>
        </w:rPr>
        <w:t xml:space="preserve">, </w:t>
      </w:r>
      <w:r w:rsidRPr="004E70CE">
        <w:rPr>
          <w:rFonts w:eastAsia="Calibri"/>
        </w:rPr>
        <w:t xml:space="preserve">p/n: </w:t>
      </w:r>
      <w:r w:rsidRPr="00264D5F">
        <w:rPr>
          <w:rFonts w:eastAsia="Calibri"/>
        </w:rPr>
        <w:t>E7W24B</w:t>
      </w:r>
      <w:r w:rsidRPr="004E70CE">
        <w:rPr>
          <w:rFonts w:eastAsia="Calibri"/>
        </w:rPr>
        <w:t>, защитен</w:t>
      </w:r>
      <w:r>
        <w:rPr>
          <w:rFonts w:eastAsia="Calibri"/>
        </w:rPr>
        <w:t>и</w:t>
      </w:r>
      <w:r w:rsidRPr="004E70CE">
        <w:rPr>
          <w:rFonts w:eastAsia="Calibri"/>
        </w:rPr>
        <w:t xml:space="preserve"> чрез RAID 6</w:t>
      </w:r>
      <w:r>
        <w:rPr>
          <w:rFonts w:eastAsia="Calibri"/>
        </w:rPr>
        <w:t>;</w:t>
      </w:r>
    </w:p>
    <w:p w14:paraId="4EEDC768" w14:textId="77777777" w:rsidR="00105E39" w:rsidRPr="004E70CE" w:rsidRDefault="00105E39" w:rsidP="00105E39">
      <w:pPr>
        <w:numPr>
          <w:ilvl w:val="0"/>
          <w:numId w:val="4"/>
        </w:numPr>
        <w:contextualSpacing/>
        <w:jc w:val="both"/>
        <w:rPr>
          <w:rFonts w:eastAsia="Calibri"/>
        </w:rPr>
      </w:pPr>
      <w:r>
        <w:rPr>
          <w:rFonts w:eastAsia="Calibri"/>
        </w:rPr>
        <w:t xml:space="preserve">8 броя високо надежни дискове </w:t>
      </w:r>
      <w:r w:rsidRPr="004E70CE">
        <w:rPr>
          <w:rFonts w:eastAsia="Calibri"/>
        </w:rPr>
        <w:t>с 6Gb/s интерфейс</w:t>
      </w:r>
      <w:r>
        <w:rPr>
          <w:rFonts w:eastAsia="Calibri"/>
        </w:rPr>
        <w:t xml:space="preserve">,   - 8 х </w:t>
      </w:r>
      <w:r w:rsidRPr="00213E0C">
        <w:rPr>
          <w:rFonts w:eastAsia="Calibri"/>
        </w:rPr>
        <w:t xml:space="preserve">HPE M6710 900GB 6G SAS 10K 2.5in HDD, </w:t>
      </w:r>
      <w:r>
        <w:rPr>
          <w:rFonts w:eastAsia="Calibri"/>
        </w:rPr>
        <w:t xml:space="preserve"> </w:t>
      </w:r>
      <w:r w:rsidRPr="004E70CE">
        <w:rPr>
          <w:rFonts w:eastAsia="Calibri"/>
        </w:rPr>
        <w:t xml:space="preserve">p/n: </w:t>
      </w:r>
      <w:r w:rsidRPr="006C4365">
        <w:rPr>
          <w:rFonts w:eastAsia="Calibri"/>
        </w:rPr>
        <w:t>QR496A</w:t>
      </w:r>
      <w:r w:rsidRPr="004E70CE">
        <w:rPr>
          <w:rFonts w:eastAsia="Calibri"/>
        </w:rPr>
        <w:t>, защитен</w:t>
      </w:r>
      <w:r>
        <w:rPr>
          <w:rFonts w:eastAsia="Calibri"/>
        </w:rPr>
        <w:t>и</w:t>
      </w:r>
      <w:r w:rsidRPr="004E70CE">
        <w:rPr>
          <w:rFonts w:eastAsia="Calibri"/>
        </w:rPr>
        <w:t xml:space="preserve"> чрез RAID 6.</w:t>
      </w:r>
    </w:p>
    <w:p w14:paraId="1307AFC2" w14:textId="77777777" w:rsidR="00105E39" w:rsidRPr="004E70CE" w:rsidRDefault="00105E39" w:rsidP="00105E39">
      <w:pPr>
        <w:numPr>
          <w:ilvl w:val="0"/>
          <w:numId w:val="3"/>
        </w:numPr>
        <w:ind w:left="714" w:hanging="357"/>
        <w:jc w:val="both"/>
        <w:rPr>
          <w:rFonts w:eastAsia="Calibri"/>
        </w:rPr>
      </w:pPr>
      <w:r w:rsidRPr="004E70CE">
        <w:rPr>
          <w:rFonts w:eastAsia="Calibri"/>
        </w:rPr>
        <w:t>поддържа нива на защита RAID 0, 1, 5 и 6;</w:t>
      </w:r>
    </w:p>
    <w:p w14:paraId="28EE6A30" w14:textId="77777777" w:rsidR="00105E39" w:rsidRPr="004E70CE" w:rsidRDefault="00105E39" w:rsidP="00105E39">
      <w:pPr>
        <w:numPr>
          <w:ilvl w:val="0"/>
          <w:numId w:val="3"/>
        </w:numPr>
        <w:ind w:left="714" w:hanging="357"/>
        <w:jc w:val="both"/>
        <w:rPr>
          <w:rFonts w:eastAsia="Calibri"/>
        </w:rPr>
      </w:pPr>
      <w:r w:rsidRPr="004E70CE">
        <w:rPr>
          <w:rFonts w:eastAsia="Calibri"/>
        </w:rPr>
        <w:t>поддържа функционалност за интеграция на наличния софтуер за виртуализация (т. 4) с дисковия масив и предаване на специфични дискови операции към дисковата система чрез включените в предложението софтуерни пакети: BC773B - HP 3PAR 7400 OS Suite Base LTU, BC774A - HP 3PAR 7400 OS Suite Drive LTU;</w:t>
      </w:r>
    </w:p>
    <w:p w14:paraId="5D6C7C91" w14:textId="77777777" w:rsidR="00105E39" w:rsidRPr="004E70CE" w:rsidRDefault="00105E39" w:rsidP="00105E39">
      <w:pPr>
        <w:numPr>
          <w:ilvl w:val="0"/>
          <w:numId w:val="3"/>
        </w:numPr>
        <w:ind w:left="714" w:hanging="357"/>
        <w:jc w:val="both"/>
        <w:rPr>
          <w:rFonts w:eastAsia="Calibri"/>
        </w:rPr>
      </w:pPr>
      <w:r w:rsidRPr="004E70CE">
        <w:rPr>
          <w:rFonts w:eastAsia="Calibri"/>
        </w:rPr>
        <w:t>разполага с 1Gb вграден сервизен порт за диагностика;</w:t>
      </w:r>
    </w:p>
    <w:p w14:paraId="25F3AB4E" w14:textId="77777777" w:rsidR="00105E39" w:rsidRPr="004E70CE" w:rsidRDefault="00105E39" w:rsidP="00105E39">
      <w:pPr>
        <w:numPr>
          <w:ilvl w:val="0"/>
          <w:numId w:val="3"/>
        </w:numPr>
        <w:ind w:left="714" w:hanging="357"/>
        <w:jc w:val="both"/>
        <w:rPr>
          <w:rFonts w:eastAsia="Calibri"/>
        </w:rPr>
      </w:pPr>
      <w:r w:rsidRPr="004E70CE">
        <w:rPr>
          <w:rFonts w:eastAsia="Calibri"/>
        </w:rPr>
        <w:t>включва софтуер за:</w:t>
      </w:r>
    </w:p>
    <w:p w14:paraId="0FFFA701" w14:textId="77777777" w:rsidR="00105E39" w:rsidRPr="004E70CE" w:rsidRDefault="00105E39" w:rsidP="00105E39">
      <w:pPr>
        <w:numPr>
          <w:ilvl w:val="0"/>
          <w:numId w:val="4"/>
        </w:numPr>
        <w:contextualSpacing/>
        <w:jc w:val="both"/>
        <w:rPr>
          <w:rFonts w:eastAsia="Calibri"/>
        </w:rPr>
      </w:pPr>
      <w:r w:rsidRPr="004E70CE">
        <w:rPr>
          <w:rFonts w:eastAsia="Calibri"/>
        </w:rPr>
        <w:t>управление през уеб или чрез графичен потребителски интерфейс (GUI) и команден ред (CLI);</w:t>
      </w:r>
    </w:p>
    <w:p w14:paraId="5DB698C5" w14:textId="77777777" w:rsidR="00105E39" w:rsidRPr="004E70CE" w:rsidRDefault="00105E39" w:rsidP="00105E39">
      <w:pPr>
        <w:numPr>
          <w:ilvl w:val="0"/>
          <w:numId w:val="4"/>
        </w:numPr>
        <w:contextualSpacing/>
        <w:jc w:val="both"/>
        <w:rPr>
          <w:rFonts w:eastAsia="Calibri"/>
        </w:rPr>
      </w:pPr>
      <w:r w:rsidRPr="004E70CE">
        <w:rPr>
          <w:rFonts w:eastAsia="Calibri"/>
        </w:rPr>
        <w:t>отдалечено управление и наблюдение.</w:t>
      </w:r>
    </w:p>
    <w:p w14:paraId="410F9B60" w14:textId="77777777" w:rsidR="00105E39" w:rsidRPr="004E70CE" w:rsidRDefault="00105E39" w:rsidP="00105E39">
      <w:pPr>
        <w:numPr>
          <w:ilvl w:val="0"/>
          <w:numId w:val="3"/>
        </w:numPr>
        <w:ind w:left="714" w:hanging="357"/>
        <w:jc w:val="both"/>
        <w:rPr>
          <w:rFonts w:eastAsia="Calibri"/>
        </w:rPr>
      </w:pPr>
      <w:r w:rsidRPr="004E70CE">
        <w:rPr>
          <w:rFonts w:eastAsia="Calibri"/>
        </w:rPr>
        <w:t>притежава функционалност за създаване на локални копия от данни тип snapshots и clones, лицензирана за инсталирания капацитет на дисковия масив. Тази функционалност се реализира чрез софтуерните пакети: BC773B - HP 3PAR 7400 OS Suite Base LTU, BC774A - HP 3PAR 7400 OS Suite Drive LTU; BC781A - HP 3PAR 7400 Virtual Copy Base LTU, BC782A -HP 3PAR 7400 Virtual Copy Drive LTU;</w:t>
      </w:r>
    </w:p>
    <w:p w14:paraId="0EC89B9A" w14:textId="77777777" w:rsidR="00105E39" w:rsidRPr="004E70CE" w:rsidRDefault="00105E39" w:rsidP="00105E39">
      <w:pPr>
        <w:numPr>
          <w:ilvl w:val="0"/>
          <w:numId w:val="3"/>
        </w:numPr>
        <w:jc w:val="both"/>
        <w:rPr>
          <w:rFonts w:eastAsia="Calibri"/>
        </w:rPr>
      </w:pPr>
      <w:r w:rsidRPr="004E70CE">
        <w:rPr>
          <w:rFonts w:eastAsia="Calibri"/>
        </w:rPr>
        <w:t>притежава функционалност за динамично LUN провизиране (Thin Provisioning) за инсталирания капацитет на дисковия. Тази функционалност се реализира чрез софтуерните пакети: ВС773В - HP 3PAR 7400 OS Suite Base LTU, BC774A - HP 3PAR 7400 OS Suite Drive LTU;</w:t>
      </w:r>
    </w:p>
    <w:p w14:paraId="410621BC" w14:textId="77777777" w:rsidR="00105E39" w:rsidRPr="004E70CE" w:rsidRDefault="00105E39" w:rsidP="00105E39">
      <w:pPr>
        <w:numPr>
          <w:ilvl w:val="0"/>
          <w:numId w:val="3"/>
        </w:numPr>
        <w:jc w:val="both"/>
        <w:rPr>
          <w:rFonts w:eastAsia="Calibri"/>
        </w:rPr>
      </w:pPr>
      <w:r>
        <w:rPr>
          <w:rFonts w:eastAsia="Calibri"/>
        </w:rPr>
        <w:t xml:space="preserve">притежава </w:t>
      </w:r>
      <w:r w:rsidRPr="004E70CE">
        <w:rPr>
          <w:rFonts w:eastAsia="Calibri"/>
        </w:rPr>
        <w:t>функционалност за отдалечена репликация, включваща синхронна и асинхронна репликация чрез софтуерни пакет</w:t>
      </w:r>
      <w:r>
        <w:rPr>
          <w:rFonts w:eastAsia="Calibri"/>
        </w:rPr>
        <w:t>и:</w:t>
      </w:r>
      <w:r w:rsidRPr="004E70CE">
        <w:rPr>
          <w:rFonts w:eastAsia="Calibri"/>
        </w:rPr>
        <w:t xml:space="preserve"> </w:t>
      </w:r>
      <w:r w:rsidRPr="005C7EA6">
        <w:rPr>
          <w:rFonts w:eastAsia="Calibri"/>
          <w:lang w:val="en-US"/>
        </w:rPr>
        <w:t>BC783A</w:t>
      </w:r>
      <w:r w:rsidRPr="005C7EA6">
        <w:rPr>
          <w:rFonts w:eastAsia="Calibri"/>
        </w:rPr>
        <w:t>AE</w:t>
      </w:r>
      <w:r w:rsidRPr="004E70CE">
        <w:rPr>
          <w:rFonts w:eastAsia="Calibri"/>
        </w:rPr>
        <w:t xml:space="preserve"> </w:t>
      </w:r>
      <w:r>
        <w:rPr>
          <w:rFonts w:eastAsia="Calibri"/>
        </w:rPr>
        <w:t xml:space="preserve">- </w:t>
      </w:r>
      <w:r w:rsidRPr="004E70CE">
        <w:rPr>
          <w:rFonts w:eastAsia="Calibri"/>
        </w:rPr>
        <w:t xml:space="preserve">HP 3PAR </w:t>
      </w:r>
      <w:r>
        <w:rPr>
          <w:rFonts w:eastAsia="Calibri"/>
          <w:lang w:val="en-US"/>
        </w:rPr>
        <w:t xml:space="preserve">7400 </w:t>
      </w:r>
      <w:r w:rsidRPr="00A20B4D">
        <w:rPr>
          <w:rFonts w:eastAsia="Calibri"/>
        </w:rPr>
        <w:t xml:space="preserve">Remote Copy </w:t>
      </w:r>
      <w:r w:rsidRPr="005C7EA6">
        <w:rPr>
          <w:rFonts w:eastAsia="Calibri"/>
          <w:lang w:val="en-US"/>
        </w:rPr>
        <w:t>Base E-LTU</w:t>
      </w:r>
      <w:r>
        <w:rPr>
          <w:rFonts w:eastAsia="Calibri"/>
        </w:rPr>
        <w:t xml:space="preserve">, </w:t>
      </w:r>
      <w:r w:rsidRPr="005C7EA6">
        <w:rPr>
          <w:rFonts w:eastAsia="Calibri"/>
        </w:rPr>
        <w:t xml:space="preserve">BC784AAE </w:t>
      </w:r>
      <w:r>
        <w:rPr>
          <w:rFonts w:eastAsia="Calibri"/>
        </w:rPr>
        <w:t xml:space="preserve">- </w:t>
      </w:r>
      <w:r w:rsidRPr="005C7EA6">
        <w:rPr>
          <w:rFonts w:eastAsia="Calibri"/>
        </w:rPr>
        <w:t>HP 3PAR 7400 Remote Copy Drive E-LTU</w:t>
      </w:r>
      <w:r w:rsidRPr="004E70CE">
        <w:rPr>
          <w:rFonts w:eastAsia="Calibri"/>
        </w:rPr>
        <w:t>;</w:t>
      </w:r>
    </w:p>
    <w:p w14:paraId="23490B61" w14:textId="77777777" w:rsidR="00105E39" w:rsidRPr="004E70CE" w:rsidRDefault="00105E39" w:rsidP="00105E39">
      <w:pPr>
        <w:numPr>
          <w:ilvl w:val="0"/>
          <w:numId w:val="3"/>
        </w:numPr>
        <w:ind w:left="714" w:hanging="357"/>
        <w:jc w:val="both"/>
        <w:rPr>
          <w:rFonts w:eastAsia="Calibri"/>
        </w:rPr>
      </w:pPr>
      <w:r w:rsidRPr="004E70CE">
        <w:rPr>
          <w:rFonts w:eastAsia="Calibri"/>
        </w:rPr>
        <w:t>включва функционалност за неавтоматизирана миграция на данни от един към друг тип дискове и/или RAID нива, без прекъсване работата към хостовете чрез софтуерните пакети: BC785A - HP 3PAR 7400 Dynamic Opt Base LTU, BC786A - HP 3PAR 7400 Dynamic Opt Drive LTU;</w:t>
      </w:r>
    </w:p>
    <w:p w14:paraId="44465929" w14:textId="77777777" w:rsidR="00105E39" w:rsidRPr="004E70CE" w:rsidRDefault="00105E39" w:rsidP="00105E39">
      <w:pPr>
        <w:numPr>
          <w:ilvl w:val="0"/>
          <w:numId w:val="3"/>
        </w:numPr>
        <w:ind w:left="714" w:hanging="357"/>
        <w:jc w:val="both"/>
        <w:rPr>
          <w:rFonts w:eastAsia="Calibri"/>
        </w:rPr>
      </w:pPr>
      <w:r w:rsidRPr="004E70CE">
        <w:rPr>
          <w:rFonts w:eastAsia="Calibri"/>
        </w:rPr>
        <w:t>поддържа софтуерни ъпдейти online, т.е. без прекъсване на работата;</w:t>
      </w:r>
    </w:p>
    <w:p w14:paraId="59D75A53" w14:textId="77777777" w:rsidR="00105E39" w:rsidRDefault="00105E39" w:rsidP="00105E39">
      <w:pPr>
        <w:numPr>
          <w:ilvl w:val="0"/>
          <w:numId w:val="3"/>
        </w:numPr>
        <w:ind w:left="714" w:hanging="357"/>
        <w:jc w:val="both"/>
        <w:rPr>
          <w:rFonts w:eastAsia="Calibri"/>
        </w:rPr>
      </w:pPr>
      <w:r w:rsidRPr="004E70CE">
        <w:rPr>
          <w:rFonts w:eastAsia="Calibri"/>
        </w:rPr>
        <w:t>включва функционалност за генериране на информация за натоварването и производителността на системата (Performance Reporting) чрез софтуерния пакет: HP 3PAR Reporting Software Suite - HP 3PAR 7400 Reporting Suite LTU, продуктов номер: BC795B;</w:t>
      </w:r>
    </w:p>
    <w:p w14:paraId="35B11997" w14:textId="77777777" w:rsidR="00105E39" w:rsidRPr="0074010D" w:rsidRDefault="00105E39" w:rsidP="00105E39">
      <w:pPr>
        <w:ind w:left="357"/>
        <w:jc w:val="both"/>
        <w:rPr>
          <w:rFonts w:eastAsia="Calibri"/>
          <w:b/>
          <w:i/>
        </w:rPr>
      </w:pPr>
      <w:r w:rsidRPr="0074010D">
        <w:rPr>
          <w:rFonts w:eastAsia="Calibri"/>
          <w:b/>
          <w:i/>
        </w:rPr>
        <w:t>Забележка: всички изброени функционалности са лицензиране за всички инсталирани към момента дискове в дисковия масив – общо 44 броя.</w:t>
      </w:r>
    </w:p>
    <w:p w14:paraId="662F7DDC" w14:textId="77777777" w:rsidR="00105E39" w:rsidRPr="004E70CE" w:rsidRDefault="00105E39" w:rsidP="00105E39">
      <w:pPr>
        <w:numPr>
          <w:ilvl w:val="0"/>
          <w:numId w:val="3"/>
        </w:numPr>
        <w:ind w:left="714" w:hanging="357"/>
        <w:jc w:val="both"/>
        <w:rPr>
          <w:rFonts w:eastAsia="Calibri"/>
        </w:rPr>
      </w:pPr>
      <w:r w:rsidRPr="004E70CE">
        <w:rPr>
          <w:color w:val="000000"/>
        </w:rPr>
        <w:lastRenderedPageBreak/>
        <w:t xml:space="preserve">Хардуерът и софтуерът имат </w:t>
      </w:r>
      <w:r w:rsidRPr="004E70CE">
        <w:rPr>
          <w:rFonts w:eastAsia="Calibri"/>
        </w:rPr>
        <w:t xml:space="preserve">36 месеца гаранционна поддръжка от производителя, със срок на реакция до 4 часа след известяване </w:t>
      </w:r>
      <w:r w:rsidRPr="004E70CE">
        <w:rPr>
          <w:color w:val="000000"/>
        </w:rPr>
        <w:t>чрез продукта: HP 3Y 4 hr 24x7 Foundation Care CTR Service.</w:t>
      </w:r>
    </w:p>
    <w:p w14:paraId="46FC501E" w14:textId="77777777" w:rsidR="00105E39" w:rsidRPr="004E70CE" w:rsidRDefault="00105E39" w:rsidP="00105E39">
      <w:pPr>
        <w:jc w:val="both"/>
        <w:rPr>
          <w:color w:val="000000"/>
        </w:rPr>
      </w:pPr>
    </w:p>
    <w:p w14:paraId="589A57A7" w14:textId="77777777" w:rsidR="00105E39" w:rsidRPr="004E70CE" w:rsidRDefault="00105E39" w:rsidP="00105E39">
      <w:pPr>
        <w:ind w:left="360"/>
        <w:jc w:val="both"/>
        <w:rPr>
          <w:szCs w:val="20"/>
          <w:lang w:eastAsia="bg-BG"/>
        </w:rPr>
      </w:pPr>
    </w:p>
    <w:p w14:paraId="5D7916AC" w14:textId="3FD9A286" w:rsidR="00852EC3" w:rsidRPr="00852EC3" w:rsidRDefault="00105E39" w:rsidP="00852EC3">
      <w:pPr>
        <w:pStyle w:val="ListParagraph"/>
        <w:numPr>
          <w:ilvl w:val="0"/>
          <w:numId w:val="10"/>
        </w:numPr>
        <w:jc w:val="both"/>
        <w:rPr>
          <w:b/>
          <w:szCs w:val="20"/>
          <w:lang w:eastAsia="bg-BG"/>
        </w:rPr>
      </w:pPr>
      <w:r w:rsidRPr="00852EC3">
        <w:rPr>
          <w:b/>
          <w:szCs w:val="20"/>
          <w:lang w:eastAsia="bg-BG"/>
        </w:rPr>
        <w:t xml:space="preserve">Техническо решение </w:t>
      </w:r>
    </w:p>
    <w:p w14:paraId="5CEFFA2C" w14:textId="77777777" w:rsidR="00852EC3" w:rsidRPr="00852EC3" w:rsidRDefault="00852EC3" w:rsidP="00852EC3">
      <w:pPr>
        <w:ind w:left="360"/>
        <w:jc w:val="both"/>
        <w:rPr>
          <w:b/>
          <w:szCs w:val="20"/>
          <w:lang w:eastAsia="bg-BG"/>
        </w:rPr>
      </w:pPr>
    </w:p>
    <w:p w14:paraId="342189D2" w14:textId="79E98C1E" w:rsidR="00105E39" w:rsidRPr="00852EC3" w:rsidRDefault="00852EC3" w:rsidP="00852EC3">
      <w:pPr>
        <w:ind w:left="360"/>
        <w:jc w:val="both"/>
        <w:rPr>
          <w:b/>
          <w:szCs w:val="20"/>
          <w:lang w:eastAsia="bg-BG"/>
        </w:rPr>
      </w:pPr>
      <w:r>
        <w:rPr>
          <w:b/>
          <w:szCs w:val="20"/>
          <w:lang w:val="en-US" w:eastAsia="bg-BG"/>
        </w:rPr>
        <w:t xml:space="preserve">III.1 </w:t>
      </w:r>
      <w:r w:rsidR="00105E39" w:rsidRPr="00852EC3">
        <w:rPr>
          <w:szCs w:val="20"/>
          <w:lang w:eastAsia="bg-BG"/>
        </w:rPr>
        <w:t>закупуване на оборудване и извършване на дейности</w:t>
      </w:r>
      <w:r w:rsidR="00105E39" w:rsidRPr="00852EC3">
        <w:rPr>
          <w:b/>
          <w:szCs w:val="20"/>
          <w:lang w:eastAsia="bg-BG"/>
        </w:rPr>
        <w:t>:</w:t>
      </w:r>
    </w:p>
    <w:p w14:paraId="05B10333" w14:textId="77777777" w:rsidR="00221E8C" w:rsidRPr="004E70CE" w:rsidRDefault="00221E8C" w:rsidP="00105E39">
      <w:pPr>
        <w:ind w:left="360"/>
        <w:jc w:val="both"/>
        <w:rPr>
          <w:b/>
          <w:szCs w:val="20"/>
          <w:lang w:eastAsia="bg-BG"/>
        </w:rPr>
      </w:pPr>
    </w:p>
    <w:p w14:paraId="72D4810F" w14:textId="77777777" w:rsidR="00105E39" w:rsidRDefault="00105E39" w:rsidP="00221E8C">
      <w:pPr>
        <w:ind w:left="6372" w:firstLine="708"/>
        <w:rPr>
          <w:rFonts w:eastAsia="Calibri"/>
          <w:b/>
        </w:rPr>
      </w:pPr>
      <w:r w:rsidRPr="004E70CE">
        <w:rPr>
          <w:rFonts w:eastAsia="Calibri"/>
          <w:b/>
        </w:rPr>
        <w:t>(Таблица № 1):</w:t>
      </w:r>
    </w:p>
    <w:p w14:paraId="5D680BDE" w14:textId="77777777" w:rsidR="00221E8C" w:rsidRPr="004E70CE" w:rsidRDefault="00221E8C" w:rsidP="00105E39">
      <w:pPr>
        <w:rPr>
          <w:rFonts w:eastAsia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4"/>
        <w:gridCol w:w="1843"/>
      </w:tblGrid>
      <w:tr w:rsidR="00105E39" w:rsidRPr="004E70CE" w14:paraId="7CBD7F7B" w14:textId="77777777" w:rsidTr="00F1163F">
        <w:trPr>
          <w:jc w:val="center"/>
        </w:trPr>
        <w:tc>
          <w:tcPr>
            <w:tcW w:w="6374" w:type="dxa"/>
            <w:shd w:val="clear" w:color="auto" w:fill="auto"/>
          </w:tcPr>
          <w:p w14:paraId="7B9C2161" w14:textId="77777777" w:rsidR="00105E39" w:rsidRPr="004E70CE" w:rsidRDefault="00105E39" w:rsidP="00B04433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  <w:r w:rsidRPr="004E70CE">
              <w:rPr>
                <w:rFonts w:eastAsia="Calibri"/>
                <w:b/>
              </w:rPr>
              <w:t>Описание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98F5C" w14:textId="77777777" w:rsidR="00105E39" w:rsidRPr="004E70CE" w:rsidRDefault="00105E39" w:rsidP="00B04433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  <w:r w:rsidRPr="004E70CE">
              <w:rPr>
                <w:rFonts w:eastAsia="Calibri"/>
                <w:b/>
              </w:rPr>
              <w:t>Количество</w:t>
            </w:r>
          </w:p>
        </w:tc>
      </w:tr>
      <w:tr w:rsidR="00105E39" w:rsidRPr="004E70CE" w14:paraId="75E50502" w14:textId="77777777" w:rsidTr="00F1163F">
        <w:trPr>
          <w:jc w:val="center"/>
        </w:trPr>
        <w:tc>
          <w:tcPr>
            <w:tcW w:w="6374" w:type="dxa"/>
            <w:shd w:val="clear" w:color="auto" w:fill="auto"/>
          </w:tcPr>
          <w:p w14:paraId="0CD08155" w14:textId="3A32CEB0" w:rsidR="00105E39" w:rsidRPr="004E70CE" w:rsidRDefault="00105E39" w:rsidP="00B04433">
            <w:pPr>
              <w:spacing w:after="160" w:line="259" w:lineRule="auto"/>
              <w:rPr>
                <w:rFonts w:eastAsia="Calibri"/>
              </w:rPr>
            </w:pPr>
            <w:r w:rsidRPr="004E70CE">
              <w:rPr>
                <w:rFonts w:eastAsia="Calibri"/>
              </w:rPr>
              <w:t>Надгражд</w:t>
            </w:r>
            <w:r w:rsidR="00893B43">
              <w:rPr>
                <w:rFonts w:eastAsia="Calibri"/>
              </w:rPr>
              <w:t>ане на съществуващ дисков масив</w:t>
            </w:r>
            <w:r w:rsidRPr="004E70CE">
              <w:rPr>
                <w:rFonts w:eastAsia="Calibri"/>
              </w:rPr>
              <w:t xml:space="preserve"> с допълнителни дискове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FE3FDE" w14:textId="77777777" w:rsidR="00105E39" w:rsidRPr="004E70CE" w:rsidRDefault="00105E39" w:rsidP="00F1163F">
            <w:pPr>
              <w:spacing w:after="160" w:line="259" w:lineRule="auto"/>
              <w:ind w:left="307" w:hanging="30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105E39" w:rsidRPr="004E70CE" w14:paraId="3DDC8485" w14:textId="77777777" w:rsidTr="00F1163F">
        <w:trPr>
          <w:jc w:val="center"/>
        </w:trPr>
        <w:tc>
          <w:tcPr>
            <w:tcW w:w="6374" w:type="dxa"/>
            <w:shd w:val="clear" w:color="auto" w:fill="auto"/>
          </w:tcPr>
          <w:p w14:paraId="6DFE0400" w14:textId="77777777" w:rsidR="00105E39" w:rsidRPr="004E70CE" w:rsidRDefault="00105E39" w:rsidP="00B04433">
            <w:pPr>
              <w:spacing w:after="160" w:line="259" w:lineRule="auto"/>
              <w:rPr>
                <w:rFonts w:eastAsia="Calibri"/>
              </w:rPr>
            </w:pPr>
            <w:r w:rsidRPr="004E70CE">
              <w:rPr>
                <w:rFonts w:eastAsia="Calibri"/>
              </w:rPr>
              <w:t>Реорганизация и преконфигурация на надградени</w:t>
            </w:r>
            <w:r>
              <w:rPr>
                <w:rFonts w:eastAsia="Calibri"/>
              </w:rPr>
              <w:t>я</w:t>
            </w:r>
            <w:r w:rsidRPr="004E70CE">
              <w:rPr>
                <w:rFonts w:eastAsia="Calibri"/>
              </w:rPr>
              <w:t xml:space="preserve"> дисков масив при запазване на информацията върху съществуващите в </w:t>
            </w:r>
            <w:r>
              <w:rPr>
                <w:rFonts w:eastAsia="Calibri"/>
              </w:rPr>
              <w:t>него</w:t>
            </w:r>
            <w:r w:rsidRPr="004E70CE">
              <w:rPr>
                <w:rFonts w:eastAsia="Calibri"/>
              </w:rPr>
              <w:t xml:space="preserve"> дискове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EC71F4" w14:textId="77777777" w:rsidR="00105E39" w:rsidRPr="004E70CE" w:rsidRDefault="00105E39" w:rsidP="00B04433">
            <w:pPr>
              <w:spacing w:after="160"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105E39" w:rsidRPr="004E70CE" w14:paraId="45132C49" w14:textId="77777777" w:rsidTr="00F1163F">
        <w:trPr>
          <w:jc w:val="center"/>
        </w:trPr>
        <w:tc>
          <w:tcPr>
            <w:tcW w:w="6374" w:type="dxa"/>
            <w:shd w:val="clear" w:color="auto" w:fill="auto"/>
          </w:tcPr>
          <w:p w14:paraId="4FD4A4DA" w14:textId="77777777" w:rsidR="00105E39" w:rsidRPr="004E70CE" w:rsidRDefault="00105E39" w:rsidP="00B04433">
            <w:pPr>
              <w:spacing w:after="160" w:line="259" w:lineRule="auto"/>
              <w:rPr>
                <w:rFonts w:eastAsia="Calibri"/>
              </w:rPr>
            </w:pPr>
            <w:r w:rsidRPr="004E70CE">
              <w:rPr>
                <w:rFonts w:eastAsia="Calibri"/>
              </w:rPr>
              <w:t>Създаване на техническо описание на надградени</w:t>
            </w:r>
            <w:r>
              <w:rPr>
                <w:rFonts w:eastAsia="Calibri"/>
              </w:rPr>
              <w:t>я</w:t>
            </w:r>
            <w:r w:rsidRPr="004E70CE">
              <w:rPr>
                <w:rFonts w:eastAsia="Calibri"/>
              </w:rPr>
              <w:t xml:space="preserve"> дисков масив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C5246D" w14:textId="77777777" w:rsidR="00105E39" w:rsidRPr="004E70CE" w:rsidRDefault="00105E39" w:rsidP="00B04433">
            <w:pPr>
              <w:spacing w:after="160"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105E39" w:rsidRPr="004E70CE" w14:paraId="16703E23" w14:textId="77777777" w:rsidTr="00F1163F">
        <w:trPr>
          <w:jc w:val="center"/>
        </w:trPr>
        <w:tc>
          <w:tcPr>
            <w:tcW w:w="6374" w:type="dxa"/>
            <w:shd w:val="clear" w:color="auto" w:fill="auto"/>
          </w:tcPr>
          <w:p w14:paraId="0B96B953" w14:textId="77777777" w:rsidR="00105E39" w:rsidRPr="004E70CE" w:rsidRDefault="00105E39" w:rsidP="00B04433">
            <w:pPr>
              <w:spacing w:after="160" w:line="259" w:lineRule="auto"/>
              <w:rPr>
                <w:rFonts w:eastAsia="Calibri"/>
              </w:rPr>
            </w:pPr>
            <w:r w:rsidRPr="004E70CE">
              <w:rPr>
                <w:rFonts w:eastAsia="Calibri"/>
              </w:rPr>
              <w:t xml:space="preserve">Интеграция на </w:t>
            </w:r>
            <w:r>
              <w:rPr>
                <w:rFonts w:eastAsia="Calibri"/>
              </w:rPr>
              <w:t>надградения дисков масив</w:t>
            </w:r>
            <w:r w:rsidRPr="004E70CE">
              <w:rPr>
                <w:rFonts w:eastAsia="Calibri"/>
              </w:rPr>
              <w:t xml:space="preserve"> с </w:t>
            </w:r>
            <w:r>
              <w:rPr>
                <w:rFonts w:eastAsia="Calibri"/>
              </w:rPr>
              <w:t>наличната инфраструктура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505F99" w14:textId="77777777" w:rsidR="00105E39" w:rsidRPr="004E70CE" w:rsidRDefault="00105E39" w:rsidP="00B04433">
            <w:pPr>
              <w:spacing w:after="160" w:line="259" w:lineRule="auto"/>
              <w:jc w:val="center"/>
              <w:rPr>
                <w:rFonts w:eastAsia="Calibri"/>
              </w:rPr>
            </w:pPr>
            <w:r w:rsidRPr="004E70CE">
              <w:rPr>
                <w:rFonts w:eastAsia="Calibri"/>
              </w:rPr>
              <w:t>1</w:t>
            </w:r>
          </w:p>
        </w:tc>
      </w:tr>
      <w:tr w:rsidR="00105E39" w:rsidRPr="004E70CE" w14:paraId="4AB3AC3F" w14:textId="77777777" w:rsidTr="00F1163F">
        <w:trPr>
          <w:jc w:val="center"/>
        </w:trPr>
        <w:tc>
          <w:tcPr>
            <w:tcW w:w="6374" w:type="dxa"/>
            <w:shd w:val="clear" w:color="auto" w:fill="auto"/>
          </w:tcPr>
          <w:p w14:paraId="6B0C781D" w14:textId="01A844EE" w:rsidR="00105E39" w:rsidRPr="004E70CE" w:rsidRDefault="00105E39" w:rsidP="00B04433">
            <w:pPr>
              <w:spacing w:after="160" w:line="259" w:lineRule="auto"/>
              <w:rPr>
                <w:rFonts w:eastAsia="Calibri"/>
              </w:rPr>
            </w:pPr>
            <w:r w:rsidRPr="004E70CE">
              <w:rPr>
                <w:rFonts w:eastAsia="Calibri"/>
              </w:rPr>
              <w:t xml:space="preserve">Тристепенно обучение на </w:t>
            </w:r>
            <w:r w:rsidR="005565BB" w:rsidRPr="005565BB">
              <w:rPr>
                <w:rFonts w:eastAsia="Calibri"/>
              </w:rPr>
              <w:t xml:space="preserve">поне двама специалисти </w:t>
            </w:r>
            <w:r w:rsidRPr="004E70CE">
              <w:rPr>
                <w:rFonts w:eastAsia="Calibri"/>
              </w:rPr>
              <w:t xml:space="preserve">на Възложителя с новоизградената инфраструктура, интеграцията й със съществуващата инфраструктура и начини и практически умения за експлоатацията й. </w:t>
            </w:r>
            <w:r w:rsidR="00235D1B">
              <w:rPr>
                <w:rFonts w:eastAsia="Calibri"/>
              </w:rPr>
              <w:t>О</w:t>
            </w:r>
            <w:r w:rsidRPr="004E70CE">
              <w:rPr>
                <w:rFonts w:eastAsia="Calibri"/>
              </w:rPr>
              <w:t>бучението следва да включва функционалностите на средата и възможността за използването им.</w:t>
            </w:r>
          </w:p>
          <w:p w14:paraId="5868E19A" w14:textId="6224C36D" w:rsidR="00105E39" w:rsidRPr="004E70CE" w:rsidRDefault="00D3614A" w:rsidP="00B04433">
            <w:p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="00105E39" w:rsidRPr="004E70CE">
              <w:rPr>
                <w:rFonts w:eastAsia="Calibri"/>
              </w:rPr>
              <w:t>бучението се извършва:</w:t>
            </w:r>
          </w:p>
          <w:p w14:paraId="4AA3AE88" w14:textId="77777777" w:rsidR="00105E39" w:rsidRPr="004E70CE" w:rsidRDefault="00105E39" w:rsidP="00105E39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eastAsia="Calibri"/>
                <w:lang w:eastAsia="bg-BG"/>
              </w:rPr>
            </w:pPr>
            <w:r w:rsidRPr="004E70CE">
              <w:rPr>
                <w:rFonts w:eastAsia="Calibri"/>
                <w:lang w:eastAsia="bg-BG"/>
              </w:rPr>
              <w:t>По време на планирането изпълнението на съответните дейности;</w:t>
            </w:r>
          </w:p>
          <w:p w14:paraId="046B6C3B" w14:textId="77777777" w:rsidR="00105E39" w:rsidRPr="004E70CE" w:rsidRDefault="00105E39" w:rsidP="00105E39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eastAsia="Calibri"/>
                <w:lang w:eastAsia="bg-BG"/>
              </w:rPr>
            </w:pPr>
            <w:r w:rsidRPr="004E70CE">
              <w:rPr>
                <w:rFonts w:eastAsia="Calibri"/>
                <w:lang w:eastAsia="bg-BG"/>
              </w:rPr>
              <w:t>По време на извършване на дейностите;</w:t>
            </w:r>
          </w:p>
          <w:p w14:paraId="2823B83A" w14:textId="77777777" w:rsidR="00105E39" w:rsidRPr="004E70CE" w:rsidRDefault="00105E39" w:rsidP="00105E39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eastAsia="Calibri"/>
                <w:lang w:eastAsia="bg-BG"/>
              </w:rPr>
            </w:pPr>
            <w:r w:rsidRPr="004E70CE">
              <w:rPr>
                <w:rFonts w:eastAsia="Calibri"/>
                <w:lang w:eastAsia="bg-BG"/>
              </w:rPr>
              <w:t>Консултации и висококвалифицирана помощ по време на гаранционния период.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5F43A9" w14:textId="77777777" w:rsidR="00105E39" w:rsidRPr="004E70CE" w:rsidRDefault="00105E39" w:rsidP="00B04433">
            <w:pPr>
              <w:spacing w:after="160" w:line="259" w:lineRule="auto"/>
              <w:jc w:val="center"/>
              <w:rPr>
                <w:rFonts w:eastAsia="Calibri"/>
              </w:rPr>
            </w:pPr>
            <w:r w:rsidRPr="004E70CE">
              <w:rPr>
                <w:rFonts w:eastAsia="Calibri"/>
              </w:rPr>
              <w:t>1</w:t>
            </w:r>
          </w:p>
        </w:tc>
      </w:tr>
    </w:tbl>
    <w:p w14:paraId="69E3BE7B" w14:textId="77777777" w:rsidR="00105E39" w:rsidRPr="004E70CE" w:rsidRDefault="00105E39" w:rsidP="00105E39">
      <w:pPr>
        <w:jc w:val="both"/>
        <w:rPr>
          <w:b/>
          <w:lang w:eastAsia="bg-BG"/>
        </w:rPr>
      </w:pPr>
    </w:p>
    <w:p w14:paraId="610F6D77" w14:textId="1B3CC06E" w:rsidR="00105E39" w:rsidRPr="004E70CE" w:rsidRDefault="00852EC3" w:rsidP="00105E39">
      <w:pPr>
        <w:rPr>
          <w:b/>
          <w:lang w:eastAsia="bg-BG"/>
        </w:rPr>
      </w:pPr>
      <w:r>
        <w:rPr>
          <w:b/>
          <w:szCs w:val="20"/>
          <w:lang w:val="en-US" w:eastAsia="bg-BG"/>
        </w:rPr>
        <w:t>III.2</w:t>
      </w:r>
      <w:r w:rsidR="00105E39" w:rsidRPr="004E70CE">
        <w:rPr>
          <w:b/>
          <w:lang w:eastAsia="bg-BG"/>
        </w:rPr>
        <w:tab/>
        <w:t>Общи технически изисквания</w:t>
      </w:r>
    </w:p>
    <w:p w14:paraId="27E766F1" w14:textId="77777777" w:rsidR="00105E39" w:rsidRPr="004E70CE" w:rsidRDefault="00105E39" w:rsidP="00105E39">
      <w:pPr>
        <w:widowControl w:val="0"/>
        <w:suppressAutoHyphens/>
        <w:autoSpaceDE w:val="0"/>
        <w:jc w:val="both"/>
        <w:rPr>
          <w:lang w:eastAsia="bg-BG"/>
        </w:rPr>
      </w:pPr>
      <w:r w:rsidRPr="004E70CE">
        <w:rPr>
          <w:lang w:eastAsia="bg-BG"/>
        </w:rPr>
        <w:t>Предлаганото оборудване трябва да бъде:</w:t>
      </w:r>
    </w:p>
    <w:p w14:paraId="0361D7F7" w14:textId="77777777" w:rsidR="00105E39" w:rsidRPr="004E70CE" w:rsidRDefault="00105E39" w:rsidP="00105E39">
      <w:pPr>
        <w:numPr>
          <w:ilvl w:val="0"/>
          <w:numId w:val="2"/>
        </w:numPr>
        <w:jc w:val="both"/>
        <w:rPr>
          <w:lang w:eastAsia="bg-BG"/>
        </w:rPr>
      </w:pPr>
      <w:r w:rsidRPr="004E70CE">
        <w:rPr>
          <w:lang w:eastAsia="bg-BG"/>
        </w:rPr>
        <w:t>Ново, неупотребявано, с оригинални компоненти от производителя и с посочени продуктови номера;</w:t>
      </w:r>
    </w:p>
    <w:p w14:paraId="5BA6C791" w14:textId="77777777" w:rsidR="00105E39" w:rsidRPr="004E70CE" w:rsidRDefault="00105E39" w:rsidP="00105E39">
      <w:pPr>
        <w:numPr>
          <w:ilvl w:val="0"/>
          <w:numId w:val="2"/>
        </w:numPr>
        <w:jc w:val="both"/>
        <w:rPr>
          <w:lang w:eastAsia="bg-BG"/>
        </w:rPr>
      </w:pPr>
      <w:r w:rsidRPr="004E70CE">
        <w:rPr>
          <w:lang w:eastAsia="bg-BG"/>
        </w:rPr>
        <w:t>Да има съвместимост със съществуващото оборудване в МТИТС и да представляват цялостно решение;</w:t>
      </w:r>
    </w:p>
    <w:p w14:paraId="2842DF4B" w14:textId="77777777" w:rsidR="00105E39" w:rsidRPr="004E70CE" w:rsidRDefault="00105E39" w:rsidP="00105E39">
      <w:pPr>
        <w:numPr>
          <w:ilvl w:val="0"/>
          <w:numId w:val="2"/>
        </w:numPr>
        <w:jc w:val="both"/>
        <w:rPr>
          <w:lang w:eastAsia="bg-BG"/>
        </w:rPr>
      </w:pPr>
      <w:r w:rsidRPr="004E70CE">
        <w:rPr>
          <w:lang w:eastAsia="bg-BG"/>
        </w:rPr>
        <w:t>Да предлага висока надеждност и възможност за надграждане;</w:t>
      </w:r>
    </w:p>
    <w:p w14:paraId="287CFD04" w14:textId="29F38BB7" w:rsidR="00105E39" w:rsidRDefault="00105E39" w:rsidP="00105E39">
      <w:pPr>
        <w:numPr>
          <w:ilvl w:val="0"/>
          <w:numId w:val="2"/>
        </w:numPr>
        <w:jc w:val="both"/>
        <w:rPr>
          <w:lang w:eastAsia="bg-BG"/>
        </w:rPr>
      </w:pPr>
      <w:r w:rsidRPr="004E70CE">
        <w:rPr>
          <w:lang w:eastAsia="bg-BG"/>
        </w:rPr>
        <w:t>Да бъде с гарантирана възможност за доставка на резервни части от производителя за период минимум 2 (две) години сле</w:t>
      </w:r>
      <w:r w:rsidR="00C4156A">
        <w:rPr>
          <w:lang w:eastAsia="bg-BG"/>
        </w:rPr>
        <w:t>д изтичане на гаранционния срок;</w:t>
      </w:r>
    </w:p>
    <w:p w14:paraId="753B6BD4" w14:textId="25FD6CC1" w:rsidR="00D65B22" w:rsidRPr="0078615A" w:rsidRDefault="00D65B22" w:rsidP="00667774">
      <w:pPr>
        <w:numPr>
          <w:ilvl w:val="0"/>
          <w:numId w:val="2"/>
        </w:numPr>
        <w:jc w:val="both"/>
        <w:rPr>
          <w:lang w:eastAsia="bg-BG"/>
        </w:rPr>
      </w:pPr>
      <w:r>
        <w:rPr>
          <w:lang w:eastAsia="bg-BG"/>
        </w:rPr>
        <w:lastRenderedPageBreak/>
        <w:t>Участникът трябва да ра</w:t>
      </w:r>
      <w:r w:rsidR="009B5155">
        <w:rPr>
          <w:lang w:eastAsia="bg-BG"/>
        </w:rPr>
        <w:t>зполага с квалифициран персонал</w:t>
      </w:r>
      <w:r w:rsidRPr="00D65B22">
        <w:rPr>
          <w:lang w:eastAsia="bg-BG"/>
        </w:rPr>
        <w:t xml:space="preserve"> - минимум един специалист със сертификат </w:t>
      </w:r>
      <w:r w:rsidR="0054781B">
        <w:rPr>
          <w:lang w:eastAsia="bg-BG"/>
        </w:rPr>
        <w:t xml:space="preserve">или </w:t>
      </w:r>
      <w:r w:rsidR="007A4D42">
        <w:rPr>
          <w:lang w:eastAsia="bg-BG"/>
        </w:rPr>
        <w:t>еквивалент</w:t>
      </w:r>
      <w:r w:rsidR="0054781B">
        <w:rPr>
          <w:lang w:eastAsia="bg-BG"/>
        </w:rPr>
        <w:t>, удостоверяващ</w:t>
      </w:r>
      <w:r w:rsidRPr="00D65B22">
        <w:rPr>
          <w:lang w:eastAsia="bg-BG"/>
        </w:rPr>
        <w:t xml:space="preserve"> ниво на квалификация </w:t>
      </w:r>
      <w:r w:rsidR="009B5155" w:rsidRPr="00D65B22">
        <w:rPr>
          <w:lang w:eastAsia="bg-BG"/>
        </w:rPr>
        <w:t>в областта на изгра</w:t>
      </w:r>
      <w:r w:rsidR="009B5155">
        <w:rPr>
          <w:lang w:eastAsia="bg-BG"/>
        </w:rPr>
        <w:t>дената</w:t>
      </w:r>
      <w:r w:rsidR="009B5155" w:rsidRPr="00D65B22">
        <w:rPr>
          <w:lang w:eastAsia="bg-BG"/>
        </w:rPr>
        <w:t xml:space="preserve"> SAN инфраструктура в обхвата на поръчката</w:t>
      </w:r>
      <w:r w:rsidR="00CF54FF">
        <w:rPr>
          <w:lang w:eastAsia="bg-BG"/>
        </w:rPr>
        <w:t>: инсталиране и конфигуриране на дискови масиви</w:t>
      </w:r>
      <w:r w:rsidR="0054781B">
        <w:rPr>
          <w:lang w:eastAsia="bg-BG"/>
        </w:rPr>
        <w:t>.</w:t>
      </w:r>
    </w:p>
    <w:p w14:paraId="70698B01" w14:textId="57581173" w:rsidR="00D3614A" w:rsidRPr="00A95124" w:rsidRDefault="00D3614A" w:rsidP="00D3614A">
      <w:pPr>
        <w:ind w:left="708" w:firstLine="708"/>
        <w:jc w:val="both"/>
        <w:rPr>
          <w:highlight w:val="yellow"/>
          <w:lang w:val="en-US" w:eastAsia="bg-BG"/>
        </w:rPr>
      </w:pPr>
      <w:r w:rsidRPr="008D7E6D">
        <w:rPr>
          <w:rFonts w:eastAsiaTheme="minorHAnsi" w:cstheme="minorBidi"/>
          <w:i/>
        </w:rPr>
        <w:t>В техническото предложение участникът представя списък на персонала</w:t>
      </w:r>
      <w:r w:rsidR="00B03111">
        <w:rPr>
          <w:rFonts w:eastAsiaTheme="minorHAnsi" w:cstheme="minorBidi"/>
          <w:i/>
        </w:rPr>
        <w:t xml:space="preserve">, </w:t>
      </w:r>
      <w:r w:rsidR="00A95124" w:rsidRPr="00A95124">
        <w:rPr>
          <w:rFonts w:eastAsiaTheme="minorHAnsi" w:cstheme="minorBidi"/>
          <w:i/>
        </w:rPr>
        <w:t>заедно с валидни сертификат</w:t>
      </w:r>
      <w:r w:rsidR="00667774" w:rsidRPr="00667774">
        <w:t xml:space="preserve"> </w:t>
      </w:r>
      <w:r w:rsidR="004C7F7E" w:rsidRPr="004C7F7E">
        <w:rPr>
          <w:i/>
        </w:rPr>
        <w:t xml:space="preserve">или </w:t>
      </w:r>
      <w:r w:rsidR="00667774" w:rsidRPr="00667774">
        <w:rPr>
          <w:rFonts w:eastAsiaTheme="minorHAnsi" w:cstheme="minorBidi"/>
          <w:i/>
        </w:rPr>
        <w:t>друг документ, удостоверяващ</w:t>
      </w:r>
      <w:r w:rsidR="00667774">
        <w:rPr>
          <w:rFonts w:eastAsiaTheme="minorHAnsi" w:cstheme="minorBidi"/>
          <w:i/>
        </w:rPr>
        <w:t>и</w:t>
      </w:r>
      <w:r w:rsidR="00667774" w:rsidRPr="00667774">
        <w:rPr>
          <w:rFonts w:eastAsiaTheme="minorHAnsi" w:cstheme="minorBidi"/>
          <w:i/>
        </w:rPr>
        <w:t xml:space="preserve"> ниво на квалификация</w:t>
      </w:r>
      <w:r w:rsidR="00A95124" w:rsidRPr="00A95124">
        <w:rPr>
          <w:rFonts w:eastAsiaTheme="minorHAnsi" w:cstheme="minorBidi"/>
          <w:i/>
        </w:rPr>
        <w:t xml:space="preserve"> за всяко лице</w:t>
      </w:r>
      <w:r w:rsidR="00A95124">
        <w:rPr>
          <w:rFonts w:eastAsiaTheme="minorHAnsi" w:cstheme="minorBidi"/>
          <w:i/>
          <w:lang w:val="en-US"/>
        </w:rPr>
        <w:t>.</w:t>
      </w:r>
    </w:p>
    <w:p w14:paraId="421C6AB0" w14:textId="77777777" w:rsidR="00D3614A" w:rsidRPr="00BC58FF" w:rsidRDefault="00D3614A" w:rsidP="00D3614A">
      <w:pPr>
        <w:jc w:val="both"/>
        <w:rPr>
          <w:highlight w:val="yellow"/>
          <w:lang w:eastAsia="bg-BG"/>
        </w:rPr>
      </w:pPr>
    </w:p>
    <w:p w14:paraId="3E01C892" w14:textId="233E6FBB" w:rsidR="00105E39" w:rsidRPr="004E70CE" w:rsidRDefault="00105E39" w:rsidP="00551D2D">
      <w:pPr>
        <w:widowControl w:val="0"/>
        <w:numPr>
          <w:ilvl w:val="0"/>
          <w:numId w:val="2"/>
        </w:numPr>
        <w:suppressAutoHyphens/>
        <w:autoSpaceDE w:val="0"/>
        <w:jc w:val="both"/>
        <w:rPr>
          <w:spacing w:val="-2"/>
          <w:lang w:eastAsia="bg-BG"/>
        </w:rPr>
      </w:pPr>
      <w:r w:rsidRPr="004E70CE">
        <w:rPr>
          <w:spacing w:val="-2"/>
          <w:lang w:eastAsia="bg-BG"/>
        </w:rPr>
        <w:t>Монтажът, инсталацията, конфигурирането и пускането в експлоатация се извършва от Изпълнителя на адрес</w:t>
      </w:r>
      <w:r w:rsidR="00551D2D">
        <w:rPr>
          <w:spacing w:val="-2"/>
          <w:lang w:val="en-US" w:eastAsia="bg-BG"/>
        </w:rPr>
        <w:t>,</w:t>
      </w:r>
      <w:r w:rsidR="00551D2D" w:rsidRPr="00551D2D">
        <w:t xml:space="preserve"> </w:t>
      </w:r>
      <w:r w:rsidR="00551D2D" w:rsidRPr="00551D2D">
        <w:rPr>
          <w:spacing w:val="-2"/>
          <w:lang w:eastAsia="bg-BG"/>
        </w:rPr>
        <w:t>гр. София, ул. „Дякон Игнатий” № 9</w:t>
      </w:r>
      <w:r w:rsidR="00FF4FBA">
        <w:rPr>
          <w:spacing w:val="-2"/>
          <w:lang w:eastAsia="bg-BG"/>
        </w:rPr>
        <w:t>-11</w:t>
      </w:r>
      <w:bookmarkStart w:id="0" w:name="_GoBack"/>
      <w:bookmarkEnd w:id="0"/>
      <w:r w:rsidRPr="004E70CE">
        <w:rPr>
          <w:spacing w:val="-2"/>
          <w:lang w:eastAsia="bg-BG"/>
        </w:rPr>
        <w:t>;</w:t>
      </w:r>
    </w:p>
    <w:p w14:paraId="65785F5B" w14:textId="77777777" w:rsidR="00105E39" w:rsidRPr="004E70CE" w:rsidRDefault="00105E39" w:rsidP="00105E39">
      <w:pPr>
        <w:widowControl w:val="0"/>
        <w:numPr>
          <w:ilvl w:val="0"/>
          <w:numId w:val="2"/>
        </w:numPr>
        <w:suppressAutoHyphens/>
        <w:autoSpaceDE w:val="0"/>
        <w:jc w:val="both"/>
        <w:rPr>
          <w:spacing w:val="-2"/>
          <w:lang w:eastAsia="bg-BG"/>
        </w:rPr>
      </w:pPr>
      <w:r w:rsidRPr="004E70CE">
        <w:rPr>
          <w:spacing w:val="-2"/>
          <w:lang w:eastAsia="bg-BG"/>
        </w:rPr>
        <w:t>При подписване на приемателно-предавателен протокол за пускане в експлоатация на оборудването да се предоставят резултати от тестове за доказване на работоспособността при отпадане на компонент от изградената среда;</w:t>
      </w:r>
    </w:p>
    <w:p w14:paraId="55EF097D" w14:textId="5A8BE965" w:rsidR="00105E39" w:rsidRPr="00E13EB8" w:rsidRDefault="00105E39" w:rsidP="00105E39">
      <w:pPr>
        <w:widowControl w:val="0"/>
        <w:numPr>
          <w:ilvl w:val="0"/>
          <w:numId w:val="2"/>
        </w:numPr>
        <w:suppressAutoHyphens/>
        <w:autoSpaceDE w:val="0"/>
        <w:jc w:val="both"/>
        <w:rPr>
          <w:spacing w:val="-2"/>
          <w:lang w:eastAsia="bg-BG"/>
        </w:rPr>
      </w:pPr>
      <w:r w:rsidRPr="004E70CE">
        <w:rPr>
          <w:spacing w:val="-2"/>
          <w:lang w:eastAsia="bg-BG"/>
        </w:rPr>
        <w:t>С</w:t>
      </w:r>
      <w:r w:rsidRPr="004E70CE">
        <w:rPr>
          <w:lang w:eastAsia="bg-BG"/>
        </w:rPr>
        <w:t xml:space="preserve">лед </w:t>
      </w:r>
      <w:r w:rsidRPr="004E70CE">
        <w:rPr>
          <w:spacing w:val="-4"/>
          <w:lang w:eastAsia="bg-BG"/>
        </w:rPr>
        <w:t xml:space="preserve">приключване на монтажа, инсталацията, конфигурирането и пускането в </w:t>
      </w:r>
      <w:r w:rsidRPr="00E13EB8">
        <w:rPr>
          <w:spacing w:val="-4"/>
          <w:lang w:eastAsia="bg-BG"/>
        </w:rPr>
        <w:t xml:space="preserve">експлоатация Изпълнителят </w:t>
      </w:r>
      <w:r w:rsidR="00551D2D">
        <w:rPr>
          <w:lang w:eastAsia="bg-BG"/>
        </w:rPr>
        <w:t>обучава</w:t>
      </w:r>
      <w:r w:rsidRPr="00E13EB8">
        <w:rPr>
          <w:lang w:eastAsia="bg-BG"/>
        </w:rPr>
        <w:t xml:space="preserve"> служители от персонала на Възложителя </w:t>
      </w:r>
      <w:r w:rsidR="00551D2D">
        <w:rPr>
          <w:lang w:eastAsia="bg-BG"/>
        </w:rPr>
        <w:t>за начина на</w:t>
      </w:r>
      <w:r w:rsidRPr="00E13EB8">
        <w:rPr>
          <w:lang w:eastAsia="bg-BG"/>
        </w:rPr>
        <w:t xml:space="preserve"> функциониране на конфигурираната среда с цел подготвянето им за работа и поддръжка на изградената среда;</w:t>
      </w:r>
    </w:p>
    <w:p w14:paraId="4E4BDBAC" w14:textId="5549D910" w:rsidR="00105E39" w:rsidRPr="00E13EB8" w:rsidRDefault="00105E39" w:rsidP="0038217B">
      <w:pPr>
        <w:widowControl w:val="0"/>
        <w:numPr>
          <w:ilvl w:val="0"/>
          <w:numId w:val="2"/>
        </w:numPr>
        <w:suppressAutoHyphens/>
        <w:autoSpaceDE w:val="0"/>
        <w:jc w:val="both"/>
        <w:rPr>
          <w:lang w:eastAsia="bg-BG"/>
        </w:rPr>
      </w:pPr>
      <w:r w:rsidRPr="00E13EB8">
        <w:rPr>
          <w:lang w:eastAsia="bg-BG"/>
        </w:rPr>
        <w:t xml:space="preserve">Гаранционният срок на оборудването трябва да е минимум 3 (три) години за хардуера и с включена 3 години поддръжка за софтуера от датата на подписване на приемо-предавателния протокол за </w:t>
      </w:r>
      <w:r w:rsidR="0038217B" w:rsidRPr="0038217B">
        <w:rPr>
          <w:lang w:eastAsia="bg-BG"/>
        </w:rPr>
        <w:t>пускане в експлоатация на оборудването</w:t>
      </w:r>
      <w:r w:rsidRPr="00E13EB8">
        <w:rPr>
          <w:lang w:eastAsia="bg-BG"/>
        </w:rPr>
        <w:t>;</w:t>
      </w:r>
    </w:p>
    <w:p w14:paraId="4F373877" w14:textId="77777777" w:rsidR="00105E39" w:rsidRPr="00E13EB8" w:rsidRDefault="00105E39" w:rsidP="00105E39">
      <w:pPr>
        <w:widowControl w:val="0"/>
        <w:numPr>
          <w:ilvl w:val="0"/>
          <w:numId w:val="2"/>
        </w:numPr>
        <w:suppressAutoHyphens/>
        <w:autoSpaceDE w:val="0"/>
        <w:jc w:val="both"/>
        <w:rPr>
          <w:lang w:eastAsia="bg-BG"/>
        </w:rPr>
      </w:pPr>
      <w:r w:rsidRPr="00E13EB8">
        <w:rPr>
          <w:lang w:eastAsia="bg-BG"/>
        </w:rPr>
        <w:t>Техническа поддръжка за софтуера трябва да включва най-малко:</w:t>
      </w:r>
    </w:p>
    <w:p w14:paraId="147E050D" w14:textId="77777777" w:rsidR="00105E39" w:rsidRPr="00E13EB8" w:rsidRDefault="00105E39" w:rsidP="00105E39">
      <w:pPr>
        <w:numPr>
          <w:ilvl w:val="0"/>
          <w:numId w:val="1"/>
        </w:numPr>
        <w:ind w:left="1066" w:hanging="357"/>
        <w:jc w:val="both"/>
        <w:rPr>
          <w:rFonts w:eastAsia="Calibri"/>
          <w:lang w:eastAsia="bg-BG"/>
        </w:rPr>
      </w:pPr>
      <w:r w:rsidRPr="00E13EB8">
        <w:rPr>
          <w:rFonts w:eastAsia="Calibri"/>
          <w:lang w:eastAsia="bg-BG"/>
        </w:rPr>
        <w:t>доставяне, инсталиране и пускане в експлоатация на най-новите актуализирани версии на продуктите в 10 (десет) дневен срок след пускането на новата версия в Република България, на адрес в гр. София, посочен от Възложителя, без допълнително заплащане;</w:t>
      </w:r>
    </w:p>
    <w:p w14:paraId="419472B4" w14:textId="77777777" w:rsidR="00105E39" w:rsidRPr="00E13EB8" w:rsidRDefault="00105E39" w:rsidP="00105E39">
      <w:pPr>
        <w:numPr>
          <w:ilvl w:val="0"/>
          <w:numId w:val="1"/>
        </w:numPr>
        <w:ind w:left="1066" w:hanging="357"/>
        <w:jc w:val="both"/>
        <w:rPr>
          <w:rFonts w:eastAsia="Calibri"/>
          <w:lang w:eastAsia="bg-BG"/>
        </w:rPr>
      </w:pPr>
      <w:r w:rsidRPr="00E13EB8">
        <w:rPr>
          <w:rFonts w:eastAsia="Calibri"/>
          <w:lang w:eastAsia="bg-BG"/>
        </w:rPr>
        <w:t>техническа помощ при актуализациите на продуктите;</w:t>
      </w:r>
    </w:p>
    <w:p w14:paraId="770138F5" w14:textId="77777777" w:rsidR="00105E39" w:rsidRPr="00E13EB8" w:rsidRDefault="00105E39" w:rsidP="00105E39">
      <w:pPr>
        <w:numPr>
          <w:ilvl w:val="0"/>
          <w:numId w:val="1"/>
        </w:numPr>
        <w:ind w:left="1066" w:hanging="357"/>
        <w:jc w:val="both"/>
        <w:rPr>
          <w:rFonts w:eastAsia="Calibri"/>
          <w:lang w:eastAsia="bg-BG"/>
        </w:rPr>
      </w:pPr>
      <w:r w:rsidRPr="00E13EB8">
        <w:rPr>
          <w:rFonts w:eastAsia="Calibri"/>
          <w:lang w:eastAsia="bg-BG"/>
        </w:rPr>
        <w:t>помощ на български език по телефон/email или на място за всякакъв вид проблеми, свързани със закупения софтуер.</w:t>
      </w:r>
    </w:p>
    <w:p w14:paraId="04F2F97B" w14:textId="77777777" w:rsidR="00105E39" w:rsidRPr="00E13EB8" w:rsidRDefault="00105E39" w:rsidP="00105E39">
      <w:pPr>
        <w:widowControl w:val="0"/>
        <w:numPr>
          <w:ilvl w:val="0"/>
          <w:numId w:val="2"/>
        </w:numPr>
        <w:suppressAutoHyphens/>
        <w:autoSpaceDE w:val="0"/>
        <w:jc w:val="both"/>
        <w:rPr>
          <w:lang w:eastAsia="bg-BG"/>
        </w:rPr>
      </w:pPr>
      <w:r w:rsidRPr="00E13EB8">
        <w:rPr>
          <w:lang w:eastAsia="bg-BG"/>
        </w:rPr>
        <w:t>Гаранционното обслужване следва да включва труд, материални и транспортни разходи; В рамките на гаранционното обслужване влиза веднъж годишно оглед на настройките и експлоатационните параметри на доставеното оборудване и софтуер.</w:t>
      </w:r>
    </w:p>
    <w:p w14:paraId="78599B81" w14:textId="77777777" w:rsidR="00105E39" w:rsidRPr="004E70CE" w:rsidRDefault="00105E39" w:rsidP="00105E39">
      <w:pPr>
        <w:widowControl w:val="0"/>
        <w:numPr>
          <w:ilvl w:val="0"/>
          <w:numId w:val="2"/>
        </w:numPr>
        <w:suppressAutoHyphens/>
        <w:autoSpaceDE w:val="0"/>
        <w:ind w:left="805" w:hanging="357"/>
        <w:jc w:val="both"/>
        <w:rPr>
          <w:lang w:eastAsia="bg-BG"/>
        </w:rPr>
      </w:pPr>
      <w:r w:rsidRPr="004E70CE">
        <w:rPr>
          <w:lang w:eastAsia="bg-BG"/>
        </w:rPr>
        <w:t>Гаранционното обслужване се извършва на място при Възложителя, от понеделник до петък, от 9:00 до 17:30, като се предоставят модули за подмяна преди ремонта на дефектиралите от производителя (Advanced FRU replacement). Изпълнителят трябва да осигури център за приемане на заявки за проблеми чрез електронната поща, факс и телефон;</w:t>
      </w:r>
    </w:p>
    <w:p w14:paraId="20AF8A11" w14:textId="77777777" w:rsidR="00105E39" w:rsidRDefault="00105E39" w:rsidP="00105E39">
      <w:pPr>
        <w:widowControl w:val="0"/>
        <w:numPr>
          <w:ilvl w:val="0"/>
          <w:numId w:val="2"/>
        </w:numPr>
        <w:suppressAutoHyphens/>
        <w:autoSpaceDE w:val="0"/>
        <w:ind w:left="805" w:hanging="357"/>
        <w:jc w:val="both"/>
        <w:rPr>
          <w:lang w:eastAsia="bg-BG"/>
        </w:rPr>
      </w:pPr>
      <w:r w:rsidRPr="004E70CE">
        <w:rPr>
          <w:lang w:eastAsia="bg-BG"/>
        </w:rPr>
        <w:t>Време за реакция на място след подаване на сигнал за повредена техника – максимум 4 часа, в рамките на работния ден; ако сигналът е подаден след 13:00 часа – до 10:00 часа на следващия работен ден; време за отстраняване на повредата – максимум 24 часа след реакция. В случай, че повредата не може да се отстрани в този срок, Изпълнителят осигурява равностойна оборотна техника за времето на ремонта.</w:t>
      </w:r>
    </w:p>
    <w:p w14:paraId="09507EBA" w14:textId="2623D0C9" w:rsidR="00105E39" w:rsidRDefault="00105E39" w:rsidP="00105E39">
      <w:pPr>
        <w:widowControl w:val="0"/>
        <w:suppressAutoHyphens/>
        <w:autoSpaceDE w:val="0"/>
        <w:ind w:left="805"/>
        <w:jc w:val="both"/>
        <w:rPr>
          <w:lang w:eastAsia="bg-BG"/>
        </w:rPr>
      </w:pPr>
    </w:p>
    <w:p w14:paraId="470D88A3" w14:textId="6D3FA05E" w:rsidR="007F18B2" w:rsidRDefault="007F18B2" w:rsidP="00105E39">
      <w:pPr>
        <w:widowControl w:val="0"/>
        <w:suppressAutoHyphens/>
        <w:autoSpaceDE w:val="0"/>
        <w:ind w:left="805"/>
        <w:jc w:val="both"/>
        <w:rPr>
          <w:lang w:eastAsia="bg-BG"/>
        </w:rPr>
      </w:pPr>
    </w:p>
    <w:p w14:paraId="3CF8171B" w14:textId="149B4273" w:rsidR="007F18B2" w:rsidRDefault="007F18B2" w:rsidP="00105E39">
      <w:pPr>
        <w:widowControl w:val="0"/>
        <w:suppressAutoHyphens/>
        <w:autoSpaceDE w:val="0"/>
        <w:ind w:left="805"/>
        <w:jc w:val="both"/>
        <w:rPr>
          <w:lang w:eastAsia="bg-BG"/>
        </w:rPr>
      </w:pPr>
    </w:p>
    <w:p w14:paraId="2350EEE0" w14:textId="72E8CA95" w:rsidR="007F18B2" w:rsidRDefault="007F18B2" w:rsidP="00105E39">
      <w:pPr>
        <w:widowControl w:val="0"/>
        <w:suppressAutoHyphens/>
        <w:autoSpaceDE w:val="0"/>
        <w:ind w:left="805"/>
        <w:jc w:val="both"/>
        <w:rPr>
          <w:lang w:eastAsia="bg-BG"/>
        </w:rPr>
      </w:pPr>
    </w:p>
    <w:p w14:paraId="67B0B3B5" w14:textId="00EB1115" w:rsidR="007F18B2" w:rsidRDefault="007F18B2" w:rsidP="00105E39">
      <w:pPr>
        <w:widowControl w:val="0"/>
        <w:suppressAutoHyphens/>
        <w:autoSpaceDE w:val="0"/>
        <w:ind w:left="805"/>
        <w:jc w:val="both"/>
        <w:rPr>
          <w:lang w:eastAsia="bg-BG"/>
        </w:rPr>
      </w:pPr>
    </w:p>
    <w:p w14:paraId="54FAFC70" w14:textId="3BB33C2A" w:rsidR="007F18B2" w:rsidRDefault="007F18B2" w:rsidP="00105E39">
      <w:pPr>
        <w:widowControl w:val="0"/>
        <w:suppressAutoHyphens/>
        <w:autoSpaceDE w:val="0"/>
        <w:ind w:left="805"/>
        <w:jc w:val="both"/>
        <w:rPr>
          <w:lang w:eastAsia="bg-BG"/>
        </w:rPr>
      </w:pPr>
    </w:p>
    <w:p w14:paraId="6617F6A4" w14:textId="405DD42F" w:rsidR="007F18B2" w:rsidRDefault="007F18B2" w:rsidP="00105E39">
      <w:pPr>
        <w:widowControl w:val="0"/>
        <w:suppressAutoHyphens/>
        <w:autoSpaceDE w:val="0"/>
        <w:ind w:left="805"/>
        <w:jc w:val="both"/>
        <w:rPr>
          <w:lang w:eastAsia="bg-BG"/>
        </w:rPr>
      </w:pPr>
    </w:p>
    <w:p w14:paraId="6AA1EA69" w14:textId="60AAA817" w:rsidR="007F18B2" w:rsidRDefault="007F18B2" w:rsidP="00105E39">
      <w:pPr>
        <w:widowControl w:val="0"/>
        <w:suppressAutoHyphens/>
        <w:autoSpaceDE w:val="0"/>
        <w:ind w:left="805"/>
        <w:jc w:val="both"/>
        <w:rPr>
          <w:lang w:eastAsia="bg-BG"/>
        </w:rPr>
      </w:pPr>
    </w:p>
    <w:p w14:paraId="0DFF746B" w14:textId="1C21DC3A" w:rsidR="007F18B2" w:rsidRDefault="007F18B2" w:rsidP="00105E39">
      <w:pPr>
        <w:widowControl w:val="0"/>
        <w:suppressAutoHyphens/>
        <w:autoSpaceDE w:val="0"/>
        <w:ind w:left="805"/>
        <w:jc w:val="both"/>
        <w:rPr>
          <w:lang w:eastAsia="bg-BG"/>
        </w:rPr>
      </w:pPr>
    </w:p>
    <w:p w14:paraId="5A0A6F1E" w14:textId="77777777" w:rsidR="007F18B2" w:rsidRPr="004E70CE" w:rsidRDefault="007F18B2" w:rsidP="00105E39">
      <w:pPr>
        <w:widowControl w:val="0"/>
        <w:suppressAutoHyphens/>
        <w:autoSpaceDE w:val="0"/>
        <w:ind w:left="805"/>
        <w:jc w:val="both"/>
        <w:rPr>
          <w:lang w:eastAsia="bg-BG"/>
        </w:rPr>
      </w:pPr>
    </w:p>
    <w:p w14:paraId="701A6329" w14:textId="04AEF5F6" w:rsidR="00105E39" w:rsidRDefault="00852EC3" w:rsidP="00105E39">
      <w:pPr>
        <w:jc w:val="both"/>
        <w:rPr>
          <w:b/>
          <w:lang w:eastAsia="bg-BG"/>
        </w:rPr>
      </w:pPr>
      <w:r>
        <w:rPr>
          <w:b/>
          <w:szCs w:val="20"/>
          <w:lang w:val="en-US" w:eastAsia="bg-BG"/>
        </w:rPr>
        <w:t>III.3</w:t>
      </w:r>
      <w:r w:rsidR="00105E39" w:rsidRPr="004E70CE">
        <w:rPr>
          <w:b/>
          <w:szCs w:val="20"/>
          <w:lang w:eastAsia="bg-BG"/>
        </w:rPr>
        <w:tab/>
      </w:r>
      <w:r w:rsidR="00105E39" w:rsidRPr="004E70CE">
        <w:rPr>
          <w:b/>
          <w:lang w:eastAsia="bg-BG"/>
        </w:rPr>
        <w:t>Детайлна специфик</w:t>
      </w:r>
      <w:r w:rsidR="00440BE5">
        <w:rPr>
          <w:b/>
          <w:lang w:eastAsia="bg-BG"/>
        </w:rPr>
        <w:t xml:space="preserve">ация на изискваното оборудване и </w:t>
      </w:r>
      <w:r w:rsidR="00105E39" w:rsidRPr="004E70CE">
        <w:rPr>
          <w:b/>
          <w:lang w:eastAsia="bg-BG"/>
        </w:rPr>
        <w:t>софтуер</w:t>
      </w:r>
    </w:p>
    <w:p w14:paraId="4EE66A75" w14:textId="77777777" w:rsidR="007002B8" w:rsidRPr="004E70CE" w:rsidRDefault="007002B8" w:rsidP="00105E39">
      <w:pPr>
        <w:jc w:val="both"/>
        <w:rPr>
          <w:b/>
          <w:lang w:eastAsia="bg-BG"/>
        </w:rPr>
      </w:pPr>
    </w:p>
    <w:p w14:paraId="3F5B0193" w14:textId="79AB8A53" w:rsidR="00105E39" w:rsidRDefault="00105E39" w:rsidP="007002B8">
      <w:pPr>
        <w:ind w:left="6372" w:firstLine="708"/>
        <w:jc w:val="both"/>
        <w:rPr>
          <w:b/>
          <w:lang w:eastAsia="bg-BG"/>
        </w:rPr>
      </w:pPr>
      <w:r w:rsidRPr="004E70CE">
        <w:rPr>
          <w:b/>
          <w:lang w:eastAsia="bg-BG"/>
        </w:rPr>
        <w:t>(Таблица № 2):</w:t>
      </w:r>
    </w:p>
    <w:p w14:paraId="44E686D1" w14:textId="77777777" w:rsidR="007002B8" w:rsidRPr="004E70CE" w:rsidRDefault="007002B8" w:rsidP="00105E39">
      <w:pPr>
        <w:jc w:val="both"/>
        <w:rPr>
          <w:b/>
          <w:lang w:eastAsia="bg-BG"/>
        </w:rPr>
      </w:pPr>
    </w:p>
    <w:tbl>
      <w:tblPr>
        <w:tblpPr w:leftFromText="180" w:rightFromText="180" w:vertAnchor="text" w:horzAnchor="margin" w:tblpY="1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5"/>
        <w:gridCol w:w="1187"/>
      </w:tblGrid>
      <w:tr w:rsidR="00105E39" w:rsidRPr="004E70CE" w14:paraId="7442D232" w14:textId="77777777" w:rsidTr="00B04433">
        <w:trPr>
          <w:trHeight w:val="699"/>
        </w:trPr>
        <w:tc>
          <w:tcPr>
            <w:tcW w:w="4345" w:type="pct"/>
            <w:shd w:val="clear" w:color="auto" w:fill="C0C0C0"/>
            <w:vAlign w:val="center"/>
          </w:tcPr>
          <w:p w14:paraId="751D6EAD" w14:textId="77777777" w:rsidR="00105E39" w:rsidRDefault="00105E39" w:rsidP="00B04433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  <w:r w:rsidRPr="004E70CE">
              <w:rPr>
                <w:rFonts w:eastAsia="Calibri"/>
                <w:b/>
                <w:bCs/>
              </w:rPr>
              <w:t>Описание/изисквания</w:t>
            </w:r>
          </w:p>
          <w:p w14:paraId="21582A9D" w14:textId="21C7133B" w:rsidR="00F555DC" w:rsidRPr="004E70CE" w:rsidRDefault="00F555DC" w:rsidP="00B04433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  <w:r w:rsidRPr="00F555DC">
              <w:rPr>
                <w:rFonts w:eastAsia="Calibri"/>
                <w:b/>
                <w:bCs/>
              </w:rPr>
              <w:t>Производител/ марка, серия/модел, адрес на описанието му в сайта на производителя (указват се в офертата)</w:t>
            </w:r>
          </w:p>
        </w:tc>
        <w:tc>
          <w:tcPr>
            <w:tcW w:w="655" w:type="pct"/>
            <w:shd w:val="clear" w:color="auto" w:fill="C0C0C0"/>
            <w:vAlign w:val="center"/>
          </w:tcPr>
          <w:p w14:paraId="4E678414" w14:textId="77777777" w:rsidR="00105E39" w:rsidRPr="004E70CE" w:rsidRDefault="00105E39" w:rsidP="00B04433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  <w:r w:rsidRPr="004E70CE">
              <w:rPr>
                <w:rFonts w:eastAsia="Calibri"/>
                <w:b/>
                <w:bCs/>
              </w:rPr>
              <w:t xml:space="preserve">Брой </w:t>
            </w:r>
          </w:p>
        </w:tc>
      </w:tr>
      <w:tr w:rsidR="00105E39" w:rsidRPr="004E70CE" w14:paraId="67100467" w14:textId="77777777" w:rsidTr="00B04433">
        <w:trPr>
          <w:trHeight w:val="300"/>
        </w:trPr>
        <w:tc>
          <w:tcPr>
            <w:tcW w:w="4345" w:type="pct"/>
            <w:vAlign w:val="center"/>
          </w:tcPr>
          <w:p w14:paraId="4286CDB0" w14:textId="251EBCBD" w:rsidR="00105E39" w:rsidRPr="004E70CE" w:rsidRDefault="00852EC3" w:rsidP="00B04433">
            <w:pPr>
              <w:ind w:left="34"/>
              <w:jc w:val="both"/>
              <w:rPr>
                <w:rFonts w:eastAsia="Calibri"/>
              </w:rPr>
            </w:pPr>
            <w:r>
              <w:rPr>
                <w:b/>
                <w:szCs w:val="20"/>
                <w:lang w:val="en-US" w:eastAsia="bg-BG"/>
              </w:rPr>
              <w:t>III.3</w:t>
            </w:r>
            <w:r w:rsidR="00105E39" w:rsidRPr="004E70CE">
              <w:rPr>
                <w:b/>
                <w:szCs w:val="20"/>
                <w:lang w:eastAsia="bg-BG"/>
              </w:rPr>
              <w:t>.</w:t>
            </w:r>
            <w:r w:rsidR="00105E39">
              <w:rPr>
                <w:b/>
                <w:szCs w:val="20"/>
                <w:lang w:eastAsia="bg-BG"/>
              </w:rPr>
              <w:t>1</w:t>
            </w:r>
            <w:r w:rsidR="00105E39" w:rsidRPr="004E70CE">
              <w:rPr>
                <w:b/>
                <w:szCs w:val="20"/>
                <w:lang w:eastAsia="bg-BG"/>
              </w:rPr>
              <w:t xml:space="preserve">. </w:t>
            </w:r>
            <w:r w:rsidR="00105E39" w:rsidRPr="004E70CE">
              <w:rPr>
                <w:rFonts w:eastAsia="Calibri"/>
                <w:b/>
              </w:rPr>
              <w:t>Разширение на дисков масив</w:t>
            </w:r>
            <w:r w:rsidR="00105E39" w:rsidRPr="004E70CE">
              <w:rPr>
                <w:rFonts w:eastAsia="Calibri"/>
              </w:rPr>
              <w:t xml:space="preserve"> по</w:t>
            </w:r>
            <w:r w:rsidR="00105E39" w:rsidRPr="004E70CE">
              <w:rPr>
                <w:rFonts w:eastAsia="Calibri"/>
                <w:b/>
              </w:rPr>
              <w:t xml:space="preserve"> </w:t>
            </w:r>
            <w:r w:rsidR="00105E39" w:rsidRPr="004E70CE">
              <w:rPr>
                <w:rFonts w:eastAsia="Calibri"/>
              </w:rPr>
              <w:t>т.</w:t>
            </w:r>
            <w:r w:rsidR="00105E39" w:rsidRPr="004E70CE">
              <w:t xml:space="preserve"> </w:t>
            </w:r>
            <w:r w:rsidRPr="00852EC3">
              <w:rPr>
                <w:rFonts w:eastAsia="Calibri"/>
              </w:rPr>
              <w:t>II.1</w:t>
            </w:r>
            <w:r>
              <w:rPr>
                <w:rFonts w:eastAsia="Calibri"/>
                <w:lang w:val="en-US"/>
              </w:rPr>
              <w:t xml:space="preserve">, </w:t>
            </w:r>
            <w:r w:rsidR="00105E39" w:rsidRPr="004E70CE">
              <w:rPr>
                <w:rFonts w:eastAsia="Calibri"/>
              </w:rPr>
              <w:t>с допълнителни дискове:</w:t>
            </w:r>
          </w:p>
          <w:p w14:paraId="488DA6CA" w14:textId="77777777" w:rsidR="00105E39" w:rsidRPr="004E70CE" w:rsidRDefault="00105E39" w:rsidP="00B04433">
            <w:pPr>
              <w:ind w:left="394"/>
              <w:jc w:val="both"/>
              <w:rPr>
                <w:rFonts w:eastAsia="Calibri"/>
                <w:u w:val="single"/>
              </w:rPr>
            </w:pPr>
            <w:r w:rsidRPr="004E70CE">
              <w:rPr>
                <w:rFonts w:eastAsia="Calibri"/>
                <w:u w:val="single"/>
              </w:rPr>
              <w:t>За дисков масив HP 3PAR StoreServ 7400c 2N</w:t>
            </w:r>
          </w:p>
          <w:p w14:paraId="7D4462A7" w14:textId="77777777" w:rsidR="00105E39" w:rsidRPr="004E70CE" w:rsidRDefault="00105E39" w:rsidP="00105E39">
            <w:pPr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  <w:lang w:eastAsia="bg-BG"/>
              </w:rPr>
            </w:pPr>
            <w:r>
              <w:rPr>
                <w:rFonts w:eastAsia="Calibri"/>
                <w:lang w:eastAsia="bg-BG"/>
              </w:rPr>
              <w:t>12</w:t>
            </w:r>
            <w:r w:rsidRPr="004E70CE">
              <w:rPr>
                <w:rFonts w:eastAsia="Calibri"/>
                <w:lang w:eastAsia="bg-BG"/>
              </w:rPr>
              <w:t>x</w:t>
            </w:r>
            <w:r w:rsidRPr="00C638B4">
              <w:rPr>
                <w:rFonts w:eastAsia="Calibri"/>
                <w:lang w:eastAsia="bg-BG"/>
              </w:rPr>
              <w:t>1.8TB 6G SAS 10K 2.5in HDD</w:t>
            </w:r>
            <w:r>
              <w:rPr>
                <w:rFonts w:eastAsia="Calibri"/>
                <w:lang w:eastAsia="bg-BG"/>
              </w:rPr>
              <w:t>, вкл. допълнителна кутия за тяхното разполагане</w:t>
            </w:r>
            <w:r w:rsidRPr="004E70CE">
              <w:rPr>
                <w:rFonts w:eastAsia="Calibri"/>
                <w:lang w:eastAsia="bg-BG"/>
              </w:rPr>
              <w:t>;</w:t>
            </w:r>
          </w:p>
          <w:p w14:paraId="4389A79D" w14:textId="77777777" w:rsidR="00105E39" w:rsidRPr="004E70CE" w:rsidRDefault="00105E39" w:rsidP="00105E39">
            <w:pPr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  <w:lang w:eastAsia="bg-BG"/>
              </w:rPr>
            </w:pPr>
            <w:r>
              <w:rPr>
                <w:rFonts w:eastAsia="Calibri"/>
                <w:lang w:eastAsia="bg-BG"/>
              </w:rPr>
              <w:t>24</w:t>
            </w:r>
            <w:r w:rsidRPr="004E70CE">
              <w:rPr>
                <w:rFonts w:eastAsia="Calibri"/>
                <w:lang w:eastAsia="bg-BG"/>
              </w:rPr>
              <w:t>x</w:t>
            </w:r>
            <w:r w:rsidRPr="00E67B37">
              <w:rPr>
                <w:rFonts w:eastAsia="Calibri"/>
                <w:lang w:eastAsia="bg-BG"/>
              </w:rPr>
              <w:t>4TB 6G SAS 7.2K 3.5in HDD</w:t>
            </w:r>
            <w:r>
              <w:rPr>
                <w:rFonts w:eastAsia="Calibri"/>
                <w:lang w:eastAsia="bg-BG"/>
              </w:rPr>
              <w:t>, вкл. допълнителна кутия за тяхното разполагане</w:t>
            </w:r>
            <w:r w:rsidRPr="004E70CE">
              <w:rPr>
                <w:rFonts w:eastAsia="Calibri"/>
                <w:lang w:eastAsia="bg-BG"/>
              </w:rPr>
              <w:t xml:space="preserve"> ;</w:t>
            </w:r>
          </w:p>
          <w:p w14:paraId="12F0111F" w14:textId="77777777" w:rsidR="00105E39" w:rsidRPr="004E70CE" w:rsidRDefault="00105E39" w:rsidP="00105E39">
            <w:pPr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  <w:lang w:eastAsia="bg-BG"/>
              </w:rPr>
            </w:pPr>
            <w:r w:rsidRPr="004E70CE">
              <w:rPr>
                <w:rFonts w:eastAsia="Calibri"/>
                <w:lang w:eastAsia="bg-BG"/>
              </w:rPr>
              <w:t>Доставка на лицензи на софтуерните продукти за допълнителните дискове, осигуряващи на разширението пълната функционалност на съществуващия дисков масив.</w:t>
            </w:r>
          </w:p>
          <w:p w14:paraId="1ECD98FF" w14:textId="77777777" w:rsidR="00105E39" w:rsidRPr="004E70CE" w:rsidRDefault="00105E39" w:rsidP="00B04433">
            <w:pPr>
              <w:ind w:left="394"/>
              <w:jc w:val="both"/>
              <w:rPr>
                <w:rFonts w:eastAsia="Calibri"/>
              </w:rPr>
            </w:pPr>
            <w:r w:rsidRPr="004E70CE">
              <w:rPr>
                <w:rFonts w:eastAsia="Calibri"/>
              </w:rPr>
              <w:t xml:space="preserve"> Хардуерът да се достави с минимум 36 месеца гаранционна поддръжка от производителя със срок на реакция до 4 часа.</w:t>
            </w:r>
          </w:p>
          <w:p w14:paraId="50733418" w14:textId="77777777" w:rsidR="00105E39" w:rsidRPr="004E70CE" w:rsidRDefault="00105E39" w:rsidP="00B04433">
            <w:pPr>
              <w:ind w:left="394"/>
              <w:jc w:val="both"/>
              <w:rPr>
                <w:rFonts w:eastAsia="Calibri"/>
              </w:rPr>
            </w:pPr>
            <w:r w:rsidRPr="004E70CE">
              <w:rPr>
                <w:rFonts w:eastAsia="Calibri"/>
              </w:rPr>
              <w:t>Софтуерът да се достави с минимум 36 месеца поддръжка от производителя, включваща право на безплатен ъпдейт и ъпгрейд</w:t>
            </w:r>
            <w:r>
              <w:rPr>
                <w:rFonts w:eastAsia="Calibri"/>
              </w:rPr>
              <w:t>.</w:t>
            </w:r>
          </w:p>
        </w:tc>
        <w:tc>
          <w:tcPr>
            <w:tcW w:w="655" w:type="pct"/>
          </w:tcPr>
          <w:p w14:paraId="6EA2652B" w14:textId="77777777" w:rsidR="00105E39" w:rsidRPr="004E70CE" w:rsidRDefault="00105E39" w:rsidP="00B04433">
            <w:pPr>
              <w:spacing w:after="160" w:line="259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36</w:t>
            </w:r>
          </w:p>
        </w:tc>
      </w:tr>
    </w:tbl>
    <w:p w14:paraId="656B29A4" w14:textId="30781CE5" w:rsidR="00136E3E" w:rsidRPr="00295BC7" w:rsidRDefault="00136E3E" w:rsidP="00105E39">
      <w:pPr>
        <w:rPr>
          <w:b/>
          <w:bCs/>
          <w:lang w:eastAsia="bg-BG"/>
        </w:rPr>
      </w:pPr>
    </w:p>
    <w:sectPr w:rsidR="00136E3E" w:rsidRPr="00295BC7" w:rsidSect="009B0A6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E6DD8F" w16cid:durableId="1F097869"/>
  <w16cid:commentId w16cid:paraId="78713C97" w16cid:durableId="1F0978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A7AC4" w14:textId="77777777" w:rsidR="00E128E6" w:rsidRDefault="00E128E6" w:rsidP="00E128E6">
      <w:r>
        <w:separator/>
      </w:r>
    </w:p>
  </w:endnote>
  <w:endnote w:type="continuationSeparator" w:id="0">
    <w:p w14:paraId="0C908793" w14:textId="77777777" w:rsidR="00E128E6" w:rsidRDefault="00E128E6" w:rsidP="00E1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A26FC" w14:textId="77777777" w:rsidR="00E128E6" w:rsidRDefault="00E128E6" w:rsidP="00E128E6">
      <w:r>
        <w:separator/>
      </w:r>
    </w:p>
  </w:footnote>
  <w:footnote w:type="continuationSeparator" w:id="0">
    <w:p w14:paraId="60E8688D" w14:textId="77777777" w:rsidR="00E128E6" w:rsidRDefault="00E128E6" w:rsidP="00E12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8CF"/>
    <w:multiLevelType w:val="hybridMultilevel"/>
    <w:tmpl w:val="C68C8826"/>
    <w:lvl w:ilvl="0" w:tplc="4CE8CE3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A4F9E"/>
    <w:multiLevelType w:val="multilevel"/>
    <w:tmpl w:val="5E04322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1125" w:hanging="4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15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abstractNum w:abstractNumId="2" w15:restartNumberingAfterBreak="0">
    <w:nsid w:val="1E526A54"/>
    <w:multiLevelType w:val="hybridMultilevel"/>
    <w:tmpl w:val="2514E82A"/>
    <w:lvl w:ilvl="0" w:tplc="7B085BEC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5A782C1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C910F69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FF05503"/>
    <w:multiLevelType w:val="hybridMultilevel"/>
    <w:tmpl w:val="2BA018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91CAC"/>
    <w:multiLevelType w:val="hybridMultilevel"/>
    <w:tmpl w:val="3C68CEA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FB6E80"/>
    <w:multiLevelType w:val="multilevel"/>
    <w:tmpl w:val="D2F45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6" w15:restartNumberingAfterBreak="0">
    <w:nsid w:val="49C56178"/>
    <w:multiLevelType w:val="hybridMultilevel"/>
    <w:tmpl w:val="23BEA852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35B77DD"/>
    <w:multiLevelType w:val="hybridMultilevel"/>
    <w:tmpl w:val="33D0366A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4637D8C"/>
    <w:multiLevelType w:val="hybridMultilevel"/>
    <w:tmpl w:val="88EC3F4E"/>
    <w:lvl w:ilvl="0" w:tplc="0402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517BB"/>
    <w:multiLevelType w:val="hybridMultilevel"/>
    <w:tmpl w:val="2E3C37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39"/>
    <w:rsid w:val="00005758"/>
    <w:rsid w:val="000A6BCE"/>
    <w:rsid w:val="00105E39"/>
    <w:rsid w:val="00136E3E"/>
    <w:rsid w:val="00221E8C"/>
    <w:rsid w:val="00235D1B"/>
    <w:rsid w:val="00295BC7"/>
    <w:rsid w:val="002D1A0D"/>
    <w:rsid w:val="00315D03"/>
    <w:rsid w:val="00321A42"/>
    <w:rsid w:val="00350F90"/>
    <w:rsid w:val="003647A3"/>
    <w:rsid w:val="0038217B"/>
    <w:rsid w:val="004121EE"/>
    <w:rsid w:val="00440BE5"/>
    <w:rsid w:val="004C7F7E"/>
    <w:rsid w:val="0054781B"/>
    <w:rsid w:val="00551D2D"/>
    <w:rsid w:val="00555F36"/>
    <w:rsid w:val="005565BB"/>
    <w:rsid w:val="00602E46"/>
    <w:rsid w:val="00640195"/>
    <w:rsid w:val="00667774"/>
    <w:rsid w:val="007002B8"/>
    <w:rsid w:val="00723FC7"/>
    <w:rsid w:val="00733F23"/>
    <w:rsid w:val="0078615A"/>
    <w:rsid w:val="007911CA"/>
    <w:rsid w:val="007A4D42"/>
    <w:rsid w:val="007F18B2"/>
    <w:rsid w:val="00852EC3"/>
    <w:rsid w:val="00893B43"/>
    <w:rsid w:val="0090605C"/>
    <w:rsid w:val="009B0A6E"/>
    <w:rsid w:val="009B5155"/>
    <w:rsid w:val="009F00F9"/>
    <w:rsid w:val="00A95124"/>
    <w:rsid w:val="00AC26EE"/>
    <w:rsid w:val="00AD0226"/>
    <w:rsid w:val="00AE5AF7"/>
    <w:rsid w:val="00AF4FDB"/>
    <w:rsid w:val="00AF610E"/>
    <w:rsid w:val="00B03111"/>
    <w:rsid w:val="00BC58FF"/>
    <w:rsid w:val="00C12911"/>
    <w:rsid w:val="00C162B5"/>
    <w:rsid w:val="00C2424C"/>
    <w:rsid w:val="00C4156A"/>
    <w:rsid w:val="00CB30AC"/>
    <w:rsid w:val="00CF54FF"/>
    <w:rsid w:val="00D3614A"/>
    <w:rsid w:val="00D65B22"/>
    <w:rsid w:val="00D83330"/>
    <w:rsid w:val="00E128E6"/>
    <w:rsid w:val="00E13EB8"/>
    <w:rsid w:val="00F1163F"/>
    <w:rsid w:val="00F555DC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12FB"/>
  <w15:chartTrackingRefBased/>
  <w15:docId w15:val="{C766C320-38A9-43D2-8E97-26E8B8D4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05E3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05E39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05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7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75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75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7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5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28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8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8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8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1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WbhtBMYo62PBtg3F80ms94QS/1NOeA8NNbfgX393plI=</DigestValue>
    </Reference>
    <Reference Type="http://www.w3.org/2000/09/xmldsig#Object" URI="#idOfficeObject">
      <DigestMethod Algorithm="http://www.w3.org/2001/04/xmlenc#sha256"/>
      <DigestValue>JcqsChV8Ggu5iqrHfAbtENb0jwCMv3QAAN5ctMq3O7k=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kDk6pT62A+NPuda61jMH8JQyC0dAwRBE1kV1pTgs3xU=</DigestValue>
    </Reference>
  </SignedInfo>
  <SignatureValue>JF1oyc5uLZnLUyfrp/sdqI1RJZaVydUrGUz0vTiRVl4wWHT/J828jN9M1VR1N50HvN+lSHornH3G
t0DdFBQHQC3eXZVjgfsOpIDmtEy3TU2w1zLGLPw276mV0w6vFBb6T44Qr2/U1sgNTOg0lIjrUg4o
LXLWN9EDg3o1pIMVnObUmq/IWCN5cWd2/vtx7NVUdSmMHmC2EW4o0lhORZD5LSGpQMhHKqKZKBB6
l+HwOY5f8FZK3ja1AJ6tHP2b0CE8UJrh/g8IWYY3jZObT8byxr9C3Nxx4YUt42uqU8p5jT3NywRQ
evjVoKFtjmRlyhse3we6WXC9WZBCbbRDFfHEdQ==</SignatureValue>
  <KeyInfo>
    <X509Data>
      <X509Certificate>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8D1BDJChB7oCxj+TURrbCmbFSrk4U3RLpKMfpr64U78=</DigestValue>
      </Reference>
      <Reference URI="/word/document.xml?ContentType=application/vnd.openxmlformats-officedocument.wordprocessingml.document.main+xml">
        <DigestMethod Algorithm="http://www.w3.org/2001/04/xmlenc#sha256"/>
        <DigestValue>7VMvecjpugYHLjjnFl7aCl1NDe1sX/ypyJnjBGKHZ+g=</DigestValue>
      </Reference>
      <Reference URI="/word/endnotes.xml?ContentType=application/vnd.openxmlformats-officedocument.wordprocessingml.endnotes+xml">
        <DigestMethod Algorithm="http://www.w3.org/2001/04/xmlenc#sha256"/>
        <DigestValue>n5zTsFzAh1rigAKW+BluksjrEEG5CJiJWRBtLlYTPI0=</DigestValue>
      </Reference>
      <Reference URI="/word/fontTable.xml?ContentType=application/vnd.openxmlformats-officedocument.wordprocessingml.fontTable+xml">
        <DigestMethod Algorithm="http://www.w3.org/2001/04/xmlenc#sha256"/>
        <DigestValue>j8GPgY3u2if59NF3ui4oM/wWJvRajCO8nLXQqLvUbu0=</DigestValue>
      </Reference>
      <Reference URI="/word/footnotes.xml?ContentType=application/vnd.openxmlformats-officedocument.wordprocessingml.footnotes+xml">
        <DigestMethod Algorithm="http://www.w3.org/2001/04/xmlenc#sha256"/>
        <DigestValue>VR6Hlt9h1xDa2lFENLzioXRD+mPPxreGOpqu0YUmKSA=</DigestValue>
      </Reference>
      <Reference URI="/word/numbering.xml?ContentType=application/vnd.openxmlformats-officedocument.wordprocessingml.numbering+xml">
        <DigestMethod Algorithm="http://www.w3.org/2001/04/xmlenc#sha256"/>
        <DigestValue>BHj8a0LDgrCKEKu4XM7tWa6vRPltnVezv7GRSL6YbR0=</DigestValue>
      </Reference>
      <Reference URI="/word/settings.xml?ContentType=application/vnd.openxmlformats-officedocument.wordprocessingml.settings+xml">
        <DigestMethod Algorithm="http://www.w3.org/2001/04/xmlenc#sha256"/>
        <DigestValue>wXNreXIKCa+eTRCu4met7AvVRdCYFdDvwmHsNbLJD+A=</DigestValue>
      </Reference>
      <Reference URI="/word/styles.xml?ContentType=application/vnd.openxmlformats-officedocument.wordprocessingml.styles+xml">
        <DigestMethod Algorithm="http://www.w3.org/2001/04/xmlenc#sha256"/>
        <DigestValue>98zJFKhRPVo5YBCCHezxXnaWxoaemLfA5gch8UpfOwY=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Sbxr7tTPu7IsmVZt02hTopVZuSoDljJlk6PqJqCHUsI=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2018-09-26T10:56:46Z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2560</HorizontalResolution>
          <VerticalResolution>1440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2018-09-26T10:56:46Z</xd:SigningTime>
          <xd:SigningCertificate>
            <xd:Cert>
              <xd:CertDigest>
                <DigestMethod Algorithm="http://www.w3.org/2001/04/xmlenc#sha256"/>
                <DigestValue>W29dSmVKXzNda2Sc3ZJGO6mL963UbyD1yLO9D7FKLPs=</DigestValue>
              </xd:CertDigest>
              <xd:IssuerSerial>
                <X509IssuerName>CN=B-Trust Operational Qualified CA, OU=B-Trust, O=BORICA AD, OID.2.5.4.97=NTRBG-201230426, C=BG</X509IssuerName>
                <X509SerialNumber>600048075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Grisha Guenov</dc:creator>
  <cp:keywords/>
  <dc:description/>
  <cp:lastModifiedBy>Yuriy Karamanov</cp:lastModifiedBy>
  <cp:revision>32</cp:revision>
  <dcterms:created xsi:type="dcterms:W3CDTF">2018-08-06T12:57:00Z</dcterms:created>
  <dcterms:modified xsi:type="dcterms:W3CDTF">2018-09-26T07:41:00Z</dcterms:modified>
</cp:coreProperties>
</file>