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37" w:rsidRPr="00C43AE6" w:rsidRDefault="00F35A37" w:rsidP="00F3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35A37" w:rsidRPr="00C43AE6" w:rsidRDefault="00F35A37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E6">
        <w:rPr>
          <w:rFonts w:ascii="Times New Roman" w:hAnsi="Times New Roman" w:cs="Times New Roman"/>
          <w:b/>
          <w:sz w:val="24"/>
          <w:szCs w:val="24"/>
        </w:rPr>
        <w:t>по чл.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44, ал.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3, т.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1 от Закона за обществ</w:t>
      </w:r>
      <w:r w:rsidR="0051475E" w:rsidRPr="00C43AE6">
        <w:rPr>
          <w:rFonts w:ascii="Times New Roman" w:hAnsi="Times New Roman" w:cs="Times New Roman"/>
          <w:b/>
          <w:sz w:val="24"/>
          <w:szCs w:val="24"/>
        </w:rPr>
        <w:t>е</w:t>
      </w:r>
      <w:r w:rsidRPr="00C43AE6">
        <w:rPr>
          <w:rFonts w:ascii="Times New Roman" w:hAnsi="Times New Roman" w:cs="Times New Roman"/>
          <w:b/>
          <w:sz w:val="24"/>
          <w:szCs w:val="24"/>
        </w:rPr>
        <w:t>ните поръчки и чл.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29, ал.</w:t>
      </w:r>
      <w:r w:rsidR="00995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AE6">
        <w:rPr>
          <w:rFonts w:ascii="Times New Roman" w:hAnsi="Times New Roman" w:cs="Times New Roman"/>
          <w:b/>
          <w:sz w:val="24"/>
          <w:szCs w:val="24"/>
        </w:rPr>
        <w:t>1 от Правилника за прилагане на З</w:t>
      </w:r>
      <w:r w:rsidR="0051475E" w:rsidRPr="00C43AE6">
        <w:rPr>
          <w:rFonts w:ascii="Times New Roman" w:hAnsi="Times New Roman" w:cs="Times New Roman"/>
          <w:b/>
          <w:sz w:val="24"/>
          <w:szCs w:val="24"/>
        </w:rPr>
        <w:t>акона за обществените поръчки</w:t>
      </w:r>
    </w:p>
    <w:p w:rsidR="0051475E" w:rsidRPr="00C43AE6" w:rsidRDefault="0051475E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F0" w:rsidRPr="009953C0" w:rsidRDefault="00892894" w:rsidP="004E4A2B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AE6">
        <w:rPr>
          <w:rFonts w:ascii="Times New Roman" w:hAnsi="Times New Roman" w:cs="Times New Roman"/>
          <w:sz w:val="24"/>
          <w:szCs w:val="24"/>
        </w:rPr>
        <w:t>За</w:t>
      </w:r>
      <w:r w:rsidR="00F35A37" w:rsidRPr="00C43AE6">
        <w:rPr>
          <w:rFonts w:ascii="Times New Roman" w:hAnsi="Times New Roman" w:cs="Times New Roman"/>
          <w:sz w:val="24"/>
          <w:szCs w:val="24"/>
        </w:rPr>
        <w:t xml:space="preserve"> подготовката на документация</w:t>
      </w:r>
      <w:r w:rsidR="005E644F" w:rsidRPr="00C43AE6">
        <w:rPr>
          <w:rFonts w:ascii="Times New Roman" w:hAnsi="Times New Roman" w:cs="Times New Roman"/>
          <w:sz w:val="24"/>
          <w:szCs w:val="24"/>
        </w:rPr>
        <w:t>та</w:t>
      </w:r>
      <w:r w:rsidR="00F35A37" w:rsidRPr="00C43AE6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 с предмет</w:t>
      </w:r>
      <w:r w:rsidR="009953C0">
        <w:rPr>
          <w:rFonts w:ascii="Times New Roman" w:hAnsi="Times New Roman" w:cs="Times New Roman"/>
          <w:sz w:val="24"/>
          <w:szCs w:val="24"/>
        </w:rPr>
        <w:t>:</w:t>
      </w:r>
      <w:r w:rsidR="00F35A37" w:rsidRPr="00C43AE6">
        <w:rPr>
          <w:rFonts w:ascii="Times New Roman" w:hAnsi="Times New Roman" w:cs="Times New Roman"/>
          <w:sz w:val="24"/>
          <w:szCs w:val="24"/>
        </w:rPr>
        <w:t xml:space="preserve"> </w:t>
      </w:r>
      <w:r w:rsidRPr="009953C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„</w:t>
      </w:r>
      <w:r w:rsidR="009953C0" w:rsidRPr="009953C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Инвестиционно проектиране на строеж: „Реконструкция на административната сграда на Министерство на транспорта, информационните технологии и съобщенията – ул. „Дякон Игнатий“ № 11</w:t>
      </w:r>
      <w:r w:rsidRPr="009C64A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“</w:t>
      </w:r>
      <w:r w:rsidR="009C64A1" w:rsidRPr="009C64A1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,</w:t>
      </w:r>
      <w:r w:rsidRPr="009C64A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9C64A1">
        <w:rPr>
          <w:rFonts w:ascii="Times New Roman" w:hAnsi="Times New Roman" w:cs="Times New Roman"/>
          <w:sz w:val="24"/>
          <w:szCs w:val="24"/>
        </w:rPr>
        <w:t xml:space="preserve">се възложи </w:t>
      </w:r>
      <w:r w:rsidRPr="00C43AE6">
        <w:rPr>
          <w:rFonts w:ascii="Times New Roman" w:hAnsi="Times New Roman"/>
          <w:iCs/>
          <w:sz w:val="24"/>
          <w:szCs w:val="24"/>
          <w:shd w:val="clear" w:color="auto" w:fill="FFFFFF"/>
        </w:rPr>
        <w:t>на</w:t>
      </w:r>
      <w:r w:rsidRPr="00C43AE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="0051475E" w:rsidRPr="00C43AE6">
        <w:rPr>
          <w:rFonts w:ascii="Times New Roman" w:hAnsi="Times New Roman" w:cs="Times New Roman"/>
          <w:sz w:val="24"/>
          <w:szCs w:val="24"/>
        </w:rPr>
        <w:t xml:space="preserve">юридическото </w:t>
      </w:r>
      <w:r w:rsidR="0051475E" w:rsidRPr="009953C0">
        <w:rPr>
          <w:rFonts w:ascii="Times New Roman" w:hAnsi="Times New Roman" w:cs="Times New Roman"/>
          <w:sz w:val="24"/>
          <w:szCs w:val="24"/>
        </w:rPr>
        <w:t xml:space="preserve">лице </w:t>
      </w:r>
      <w:r w:rsidR="009953C0" w:rsidRPr="009953C0">
        <w:rPr>
          <w:rFonts w:ascii="Times New Roman" w:hAnsi="Times New Roman" w:cs="Times New Roman"/>
          <w:sz w:val="24"/>
          <w:szCs w:val="24"/>
        </w:rPr>
        <w:t>„ДИЗАРХ-88“ ЕООД</w:t>
      </w:r>
      <w:r w:rsidR="009C64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64A1">
        <w:rPr>
          <w:rFonts w:ascii="Times New Roman" w:hAnsi="Times New Roman" w:cs="Times New Roman"/>
          <w:sz w:val="24"/>
          <w:szCs w:val="24"/>
        </w:rPr>
        <w:t>с</w:t>
      </w:r>
      <w:r w:rsidR="0015722D" w:rsidRPr="009953C0">
        <w:rPr>
          <w:rFonts w:ascii="Times New Roman" w:hAnsi="Times New Roman" w:cs="Times New Roman"/>
          <w:sz w:val="24"/>
          <w:szCs w:val="24"/>
        </w:rPr>
        <w:t xml:space="preserve"> </w:t>
      </w:r>
      <w:r w:rsidR="009953C0" w:rsidRPr="009953C0">
        <w:rPr>
          <w:rFonts w:ascii="Times New Roman" w:hAnsi="Times New Roman" w:cs="Times New Roman"/>
          <w:sz w:val="24"/>
          <w:szCs w:val="24"/>
        </w:rPr>
        <w:t>ЕИК 131303758</w:t>
      </w:r>
      <w:bookmarkStart w:id="0" w:name="_GoBack"/>
      <w:bookmarkEnd w:id="0"/>
      <w:r w:rsidR="00322AAC" w:rsidRPr="009953C0">
        <w:rPr>
          <w:rFonts w:ascii="Times New Roman" w:hAnsi="Times New Roman" w:cs="Times New Roman"/>
          <w:sz w:val="24"/>
          <w:szCs w:val="24"/>
        </w:rPr>
        <w:t xml:space="preserve"> </w:t>
      </w:r>
      <w:r w:rsidR="009953C0" w:rsidRPr="009953C0">
        <w:rPr>
          <w:rFonts w:ascii="Times New Roman" w:hAnsi="Times New Roman" w:cs="Times New Roman"/>
          <w:sz w:val="24"/>
          <w:szCs w:val="24"/>
        </w:rPr>
        <w:t>техническа помощ, изразяваща се в</w:t>
      </w:r>
      <w:r w:rsidR="00A40F0F" w:rsidRPr="009953C0">
        <w:rPr>
          <w:rFonts w:ascii="Times New Roman" w:hAnsi="Times New Roman" w:cs="Times New Roman"/>
          <w:sz w:val="24"/>
          <w:szCs w:val="24"/>
        </w:rPr>
        <w:t xml:space="preserve"> изготвяне на </w:t>
      </w:r>
      <w:r w:rsidR="009953C0" w:rsidRPr="009953C0">
        <w:rPr>
          <w:rFonts w:ascii="Times New Roman" w:hAnsi="Times New Roman" w:cs="Times New Roman"/>
          <w:sz w:val="24"/>
          <w:szCs w:val="24"/>
        </w:rPr>
        <w:t xml:space="preserve">задание за проектиране на строеж: „Реконструкция на административната сграда на Министерство на транспорта, информационните технологии и съобщенията – ул. „Дякон Игнатий“ № </w:t>
      </w:r>
      <w:r w:rsidR="00A40F0F" w:rsidRPr="00C43AE6">
        <w:rPr>
          <w:rFonts w:ascii="Times New Roman" w:hAnsi="Times New Roman" w:cs="Times New Roman"/>
          <w:sz w:val="24"/>
          <w:szCs w:val="24"/>
        </w:rPr>
        <w:t>1</w:t>
      </w:r>
      <w:r w:rsidR="009953C0">
        <w:rPr>
          <w:rFonts w:ascii="Times New Roman" w:hAnsi="Times New Roman" w:cs="Times New Roman"/>
          <w:sz w:val="24"/>
          <w:szCs w:val="24"/>
        </w:rPr>
        <w:t>1</w:t>
      </w:r>
      <w:r w:rsidR="00A40F0F" w:rsidRPr="00C43AE6">
        <w:rPr>
          <w:rFonts w:ascii="Times New Roman" w:hAnsi="Times New Roman" w:cs="Times New Roman"/>
          <w:sz w:val="24"/>
          <w:szCs w:val="24"/>
        </w:rPr>
        <w:t>.</w:t>
      </w:r>
      <w:r w:rsidR="0051475E" w:rsidRPr="00C43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C0" w:rsidRPr="00C43AE6" w:rsidRDefault="009953C0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A37" w:rsidRPr="00C43AE6" w:rsidRDefault="009953C0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Дирекция „Стопански дейност</w:t>
      </w:r>
      <w:r w:rsidR="00FF5C0D">
        <w:rPr>
          <w:rFonts w:ascii="Times New Roman" w:hAnsi="Times New Roman" w:cs="Times New Roman"/>
          <w:sz w:val="24"/>
          <w:szCs w:val="24"/>
        </w:rPr>
        <w:t>и и управление на собствеността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35A37" w:rsidRPr="00C43AE6" w:rsidRDefault="00F35A37" w:rsidP="00F35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A37" w:rsidRPr="00C43AE6" w:rsidSect="00FF5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1FA"/>
    <w:multiLevelType w:val="hybridMultilevel"/>
    <w:tmpl w:val="D56E70FC"/>
    <w:lvl w:ilvl="0" w:tplc="6DBE8FD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103B00"/>
    <w:multiLevelType w:val="hybridMultilevel"/>
    <w:tmpl w:val="481A8BBA"/>
    <w:lvl w:ilvl="0" w:tplc="3AE0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E93DD1"/>
    <w:multiLevelType w:val="hybridMultilevel"/>
    <w:tmpl w:val="A6604FA4"/>
    <w:lvl w:ilvl="0" w:tplc="D9DA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7"/>
    <w:rsid w:val="00101780"/>
    <w:rsid w:val="0015722D"/>
    <w:rsid w:val="00322AAC"/>
    <w:rsid w:val="004E4A2B"/>
    <w:rsid w:val="0051475E"/>
    <w:rsid w:val="005E644F"/>
    <w:rsid w:val="005F685F"/>
    <w:rsid w:val="00892894"/>
    <w:rsid w:val="009953C0"/>
    <w:rsid w:val="009C29F0"/>
    <w:rsid w:val="009C64A1"/>
    <w:rsid w:val="00A12AC8"/>
    <w:rsid w:val="00A40F0F"/>
    <w:rsid w:val="00C43AE6"/>
    <w:rsid w:val="00C60E1D"/>
    <w:rsid w:val="00DA6EC4"/>
    <w:rsid w:val="00F35A37"/>
    <w:rsid w:val="00F366CF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EA65"/>
  <w15:docId w15:val="{31B317DC-1945-4AD1-8BD9-5D11B4C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Yoanna Ivanova</cp:lastModifiedBy>
  <cp:revision>5</cp:revision>
  <dcterms:created xsi:type="dcterms:W3CDTF">2019-06-05T07:13:00Z</dcterms:created>
  <dcterms:modified xsi:type="dcterms:W3CDTF">2019-06-05T07:55:00Z</dcterms:modified>
</cp:coreProperties>
</file>