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 xml:space="preserve">По чл. 44, ал. 3, т. 1 от Закона за обществените поръчки </w:t>
      </w:r>
    </w:p>
    <w:p w:rsidR="00932561" w:rsidRPr="00932561" w:rsidRDefault="00932561" w:rsidP="00932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1">
        <w:rPr>
          <w:rFonts w:ascii="Times New Roman" w:hAnsi="Times New Roman" w:cs="Times New Roman"/>
          <w:b/>
          <w:sz w:val="28"/>
          <w:szCs w:val="28"/>
        </w:rPr>
        <w:t>и чл. 29, ал. 1 от Правилника за прилагане на Закона за обществените поръчки</w:t>
      </w:r>
    </w:p>
    <w:p w:rsidR="00932561" w:rsidRPr="00932561" w:rsidRDefault="00932561" w:rsidP="00C95895">
      <w:pPr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Във връзка с поисканата техническа помощ от юридическото лице </w:t>
      </w:r>
      <w:r w:rsidR="00915374">
        <w:rPr>
          <w:rFonts w:ascii="Times New Roman" w:hAnsi="Times New Roman" w:cs="Times New Roman"/>
          <w:sz w:val="24"/>
          <w:szCs w:val="24"/>
        </w:rPr>
        <w:t xml:space="preserve">"ЕН ДИ БИ" ЕООД с </w:t>
      </w:r>
      <w:r w:rsidR="00915374" w:rsidRPr="00732D3B">
        <w:rPr>
          <w:rFonts w:ascii="Times New Roman" w:hAnsi="Times New Roman" w:cs="Times New Roman"/>
          <w:sz w:val="24"/>
          <w:szCs w:val="24"/>
        </w:rPr>
        <w:t>ЕИК</w:t>
      </w:r>
      <w:r w:rsidR="00732D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D3B" w:rsidRPr="007F0FA4">
        <w:rPr>
          <w:rFonts w:ascii="Times New Roman" w:hAnsi="Times New Roman" w:cs="Times New Roman"/>
          <w:sz w:val="24"/>
          <w:szCs w:val="24"/>
        </w:rPr>
        <w:t>831660083</w:t>
      </w:r>
      <w:r w:rsidRPr="00732D3B">
        <w:rPr>
          <w:rFonts w:ascii="Times New Roman" w:hAnsi="Times New Roman" w:cs="Times New Roman"/>
          <w:sz w:val="24"/>
          <w:szCs w:val="24"/>
        </w:rPr>
        <w:t>,</w:t>
      </w:r>
      <w:r w:rsidRPr="00932561">
        <w:rPr>
          <w:rFonts w:ascii="Times New Roman" w:hAnsi="Times New Roman" w:cs="Times New Roman"/>
          <w:sz w:val="24"/>
          <w:szCs w:val="24"/>
        </w:rPr>
        <w:t xml:space="preserve"> се получи следния резултат:</w:t>
      </w:r>
    </w:p>
    <w:p w:rsidR="00932561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  <w:r w:rsidRPr="00932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374" w:rsidRDefault="00915374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t xml:space="preserve">Пакетът 24/7 поддръжка на лицензите от производителя, отговаря на следните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парт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номера и описания: </w:t>
      </w:r>
      <w:r w:rsidRPr="00915374">
        <w:rPr>
          <w:rFonts w:ascii="Times New Roman" w:hAnsi="Times New Roman" w:cs="Times New Roman"/>
          <w:sz w:val="24"/>
          <w:szCs w:val="24"/>
        </w:rPr>
        <w:br/>
        <w:t xml:space="preserve">VR7-OSTC-P-SSS-C  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vRealize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Standard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CPU) 10 </w:t>
      </w:r>
      <w:r w:rsidRPr="00915374">
        <w:rPr>
          <w:rFonts w:ascii="Times New Roman" w:hAnsi="Times New Roman" w:cs="Times New Roman"/>
          <w:sz w:val="24"/>
          <w:szCs w:val="24"/>
        </w:rPr>
        <w:t>броя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5374" w:rsidRDefault="00915374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br/>
        <w:t>VS6-EPL-P-SSS-C  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6 Enterprise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processor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  10 броя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74" w:rsidRPr="00915374" w:rsidRDefault="00915374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br/>
        <w:t>VCS6-STD-P-SSS-C  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Support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Coverage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vCenter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Server 6 Standard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Instance</w:t>
      </w:r>
      <w:proofErr w:type="spellEnd"/>
      <w:r>
        <w:rPr>
          <w:rFonts w:ascii="Times New Roman" w:hAnsi="Times New Roman" w:cs="Times New Roman"/>
          <w:sz w:val="24"/>
          <w:szCs w:val="24"/>
        </w:rPr>
        <w:t>) 1 </w:t>
      </w:r>
      <w:r w:rsidRPr="00915374">
        <w:rPr>
          <w:rFonts w:ascii="Times New Roman" w:hAnsi="Times New Roman" w:cs="Times New Roman"/>
          <w:sz w:val="24"/>
          <w:szCs w:val="24"/>
        </w:rPr>
        <w:t>брой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r w:rsidRPr="00915374">
        <w:rPr>
          <w:rFonts w:ascii="Times New Roman" w:hAnsi="Times New Roman" w:cs="Times New Roman"/>
          <w:sz w:val="24"/>
          <w:szCs w:val="24"/>
        </w:rPr>
        <w:br/>
      </w:r>
      <w:r w:rsidRPr="00915374">
        <w:rPr>
          <w:rFonts w:ascii="Times New Roman" w:hAnsi="Times New Roman" w:cs="Times New Roman"/>
          <w:sz w:val="24"/>
          <w:szCs w:val="24"/>
        </w:rPr>
        <w:br/>
        <w:t xml:space="preserve">Моля да имате предвид, че някои от поддръжките са изтекли. А последните предстои да изтекат на 12 декември 2019. След този срок се начисляват глоби от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. </w:t>
      </w:r>
      <w:r w:rsidRPr="0091537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15374">
        <w:rPr>
          <w:rFonts w:ascii="Times New Roman" w:hAnsi="Times New Roman" w:cs="Times New Roman"/>
          <w:sz w:val="24"/>
          <w:szCs w:val="24"/>
        </w:rPr>
        <w:br/>
        <w:t xml:space="preserve">Цена за бюджет на горепосочения пакет за 3 години: 109527.00лева, без ДДС </w:t>
      </w:r>
      <w:r w:rsidRPr="00915374">
        <w:rPr>
          <w:rFonts w:ascii="Times New Roman" w:hAnsi="Times New Roman" w:cs="Times New Roman"/>
          <w:sz w:val="24"/>
          <w:szCs w:val="24"/>
        </w:rPr>
        <w:br/>
      </w:r>
      <w:r w:rsidRPr="00915374">
        <w:rPr>
          <w:rFonts w:ascii="Times New Roman" w:hAnsi="Times New Roman" w:cs="Times New Roman"/>
          <w:sz w:val="24"/>
          <w:szCs w:val="24"/>
        </w:rPr>
        <w:br/>
        <w:t xml:space="preserve">Партньорство с производителя се удостоверява с представяне на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оторизационно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писмо издадено от производителя, от което е видно, че компанията е оторизирана д</w:t>
      </w:r>
      <w:r>
        <w:rPr>
          <w:rFonts w:ascii="Times New Roman" w:hAnsi="Times New Roman" w:cs="Times New Roman"/>
          <w:sz w:val="24"/>
          <w:szCs w:val="24"/>
        </w:rPr>
        <w:t>а предлага лицензите предмет на </w:t>
      </w:r>
      <w:r w:rsidRPr="00915374">
        <w:rPr>
          <w:rFonts w:ascii="Times New Roman" w:hAnsi="Times New Roman" w:cs="Times New Roman"/>
          <w:sz w:val="24"/>
          <w:szCs w:val="24"/>
        </w:rPr>
        <w:t xml:space="preserve">проекта. </w:t>
      </w:r>
      <w:r w:rsidRPr="00915374">
        <w:rPr>
          <w:rFonts w:ascii="Times New Roman" w:hAnsi="Times New Roman" w:cs="Times New Roman"/>
          <w:sz w:val="24"/>
          <w:szCs w:val="24"/>
        </w:rPr>
        <w:br/>
      </w:r>
      <w:r w:rsidRPr="00915374">
        <w:rPr>
          <w:rFonts w:ascii="Times New Roman" w:hAnsi="Times New Roman" w:cs="Times New Roman"/>
          <w:sz w:val="24"/>
          <w:szCs w:val="24"/>
        </w:rPr>
        <w:br/>
        <w:t xml:space="preserve">Препоръчваме също, потенциалните изпълнители да разполагат с квалифициран екип, включващ експерти в областта на виртуализацията, които да притежават валидни сертификати от производителя на софтуера за виртуализация, доказващи компетентност за инсталиране, управление и отстраняване на проблеми на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374">
        <w:rPr>
          <w:rFonts w:ascii="Times New Roman" w:hAnsi="Times New Roman" w:cs="Times New Roman"/>
          <w:sz w:val="24"/>
          <w:szCs w:val="24"/>
        </w:rPr>
        <w:t>vSphere</w:t>
      </w:r>
      <w:proofErr w:type="spellEnd"/>
      <w:r w:rsidRPr="00915374">
        <w:rPr>
          <w:rFonts w:ascii="Times New Roman" w:hAnsi="Times New Roman" w:cs="Times New Roman"/>
          <w:sz w:val="24"/>
          <w:szCs w:val="24"/>
        </w:rPr>
        <w:t xml:space="preserve"> платформата.</w:t>
      </w:r>
    </w:p>
    <w:p w:rsidR="00932561" w:rsidRPr="00915374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  <w:r w:rsidRPr="00915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61" w:rsidRDefault="00932561" w:rsidP="00915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32561" w:rsidRPr="00C43AE6" w:rsidRDefault="00932561" w:rsidP="00932561">
      <w:pPr>
        <w:autoSpaceDE w:val="0"/>
        <w:autoSpaceDN w:val="0"/>
        <w:adjustRightInd w:val="0"/>
        <w:spacing w:line="264" w:lineRule="auto"/>
        <w:ind w:firstLine="567"/>
        <w:jc w:val="right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915374">
        <w:rPr>
          <w:rFonts w:ascii="Times New Roman" w:hAnsi="Times New Roman" w:cs="Times New Roman"/>
          <w:sz w:val="24"/>
          <w:szCs w:val="24"/>
        </w:rPr>
        <w:t>Информационно обслужване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32561" w:rsidRPr="00C43AE6" w:rsidRDefault="00932561" w:rsidP="00932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561" w:rsidRPr="00932561" w:rsidRDefault="00932561" w:rsidP="00932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2561" w:rsidRPr="00932561" w:rsidSect="00915374"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48B"/>
    <w:multiLevelType w:val="multilevel"/>
    <w:tmpl w:val="0DEC5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59"/>
    <w:rsid w:val="00305C54"/>
    <w:rsid w:val="00732D3B"/>
    <w:rsid w:val="007D0B02"/>
    <w:rsid w:val="007E7259"/>
    <w:rsid w:val="00915374"/>
    <w:rsid w:val="00932561"/>
    <w:rsid w:val="00AE6F6D"/>
    <w:rsid w:val="00C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324"/>
  <w15:chartTrackingRefBased/>
  <w15:docId w15:val="{BBA07D0A-9A89-4EFE-AE21-658EA0ED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95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58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 Ivanova</dc:creator>
  <cp:keywords/>
  <dc:description/>
  <cp:lastModifiedBy>Yuriy Karamanov</cp:lastModifiedBy>
  <cp:revision>3</cp:revision>
  <dcterms:created xsi:type="dcterms:W3CDTF">2019-07-08T11:19:00Z</dcterms:created>
  <dcterms:modified xsi:type="dcterms:W3CDTF">2019-10-16T11:41:00Z</dcterms:modified>
</cp:coreProperties>
</file>