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58FA7" w14:textId="1FDA591C" w:rsidR="00813C25" w:rsidRPr="00A61713" w:rsidRDefault="00813C25" w:rsidP="006E6D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  <w:r w:rsidRPr="006E6D78">
        <w:rPr>
          <w:rFonts w:ascii="Times New Roman" w:eastAsia="Times New Roman" w:hAnsi="Times New Roman" w:cs="Times New Roman"/>
          <w:b/>
        </w:rPr>
        <w:tab/>
      </w:r>
      <w:r w:rsidRPr="006E6D78">
        <w:rPr>
          <w:rFonts w:ascii="Times New Roman" w:eastAsia="Times New Roman" w:hAnsi="Times New Roman" w:cs="Times New Roman"/>
          <w:b/>
        </w:rPr>
        <w:tab/>
      </w:r>
      <w:r w:rsidRPr="006E6D78">
        <w:rPr>
          <w:rFonts w:ascii="Times New Roman" w:eastAsia="Times New Roman" w:hAnsi="Times New Roman" w:cs="Times New Roman"/>
          <w:b/>
        </w:rPr>
        <w:tab/>
      </w:r>
      <w:r w:rsidRPr="006E6D78">
        <w:rPr>
          <w:rFonts w:ascii="Times New Roman" w:eastAsia="Times New Roman" w:hAnsi="Times New Roman" w:cs="Times New Roman"/>
          <w:b/>
        </w:rPr>
        <w:tab/>
      </w:r>
      <w:r w:rsidRPr="006E6D78">
        <w:rPr>
          <w:rFonts w:ascii="Times New Roman" w:eastAsia="Times New Roman" w:hAnsi="Times New Roman" w:cs="Times New Roman"/>
          <w:b/>
        </w:rPr>
        <w:tab/>
      </w:r>
      <w:r w:rsidRPr="006E6D78">
        <w:rPr>
          <w:rFonts w:ascii="Times New Roman" w:eastAsia="Times New Roman" w:hAnsi="Times New Roman" w:cs="Times New Roman"/>
          <w:b/>
        </w:rPr>
        <w:tab/>
      </w:r>
      <w:r w:rsidRPr="006E6D78">
        <w:rPr>
          <w:rFonts w:ascii="Times New Roman" w:eastAsia="Times New Roman" w:hAnsi="Times New Roman" w:cs="Times New Roman"/>
          <w:b/>
        </w:rPr>
        <w:tab/>
      </w:r>
      <w:r w:rsidRPr="006E6D78">
        <w:rPr>
          <w:rFonts w:ascii="Times New Roman" w:eastAsia="Times New Roman" w:hAnsi="Times New Roman" w:cs="Times New Roman"/>
          <w:b/>
        </w:rPr>
        <w:tab/>
      </w:r>
      <w:r w:rsidRPr="006E6D78">
        <w:rPr>
          <w:rFonts w:ascii="Times New Roman" w:eastAsia="Times New Roman" w:hAnsi="Times New Roman" w:cs="Times New Roman"/>
          <w:b/>
        </w:rPr>
        <w:tab/>
      </w:r>
      <w:r w:rsidR="006E6D78">
        <w:rPr>
          <w:rFonts w:ascii="Times New Roman" w:eastAsia="Times New Roman" w:hAnsi="Times New Roman" w:cs="Times New Roman"/>
          <w:b/>
        </w:rPr>
        <w:tab/>
      </w:r>
      <w:r w:rsidR="00A61713" w:rsidRPr="00A61713">
        <w:rPr>
          <w:rFonts w:ascii="Times New Roman" w:eastAsia="Times New Roman" w:hAnsi="Times New Roman" w:cs="Times New Roman"/>
          <w:b/>
          <w:i/>
        </w:rPr>
        <w:t xml:space="preserve">Приложение </w:t>
      </w:r>
      <w:r w:rsidRPr="00A61713">
        <w:rPr>
          <w:rFonts w:ascii="Times New Roman" w:eastAsia="Times New Roman" w:hAnsi="Times New Roman" w:cs="Times New Roman"/>
          <w:b/>
          <w:i/>
        </w:rPr>
        <w:t xml:space="preserve">№ </w:t>
      </w:r>
      <w:r w:rsidR="00C67DAF" w:rsidRPr="00A61713">
        <w:rPr>
          <w:rFonts w:ascii="Times New Roman" w:eastAsia="Times New Roman" w:hAnsi="Times New Roman" w:cs="Times New Roman"/>
          <w:b/>
          <w:i/>
        </w:rPr>
        <w:t>4</w:t>
      </w:r>
      <w:r w:rsidR="00C370A9" w:rsidRPr="00A61713">
        <w:rPr>
          <w:rFonts w:ascii="Times New Roman" w:eastAsia="Times New Roman" w:hAnsi="Times New Roman" w:cs="Times New Roman"/>
          <w:b/>
          <w:i/>
        </w:rPr>
        <w:t>А</w:t>
      </w:r>
    </w:p>
    <w:p w14:paraId="616FB8C1" w14:textId="0F3975A8" w:rsidR="00813C25" w:rsidRPr="006E6D78" w:rsidRDefault="00813C25" w:rsidP="00B45B85">
      <w:pPr>
        <w:tabs>
          <w:tab w:val="left" w:pos="0"/>
        </w:tabs>
        <w:spacing w:after="0" w:line="240" w:lineRule="auto"/>
        <w:ind w:left="720" w:right="-33"/>
        <w:jc w:val="right"/>
        <w:rPr>
          <w:rFonts w:ascii="Times New Roman" w:eastAsia="Times New Roman" w:hAnsi="Times New Roman" w:cs="Times New Roman"/>
          <w:b/>
        </w:rPr>
      </w:pPr>
      <w:r w:rsidRPr="006E6D78">
        <w:rPr>
          <w:rFonts w:ascii="Times New Roman" w:eastAsia="Times New Roman" w:hAnsi="Times New Roman" w:cs="Times New Roman"/>
          <w:b/>
        </w:rPr>
        <w:tab/>
      </w:r>
      <w:r w:rsidRPr="006E6D78">
        <w:rPr>
          <w:rFonts w:ascii="Times New Roman" w:eastAsia="Times New Roman" w:hAnsi="Times New Roman" w:cs="Times New Roman"/>
          <w:b/>
        </w:rPr>
        <w:tab/>
      </w:r>
      <w:r w:rsidRPr="006E6D78">
        <w:rPr>
          <w:rFonts w:ascii="Times New Roman" w:eastAsia="Times New Roman" w:hAnsi="Times New Roman" w:cs="Times New Roman"/>
          <w:b/>
        </w:rPr>
        <w:tab/>
      </w:r>
      <w:r w:rsidRPr="006E6D78">
        <w:rPr>
          <w:rFonts w:ascii="Times New Roman" w:eastAsia="Times New Roman" w:hAnsi="Times New Roman" w:cs="Times New Roman"/>
          <w:b/>
        </w:rPr>
        <w:tab/>
      </w:r>
      <w:r w:rsidRPr="006E6D78">
        <w:rPr>
          <w:rFonts w:ascii="Times New Roman" w:eastAsia="Times New Roman" w:hAnsi="Times New Roman" w:cs="Times New Roman"/>
          <w:b/>
        </w:rPr>
        <w:tab/>
      </w:r>
      <w:r w:rsidRPr="006E6D78">
        <w:rPr>
          <w:rFonts w:ascii="Times New Roman" w:eastAsia="Times New Roman" w:hAnsi="Times New Roman" w:cs="Times New Roman"/>
          <w:b/>
        </w:rPr>
        <w:tab/>
      </w:r>
      <w:r w:rsidRPr="006E6D78">
        <w:rPr>
          <w:rFonts w:ascii="Times New Roman" w:eastAsia="Times New Roman" w:hAnsi="Times New Roman" w:cs="Times New Roman"/>
          <w:b/>
        </w:rPr>
        <w:tab/>
      </w:r>
      <w:r w:rsidRPr="006E6D78">
        <w:rPr>
          <w:rFonts w:ascii="Times New Roman" w:eastAsia="Times New Roman" w:hAnsi="Times New Roman" w:cs="Times New Roman"/>
          <w:b/>
        </w:rPr>
        <w:tab/>
      </w:r>
      <w:r w:rsidRPr="006E6D78">
        <w:rPr>
          <w:rFonts w:ascii="Times New Roman" w:eastAsia="Times New Roman" w:hAnsi="Times New Roman" w:cs="Times New Roman"/>
          <w:b/>
        </w:rPr>
        <w:tab/>
      </w:r>
    </w:p>
    <w:p w14:paraId="160FB52F" w14:textId="20EDD71F" w:rsidR="00813C25" w:rsidRDefault="00813C25" w:rsidP="00813C25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E6D78">
        <w:rPr>
          <w:rFonts w:ascii="Times New Roman" w:eastAsia="Times New Roman" w:hAnsi="Times New Roman" w:cs="Times New Roman"/>
          <w:b/>
          <w:iCs/>
          <w:sz w:val="24"/>
          <w:szCs w:val="24"/>
        </w:rPr>
        <w:t>ЦЕНОВ</w:t>
      </w:r>
      <w:r w:rsidR="007672CF" w:rsidRPr="006E6D78">
        <w:rPr>
          <w:rFonts w:ascii="Times New Roman" w:eastAsia="Times New Roman" w:hAnsi="Times New Roman" w:cs="Times New Roman"/>
          <w:b/>
          <w:iCs/>
          <w:sz w:val="24"/>
          <w:szCs w:val="24"/>
        </w:rPr>
        <w:t>О ПРЕДЛОЖЕНИЕ</w:t>
      </w:r>
    </w:p>
    <w:p w14:paraId="5F62857F" w14:textId="77777777" w:rsidR="00B45B85" w:rsidRDefault="00B45B85" w:rsidP="00813C25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1DC795A0" w14:textId="0CC3EE39" w:rsidR="00045AFF" w:rsidRDefault="00B45B85" w:rsidP="00045AF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63D78">
        <w:rPr>
          <w:rFonts w:ascii="Times New Roman" w:hAnsi="Times New Roman"/>
          <w:szCs w:val="24"/>
        </w:rPr>
        <w:t xml:space="preserve">за </w:t>
      </w:r>
      <w:r>
        <w:rPr>
          <w:rFonts w:ascii="Times New Roman" w:hAnsi="Times New Roman"/>
          <w:szCs w:val="24"/>
        </w:rPr>
        <w:t xml:space="preserve">участие в </w:t>
      </w:r>
      <w:r w:rsidRPr="00063D78">
        <w:rPr>
          <w:rFonts w:ascii="Times New Roman" w:hAnsi="Times New Roman"/>
          <w:szCs w:val="24"/>
        </w:rPr>
        <w:t>процедура на договаряне без обявление за възлагане на обществена поръчка с предмет:</w:t>
      </w:r>
      <w:r w:rsidRPr="00063D78">
        <w:rPr>
          <w:szCs w:val="24"/>
        </w:rPr>
        <w:t xml:space="preserve"> </w:t>
      </w:r>
      <w:r w:rsidR="00045AFF">
        <w:rPr>
          <w:rFonts w:ascii="Times New Roman" w:eastAsia="Times New Roman" w:hAnsi="Times New Roman"/>
          <w:b/>
          <w:i/>
        </w:rPr>
        <w:t xml:space="preserve">„Предоставяне на далекосъобщителни услуги от лицензиран оператор” по обособена позиция </w:t>
      </w:r>
      <w:r w:rsidR="00045AFF">
        <w:rPr>
          <w:rFonts w:ascii="Times New Roman" w:eastAsia="Times New Roman" w:hAnsi="Times New Roman"/>
          <w:b/>
          <w:i/>
          <w:lang w:val="en-US"/>
        </w:rPr>
        <w:t xml:space="preserve"> </w:t>
      </w:r>
      <w:r w:rsidR="00045AFF">
        <w:rPr>
          <w:rFonts w:ascii="Times New Roman" w:eastAsia="Times New Roman" w:hAnsi="Times New Roman"/>
          <w:b/>
          <w:i/>
        </w:rPr>
        <w:t>№ 2 „Представяне на далекосъобщителни услуги чрез фиксирана телефонна мрежа“</w:t>
      </w:r>
      <w:r w:rsidR="00045AFF">
        <w:rPr>
          <w:rFonts w:ascii="Times New Roman" w:eastAsia="Times New Roman" w:hAnsi="Times New Roman" w:cs="Times New Roman"/>
          <w:b/>
          <w:i/>
        </w:rPr>
        <w:tab/>
      </w:r>
      <w:r w:rsidR="00045AFF">
        <w:rPr>
          <w:rFonts w:ascii="Times New Roman" w:eastAsia="Times New Roman" w:hAnsi="Times New Roman" w:cs="Times New Roman"/>
        </w:rPr>
        <w:t xml:space="preserve"> </w:t>
      </w:r>
    </w:p>
    <w:p w14:paraId="6421DC5A" w14:textId="23981E1A" w:rsidR="00B45B85" w:rsidRPr="00796173" w:rsidRDefault="00B45B85" w:rsidP="00045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16"/>
          <w:szCs w:val="16"/>
        </w:rPr>
      </w:pPr>
    </w:p>
    <w:p w14:paraId="73A68338" w14:textId="02BA811F" w:rsidR="00813C25" w:rsidRDefault="00813C25" w:rsidP="00813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D78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</w:p>
    <w:p w14:paraId="47F830CB" w14:textId="77777777" w:rsidR="00A43572" w:rsidRPr="00796173" w:rsidRDefault="00A43572" w:rsidP="00813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667104D" w14:textId="77777777" w:rsidR="00813C25" w:rsidRPr="006E6D78" w:rsidRDefault="00813C25" w:rsidP="00813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D7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AE91B2A" w14:textId="77777777" w:rsidR="00813C25" w:rsidRPr="006E6D78" w:rsidRDefault="00813C25" w:rsidP="00813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E6D78">
        <w:rPr>
          <w:rFonts w:ascii="Times New Roman" w:eastAsia="Times New Roman" w:hAnsi="Times New Roman" w:cs="Times New Roman"/>
          <w:sz w:val="16"/>
          <w:szCs w:val="16"/>
        </w:rPr>
        <w:t>(наименование на участника)</w:t>
      </w:r>
    </w:p>
    <w:p w14:paraId="2BC3CEC9" w14:textId="77777777" w:rsidR="00813C25" w:rsidRPr="006E6D78" w:rsidRDefault="00813C25" w:rsidP="0081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D78">
        <w:rPr>
          <w:rFonts w:ascii="Times New Roman" w:eastAsia="Times New Roman" w:hAnsi="Times New Roman" w:cs="Times New Roman"/>
          <w:sz w:val="24"/>
          <w:szCs w:val="24"/>
        </w:rPr>
        <w:t>(посочване на ЕИК)……………………………………………………………</w:t>
      </w:r>
    </w:p>
    <w:p w14:paraId="7492ABF3" w14:textId="77777777" w:rsidR="00813C25" w:rsidRPr="006E6D78" w:rsidRDefault="00813C25" w:rsidP="00813C2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39DB831D" w14:textId="77777777" w:rsidR="00813C25" w:rsidRPr="006E6D78" w:rsidRDefault="00813C25" w:rsidP="00813C2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E6D78">
        <w:rPr>
          <w:rFonts w:ascii="Times New Roman" w:eastAsia="Times New Roman" w:hAnsi="Times New Roman" w:cs="Times New Roman"/>
          <w:snapToGrid w:val="0"/>
          <w:sz w:val="24"/>
          <w:szCs w:val="24"/>
        </w:rPr>
        <w:t>Настоящата оферта е подписана от</w:t>
      </w:r>
    </w:p>
    <w:p w14:paraId="3541B080" w14:textId="77777777" w:rsidR="00813C25" w:rsidRPr="006E6D78" w:rsidRDefault="00813C25" w:rsidP="00813C2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E6D78">
        <w:rPr>
          <w:rFonts w:ascii="Times New Roman" w:eastAsia="Times New Roman" w:hAnsi="Times New Roman" w:cs="Times New Roman"/>
          <w:snapToGrid w:val="0"/>
          <w:sz w:val="24"/>
          <w:szCs w:val="24"/>
        </w:rPr>
        <w:t>…………………………………………………………………………………………………...</w:t>
      </w:r>
    </w:p>
    <w:p w14:paraId="341CE47C" w14:textId="1ED208E5" w:rsidR="00813C25" w:rsidRPr="006E6D78" w:rsidRDefault="00813C25" w:rsidP="00813C2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  <w:r w:rsidRPr="006E6D78">
        <w:rPr>
          <w:rFonts w:ascii="Times New Roman" w:eastAsia="Times New Roman" w:hAnsi="Times New Roman" w:cs="Times New Roman"/>
          <w:snapToGrid w:val="0"/>
          <w:sz w:val="16"/>
          <w:szCs w:val="16"/>
        </w:rPr>
        <w:t>(трите имена</w:t>
      </w:r>
      <w:bookmarkStart w:id="0" w:name="_GoBack"/>
      <w:bookmarkEnd w:id="0"/>
      <w:r w:rsidRPr="006E6D78">
        <w:rPr>
          <w:rFonts w:ascii="Times New Roman" w:eastAsia="Times New Roman" w:hAnsi="Times New Roman" w:cs="Times New Roman"/>
          <w:snapToGrid w:val="0"/>
          <w:sz w:val="16"/>
          <w:szCs w:val="16"/>
        </w:rPr>
        <w:t>)</w:t>
      </w:r>
    </w:p>
    <w:p w14:paraId="5376358C" w14:textId="77777777" w:rsidR="00813C25" w:rsidRPr="006E6D78" w:rsidRDefault="00813C25" w:rsidP="00813C2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E6D78">
        <w:rPr>
          <w:rFonts w:ascii="Times New Roman" w:eastAsia="Times New Roman" w:hAnsi="Times New Roman" w:cs="Times New Roman"/>
          <w:snapToGrid w:val="0"/>
          <w:sz w:val="24"/>
          <w:szCs w:val="24"/>
        </w:rPr>
        <w:t>в качеството му на …………………………………………………………………………………………………...</w:t>
      </w:r>
    </w:p>
    <w:p w14:paraId="78F12727" w14:textId="77777777" w:rsidR="00813C25" w:rsidRPr="006E6D78" w:rsidRDefault="00813C25" w:rsidP="00813C25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  <w:r w:rsidRPr="006E6D78">
        <w:rPr>
          <w:rFonts w:ascii="Times New Roman" w:eastAsia="Times New Roman" w:hAnsi="Times New Roman" w:cs="Times New Roman"/>
          <w:snapToGrid w:val="0"/>
          <w:sz w:val="16"/>
          <w:szCs w:val="16"/>
        </w:rPr>
        <w:t>(длъжност)</w:t>
      </w:r>
    </w:p>
    <w:p w14:paraId="56780791" w14:textId="77777777" w:rsidR="00813C25" w:rsidRPr="006E6D78" w:rsidRDefault="00813C25" w:rsidP="00170CD4">
      <w:pPr>
        <w:spacing w:after="0" w:line="240" w:lineRule="auto"/>
        <w:ind w:right="-426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1C901B" w14:textId="77777777" w:rsidR="00B45B85" w:rsidRPr="00F27085" w:rsidRDefault="00B45B85" w:rsidP="00B45B85">
      <w:pPr>
        <w:widowControl w:val="0"/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2708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ГОСПОЖИ И ГОСПОДА,</w:t>
      </w:r>
    </w:p>
    <w:p w14:paraId="4721A3A8" w14:textId="77777777" w:rsidR="00796173" w:rsidRPr="00796173" w:rsidRDefault="00796173" w:rsidP="009A77A7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6"/>
          <w:szCs w:val="6"/>
          <w:lang w:eastAsia="bg-BG"/>
        </w:rPr>
      </w:pPr>
    </w:p>
    <w:p w14:paraId="5A329617" w14:textId="5EC1AD49" w:rsidR="009A77A7" w:rsidRPr="00D34A93" w:rsidRDefault="00B45B85" w:rsidP="009A77A7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708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Във връзка с представената от нас оферта за участие в </w:t>
      </w:r>
      <w:r w:rsidRPr="00F2708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обявената от Министерството на транспорта, информационните технологии и съобщения </w:t>
      </w:r>
      <w:r w:rsidRPr="00F2708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процедура, Ви представяме следното ценово предложение:</w:t>
      </w:r>
    </w:p>
    <w:p w14:paraId="61B4E16C" w14:textId="77777777" w:rsidR="009A77A7" w:rsidRPr="00796173" w:rsidRDefault="009A77A7" w:rsidP="009A77A7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6"/>
          <w:szCs w:val="6"/>
          <w:lang w:eastAsia="bg-BG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6424"/>
        <w:gridCol w:w="2329"/>
      </w:tblGrid>
      <w:tr w:rsidR="009A77A7" w:rsidRPr="00D34A93" w14:paraId="384F2BC7" w14:textId="77777777" w:rsidTr="006539E6">
        <w:trPr>
          <w:trHeight w:val="299"/>
          <w:jc w:val="center"/>
        </w:trPr>
        <w:tc>
          <w:tcPr>
            <w:tcW w:w="456" w:type="dxa"/>
          </w:tcPr>
          <w:p w14:paraId="7338C9BE" w14:textId="77777777" w:rsidR="009A77A7" w:rsidRPr="00D34A93" w:rsidRDefault="009A77A7" w:rsidP="0099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6424" w:type="dxa"/>
          </w:tcPr>
          <w:p w14:paraId="64A0723C" w14:textId="77777777" w:rsidR="009A77A7" w:rsidRPr="00D34A93" w:rsidRDefault="009A77A7" w:rsidP="0099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34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Показатели</w:t>
            </w:r>
          </w:p>
        </w:tc>
        <w:tc>
          <w:tcPr>
            <w:tcW w:w="2329" w:type="dxa"/>
          </w:tcPr>
          <w:p w14:paraId="7A4B5D82" w14:textId="77777777" w:rsidR="009A77A7" w:rsidRPr="00D34A93" w:rsidRDefault="009A77A7" w:rsidP="0099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34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Цена в лв. без ДДС</w:t>
            </w:r>
          </w:p>
        </w:tc>
      </w:tr>
      <w:tr w:rsidR="009A77A7" w:rsidRPr="00D34A93" w14:paraId="14374683" w14:textId="77777777" w:rsidTr="006539E6">
        <w:trPr>
          <w:trHeight w:val="299"/>
          <w:jc w:val="center"/>
        </w:trPr>
        <w:tc>
          <w:tcPr>
            <w:tcW w:w="456" w:type="dxa"/>
          </w:tcPr>
          <w:p w14:paraId="504F4C55" w14:textId="77777777" w:rsidR="009A77A7" w:rsidRPr="00D34A93" w:rsidRDefault="009A77A7" w:rsidP="0099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3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6424" w:type="dxa"/>
          </w:tcPr>
          <w:p w14:paraId="0D3026F5" w14:textId="77777777" w:rsidR="009A77A7" w:rsidRPr="00D34A93" w:rsidRDefault="009A77A7" w:rsidP="0099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Цена за месечна абонаментна такса </w:t>
            </w:r>
            <w:r w:rsidRPr="00D34A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  2 броя ISDN PRА включително автоматичен вход.</w:t>
            </w:r>
          </w:p>
        </w:tc>
        <w:tc>
          <w:tcPr>
            <w:tcW w:w="2329" w:type="dxa"/>
          </w:tcPr>
          <w:p w14:paraId="0B5342D3" w14:textId="77777777" w:rsidR="009A77A7" w:rsidRPr="00D34A93" w:rsidRDefault="009A77A7" w:rsidP="0099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A77A7" w:rsidRPr="00D34A93" w14:paraId="1C9BA3F8" w14:textId="77777777" w:rsidTr="006539E6">
        <w:trPr>
          <w:trHeight w:val="310"/>
          <w:jc w:val="center"/>
        </w:trPr>
        <w:tc>
          <w:tcPr>
            <w:tcW w:w="456" w:type="dxa"/>
          </w:tcPr>
          <w:p w14:paraId="2798C95D" w14:textId="77777777" w:rsidR="009A77A7" w:rsidRPr="00D34A93" w:rsidRDefault="009A77A7" w:rsidP="0099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3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6424" w:type="dxa"/>
          </w:tcPr>
          <w:p w14:paraId="2B71A9FC" w14:textId="5F5160F2" w:rsidR="009A77A7" w:rsidRPr="00D34A93" w:rsidRDefault="009A77A7" w:rsidP="000D7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Цена за месечна абонаментна такса за 1 /е</w:t>
            </w:r>
            <w:r w:rsidR="0004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дин/ брой прав телефонен пост /</w:t>
            </w:r>
            <w:r w:rsidRPr="00D3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POTS/.</w:t>
            </w:r>
          </w:p>
        </w:tc>
        <w:tc>
          <w:tcPr>
            <w:tcW w:w="2329" w:type="dxa"/>
          </w:tcPr>
          <w:p w14:paraId="4293010A" w14:textId="77777777" w:rsidR="009A77A7" w:rsidRPr="00D34A93" w:rsidRDefault="009A77A7" w:rsidP="0099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</w:p>
        </w:tc>
      </w:tr>
      <w:tr w:rsidR="009A77A7" w:rsidRPr="00D34A93" w14:paraId="204F2A58" w14:textId="77777777" w:rsidTr="006539E6">
        <w:trPr>
          <w:trHeight w:val="609"/>
          <w:jc w:val="center"/>
        </w:trPr>
        <w:tc>
          <w:tcPr>
            <w:tcW w:w="456" w:type="dxa"/>
          </w:tcPr>
          <w:p w14:paraId="19EE1193" w14:textId="77777777" w:rsidR="009A77A7" w:rsidRPr="00D34A93" w:rsidRDefault="009A77A7" w:rsidP="0099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3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6424" w:type="dxa"/>
          </w:tcPr>
          <w:p w14:paraId="5D24FBE2" w14:textId="05E9B294" w:rsidR="009A77A7" w:rsidRPr="00D34A93" w:rsidRDefault="009A77A7" w:rsidP="00D57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4A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 от цена</w:t>
            </w:r>
            <w:r w:rsidR="00045A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месечна абонаментна такса /</w:t>
            </w:r>
            <w:r w:rsidRPr="00D34A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 2 броя </w:t>
            </w:r>
            <w:r w:rsidRPr="00D34A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ISDN PRА включително автоматичен вход и цена на месечна абонаментна такса за всич</w:t>
            </w:r>
            <w:r w:rsidR="00045A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ки прави телефонни постове 1</w:t>
            </w:r>
            <w:r w:rsidR="00D57C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045A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</w:t>
            </w:r>
            <w:r w:rsidR="00D57C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</w:t>
            </w:r>
            <w:r w:rsidRPr="00D34A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ринадесет/ броя . </w:t>
            </w:r>
          </w:p>
        </w:tc>
        <w:tc>
          <w:tcPr>
            <w:tcW w:w="2329" w:type="dxa"/>
          </w:tcPr>
          <w:p w14:paraId="6EDFF1E1" w14:textId="77777777" w:rsidR="009A77A7" w:rsidRPr="00D34A93" w:rsidRDefault="009A77A7" w:rsidP="0099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A77A7" w:rsidRPr="00D34A93" w14:paraId="635DE688" w14:textId="77777777" w:rsidTr="006539E6">
        <w:trPr>
          <w:trHeight w:val="276"/>
          <w:jc w:val="center"/>
        </w:trPr>
        <w:tc>
          <w:tcPr>
            <w:tcW w:w="456" w:type="dxa"/>
          </w:tcPr>
          <w:p w14:paraId="18183123" w14:textId="77777777" w:rsidR="009A77A7" w:rsidRPr="00D34A93" w:rsidRDefault="009A77A7" w:rsidP="0099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D34A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6424" w:type="dxa"/>
          </w:tcPr>
          <w:p w14:paraId="7321C3E9" w14:textId="02FDDD1F" w:rsidR="009A77A7" w:rsidRPr="00D34A93" w:rsidRDefault="009A77A7" w:rsidP="0004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4A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Единна цена на минута  за разговори към всички национални фиксирани мрежи /извън включените безплатни минути/.</w:t>
            </w:r>
          </w:p>
        </w:tc>
        <w:tc>
          <w:tcPr>
            <w:tcW w:w="2329" w:type="dxa"/>
          </w:tcPr>
          <w:p w14:paraId="7165A453" w14:textId="77777777" w:rsidR="009A77A7" w:rsidRPr="00D34A93" w:rsidRDefault="009A77A7" w:rsidP="0099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A77A7" w:rsidRPr="00D34A93" w14:paraId="78F5EA90" w14:textId="77777777" w:rsidTr="006539E6">
        <w:trPr>
          <w:trHeight w:val="276"/>
          <w:jc w:val="center"/>
        </w:trPr>
        <w:tc>
          <w:tcPr>
            <w:tcW w:w="456" w:type="dxa"/>
          </w:tcPr>
          <w:p w14:paraId="2461DC47" w14:textId="77777777" w:rsidR="009A77A7" w:rsidRPr="00D34A93" w:rsidRDefault="009A77A7" w:rsidP="0099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D34A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5.</w:t>
            </w:r>
          </w:p>
          <w:p w14:paraId="630D2291" w14:textId="77777777" w:rsidR="009A77A7" w:rsidRPr="00D34A93" w:rsidRDefault="009A77A7" w:rsidP="0099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6424" w:type="dxa"/>
          </w:tcPr>
          <w:p w14:paraId="09F3F556" w14:textId="77777777" w:rsidR="009A77A7" w:rsidRPr="00D34A93" w:rsidRDefault="009A77A7" w:rsidP="0099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4A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Единна цена на минута за  разговори  към номера от мобилните мрежи /извън включените безплатни минути/.</w:t>
            </w:r>
          </w:p>
        </w:tc>
        <w:tc>
          <w:tcPr>
            <w:tcW w:w="2329" w:type="dxa"/>
          </w:tcPr>
          <w:p w14:paraId="6F17A3DB" w14:textId="77777777" w:rsidR="009A77A7" w:rsidRPr="00D34A93" w:rsidRDefault="009A77A7" w:rsidP="0099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A77A7" w:rsidRPr="00D34A93" w14:paraId="1FAB4B16" w14:textId="77777777" w:rsidTr="006539E6">
        <w:trPr>
          <w:trHeight w:val="276"/>
          <w:jc w:val="center"/>
        </w:trPr>
        <w:tc>
          <w:tcPr>
            <w:tcW w:w="456" w:type="dxa"/>
          </w:tcPr>
          <w:p w14:paraId="0D3486A2" w14:textId="77777777" w:rsidR="009A77A7" w:rsidRPr="006539E6" w:rsidRDefault="009A77A7" w:rsidP="0099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5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6424" w:type="dxa"/>
          </w:tcPr>
          <w:p w14:paraId="331DB31E" w14:textId="3EF1BAC8" w:rsidR="009A77A7" w:rsidRPr="00D34A93" w:rsidRDefault="009A77A7" w:rsidP="0004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3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Единна цена на минута  за изх</w:t>
            </w:r>
            <w:r w:rsidR="0004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одящи международни  разговори /</w:t>
            </w:r>
            <w:r w:rsidRPr="00D3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извън включените безплатни минути</w:t>
            </w:r>
            <w:r w:rsidR="000D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/.</w:t>
            </w:r>
          </w:p>
        </w:tc>
        <w:tc>
          <w:tcPr>
            <w:tcW w:w="2329" w:type="dxa"/>
          </w:tcPr>
          <w:p w14:paraId="156D5D91" w14:textId="77777777" w:rsidR="009A77A7" w:rsidRPr="00D34A93" w:rsidRDefault="009A77A7" w:rsidP="0099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096C4271" w14:textId="77777777" w:rsidR="009A77A7" w:rsidRPr="00796173" w:rsidRDefault="009A77A7" w:rsidP="009A77A7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10"/>
          <w:szCs w:val="10"/>
          <w:lang w:eastAsia="bg-BG"/>
        </w:rPr>
      </w:pPr>
    </w:p>
    <w:p w14:paraId="6E0C1D4C" w14:textId="133C4F5A" w:rsidR="009A77A7" w:rsidRPr="00D34A93" w:rsidRDefault="009A77A7" w:rsidP="009A77A7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D34A93">
        <w:rPr>
          <w:rFonts w:ascii="Times New Roman" w:eastAsia="Times New Roman" w:hAnsi="Times New Roman" w:cs="Times New Roman"/>
          <w:sz w:val="24"/>
          <w:szCs w:val="20"/>
          <w:lang w:eastAsia="bg-BG"/>
        </w:rPr>
        <w:t>В посочената от нас цена се включват всички наши разходи за изпълнение на поръчката.</w:t>
      </w:r>
    </w:p>
    <w:p w14:paraId="61CCCEB0" w14:textId="102B01B4" w:rsidR="009A77A7" w:rsidRPr="00D34A93" w:rsidRDefault="009A77A7" w:rsidP="009A77A7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D34A93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Тази цена включва всички разходи за изпълнение на поръчката по обособена позиция </w:t>
      </w:r>
      <w:r w:rsidR="00045AFF"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  <w:t xml:space="preserve"> </w:t>
      </w:r>
      <w:r w:rsidRPr="00D34A93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№ 2 </w:t>
      </w:r>
      <w:r w:rsidR="00045AFF" w:rsidRPr="00045AFF">
        <w:rPr>
          <w:rFonts w:ascii="Times New Roman" w:eastAsia="Times New Roman" w:hAnsi="Times New Roman" w:cs="Times New Roman"/>
          <w:sz w:val="24"/>
          <w:szCs w:val="20"/>
          <w:lang w:eastAsia="bg-BG"/>
        </w:rPr>
        <w:t>“Представяне на далекосъобщителни услуги чрез фиксирана телефонна мрежа”</w:t>
      </w:r>
      <w:r w:rsidRPr="00D34A93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, в т.ч. всички дължими данъци, такси и други плащания съгласно действащото законодателство. </w:t>
      </w:r>
    </w:p>
    <w:p w14:paraId="09222D4D" w14:textId="77777777" w:rsidR="009A77A7" w:rsidRPr="00D34A93" w:rsidRDefault="009A77A7" w:rsidP="009A77A7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D34A93">
        <w:rPr>
          <w:rFonts w:ascii="Times New Roman" w:eastAsia="Times New Roman" w:hAnsi="Times New Roman" w:cs="Times New Roman"/>
          <w:sz w:val="24"/>
          <w:szCs w:val="20"/>
          <w:lang w:eastAsia="bg-BG"/>
        </w:rPr>
        <w:t>Приемаме, че начинът на плащане на поръчката е съгласно договора за възлагане на обществената поръчка.</w:t>
      </w:r>
    </w:p>
    <w:p w14:paraId="65FCB938" w14:textId="04C68001" w:rsidR="00B45B85" w:rsidRPr="00F27085" w:rsidRDefault="00B45B85" w:rsidP="00B45B85">
      <w:pPr>
        <w:widowControl w:val="0"/>
        <w:autoSpaceDE w:val="0"/>
        <w:autoSpaceDN w:val="0"/>
        <w:adjustRightInd w:val="0"/>
        <w:spacing w:after="0" w:line="240" w:lineRule="auto"/>
        <w:ind w:right="-47" w:firstLine="60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bg-BG"/>
        </w:rPr>
      </w:pPr>
      <w:r w:rsidRPr="00F27085">
        <w:rPr>
          <w:rFonts w:ascii="Times New Roman" w:eastAsia="Times New Roman" w:hAnsi="Times New Roman" w:cs="Times New Roman"/>
          <w:bCs/>
          <w:noProof/>
          <w:sz w:val="24"/>
          <w:szCs w:val="24"/>
          <w:lang w:eastAsia="bg-BG"/>
        </w:rPr>
        <w:t xml:space="preserve">Настоящата оферта е валидна за срок от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w:t>9</w:t>
      </w:r>
      <w:r w:rsidRPr="00F2708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w:t xml:space="preserve">0 </w:t>
      </w:r>
      <w:r w:rsidRPr="00F27085">
        <w:rPr>
          <w:rFonts w:ascii="Times New Roman" w:eastAsia="Times New Roman" w:hAnsi="Times New Roman" w:cs="Times New Roman"/>
          <w:bCs/>
          <w:noProof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bg-BG"/>
        </w:rPr>
        <w:t>деветдесет</w:t>
      </w:r>
      <w:r w:rsidRPr="00F27085">
        <w:rPr>
          <w:rFonts w:ascii="Times New Roman" w:eastAsia="Times New Roman" w:hAnsi="Times New Roman" w:cs="Times New Roman"/>
          <w:bCs/>
          <w:noProof/>
          <w:sz w:val="24"/>
          <w:szCs w:val="24"/>
          <w:lang w:eastAsia="bg-BG"/>
        </w:rPr>
        <w:t>) дни, считано от крайния срок за подаване на офертите.</w:t>
      </w:r>
    </w:p>
    <w:p w14:paraId="4D570651" w14:textId="77777777" w:rsidR="00B45B85" w:rsidRPr="00F27085" w:rsidRDefault="00B45B85" w:rsidP="00B45B85">
      <w:pPr>
        <w:spacing w:after="0" w:line="240" w:lineRule="auto"/>
        <w:ind w:right="73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085">
        <w:rPr>
          <w:rFonts w:ascii="Times New Roman" w:eastAsia="Times New Roman" w:hAnsi="Times New Roman" w:cs="Times New Roman"/>
          <w:sz w:val="24"/>
          <w:szCs w:val="24"/>
        </w:rPr>
        <w:t>Декларираме, че сме запознати с указанията и условията за участие в обявената от Вас обществена поръчка.</w:t>
      </w:r>
    </w:p>
    <w:p w14:paraId="1E9A29D8" w14:textId="77777777" w:rsidR="00B45B85" w:rsidRPr="00F27085" w:rsidRDefault="00B45B85" w:rsidP="00B45B85">
      <w:pPr>
        <w:widowControl w:val="0"/>
        <w:autoSpaceDE w:val="0"/>
        <w:autoSpaceDN w:val="0"/>
        <w:adjustRightInd w:val="0"/>
        <w:spacing w:after="0" w:line="240" w:lineRule="auto"/>
        <w:ind w:right="73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7085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Съгласни сме с поставените от Вас условия и ги приемаме без възражения.</w:t>
      </w:r>
    </w:p>
    <w:p w14:paraId="5AA7AC3C" w14:textId="73AD00C3" w:rsidR="002F165C" w:rsidRDefault="002F165C" w:rsidP="0081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876637" w14:textId="2848B28B" w:rsidR="00813C25" w:rsidRPr="006E6D78" w:rsidRDefault="00796173" w:rsidP="00813C25">
      <w:pPr>
        <w:tabs>
          <w:tab w:val="left" w:pos="0"/>
        </w:tabs>
        <w:spacing w:after="0" w:line="240" w:lineRule="auto"/>
        <w:ind w:right="-33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Подадено на: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="00813C25" w:rsidRPr="006E6D78">
        <w:rPr>
          <w:rFonts w:ascii="Times New Roman" w:eastAsia="Times New Roman" w:hAnsi="Times New Roman" w:cs="Times New Roman"/>
          <w:snapToGrid w:val="0"/>
          <w:sz w:val="24"/>
          <w:szCs w:val="24"/>
        </w:rPr>
        <w:t>Подпис и печат:</w:t>
      </w:r>
    </w:p>
    <w:p w14:paraId="7875A7E2" w14:textId="7A6444B6" w:rsidR="007836EF" w:rsidRPr="006E6D78" w:rsidRDefault="00813C25" w:rsidP="00796173">
      <w:pPr>
        <w:spacing w:after="0" w:line="240" w:lineRule="auto"/>
        <w:jc w:val="both"/>
      </w:pPr>
      <w:r w:rsidRPr="006E6D78">
        <w:rPr>
          <w:rFonts w:ascii="Times New Roman" w:eastAsia="Times New Roman" w:hAnsi="Times New Roman" w:cs="Times New Roman"/>
          <w:sz w:val="24"/>
          <w:szCs w:val="24"/>
        </w:rPr>
        <w:t>…………20… г.</w:t>
      </w:r>
      <w:r w:rsidRPr="006E6D78">
        <w:rPr>
          <w:rFonts w:ascii="Times New Roman" w:eastAsia="Times New Roman" w:hAnsi="Times New Roman" w:cs="Times New Roman"/>
          <w:sz w:val="24"/>
          <w:szCs w:val="24"/>
        </w:rPr>
        <w:tab/>
      </w:r>
      <w:r w:rsidRPr="006E6D78">
        <w:rPr>
          <w:rFonts w:ascii="Times New Roman" w:eastAsia="Times New Roman" w:hAnsi="Times New Roman" w:cs="Times New Roman"/>
          <w:sz w:val="24"/>
          <w:szCs w:val="24"/>
        </w:rPr>
        <w:tab/>
      </w:r>
      <w:r w:rsidRPr="006E6D78">
        <w:rPr>
          <w:rFonts w:ascii="Times New Roman" w:eastAsia="Times New Roman" w:hAnsi="Times New Roman" w:cs="Times New Roman"/>
          <w:sz w:val="24"/>
          <w:szCs w:val="24"/>
        </w:rPr>
        <w:tab/>
      </w:r>
      <w:r w:rsidRPr="006E6D7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Pr="006E6D78">
        <w:rPr>
          <w:rFonts w:ascii="Times New Roman" w:eastAsia="Times New Roman" w:hAnsi="Times New Roman" w:cs="Times New Roman"/>
          <w:sz w:val="24"/>
          <w:szCs w:val="24"/>
        </w:rPr>
        <w:tab/>
      </w:r>
      <w:r w:rsidRPr="006E6D78">
        <w:rPr>
          <w:rFonts w:ascii="Times New Roman" w:eastAsia="Times New Roman" w:hAnsi="Times New Roman" w:cs="Times New Roman"/>
          <w:sz w:val="24"/>
          <w:szCs w:val="24"/>
        </w:rPr>
        <w:tab/>
      </w:r>
      <w:r w:rsidRPr="006E6D78">
        <w:rPr>
          <w:rFonts w:ascii="Times New Roman" w:eastAsia="Times New Roman" w:hAnsi="Times New Roman" w:cs="Times New Roman"/>
          <w:sz w:val="24"/>
          <w:szCs w:val="24"/>
        </w:rPr>
        <w:tab/>
      </w:r>
      <w:r w:rsidR="002F165C" w:rsidRPr="006E6D78">
        <w:rPr>
          <w:rFonts w:ascii="Times New Roman" w:eastAsia="Times New Roman" w:hAnsi="Times New Roman" w:cs="Times New Roman"/>
          <w:sz w:val="24"/>
          <w:szCs w:val="24"/>
        </w:rPr>
        <w:t>………………….</w:t>
      </w:r>
    </w:p>
    <w:sectPr w:rsidR="007836EF" w:rsidRPr="006E6D78" w:rsidSect="00796173">
      <w:pgSz w:w="11906" w:h="16838" w:code="9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39A6"/>
    <w:multiLevelType w:val="hybridMultilevel"/>
    <w:tmpl w:val="4F922512"/>
    <w:lvl w:ilvl="0" w:tplc="F626B9E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25"/>
    <w:rsid w:val="00022A86"/>
    <w:rsid w:val="00045AFF"/>
    <w:rsid w:val="00062206"/>
    <w:rsid w:val="000D783F"/>
    <w:rsid w:val="0011290A"/>
    <w:rsid w:val="00170CD4"/>
    <w:rsid w:val="002F165C"/>
    <w:rsid w:val="00422E38"/>
    <w:rsid w:val="00543243"/>
    <w:rsid w:val="00564BA4"/>
    <w:rsid w:val="005E4706"/>
    <w:rsid w:val="006539E6"/>
    <w:rsid w:val="00693EF3"/>
    <w:rsid w:val="006E6D78"/>
    <w:rsid w:val="00743DD7"/>
    <w:rsid w:val="007508ED"/>
    <w:rsid w:val="007672CF"/>
    <w:rsid w:val="007836EF"/>
    <w:rsid w:val="00796173"/>
    <w:rsid w:val="00813C25"/>
    <w:rsid w:val="008D16B0"/>
    <w:rsid w:val="009A77A7"/>
    <w:rsid w:val="00A43572"/>
    <w:rsid w:val="00A61713"/>
    <w:rsid w:val="00A9755B"/>
    <w:rsid w:val="00B45B85"/>
    <w:rsid w:val="00C370A9"/>
    <w:rsid w:val="00C67DAF"/>
    <w:rsid w:val="00D3301F"/>
    <w:rsid w:val="00D57C11"/>
    <w:rsid w:val="00D75E79"/>
    <w:rsid w:val="00DB06EF"/>
    <w:rsid w:val="00EE7451"/>
    <w:rsid w:val="00F1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FA73C"/>
  <w15:chartTrackingRefBased/>
  <w15:docId w15:val="{4F1F3251-5BF2-4805-98C4-9DCAF850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C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32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32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32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2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2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Gancho Zlatinov</dc:creator>
  <cp:keywords/>
  <dc:description/>
  <cp:lastModifiedBy>Tsvetelina Hantova</cp:lastModifiedBy>
  <cp:revision>23</cp:revision>
  <cp:lastPrinted>2017-05-04T12:44:00Z</cp:lastPrinted>
  <dcterms:created xsi:type="dcterms:W3CDTF">2017-10-25T12:23:00Z</dcterms:created>
  <dcterms:modified xsi:type="dcterms:W3CDTF">2017-11-28T15:46:00Z</dcterms:modified>
</cp:coreProperties>
</file>