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107" w:rsidRPr="00D97107" w:rsidRDefault="00D97107" w:rsidP="0020096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D9710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Закон за изменение и допълнение на Закона за електронните съобщения</w:t>
      </w:r>
    </w:p>
    <w:p w:rsidR="00870EC0" w:rsidRPr="00200969" w:rsidRDefault="00FE626F" w:rsidP="0020096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200969">
        <w:rPr>
          <w:rFonts w:ascii="Times New Roman" w:hAnsi="Times New Roman" w:cs="Times New Roman"/>
          <w:sz w:val="24"/>
          <w:szCs w:val="24"/>
          <w:lang w:val="bg-BG"/>
        </w:rPr>
        <w:t>(</w:t>
      </w:r>
      <w:proofErr w:type="spellStart"/>
      <w:r w:rsidR="00D97107" w:rsidRPr="00200969">
        <w:rPr>
          <w:rFonts w:ascii="Times New Roman" w:hAnsi="Times New Roman" w:cs="Times New Roman"/>
          <w:sz w:val="24"/>
          <w:szCs w:val="24"/>
          <w:lang w:val="bg-BG"/>
        </w:rPr>
        <w:t>обн</w:t>
      </w:r>
      <w:proofErr w:type="spellEnd"/>
      <w:r w:rsidRPr="00200969">
        <w:rPr>
          <w:rFonts w:ascii="Times New Roman" w:hAnsi="Times New Roman" w:cs="Times New Roman"/>
          <w:sz w:val="24"/>
          <w:szCs w:val="24"/>
          <w:lang w:val="bg-BG"/>
        </w:rPr>
        <w:t xml:space="preserve">., ДВ, бр. 41 от 2007 г.; изм. и доп., бр. 109 от 2007 г., бр. 36, 43 и 69 от 2008 г., бр. 17, 35, 37 и 42 от 2009 г.; Решение № 3 на Конституционния съд от 2009 г. - бр. 45 от 2009 г.; изм. и доп., бр. 82, 89 и 93 от 2009 г., бр. 12, 17, 27 и 97 от 2010 г., бр. 105 от 2011 г., бр. 38, 44 и 82 от 2012 г., бр. 15, 27, 28, 52, 66 и 70 от 2013 г., бр. 11, 53, 61 и 98 от 2014 г., бр. 14 от 2015 г.; Решение № 2 на Конституционния съд от 2015 г. - бр. 23 от 2015 г.; изм. и доп., бр. 24, 29, 61 и 79 от 2015 г., бр. 50, 95, 97 и 103 от 2016 г., бр. 58, 85 и 101 от 2017 г., бр. 7, 21, 28, 77 и 94 от 2018 г., бр. 17, </w:t>
      </w:r>
      <w:r w:rsidR="00D60E05" w:rsidRPr="00200969">
        <w:rPr>
          <w:rFonts w:ascii="Times New Roman" w:hAnsi="Times New Roman" w:cs="Times New Roman"/>
          <w:sz w:val="24"/>
          <w:szCs w:val="24"/>
          <w:lang w:val="bg-BG"/>
        </w:rPr>
        <w:t xml:space="preserve">47, </w:t>
      </w:r>
      <w:r w:rsidRPr="00200969">
        <w:rPr>
          <w:rFonts w:ascii="Times New Roman" w:hAnsi="Times New Roman" w:cs="Times New Roman"/>
          <w:sz w:val="24"/>
          <w:szCs w:val="24"/>
          <w:lang w:val="bg-BG"/>
        </w:rPr>
        <w:t xml:space="preserve">74, 94 и 100 от 2019 г. и бр. 28, 51, 62 и 69 от 2020 г.; Решение № 15 на Конституционния съд от 2020 г. - бр. 101 от 2020 г.; изм. и доп., бр. 105 от 2020 г., </w:t>
      </w:r>
      <w:r w:rsidR="001052A7" w:rsidRPr="00200969">
        <w:rPr>
          <w:rFonts w:ascii="Times New Roman" w:hAnsi="Times New Roman" w:cs="Times New Roman"/>
          <w:sz w:val="24"/>
          <w:szCs w:val="24"/>
          <w:lang w:val="bg-BG"/>
        </w:rPr>
        <w:t xml:space="preserve">бр. 20 от 2021 г., </w:t>
      </w:r>
      <w:r w:rsidRPr="00200969">
        <w:rPr>
          <w:rFonts w:ascii="Times New Roman" w:hAnsi="Times New Roman" w:cs="Times New Roman"/>
          <w:sz w:val="24"/>
          <w:szCs w:val="24"/>
          <w:lang w:val="bg-BG"/>
        </w:rPr>
        <w:t xml:space="preserve">бр. 15 и 32 от 2022 г.)    </w:t>
      </w:r>
    </w:p>
    <w:p w:rsidR="00BD461E" w:rsidRPr="00D97107" w:rsidRDefault="00BD461E" w:rsidP="0020096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6B0970" w:rsidRPr="00200969" w:rsidRDefault="00B466AA" w:rsidP="0020096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§ 1</w:t>
      </w:r>
      <w:r w:rsidR="00BD461E" w:rsidRPr="0020096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. </w:t>
      </w:r>
      <w:r w:rsidR="006B0970" w:rsidRPr="0020096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В чл. 40, ал. 16 думите „ал. 2“ се заменят с „ал. 1“.</w:t>
      </w:r>
    </w:p>
    <w:p w:rsidR="00B7348E" w:rsidRPr="00200969" w:rsidRDefault="00B466AA" w:rsidP="0020096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§ 2</w:t>
      </w:r>
      <w:r w:rsidR="00FE626F" w:rsidRPr="0020096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. </w:t>
      </w:r>
      <w:r w:rsidR="00FE626F" w:rsidRPr="002009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чл. </w:t>
      </w:r>
      <w:r w:rsidR="00B7348E" w:rsidRPr="002009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133, ал. 4 думите „</w:t>
      </w:r>
      <w:r w:rsidR="00B7348E" w:rsidRPr="0020096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Регламент (ЕС) № 531/2012 на Европейския парламент и на Съвета от 13 юни 2012 г. относно роуминга в обществени мобилни съобщителни мрежи в рамките на Съюза (ОВ, L 172/10 от 30 юн</w:t>
      </w:r>
      <w:r w:rsidR="00FE504B" w:rsidRPr="0020096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 2012 г.), наричан по-нататък „</w:t>
      </w:r>
      <w:r w:rsidR="00B7348E" w:rsidRPr="0020096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Регламент (ЕС) № 531/2012</w:t>
      </w:r>
      <w:r w:rsidR="00FE504B" w:rsidRPr="0020096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“</w:t>
      </w:r>
      <w:r w:rsidR="00B7348E" w:rsidRPr="0020096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“ се заменят с </w:t>
      </w:r>
      <w:r w:rsidR="00A73B29" w:rsidRPr="0020096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„</w:t>
      </w:r>
      <w:r w:rsidR="00B7348E" w:rsidRPr="0020096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Регламент (ЕС) 2022/612 на Европейския парламент и на Съвета от 6 април 2022 г. относно роуминга в обществени мобилни съобщителни мрежи в рамките на Съюза</w:t>
      </w:r>
      <w:r w:rsidR="00A73B29" w:rsidRPr="0020096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6353ED" w:rsidRPr="0020096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(ОВ,</w:t>
      </w:r>
      <w:r w:rsidR="006353ED" w:rsidRPr="0020096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353ED" w:rsidRPr="0020096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L 115</w:t>
      </w:r>
      <w:r w:rsidR="00484C73" w:rsidRPr="0020096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/1 от</w:t>
      </w:r>
      <w:r w:rsidR="006353ED" w:rsidRPr="0020096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13 април </w:t>
      </w:r>
      <w:r w:rsidR="005107F0" w:rsidRPr="0020096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2022</w:t>
      </w:r>
      <w:r w:rsidR="006353ED" w:rsidRPr="0020096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г.</w:t>
      </w:r>
      <w:r w:rsidR="00A73B29" w:rsidRPr="0020096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)</w:t>
      </w:r>
      <w:r w:rsidR="00FE504B" w:rsidRPr="0020096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 наричан по-нататък „</w:t>
      </w:r>
      <w:r w:rsidR="00A73B29" w:rsidRPr="0020096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Регламент (ЕС) 2022/612</w:t>
      </w:r>
      <w:r w:rsidR="00FE504B" w:rsidRPr="0020096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“</w:t>
      </w:r>
      <w:r w:rsidR="00A73B29" w:rsidRPr="0020096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“</w:t>
      </w:r>
      <w:r w:rsidR="00F67813" w:rsidRPr="0020096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</w:t>
      </w:r>
    </w:p>
    <w:p w:rsidR="00AE573D" w:rsidRPr="00D97107" w:rsidRDefault="00B466AA" w:rsidP="00200969">
      <w:pPr>
        <w:spacing w:after="12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§ 3</w:t>
      </w:r>
      <w:r w:rsidR="00FE626F" w:rsidRPr="0020096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. </w:t>
      </w:r>
      <w:r w:rsidR="00AE573D" w:rsidRPr="00200969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В чл. </w:t>
      </w:r>
      <w:r w:rsidR="00AE573D" w:rsidRPr="002009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  <w:lang w:val="bg-BG"/>
        </w:rPr>
        <w:t>242б</w:t>
      </w:r>
      <w:r w:rsidR="00AE573D" w:rsidRPr="00D97107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се правят следните изменения и допълнения:</w:t>
      </w:r>
    </w:p>
    <w:p w:rsidR="00AE573D" w:rsidRPr="00200969" w:rsidRDefault="00AE573D" w:rsidP="00200969">
      <w:pPr>
        <w:spacing w:after="12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 w:rsidRPr="00200969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1. Досегашния</w:t>
      </w:r>
      <w:r w:rsidR="00F15CBA" w:rsidRPr="00200969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т</w:t>
      </w:r>
      <w:r w:rsidRPr="00200969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текст става ал. 1 и се изменя така:</w:t>
      </w:r>
    </w:p>
    <w:p w:rsidR="00AE573D" w:rsidRPr="00200969" w:rsidRDefault="00AE573D" w:rsidP="00DD19D2">
      <w:pPr>
        <w:spacing w:after="12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  <w:lang w:val="bg-BG"/>
        </w:rPr>
      </w:pPr>
      <w:r w:rsidRPr="002009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  <w:lang w:val="bg-BG"/>
        </w:rPr>
        <w:t>„(1) Доставчиците на мобилни междуличностни съобщителни услуги с номерà</w:t>
      </w:r>
      <w:r w:rsidR="00DD19D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  <w:lang w:val="bg-BG"/>
        </w:rPr>
        <w:t xml:space="preserve"> </w:t>
      </w:r>
      <w:r w:rsidRPr="002009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  <w:lang w:val="bg-BG"/>
        </w:rPr>
        <w:t xml:space="preserve">предават до засегнатите крайни ползватели съобщения за предупреждение на населението за бедствие или извънредна ситуация чрез Системата </w:t>
      </w:r>
      <w:r w:rsidR="002951E8" w:rsidRPr="002009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  <w:lang w:val="bg-BG"/>
        </w:rPr>
        <w:t>BG-ALERT за разпространение на съобщения за предупреждение на населението за извънредни ситуации и бедствия</w:t>
      </w:r>
      <w:r w:rsidRPr="002009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  <w:lang w:val="bg-BG"/>
        </w:rPr>
        <w:t>.“</w:t>
      </w:r>
    </w:p>
    <w:p w:rsidR="00AE573D" w:rsidRPr="00200969" w:rsidRDefault="00C3546E" w:rsidP="00200969">
      <w:pPr>
        <w:spacing w:after="12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</w:t>
      </w:r>
      <w:r w:rsidR="00AE573D" w:rsidRPr="00200969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2. Създава се ал. 2:</w:t>
      </w:r>
    </w:p>
    <w:p w:rsidR="0069194F" w:rsidRPr="00200969" w:rsidRDefault="00C3546E" w:rsidP="00C3546E">
      <w:pPr>
        <w:spacing w:after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 xml:space="preserve">            </w:t>
      </w:r>
      <w:r w:rsidR="00AE573D" w:rsidRPr="002009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  <w:lang w:val="bg-BG"/>
        </w:rPr>
        <w:t>„</w:t>
      </w:r>
      <w:r w:rsidR="00A73B29" w:rsidRPr="002009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  <w:lang w:val="bg-BG"/>
        </w:rPr>
        <w:t>(2) Министърът на вътрешните работи, съгласувано с министъра на транспорта и съобщенията, определя с наредба реда за изграждане, поддържане, развитие и използване на системата по ал. 1</w:t>
      </w:r>
      <w:r w:rsidR="001D4B9E" w:rsidRPr="002009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  <w:lang w:val="bg-BG"/>
        </w:rPr>
        <w:t>.</w:t>
      </w:r>
      <w:r w:rsidR="00A73B29" w:rsidRPr="002009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  <w:lang w:val="bg-BG"/>
        </w:rPr>
        <w:t>“</w:t>
      </w:r>
    </w:p>
    <w:p w:rsidR="006B0970" w:rsidRPr="00200969" w:rsidRDefault="00B466AA" w:rsidP="00200969">
      <w:pPr>
        <w:spacing w:after="12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  <w:lang w:val="bg-BG"/>
        </w:rPr>
        <w:t>§ 4</w:t>
      </w:r>
      <w:r w:rsidR="006B0970" w:rsidRPr="002009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  <w:lang w:val="bg-BG"/>
        </w:rPr>
        <w:t>. В чл. 280, ал. 8 думите „ал. 6“ се заменят с „ал. 7“.</w:t>
      </w:r>
    </w:p>
    <w:p w:rsidR="00F15CBA" w:rsidRPr="00200969" w:rsidRDefault="00FE504B" w:rsidP="00200969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00969">
        <w:rPr>
          <w:rFonts w:ascii="Times New Roman" w:hAnsi="Times New Roman" w:cs="Times New Roman"/>
          <w:sz w:val="24"/>
          <w:szCs w:val="24"/>
          <w:lang w:val="bg-BG"/>
        </w:rPr>
        <w:t xml:space="preserve">§ </w:t>
      </w:r>
      <w:r w:rsidR="00B466AA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200969">
        <w:rPr>
          <w:rFonts w:ascii="Times New Roman" w:hAnsi="Times New Roman" w:cs="Times New Roman"/>
          <w:sz w:val="24"/>
          <w:szCs w:val="24"/>
          <w:lang w:val="bg-BG"/>
        </w:rPr>
        <w:t>. В чл. 331</w:t>
      </w:r>
      <w:r w:rsidR="00F15CBA" w:rsidRPr="00200969">
        <w:rPr>
          <w:rFonts w:ascii="Times New Roman" w:hAnsi="Times New Roman" w:cs="Times New Roman"/>
          <w:sz w:val="24"/>
          <w:szCs w:val="24"/>
          <w:lang w:val="bg-BG"/>
        </w:rPr>
        <w:t xml:space="preserve"> се правят следните изменения и допълнения:</w:t>
      </w:r>
    </w:p>
    <w:p w:rsidR="00015544" w:rsidRPr="00200969" w:rsidRDefault="00F15CBA" w:rsidP="00200969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00969">
        <w:rPr>
          <w:rFonts w:ascii="Times New Roman" w:hAnsi="Times New Roman" w:cs="Times New Roman"/>
          <w:sz w:val="24"/>
          <w:szCs w:val="24"/>
          <w:lang w:val="bg-BG"/>
        </w:rPr>
        <w:t xml:space="preserve">1. В </w:t>
      </w:r>
      <w:r w:rsidR="00F67813" w:rsidRPr="00200969">
        <w:rPr>
          <w:rFonts w:ascii="Times New Roman" w:hAnsi="Times New Roman" w:cs="Times New Roman"/>
          <w:sz w:val="24"/>
          <w:szCs w:val="24"/>
          <w:lang w:val="bg-BG"/>
        </w:rPr>
        <w:t>ал. 10 думите „чл. 16, параграф 4 от Регламент (ЕС) № 531/2012“ се заменят с „чл. 17,</w:t>
      </w:r>
      <w:r w:rsidR="00F67813" w:rsidRPr="00200969">
        <w:rPr>
          <w:rFonts w:ascii="Times New Roman" w:hAnsi="Times New Roman" w:cs="Times New Roman"/>
          <w:sz w:val="24"/>
          <w:szCs w:val="24"/>
        </w:rPr>
        <w:t xml:space="preserve"> </w:t>
      </w:r>
      <w:r w:rsidR="00F67813" w:rsidRPr="00200969">
        <w:rPr>
          <w:rFonts w:ascii="Times New Roman" w:hAnsi="Times New Roman" w:cs="Times New Roman"/>
          <w:sz w:val="24"/>
          <w:szCs w:val="24"/>
          <w:lang w:val="bg-BG"/>
        </w:rPr>
        <w:t>параграф 4 от Регламент (ЕС) 2022/612“</w:t>
      </w:r>
      <w:r w:rsidR="002D72A1" w:rsidRPr="00200969">
        <w:rPr>
          <w:rFonts w:ascii="Times New Roman" w:hAnsi="Times New Roman" w:cs="Times New Roman"/>
          <w:sz w:val="24"/>
          <w:szCs w:val="24"/>
          <w:lang w:val="bg-BG"/>
        </w:rPr>
        <w:t>, а думите „чл. 6в“ се заменят с „чл. 6“</w:t>
      </w:r>
      <w:r w:rsidR="00F67813" w:rsidRPr="0020096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F15CBA" w:rsidRPr="00200969" w:rsidRDefault="00F15CBA" w:rsidP="00200969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00969">
        <w:rPr>
          <w:rFonts w:ascii="Times New Roman" w:hAnsi="Times New Roman" w:cs="Times New Roman"/>
          <w:sz w:val="24"/>
          <w:szCs w:val="24"/>
          <w:lang w:val="bg-BG"/>
        </w:rPr>
        <w:t>2. Създава се ал. 13:</w:t>
      </w:r>
    </w:p>
    <w:p w:rsidR="00F15CBA" w:rsidRPr="00D97107" w:rsidRDefault="00F15CBA" w:rsidP="00200969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00969">
        <w:rPr>
          <w:rFonts w:ascii="Times New Roman" w:hAnsi="Times New Roman" w:cs="Times New Roman"/>
          <w:sz w:val="24"/>
          <w:szCs w:val="24"/>
          <w:lang w:val="bg-BG"/>
        </w:rPr>
        <w:t xml:space="preserve">„(13) Предприятие, предоставящо обществени електронни съобщителни мрежи и/или услуги, което не изпълни решение на </w:t>
      </w:r>
      <w:r w:rsidR="002D72A1" w:rsidRPr="00200969">
        <w:rPr>
          <w:rFonts w:ascii="Times New Roman" w:hAnsi="Times New Roman" w:cs="Times New Roman"/>
          <w:sz w:val="24"/>
          <w:szCs w:val="24"/>
          <w:lang w:val="bg-BG"/>
        </w:rPr>
        <w:t xml:space="preserve">комисията </w:t>
      </w:r>
      <w:r w:rsidRPr="00200969">
        <w:rPr>
          <w:rFonts w:ascii="Times New Roman" w:hAnsi="Times New Roman" w:cs="Times New Roman"/>
          <w:sz w:val="24"/>
          <w:szCs w:val="24"/>
          <w:lang w:val="bg-BG"/>
        </w:rPr>
        <w:t xml:space="preserve">по чл. 220а, ал. 2 се наказва с имуществена санкция в размер от </w:t>
      </w:r>
      <w:r w:rsidR="00737ADD">
        <w:rPr>
          <w:rFonts w:ascii="Times New Roman" w:hAnsi="Times New Roman" w:cs="Times New Roman"/>
          <w:sz w:val="24"/>
          <w:szCs w:val="24"/>
        </w:rPr>
        <w:t>100 000</w:t>
      </w:r>
      <w:r w:rsidR="00592E5E" w:rsidRPr="002009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00969"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  <w:r w:rsidR="00737ADD">
        <w:rPr>
          <w:rFonts w:ascii="Times New Roman" w:hAnsi="Times New Roman" w:cs="Times New Roman"/>
          <w:sz w:val="24"/>
          <w:szCs w:val="24"/>
        </w:rPr>
        <w:t>1 000 000</w:t>
      </w:r>
      <w:r w:rsidR="00592E5E" w:rsidRPr="002009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00969">
        <w:rPr>
          <w:rFonts w:ascii="Times New Roman" w:hAnsi="Times New Roman" w:cs="Times New Roman"/>
          <w:sz w:val="24"/>
          <w:szCs w:val="24"/>
          <w:lang w:val="bg-BG"/>
        </w:rPr>
        <w:t>лв</w:t>
      </w:r>
      <w:r w:rsidRPr="00D97107">
        <w:rPr>
          <w:rFonts w:ascii="Times New Roman" w:hAnsi="Times New Roman" w:cs="Times New Roman"/>
          <w:sz w:val="24"/>
          <w:szCs w:val="24"/>
          <w:lang w:val="bg-BG"/>
        </w:rPr>
        <w:t>.“</w:t>
      </w:r>
    </w:p>
    <w:p w:rsidR="00FE504B" w:rsidRPr="00200969" w:rsidRDefault="00B466AA" w:rsidP="00200969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§ 6</w:t>
      </w:r>
      <w:r w:rsidR="00FE504B" w:rsidRPr="00200969">
        <w:rPr>
          <w:rFonts w:ascii="Times New Roman" w:hAnsi="Times New Roman" w:cs="Times New Roman"/>
          <w:sz w:val="24"/>
          <w:szCs w:val="24"/>
          <w:lang w:val="bg-BG"/>
        </w:rPr>
        <w:t xml:space="preserve">. В чл. 331а, ал. 1 </w:t>
      </w:r>
      <w:r w:rsidR="00254D28" w:rsidRPr="00200969">
        <w:rPr>
          <w:rFonts w:ascii="Times New Roman" w:hAnsi="Times New Roman" w:cs="Times New Roman"/>
          <w:sz w:val="24"/>
          <w:szCs w:val="24"/>
          <w:lang w:val="bg-BG"/>
        </w:rPr>
        <w:t xml:space="preserve">след </w:t>
      </w:r>
      <w:r w:rsidR="00FE504B" w:rsidRPr="00200969">
        <w:rPr>
          <w:rFonts w:ascii="Times New Roman" w:hAnsi="Times New Roman" w:cs="Times New Roman"/>
          <w:sz w:val="24"/>
          <w:szCs w:val="24"/>
          <w:lang w:val="bg-BG"/>
        </w:rPr>
        <w:t xml:space="preserve">думите </w:t>
      </w:r>
      <w:r w:rsidR="00254D28" w:rsidRPr="00200969">
        <w:rPr>
          <w:rFonts w:ascii="Times New Roman" w:hAnsi="Times New Roman" w:cs="Times New Roman"/>
          <w:sz w:val="24"/>
          <w:szCs w:val="24"/>
          <w:lang w:val="bg-BG"/>
        </w:rPr>
        <w:t>„по чл. 78, ал. 1“ се добавя „</w:t>
      </w:r>
      <w:r w:rsidR="00F15CBA" w:rsidRPr="00200969">
        <w:rPr>
          <w:rFonts w:ascii="Times New Roman" w:hAnsi="Times New Roman" w:cs="Times New Roman"/>
          <w:sz w:val="24"/>
          <w:szCs w:val="24"/>
          <w:lang w:val="bg-BG"/>
        </w:rPr>
        <w:t>или на решение по чл. 220а, ал. 2“, а думите</w:t>
      </w:r>
      <w:r w:rsidR="00254D28" w:rsidRPr="002009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504B" w:rsidRPr="00200969">
        <w:rPr>
          <w:rFonts w:ascii="Times New Roman" w:hAnsi="Times New Roman" w:cs="Times New Roman"/>
          <w:sz w:val="24"/>
          <w:szCs w:val="24"/>
          <w:lang w:val="bg-BG"/>
        </w:rPr>
        <w:t>„чл. 16, параграф 6</w:t>
      </w:r>
      <w:r w:rsidR="00F67813" w:rsidRPr="00200969">
        <w:rPr>
          <w:rFonts w:ascii="Times New Roman" w:hAnsi="Times New Roman" w:cs="Times New Roman"/>
          <w:sz w:val="24"/>
          <w:szCs w:val="24"/>
          <w:lang w:val="bg-BG"/>
        </w:rPr>
        <w:t xml:space="preserve"> от Регламент (ЕС) № 531/2012</w:t>
      </w:r>
      <w:r w:rsidR="00FE504B" w:rsidRPr="00200969">
        <w:rPr>
          <w:rFonts w:ascii="Times New Roman" w:hAnsi="Times New Roman" w:cs="Times New Roman"/>
          <w:sz w:val="24"/>
          <w:szCs w:val="24"/>
          <w:lang w:val="bg-BG"/>
        </w:rPr>
        <w:t>“ се заменят с „чл. 17, параграф 7</w:t>
      </w:r>
      <w:r w:rsidR="00F67813" w:rsidRPr="00200969">
        <w:rPr>
          <w:rFonts w:ascii="Times New Roman" w:hAnsi="Times New Roman" w:cs="Times New Roman"/>
          <w:sz w:val="24"/>
          <w:szCs w:val="24"/>
          <w:lang w:val="bg-BG"/>
        </w:rPr>
        <w:t xml:space="preserve"> от Регламент (ЕС) 2022/612</w:t>
      </w:r>
      <w:r w:rsidR="00FE504B" w:rsidRPr="00200969">
        <w:rPr>
          <w:rFonts w:ascii="Times New Roman" w:hAnsi="Times New Roman" w:cs="Times New Roman"/>
          <w:sz w:val="24"/>
          <w:szCs w:val="24"/>
          <w:lang w:val="bg-BG"/>
        </w:rPr>
        <w:t>“.</w:t>
      </w:r>
    </w:p>
    <w:p w:rsidR="00254D28" w:rsidRPr="00200969" w:rsidRDefault="00B466AA" w:rsidP="00200969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§ 7</w:t>
      </w:r>
      <w:r w:rsidR="00254D28" w:rsidRPr="00200969">
        <w:rPr>
          <w:rFonts w:ascii="Times New Roman" w:hAnsi="Times New Roman" w:cs="Times New Roman"/>
          <w:sz w:val="24"/>
          <w:szCs w:val="24"/>
          <w:lang w:val="bg-BG"/>
        </w:rPr>
        <w:t>. Създава се чл. 331б:</w:t>
      </w:r>
    </w:p>
    <w:p w:rsidR="00254D28" w:rsidRPr="00200969" w:rsidRDefault="00254D28" w:rsidP="00200969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00969">
        <w:rPr>
          <w:rFonts w:ascii="Times New Roman" w:hAnsi="Times New Roman" w:cs="Times New Roman"/>
          <w:sz w:val="24"/>
          <w:szCs w:val="24"/>
          <w:lang w:val="bg-BG"/>
        </w:rPr>
        <w:t>„Чл. 331б</w:t>
      </w:r>
      <w:r w:rsidR="00CC3522" w:rsidRPr="00200969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200969">
        <w:rPr>
          <w:rFonts w:ascii="Times New Roman" w:hAnsi="Times New Roman" w:cs="Times New Roman"/>
          <w:sz w:val="24"/>
          <w:szCs w:val="24"/>
          <w:lang w:val="bg-BG"/>
        </w:rPr>
        <w:t xml:space="preserve">  На предприятие, предоставящо обществени електронни съобщителни мрежи и/или услуги, което наруши изискванията на Делегиран регламент (ЕС) 2021/654</w:t>
      </w:r>
      <w:r w:rsidR="00D408A4" w:rsidRPr="002009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408A4" w:rsidRPr="00200969">
        <w:rPr>
          <w:rFonts w:ascii="Times New Roman" w:hAnsi="Times New Roman" w:cs="Times New Roman"/>
          <w:sz w:val="24"/>
          <w:szCs w:val="24"/>
          <w:lang w:val="bg-BG"/>
        </w:rPr>
        <w:lastRenderedPageBreak/>
        <w:t>на Комисията</w:t>
      </w:r>
      <w:r w:rsidRPr="00200969">
        <w:rPr>
          <w:rFonts w:ascii="Times New Roman" w:hAnsi="Times New Roman" w:cs="Times New Roman"/>
          <w:sz w:val="24"/>
          <w:szCs w:val="24"/>
          <w:lang w:val="bg-BG"/>
        </w:rPr>
        <w:t xml:space="preserve"> от 18 декември 2020 г. за допълнение на Директива (ЕС) 2018/1972 на Европейския парламент и на Съвета чрез определяне на единна максимална цена за терминиране на гласови повиквания в мобилни мрежи в целия Съюз и единна максимална цена за терминиране на гласови повиквания във фиксирани мрежи в целия Съюз</w:t>
      </w:r>
      <w:r w:rsidR="00D408A4" w:rsidRPr="00200969">
        <w:rPr>
          <w:rFonts w:ascii="Times New Roman" w:hAnsi="Times New Roman" w:cs="Times New Roman"/>
          <w:sz w:val="24"/>
          <w:szCs w:val="24"/>
          <w:lang w:val="bg-BG"/>
        </w:rPr>
        <w:t xml:space="preserve"> (ОВ, L 137/1 от 22 април 2021 г.)</w:t>
      </w:r>
      <w:r w:rsidRPr="00200969">
        <w:rPr>
          <w:rFonts w:ascii="Times New Roman" w:hAnsi="Times New Roman" w:cs="Times New Roman"/>
          <w:sz w:val="24"/>
          <w:szCs w:val="24"/>
          <w:lang w:val="bg-BG"/>
        </w:rPr>
        <w:t>, се налага имуществена санкция в размер от 100 000 до 1 000 000 лв.“</w:t>
      </w:r>
    </w:p>
    <w:p w:rsidR="00FE504B" w:rsidRPr="00D97107" w:rsidRDefault="00FE504B" w:rsidP="00200969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0096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§ </w:t>
      </w:r>
      <w:r w:rsidR="00B466AA">
        <w:rPr>
          <w:rFonts w:ascii="Times New Roman" w:eastAsia="Calibri" w:hAnsi="Times New Roman" w:cs="Times New Roman"/>
          <w:sz w:val="24"/>
          <w:szCs w:val="24"/>
          <w:lang w:val="bg-BG"/>
        </w:rPr>
        <w:t>8</w:t>
      </w:r>
      <w:r w:rsidRPr="0020096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  <w:r w:rsidR="00CC3522" w:rsidRPr="00200969">
        <w:rPr>
          <w:rFonts w:ascii="Times New Roman" w:eastAsia="Calibri" w:hAnsi="Times New Roman" w:cs="Times New Roman"/>
          <w:sz w:val="24"/>
          <w:szCs w:val="24"/>
          <w:lang w:val="bg-BG"/>
        </w:rPr>
        <w:t>Член</w:t>
      </w:r>
      <w:r w:rsidRPr="0020096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334б</w:t>
      </w:r>
      <w:r w:rsidR="00A4170E" w:rsidRPr="00200969">
        <w:rPr>
          <w:rFonts w:ascii="Times New Roman" w:eastAsia="Calibri" w:hAnsi="Times New Roman" w:cs="Times New Roman"/>
          <w:sz w:val="24"/>
          <w:szCs w:val="24"/>
          <w:lang w:val="bg-BG"/>
        </w:rPr>
        <w:t>, ал. 1</w:t>
      </w:r>
      <w:r w:rsidRPr="0020096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се </w:t>
      </w:r>
      <w:r w:rsidR="00CC3522" w:rsidRPr="00200969">
        <w:rPr>
          <w:rFonts w:ascii="Times New Roman" w:eastAsia="Calibri" w:hAnsi="Times New Roman" w:cs="Times New Roman"/>
          <w:sz w:val="24"/>
          <w:szCs w:val="24"/>
          <w:lang w:val="bg-BG"/>
        </w:rPr>
        <w:t>изменя така</w:t>
      </w:r>
      <w:r w:rsidRPr="00D971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CC3522" w:rsidRPr="00200969" w:rsidRDefault="00475944" w:rsidP="00200969">
      <w:pPr>
        <w:widowControl w:val="0"/>
        <w:autoSpaceDE w:val="0"/>
        <w:autoSpaceDN w:val="0"/>
        <w:adjustRightInd w:val="0"/>
        <w:spacing w:after="120" w:line="240" w:lineRule="auto"/>
        <w:ind w:firstLine="480"/>
        <w:jc w:val="both"/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</w:pPr>
      <w:r w:rsidRPr="00200969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 xml:space="preserve">„Чл. 334б. (1) </w:t>
      </w:r>
      <w:r w:rsidR="00CC3522" w:rsidRPr="00200969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>На предприятие, предоставящо услугата роуминг чрез обществени електронни съобщителни мрежи, което наруши изисквания на</w:t>
      </w:r>
      <w:r w:rsidRPr="0020096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200969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Регламент (ЕС) 2022/612</w:t>
      </w:r>
      <w:r w:rsidR="00CC3522" w:rsidRPr="00200969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>, се налагат имуществени санкции, както следва:</w:t>
      </w:r>
    </w:p>
    <w:p w:rsidR="00CC3522" w:rsidRPr="00200969" w:rsidRDefault="00CC3522" w:rsidP="00200969">
      <w:pPr>
        <w:widowControl w:val="0"/>
        <w:autoSpaceDE w:val="0"/>
        <w:autoSpaceDN w:val="0"/>
        <w:adjustRightInd w:val="0"/>
        <w:spacing w:after="120" w:line="240" w:lineRule="auto"/>
        <w:ind w:firstLine="480"/>
        <w:jc w:val="both"/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</w:pPr>
      <w:r w:rsidRPr="00200969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 1. за нарушение на чл. 3 от регламента – в размер от 400 000 до 2 000 000 лв.;</w:t>
      </w:r>
    </w:p>
    <w:p w:rsidR="00CC3522" w:rsidRPr="00200969" w:rsidRDefault="00CC3522" w:rsidP="00200969">
      <w:pPr>
        <w:widowControl w:val="0"/>
        <w:autoSpaceDE w:val="0"/>
        <w:autoSpaceDN w:val="0"/>
        <w:adjustRightInd w:val="0"/>
        <w:spacing w:after="120" w:line="240" w:lineRule="auto"/>
        <w:ind w:firstLine="480"/>
        <w:jc w:val="both"/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</w:pPr>
      <w:r w:rsidRPr="00200969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 </w:t>
      </w:r>
      <w:r w:rsidR="00475944" w:rsidRPr="00200969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2</w:t>
      </w:r>
      <w:r w:rsidRPr="00200969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. за нарушения на чл. </w:t>
      </w:r>
      <w:r w:rsidR="00475944" w:rsidRPr="00200969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4, параграфи 1 и 2</w:t>
      </w:r>
      <w:r w:rsidRPr="00D97107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, </w:t>
      </w:r>
      <w:r w:rsidR="00475944" w:rsidRPr="00D97107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чл. 5</w:t>
      </w:r>
      <w:r w:rsidR="00475944" w:rsidRPr="00200969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 xml:space="preserve"> </w:t>
      </w:r>
      <w:r w:rsidRPr="00200969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от регламента във връзка с чл. 3, 4 или 5 от Регламент за изпълнение (ЕС) 2016/2286 на Комисията от 15 декември 2016 г. за определяне на подробни правила относно прилагането на политика за справедливо ползване и относно методиката за оценяване на устойчивостта на премахването на надценките на дребно за роуминг, както и относно заявлението, което се подава от доставчика на роуминг за целите на тази оценка (ОВ, L 344/46 от 17 декември 2016 г.) и чл. </w:t>
      </w:r>
      <w:r w:rsidR="00475944" w:rsidRPr="00200969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8</w:t>
      </w:r>
      <w:r w:rsidRPr="00200969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>, параграф 1 от регламента – в размер от 50 000 до 2 000 000 лв.;</w:t>
      </w:r>
    </w:p>
    <w:p w:rsidR="00CC3522" w:rsidRPr="00200969" w:rsidRDefault="00CC3522" w:rsidP="00200969">
      <w:pPr>
        <w:widowControl w:val="0"/>
        <w:autoSpaceDE w:val="0"/>
        <w:autoSpaceDN w:val="0"/>
        <w:adjustRightInd w:val="0"/>
        <w:spacing w:after="120" w:line="240" w:lineRule="auto"/>
        <w:ind w:firstLine="480"/>
        <w:jc w:val="both"/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</w:pPr>
      <w:r w:rsidRPr="00200969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 </w:t>
      </w:r>
      <w:r w:rsidR="00475944" w:rsidRPr="00200969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3</w:t>
      </w:r>
      <w:r w:rsidRPr="00200969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. за нарушение на чл. </w:t>
      </w:r>
      <w:r w:rsidR="00475944" w:rsidRPr="00200969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8</w:t>
      </w:r>
      <w:r w:rsidRPr="00200969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, параграфи </w:t>
      </w:r>
      <w:r w:rsidR="00475944" w:rsidRPr="00200969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2 - 5</w:t>
      </w:r>
      <w:r w:rsidR="00475944" w:rsidRPr="00D97107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 </w:t>
      </w:r>
      <w:r w:rsidRPr="00D97107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 от регламента – в размер от 10 000 до 100 000 лв.</w:t>
      </w:r>
    </w:p>
    <w:p w:rsidR="00CC3522" w:rsidRPr="00200969" w:rsidRDefault="00475944" w:rsidP="00200969">
      <w:pPr>
        <w:widowControl w:val="0"/>
        <w:autoSpaceDE w:val="0"/>
        <w:autoSpaceDN w:val="0"/>
        <w:adjustRightInd w:val="0"/>
        <w:spacing w:after="120" w:line="240" w:lineRule="auto"/>
        <w:ind w:firstLine="480"/>
        <w:jc w:val="both"/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</w:pPr>
      <w:r w:rsidRPr="00200969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4</w:t>
      </w:r>
      <w:r w:rsidR="00CC3522" w:rsidRPr="00200969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. за нарушение на чл. </w:t>
      </w:r>
      <w:r w:rsidRPr="00200969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9</w:t>
      </w:r>
      <w:r w:rsidRPr="00200969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 </w:t>
      </w:r>
      <w:r w:rsidR="00CC3522" w:rsidRPr="00200969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от регламента – в размер от 400 000 до 2 000 000 лв.; </w:t>
      </w:r>
    </w:p>
    <w:p w:rsidR="00CC3522" w:rsidRPr="00200969" w:rsidRDefault="00475944" w:rsidP="00200969">
      <w:pPr>
        <w:widowControl w:val="0"/>
        <w:autoSpaceDE w:val="0"/>
        <w:autoSpaceDN w:val="0"/>
        <w:adjustRightInd w:val="0"/>
        <w:spacing w:after="120" w:line="240" w:lineRule="auto"/>
        <w:ind w:firstLine="480"/>
        <w:jc w:val="both"/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</w:pPr>
      <w:r w:rsidRPr="00200969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5</w:t>
      </w:r>
      <w:r w:rsidR="00CC3522" w:rsidRPr="00200969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. за нарушение на чл. </w:t>
      </w:r>
      <w:r w:rsidRPr="00200969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10</w:t>
      </w:r>
      <w:r w:rsidRPr="00200969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 </w:t>
      </w:r>
      <w:r w:rsidR="00CC3522" w:rsidRPr="00200969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от регламента – в размер от 400 000 до 2 000 000 лв.; </w:t>
      </w:r>
    </w:p>
    <w:p w:rsidR="00CC3522" w:rsidRPr="00200969" w:rsidRDefault="00475944" w:rsidP="00200969">
      <w:pPr>
        <w:widowControl w:val="0"/>
        <w:autoSpaceDE w:val="0"/>
        <w:autoSpaceDN w:val="0"/>
        <w:adjustRightInd w:val="0"/>
        <w:spacing w:after="120" w:line="240" w:lineRule="auto"/>
        <w:ind w:firstLine="480"/>
        <w:jc w:val="both"/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</w:pPr>
      <w:r w:rsidRPr="00200969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6</w:t>
      </w:r>
      <w:r w:rsidR="00CC3522" w:rsidRPr="00200969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. за нарушение на чл. </w:t>
      </w:r>
      <w:r w:rsidR="004C7425" w:rsidRPr="00200969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>1</w:t>
      </w:r>
      <w:r w:rsidR="004C7425" w:rsidRPr="00200969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1</w:t>
      </w:r>
      <w:r w:rsidR="004C7425" w:rsidRPr="00200969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 </w:t>
      </w:r>
      <w:r w:rsidR="00CC3522" w:rsidRPr="00200969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от регламента – в размер от 400 000 до 2 000 000 лв.; </w:t>
      </w:r>
    </w:p>
    <w:p w:rsidR="00AF4CD5" w:rsidRPr="00200969" w:rsidRDefault="00AF4CD5" w:rsidP="00200969">
      <w:pPr>
        <w:widowControl w:val="0"/>
        <w:autoSpaceDE w:val="0"/>
        <w:autoSpaceDN w:val="0"/>
        <w:adjustRightInd w:val="0"/>
        <w:spacing w:after="120" w:line="240" w:lineRule="auto"/>
        <w:ind w:firstLine="480"/>
        <w:jc w:val="both"/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</w:pPr>
      <w:r w:rsidRPr="00200969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7. за нарушение на чл. 12 от регламента – в размер от</w:t>
      </w:r>
      <w:r w:rsidR="004C7425" w:rsidRPr="00200969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 xml:space="preserve"> </w:t>
      </w:r>
      <w:r w:rsidR="00737ADD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400 000</w:t>
      </w:r>
      <w:r w:rsidR="004C7425" w:rsidRPr="00200969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 xml:space="preserve"> до </w:t>
      </w:r>
      <w:r w:rsidR="00737ADD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2 000 000</w:t>
      </w:r>
      <w:r w:rsidR="004C7425" w:rsidRPr="00200969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 xml:space="preserve"> лв.;</w:t>
      </w:r>
    </w:p>
    <w:p w:rsidR="00AF4CD5" w:rsidRPr="00D97107" w:rsidRDefault="00B1263C" w:rsidP="00200969">
      <w:pPr>
        <w:widowControl w:val="0"/>
        <w:autoSpaceDE w:val="0"/>
        <w:autoSpaceDN w:val="0"/>
        <w:adjustRightInd w:val="0"/>
        <w:spacing w:after="120" w:line="240" w:lineRule="auto"/>
        <w:ind w:firstLine="480"/>
        <w:jc w:val="both"/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</w:pPr>
      <w:r w:rsidRPr="00200969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8</w:t>
      </w:r>
      <w:r w:rsidR="00CC3522" w:rsidRPr="00200969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. за нарушение на чл. </w:t>
      </w:r>
      <w:r w:rsidR="00475944" w:rsidRPr="00200969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 xml:space="preserve">13 </w:t>
      </w:r>
      <w:r w:rsidR="00CC3522" w:rsidRPr="00D97107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>от регламента – в размер от 10 000 до 100 000 лв.;</w:t>
      </w:r>
    </w:p>
    <w:p w:rsidR="00B1263C" w:rsidRPr="00200969" w:rsidRDefault="00475944" w:rsidP="00200969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</w:pPr>
      <w:r w:rsidRPr="00D97107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 xml:space="preserve">        </w:t>
      </w:r>
      <w:r w:rsidR="00B1263C" w:rsidRPr="00200969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9</w:t>
      </w:r>
      <w:r w:rsidR="00CC3522" w:rsidRPr="00200969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. за нарушение на чл. </w:t>
      </w:r>
      <w:r w:rsidRPr="00200969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14</w:t>
      </w:r>
      <w:r w:rsidRPr="00D97107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 </w:t>
      </w:r>
      <w:r w:rsidR="00CC3522" w:rsidRPr="00D97107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>от регламента – в размер от 10 000 до 100 000 лв</w:t>
      </w:r>
      <w:r w:rsidR="00B1263C" w:rsidRPr="00D97107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.</w:t>
      </w:r>
      <w:r w:rsidR="00B1263C" w:rsidRPr="00200969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;</w:t>
      </w:r>
    </w:p>
    <w:p w:rsidR="00CC3522" w:rsidRPr="00200969" w:rsidRDefault="00B1263C" w:rsidP="00200969">
      <w:pPr>
        <w:spacing w:after="12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</w:pPr>
      <w:r w:rsidRPr="00200969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10. за нарушение на чл. 15 от регламента – в размер от </w:t>
      </w:r>
      <w:r w:rsidR="00737ADD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10 000</w:t>
      </w:r>
      <w:r w:rsidRPr="00200969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 до </w:t>
      </w:r>
      <w:r w:rsidR="00737ADD">
        <w:rPr>
          <w:rFonts w:ascii="Times New Roman" w:eastAsiaTheme="minorEastAsia" w:hAnsi="Times New Roman" w:cs="Times New Roman"/>
          <w:sz w:val="24"/>
          <w:szCs w:val="24"/>
          <w:lang w:val="bg-BG" w:eastAsia="bg-BG"/>
        </w:rPr>
        <w:t>100 000</w:t>
      </w:r>
      <w:r w:rsidRPr="00200969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 xml:space="preserve"> лв.</w:t>
      </w:r>
      <w:r w:rsidR="00CC3522" w:rsidRPr="00200969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>.</w:t>
      </w:r>
      <w:r w:rsidR="00475944" w:rsidRPr="00200969">
        <w:rPr>
          <w:rFonts w:ascii="Times New Roman" w:eastAsiaTheme="minorEastAsia" w:hAnsi="Times New Roman" w:cs="Times New Roman"/>
          <w:sz w:val="24"/>
          <w:szCs w:val="24"/>
          <w:lang w:val="x-none" w:eastAsia="bg-BG"/>
        </w:rPr>
        <w:t>“</w:t>
      </w:r>
    </w:p>
    <w:p w:rsidR="0067114C" w:rsidRDefault="00C3546E" w:rsidP="00C3546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B466AA">
        <w:rPr>
          <w:rFonts w:ascii="Times New Roman" w:eastAsia="Calibri" w:hAnsi="Times New Roman" w:cs="Times New Roman"/>
          <w:sz w:val="24"/>
          <w:szCs w:val="24"/>
          <w:lang w:val="bg-BG"/>
        </w:rPr>
        <w:t>§ 9</w:t>
      </w:r>
      <w:r w:rsidR="0067114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  <w:r w:rsidR="00BA7CC8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="0067114C" w:rsidRPr="0067114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§ 1 от допълнителните разпоредби</w:t>
      </w:r>
      <w:r w:rsidR="00BA7CC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се създава</w:t>
      </w:r>
      <w:r w:rsidR="00BA7CC8" w:rsidRPr="00BA7CC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т. 51в</w:t>
      </w:r>
      <w:r w:rsidR="0067114C" w:rsidRPr="0067114C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  <w:r w:rsidR="0067114C" w:rsidRPr="006711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</w:t>
      </w:r>
    </w:p>
    <w:p w:rsidR="00CC3522" w:rsidRPr="00200969" w:rsidRDefault="00C3546E" w:rsidP="00C3546E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      </w:t>
      </w:r>
      <w:r w:rsidR="006711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„</w:t>
      </w:r>
      <w:r w:rsidR="00BA7C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51в. </w:t>
      </w:r>
      <w:r w:rsidR="006711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„</w:t>
      </w:r>
      <w:r w:rsidR="008F01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П</w:t>
      </w:r>
      <w:r w:rsidR="008F012E" w:rsidRPr="008F01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риемно-предавателна</w:t>
      </w:r>
      <w:r w:rsidR="008F01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</w:t>
      </w:r>
      <w:r w:rsidR="0067114C" w:rsidRPr="006711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станция" е радиосъоръжение, ползващо хармонизиран радиочестотен спектър за предоставяне на електронни съобщителни услуги, която е част от наземна мрежа, позволяваща предоставянето на електронни съобщителни услуги.</w:t>
      </w:r>
      <w:r w:rsidR="006711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“</w:t>
      </w:r>
    </w:p>
    <w:p w:rsidR="009E52F1" w:rsidRDefault="009E52F1" w:rsidP="00200969">
      <w:pPr>
        <w:shd w:val="clear" w:color="auto" w:fill="FEFEFE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</w:p>
    <w:p w:rsidR="00A717AF" w:rsidRPr="00200969" w:rsidRDefault="00C2707A" w:rsidP="00200969">
      <w:pPr>
        <w:shd w:val="clear" w:color="auto" w:fill="FEFEFE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200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Допълнителни разпоредби</w:t>
      </w:r>
    </w:p>
    <w:p w:rsidR="00FE626F" w:rsidRPr="00200969" w:rsidRDefault="00B7348E" w:rsidP="00200969">
      <w:pPr>
        <w:shd w:val="clear" w:color="auto" w:fill="FEFEFE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0096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§</w:t>
      </w:r>
      <w:r w:rsidR="00C2707A" w:rsidRPr="0020096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="002A120F" w:rsidRPr="0020096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1</w:t>
      </w:r>
      <w:r w:rsidR="00B466A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0</w:t>
      </w:r>
      <w:r w:rsidR="00FE626F" w:rsidRPr="0020096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 </w:t>
      </w:r>
      <w:r w:rsidR="00A73B29" w:rsidRPr="0020096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Параграф </w:t>
      </w:r>
      <w:r w:rsidR="00AB3DF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5</w:t>
      </w:r>
      <w:r w:rsidR="00254D28" w:rsidRPr="0020096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</w:t>
      </w:r>
      <w:r w:rsidR="00F15CBA" w:rsidRPr="0020096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т. 1,</w:t>
      </w:r>
      <w:r w:rsidR="000322A5" w:rsidRPr="0020096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="00AB3DF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§ 6</w:t>
      </w:r>
      <w:r w:rsidR="000322A5" w:rsidRPr="0020096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и </w:t>
      </w:r>
      <w:r w:rsidR="00AB3DF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§8</w:t>
      </w:r>
      <w:r w:rsidR="00A73B29" w:rsidRPr="0020096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относно чл. </w:t>
      </w:r>
      <w:r w:rsidR="00ED3971" w:rsidRPr="0020096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331,</w:t>
      </w:r>
      <w:r w:rsidR="00D16A37" w:rsidRPr="0020096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ал.</w:t>
      </w:r>
      <w:r w:rsidR="004B1CF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="00D16A37" w:rsidRPr="0020096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10,</w:t>
      </w:r>
      <w:r w:rsidR="00ED3971" w:rsidRPr="0020096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="00F15CBA" w:rsidRPr="0020096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чл. </w:t>
      </w:r>
      <w:r w:rsidR="00ED3971" w:rsidRPr="0020096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331а</w:t>
      </w:r>
      <w:r w:rsidR="00F15CBA" w:rsidRPr="0020096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 ал. 1</w:t>
      </w:r>
      <w:r w:rsidR="00ED3971" w:rsidRPr="0020096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и </w:t>
      </w:r>
      <w:r w:rsidR="00F15CBA" w:rsidRPr="0020096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чл. </w:t>
      </w:r>
      <w:r w:rsidR="00ED3971" w:rsidRPr="0020096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334б, ал. 1 </w:t>
      </w:r>
      <w:r w:rsidR="00A73B29" w:rsidRPr="0020096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съдържа</w:t>
      </w:r>
      <w:r w:rsidR="005107F0" w:rsidRPr="0020096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т</w:t>
      </w:r>
      <w:r w:rsidR="00A73B29" w:rsidRPr="0020096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="00FE626F" w:rsidRPr="0020096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мерки по прилагането на </w:t>
      </w:r>
      <w:r w:rsidRPr="002009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Регламент (ЕС) 2022/612 на Европейския парламент и на Съвета от 6 април 2022 г. относно роуминга в обществени мобилни съобщителни мрежи в рамките на Съюза</w:t>
      </w:r>
      <w:r w:rsidR="00ED3971" w:rsidRPr="002009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(ОВ, L 115</w:t>
      </w:r>
      <w:r w:rsidR="003F60AB" w:rsidRPr="002009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/1</w:t>
      </w:r>
      <w:r w:rsidR="00ED3971" w:rsidRPr="002009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3F60AB" w:rsidRPr="002009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от </w:t>
      </w:r>
      <w:r w:rsidR="00ED3971" w:rsidRPr="002009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13 април 2022 г.)</w:t>
      </w:r>
      <w:r w:rsidRPr="002009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CD29D4" w:rsidRPr="00200969" w:rsidRDefault="00C2707A" w:rsidP="00B466AA">
      <w:pPr>
        <w:shd w:val="clear" w:color="auto" w:fill="FEFEFE"/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9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§ </w:t>
      </w:r>
      <w:r w:rsidR="002A120F" w:rsidRPr="002009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="00B466A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Pr="002009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r w:rsidR="00254D28" w:rsidRPr="002009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Параграф </w:t>
      </w:r>
      <w:r w:rsidR="00AB3D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</w:t>
      </w:r>
      <w:r w:rsidR="00F15CBA" w:rsidRPr="002009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т. 2, </w:t>
      </w:r>
      <w:r w:rsidR="00AB3D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§6</w:t>
      </w:r>
      <w:r w:rsidR="00F15CBA" w:rsidRPr="002009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</w:t>
      </w:r>
      <w:r w:rsidR="00AB3D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§</w:t>
      </w:r>
      <w:r w:rsidR="004B1C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</w:t>
      </w:r>
      <w:r w:rsidR="00F15CBA" w:rsidRPr="002009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относно чл.</w:t>
      </w:r>
      <w:r w:rsidR="00F15CBA" w:rsidRPr="0020096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331, ал.</w:t>
      </w:r>
      <w:bookmarkStart w:id="0" w:name="_GoBack"/>
      <w:r w:rsidR="004B1CF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bookmarkEnd w:id="0"/>
      <w:r w:rsidR="00F15CBA" w:rsidRPr="0020096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13, чл. 331а, ал. 1 и чл. 331б</w:t>
      </w:r>
      <w:r w:rsidR="00F15CBA" w:rsidRPr="002009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CF74C9" w:rsidRPr="002009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съдържа</w:t>
      </w:r>
      <w:r w:rsidR="00254D28" w:rsidRPr="002009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</w:t>
      </w:r>
      <w:r w:rsidR="00CF74C9" w:rsidRPr="002009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мерки </w:t>
      </w:r>
      <w:r w:rsidR="00771435" w:rsidRPr="002009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 прилагането на </w:t>
      </w:r>
      <w:r w:rsidR="00254D28" w:rsidRPr="002009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Делегиран регламент (ЕС) 2021/654 </w:t>
      </w:r>
      <w:r w:rsidR="005E7A33" w:rsidRPr="002009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Комисията </w:t>
      </w:r>
      <w:r w:rsidR="00254D28" w:rsidRPr="002009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от 18 декември 2020 г. за допълнение на Директива (ЕС) 2018/1972  на Европейския парламент и на Съвета чрез определяне на единна максимална цена за терминиране на гласови повиквания в мобилни мрежи в целия Съюз и единна максимална цена за терминиране на гласови повиквания във фиксирани мрежи в целия Съюз </w:t>
      </w:r>
      <w:r w:rsidR="00D16A37" w:rsidRPr="002009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(ОВ, L 137</w:t>
      </w:r>
      <w:r w:rsidR="003F60AB" w:rsidRPr="002009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/1</w:t>
      </w:r>
      <w:r w:rsidR="00254D28" w:rsidRPr="002009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3F60AB" w:rsidRPr="002009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от </w:t>
      </w:r>
      <w:r w:rsidR="00D16A37" w:rsidRPr="002009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22</w:t>
      </w:r>
      <w:r w:rsidR="00254D28" w:rsidRPr="002009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април 2022 г.).</w:t>
      </w:r>
    </w:p>
    <w:sectPr w:rsidR="00CD29D4" w:rsidRPr="00200969" w:rsidSect="00B466AA">
      <w:headerReference w:type="default" r:id="rId7"/>
      <w:foot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E1B" w:rsidRDefault="006B5E1B" w:rsidP="00B7348E">
      <w:pPr>
        <w:spacing w:after="0" w:line="240" w:lineRule="auto"/>
      </w:pPr>
      <w:r>
        <w:separator/>
      </w:r>
    </w:p>
  </w:endnote>
  <w:endnote w:type="continuationSeparator" w:id="0">
    <w:p w:rsidR="006B5E1B" w:rsidRDefault="006B5E1B" w:rsidP="00B73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8998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348E" w:rsidRDefault="00B734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9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348E" w:rsidRDefault="00B734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E1B" w:rsidRDefault="006B5E1B" w:rsidP="00B7348E">
      <w:pPr>
        <w:spacing w:after="0" w:line="240" w:lineRule="auto"/>
      </w:pPr>
      <w:r>
        <w:separator/>
      </w:r>
    </w:p>
  </w:footnote>
  <w:footnote w:type="continuationSeparator" w:id="0">
    <w:p w:rsidR="006B5E1B" w:rsidRDefault="006B5E1B" w:rsidP="00B73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04B" w:rsidRPr="00FE504B" w:rsidRDefault="00FE504B">
    <w:pPr>
      <w:pStyle w:val="Header"/>
      <w:rPr>
        <w:rFonts w:ascii="Times New Roman" w:hAnsi="Times New Roman" w:cs="Times New Roman"/>
        <w:b/>
        <w:sz w:val="24"/>
        <w:szCs w:val="24"/>
        <w:lang w:val="bg-BG"/>
      </w:rPr>
    </w:pPr>
    <w:r>
      <w:t xml:space="preserve">                                                                                                                                                          </w:t>
    </w:r>
    <w:r w:rsidRPr="00FE504B">
      <w:rPr>
        <w:rFonts w:ascii="Times New Roman" w:hAnsi="Times New Roman" w:cs="Times New Roman"/>
        <w:b/>
        <w:sz w:val="24"/>
        <w:szCs w:val="24"/>
        <w:lang w:val="bg-BG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6F"/>
    <w:rsid w:val="000118AC"/>
    <w:rsid w:val="00015544"/>
    <w:rsid w:val="000253AD"/>
    <w:rsid w:val="000322A5"/>
    <w:rsid w:val="0003318A"/>
    <w:rsid w:val="00040216"/>
    <w:rsid w:val="0004178C"/>
    <w:rsid w:val="000B3BD2"/>
    <w:rsid w:val="000E0B91"/>
    <w:rsid w:val="000F19C1"/>
    <w:rsid w:val="000F69E8"/>
    <w:rsid w:val="001052A7"/>
    <w:rsid w:val="00120E21"/>
    <w:rsid w:val="001442A8"/>
    <w:rsid w:val="001453DD"/>
    <w:rsid w:val="001475D8"/>
    <w:rsid w:val="00174D92"/>
    <w:rsid w:val="00195FC8"/>
    <w:rsid w:val="001B3EDF"/>
    <w:rsid w:val="001C4802"/>
    <w:rsid w:val="001D4B9E"/>
    <w:rsid w:val="001D662C"/>
    <w:rsid w:val="001E137B"/>
    <w:rsid w:val="001F3031"/>
    <w:rsid w:val="00200969"/>
    <w:rsid w:val="00212924"/>
    <w:rsid w:val="00242BC3"/>
    <w:rsid w:val="00253F28"/>
    <w:rsid w:val="00254D28"/>
    <w:rsid w:val="00276067"/>
    <w:rsid w:val="00280DB1"/>
    <w:rsid w:val="002951E8"/>
    <w:rsid w:val="002A120F"/>
    <w:rsid w:val="002D72A1"/>
    <w:rsid w:val="002E6846"/>
    <w:rsid w:val="0031133C"/>
    <w:rsid w:val="0032625E"/>
    <w:rsid w:val="00333A46"/>
    <w:rsid w:val="00366581"/>
    <w:rsid w:val="003A0910"/>
    <w:rsid w:val="003F60AB"/>
    <w:rsid w:val="004056BF"/>
    <w:rsid w:val="00420468"/>
    <w:rsid w:val="00462992"/>
    <w:rsid w:val="00464C7B"/>
    <w:rsid w:val="004755FC"/>
    <w:rsid w:val="00475944"/>
    <w:rsid w:val="00484C73"/>
    <w:rsid w:val="0048581F"/>
    <w:rsid w:val="00495705"/>
    <w:rsid w:val="004B10AB"/>
    <w:rsid w:val="004B1CFA"/>
    <w:rsid w:val="004C053C"/>
    <w:rsid w:val="004C7425"/>
    <w:rsid w:val="004E3E8F"/>
    <w:rsid w:val="004F3FED"/>
    <w:rsid w:val="005033D3"/>
    <w:rsid w:val="005107F0"/>
    <w:rsid w:val="00542587"/>
    <w:rsid w:val="00584645"/>
    <w:rsid w:val="00592E5E"/>
    <w:rsid w:val="005A3E31"/>
    <w:rsid w:val="005E4A78"/>
    <w:rsid w:val="005E7A33"/>
    <w:rsid w:val="00601113"/>
    <w:rsid w:val="00616BFD"/>
    <w:rsid w:val="00616E08"/>
    <w:rsid w:val="00625989"/>
    <w:rsid w:val="006353ED"/>
    <w:rsid w:val="00663DFA"/>
    <w:rsid w:val="0067114C"/>
    <w:rsid w:val="0069194F"/>
    <w:rsid w:val="006A7091"/>
    <w:rsid w:val="006B0970"/>
    <w:rsid w:val="006B2E72"/>
    <w:rsid w:val="006B5E1B"/>
    <w:rsid w:val="006E7BB9"/>
    <w:rsid w:val="00737ADD"/>
    <w:rsid w:val="00760C09"/>
    <w:rsid w:val="00760EB2"/>
    <w:rsid w:val="00771435"/>
    <w:rsid w:val="0077779F"/>
    <w:rsid w:val="00780F88"/>
    <w:rsid w:val="007D6E68"/>
    <w:rsid w:val="007E0253"/>
    <w:rsid w:val="00802C3F"/>
    <w:rsid w:val="008079CC"/>
    <w:rsid w:val="0082031C"/>
    <w:rsid w:val="00861DEA"/>
    <w:rsid w:val="00870EC0"/>
    <w:rsid w:val="00882835"/>
    <w:rsid w:val="008F012E"/>
    <w:rsid w:val="00932350"/>
    <w:rsid w:val="00932C2E"/>
    <w:rsid w:val="00935277"/>
    <w:rsid w:val="00943E13"/>
    <w:rsid w:val="00966C6A"/>
    <w:rsid w:val="00971303"/>
    <w:rsid w:val="009755B5"/>
    <w:rsid w:val="00996EE0"/>
    <w:rsid w:val="009C2A19"/>
    <w:rsid w:val="009D10C1"/>
    <w:rsid w:val="009D2AF8"/>
    <w:rsid w:val="009D35A8"/>
    <w:rsid w:val="009E52F1"/>
    <w:rsid w:val="00A4170E"/>
    <w:rsid w:val="00A717AF"/>
    <w:rsid w:val="00A73B29"/>
    <w:rsid w:val="00A90E48"/>
    <w:rsid w:val="00A97543"/>
    <w:rsid w:val="00AA4D43"/>
    <w:rsid w:val="00AA7DD9"/>
    <w:rsid w:val="00AB3DF7"/>
    <w:rsid w:val="00AD0135"/>
    <w:rsid w:val="00AE1CD5"/>
    <w:rsid w:val="00AE573D"/>
    <w:rsid w:val="00AF4CD5"/>
    <w:rsid w:val="00B04D0A"/>
    <w:rsid w:val="00B1263C"/>
    <w:rsid w:val="00B34D05"/>
    <w:rsid w:val="00B466AA"/>
    <w:rsid w:val="00B468A9"/>
    <w:rsid w:val="00B7348E"/>
    <w:rsid w:val="00B75EA3"/>
    <w:rsid w:val="00B860AB"/>
    <w:rsid w:val="00BA7689"/>
    <w:rsid w:val="00BA7CC8"/>
    <w:rsid w:val="00BC5C25"/>
    <w:rsid w:val="00BD063A"/>
    <w:rsid w:val="00BD461E"/>
    <w:rsid w:val="00BF22A7"/>
    <w:rsid w:val="00BF2807"/>
    <w:rsid w:val="00BF5507"/>
    <w:rsid w:val="00C00BEC"/>
    <w:rsid w:val="00C0653D"/>
    <w:rsid w:val="00C15535"/>
    <w:rsid w:val="00C22F44"/>
    <w:rsid w:val="00C2707A"/>
    <w:rsid w:val="00C3546E"/>
    <w:rsid w:val="00C42914"/>
    <w:rsid w:val="00C510F2"/>
    <w:rsid w:val="00C5382A"/>
    <w:rsid w:val="00C6104D"/>
    <w:rsid w:val="00C62060"/>
    <w:rsid w:val="00CC3522"/>
    <w:rsid w:val="00CD29D4"/>
    <w:rsid w:val="00CD579D"/>
    <w:rsid w:val="00CE77E9"/>
    <w:rsid w:val="00CF74C9"/>
    <w:rsid w:val="00D043F1"/>
    <w:rsid w:val="00D07168"/>
    <w:rsid w:val="00D159D4"/>
    <w:rsid w:val="00D16A37"/>
    <w:rsid w:val="00D408A4"/>
    <w:rsid w:val="00D60E05"/>
    <w:rsid w:val="00D8130F"/>
    <w:rsid w:val="00D845E8"/>
    <w:rsid w:val="00D97107"/>
    <w:rsid w:val="00DB2301"/>
    <w:rsid w:val="00DB6274"/>
    <w:rsid w:val="00DD19D2"/>
    <w:rsid w:val="00E114FD"/>
    <w:rsid w:val="00E25C5A"/>
    <w:rsid w:val="00E47985"/>
    <w:rsid w:val="00E7240C"/>
    <w:rsid w:val="00E96DF6"/>
    <w:rsid w:val="00EB7ED5"/>
    <w:rsid w:val="00ED3971"/>
    <w:rsid w:val="00EE1F97"/>
    <w:rsid w:val="00EF1DA2"/>
    <w:rsid w:val="00EF22D7"/>
    <w:rsid w:val="00F0454A"/>
    <w:rsid w:val="00F13AC5"/>
    <w:rsid w:val="00F15CBA"/>
    <w:rsid w:val="00F67813"/>
    <w:rsid w:val="00F92768"/>
    <w:rsid w:val="00FE504B"/>
    <w:rsid w:val="00FE626F"/>
    <w:rsid w:val="00FF11D5"/>
    <w:rsid w:val="00F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26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48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3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48E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E5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50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504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04B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04B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4170E"/>
    <w:pPr>
      <w:ind w:left="720"/>
      <w:contextualSpacing/>
    </w:pPr>
  </w:style>
  <w:style w:type="paragraph" w:styleId="Revision">
    <w:name w:val="Revision"/>
    <w:hidden/>
    <w:uiPriority w:val="99"/>
    <w:semiHidden/>
    <w:rsid w:val="00C0653D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3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5E22-46F3-4D22-A17F-F79DE35FD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2022-09-16T06:46:00Z</dcterms:created>
  <dcterms:modified xsi:type="dcterms:W3CDTF">2022-10-07T11:09:00Z</dcterms:modified>
</cp:coreProperties>
</file>