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018" w:rsidRPr="00276AAD" w:rsidRDefault="00916018" w:rsidP="00916018">
      <w:pPr>
        <w:tabs>
          <w:tab w:val="left" w:pos="1134"/>
        </w:tabs>
        <w:ind w:left="-360" w:right="-288"/>
        <w:jc w:val="center"/>
        <w:rPr>
          <w:b/>
        </w:rPr>
      </w:pPr>
      <w:r w:rsidRPr="00276AAD">
        <w:rPr>
          <w:b/>
        </w:rPr>
        <w:t>Наредба за изменение</w:t>
      </w:r>
      <w:r w:rsidR="001B4CC2">
        <w:rPr>
          <w:b/>
        </w:rPr>
        <w:t xml:space="preserve"> и допълнение</w:t>
      </w:r>
      <w:r w:rsidRPr="00276AAD">
        <w:rPr>
          <w:b/>
        </w:rPr>
        <w:t xml:space="preserve"> на Наредба № 2 от 15</w:t>
      </w:r>
      <w:r w:rsidR="00FE206A">
        <w:rPr>
          <w:b/>
        </w:rPr>
        <w:t>.03.</w:t>
      </w:r>
      <w:r w:rsidRPr="00276AAD">
        <w:rPr>
          <w:b/>
        </w:rPr>
        <w:t>2002 г. за условията и реда за утвърждаване на транспортни схеми и за осъществяване на обществени превози на пътници с автобуси (обн</w:t>
      </w:r>
      <w:r w:rsidR="008F4C64">
        <w:rPr>
          <w:b/>
        </w:rPr>
        <w:t>., ДВ, бр. 32 от 2002 г., изм.</w:t>
      </w:r>
      <w:r w:rsidR="00A309AC">
        <w:rPr>
          <w:b/>
        </w:rPr>
        <w:t xml:space="preserve"> и доп., бр. 32 от 2003 г.</w:t>
      </w:r>
      <w:r w:rsidR="008F4C64">
        <w:rPr>
          <w:b/>
        </w:rPr>
        <w:t>,</w:t>
      </w:r>
      <w:r w:rsidR="00A309AC">
        <w:rPr>
          <w:b/>
        </w:rPr>
        <w:t xml:space="preserve"> бр. 45 от 2006 г. и </w:t>
      </w:r>
      <w:r w:rsidRPr="00276AAD">
        <w:rPr>
          <w:b/>
        </w:rPr>
        <w:t>бр. 44 от 2011 г.)</w:t>
      </w:r>
    </w:p>
    <w:p w:rsidR="008A1A2B" w:rsidRDefault="008A1A2B"/>
    <w:p w:rsidR="00C3725E" w:rsidRPr="00C3725E" w:rsidRDefault="00C3725E"/>
    <w:p w:rsidR="007F4672" w:rsidRPr="007F4672" w:rsidRDefault="007F4672" w:rsidP="00F65466">
      <w:pPr>
        <w:widowControl w:val="0"/>
        <w:autoSpaceDE w:val="0"/>
        <w:autoSpaceDN w:val="0"/>
        <w:adjustRightInd w:val="0"/>
        <w:ind w:firstLine="708"/>
        <w:jc w:val="both"/>
        <w:rPr>
          <w:bCs/>
          <w:lang w:val="en-GB"/>
        </w:rPr>
      </w:pPr>
      <w:r w:rsidRPr="007F4672">
        <w:rPr>
          <w:b/>
          <w:bCs/>
        </w:rPr>
        <w:t>§</w:t>
      </w:r>
      <w:r w:rsidRPr="007F4672">
        <w:rPr>
          <w:b/>
          <w:bCs/>
          <w:lang w:val="en-GB"/>
        </w:rPr>
        <w:t xml:space="preserve"> 1. </w:t>
      </w:r>
      <w:r w:rsidRPr="007F4672">
        <w:t>В ч</w:t>
      </w:r>
      <w:r>
        <w:t xml:space="preserve">л. </w:t>
      </w:r>
      <w:r>
        <w:rPr>
          <w:lang w:val="en-US"/>
        </w:rPr>
        <w:t>5</w:t>
      </w:r>
      <w:r w:rsidRPr="007F4672">
        <w:t xml:space="preserve"> се правят следните изменения и допълнения:</w:t>
      </w:r>
    </w:p>
    <w:p w:rsidR="007F4672" w:rsidRPr="007F4672" w:rsidRDefault="007F4672" w:rsidP="00F65466">
      <w:pPr>
        <w:pStyle w:val="ListParagraph"/>
        <w:widowControl w:val="0"/>
        <w:numPr>
          <w:ilvl w:val="0"/>
          <w:numId w:val="1"/>
        </w:numPr>
        <w:autoSpaceDE w:val="0"/>
        <w:autoSpaceDN w:val="0"/>
        <w:adjustRightInd w:val="0"/>
        <w:jc w:val="both"/>
        <w:rPr>
          <w:bCs/>
        </w:rPr>
      </w:pPr>
      <w:r w:rsidRPr="007F4672">
        <w:rPr>
          <w:bCs/>
        </w:rPr>
        <w:t>Съ</w:t>
      </w:r>
      <w:r>
        <w:rPr>
          <w:bCs/>
        </w:rPr>
        <w:t>здава се нова т. 3</w:t>
      </w:r>
      <w:r w:rsidRPr="007F4672">
        <w:rPr>
          <w:bCs/>
        </w:rPr>
        <w:t>:</w:t>
      </w:r>
    </w:p>
    <w:p w:rsidR="007F4672" w:rsidRPr="007F4672" w:rsidRDefault="007F4672" w:rsidP="00F65466">
      <w:pPr>
        <w:widowControl w:val="0"/>
        <w:autoSpaceDE w:val="0"/>
        <w:autoSpaceDN w:val="0"/>
        <w:adjustRightInd w:val="0"/>
        <w:ind w:firstLine="708"/>
        <w:jc w:val="both"/>
        <w:rPr>
          <w:bCs/>
        </w:rPr>
      </w:pPr>
      <w:r w:rsidRPr="007F4672">
        <w:rPr>
          <w:bCs/>
        </w:rPr>
        <w:t>„</w:t>
      </w:r>
      <w:r>
        <w:rPr>
          <w:bCs/>
        </w:rPr>
        <w:t>3</w:t>
      </w:r>
      <w:r w:rsidR="00BE4667">
        <w:rPr>
          <w:bCs/>
        </w:rPr>
        <w:t>. междуобластна</w:t>
      </w:r>
      <w:r w:rsidRPr="007F4672">
        <w:rPr>
          <w:bCs/>
        </w:rPr>
        <w:t>;“</w:t>
      </w:r>
      <w:r w:rsidR="00CF38B4">
        <w:rPr>
          <w:bCs/>
        </w:rPr>
        <w:t>.</w:t>
      </w:r>
    </w:p>
    <w:p w:rsidR="00FE206A" w:rsidRPr="00FE206A" w:rsidRDefault="007F4672" w:rsidP="00FE206A">
      <w:pPr>
        <w:widowControl w:val="0"/>
        <w:autoSpaceDE w:val="0"/>
        <w:autoSpaceDN w:val="0"/>
        <w:adjustRightInd w:val="0"/>
        <w:ind w:firstLine="708"/>
        <w:jc w:val="both"/>
      </w:pPr>
      <w:r w:rsidRPr="00DF0B7E">
        <w:rPr>
          <w:bCs/>
          <w:lang w:val="en-US"/>
        </w:rPr>
        <w:t>2.</w:t>
      </w:r>
      <w:r>
        <w:rPr>
          <w:bCs/>
        </w:rPr>
        <w:t xml:space="preserve"> Досегашната т. 3 става т. 4</w:t>
      </w:r>
      <w:r>
        <w:t>.</w:t>
      </w:r>
    </w:p>
    <w:p w:rsidR="0016536F" w:rsidRDefault="007F4672" w:rsidP="00C362A2">
      <w:pPr>
        <w:widowControl w:val="0"/>
        <w:autoSpaceDE w:val="0"/>
        <w:autoSpaceDN w:val="0"/>
        <w:adjustRightInd w:val="0"/>
        <w:ind w:firstLine="708"/>
        <w:jc w:val="both"/>
        <w:rPr>
          <w:bCs/>
        </w:rPr>
      </w:pPr>
      <w:r w:rsidRPr="007F4672">
        <w:rPr>
          <w:b/>
          <w:bCs/>
        </w:rPr>
        <w:t>§ 2.</w:t>
      </w:r>
      <w:r w:rsidR="00C362A2">
        <w:rPr>
          <w:bCs/>
        </w:rPr>
        <w:t xml:space="preserve"> В чл. 6</w:t>
      </w:r>
      <w:r w:rsidR="00FE206A">
        <w:rPr>
          <w:bCs/>
        </w:rPr>
        <w:t xml:space="preserve">, ал. 1 се правят следните </w:t>
      </w:r>
      <w:r w:rsidR="0016536F">
        <w:rPr>
          <w:bCs/>
        </w:rPr>
        <w:t>допълнения:</w:t>
      </w:r>
    </w:p>
    <w:p w:rsidR="007F4672" w:rsidRPr="0016536F" w:rsidRDefault="00FE206A" w:rsidP="0016536F">
      <w:pPr>
        <w:pStyle w:val="ListParagraph"/>
        <w:widowControl w:val="0"/>
        <w:numPr>
          <w:ilvl w:val="0"/>
          <w:numId w:val="25"/>
        </w:numPr>
        <w:tabs>
          <w:tab w:val="left" w:pos="993"/>
        </w:tabs>
        <w:autoSpaceDE w:val="0"/>
        <w:autoSpaceDN w:val="0"/>
        <w:adjustRightInd w:val="0"/>
        <w:ind w:left="0" w:firstLine="708"/>
        <w:jc w:val="both"/>
        <w:rPr>
          <w:bCs/>
        </w:rPr>
      </w:pPr>
      <w:r>
        <w:rPr>
          <w:bCs/>
        </w:rPr>
        <w:t>В основния текст с</w:t>
      </w:r>
      <w:r w:rsidR="007F4672" w:rsidRPr="007F4672">
        <w:t>лед д</w:t>
      </w:r>
      <w:r w:rsidR="007F4672">
        <w:t>умата „областните</w:t>
      </w:r>
      <w:r w:rsidR="007F4672" w:rsidRPr="007F4672">
        <w:t>“</w:t>
      </w:r>
      <w:r w:rsidR="007F4672" w:rsidRPr="0016536F">
        <w:rPr>
          <w:lang w:val="en-US"/>
        </w:rPr>
        <w:t xml:space="preserve"> </w:t>
      </w:r>
      <w:r w:rsidR="007F4672" w:rsidRPr="007F4672">
        <w:t>се поставя запетая и се добавя „</w:t>
      </w:r>
      <w:r w:rsidR="00BE4667">
        <w:t>междуобластн</w:t>
      </w:r>
      <w:r>
        <w:t>а</w:t>
      </w:r>
      <w:r w:rsidR="00BE4667">
        <w:t>т</w:t>
      </w:r>
      <w:r>
        <w:t>а</w:t>
      </w:r>
      <w:r w:rsidR="007F4672" w:rsidRPr="007F4672">
        <w:t>“.</w:t>
      </w:r>
    </w:p>
    <w:p w:rsidR="0016536F" w:rsidRDefault="0016536F" w:rsidP="0016536F">
      <w:pPr>
        <w:pStyle w:val="ListParagraph"/>
        <w:widowControl w:val="0"/>
        <w:numPr>
          <w:ilvl w:val="0"/>
          <w:numId w:val="25"/>
        </w:numPr>
        <w:tabs>
          <w:tab w:val="left" w:pos="993"/>
        </w:tabs>
        <w:autoSpaceDE w:val="0"/>
        <w:autoSpaceDN w:val="0"/>
        <w:adjustRightInd w:val="0"/>
        <w:ind w:left="0" w:firstLine="708"/>
        <w:jc w:val="both"/>
        <w:rPr>
          <w:bCs/>
        </w:rPr>
      </w:pPr>
      <w:r>
        <w:rPr>
          <w:bCs/>
        </w:rPr>
        <w:t>Създава се т. 5:</w:t>
      </w:r>
    </w:p>
    <w:p w:rsidR="0016536F" w:rsidRPr="0016536F" w:rsidRDefault="0016536F" w:rsidP="0016536F">
      <w:pPr>
        <w:pStyle w:val="ListParagraph"/>
        <w:widowControl w:val="0"/>
        <w:tabs>
          <w:tab w:val="left" w:pos="993"/>
        </w:tabs>
        <w:autoSpaceDE w:val="0"/>
        <w:autoSpaceDN w:val="0"/>
        <w:adjustRightInd w:val="0"/>
        <w:ind w:left="708"/>
        <w:jc w:val="both"/>
        <w:rPr>
          <w:bCs/>
        </w:rPr>
      </w:pPr>
      <w:r>
        <w:rPr>
          <w:bCs/>
        </w:rPr>
        <w:t xml:space="preserve">„5. </w:t>
      </w:r>
      <w:r w:rsidR="00FE206A">
        <w:rPr>
          <w:bCs/>
        </w:rPr>
        <w:t>м</w:t>
      </w:r>
      <w:r>
        <w:rPr>
          <w:bCs/>
        </w:rPr>
        <w:t>отивирано становище за откриване на линия по чл. 12, ал. 1, т. 3.“</w:t>
      </w:r>
    </w:p>
    <w:p w:rsidR="003D7BB9" w:rsidRDefault="0031291D" w:rsidP="000233C6">
      <w:pPr>
        <w:widowControl w:val="0"/>
        <w:autoSpaceDE w:val="0"/>
        <w:autoSpaceDN w:val="0"/>
        <w:adjustRightInd w:val="0"/>
        <w:ind w:firstLine="708"/>
        <w:jc w:val="both"/>
      </w:pPr>
      <w:r>
        <w:rPr>
          <w:b/>
        </w:rPr>
        <w:t xml:space="preserve">§ 3. </w:t>
      </w:r>
      <w:r w:rsidR="003D7BB9">
        <w:t>В чл. 6а</w:t>
      </w:r>
      <w:r w:rsidR="00FE206A">
        <w:t xml:space="preserve"> се правят следните </w:t>
      </w:r>
      <w:r w:rsidR="00CF38B4">
        <w:t>допълнения:</w:t>
      </w:r>
    </w:p>
    <w:p w:rsidR="00CF38B4" w:rsidRDefault="00CF38B4" w:rsidP="0000348F">
      <w:pPr>
        <w:pStyle w:val="ListParagraph"/>
        <w:widowControl w:val="0"/>
        <w:numPr>
          <w:ilvl w:val="0"/>
          <w:numId w:val="17"/>
        </w:numPr>
        <w:tabs>
          <w:tab w:val="left" w:pos="993"/>
        </w:tabs>
        <w:autoSpaceDE w:val="0"/>
        <w:autoSpaceDN w:val="0"/>
        <w:adjustRightInd w:val="0"/>
        <w:ind w:left="0" w:firstLine="708"/>
        <w:jc w:val="both"/>
      </w:pPr>
      <w:r>
        <w:t xml:space="preserve">В </w:t>
      </w:r>
      <w:r w:rsidR="0031291D">
        <w:t xml:space="preserve">ал. 3, </w:t>
      </w:r>
      <w:r w:rsidR="00D20F57">
        <w:t xml:space="preserve">т. 2 след думата „за“ се добавя </w:t>
      </w:r>
      <w:r w:rsidR="0031291D">
        <w:t>„</w:t>
      </w:r>
      <w:r w:rsidR="00BE4667">
        <w:t>междуобластната транспортна схема</w:t>
      </w:r>
      <w:r w:rsidR="0031291D">
        <w:t xml:space="preserve"> и“.</w:t>
      </w:r>
    </w:p>
    <w:p w:rsidR="00CC6678" w:rsidRDefault="00CC6678" w:rsidP="0000348F">
      <w:pPr>
        <w:pStyle w:val="ListParagraph"/>
        <w:widowControl w:val="0"/>
        <w:numPr>
          <w:ilvl w:val="0"/>
          <w:numId w:val="17"/>
        </w:numPr>
        <w:tabs>
          <w:tab w:val="left" w:pos="993"/>
        </w:tabs>
        <w:autoSpaceDE w:val="0"/>
        <w:autoSpaceDN w:val="0"/>
        <w:adjustRightInd w:val="0"/>
        <w:ind w:left="0" w:firstLine="708"/>
        <w:jc w:val="both"/>
      </w:pPr>
      <w:r>
        <w:t xml:space="preserve">В ал. 5 </w:t>
      </w:r>
      <w:r w:rsidR="00964BE4">
        <w:t>накрая</w:t>
      </w:r>
      <w:r>
        <w:t xml:space="preserve"> се</w:t>
      </w:r>
      <w:r w:rsidR="00EF0FC9">
        <w:t xml:space="preserve"> </w:t>
      </w:r>
      <w:r>
        <w:t>добавя</w:t>
      </w:r>
      <w:r w:rsidR="008F77FA">
        <w:t xml:space="preserve"> </w:t>
      </w:r>
      <w:r w:rsidR="00964BE4">
        <w:t>„</w:t>
      </w:r>
      <w:r w:rsidR="008F77FA">
        <w:t>и закриването на спирки по съществуващо маршрутно разписание“.</w:t>
      </w:r>
    </w:p>
    <w:p w:rsidR="000F757D" w:rsidRPr="00655E8B" w:rsidRDefault="000F757D" w:rsidP="008F77FA">
      <w:pPr>
        <w:pStyle w:val="ListParagraph"/>
        <w:widowControl w:val="0"/>
        <w:numPr>
          <w:ilvl w:val="0"/>
          <w:numId w:val="17"/>
        </w:numPr>
        <w:tabs>
          <w:tab w:val="left" w:pos="1134"/>
        </w:tabs>
        <w:autoSpaceDE w:val="0"/>
        <w:autoSpaceDN w:val="0"/>
        <w:adjustRightInd w:val="0"/>
        <w:ind w:left="0" w:firstLine="708"/>
        <w:jc w:val="both"/>
      </w:pPr>
      <w:r w:rsidRPr="00655E8B">
        <w:t>Създава се ал. 6:</w:t>
      </w:r>
    </w:p>
    <w:p w:rsidR="00FE206A" w:rsidRDefault="000F757D" w:rsidP="00FE206A">
      <w:pPr>
        <w:pStyle w:val="ListParagraph"/>
        <w:widowControl w:val="0"/>
        <w:tabs>
          <w:tab w:val="left" w:pos="1134"/>
        </w:tabs>
        <w:autoSpaceDE w:val="0"/>
        <w:autoSpaceDN w:val="0"/>
        <w:adjustRightInd w:val="0"/>
        <w:ind w:left="0" w:firstLine="709"/>
        <w:jc w:val="both"/>
      </w:pPr>
      <w:r w:rsidRPr="00655E8B">
        <w:t>„</w:t>
      </w:r>
      <w:r w:rsidRPr="00655E8B">
        <w:rPr>
          <w:lang w:val="en-US"/>
        </w:rPr>
        <w:t xml:space="preserve">(6) </w:t>
      </w:r>
      <w:r w:rsidRPr="00655E8B">
        <w:t>Оттегляне на съгласуването за спирка по маршрута на автобусна линия може да бъде направено чрез писмено уведомление от</w:t>
      </w:r>
      <w:r w:rsidR="00FE206A">
        <w:t xml:space="preserve"> кмета на </w:t>
      </w:r>
      <w:r w:rsidRPr="00655E8B">
        <w:t>общината</w:t>
      </w:r>
      <w:r w:rsidR="00FE206A">
        <w:t xml:space="preserve">, </w:t>
      </w:r>
      <w:r w:rsidRPr="00655E8B">
        <w:t>на чиято територия се намира спирката</w:t>
      </w:r>
      <w:r w:rsidR="00FE206A">
        <w:t xml:space="preserve">, </w:t>
      </w:r>
      <w:r w:rsidRPr="00655E8B">
        <w:t>до органа, утвърд</w:t>
      </w:r>
      <w:r w:rsidR="00FE206A">
        <w:t xml:space="preserve">ил маршрутното разписание, като промяната се </w:t>
      </w:r>
      <w:r w:rsidRPr="00655E8B">
        <w:t xml:space="preserve">извършва </w:t>
      </w:r>
      <w:r w:rsidR="00B67BF1" w:rsidRPr="00655E8B">
        <w:t>след изтичане на срока на договора за възлагане на разписанието.“.</w:t>
      </w:r>
    </w:p>
    <w:p w:rsidR="000F757D" w:rsidRPr="00655E8B" w:rsidRDefault="00364F73" w:rsidP="00FE206A">
      <w:pPr>
        <w:pStyle w:val="ListParagraph"/>
        <w:widowControl w:val="0"/>
        <w:tabs>
          <w:tab w:val="left" w:pos="1134"/>
        </w:tabs>
        <w:autoSpaceDE w:val="0"/>
        <w:autoSpaceDN w:val="0"/>
        <w:adjustRightInd w:val="0"/>
        <w:ind w:left="0" w:firstLine="709"/>
        <w:jc w:val="both"/>
      </w:pPr>
      <w:r w:rsidRPr="00655E8B">
        <w:rPr>
          <w:b/>
        </w:rPr>
        <w:t xml:space="preserve">§ 4. </w:t>
      </w:r>
      <w:r w:rsidRPr="00655E8B">
        <w:t>Създава се чл. 8а</w:t>
      </w:r>
      <w:r w:rsidR="00B67BF1" w:rsidRPr="00655E8B">
        <w:t>:</w:t>
      </w:r>
    </w:p>
    <w:p w:rsidR="00FE206A" w:rsidRDefault="00B67BF1" w:rsidP="00FE206A">
      <w:pPr>
        <w:widowControl w:val="0"/>
        <w:autoSpaceDE w:val="0"/>
        <w:autoSpaceDN w:val="0"/>
        <w:adjustRightInd w:val="0"/>
        <w:ind w:firstLine="708"/>
        <w:jc w:val="both"/>
      </w:pPr>
      <w:r w:rsidRPr="00655E8B">
        <w:t>„</w:t>
      </w:r>
      <w:r w:rsidR="00364F73" w:rsidRPr="00FE47ED">
        <w:rPr>
          <w:b/>
        </w:rPr>
        <w:t>Чл. 8а.</w:t>
      </w:r>
      <w:r w:rsidR="00364F73" w:rsidRPr="00655E8B">
        <w:t xml:space="preserve"> При разработването на общинските </w:t>
      </w:r>
      <w:r w:rsidRPr="00655E8B">
        <w:t>транспортни схеми</w:t>
      </w:r>
      <w:r w:rsidR="00B83DFF" w:rsidRPr="00655E8B">
        <w:t xml:space="preserve"> се осигурява свързаност на</w:t>
      </w:r>
      <w:r w:rsidRPr="00655E8B">
        <w:t xml:space="preserve"> всяко населено място</w:t>
      </w:r>
      <w:r w:rsidR="00544E59" w:rsidRPr="00655E8B">
        <w:t xml:space="preserve"> в общината до общинския център, освен ако</w:t>
      </w:r>
      <w:r w:rsidR="00B83DFF" w:rsidRPr="00655E8B">
        <w:t xml:space="preserve"> такава връзка не се извършва </w:t>
      </w:r>
      <w:r w:rsidR="003730B3" w:rsidRPr="00655E8B">
        <w:t xml:space="preserve">чрез обслужването му от </w:t>
      </w:r>
      <w:r w:rsidR="00544E59" w:rsidRPr="00655E8B">
        <w:t>автобусна линия от областната транспортна схема.</w:t>
      </w:r>
      <w:r w:rsidR="00BF130C" w:rsidRPr="00655E8B">
        <w:t>“</w:t>
      </w:r>
      <w:r w:rsidR="00FE206A">
        <w:t>.</w:t>
      </w:r>
    </w:p>
    <w:p w:rsidR="00D20F57" w:rsidRDefault="00BF130C" w:rsidP="00FE206A">
      <w:pPr>
        <w:widowControl w:val="0"/>
        <w:autoSpaceDE w:val="0"/>
        <w:autoSpaceDN w:val="0"/>
        <w:adjustRightInd w:val="0"/>
        <w:ind w:firstLine="708"/>
        <w:jc w:val="both"/>
      </w:pPr>
      <w:r>
        <w:rPr>
          <w:b/>
        </w:rPr>
        <w:t>§ 5</w:t>
      </w:r>
      <w:r w:rsidR="00201B7E">
        <w:rPr>
          <w:b/>
        </w:rPr>
        <w:t xml:space="preserve">. </w:t>
      </w:r>
      <w:r w:rsidR="00D20F57">
        <w:t>Създава се чл. 11а:</w:t>
      </w:r>
    </w:p>
    <w:p w:rsidR="00D20F57" w:rsidRDefault="00D20F57" w:rsidP="00F65466">
      <w:pPr>
        <w:widowControl w:val="0"/>
        <w:autoSpaceDE w:val="0"/>
        <w:autoSpaceDN w:val="0"/>
        <w:adjustRightInd w:val="0"/>
        <w:ind w:firstLine="708"/>
        <w:jc w:val="both"/>
      </w:pPr>
      <w:r>
        <w:t>„</w:t>
      </w:r>
      <w:r w:rsidRPr="00FE47ED">
        <w:rPr>
          <w:b/>
        </w:rPr>
        <w:t>Чл. 11а.</w:t>
      </w:r>
      <w:r>
        <w:t xml:space="preserve"> </w:t>
      </w:r>
      <w:r>
        <w:rPr>
          <w:lang w:val="en-US"/>
        </w:rPr>
        <w:t xml:space="preserve">(1) </w:t>
      </w:r>
      <w:r>
        <w:t>Междуобластната транспортна схема включва автобусните линии, свързващи населени мест</w:t>
      </w:r>
      <w:r w:rsidR="00FE206A">
        <w:t xml:space="preserve">а от две съседни области, които линии </w:t>
      </w:r>
      <w:r>
        <w:t>не правят връзка между двата областни центъра.</w:t>
      </w:r>
    </w:p>
    <w:p w:rsidR="00D20F57" w:rsidRDefault="00D20F57" w:rsidP="00F65466">
      <w:pPr>
        <w:widowControl w:val="0"/>
        <w:autoSpaceDE w:val="0"/>
        <w:autoSpaceDN w:val="0"/>
        <w:adjustRightInd w:val="0"/>
        <w:ind w:firstLine="708"/>
        <w:jc w:val="both"/>
      </w:pPr>
      <w:r>
        <w:rPr>
          <w:lang w:val="en-US"/>
        </w:rPr>
        <w:t xml:space="preserve">(2) </w:t>
      </w:r>
      <w:r>
        <w:t>Междуобластната транспортна схема се утвърждава от министъра на транспо</w:t>
      </w:r>
      <w:r w:rsidR="003733CB">
        <w:t xml:space="preserve">рта </w:t>
      </w:r>
      <w:r>
        <w:t>и съобщенията по реда на чл. 12.“</w:t>
      </w:r>
    </w:p>
    <w:p w:rsidR="00DB16BC" w:rsidRDefault="00DB16BC" w:rsidP="00FE206A">
      <w:pPr>
        <w:widowControl w:val="0"/>
        <w:autoSpaceDE w:val="0"/>
        <w:autoSpaceDN w:val="0"/>
        <w:adjustRightInd w:val="0"/>
        <w:ind w:firstLine="708"/>
        <w:jc w:val="both"/>
      </w:pPr>
      <w:r>
        <w:rPr>
          <w:b/>
        </w:rPr>
        <w:t xml:space="preserve">§ 6. </w:t>
      </w:r>
      <w:r w:rsidRPr="008F77FA">
        <w:t>В</w:t>
      </w:r>
      <w:r>
        <w:rPr>
          <w:b/>
        </w:rPr>
        <w:t xml:space="preserve"> </w:t>
      </w:r>
      <w:r>
        <w:t>чл. 12 се правят следните изменения и допълнения:</w:t>
      </w:r>
    </w:p>
    <w:p w:rsidR="00DB16BC" w:rsidRPr="00791D42" w:rsidRDefault="00DB16BC" w:rsidP="00DB16BC">
      <w:pPr>
        <w:pStyle w:val="ListParagraph"/>
        <w:widowControl w:val="0"/>
        <w:numPr>
          <w:ilvl w:val="0"/>
          <w:numId w:val="18"/>
        </w:numPr>
        <w:autoSpaceDE w:val="0"/>
        <w:autoSpaceDN w:val="0"/>
        <w:adjustRightInd w:val="0"/>
        <w:jc w:val="both"/>
      </w:pPr>
      <w:r w:rsidRPr="00791D42">
        <w:t>Алинея 1 се изменя така:</w:t>
      </w:r>
    </w:p>
    <w:p w:rsidR="00DB16BC" w:rsidRPr="00791D42" w:rsidRDefault="00DB16BC" w:rsidP="00DB16BC">
      <w:pPr>
        <w:widowControl w:val="0"/>
        <w:autoSpaceDE w:val="0"/>
        <w:autoSpaceDN w:val="0"/>
        <w:adjustRightInd w:val="0"/>
        <w:ind w:firstLine="708"/>
        <w:jc w:val="both"/>
      </w:pPr>
      <w:r w:rsidRPr="00791D42">
        <w:t>„</w:t>
      </w:r>
      <w:r w:rsidRPr="00791D42">
        <w:rPr>
          <w:lang w:val="en-US"/>
        </w:rPr>
        <w:t>(</w:t>
      </w:r>
      <w:r w:rsidRPr="00791D42">
        <w:t>1</w:t>
      </w:r>
      <w:r w:rsidRPr="00791D42">
        <w:rPr>
          <w:lang w:val="en-US"/>
        </w:rPr>
        <w:t>)</w:t>
      </w:r>
      <w:r w:rsidRPr="00791D42">
        <w:t xml:space="preserve"> Републиканската транспортна схема включва междуселищни автобусни</w:t>
      </w:r>
      <w:r>
        <w:t xml:space="preserve"> линии, свързващи населени места от две и повече области, </w:t>
      </w:r>
      <w:r w:rsidR="00441BF8">
        <w:t>с начална и крайна спирка</w:t>
      </w:r>
      <w:r>
        <w:t xml:space="preserve"> в</w:t>
      </w:r>
      <w:r w:rsidRPr="00791D42">
        <w:t>:</w:t>
      </w:r>
    </w:p>
    <w:p w:rsidR="00DB16BC" w:rsidRPr="00791D42" w:rsidRDefault="00DB16BC" w:rsidP="00DB16BC">
      <w:pPr>
        <w:pStyle w:val="ListParagraph"/>
        <w:widowControl w:val="0"/>
        <w:numPr>
          <w:ilvl w:val="0"/>
          <w:numId w:val="26"/>
        </w:numPr>
        <w:tabs>
          <w:tab w:val="left" w:pos="993"/>
        </w:tabs>
        <w:autoSpaceDE w:val="0"/>
        <w:autoSpaceDN w:val="0"/>
        <w:adjustRightInd w:val="0"/>
        <w:jc w:val="both"/>
      </w:pPr>
      <w:r w:rsidRPr="00791D42">
        <w:t xml:space="preserve">областни </w:t>
      </w:r>
      <w:r>
        <w:t>центрове. Допускат се не повече от две междинни спирки</w:t>
      </w:r>
      <w:r w:rsidRPr="00791D42">
        <w:t xml:space="preserve">; </w:t>
      </w:r>
    </w:p>
    <w:p w:rsidR="00DB16BC" w:rsidRPr="00791D42" w:rsidRDefault="00DB16BC" w:rsidP="00DB16BC">
      <w:pPr>
        <w:pStyle w:val="ListParagraph"/>
        <w:widowControl w:val="0"/>
        <w:numPr>
          <w:ilvl w:val="0"/>
          <w:numId w:val="26"/>
        </w:numPr>
        <w:tabs>
          <w:tab w:val="left" w:pos="993"/>
        </w:tabs>
        <w:autoSpaceDE w:val="0"/>
        <w:autoSpaceDN w:val="0"/>
        <w:adjustRightInd w:val="0"/>
        <w:ind w:left="0" w:firstLine="708"/>
        <w:jc w:val="both"/>
      </w:pPr>
      <w:r w:rsidRPr="00791D42">
        <w:t>общински център с население над 30 000 жители и областен център от друга област,</w:t>
      </w:r>
      <w:r>
        <w:t xml:space="preserve"> която не е съседна. Допускат се не повече от две междинни спирки в населени места, които не са областни центрове;</w:t>
      </w:r>
    </w:p>
    <w:p w:rsidR="001A0801" w:rsidRDefault="00DB16BC" w:rsidP="001A0801">
      <w:pPr>
        <w:pStyle w:val="ListParagraph"/>
        <w:widowControl w:val="0"/>
        <w:numPr>
          <w:ilvl w:val="0"/>
          <w:numId w:val="26"/>
        </w:numPr>
        <w:tabs>
          <w:tab w:val="left" w:pos="0"/>
          <w:tab w:val="left" w:pos="993"/>
        </w:tabs>
        <w:autoSpaceDE w:val="0"/>
        <w:autoSpaceDN w:val="0"/>
        <w:adjustRightInd w:val="0"/>
        <w:ind w:left="0" w:firstLine="708"/>
        <w:jc w:val="both"/>
      </w:pPr>
      <w:r w:rsidRPr="00791D42">
        <w:t xml:space="preserve">областен център или общински център с население над 30 000 жители и населено място, предлагащо различни видове туризъм съгласно Закона за туризма. </w:t>
      </w:r>
      <w:r>
        <w:t>Допускат се не повече от две междинни спирки, които не са областни центрове.</w:t>
      </w:r>
      <w:r w:rsidRPr="00791D42">
        <w:t xml:space="preserve"> Линиите са за периода на активния туристически сезон, който може да бъде зимен, летен или целогодишен“.</w:t>
      </w:r>
    </w:p>
    <w:p w:rsidR="007E264E" w:rsidRDefault="007E264E" w:rsidP="007E264E">
      <w:pPr>
        <w:pStyle w:val="ListParagraph"/>
        <w:widowControl w:val="0"/>
        <w:numPr>
          <w:ilvl w:val="0"/>
          <w:numId w:val="18"/>
        </w:numPr>
        <w:tabs>
          <w:tab w:val="left" w:pos="0"/>
          <w:tab w:val="left" w:pos="993"/>
        </w:tabs>
        <w:autoSpaceDE w:val="0"/>
        <w:autoSpaceDN w:val="0"/>
        <w:adjustRightInd w:val="0"/>
        <w:jc w:val="both"/>
      </w:pPr>
      <w:r>
        <w:t>Създава се ал. 1а:</w:t>
      </w:r>
    </w:p>
    <w:p w:rsidR="007E264E" w:rsidRDefault="007E264E" w:rsidP="007E264E">
      <w:pPr>
        <w:widowControl w:val="0"/>
        <w:tabs>
          <w:tab w:val="left" w:pos="0"/>
          <w:tab w:val="left" w:pos="993"/>
        </w:tabs>
        <w:autoSpaceDE w:val="0"/>
        <w:autoSpaceDN w:val="0"/>
        <w:adjustRightInd w:val="0"/>
        <w:ind w:firstLine="708"/>
        <w:jc w:val="both"/>
      </w:pPr>
      <w:r>
        <w:t>(1а) Броят на жителите в общински център се определя въз основа на информацията, публикувана на официалната интернет страница на Националния статистически институт</w:t>
      </w:r>
      <w:r w:rsidR="00AE4B43">
        <w:t>,</w:t>
      </w:r>
      <w:r>
        <w:t xml:space="preserve"> </w:t>
      </w:r>
      <w:r w:rsidR="00323C34">
        <w:t xml:space="preserve">актуална </w:t>
      </w:r>
      <w:r>
        <w:t xml:space="preserve">към дата 31 декември на годината, предхождаща </w:t>
      </w:r>
      <w:r>
        <w:lastRenderedPageBreak/>
        <w:t>годината, в която съответното маршрутното разписание по автобусна линия от републиканската транспортна схе</w:t>
      </w:r>
      <w:r w:rsidR="00323C34">
        <w:t xml:space="preserve">ма се разглежда на заседание на </w:t>
      </w:r>
      <w:r>
        <w:t>комисията по ал. 4“.</w:t>
      </w:r>
    </w:p>
    <w:p w:rsidR="001A0801" w:rsidRDefault="00FE4D1B" w:rsidP="007E264E">
      <w:pPr>
        <w:pStyle w:val="ListParagraph"/>
        <w:widowControl w:val="0"/>
        <w:numPr>
          <w:ilvl w:val="0"/>
          <w:numId w:val="18"/>
        </w:numPr>
        <w:tabs>
          <w:tab w:val="left" w:pos="0"/>
          <w:tab w:val="left" w:pos="993"/>
        </w:tabs>
        <w:autoSpaceDE w:val="0"/>
        <w:autoSpaceDN w:val="0"/>
        <w:adjustRightInd w:val="0"/>
        <w:ind w:left="0" w:firstLine="708"/>
        <w:jc w:val="both"/>
      </w:pPr>
      <w:r w:rsidRPr="00906C3B">
        <w:t xml:space="preserve">В ал. </w:t>
      </w:r>
      <w:r w:rsidR="00110410" w:rsidRPr="00906C3B">
        <w:t>8</w:t>
      </w:r>
      <w:r w:rsidR="001A0801">
        <w:t>,</w:t>
      </w:r>
      <w:r w:rsidR="00110410" w:rsidRPr="00906C3B">
        <w:t xml:space="preserve"> изречение четвърто </w:t>
      </w:r>
      <w:r w:rsidR="00964BE4" w:rsidRPr="00906C3B">
        <w:t>накрая</w:t>
      </w:r>
      <w:r w:rsidR="00537E3E" w:rsidRPr="00906C3B">
        <w:t xml:space="preserve"> се добавя „и </w:t>
      </w:r>
      <w:r w:rsidR="001A0801">
        <w:t xml:space="preserve">за </w:t>
      </w:r>
      <w:r w:rsidR="00537E3E" w:rsidRPr="00906C3B">
        <w:t>закриването на спирки по съществуващи маршрутни разписания</w:t>
      </w:r>
      <w:r w:rsidR="00C0352D" w:rsidRPr="00906C3B">
        <w:t>, при които предложенията се изпращат от кмета на общината възложител на превозите</w:t>
      </w:r>
      <w:r w:rsidR="00537E3E" w:rsidRPr="00906C3B">
        <w:t>“.</w:t>
      </w:r>
    </w:p>
    <w:p w:rsidR="008276CD" w:rsidRPr="00244212" w:rsidRDefault="008276CD" w:rsidP="001A0801">
      <w:pPr>
        <w:pStyle w:val="ListParagraph"/>
        <w:widowControl w:val="0"/>
        <w:numPr>
          <w:ilvl w:val="0"/>
          <w:numId w:val="18"/>
        </w:numPr>
        <w:tabs>
          <w:tab w:val="left" w:pos="0"/>
          <w:tab w:val="left" w:pos="709"/>
          <w:tab w:val="left" w:pos="993"/>
        </w:tabs>
        <w:autoSpaceDE w:val="0"/>
        <w:autoSpaceDN w:val="0"/>
        <w:adjustRightInd w:val="0"/>
        <w:ind w:left="0" w:firstLine="708"/>
        <w:jc w:val="both"/>
      </w:pPr>
      <w:r>
        <w:t>В ал. 11 думите „Министерството на транспорта, информационните технологии и съобщенията“ се заменят с „Министерството на транспорта и съобщенията“.</w:t>
      </w:r>
    </w:p>
    <w:p w:rsidR="001A0801" w:rsidRDefault="00BF130C" w:rsidP="001A0801">
      <w:pPr>
        <w:widowControl w:val="0"/>
        <w:tabs>
          <w:tab w:val="left" w:pos="0"/>
          <w:tab w:val="left" w:pos="709"/>
        </w:tabs>
        <w:autoSpaceDE w:val="0"/>
        <w:autoSpaceDN w:val="0"/>
        <w:adjustRightInd w:val="0"/>
        <w:ind w:left="708"/>
        <w:jc w:val="both"/>
      </w:pPr>
      <w:r w:rsidRPr="001A0801">
        <w:rPr>
          <w:b/>
        </w:rPr>
        <w:t>§ 7</w:t>
      </w:r>
      <w:r w:rsidR="001F6A62" w:rsidRPr="00906C3B">
        <w:t xml:space="preserve">. </w:t>
      </w:r>
      <w:r w:rsidR="008279A9" w:rsidRPr="00906C3B">
        <w:t>Ч</w:t>
      </w:r>
      <w:r w:rsidR="00787EAD" w:rsidRPr="00906C3B">
        <w:t>л</w:t>
      </w:r>
      <w:r w:rsidR="001A0801">
        <w:t xml:space="preserve">ен </w:t>
      </w:r>
      <w:r w:rsidR="00787EAD" w:rsidRPr="00906C3B">
        <w:t xml:space="preserve">13 </w:t>
      </w:r>
      <w:r w:rsidR="008279A9" w:rsidRPr="00906C3B">
        <w:t>се изменя така:</w:t>
      </w:r>
    </w:p>
    <w:p w:rsidR="001A0801" w:rsidRDefault="002E3DB8" w:rsidP="001A0801">
      <w:pPr>
        <w:widowControl w:val="0"/>
        <w:tabs>
          <w:tab w:val="left" w:pos="0"/>
        </w:tabs>
        <w:autoSpaceDE w:val="0"/>
        <w:autoSpaceDN w:val="0"/>
        <w:adjustRightInd w:val="0"/>
        <w:ind w:firstLine="708"/>
        <w:jc w:val="both"/>
      </w:pPr>
      <w:r w:rsidRPr="00906C3B">
        <w:t>„</w:t>
      </w:r>
      <w:r w:rsidRPr="00316773">
        <w:rPr>
          <w:b/>
        </w:rPr>
        <w:t>Чл. 13.</w:t>
      </w:r>
      <w:r w:rsidRPr="00906C3B">
        <w:t xml:space="preserve"> При разработването </w:t>
      </w:r>
      <w:r w:rsidR="0082667E" w:rsidRPr="00906C3B">
        <w:t xml:space="preserve">от общината възложител </w:t>
      </w:r>
      <w:r w:rsidR="001A0801">
        <w:t xml:space="preserve">на всяко едно </w:t>
      </w:r>
      <w:r w:rsidRPr="00906C3B">
        <w:t xml:space="preserve">маршрутно разписание от републиканската </w:t>
      </w:r>
      <w:r w:rsidR="0082667E" w:rsidRPr="00906C3B">
        <w:t>и междуобластната транспортни схеми</w:t>
      </w:r>
      <w:r w:rsidRPr="00906C3B">
        <w:t xml:space="preserve"> </w:t>
      </w:r>
      <w:r w:rsidR="0082667E" w:rsidRPr="00906C3B">
        <w:t xml:space="preserve">се осъществява координация </w:t>
      </w:r>
      <w:r w:rsidR="001A0801">
        <w:t xml:space="preserve">между видовете транспорт, която </w:t>
      </w:r>
      <w:r w:rsidR="0082667E" w:rsidRPr="00906C3B">
        <w:t>се вз</w:t>
      </w:r>
      <w:r w:rsidR="001A0801">
        <w:t>е</w:t>
      </w:r>
      <w:r w:rsidR="0082667E" w:rsidRPr="00906C3B">
        <w:t>ма предвид при разглеждане и решаване</w:t>
      </w:r>
      <w:r w:rsidR="001A0801">
        <w:t xml:space="preserve"> за </w:t>
      </w:r>
      <w:r w:rsidR="0082667E" w:rsidRPr="00906C3B">
        <w:t>приемането му от комисията по чл. 12, ал. 4.“.</w:t>
      </w:r>
    </w:p>
    <w:p w:rsidR="001A0801" w:rsidRDefault="00BF130C" w:rsidP="001A0801">
      <w:pPr>
        <w:widowControl w:val="0"/>
        <w:tabs>
          <w:tab w:val="left" w:pos="0"/>
        </w:tabs>
        <w:autoSpaceDE w:val="0"/>
        <w:autoSpaceDN w:val="0"/>
        <w:adjustRightInd w:val="0"/>
        <w:ind w:firstLine="708"/>
        <w:jc w:val="both"/>
      </w:pPr>
      <w:r>
        <w:rPr>
          <w:b/>
        </w:rPr>
        <w:t>§ 8</w:t>
      </w:r>
      <w:r w:rsidR="00952E34" w:rsidRPr="00952E34">
        <w:rPr>
          <w:b/>
        </w:rPr>
        <w:t>.</w:t>
      </w:r>
      <w:r w:rsidR="00952E34">
        <w:t xml:space="preserve"> </w:t>
      </w:r>
      <w:r w:rsidR="001F6A62">
        <w:t>В чл. 14 се правят следните допълнения:</w:t>
      </w:r>
    </w:p>
    <w:p w:rsidR="001A0801" w:rsidRDefault="001A0801" w:rsidP="001A0801">
      <w:pPr>
        <w:pStyle w:val="ListParagraph"/>
        <w:widowControl w:val="0"/>
        <w:tabs>
          <w:tab w:val="left" w:pos="0"/>
        </w:tabs>
        <w:autoSpaceDE w:val="0"/>
        <w:autoSpaceDN w:val="0"/>
        <w:adjustRightInd w:val="0"/>
        <w:ind w:left="0" w:firstLine="720"/>
        <w:jc w:val="both"/>
      </w:pPr>
      <w:r>
        <w:t xml:space="preserve">1. </w:t>
      </w:r>
      <w:r w:rsidR="001F6A62">
        <w:t xml:space="preserve">В ал. 1 след </w:t>
      </w:r>
      <w:r w:rsidR="00BE4667">
        <w:t>думата „републиканската“ се по</w:t>
      </w:r>
      <w:r w:rsidR="00D20F57">
        <w:t xml:space="preserve">ставя запетая и се добавя </w:t>
      </w:r>
      <w:r w:rsidR="00BE4667">
        <w:t>„междуобластната“.</w:t>
      </w:r>
    </w:p>
    <w:p w:rsidR="001A0801" w:rsidRDefault="001A0801" w:rsidP="001A0801">
      <w:pPr>
        <w:pStyle w:val="ListParagraph"/>
        <w:widowControl w:val="0"/>
        <w:tabs>
          <w:tab w:val="left" w:pos="0"/>
        </w:tabs>
        <w:autoSpaceDE w:val="0"/>
        <w:autoSpaceDN w:val="0"/>
        <w:adjustRightInd w:val="0"/>
        <w:ind w:left="0" w:firstLine="720"/>
        <w:jc w:val="both"/>
      </w:pPr>
      <w:r>
        <w:t xml:space="preserve">2. </w:t>
      </w:r>
      <w:r w:rsidR="00BE4667">
        <w:t>В ал. 2 след думата „областните“ се пос</w:t>
      </w:r>
      <w:r w:rsidR="00D20F57">
        <w:t xml:space="preserve">тавя запетая и се добавя </w:t>
      </w:r>
      <w:r w:rsidR="00BE4667">
        <w:t>„междуобластната“.</w:t>
      </w:r>
    </w:p>
    <w:p w:rsidR="00BE4667" w:rsidRDefault="00BF130C" w:rsidP="001A0801">
      <w:pPr>
        <w:pStyle w:val="ListParagraph"/>
        <w:widowControl w:val="0"/>
        <w:tabs>
          <w:tab w:val="left" w:pos="0"/>
        </w:tabs>
        <w:autoSpaceDE w:val="0"/>
        <w:autoSpaceDN w:val="0"/>
        <w:adjustRightInd w:val="0"/>
        <w:jc w:val="both"/>
      </w:pPr>
      <w:r w:rsidRPr="001A0801">
        <w:rPr>
          <w:b/>
        </w:rPr>
        <w:t>§ 9</w:t>
      </w:r>
      <w:r w:rsidR="00BE4667" w:rsidRPr="001A0801">
        <w:rPr>
          <w:b/>
        </w:rPr>
        <w:t xml:space="preserve">. </w:t>
      </w:r>
      <w:r w:rsidR="00BE4667">
        <w:t>В чл. 15</w:t>
      </w:r>
      <w:r w:rsidR="00372478" w:rsidRPr="00372478">
        <w:t xml:space="preserve"> </w:t>
      </w:r>
      <w:r w:rsidR="00372478">
        <w:t>се правят следните изменения и допълнения:</w:t>
      </w:r>
    </w:p>
    <w:p w:rsidR="00372478" w:rsidRDefault="00372478" w:rsidP="007521EB">
      <w:pPr>
        <w:pStyle w:val="ListParagraph"/>
        <w:widowControl w:val="0"/>
        <w:numPr>
          <w:ilvl w:val="0"/>
          <w:numId w:val="5"/>
        </w:numPr>
        <w:tabs>
          <w:tab w:val="left" w:pos="709"/>
          <w:tab w:val="left" w:pos="993"/>
        </w:tabs>
        <w:autoSpaceDE w:val="0"/>
        <w:autoSpaceDN w:val="0"/>
        <w:adjustRightInd w:val="0"/>
        <w:ind w:left="0" w:firstLine="709"/>
        <w:jc w:val="both"/>
      </w:pPr>
      <w:r>
        <w:t>В ал. 1 дум</w:t>
      </w:r>
      <w:r w:rsidR="00964BE4">
        <w:t>ата</w:t>
      </w:r>
      <w:r>
        <w:t xml:space="preserve"> „кметът“ се заменя с „общинският съвет“</w:t>
      </w:r>
    </w:p>
    <w:p w:rsidR="00952E34" w:rsidRDefault="00372478" w:rsidP="00F65466">
      <w:pPr>
        <w:pStyle w:val="ListParagraph"/>
        <w:widowControl w:val="0"/>
        <w:numPr>
          <w:ilvl w:val="0"/>
          <w:numId w:val="5"/>
        </w:numPr>
        <w:tabs>
          <w:tab w:val="left" w:pos="993"/>
        </w:tabs>
        <w:autoSpaceDE w:val="0"/>
        <w:autoSpaceDN w:val="0"/>
        <w:adjustRightInd w:val="0"/>
        <w:jc w:val="both"/>
      </w:pPr>
      <w:r>
        <w:t>В ал. 4</w:t>
      </w:r>
      <w:r w:rsidR="00952E34">
        <w:t>:</w:t>
      </w:r>
    </w:p>
    <w:p w:rsidR="00BE4667" w:rsidRDefault="00952E34" w:rsidP="00952E34">
      <w:pPr>
        <w:widowControl w:val="0"/>
        <w:tabs>
          <w:tab w:val="left" w:pos="993"/>
        </w:tabs>
        <w:autoSpaceDE w:val="0"/>
        <w:autoSpaceDN w:val="0"/>
        <w:adjustRightInd w:val="0"/>
        <w:ind w:left="709"/>
        <w:jc w:val="both"/>
      </w:pPr>
      <w:r w:rsidRPr="0044212C">
        <w:t>а</w:t>
      </w:r>
      <w:r w:rsidRPr="0044212C">
        <w:rPr>
          <w:lang w:val="en-US"/>
        </w:rPr>
        <w:t>)</w:t>
      </w:r>
      <w:r>
        <w:t xml:space="preserve"> </w:t>
      </w:r>
      <w:r w:rsidR="00372478">
        <w:t xml:space="preserve">създава </w:t>
      </w:r>
      <w:r>
        <w:t xml:space="preserve">се </w:t>
      </w:r>
      <w:r w:rsidR="00BE4667">
        <w:t>нова т. 3:</w:t>
      </w:r>
    </w:p>
    <w:p w:rsidR="000C22E6" w:rsidRDefault="00BE4667" w:rsidP="00F65466">
      <w:pPr>
        <w:pStyle w:val="ListParagraph"/>
        <w:widowControl w:val="0"/>
        <w:autoSpaceDE w:val="0"/>
        <w:autoSpaceDN w:val="0"/>
        <w:adjustRightInd w:val="0"/>
        <w:ind w:left="1069" w:hanging="360"/>
        <w:jc w:val="both"/>
      </w:pPr>
      <w:r>
        <w:t>„3. от междуобластната транспортна схема;“</w:t>
      </w:r>
    </w:p>
    <w:p w:rsidR="001A0801" w:rsidRDefault="00952E34" w:rsidP="001A0801">
      <w:pPr>
        <w:widowControl w:val="0"/>
        <w:autoSpaceDE w:val="0"/>
        <w:autoSpaceDN w:val="0"/>
        <w:adjustRightInd w:val="0"/>
        <w:ind w:firstLine="708"/>
        <w:jc w:val="both"/>
      </w:pPr>
      <w:r w:rsidRPr="0044212C">
        <w:t>б</w:t>
      </w:r>
      <w:r w:rsidRPr="0044212C">
        <w:rPr>
          <w:lang w:val="en-US"/>
        </w:rPr>
        <w:t>)</w:t>
      </w:r>
      <w:r>
        <w:rPr>
          <w:lang w:val="en-US"/>
        </w:rPr>
        <w:t xml:space="preserve"> </w:t>
      </w:r>
      <w:r w:rsidR="0026751A">
        <w:t>д</w:t>
      </w:r>
      <w:r w:rsidR="00D20F57">
        <w:t xml:space="preserve">осегашните т. </w:t>
      </w:r>
      <w:r w:rsidR="00BE4667">
        <w:t>3</w:t>
      </w:r>
      <w:r w:rsidR="00D20F57">
        <w:t xml:space="preserve"> и 4</w:t>
      </w:r>
      <w:r w:rsidR="004A3183">
        <w:t xml:space="preserve"> става</w:t>
      </w:r>
      <w:r w:rsidR="00D20F57">
        <w:t>т съответно</w:t>
      </w:r>
      <w:r w:rsidR="004A3183">
        <w:t xml:space="preserve"> т. 4</w:t>
      </w:r>
      <w:r w:rsidR="00D20F57">
        <w:t xml:space="preserve"> и 5</w:t>
      </w:r>
      <w:r w:rsidR="004A3183">
        <w:t>.</w:t>
      </w:r>
    </w:p>
    <w:p w:rsidR="000D5506" w:rsidRPr="007521EB" w:rsidRDefault="00F176D7" w:rsidP="001A0801">
      <w:pPr>
        <w:widowControl w:val="0"/>
        <w:autoSpaceDE w:val="0"/>
        <w:autoSpaceDN w:val="0"/>
        <w:adjustRightInd w:val="0"/>
        <w:ind w:firstLine="708"/>
        <w:jc w:val="both"/>
      </w:pPr>
      <w:r w:rsidRPr="007521EB">
        <w:rPr>
          <w:b/>
        </w:rPr>
        <w:t>§ 10.</w:t>
      </w:r>
      <w:r w:rsidRPr="007521EB">
        <w:t xml:space="preserve"> </w:t>
      </w:r>
      <w:r w:rsidR="000D5506" w:rsidRPr="007521EB">
        <w:t>Създава се чл. 15а:</w:t>
      </w:r>
    </w:p>
    <w:p w:rsidR="003467AE" w:rsidRPr="007521EB" w:rsidRDefault="000D5506" w:rsidP="000D5506">
      <w:pPr>
        <w:widowControl w:val="0"/>
        <w:autoSpaceDE w:val="0"/>
        <w:autoSpaceDN w:val="0"/>
        <w:adjustRightInd w:val="0"/>
        <w:ind w:firstLine="708"/>
        <w:jc w:val="both"/>
      </w:pPr>
      <w:r w:rsidRPr="007521EB">
        <w:t>„</w:t>
      </w:r>
      <w:r w:rsidRPr="00D3522A">
        <w:rPr>
          <w:b/>
        </w:rPr>
        <w:t>Чл. 15а.</w:t>
      </w:r>
      <w:r w:rsidRPr="007521EB">
        <w:t xml:space="preserve"> (1) В случай на аварийни ситуации и ремонтни дейности по маршрута на автобусна линия, кметът на общината възложител </w:t>
      </w:r>
      <w:r w:rsidR="003467AE" w:rsidRPr="007521EB">
        <w:t>определя със заповед алтернативен маршрут за определен период.</w:t>
      </w:r>
    </w:p>
    <w:p w:rsidR="000D5506" w:rsidRPr="007521EB" w:rsidRDefault="000D5506" w:rsidP="000D5506">
      <w:pPr>
        <w:widowControl w:val="0"/>
        <w:autoSpaceDE w:val="0"/>
        <w:autoSpaceDN w:val="0"/>
        <w:adjustRightInd w:val="0"/>
        <w:ind w:firstLine="708"/>
        <w:jc w:val="both"/>
      </w:pPr>
      <w:r w:rsidRPr="007521EB">
        <w:t xml:space="preserve">(2) В случай на временна липса на пътникопоток, поради извънредно положение, </w:t>
      </w:r>
      <w:r w:rsidR="003467AE" w:rsidRPr="007521EB">
        <w:t>усложнена епидемична обстановка, наложени мерки, ограничения и др.</w:t>
      </w:r>
      <w:r w:rsidRPr="007521EB">
        <w:t xml:space="preserve">, кметовете на общини </w:t>
      </w:r>
      <w:r w:rsidR="003467AE" w:rsidRPr="007521EB">
        <w:t xml:space="preserve">по искане на превозвачите, изпълняващи </w:t>
      </w:r>
      <w:r w:rsidR="00562B28" w:rsidRPr="007521EB">
        <w:t xml:space="preserve">превозите, </w:t>
      </w:r>
      <w:r w:rsidRPr="007521EB">
        <w:t xml:space="preserve">със заповед могат да разрешат преустановяване на превозите по възложени от тях маршрутни разписания по автобусни линии от всички видове транспортни схеми за определен период. </w:t>
      </w:r>
    </w:p>
    <w:p w:rsidR="001A0801" w:rsidRDefault="000D5506" w:rsidP="001A0801">
      <w:pPr>
        <w:widowControl w:val="0"/>
        <w:autoSpaceDE w:val="0"/>
        <w:autoSpaceDN w:val="0"/>
        <w:adjustRightInd w:val="0"/>
        <w:ind w:firstLine="708"/>
        <w:jc w:val="both"/>
      </w:pPr>
      <w:r w:rsidRPr="007521EB">
        <w:t xml:space="preserve">(3) В 3-дневен срок от издаване на заповедта по ал. </w:t>
      </w:r>
      <w:r w:rsidR="00562B28" w:rsidRPr="007521EB">
        <w:t>1 и</w:t>
      </w:r>
      <w:r w:rsidR="001A0801">
        <w:t>ли</w:t>
      </w:r>
      <w:r w:rsidR="00562B28" w:rsidRPr="007521EB">
        <w:t xml:space="preserve"> 2 кметът уведомява</w:t>
      </w:r>
      <w:r w:rsidRPr="007521EB">
        <w:t xml:space="preserve"> органите, утвърдили съответните </w:t>
      </w:r>
      <w:r w:rsidR="00562B28" w:rsidRPr="007521EB">
        <w:t xml:space="preserve">маршрутни </w:t>
      </w:r>
      <w:r w:rsidRPr="007521EB">
        <w:t>разписания, които няма да се изпълняват и Изпълнителна агенция „Автомобилна администрация“</w:t>
      </w:r>
      <w:r w:rsidR="00562B28" w:rsidRPr="007521EB">
        <w:t>,</w:t>
      </w:r>
      <w:r w:rsidRPr="007521EB">
        <w:t xml:space="preserve"> като изпраща копие от заповедта, придруже</w:t>
      </w:r>
      <w:r w:rsidR="00C3725E">
        <w:t>на с мотиви за нейното издаване</w:t>
      </w:r>
      <w:r w:rsidRPr="007521EB">
        <w:t>“</w:t>
      </w:r>
      <w:r w:rsidR="001A0801">
        <w:t>.</w:t>
      </w:r>
    </w:p>
    <w:p w:rsidR="00D20F57" w:rsidRDefault="00311B3B" w:rsidP="001A0801">
      <w:pPr>
        <w:widowControl w:val="0"/>
        <w:autoSpaceDE w:val="0"/>
        <w:autoSpaceDN w:val="0"/>
        <w:adjustRightInd w:val="0"/>
        <w:ind w:firstLine="708"/>
        <w:jc w:val="both"/>
      </w:pPr>
      <w:r>
        <w:rPr>
          <w:b/>
        </w:rPr>
        <w:t>§ 11</w:t>
      </w:r>
      <w:r w:rsidR="004A3183">
        <w:rPr>
          <w:b/>
        </w:rPr>
        <w:t xml:space="preserve">. </w:t>
      </w:r>
      <w:r w:rsidR="008C16F9">
        <w:t xml:space="preserve">В чл. 16 </w:t>
      </w:r>
      <w:r w:rsidR="00D20F57">
        <w:t>се правят следните изменения и допълнения:</w:t>
      </w:r>
      <w:r w:rsidR="008C16F9" w:rsidRPr="008C16F9">
        <w:t xml:space="preserve"> </w:t>
      </w:r>
    </w:p>
    <w:p w:rsidR="008C16F9" w:rsidRDefault="008C16F9" w:rsidP="00F65466">
      <w:pPr>
        <w:pStyle w:val="ListParagraph"/>
        <w:numPr>
          <w:ilvl w:val="0"/>
          <w:numId w:val="6"/>
        </w:numPr>
        <w:ind w:left="993" w:hanging="285"/>
        <w:jc w:val="both"/>
      </w:pPr>
      <w:r>
        <w:t>В ал. 4:</w:t>
      </w:r>
    </w:p>
    <w:p w:rsidR="00F65466" w:rsidRPr="008C16F9" w:rsidRDefault="008C16F9" w:rsidP="008C16F9">
      <w:pPr>
        <w:pStyle w:val="ListParagraph"/>
        <w:ind w:left="709"/>
        <w:jc w:val="both"/>
        <w:rPr>
          <w:lang w:val="en-US"/>
        </w:rPr>
      </w:pPr>
      <w:r w:rsidRPr="00CE46CD">
        <w:t>а</w:t>
      </w:r>
      <w:r w:rsidRPr="00CE46CD">
        <w:rPr>
          <w:lang w:val="en-US"/>
        </w:rPr>
        <w:t>)</w:t>
      </w:r>
      <w:r>
        <w:t xml:space="preserve"> д</w:t>
      </w:r>
      <w:r w:rsidR="00D20F57">
        <w:t>умите „двете крайни спирки“ се заменят със „спирките“</w:t>
      </w:r>
      <w:r w:rsidR="00CE46CD">
        <w:t>;</w:t>
      </w:r>
    </w:p>
    <w:p w:rsidR="00680FC7" w:rsidRDefault="008C16F9" w:rsidP="008C16F9">
      <w:pPr>
        <w:tabs>
          <w:tab w:val="left" w:pos="993"/>
        </w:tabs>
        <w:ind w:firstLine="709"/>
        <w:jc w:val="both"/>
        <w:rPr>
          <w:lang w:val="en-US"/>
        </w:rPr>
      </w:pPr>
      <w:r w:rsidRPr="00CE46CD">
        <w:t>б</w:t>
      </w:r>
      <w:r w:rsidRPr="00CE46CD">
        <w:rPr>
          <w:lang w:val="en-US"/>
        </w:rPr>
        <w:t>)</w:t>
      </w:r>
      <w:r>
        <w:t xml:space="preserve"> в</w:t>
      </w:r>
      <w:r w:rsidR="00D20F57">
        <w:t xml:space="preserve"> </w:t>
      </w:r>
      <w:r w:rsidR="004A3183">
        <w:t>т. 2 след думата „областните“ се пос</w:t>
      </w:r>
      <w:r w:rsidR="00262957">
        <w:t>тавя запетая и</w:t>
      </w:r>
      <w:r w:rsidR="00D20F57">
        <w:t xml:space="preserve"> се добавя </w:t>
      </w:r>
      <w:r w:rsidR="004A3183">
        <w:t>„междуобластн</w:t>
      </w:r>
      <w:r w:rsidR="00055725">
        <w:t>ата</w:t>
      </w:r>
      <w:r w:rsidR="004A3183">
        <w:t>“.</w:t>
      </w:r>
    </w:p>
    <w:p w:rsidR="005B33E0" w:rsidRDefault="00692680" w:rsidP="005B33E0">
      <w:pPr>
        <w:tabs>
          <w:tab w:val="left" w:pos="993"/>
        </w:tabs>
        <w:ind w:firstLine="709"/>
        <w:jc w:val="both"/>
      </w:pPr>
      <w:r>
        <w:t xml:space="preserve">2. В ал. 6 в края на </w:t>
      </w:r>
      <w:r w:rsidR="005B33E0">
        <w:t>изречение първо след думата „разписание“ се добавя „за извършване на проверка“. В изречение второ думите „след извършена“ се заменят с „на база извършената проверка“ и думите „между курсовете по съответното направление“ се заличават.</w:t>
      </w:r>
    </w:p>
    <w:p w:rsidR="00926D67" w:rsidRPr="007521EB" w:rsidRDefault="005B33E0" w:rsidP="005B33E0">
      <w:pPr>
        <w:tabs>
          <w:tab w:val="left" w:pos="993"/>
        </w:tabs>
        <w:ind w:firstLine="709"/>
        <w:jc w:val="both"/>
      </w:pPr>
      <w:r>
        <w:t>3. Създава се ал. 7</w:t>
      </w:r>
      <w:r w:rsidR="00926D67" w:rsidRPr="007521EB">
        <w:t>:</w:t>
      </w:r>
    </w:p>
    <w:p w:rsidR="00D81F5A" w:rsidRDefault="00C3725E" w:rsidP="007521EB">
      <w:pPr>
        <w:pStyle w:val="ListParagraph"/>
        <w:ind w:left="0" w:firstLine="709"/>
        <w:jc w:val="both"/>
      </w:pPr>
      <w:r w:rsidRPr="00906C3B">
        <w:t xml:space="preserve"> </w:t>
      </w:r>
      <w:r w:rsidR="00A96F8E" w:rsidRPr="00906C3B">
        <w:t>„</w:t>
      </w:r>
      <w:r>
        <w:t>(7</w:t>
      </w:r>
      <w:r w:rsidR="008C16F9" w:rsidRPr="00906C3B">
        <w:t xml:space="preserve">) Маршрутните разписания, </w:t>
      </w:r>
      <w:r w:rsidR="00F86292" w:rsidRPr="00906C3B">
        <w:t xml:space="preserve">за </w:t>
      </w:r>
      <w:r w:rsidR="008C16F9" w:rsidRPr="00906C3B">
        <w:t>които</w:t>
      </w:r>
      <w:r w:rsidR="00CE46CD">
        <w:t xml:space="preserve"> в резултат на</w:t>
      </w:r>
      <w:r>
        <w:t xml:space="preserve"> извършена проверката по ал. 6</w:t>
      </w:r>
      <w:r w:rsidR="00CE46CD">
        <w:t xml:space="preserve"> е установено, че</w:t>
      </w:r>
      <w:r w:rsidR="00F86292" w:rsidRPr="00906C3B">
        <w:t xml:space="preserve"> </w:t>
      </w:r>
      <w:r w:rsidR="008C16F9" w:rsidRPr="00906C3B">
        <w:t xml:space="preserve">отговарят на изискванията по ал. 4 </w:t>
      </w:r>
      <w:r w:rsidR="0085277C" w:rsidRPr="00906C3B">
        <w:t xml:space="preserve">и за </w:t>
      </w:r>
      <w:r w:rsidR="00F86292" w:rsidRPr="00906C3B">
        <w:t xml:space="preserve">които към момента на проверката при утвърдилия ги орган </w:t>
      </w:r>
      <w:r w:rsidR="0085277C" w:rsidRPr="00906C3B">
        <w:t xml:space="preserve">няма постъпили искания от кметове на общини за отпадане на спирка от маршрута им, </w:t>
      </w:r>
      <w:r w:rsidR="008C16F9" w:rsidRPr="00906C3B">
        <w:t xml:space="preserve">могат да бъдат включени в процедура за </w:t>
      </w:r>
      <w:r w:rsidR="00431EA7" w:rsidRPr="00906C3B">
        <w:t xml:space="preserve">ново </w:t>
      </w:r>
      <w:r w:rsidR="008C16F9" w:rsidRPr="00906C3B">
        <w:t>възлагане на п</w:t>
      </w:r>
      <w:r w:rsidR="00692680">
        <w:t>ревозите по тях</w:t>
      </w:r>
      <w:r>
        <w:t>“.</w:t>
      </w:r>
    </w:p>
    <w:p w:rsidR="00680FC7" w:rsidRDefault="00311B3B" w:rsidP="000233C6">
      <w:pPr>
        <w:ind w:firstLine="708"/>
        <w:jc w:val="both"/>
      </w:pPr>
      <w:r>
        <w:rPr>
          <w:b/>
        </w:rPr>
        <w:lastRenderedPageBreak/>
        <w:t>§ 12</w:t>
      </w:r>
      <w:r w:rsidR="004A3183">
        <w:rPr>
          <w:b/>
        </w:rPr>
        <w:t xml:space="preserve">. </w:t>
      </w:r>
      <w:r w:rsidR="004A3183">
        <w:t>В чл. 16а след думата „</w:t>
      </w:r>
      <w:r w:rsidR="00262957">
        <w:t>областните“ се поставя запетая и</w:t>
      </w:r>
      <w:r w:rsidR="004A3183">
        <w:t xml:space="preserve"> се добавя „междуобластн</w:t>
      </w:r>
      <w:r w:rsidR="00F54AC0">
        <w:t>ата</w:t>
      </w:r>
      <w:r w:rsidR="004A3183">
        <w:t>“.</w:t>
      </w:r>
    </w:p>
    <w:p w:rsidR="00D51DAA" w:rsidRDefault="00311B3B" w:rsidP="00F65466">
      <w:pPr>
        <w:ind w:firstLine="708"/>
        <w:jc w:val="both"/>
      </w:pPr>
      <w:r>
        <w:rPr>
          <w:b/>
        </w:rPr>
        <w:t>§ 13</w:t>
      </w:r>
      <w:r w:rsidR="004A3183" w:rsidRPr="004A3183">
        <w:rPr>
          <w:b/>
        </w:rPr>
        <w:t xml:space="preserve">. </w:t>
      </w:r>
      <w:r w:rsidR="004A3183">
        <w:t xml:space="preserve">В чл. </w:t>
      </w:r>
      <w:r w:rsidR="00DE7FAA">
        <w:t>16б</w:t>
      </w:r>
      <w:r w:rsidR="00D51DAA">
        <w:rPr>
          <w:lang w:val="en-US"/>
        </w:rPr>
        <w:t xml:space="preserve"> </w:t>
      </w:r>
      <w:r w:rsidR="00D51DAA">
        <w:t>се правят</w:t>
      </w:r>
      <w:r w:rsidR="00842BAB">
        <w:t xml:space="preserve"> следните изменения</w:t>
      </w:r>
      <w:r w:rsidR="00D51DAA">
        <w:t>:</w:t>
      </w:r>
    </w:p>
    <w:p w:rsidR="00842BAB" w:rsidRDefault="00842BAB" w:rsidP="00D51DAA">
      <w:pPr>
        <w:pStyle w:val="ListParagraph"/>
        <w:numPr>
          <w:ilvl w:val="0"/>
          <w:numId w:val="13"/>
        </w:numPr>
        <w:tabs>
          <w:tab w:val="left" w:pos="993"/>
        </w:tabs>
        <w:ind w:left="0" w:firstLine="708"/>
        <w:jc w:val="both"/>
      </w:pPr>
      <w:r>
        <w:t>А</w:t>
      </w:r>
      <w:r w:rsidR="00B91A84">
        <w:t xml:space="preserve">линея </w:t>
      </w:r>
      <w:r w:rsidR="00DE7FAA">
        <w:t xml:space="preserve">2 </w:t>
      </w:r>
      <w:r>
        <w:t>се отменя.</w:t>
      </w:r>
    </w:p>
    <w:p w:rsidR="00D51DAA" w:rsidRDefault="00D51DAA" w:rsidP="00D51DAA">
      <w:pPr>
        <w:pStyle w:val="ListParagraph"/>
        <w:numPr>
          <w:ilvl w:val="0"/>
          <w:numId w:val="13"/>
        </w:numPr>
        <w:tabs>
          <w:tab w:val="left" w:pos="993"/>
        </w:tabs>
        <w:ind w:left="0" w:firstLine="708"/>
        <w:jc w:val="both"/>
      </w:pPr>
      <w:r>
        <w:t xml:space="preserve">В ал. 4, т. 4 се отменя. </w:t>
      </w:r>
    </w:p>
    <w:p w:rsidR="004643D9" w:rsidRPr="004643D9" w:rsidRDefault="00311B3B" w:rsidP="004643D9">
      <w:pPr>
        <w:ind w:firstLine="708"/>
        <w:jc w:val="both"/>
      </w:pPr>
      <w:r>
        <w:rPr>
          <w:b/>
        </w:rPr>
        <w:t>§ 14</w:t>
      </w:r>
      <w:r w:rsidR="004643D9" w:rsidRPr="004643D9">
        <w:rPr>
          <w:b/>
        </w:rPr>
        <w:t xml:space="preserve">. </w:t>
      </w:r>
      <w:r w:rsidR="004643D9" w:rsidRPr="004643D9">
        <w:t>В чл. 16в се правят следните изменения и допълнения:</w:t>
      </w:r>
    </w:p>
    <w:p w:rsidR="00330C55" w:rsidRPr="00330C55" w:rsidRDefault="00330C55" w:rsidP="00330C55">
      <w:pPr>
        <w:pStyle w:val="ListParagraph"/>
        <w:widowControl w:val="0"/>
        <w:numPr>
          <w:ilvl w:val="0"/>
          <w:numId w:val="8"/>
        </w:numPr>
        <w:tabs>
          <w:tab w:val="left" w:pos="993"/>
        </w:tabs>
        <w:autoSpaceDE w:val="0"/>
        <w:autoSpaceDN w:val="0"/>
        <w:adjustRightInd w:val="0"/>
        <w:ind w:hanging="11"/>
        <w:jc w:val="both"/>
        <w:rPr>
          <w:rFonts w:eastAsiaTheme="minorEastAsia"/>
        </w:rPr>
      </w:pPr>
      <w:r>
        <w:t>А</w:t>
      </w:r>
      <w:r w:rsidR="004643D9" w:rsidRPr="004643D9">
        <w:t>л</w:t>
      </w:r>
      <w:r w:rsidR="00364409">
        <w:t>инея</w:t>
      </w:r>
      <w:r w:rsidR="004643D9" w:rsidRPr="004643D9">
        <w:t xml:space="preserve"> 1 </w:t>
      </w:r>
      <w:r>
        <w:t>се изменя така:</w:t>
      </w:r>
    </w:p>
    <w:p w:rsidR="00330C55" w:rsidRPr="00330C55" w:rsidRDefault="00330C55" w:rsidP="00330C55">
      <w:pPr>
        <w:widowControl w:val="0"/>
        <w:autoSpaceDE w:val="0"/>
        <w:autoSpaceDN w:val="0"/>
        <w:adjustRightInd w:val="0"/>
        <w:ind w:firstLine="708"/>
        <w:jc w:val="both"/>
        <w:rPr>
          <w:rFonts w:eastAsiaTheme="minorEastAsia"/>
        </w:rPr>
      </w:pPr>
      <w:r>
        <w:t>„</w:t>
      </w:r>
      <w:r>
        <w:rPr>
          <w:lang w:val="en-US"/>
        </w:rPr>
        <w:t>(</w:t>
      </w:r>
      <w:r>
        <w:t>1</w:t>
      </w:r>
      <w:r>
        <w:rPr>
          <w:lang w:val="en-US"/>
        </w:rPr>
        <w:t>)</w:t>
      </w:r>
      <w:r>
        <w:t xml:space="preserve"> По решение на общинския съвет</w:t>
      </w:r>
      <w:r w:rsidR="005D0F47">
        <w:t>,</w:t>
      </w:r>
      <w:r>
        <w:t xml:space="preserve"> кметът на общината възлага превозите по автобусни линии </w:t>
      </w:r>
      <w:r w:rsidRPr="00330C55">
        <w:rPr>
          <w:rFonts w:eastAsiaTheme="minorEastAsia"/>
        </w:rPr>
        <w:t xml:space="preserve">след проведена процедура по Закона за концесиите или Закона за обществените поръчки и в съответствие с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 на Съвета (L 315/1 от 3 декември 2007 г.) в зависимост от разполагаемите финансови средства и възможностите за прехвърляне на оперативния риск на икономически оператор. Когато превозите по автобусни линии се възлагат, без да се прехвърля оперативният риск на икономическия оператор, възлагането се извършва по реда на Закона за обществените поръчки. Когато оперативният риск се прехвърля на икономическия оператор, превозите се възлагат при условията и по реда на Закона за концесиите в съответствие с чл. </w:t>
      </w:r>
      <w:r w:rsidR="00C3725E">
        <w:rPr>
          <w:rFonts w:eastAsiaTheme="minorEastAsia"/>
        </w:rPr>
        <w:t>4 от Регламент (ЕО) № 1370/2007</w:t>
      </w:r>
      <w:r>
        <w:rPr>
          <w:rFonts w:eastAsiaTheme="minorEastAsia"/>
        </w:rPr>
        <w:t>“.</w:t>
      </w:r>
    </w:p>
    <w:p w:rsidR="004643D9" w:rsidRPr="004643D9" w:rsidRDefault="004643D9" w:rsidP="004643D9">
      <w:pPr>
        <w:ind w:firstLine="708"/>
        <w:jc w:val="both"/>
      </w:pPr>
      <w:r w:rsidRPr="005E052F">
        <w:t>2.</w:t>
      </w:r>
      <w:r w:rsidRPr="004643D9">
        <w:t xml:space="preserve"> Създава се нова ал. 2:</w:t>
      </w:r>
    </w:p>
    <w:p w:rsidR="004643D9" w:rsidRPr="004643D9" w:rsidRDefault="004643D9" w:rsidP="004643D9">
      <w:pPr>
        <w:ind w:firstLine="708"/>
        <w:jc w:val="both"/>
      </w:pPr>
      <w:r w:rsidRPr="004643D9">
        <w:t>„</w:t>
      </w:r>
      <w:r w:rsidRPr="004643D9">
        <w:rPr>
          <w:lang w:val="ru-RU"/>
        </w:rPr>
        <w:t>(</w:t>
      </w:r>
      <w:r w:rsidRPr="004643D9">
        <w:t>2</w:t>
      </w:r>
      <w:r w:rsidRPr="004643D9">
        <w:rPr>
          <w:lang w:val="ru-RU"/>
        </w:rPr>
        <w:t>)</w:t>
      </w:r>
      <w:r w:rsidRPr="004643D9">
        <w:t xml:space="preserve"> Условията за възлагане задължително включват:</w:t>
      </w:r>
    </w:p>
    <w:p w:rsidR="004643D9" w:rsidRPr="004643D9" w:rsidRDefault="004643D9" w:rsidP="004643D9">
      <w:pPr>
        <w:ind w:firstLine="708"/>
        <w:jc w:val="both"/>
      </w:pPr>
      <w:r w:rsidRPr="004643D9">
        <w:rPr>
          <w:iCs/>
        </w:rPr>
        <w:t>1.</w:t>
      </w:r>
      <w:r w:rsidRPr="004643D9">
        <w:t xml:space="preserve"> посочване на маршрутното разписание и ясно определяне на задълженията за извършване на обществена услуга на лицето по чл. 2;</w:t>
      </w:r>
    </w:p>
    <w:p w:rsidR="004643D9" w:rsidRPr="004643D9" w:rsidRDefault="004643D9" w:rsidP="004643D9">
      <w:pPr>
        <w:ind w:firstLine="708"/>
        <w:jc w:val="both"/>
      </w:pPr>
      <w:r w:rsidRPr="004643D9">
        <w:rPr>
          <w:iCs/>
        </w:rPr>
        <w:t>2.</w:t>
      </w:r>
      <w:r w:rsidRPr="004643D9">
        <w:t xml:space="preserve"> изчерпателно определяне по прозрачен начин така, че да се предотврати свръхкомпенсиране, на: </w:t>
      </w:r>
    </w:p>
    <w:p w:rsidR="004643D9" w:rsidRPr="004643D9" w:rsidRDefault="004643D9" w:rsidP="004643D9">
      <w:pPr>
        <w:ind w:firstLine="708"/>
        <w:jc w:val="both"/>
      </w:pPr>
      <w:r w:rsidRPr="004643D9">
        <w:rPr>
          <w:iCs/>
        </w:rPr>
        <w:t>а)</w:t>
      </w:r>
      <w:r w:rsidRPr="004643D9">
        <w:t xml:space="preserve"> параметрите, въз основа на ко</w:t>
      </w:r>
      <w:r w:rsidR="00372478">
        <w:t xml:space="preserve">ито се изчислява компенсацията, </w:t>
      </w:r>
      <w:r w:rsidRPr="004643D9">
        <w:t>ако има такава;</w:t>
      </w:r>
    </w:p>
    <w:p w:rsidR="004643D9" w:rsidRPr="004643D9" w:rsidRDefault="004643D9" w:rsidP="004643D9">
      <w:pPr>
        <w:ind w:firstLine="708"/>
        <w:jc w:val="both"/>
      </w:pPr>
      <w:r w:rsidRPr="004643D9">
        <w:rPr>
          <w:iCs/>
        </w:rPr>
        <w:t>б)</w:t>
      </w:r>
      <w:r w:rsidRPr="004643D9">
        <w:t xml:space="preserve"> естеството и обема на предоставените изключителни права, ако има такива;</w:t>
      </w:r>
    </w:p>
    <w:p w:rsidR="004643D9" w:rsidRPr="004643D9" w:rsidRDefault="004643D9" w:rsidP="004643D9">
      <w:pPr>
        <w:ind w:firstLine="708"/>
        <w:jc w:val="both"/>
      </w:pPr>
      <w:r w:rsidRPr="004643D9">
        <w:rPr>
          <w:iCs/>
        </w:rPr>
        <w:t>3.</w:t>
      </w:r>
      <w:r w:rsidRPr="004643D9">
        <w:t xml:space="preserve"> определяне на механизмите за разпределение на разходите, свързани с предоставяне на услугите; тези разходи могат да включват разходите за персонал, енергия, пътни такси, превозни средства, необходими за извършване на услугата, както и фиксирани разходи и подходяща възвръщаемост на капитала;</w:t>
      </w:r>
    </w:p>
    <w:p w:rsidR="004643D9" w:rsidRPr="004643D9" w:rsidRDefault="004643D9" w:rsidP="004643D9">
      <w:pPr>
        <w:ind w:firstLine="708"/>
        <w:jc w:val="both"/>
      </w:pPr>
      <w:r w:rsidRPr="004643D9">
        <w:rPr>
          <w:iCs/>
        </w:rPr>
        <w:t>4.</w:t>
      </w:r>
      <w:r w:rsidRPr="004643D9">
        <w:t xml:space="preserve"> механизмите за разпределяне на приходите от продажба на билети, които могат или да останат у лицето по чл. 2, или да бъдат изплатени на възложителя или поделени между тях;</w:t>
      </w:r>
    </w:p>
    <w:p w:rsidR="004643D9" w:rsidRPr="004643D9" w:rsidRDefault="004643D9" w:rsidP="004643D9">
      <w:pPr>
        <w:ind w:firstLine="708"/>
        <w:jc w:val="both"/>
      </w:pPr>
      <w:r w:rsidRPr="004643D9">
        <w:rPr>
          <w:iCs/>
        </w:rPr>
        <w:t>5.</w:t>
      </w:r>
      <w:r w:rsidRPr="004643D9">
        <w:t xml:space="preserve"> норми и изисквания към качеството на услугата, ако има такива;</w:t>
      </w:r>
    </w:p>
    <w:p w:rsidR="007863B4" w:rsidRPr="004643D9" w:rsidRDefault="004643D9" w:rsidP="007863B4">
      <w:pPr>
        <w:ind w:firstLine="708"/>
        <w:jc w:val="both"/>
      </w:pPr>
      <w:r w:rsidRPr="004643D9">
        <w:rPr>
          <w:iCs/>
        </w:rPr>
        <w:t>6.</w:t>
      </w:r>
      <w:r w:rsidRPr="004643D9">
        <w:t xml:space="preserve"> дали се допускат подизпълнители и какъв е максимално допустимият процент от стойността или обема на услугата в съответствие с изискванията на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w:t>
      </w:r>
      <w:r w:rsidR="00306CB3">
        <w:t>/69 и (ЕИО) № 1107/70 на Съвета;</w:t>
      </w:r>
    </w:p>
    <w:p w:rsidR="004643D9" w:rsidRPr="00220755" w:rsidRDefault="004643D9" w:rsidP="00306CB3">
      <w:pPr>
        <w:ind w:firstLine="708"/>
        <w:jc w:val="both"/>
      </w:pPr>
      <w:r w:rsidRPr="004643D9">
        <w:t>7. градските и междуселищните линии и курсовете по тях, които ще бъдат обявени за изпълнение с автобуси за превози на лица с увреждан</w:t>
      </w:r>
      <w:r w:rsidR="00306CB3">
        <w:t xml:space="preserve">ия и лица с намалена подвижност. </w:t>
      </w:r>
      <w:r w:rsidR="00306CB3" w:rsidRPr="00220755">
        <w:t>С</w:t>
      </w:r>
      <w:r w:rsidRPr="00220755">
        <w:t>ъответствието с изискването към оборудването на</w:t>
      </w:r>
      <w:r w:rsidR="00F54AC0">
        <w:t xml:space="preserve"> автобусите за превоз на лица с </w:t>
      </w:r>
      <w:r w:rsidRPr="00220755">
        <w:t>увреждания и лица с</w:t>
      </w:r>
      <w:r w:rsidR="00220755">
        <w:t xml:space="preserve"> намалена подвижност се доказва по реда на </w:t>
      </w:r>
      <w:r w:rsidR="00F54AC0">
        <w:rPr>
          <w:lang w:eastAsia="en-US"/>
        </w:rPr>
        <w:t xml:space="preserve">Наредба № 60 от </w:t>
      </w:r>
      <w:r w:rsidR="00220755">
        <w:rPr>
          <w:lang w:eastAsia="en-US"/>
        </w:rPr>
        <w:t>24</w:t>
      </w:r>
      <w:r w:rsidR="00C572A5">
        <w:rPr>
          <w:lang w:eastAsia="en-US"/>
        </w:rPr>
        <w:t>.04.</w:t>
      </w:r>
      <w:r w:rsidR="00F54AC0">
        <w:rPr>
          <w:lang w:eastAsia="en-US"/>
        </w:rPr>
        <w:t xml:space="preserve">2009 г. за одобряване типа на </w:t>
      </w:r>
      <w:r w:rsidR="00220755">
        <w:rPr>
          <w:lang w:eastAsia="en-US"/>
        </w:rPr>
        <w:t>нови моторни превозни средства и техните ремаркета</w:t>
      </w:r>
      <w:r w:rsidR="00F54AC0">
        <w:rPr>
          <w:lang w:eastAsia="en-US"/>
        </w:rPr>
        <w:t xml:space="preserve"> </w:t>
      </w:r>
      <w:r w:rsidR="005E052F">
        <w:rPr>
          <w:lang w:eastAsia="en-US"/>
        </w:rPr>
        <w:t>(</w:t>
      </w:r>
      <w:r w:rsidR="005E052F" w:rsidRPr="005E052F">
        <w:rPr>
          <w:lang w:eastAsia="en-US"/>
        </w:rPr>
        <w:t xml:space="preserve">обн., ДВ, бр. 40 от 2009 </w:t>
      </w:r>
      <w:r w:rsidR="005E052F">
        <w:rPr>
          <w:lang w:eastAsia="en-US"/>
        </w:rPr>
        <w:t>г.)</w:t>
      </w:r>
      <w:r w:rsidR="00220755">
        <w:rPr>
          <w:lang w:eastAsia="en-US"/>
        </w:rPr>
        <w:t xml:space="preserve"> и </w:t>
      </w:r>
      <w:r w:rsidR="00220755">
        <w:t>Наредба № Н-3 от 18</w:t>
      </w:r>
      <w:r w:rsidR="00C572A5">
        <w:t>.02.</w:t>
      </w:r>
      <w:r w:rsidR="00220755">
        <w:t>2013 г. за изменение в конструкцията на регистрираните пътни превозни средства и индивидуално одобряване на пътни превозни средства, регистрирани извън държавите - членки на Европейския съюз, или друга държава - страна по Споразумението за Европейското икономическо пространство</w:t>
      </w:r>
      <w:r w:rsidR="005E052F">
        <w:t xml:space="preserve"> (</w:t>
      </w:r>
      <w:r w:rsidR="005E052F" w:rsidRPr="005E052F">
        <w:t>обн., ДВ, бр. 21 от 2013</w:t>
      </w:r>
      <w:r w:rsidR="005E052F">
        <w:t xml:space="preserve"> г.)</w:t>
      </w:r>
      <w:r w:rsidR="00C572A5">
        <w:t>;</w:t>
      </w:r>
    </w:p>
    <w:p w:rsidR="004643D9" w:rsidRDefault="00306CB3" w:rsidP="004643D9">
      <w:pPr>
        <w:ind w:firstLine="708"/>
        <w:jc w:val="both"/>
      </w:pPr>
      <w:r>
        <w:t>8</w:t>
      </w:r>
      <w:r w:rsidR="004643D9" w:rsidRPr="004643D9">
        <w:t xml:space="preserve">. изискване за притежаване на лиценз за извършване </w:t>
      </w:r>
      <w:r w:rsidR="00F54AC0">
        <w:t>на обществен превоз на пътници</w:t>
      </w:r>
      <w:r w:rsidR="004643D9" w:rsidRPr="004643D9">
        <w:t>.</w:t>
      </w:r>
      <w:r w:rsidR="00364409">
        <w:t>“</w:t>
      </w:r>
    </w:p>
    <w:p w:rsidR="004643D9" w:rsidRPr="004643D9" w:rsidRDefault="001527E8" w:rsidP="004643D9">
      <w:pPr>
        <w:ind w:firstLine="708"/>
        <w:jc w:val="both"/>
      </w:pPr>
      <w:r w:rsidRPr="0045372D">
        <w:lastRenderedPageBreak/>
        <w:t>3</w:t>
      </w:r>
      <w:r w:rsidR="004643D9" w:rsidRPr="0045372D">
        <w:t>.</w:t>
      </w:r>
      <w:r>
        <w:t xml:space="preserve"> Досегашната ал. 2 става ал. 3</w:t>
      </w:r>
      <w:r w:rsidR="004643D9" w:rsidRPr="004643D9">
        <w:t>.</w:t>
      </w:r>
    </w:p>
    <w:p w:rsidR="004643D9" w:rsidRPr="004643D9" w:rsidRDefault="001527E8" w:rsidP="004643D9">
      <w:pPr>
        <w:ind w:firstLine="708"/>
        <w:jc w:val="both"/>
      </w:pPr>
      <w:r w:rsidRPr="0045372D">
        <w:t>4</w:t>
      </w:r>
      <w:r w:rsidR="004643D9" w:rsidRPr="0045372D">
        <w:t>.</w:t>
      </w:r>
      <w:r>
        <w:t xml:space="preserve"> Създават се ал. 4</w:t>
      </w:r>
      <w:r w:rsidR="00E865A2">
        <w:t>-</w:t>
      </w:r>
      <w:r w:rsidR="00803090">
        <w:rPr>
          <w:lang w:val="en-US"/>
        </w:rPr>
        <w:t>9</w:t>
      </w:r>
      <w:r w:rsidR="004643D9" w:rsidRPr="004643D9">
        <w:t>:</w:t>
      </w:r>
    </w:p>
    <w:p w:rsidR="004643D9" w:rsidRPr="004643D9" w:rsidRDefault="004033A7" w:rsidP="004643D9">
      <w:pPr>
        <w:ind w:firstLine="708"/>
        <w:jc w:val="both"/>
      </w:pPr>
      <w:r>
        <w:t>„(4</w:t>
      </w:r>
      <w:r w:rsidR="004643D9" w:rsidRPr="004643D9">
        <w:t>) За осигуряване на превозите по цялата утвърдена транспортна схема при обявяване на съответната процедура</w:t>
      </w:r>
      <w:r w:rsidR="00372478">
        <w:t xml:space="preserve"> по ал. 1 общините и</w:t>
      </w:r>
      <w:r w:rsidR="004643D9" w:rsidRPr="004643D9">
        <w:t>звършват:</w:t>
      </w:r>
    </w:p>
    <w:p w:rsidR="004643D9" w:rsidRPr="004643D9" w:rsidRDefault="004643D9" w:rsidP="004643D9">
      <w:pPr>
        <w:ind w:firstLine="708"/>
        <w:jc w:val="both"/>
      </w:pPr>
      <w:r w:rsidRPr="004643D9">
        <w:rPr>
          <w:iCs/>
        </w:rPr>
        <w:t>1.</w:t>
      </w:r>
      <w:r w:rsidRPr="004643D9">
        <w:t xml:space="preserve"> комбиниране на ефективни с неефективни линии (курсове);</w:t>
      </w:r>
    </w:p>
    <w:p w:rsidR="004643D9" w:rsidRPr="004643D9" w:rsidRDefault="004643D9" w:rsidP="004643D9">
      <w:pPr>
        <w:ind w:firstLine="708"/>
        <w:jc w:val="both"/>
      </w:pPr>
      <w:r w:rsidRPr="004643D9">
        <w:rPr>
          <w:iCs/>
        </w:rPr>
        <w:t>2.</w:t>
      </w:r>
      <w:r w:rsidRPr="004643D9">
        <w:t xml:space="preserve"> комбиниране на автобусни линии (курсове) от различни транспортни схеми (общинска, областна</w:t>
      </w:r>
      <w:r w:rsidR="00ED14DC">
        <w:t>, междуобластна</w:t>
      </w:r>
      <w:r w:rsidRPr="004643D9">
        <w:t xml:space="preserve"> и републиканска);</w:t>
      </w:r>
    </w:p>
    <w:p w:rsidR="004643D9" w:rsidRDefault="004643D9" w:rsidP="004643D9">
      <w:pPr>
        <w:ind w:firstLine="708"/>
        <w:jc w:val="both"/>
      </w:pPr>
      <w:r w:rsidRPr="004643D9">
        <w:rPr>
          <w:iCs/>
        </w:rPr>
        <w:t>3.</w:t>
      </w:r>
      <w:r w:rsidRPr="004643D9">
        <w:t xml:space="preserve"> насочване на автобусите за превоз на не повече от 22 пътници по междуселищните автобусни линии с малък пътникопоток.</w:t>
      </w:r>
    </w:p>
    <w:p w:rsidR="00306CB3" w:rsidRPr="004643D9" w:rsidRDefault="004033A7" w:rsidP="00EF5042">
      <w:pPr>
        <w:ind w:firstLine="708"/>
        <w:jc w:val="both"/>
      </w:pPr>
      <w:r>
        <w:rPr>
          <w:lang w:val="en-US"/>
        </w:rPr>
        <w:t>(</w:t>
      </w:r>
      <w:r>
        <w:t>5</w:t>
      </w:r>
      <w:r w:rsidR="00306CB3">
        <w:rPr>
          <w:lang w:val="en-US"/>
        </w:rPr>
        <w:t>)</w:t>
      </w:r>
      <w:r w:rsidR="00EF5042">
        <w:rPr>
          <w:lang w:val="en-US"/>
        </w:rPr>
        <w:t xml:space="preserve"> </w:t>
      </w:r>
      <w:r w:rsidR="00EF5042">
        <w:t xml:space="preserve">Общинските съвети определят градските и междуселищните линии и курсовете по тях, които ще бъдат обявени за изпълнение с автобуси за превози на лица с увреждания и лица с намалена подвижност, </w:t>
      </w:r>
      <w:r w:rsidR="00306CB3" w:rsidRPr="004643D9">
        <w:t xml:space="preserve">при спазване на норматив за относителен дял на тези курсове, както следва: </w:t>
      </w:r>
    </w:p>
    <w:p w:rsidR="00306CB3" w:rsidRPr="004643D9" w:rsidRDefault="00306CB3" w:rsidP="00306CB3">
      <w:pPr>
        <w:ind w:firstLine="708"/>
        <w:jc w:val="both"/>
      </w:pPr>
      <w:r w:rsidRPr="004643D9">
        <w:rPr>
          <w:iCs/>
        </w:rPr>
        <w:t>а</w:t>
      </w:r>
      <w:r w:rsidRPr="004643D9">
        <w:t>) за превози по градски линии – 35 % от общия брой курсове;</w:t>
      </w:r>
    </w:p>
    <w:p w:rsidR="00306CB3" w:rsidRPr="004643D9" w:rsidRDefault="00306CB3" w:rsidP="00306CB3">
      <w:pPr>
        <w:ind w:firstLine="708"/>
        <w:jc w:val="both"/>
      </w:pPr>
      <w:r w:rsidRPr="004643D9">
        <w:rPr>
          <w:iCs/>
        </w:rPr>
        <w:t>б)</w:t>
      </w:r>
      <w:r w:rsidRPr="004643D9">
        <w:t xml:space="preserve"> за превози по междуселищни линии – 35 % от общия брой курсове по линиите от общинската</w:t>
      </w:r>
      <w:r>
        <w:t xml:space="preserve">, областната, междуобластната и републиканската транспортни схеми </w:t>
      </w:r>
      <w:r w:rsidRPr="004643D9">
        <w:t>от квотата на общината.</w:t>
      </w:r>
    </w:p>
    <w:p w:rsidR="00306CB3" w:rsidRPr="004643D9" w:rsidRDefault="004033A7" w:rsidP="00306CB3">
      <w:pPr>
        <w:ind w:firstLine="708"/>
        <w:jc w:val="both"/>
      </w:pPr>
      <w:r>
        <w:rPr>
          <w:iCs/>
          <w:lang w:val="en-US"/>
        </w:rPr>
        <w:t>(</w:t>
      </w:r>
      <w:r>
        <w:rPr>
          <w:iCs/>
        </w:rPr>
        <w:t>6</w:t>
      </w:r>
      <w:r w:rsidR="00EF5042">
        <w:rPr>
          <w:iCs/>
          <w:lang w:val="en-US"/>
        </w:rPr>
        <w:t>)</w:t>
      </w:r>
      <w:r w:rsidR="00EF5042">
        <w:t xml:space="preserve"> </w:t>
      </w:r>
      <w:r w:rsidR="00306CB3" w:rsidRPr="004643D9">
        <w:t xml:space="preserve"> </w:t>
      </w:r>
      <w:r w:rsidR="00EF5042">
        <w:t xml:space="preserve">В </w:t>
      </w:r>
      <w:r w:rsidR="00306CB3" w:rsidRPr="004643D9">
        <w:t xml:space="preserve">градовете с население над 100 </w:t>
      </w:r>
      <w:r w:rsidR="0038050D">
        <w:rPr>
          <w:lang w:val="en-US"/>
        </w:rPr>
        <w:t>000</w:t>
      </w:r>
      <w:r w:rsidR="00306CB3" w:rsidRPr="004643D9">
        <w:t xml:space="preserve"> жители се определят най-малко по една основна и по една допълнителна линия, превозите по които се изпълняват изцяло с автобуси за превоз на лица с увреждания и лица с намалена подвижност.</w:t>
      </w:r>
    </w:p>
    <w:p w:rsidR="00306CB3" w:rsidRPr="00306CB3" w:rsidRDefault="004033A7" w:rsidP="00306CB3">
      <w:pPr>
        <w:ind w:firstLine="708"/>
        <w:jc w:val="both"/>
        <w:rPr>
          <w:lang w:val="en-US"/>
        </w:rPr>
      </w:pPr>
      <w:r>
        <w:rPr>
          <w:iCs/>
          <w:lang w:val="en-US"/>
        </w:rPr>
        <w:t>(</w:t>
      </w:r>
      <w:r>
        <w:rPr>
          <w:iCs/>
        </w:rPr>
        <w:t>7</w:t>
      </w:r>
      <w:r w:rsidR="00EF5042">
        <w:rPr>
          <w:iCs/>
          <w:lang w:val="en-US"/>
        </w:rPr>
        <w:t>)</w:t>
      </w:r>
      <w:r w:rsidR="00EF5042">
        <w:t xml:space="preserve"> О</w:t>
      </w:r>
      <w:r w:rsidR="00306CB3" w:rsidRPr="004643D9">
        <w:t>бщият брой на автобусите за превоз на лица с увреждания и лица с намалена подвижност при изпълнение</w:t>
      </w:r>
      <w:r w:rsidR="00EF5042">
        <w:t xml:space="preserve"> </w:t>
      </w:r>
      <w:r w:rsidR="00F54AC0">
        <w:t xml:space="preserve">на курсовете по линиите по ал. 6 </w:t>
      </w:r>
      <w:r w:rsidR="00306CB3" w:rsidRPr="004643D9">
        <w:t>е най-малко 10 % от всички автобуси за превоз по о</w:t>
      </w:r>
      <w:r w:rsidR="00EF5042">
        <w:t>сновните и допълнителните линии.</w:t>
      </w:r>
    </w:p>
    <w:p w:rsidR="00260331" w:rsidRDefault="004033A7" w:rsidP="00D50DA2">
      <w:pPr>
        <w:ind w:firstLine="708"/>
        <w:jc w:val="both"/>
      </w:pPr>
      <w:r>
        <w:t>(8</w:t>
      </w:r>
      <w:r w:rsidR="004643D9" w:rsidRPr="004643D9">
        <w:t>) Вземането на решени</w:t>
      </w:r>
      <w:r w:rsidR="0038050D">
        <w:t>я</w:t>
      </w:r>
      <w:r w:rsidR="004643D9" w:rsidRPr="004643D9">
        <w:t xml:space="preserve"> </w:t>
      </w:r>
      <w:r w:rsidR="00364409">
        <w:t>от</w:t>
      </w:r>
      <w:r w:rsidR="004643D9" w:rsidRPr="004643D9">
        <w:t xml:space="preserve"> общинските съвети за възлагане на превозите по </w:t>
      </w:r>
      <w:r w:rsidR="007C598F">
        <w:t xml:space="preserve">маршрутни разписания от </w:t>
      </w:r>
      <w:r w:rsidR="004643D9" w:rsidRPr="004643D9">
        <w:t>съществуващи автобусни линии, както и откриване</w:t>
      </w:r>
      <w:r w:rsidR="00364409">
        <w:t>то</w:t>
      </w:r>
      <w:r w:rsidR="004643D9" w:rsidRPr="004643D9">
        <w:t xml:space="preserve"> на процед</w:t>
      </w:r>
      <w:r w:rsidR="00C02F78">
        <w:t>ур</w:t>
      </w:r>
      <w:r w:rsidR="0038050D">
        <w:t>и</w:t>
      </w:r>
      <w:r w:rsidR="00C02F78">
        <w:t xml:space="preserve"> по възлагане</w:t>
      </w:r>
      <w:r w:rsidR="0038050D">
        <w:t>,</w:t>
      </w:r>
      <w:r w:rsidR="00C02F78">
        <w:t xml:space="preserve"> започва най-късно 6 месеца преди </w:t>
      </w:r>
      <w:r w:rsidR="004643D9" w:rsidRPr="004643D9">
        <w:t>изтичането на срока на договорите, с които е възложено изпълнението на превозите, а когато договорите са прекратени по съответния ред – не по-късно от шес</w:t>
      </w:r>
      <w:r w:rsidR="00D50DA2">
        <w:t xml:space="preserve">т месеца от датата, на която са </w:t>
      </w:r>
      <w:r w:rsidR="004643D9" w:rsidRPr="004643D9">
        <w:t>прекратени.</w:t>
      </w:r>
    </w:p>
    <w:p w:rsidR="00D50DA2" w:rsidRPr="00260331" w:rsidRDefault="00260331" w:rsidP="00D50DA2">
      <w:pPr>
        <w:ind w:firstLine="708"/>
        <w:jc w:val="both"/>
      </w:pPr>
      <w:r>
        <w:rPr>
          <w:lang w:val="en-US"/>
        </w:rPr>
        <w:t>(9)</w:t>
      </w:r>
      <w:r w:rsidRPr="00260331">
        <w:t xml:space="preserve"> В случай на прекратяване на правата, произтичащи от лиценза на превозвача, договорът за възлагане на превозите на пътници по автобусни линии се прекратява от кмета но общината възложител </w:t>
      </w:r>
      <w:r>
        <w:t xml:space="preserve">без </w:t>
      </w:r>
      <w:r w:rsidR="00183CAD">
        <w:t>предизвестие“.</w:t>
      </w:r>
    </w:p>
    <w:p w:rsidR="004643D9" w:rsidRPr="004643D9" w:rsidRDefault="004643D9" w:rsidP="00D50DA2">
      <w:pPr>
        <w:ind w:firstLine="708"/>
        <w:jc w:val="both"/>
      </w:pPr>
      <w:r w:rsidRPr="004643D9">
        <w:rPr>
          <w:b/>
        </w:rPr>
        <w:t xml:space="preserve">§ </w:t>
      </w:r>
      <w:r w:rsidR="00311B3B">
        <w:rPr>
          <w:b/>
        </w:rPr>
        <w:t>15</w:t>
      </w:r>
      <w:r w:rsidRPr="004643D9">
        <w:rPr>
          <w:b/>
        </w:rPr>
        <w:t xml:space="preserve">. </w:t>
      </w:r>
      <w:r w:rsidRPr="004643D9">
        <w:t>В чл. 16г се правят следните изменения и допълнения:</w:t>
      </w:r>
    </w:p>
    <w:p w:rsidR="007A3214" w:rsidRDefault="007A3214" w:rsidP="007A3214">
      <w:pPr>
        <w:pStyle w:val="ListParagraph"/>
        <w:numPr>
          <w:ilvl w:val="0"/>
          <w:numId w:val="14"/>
        </w:numPr>
        <w:jc w:val="both"/>
      </w:pPr>
      <w:r>
        <w:t xml:space="preserve">Алинея 1 </w:t>
      </w:r>
      <w:r w:rsidR="004643D9" w:rsidRPr="004643D9">
        <w:t xml:space="preserve">се изменя така: </w:t>
      </w:r>
    </w:p>
    <w:p w:rsidR="004643D9" w:rsidRPr="003B7E88" w:rsidRDefault="004643D9" w:rsidP="007A3214">
      <w:pPr>
        <w:ind w:firstLine="708"/>
        <w:jc w:val="both"/>
      </w:pPr>
      <w:r w:rsidRPr="004643D9">
        <w:t>„</w:t>
      </w:r>
      <w:r w:rsidR="007A3214">
        <w:rPr>
          <w:lang w:val="en-US"/>
        </w:rPr>
        <w:t>(</w:t>
      </w:r>
      <w:r w:rsidR="007A3214">
        <w:t>1</w:t>
      </w:r>
      <w:r w:rsidR="007A3214">
        <w:rPr>
          <w:lang w:val="en-US"/>
        </w:rPr>
        <w:t xml:space="preserve">) </w:t>
      </w:r>
      <w:r w:rsidRPr="004643D9">
        <w:t>По решение на общинския съвет, кметът на съответната община може чрез пряко възлагане и при спазване на условията на чл. 16в, ал. 2 да сключи договор с лице по чл. 2 само, ако лицето е вътрешен оператор</w:t>
      </w:r>
      <w:r w:rsidR="003A2E38">
        <w:t xml:space="preserve"> и при условие, че </w:t>
      </w:r>
      <w:r w:rsidR="00220755">
        <w:t xml:space="preserve">общината </w:t>
      </w:r>
      <w:r w:rsidR="003A2E38">
        <w:t>предоставя интегрирани обществени услуги за пътнически превоз</w:t>
      </w:r>
      <w:r w:rsidR="00B91A84">
        <w:t xml:space="preserve">. </w:t>
      </w:r>
      <w:r w:rsidRPr="004643D9">
        <w:t>Обявление за взетото решение се публикува в един местен и един национален ежедневник, а когат</w:t>
      </w:r>
      <w:r w:rsidR="00B91A84">
        <w:t xml:space="preserve">о на територията на общината не </w:t>
      </w:r>
      <w:r w:rsidRPr="004643D9">
        <w:t>се издава нито един ежедневник – в друг местен вестник</w:t>
      </w:r>
      <w:r w:rsidR="002E25DF">
        <w:t>.</w:t>
      </w:r>
      <w:r w:rsidRPr="004643D9">
        <w:t xml:space="preserve">“ </w:t>
      </w:r>
    </w:p>
    <w:p w:rsidR="004643D9" w:rsidRPr="004643D9" w:rsidRDefault="004643D9" w:rsidP="004643D9">
      <w:pPr>
        <w:ind w:firstLine="708"/>
        <w:jc w:val="both"/>
      </w:pPr>
      <w:r w:rsidRPr="00524A6B">
        <w:t>2.</w:t>
      </w:r>
      <w:r w:rsidRPr="004643D9">
        <w:t xml:space="preserve"> Алинея 2 се изменя така:</w:t>
      </w:r>
    </w:p>
    <w:p w:rsidR="009B147A" w:rsidRPr="003B7E88" w:rsidRDefault="004643D9" w:rsidP="009B147A">
      <w:pPr>
        <w:ind w:firstLine="708"/>
        <w:jc w:val="both"/>
      </w:pPr>
      <w:r w:rsidRPr="004643D9">
        <w:t>„</w:t>
      </w:r>
      <w:r w:rsidRPr="004643D9">
        <w:rPr>
          <w:lang w:val="ru-RU"/>
        </w:rPr>
        <w:t>(2)</w:t>
      </w:r>
      <w:r w:rsidRPr="004643D9">
        <w:t xml:space="preserve"> Договорът по ал. 1 задължително включва условията по чл. 16в, ал. 2.“</w:t>
      </w:r>
    </w:p>
    <w:p w:rsidR="004643D9" w:rsidRPr="003B7E88" w:rsidRDefault="004643D9" w:rsidP="003B7E88">
      <w:pPr>
        <w:ind w:firstLine="708"/>
        <w:jc w:val="both"/>
      </w:pPr>
      <w:r w:rsidRPr="00524A6B">
        <w:t>3.</w:t>
      </w:r>
      <w:r w:rsidRPr="004643D9">
        <w:rPr>
          <w:b/>
        </w:rPr>
        <w:t xml:space="preserve"> </w:t>
      </w:r>
      <w:r w:rsidRPr="004643D9">
        <w:t>В</w:t>
      </w:r>
      <w:r w:rsidRPr="004643D9">
        <w:rPr>
          <w:b/>
        </w:rPr>
        <w:t xml:space="preserve"> </w:t>
      </w:r>
      <w:r w:rsidR="008F77FA">
        <w:t xml:space="preserve">ал. 3 </w:t>
      </w:r>
      <w:r w:rsidRPr="004643D9">
        <w:t xml:space="preserve">думите „ал. 2, т. 2, буква „а“ се заменят с „чл. 16в, ал. 2, т. 2, буква „а“. </w:t>
      </w:r>
    </w:p>
    <w:p w:rsidR="00D50DA2" w:rsidRDefault="004643D9" w:rsidP="00D50DA2">
      <w:pPr>
        <w:ind w:firstLine="708"/>
        <w:jc w:val="both"/>
      </w:pPr>
      <w:r w:rsidRPr="00524A6B">
        <w:t>4.</w:t>
      </w:r>
      <w:r w:rsidRPr="004643D9">
        <w:t xml:space="preserve"> В ал. 4 думите „уведомяването му за заповедта по чл. 26, ал. 1, съответно – от“ се заличават.</w:t>
      </w:r>
    </w:p>
    <w:p w:rsidR="004643D9" w:rsidRPr="00A47E7B" w:rsidRDefault="00311B3B" w:rsidP="00D50DA2">
      <w:pPr>
        <w:ind w:firstLine="708"/>
        <w:jc w:val="both"/>
      </w:pPr>
      <w:r w:rsidRPr="00A47E7B">
        <w:rPr>
          <w:b/>
        </w:rPr>
        <w:t>§ 16</w:t>
      </w:r>
      <w:r w:rsidR="004643D9" w:rsidRPr="00A47E7B">
        <w:rPr>
          <w:b/>
        </w:rPr>
        <w:t>.</w:t>
      </w:r>
      <w:r w:rsidR="004643D9" w:rsidRPr="00A47E7B">
        <w:t xml:space="preserve"> В чл. 16д се правят следните изменения и допълнения:</w:t>
      </w:r>
    </w:p>
    <w:p w:rsidR="00F176D7" w:rsidRPr="00A47E7B" w:rsidRDefault="003D5F84" w:rsidP="00285992">
      <w:pPr>
        <w:pStyle w:val="ListParagraph"/>
        <w:numPr>
          <w:ilvl w:val="0"/>
          <w:numId w:val="9"/>
        </w:numPr>
        <w:tabs>
          <w:tab w:val="left" w:pos="993"/>
        </w:tabs>
        <w:ind w:left="0" w:firstLine="709"/>
        <w:jc w:val="both"/>
      </w:pPr>
      <w:r w:rsidRPr="00A47E7B">
        <w:t xml:space="preserve">В ал. 1 </w:t>
      </w:r>
      <w:r w:rsidR="00285992" w:rsidRPr="00A47E7B">
        <w:t>след думата „услуга“ се добавя „след проведени процедури по реда на Закона за обществените поръчки“.</w:t>
      </w:r>
    </w:p>
    <w:p w:rsidR="00A47E7B" w:rsidRDefault="00374998" w:rsidP="00A47E7B">
      <w:pPr>
        <w:pStyle w:val="ListParagraph"/>
        <w:numPr>
          <w:ilvl w:val="0"/>
          <w:numId w:val="9"/>
        </w:numPr>
        <w:tabs>
          <w:tab w:val="left" w:pos="993"/>
        </w:tabs>
        <w:ind w:left="0" w:firstLine="708"/>
        <w:jc w:val="both"/>
      </w:pPr>
      <w:r>
        <w:t xml:space="preserve">В ал. 5, т. 2 думите „конкурс или“ се заличават и след думата </w:t>
      </w:r>
      <w:r w:rsidR="007A6F88">
        <w:t>„</w:t>
      </w:r>
      <w:r>
        <w:t>услуга</w:t>
      </w:r>
      <w:r w:rsidR="007A6F88">
        <w:t>“</w:t>
      </w:r>
      <w:r>
        <w:t xml:space="preserve"> се добавя „по реда на Закона за обществените поръчки или Закона за концесиите“.</w:t>
      </w:r>
    </w:p>
    <w:p w:rsidR="00D50DA2" w:rsidRDefault="004643D9" w:rsidP="00D50DA2">
      <w:pPr>
        <w:pStyle w:val="ListParagraph"/>
        <w:numPr>
          <w:ilvl w:val="0"/>
          <w:numId w:val="9"/>
        </w:numPr>
        <w:tabs>
          <w:tab w:val="left" w:pos="993"/>
        </w:tabs>
        <w:ind w:left="0" w:firstLine="709"/>
        <w:jc w:val="both"/>
      </w:pPr>
      <w:r w:rsidRPr="00A47E7B">
        <w:t xml:space="preserve">В ал. 6 </w:t>
      </w:r>
      <w:r w:rsidR="00E8666E" w:rsidRPr="00A47E7B">
        <w:t>след думата „компетентен</w:t>
      </w:r>
      <w:r w:rsidRPr="00A47E7B">
        <w:t xml:space="preserve">“ се </w:t>
      </w:r>
      <w:r w:rsidR="00C7070F" w:rsidRPr="00A47E7B">
        <w:t xml:space="preserve">добавя </w:t>
      </w:r>
      <w:r w:rsidRPr="00A47E7B">
        <w:t>„</w:t>
      </w:r>
      <w:r w:rsidR="00E8666E" w:rsidRPr="00A47E7B">
        <w:t xml:space="preserve">да </w:t>
      </w:r>
      <w:r w:rsidRPr="00A47E7B">
        <w:t xml:space="preserve">разреши </w:t>
      </w:r>
      <w:r w:rsidR="00E8666E" w:rsidRPr="00A47E7B">
        <w:t>на кмета на общината</w:t>
      </w:r>
      <w:r w:rsidRPr="00A47E7B">
        <w:t>“</w:t>
      </w:r>
      <w:r w:rsidR="00CC61EB" w:rsidRPr="00A47E7B">
        <w:t xml:space="preserve"> и се </w:t>
      </w:r>
      <w:r w:rsidR="00524A6B">
        <w:t>създава</w:t>
      </w:r>
      <w:r w:rsidR="00524A6B" w:rsidRPr="00A47E7B">
        <w:t xml:space="preserve"> </w:t>
      </w:r>
      <w:r w:rsidR="00CC61EB" w:rsidRPr="00A47E7B">
        <w:t>изречение</w:t>
      </w:r>
      <w:r w:rsidR="00DC79C8" w:rsidRPr="00A47E7B">
        <w:t xml:space="preserve"> второ</w:t>
      </w:r>
      <w:r w:rsidR="007A6F88">
        <w:t xml:space="preserve">: </w:t>
      </w:r>
    </w:p>
    <w:p w:rsidR="00365D3D" w:rsidRPr="00A47E7B" w:rsidRDefault="00DC58BD" w:rsidP="007330A5">
      <w:pPr>
        <w:pStyle w:val="ListParagraph"/>
        <w:ind w:left="0" w:firstLine="975"/>
        <w:jc w:val="both"/>
      </w:pPr>
      <w:r w:rsidRPr="00A47E7B">
        <w:lastRenderedPageBreak/>
        <w:t>„</w:t>
      </w:r>
      <w:r w:rsidR="00C15E39" w:rsidRPr="00A47E7B">
        <w:t>С</w:t>
      </w:r>
      <w:r w:rsidR="008616DD" w:rsidRPr="00A47E7B">
        <w:t xml:space="preserve"> решението </w:t>
      </w:r>
      <w:r w:rsidR="005A6634" w:rsidRPr="00A47E7B">
        <w:t>областния</w:t>
      </w:r>
      <w:r w:rsidR="00C15E39" w:rsidRPr="00A47E7B">
        <w:t>т</w:t>
      </w:r>
      <w:r w:rsidR="005A6634" w:rsidRPr="00A47E7B">
        <w:t xml:space="preserve"> управител определя вид</w:t>
      </w:r>
      <w:r w:rsidR="00C15E39" w:rsidRPr="00A47E7B">
        <w:t>а</w:t>
      </w:r>
      <w:r w:rsidRPr="00A47E7B">
        <w:t xml:space="preserve"> </w:t>
      </w:r>
      <w:r w:rsidR="005A6634" w:rsidRPr="00A47E7B">
        <w:t xml:space="preserve">на спешната </w:t>
      </w:r>
      <w:r w:rsidR="00DA4A47" w:rsidRPr="00A47E7B">
        <w:t xml:space="preserve">мярка </w:t>
      </w:r>
      <w:r w:rsidRPr="00A47E7B">
        <w:t>през разр</w:t>
      </w:r>
      <w:r w:rsidR="008616DD" w:rsidRPr="00A47E7B">
        <w:t>ешения п</w:t>
      </w:r>
      <w:r w:rsidR="00B91A84" w:rsidRPr="00A47E7B">
        <w:t>ериод</w:t>
      </w:r>
      <w:r w:rsidR="00DA4A47" w:rsidRPr="00A47E7B">
        <w:t xml:space="preserve"> в съответствие с чл. </w:t>
      </w:r>
      <w:r w:rsidR="005E0967" w:rsidRPr="00A47E7B">
        <w:t>5, параграф 5 от Регламент (ЕО) № 1370/2007.</w:t>
      </w:r>
      <w:r w:rsidRPr="00A47E7B">
        <w:t>“</w:t>
      </w:r>
    </w:p>
    <w:p w:rsidR="005D0F47" w:rsidRDefault="00666C2B" w:rsidP="00666C2B">
      <w:pPr>
        <w:pStyle w:val="ListParagraph"/>
        <w:numPr>
          <w:ilvl w:val="0"/>
          <w:numId w:val="9"/>
        </w:numPr>
        <w:tabs>
          <w:tab w:val="left" w:pos="993"/>
        </w:tabs>
        <w:ind w:left="0" w:firstLine="708"/>
        <w:jc w:val="both"/>
      </w:pPr>
      <w:r>
        <w:t xml:space="preserve">В ал. 7 </w:t>
      </w:r>
      <w:r w:rsidR="000233C6">
        <w:t xml:space="preserve">след думата </w:t>
      </w:r>
      <w:r w:rsidR="00C15E39">
        <w:t>„</w:t>
      </w:r>
      <w:r w:rsidR="000233C6">
        <w:t>ежедневник</w:t>
      </w:r>
      <w:r w:rsidR="00C15E39">
        <w:t>“</w:t>
      </w:r>
      <w:r w:rsidR="000233C6">
        <w:t xml:space="preserve"> се поставя запетая и се добавя „</w:t>
      </w:r>
      <w:r w:rsidR="0026715E" w:rsidRPr="0026715E">
        <w:t>а когато на територията на общината не се издава нито един еже</w:t>
      </w:r>
      <w:r w:rsidR="000233C6">
        <w:t>дневник – в друг местен вестник</w:t>
      </w:r>
      <w:r w:rsidR="0026715E" w:rsidRPr="0026715E">
        <w:t>“</w:t>
      </w:r>
      <w:r w:rsidR="000233C6">
        <w:t>.</w:t>
      </w:r>
    </w:p>
    <w:p w:rsidR="00B04B76" w:rsidRPr="004643D9" w:rsidRDefault="00311B3B" w:rsidP="007330A5">
      <w:pPr>
        <w:ind w:firstLine="708"/>
        <w:jc w:val="both"/>
      </w:pPr>
      <w:r>
        <w:rPr>
          <w:b/>
        </w:rPr>
        <w:t>§ 17</w:t>
      </w:r>
      <w:r w:rsidR="004643D9" w:rsidRPr="00325908">
        <w:rPr>
          <w:b/>
        </w:rPr>
        <w:t>.</w:t>
      </w:r>
      <w:r w:rsidR="004643D9" w:rsidRPr="004643D9">
        <w:t xml:space="preserve"> В чл. 16е, ал. 1 думите „чл. 16г“ се заменят с „чл. 16в“</w:t>
      </w:r>
      <w:r w:rsidR="00DC58BD">
        <w:t>.</w:t>
      </w:r>
    </w:p>
    <w:p w:rsidR="007330A5" w:rsidRDefault="004643D9" w:rsidP="007330A5">
      <w:pPr>
        <w:tabs>
          <w:tab w:val="left" w:pos="851"/>
        </w:tabs>
        <w:ind w:firstLine="708"/>
        <w:jc w:val="both"/>
      </w:pPr>
      <w:r w:rsidRPr="004643D9">
        <w:rPr>
          <w:b/>
        </w:rPr>
        <w:t>§ 1</w:t>
      </w:r>
      <w:r w:rsidR="00311B3B">
        <w:rPr>
          <w:b/>
        </w:rPr>
        <w:t>8</w:t>
      </w:r>
      <w:r w:rsidRPr="004643D9">
        <w:rPr>
          <w:b/>
        </w:rPr>
        <w:t xml:space="preserve">. </w:t>
      </w:r>
      <w:r w:rsidR="0094160B" w:rsidRPr="004643D9">
        <w:t>В чл. 16ж, ал. 1 думите „Всеки общински съвет, възложил“ се заменят с „Кметът на всяка община, възложил по решение на общинския съвет“</w:t>
      </w:r>
      <w:r w:rsidR="007330A5">
        <w:t xml:space="preserve"> и думите „пар. 2“ се </w:t>
      </w:r>
      <w:r w:rsidR="0094160B">
        <w:t>заменят с „параграф 1“</w:t>
      </w:r>
      <w:r w:rsidR="0094160B" w:rsidRPr="004643D9">
        <w:t>.</w:t>
      </w:r>
    </w:p>
    <w:p w:rsidR="00EF5042" w:rsidRDefault="00311B3B" w:rsidP="007330A5">
      <w:pPr>
        <w:ind w:firstLine="708"/>
        <w:jc w:val="both"/>
      </w:pPr>
      <w:r>
        <w:rPr>
          <w:b/>
        </w:rPr>
        <w:t>§ 19</w:t>
      </w:r>
      <w:r w:rsidR="00EF5042" w:rsidRPr="00680FC7">
        <w:rPr>
          <w:b/>
        </w:rPr>
        <w:t>.</w:t>
      </w:r>
      <w:r w:rsidR="00EF5042">
        <w:t xml:space="preserve"> Създава се чл. 16з</w:t>
      </w:r>
      <w:r w:rsidR="00994584">
        <w:t>:</w:t>
      </w:r>
    </w:p>
    <w:p w:rsidR="003731E9" w:rsidRDefault="00925FD4" w:rsidP="00F65466">
      <w:pPr>
        <w:ind w:firstLine="708"/>
        <w:jc w:val="both"/>
        <w:rPr>
          <w:lang w:val="en-US"/>
        </w:rPr>
      </w:pPr>
      <w:r>
        <w:t>„</w:t>
      </w:r>
      <w:r w:rsidRPr="00E07A9E">
        <w:rPr>
          <w:b/>
        </w:rPr>
        <w:t>Чл. 16з.</w:t>
      </w:r>
      <w:r>
        <w:t xml:space="preserve"> </w:t>
      </w:r>
      <w:r>
        <w:rPr>
          <w:lang w:val="en-US"/>
        </w:rPr>
        <w:t>(1)</w:t>
      </w:r>
      <w:r>
        <w:t xml:space="preserve"> На закриване от компетентния за съответната транспортна схема орган подлежат маршрутни разписания, за които:</w:t>
      </w:r>
    </w:p>
    <w:p w:rsidR="00925FD4" w:rsidRDefault="00925FD4" w:rsidP="007C598F">
      <w:pPr>
        <w:pStyle w:val="ListParagraph"/>
        <w:numPr>
          <w:ilvl w:val="0"/>
          <w:numId w:val="12"/>
        </w:numPr>
        <w:tabs>
          <w:tab w:val="left" w:pos="993"/>
        </w:tabs>
        <w:ind w:left="0" w:firstLine="708"/>
        <w:jc w:val="both"/>
      </w:pPr>
      <w:r>
        <w:t>общински</w:t>
      </w:r>
      <w:r w:rsidR="00B91A84">
        <w:t>ят</w:t>
      </w:r>
      <w:r>
        <w:t xml:space="preserve"> съвет не е взел решение по чл. 16в, ал. 1 в срок до 6 месеца от датата на утвърждаване на разписанието – за маршрутни разписания по нови </w:t>
      </w:r>
      <w:r w:rsidR="007C598F">
        <w:t xml:space="preserve">автобусни </w:t>
      </w:r>
      <w:r>
        <w:t xml:space="preserve">линии и </w:t>
      </w:r>
      <w:r w:rsidR="007C598F">
        <w:t>нови курсове по съществуващи автобусни линии;</w:t>
      </w:r>
    </w:p>
    <w:p w:rsidR="007C598F" w:rsidRPr="00906C3B" w:rsidRDefault="007C598F" w:rsidP="00680FC7">
      <w:pPr>
        <w:pStyle w:val="ListParagraph"/>
        <w:numPr>
          <w:ilvl w:val="0"/>
          <w:numId w:val="12"/>
        </w:numPr>
        <w:tabs>
          <w:tab w:val="left" w:pos="993"/>
        </w:tabs>
        <w:ind w:left="0" w:firstLine="709"/>
        <w:jc w:val="both"/>
      </w:pPr>
      <w:r w:rsidRPr="00906C3B">
        <w:t>общински</w:t>
      </w:r>
      <w:r w:rsidR="00B91A84" w:rsidRPr="00906C3B">
        <w:t>ят</w:t>
      </w:r>
      <w:r w:rsidRPr="00906C3B">
        <w:t xml:space="preserve"> съвет не е взел решение</w:t>
      </w:r>
      <w:r w:rsidR="00680FC7" w:rsidRPr="00906C3B">
        <w:t xml:space="preserve"> при условията и</w:t>
      </w:r>
      <w:r w:rsidR="00174D73" w:rsidRPr="00906C3B">
        <w:t xml:space="preserve"> в срока по чл. 16в, ал. 8</w:t>
      </w:r>
      <w:r w:rsidR="00F360AE" w:rsidRPr="00906C3B">
        <w:t xml:space="preserve"> или чл. 16г</w:t>
      </w:r>
      <w:r w:rsidR="00680FC7" w:rsidRPr="00906C3B">
        <w:t>;</w:t>
      </w:r>
    </w:p>
    <w:p w:rsidR="007C598F" w:rsidRPr="00925FD4" w:rsidRDefault="007C598F" w:rsidP="007C598F">
      <w:pPr>
        <w:pStyle w:val="ListParagraph"/>
        <w:numPr>
          <w:ilvl w:val="0"/>
          <w:numId w:val="12"/>
        </w:numPr>
        <w:tabs>
          <w:tab w:val="left" w:pos="993"/>
        </w:tabs>
        <w:ind w:left="0" w:firstLine="709"/>
        <w:jc w:val="both"/>
      </w:pPr>
      <w:r>
        <w:t>не е имало кандидати или когато явилите се кандидати не отговарят на предварително обявените условия при две последователно проведени процедури за възлагане на превози.</w:t>
      </w:r>
    </w:p>
    <w:p w:rsidR="007330A5" w:rsidRDefault="007C598F" w:rsidP="007330A5">
      <w:pPr>
        <w:ind w:firstLine="708"/>
        <w:jc w:val="both"/>
      </w:pPr>
      <w:r>
        <w:rPr>
          <w:lang w:val="en-US"/>
        </w:rPr>
        <w:t xml:space="preserve">(2) </w:t>
      </w:r>
      <w:r>
        <w:t xml:space="preserve">Кметът на съответната община уведомява компетентния </w:t>
      </w:r>
      <w:r w:rsidR="0099169E">
        <w:t>за съответната</w:t>
      </w:r>
      <w:r>
        <w:t xml:space="preserve"> </w:t>
      </w:r>
      <w:r w:rsidR="0099169E">
        <w:t>транспортна схема</w:t>
      </w:r>
      <w:r>
        <w:t xml:space="preserve"> </w:t>
      </w:r>
      <w:r w:rsidR="0099169E">
        <w:t xml:space="preserve">орган </w:t>
      </w:r>
      <w:r>
        <w:t xml:space="preserve">в едномесечен </w:t>
      </w:r>
      <w:r w:rsidR="00680FC7">
        <w:t>срок от изтичането на сроковете по ал. 1.“</w:t>
      </w:r>
    </w:p>
    <w:p w:rsidR="000C22E6" w:rsidRDefault="00952E34" w:rsidP="007330A5">
      <w:pPr>
        <w:ind w:firstLine="708"/>
        <w:jc w:val="both"/>
      </w:pPr>
      <w:r>
        <w:rPr>
          <w:b/>
        </w:rPr>
        <w:t xml:space="preserve">§ </w:t>
      </w:r>
      <w:r w:rsidR="00311B3B">
        <w:rPr>
          <w:b/>
        </w:rPr>
        <w:t>20</w:t>
      </w:r>
      <w:r w:rsidR="003731E9" w:rsidRPr="003731E9">
        <w:rPr>
          <w:b/>
        </w:rPr>
        <w:t>.</w:t>
      </w:r>
      <w:r w:rsidR="003731E9">
        <w:rPr>
          <w:b/>
        </w:rPr>
        <w:t xml:space="preserve"> </w:t>
      </w:r>
      <w:r w:rsidR="004643D9" w:rsidRPr="004643D9">
        <w:t xml:space="preserve">Раздел </w:t>
      </w:r>
      <w:r w:rsidR="004643D9" w:rsidRPr="004643D9">
        <w:rPr>
          <w:lang w:val="en-US"/>
        </w:rPr>
        <w:t xml:space="preserve">II </w:t>
      </w:r>
      <w:r w:rsidR="004643D9" w:rsidRPr="004643D9">
        <w:t>от глава втора се отменя.</w:t>
      </w:r>
    </w:p>
    <w:p w:rsidR="008B72A3" w:rsidRPr="00192CD4" w:rsidRDefault="00311B3B" w:rsidP="000233C6">
      <w:pPr>
        <w:ind w:firstLine="708"/>
        <w:jc w:val="both"/>
      </w:pPr>
      <w:r>
        <w:rPr>
          <w:b/>
        </w:rPr>
        <w:t>§ 21</w:t>
      </w:r>
      <w:r w:rsidR="008B72A3" w:rsidRPr="00192CD4">
        <w:rPr>
          <w:b/>
        </w:rPr>
        <w:t>.</w:t>
      </w:r>
      <w:r w:rsidR="008B72A3" w:rsidRPr="00192CD4">
        <w:t xml:space="preserve"> В чл. 30 се правят следните изменения и допълнения:</w:t>
      </w:r>
    </w:p>
    <w:p w:rsidR="008B72A3" w:rsidRPr="00192CD4" w:rsidRDefault="008B72A3" w:rsidP="008B72A3">
      <w:pPr>
        <w:pStyle w:val="ListParagraph"/>
        <w:numPr>
          <w:ilvl w:val="0"/>
          <w:numId w:val="20"/>
        </w:numPr>
        <w:jc w:val="both"/>
      </w:pPr>
      <w:r w:rsidRPr="00192CD4">
        <w:t>В т. 3 думата „гаража“ се заменя с „експлоатационния център“.</w:t>
      </w:r>
    </w:p>
    <w:p w:rsidR="008B72A3" w:rsidRPr="00192CD4" w:rsidRDefault="004A76F9" w:rsidP="008B72A3">
      <w:pPr>
        <w:pStyle w:val="ListParagraph"/>
        <w:numPr>
          <w:ilvl w:val="0"/>
          <w:numId w:val="20"/>
        </w:numPr>
        <w:jc w:val="both"/>
      </w:pPr>
      <w:r w:rsidRPr="00192CD4">
        <w:t>Точка 5 се изменя така:</w:t>
      </w:r>
    </w:p>
    <w:p w:rsidR="004A76F9" w:rsidRPr="00192CD4" w:rsidRDefault="004A76F9" w:rsidP="004A76F9">
      <w:pPr>
        <w:ind w:firstLine="708"/>
        <w:jc w:val="both"/>
      </w:pPr>
      <w:r w:rsidRPr="00192CD4">
        <w:t xml:space="preserve">„5. да осигурява издаването на </w:t>
      </w:r>
      <w:r w:rsidR="009A278A" w:rsidRPr="00192CD4">
        <w:t xml:space="preserve">необходимите превозни документи </w:t>
      </w:r>
      <w:r w:rsidR="00E42507" w:rsidRPr="00192CD4">
        <w:t xml:space="preserve">съгласно чл. 39, ал. 1 </w:t>
      </w:r>
      <w:r w:rsidR="009A278A" w:rsidRPr="00192CD4">
        <w:t xml:space="preserve">от Закона за автомобилните превози </w:t>
      </w:r>
      <w:r w:rsidRPr="00192CD4">
        <w:t>– по редовна тарифа,</w:t>
      </w:r>
      <w:r w:rsidR="009A278A" w:rsidRPr="00192CD4">
        <w:t xml:space="preserve"> </w:t>
      </w:r>
      <w:r w:rsidR="007A6F88">
        <w:t>както и</w:t>
      </w:r>
      <w:r w:rsidR="009A278A" w:rsidRPr="00192CD4">
        <w:t xml:space="preserve"> безплатни или по </w:t>
      </w:r>
      <w:r w:rsidR="001C2986" w:rsidRPr="00192CD4">
        <w:t>намалени</w:t>
      </w:r>
      <w:r w:rsidR="009A278A" w:rsidRPr="00192CD4">
        <w:t xml:space="preserve"> цени</w:t>
      </w:r>
      <w:r w:rsidR="001C2986" w:rsidRPr="00192CD4">
        <w:t xml:space="preserve"> за катего</w:t>
      </w:r>
      <w:r w:rsidR="009A278A" w:rsidRPr="00192CD4">
        <w:t>риите пътници, имащи това право, дадено им с нормативен акт</w:t>
      </w:r>
      <w:r w:rsidRPr="00192CD4">
        <w:t xml:space="preserve">, освен </w:t>
      </w:r>
      <w:r w:rsidR="005D5AFE" w:rsidRPr="00192CD4">
        <w:t xml:space="preserve">в случаите по чл. 36, ал. 4 </w:t>
      </w:r>
      <w:r w:rsidRPr="00192CD4">
        <w:t>от същия закон“</w:t>
      </w:r>
      <w:r w:rsidR="007A6F88">
        <w:t>.</w:t>
      </w:r>
    </w:p>
    <w:p w:rsidR="007330A5" w:rsidRDefault="001C2986" w:rsidP="007330A5">
      <w:pPr>
        <w:pStyle w:val="ListParagraph"/>
        <w:numPr>
          <w:ilvl w:val="0"/>
          <w:numId w:val="20"/>
        </w:numPr>
        <w:tabs>
          <w:tab w:val="left" w:pos="993"/>
        </w:tabs>
        <w:ind w:left="0" w:firstLine="709"/>
        <w:jc w:val="both"/>
      </w:pPr>
      <w:r w:rsidRPr="00192CD4">
        <w:t xml:space="preserve">В т. 11 </w:t>
      </w:r>
      <w:r w:rsidR="003D294D" w:rsidRPr="00192CD4">
        <w:t xml:space="preserve">след думите „Регламент (ЕО) № 561/2006“ запетаята се заличава и </w:t>
      </w:r>
      <w:r w:rsidRPr="00192CD4">
        <w:t>думите „Регламент (ЕИО) 3821/85 и AETR“ се заменят с „и 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(OB, L 60/1 от 28 февруари 2014 г.)</w:t>
      </w:r>
      <w:r w:rsidR="003D294D" w:rsidRPr="00192CD4">
        <w:t>“.</w:t>
      </w:r>
    </w:p>
    <w:p w:rsidR="003D294D" w:rsidRPr="00192CD4" w:rsidRDefault="00311B3B" w:rsidP="007330A5">
      <w:pPr>
        <w:pStyle w:val="ListParagraph"/>
        <w:numPr>
          <w:ilvl w:val="0"/>
          <w:numId w:val="20"/>
        </w:numPr>
        <w:tabs>
          <w:tab w:val="left" w:pos="993"/>
        </w:tabs>
        <w:ind w:left="0" w:firstLine="709"/>
        <w:jc w:val="both"/>
      </w:pPr>
      <w:r w:rsidRPr="007330A5">
        <w:rPr>
          <w:b/>
        </w:rPr>
        <w:t>§ 22</w:t>
      </w:r>
      <w:r w:rsidR="003D294D" w:rsidRPr="007330A5">
        <w:rPr>
          <w:b/>
        </w:rPr>
        <w:t>.</w:t>
      </w:r>
      <w:r w:rsidR="003D294D" w:rsidRPr="00192CD4">
        <w:t xml:space="preserve"> В чл. 33 се правят следните изменения и допълнения:</w:t>
      </w:r>
    </w:p>
    <w:p w:rsidR="00815E9D" w:rsidRPr="00192CD4" w:rsidRDefault="00C15E39" w:rsidP="00A47E7B">
      <w:pPr>
        <w:pStyle w:val="ListParagraph"/>
        <w:numPr>
          <w:ilvl w:val="0"/>
          <w:numId w:val="21"/>
        </w:numPr>
        <w:tabs>
          <w:tab w:val="left" w:pos="993"/>
        </w:tabs>
        <w:ind w:left="0" w:firstLine="709"/>
        <w:jc w:val="both"/>
      </w:pPr>
      <w:r>
        <w:t>В т.</w:t>
      </w:r>
      <w:r w:rsidR="003D294D" w:rsidRPr="00192CD4">
        <w:t xml:space="preserve"> 3</w:t>
      </w:r>
      <w:r w:rsidR="00A47E7B">
        <w:t xml:space="preserve"> </w:t>
      </w:r>
      <w:r>
        <w:t>думите</w:t>
      </w:r>
      <w:r w:rsidR="00A47E7B">
        <w:t xml:space="preserve"> </w:t>
      </w:r>
      <w:r w:rsidR="00A26D4C">
        <w:t>„</w:t>
      </w:r>
      <w:r w:rsidRPr="00C15E39">
        <w:t>да е психологически годен</w:t>
      </w:r>
      <w:r w:rsidR="00A26D4C">
        <w:t>“</w:t>
      </w:r>
      <w:r>
        <w:t xml:space="preserve"> се заменят с</w:t>
      </w:r>
      <w:r w:rsidR="00A47E7B">
        <w:t xml:space="preserve"> </w:t>
      </w:r>
      <w:r w:rsidR="00A26D4C">
        <w:t>„</w:t>
      </w:r>
      <w:r w:rsidR="00815E9D" w:rsidRPr="00192CD4">
        <w:t>да притежава валидно удостоверение за психологическа годност</w:t>
      </w:r>
      <w:r w:rsidR="00A26D4C">
        <w:t>“</w:t>
      </w:r>
      <w:r w:rsidR="008D3DE8" w:rsidRPr="00192CD4">
        <w:t>.</w:t>
      </w:r>
    </w:p>
    <w:p w:rsidR="008D3DE8" w:rsidRPr="00192CD4" w:rsidRDefault="00A26D4C" w:rsidP="00A17F1F">
      <w:pPr>
        <w:pStyle w:val="ListParagraph"/>
        <w:numPr>
          <w:ilvl w:val="0"/>
          <w:numId w:val="21"/>
        </w:numPr>
        <w:tabs>
          <w:tab w:val="left" w:pos="993"/>
        </w:tabs>
        <w:ind w:left="0" w:firstLine="709"/>
        <w:jc w:val="both"/>
      </w:pPr>
      <w:r>
        <w:t xml:space="preserve">В т. </w:t>
      </w:r>
      <w:r w:rsidR="00D9357E" w:rsidRPr="00192CD4">
        <w:t>4</w:t>
      </w:r>
      <w:r w:rsidR="008D3DE8" w:rsidRPr="00192CD4">
        <w:t xml:space="preserve"> </w:t>
      </w:r>
      <w:r>
        <w:t>думите „</w:t>
      </w:r>
      <w:r w:rsidRPr="00A26D4C">
        <w:t>да отговаря на изискванията за професионална квалификация</w:t>
      </w:r>
      <w:r>
        <w:t>“ се заменят с</w:t>
      </w:r>
      <w:r w:rsidR="00A47E7B">
        <w:t xml:space="preserve"> </w:t>
      </w:r>
      <w:r>
        <w:t>„</w:t>
      </w:r>
      <w:r w:rsidR="008D3DE8" w:rsidRPr="00192CD4">
        <w:t>да притежава валидна карта за квалификация на водача</w:t>
      </w:r>
      <w:r>
        <w:t>“</w:t>
      </w:r>
      <w:r w:rsidR="008D3DE8" w:rsidRPr="00192CD4">
        <w:t>.</w:t>
      </w:r>
    </w:p>
    <w:p w:rsidR="007330A5" w:rsidRDefault="000C22E6" w:rsidP="007330A5">
      <w:pPr>
        <w:ind w:firstLine="708"/>
        <w:jc w:val="both"/>
      </w:pPr>
      <w:r w:rsidRPr="000C22E6">
        <w:rPr>
          <w:b/>
        </w:rPr>
        <w:t xml:space="preserve">§ </w:t>
      </w:r>
      <w:r w:rsidR="00311B3B">
        <w:rPr>
          <w:b/>
        </w:rPr>
        <w:t>23</w:t>
      </w:r>
      <w:r w:rsidRPr="000C22E6">
        <w:rPr>
          <w:b/>
        </w:rPr>
        <w:t>.</w:t>
      </w:r>
      <w:r>
        <w:rPr>
          <w:b/>
        </w:rPr>
        <w:t xml:space="preserve"> </w:t>
      </w:r>
      <w:r>
        <w:t xml:space="preserve">В чл. 37, т. 3 </w:t>
      </w:r>
      <w:r w:rsidRPr="000C22E6">
        <w:t>след думата „</w:t>
      </w:r>
      <w:r w:rsidR="00262957">
        <w:t>областните“ се поставя запетая и</w:t>
      </w:r>
      <w:r w:rsidRPr="000C22E6">
        <w:t xml:space="preserve"> се добавя „междуобластн</w:t>
      </w:r>
      <w:r w:rsidR="007330A5">
        <w:t>ата</w:t>
      </w:r>
      <w:r w:rsidRPr="000C22E6">
        <w:t>“.</w:t>
      </w:r>
    </w:p>
    <w:p w:rsidR="00815E9D" w:rsidRPr="00192CD4" w:rsidRDefault="00311B3B" w:rsidP="007330A5">
      <w:pPr>
        <w:ind w:firstLine="708"/>
        <w:jc w:val="both"/>
      </w:pPr>
      <w:r>
        <w:rPr>
          <w:b/>
        </w:rPr>
        <w:t>§ 24</w:t>
      </w:r>
      <w:r w:rsidR="00D9357E" w:rsidRPr="00192CD4">
        <w:rPr>
          <w:b/>
        </w:rPr>
        <w:t>.</w:t>
      </w:r>
      <w:r w:rsidR="00815E9D" w:rsidRPr="00192CD4">
        <w:t xml:space="preserve"> В чл. 40, ал. 1 се правят следните изменения и допълнения:</w:t>
      </w:r>
    </w:p>
    <w:p w:rsidR="00815E9D" w:rsidRPr="00192CD4" w:rsidRDefault="00815E9D" w:rsidP="00815E9D">
      <w:pPr>
        <w:tabs>
          <w:tab w:val="left" w:pos="993"/>
        </w:tabs>
        <w:ind w:firstLine="709"/>
        <w:jc w:val="both"/>
      </w:pPr>
      <w:r w:rsidRPr="00A17F1F">
        <w:t>1</w:t>
      </w:r>
      <w:r w:rsidRPr="00192CD4">
        <w:rPr>
          <w:b/>
        </w:rPr>
        <w:t>.</w:t>
      </w:r>
      <w:r w:rsidRPr="00192CD4">
        <w:t xml:space="preserve"> Точка 3 се изменя така:</w:t>
      </w:r>
    </w:p>
    <w:p w:rsidR="00815E9D" w:rsidRPr="00192CD4" w:rsidRDefault="00E13B03" w:rsidP="00815E9D">
      <w:pPr>
        <w:tabs>
          <w:tab w:val="left" w:pos="993"/>
        </w:tabs>
        <w:ind w:firstLine="709"/>
        <w:jc w:val="both"/>
      </w:pPr>
      <w:r>
        <w:t xml:space="preserve">„3. документ за извършена проверка на техническата изправност на превозното средство, с който </w:t>
      </w:r>
      <w:r w:rsidR="00A668AC">
        <w:t xml:space="preserve">то </w:t>
      </w:r>
      <w:r>
        <w:t>е допус</w:t>
      </w:r>
      <w:r w:rsidR="00A668AC">
        <w:t>нато</w:t>
      </w:r>
      <w:r w:rsidR="00183CAD">
        <w:t xml:space="preserve"> </w:t>
      </w:r>
      <w:r w:rsidR="00893F28">
        <w:t xml:space="preserve">за движение по пътищата, </w:t>
      </w:r>
      <w:r>
        <w:t>отворени за обществено ползване</w:t>
      </w:r>
      <w:r w:rsidR="00A17F1F">
        <w:t>;</w:t>
      </w:r>
      <w:r w:rsidR="00893F28">
        <w:t>“</w:t>
      </w:r>
    </w:p>
    <w:p w:rsidR="00815E9D" w:rsidRPr="00192CD4" w:rsidRDefault="00815E9D" w:rsidP="00815E9D">
      <w:pPr>
        <w:tabs>
          <w:tab w:val="left" w:pos="993"/>
        </w:tabs>
        <w:ind w:firstLine="709"/>
        <w:jc w:val="both"/>
      </w:pPr>
      <w:r w:rsidRPr="00A17F1F">
        <w:t>2.</w:t>
      </w:r>
      <w:r w:rsidRPr="00192CD4">
        <w:t xml:space="preserve"> Създава се т. 10:</w:t>
      </w:r>
    </w:p>
    <w:p w:rsidR="007330A5" w:rsidRDefault="00815E9D" w:rsidP="007330A5">
      <w:pPr>
        <w:tabs>
          <w:tab w:val="left" w:pos="993"/>
        </w:tabs>
        <w:ind w:firstLine="709"/>
        <w:jc w:val="both"/>
      </w:pPr>
      <w:r w:rsidRPr="00192CD4">
        <w:t>„10. удостоверение за психологическа годност“</w:t>
      </w:r>
      <w:r w:rsidR="00A668AC">
        <w:t>.</w:t>
      </w:r>
    </w:p>
    <w:p w:rsidR="008D3DE8" w:rsidRPr="00192CD4" w:rsidRDefault="00311B3B" w:rsidP="007330A5">
      <w:pPr>
        <w:tabs>
          <w:tab w:val="left" w:pos="993"/>
        </w:tabs>
        <w:ind w:firstLine="709"/>
        <w:jc w:val="both"/>
      </w:pPr>
      <w:r>
        <w:rPr>
          <w:b/>
        </w:rPr>
        <w:t>§ 25</w:t>
      </w:r>
      <w:r w:rsidR="00D9357E" w:rsidRPr="00192CD4">
        <w:rPr>
          <w:b/>
        </w:rPr>
        <w:t>.</w:t>
      </w:r>
      <w:r w:rsidR="008D3DE8" w:rsidRPr="00192CD4">
        <w:t xml:space="preserve"> В чл. 41 се правят следните изменения:</w:t>
      </w:r>
    </w:p>
    <w:p w:rsidR="008D3DE8" w:rsidRPr="00192CD4" w:rsidRDefault="008D3DE8" w:rsidP="008D3DE8">
      <w:pPr>
        <w:tabs>
          <w:tab w:val="left" w:pos="993"/>
        </w:tabs>
        <w:ind w:firstLine="709"/>
        <w:jc w:val="both"/>
      </w:pPr>
      <w:r w:rsidRPr="00563850">
        <w:lastRenderedPageBreak/>
        <w:t>1.</w:t>
      </w:r>
      <w:r w:rsidRPr="00192CD4">
        <w:t xml:space="preserve"> В ал. 1 след думите „линията е“ се добавя „градска –“</w:t>
      </w:r>
      <w:r w:rsidR="007A384F" w:rsidRPr="00192CD4">
        <w:t>.</w:t>
      </w:r>
    </w:p>
    <w:p w:rsidR="008D3DE8" w:rsidRPr="00563850" w:rsidRDefault="007A384F" w:rsidP="008D3DE8">
      <w:pPr>
        <w:ind w:firstLine="708"/>
        <w:jc w:val="both"/>
      </w:pPr>
      <w:r w:rsidRPr="00563850">
        <w:t>2</w:t>
      </w:r>
      <w:r w:rsidR="008D3DE8" w:rsidRPr="00563850">
        <w:t>. В ал. 2</w:t>
      </w:r>
      <w:r w:rsidR="00563850">
        <w:t>,</w:t>
      </w:r>
      <w:r w:rsidR="008D3DE8" w:rsidRPr="00563850">
        <w:t xml:space="preserve"> изречение второ думата „пред“ се заменя със „зад“</w:t>
      </w:r>
      <w:r w:rsidR="00C12834">
        <w:t xml:space="preserve"> </w:t>
      </w:r>
      <w:r w:rsidR="00A668AC">
        <w:t xml:space="preserve">и накрая на текста се добавя </w:t>
      </w:r>
      <w:r w:rsidR="00C12834">
        <w:t>„от дясната страна на авт</w:t>
      </w:r>
      <w:r w:rsidR="00A668AC">
        <w:t>обуса“</w:t>
      </w:r>
      <w:r w:rsidR="008D3DE8" w:rsidRPr="00563850">
        <w:t>.</w:t>
      </w:r>
    </w:p>
    <w:p w:rsidR="00D9357E" w:rsidRPr="00192CD4" w:rsidRDefault="007A384F" w:rsidP="008D3DE8">
      <w:pPr>
        <w:ind w:firstLine="708"/>
        <w:jc w:val="both"/>
      </w:pPr>
      <w:r w:rsidRPr="00563850">
        <w:t>3</w:t>
      </w:r>
      <w:r w:rsidR="008D3DE8" w:rsidRPr="00563850">
        <w:t>.</w:t>
      </w:r>
      <w:r w:rsidR="008D3DE8" w:rsidRPr="00192CD4">
        <w:t xml:space="preserve"> В ал. 3, т. 2 думата „пред“ се заменя със „зад“.</w:t>
      </w:r>
    </w:p>
    <w:p w:rsidR="007A384F" w:rsidRPr="00192CD4" w:rsidRDefault="007A384F" w:rsidP="008D3DE8">
      <w:pPr>
        <w:ind w:firstLine="708"/>
        <w:jc w:val="both"/>
      </w:pPr>
      <w:r w:rsidRPr="00563850">
        <w:t>4.</w:t>
      </w:r>
      <w:r w:rsidRPr="00192CD4">
        <w:t xml:space="preserve"> Създава се ал. 4:</w:t>
      </w:r>
    </w:p>
    <w:p w:rsidR="00C12834" w:rsidRDefault="007A384F" w:rsidP="00C12834">
      <w:pPr>
        <w:ind w:firstLine="708"/>
        <w:jc w:val="both"/>
      </w:pPr>
      <w:r w:rsidRPr="00192CD4">
        <w:t>„</w:t>
      </w:r>
      <w:r w:rsidRPr="00192CD4">
        <w:rPr>
          <w:lang w:val="en-US"/>
        </w:rPr>
        <w:t xml:space="preserve">(4) </w:t>
      </w:r>
      <w:r w:rsidRPr="00192CD4">
        <w:t>Табели не се поставят в случай</w:t>
      </w:r>
      <w:r w:rsidR="00350B28">
        <w:t>,</w:t>
      </w:r>
      <w:r w:rsidRPr="00192CD4">
        <w:t xml:space="preserve"> че автобусите разполагат с електронни информационни табла, на които </w:t>
      </w:r>
      <w:r w:rsidR="00350B28">
        <w:t>е</w:t>
      </w:r>
      <w:r w:rsidRPr="00192CD4">
        <w:t xml:space="preserve"> изписана необходимата информация по ал. 1“</w:t>
      </w:r>
      <w:r w:rsidR="00A668AC">
        <w:t>.</w:t>
      </w:r>
      <w:r>
        <w:t xml:space="preserve"> </w:t>
      </w:r>
    </w:p>
    <w:p w:rsidR="004C23F0" w:rsidRPr="00791D42" w:rsidRDefault="00311B3B" w:rsidP="00674C67">
      <w:pPr>
        <w:ind w:firstLine="708"/>
        <w:jc w:val="both"/>
      </w:pPr>
      <w:r w:rsidRPr="00791D42">
        <w:rPr>
          <w:b/>
        </w:rPr>
        <w:t>§ 26</w:t>
      </w:r>
      <w:r w:rsidR="003A2E38" w:rsidRPr="00791D42">
        <w:rPr>
          <w:b/>
        </w:rPr>
        <w:t>.</w:t>
      </w:r>
      <w:r w:rsidR="003A2E38" w:rsidRPr="00791D42">
        <w:t xml:space="preserve"> В </w:t>
      </w:r>
      <w:r w:rsidR="00D66CE9" w:rsidRPr="00791D42">
        <w:t>§</w:t>
      </w:r>
      <w:r w:rsidR="003A2E38" w:rsidRPr="00791D42">
        <w:t xml:space="preserve"> 1 </w:t>
      </w:r>
      <w:r w:rsidR="00F20856">
        <w:t>от</w:t>
      </w:r>
      <w:r w:rsidR="003A2E38" w:rsidRPr="00791D42">
        <w:t xml:space="preserve"> </w:t>
      </w:r>
      <w:r w:rsidR="00E0381F">
        <w:t>Д</w:t>
      </w:r>
      <w:r w:rsidR="003A2E38" w:rsidRPr="00791D42">
        <w:t>опълнителн</w:t>
      </w:r>
      <w:r w:rsidR="00F20856">
        <w:t>ит</w:t>
      </w:r>
      <w:r w:rsidR="00C12834">
        <w:t>е</w:t>
      </w:r>
      <w:r w:rsidR="003A2E38" w:rsidRPr="00791D42">
        <w:t xml:space="preserve"> разпоредб</w:t>
      </w:r>
      <w:r w:rsidR="00C12834">
        <w:t xml:space="preserve">и се </w:t>
      </w:r>
      <w:r w:rsidR="006F785C" w:rsidRPr="00791D42">
        <w:t>правят следните изменения и допълнения:</w:t>
      </w:r>
    </w:p>
    <w:p w:rsidR="006F785C" w:rsidRPr="00906C3B" w:rsidRDefault="00F176D7" w:rsidP="00674C67">
      <w:pPr>
        <w:pStyle w:val="ListParagraph"/>
        <w:numPr>
          <w:ilvl w:val="0"/>
          <w:numId w:val="29"/>
        </w:numPr>
        <w:tabs>
          <w:tab w:val="left" w:pos="993"/>
        </w:tabs>
        <w:jc w:val="both"/>
      </w:pPr>
      <w:r w:rsidRPr="00906C3B">
        <w:t>Точка</w:t>
      </w:r>
      <w:r w:rsidR="006F785C" w:rsidRPr="00906C3B">
        <w:t xml:space="preserve"> 9 </w:t>
      </w:r>
      <w:r w:rsidRPr="00906C3B">
        <w:t>се</w:t>
      </w:r>
      <w:r w:rsidR="00E0381F">
        <w:t xml:space="preserve"> изменя</w:t>
      </w:r>
      <w:r w:rsidR="00C12834">
        <w:t xml:space="preserve"> </w:t>
      </w:r>
      <w:r w:rsidRPr="00906C3B">
        <w:t xml:space="preserve">така: </w:t>
      </w:r>
    </w:p>
    <w:p w:rsidR="00F176D7" w:rsidRPr="00906C3B" w:rsidRDefault="00F176D7" w:rsidP="00F176D7">
      <w:pPr>
        <w:pStyle w:val="ListParagraph"/>
        <w:tabs>
          <w:tab w:val="left" w:pos="993"/>
        </w:tabs>
        <w:ind w:left="0" w:firstLine="708"/>
        <w:jc w:val="both"/>
      </w:pPr>
      <w:r w:rsidRPr="00906C3B">
        <w:t>„9.</w:t>
      </w:r>
      <w:r w:rsidR="00F360AE" w:rsidRPr="00906C3B">
        <w:t xml:space="preserve"> „Изключително право“ </w:t>
      </w:r>
      <w:r w:rsidR="009148CB">
        <w:t>е</w:t>
      </w:r>
      <w:r w:rsidR="00F360AE" w:rsidRPr="00906C3B">
        <w:t xml:space="preserve"> изключително право </w:t>
      </w:r>
      <w:r w:rsidRPr="00906C3B">
        <w:t>по</w:t>
      </w:r>
      <w:r w:rsidR="00F360AE" w:rsidRPr="00906C3B">
        <w:t xml:space="preserve"> смисъла на чл</w:t>
      </w:r>
      <w:r w:rsidR="00E0381F">
        <w:t>.</w:t>
      </w:r>
      <w:r w:rsidR="00F360AE" w:rsidRPr="00906C3B">
        <w:t xml:space="preserve"> 2, буква „е“ от</w:t>
      </w:r>
      <w:r w:rsidRPr="00906C3B">
        <w:t xml:space="preserve"> Регламент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r w:rsidR="009148CB">
        <w:t>;</w:t>
      </w:r>
    </w:p>
    <w:p w:rsidR="003A2E38" w:rsidRPr="00906C3B" w:rsidRDefault="006F785C" w:rsidP="00674C67">
      <w:pPr>
        <w:pStyle w:val="ListParagraph"/>
        <w:numPr>
          <w:ilvl w:val="0"/>
          <w:numId w:val="29"/>
        </w:numPr>
        <w:tabs>
          <w:tab w:val="left" w:pos="993"/>
        </w:tabs>
        <w:jc w:val="both"/>
      </w:pPr>
      <w:r w:rsidRPr="00906C3B">
        <w:t>С</w:t>
      </w:r>
      <w:r w:rsidR="003A2E38" w:rsidRPr="00906C3B">
        <w:t>ъздава</w:t>
      </w:r>
      <w:r w:rsidRPr="00906C3B">
        <w:t xml:space="preserve"> се т. </w:t>
      </w:r>
      <w:r w:rsidR="003A2E38" w:rsidRPr="00906C3B">
        <w:t>15:</w:t>
      </w:r>
    </w:p>
    <w:p w:rsidR="0075034D" w:rsidRDefault="0099169E" w:rsidP="0075034D">
      <w:pPr>
        <w:tabs>
          <w:tab w:val="left" w:pos="1276"/>
        </w:tabs>
        <w:ind w:firstLine="708"/>
        <w:jc w:val="both"/>
      </w:pPr>
      <w:r w:rsidRPr="00906C3B">
        <w:t>„15</w:t>
      </w:r>
      <w:r w:rsidR="00B04B76" w:rsidRPr="00906C3B">
        <w:t>.</w:t>
      </w:r>
      <w:r w:rsidR="00C12834">
        <w:t xml:space="preserve"> </w:t>
      </w:r>
      <w:r w:rsidR="00B04B76" w:rsidRPr="00906C3B">
        <w:t xml:space="preserve">„Интегрирани обществени услуги </w:t>
      </w:r>
      <w:r w:rsidRPr="00906C3B">
        <w:t>за пътнически превоз“</w:t>
      </w:r>
      <w:r w:rsidR="00C12834">
        <w:t xml:space="preserve"> </w:t>
      </w:r>
      <w:r w:rsidR="009148CB">
        <w:t>са</w:t>
      </w:r>
      <w:r w:rsidR="00D344F5" w:rsidRPr="00906C3B">
        <w:t xml:space="preserve"> интегрирани обществени услуги за пътнически превоз </w:t>
      </w:r>
      <w:r w:rsidR="00F176D7" w:rsidRPr="00906C3B">
        <w:t>по</w:t>
      </w:r>
      <w:r w:rsidR="00D344F5" w:rsidRPr="00906C3B">
        <w:t xml:space="preserve"> смисъла на чл</w:t>
      </w:r>
      <w:r w:rsidR="00E0381F">
        <w:t>.</w:t>
      </w:r>
      <w:r w:rsidR="00D344F5" w:rsidRPr="00906C3B">
        <w:t xml:space="preserve"> 2, буква „м“ от </w:t>
      </w:r>
      <w:r w:rsidR="00F176D7" w:rsidRPr="00906C3B">
        <w:t>Регламент № 1370/2007 на Европейския парламент и на Съвета от 23 октомври 2007 г. относно обществените услуги за пътнически превоз с железопът</w:t>
      </w:r>
      <w:r w:rsidR="0075034D">
        <w:t xml:space="preserve">ен и автомобилен транспорт и за </w:t>
      </w:r>
      <w:r w:rsidR="00F176D7" w:rsidRPr="00906C3B">
        <w:t>отмяна на регламенти (ЕИО) № 1191/69 и (ЕИО) № 1107/70 на Съвета“</w:t>
      </w:r>
      <w:r w:rsidR="009148CB">
        <w:t>.</w:t>
      </w:r>
    </w:p>
    <w:p w:rsidR="00C3725E" w:rsidRDefault="00C3725E" w:rsidP="0075034D">
      <w:pPr>
        <w:tabs>
          <w:tab w:val="left" w:pos="1276"/>
        </w:tabs>
        <w:ind w:firstLine="708"/>
        <w:jc w:val="both"/>
      </w:pPr>
    </w:p>
    <w:p w:rsidR="0075034D" w:rsidRDefault="0075034D" w:rsidP="0075034D">
      <w:pPr>
        <w:tabs>
          <w:tab w:val="left" w:pos="1276"/>
        </w:tabs>
        <w:ind w:firstLine="708"/>
        <w:jc w:val="both"/>
        <w:rPr>
          <w:b/>
        </w:rPr>
      </w:pPr>
    </w:p>
    <w:p w:rsidR="00D9357E" w:rsidRDefault="00303CD2" w:rsidP="0075034D">
      <w:pPr>
        <w:tabs>
          <w:tab w:val="left" w:pos="1276"/>
        </w:tabs>
        <w:ind w:firstLine="708"/>
        <w:jc w:val="center"/>
        <w:rPr>
          <w:b/>
        </w:rPr>
      </w:pPr>
      <w:r w:rsidRPr="00912724">
        <w:rPr>
          <w:b/>
        </w:rPr>
        <w:t>П</w:t>
      </w:r>
      <w:r w:rsidR="006F785C" w:rsidRPr="00912724">
        <w:rPr>
          <w:b/>
        </w:rPr>
        <w:t>РЕХОДНИ И ЗАКЛЮЧИТЕЛНИ РАЗПОРЕДБИ</w:t>
      </w:r>
    </w:p>
    <w:p w:rsidR="00BA7D07" w:rsidRPr="0075034D" w:rsidRDefault="00BA7D07" w:rsidP="0075034D">
      <w:pPr>
        <w:tabs>
          <w:tab w:val="left" w:pos="1276"/>
        </w:tabs>
        <w:ind w:firstLine="708"/>
        <w:jc w:val="center"/>
      </w:pPr>
    </w:p>
    <w:p w:rsidR="003040D7" w:rsidRDefault="0075034D" w:rsidP="003040D7">
      <w:pPr>
        <w:pStyle w:val="ListParagraph"/>
        <w:tabs>
          <w:tab w:val="left" w:pos="993"/>
          <w:tab w:val="left" w:pos="1418"/>
        </w:tabs>
        <w:ind w:left="0"/>
        <w:jc w:val="both"/>
      </w:pPr>
      <w:r>
        <w:tab/>
      </w:r>
      <w:r w:rsidR="00710DAE">
        <w:rPr>
          <w:b/>
        </w:rPr>
        <w:t>§ 27</w:t>
      </w:r>
      <w:r w:rsidR="00D9357E" w:rsidRPr="000A4CD2">
        <w:rPr>
          <w:b/>
        </w:rPr>
        <w:t>.</w:t>
      </w:r>
      <w:r w:rsidR="00192CD4">
        <w:t xml:space="preserve"> </w:t>
      </w:r>
      <w:r w:rsidR="001770F0">
        <w:t xml:space="preserve">Утвърдените </w:t>
      </w:r>
      <w:r w:rsidR="003040D7">
        <w:t xml:space="preserve">от министъра на транспорта и съобщенията </w:t>
      </w:r>
      <w:r w:rsidR="001770F0">
        <w:t>преди влизане</w:t>
      </w:r>
      <w:r w:rsidR="003040D7">
        <w:t>то</w:t>
      </w:r>
      <w:r w:rsidR="001770F0">
        <w:t xml:space="preserve"> в сила на тази наредба </w:t>
      </w:r>
      <w:r>
        <w:t>маршрутни</w:t>
      </w:r>
      <w:r w:rsidR="001B7C83">
        <w:t xml:space="preserve"> разписания</w:t>
      </w:r>
      <w:r>
        <w:t xml:space="preserve"> по автобусни линии </w:t>
      </w:r>
      <w:r w:rsidR="001B7C83">
        <w:t>от реп</w:t>
      </w:r>
      <w:r>
        <w:t>убликанската транспортна схема</w:t>
      </w:r>
      <w:r w:rsidR="001770F0">
        <w:t xml:space="preserve">, които към момента на влизането ѝ в сила са с възложени превози по тях или с </w:t>
      </w:r>
      <w:r w:rsidR="00303CD2" w:rsidRPr="00192CD4">
        <w:t xml:space="preserve">приключила </w:t>
      </w:r>
      <w:r w:rsidR="00912724">
        <w:t xml:space="preserve">процедура за </w:t>
      </w:r>
      <w:r w:rsidR="001770F0">
        <w:t xml:space="preserve">тяхното </w:t>
      </w:r>
      <w:r w:rsidR="00816C24">
        <w:t xml:space="preserve">възлагане </w:t>
      </w:r>
      <w:r w:rsidR="001B7C83">
        <w:t xml:space="preserve">остават действащи </w:t>
      </w:r>
      <w:r w:rsidR="001B7C83" w:rsidRPr="00441BF8">
        <w:t>в</w:t>
      </w:r>
      <w:r>
        <w:t xml:space="preserve">ъв </w:t>
      </w:r>
      <w:r w:rsidR="001B7C83" w:rsidRPr="0075034D">
        <w:t>вид</w:t>
      </w:r>
      <w:r>
        <w:rPr>
          <w:rStyle w:val="CommentReference"/>
          <w:sz w:val="24"/>
          <w:szCs w:val="24"/>
        </w:rPr>
        <w:t>а, в който са утвърдени д</w:t>
      </w:r>
      <w:r w:rsidR="001B7C83" w:rsidRPr="0075034D">
        <w:t>о</w:t>
      </w:r>
      <w:r w:rsidR="001B7C83">
        <w:t xml:space="preserve"> изти</w:t>
      </w:r>
      <w:r w:rsidR="000A4CD2">
        <w:t xml:space="preserve">чане </w:t>
      </w:r>
      <w:r w:rsidR="001770F0">
        <w:t>на сроковете</w:t>
      </w:r>
      <w:r w:rsidR="000A4CD2">
        <w:t xml:space="preserve"> на договорите им.</w:t>
      </w:r>
    </w:p>
    <w:p w:rsidR="003040D7" w:rsidRDefault="003040D7" w:rsidP="003040D7">
      <w:pPr>
        <w:pStyle w:val="ListParagraph"/>
        <w:tabs>
          <w:tab w:val="left" w:pos="993"/>
          <w:tab w:val="left" w:pos="1418"/>
        </w:tabs>
        <w:ind w:left="0"/>
        <w:jc w:val="both"/>
      </w:pPr>
      <w:r>
        <w:rPr>
          <w:b/>
        </w:rPr>
        <w:tab/>
      </w:r>
      <w:r w:rsidR="00710DAE">
        <w:rPr>
          <w:b/>
        </w:rPr>
        <w:t>§ 28</w:t>
      </w:r>
      <w:r w:rsidR="006F785C" w:rsidRPr="00655E8B">
        <w:rPr>
          <w:b/>
        </w:rPr>
        <w:t>.</w:t>
      </w:r>
      <w:r w:rsidR="006F785C">
        <w:t xml:space="preserve"> </w:t>
      </w:r>
      <w:r w:rsidR="00655E8B">
        <w:t xml:space="preserve">Утвърдените </w:t>
      </w:r>
      <w:r>
        <w:t xml:space="preserve">от министъра на транспорта и съобщенията </w:t>
      </w:r>
      <w:r w:rsidR="00816C24">
        <w:t>преди влизане</w:t>
      </w:r>
      <w:r>
        <w:t>то</w:t>
      </w:r>
      <w:r w:rsidR="00816C24">
        <w:t xml:space="preserve"> в сила на тази наредба </w:t>
      </w:r>
      <w:r w:rsidR="00655E8B">
        <w:t>маршрутни</w:t>
      </w:r>
      <w:r w:rsidR="006F785C">
        <w:t xml:space="preserve"> разписания</w:t>
      </w:r>
      <w:r w:rsidR="00655E8B">
        <w:t xml:space="preserve"> по автобусни линии</w:t>
      </w:r>
      <w:r w:rsidR="006F785C">
        <w:t xml:space="preserve"> от </w:t>
      </w:r>
      <w:r w:rsidR="006F785C" w:rsidRPr="006F785C">
        <w:t>републиканската транспортна схема</w:t>
      </w:r>
      <w:r w:rsidR="006F785C">
        <w:t>, к</w:t>
      </w:r>
      <w:r w:rsidR="00655E8B">
        <w:t>оито отговарят на разпоредбата на чл. 17, ал. 9 от З</w:t>
      </w:r>
      <w:r w:rsidR="006F785C">
        <w:t>акона за автомобилните пр</w:t>
      </w:r>
      <w:r w:rsidR="00912724">
        <w:t>евози</w:t>
      </w:r>
      <w:r>
        <w:t xml:space="preserve">, </w:t>
      </w:r>
      <w:r w:rsidR="00F935CD">
        <w:t>се считат за утвърден</w:t>
      </w:r>
      <w:r>
        <w:t xml:space="preserve">и, като такива </w:t>
      </w:r>
      <w:r w:rsidR="00816C24">
        <w:t xml:space="preserve">по автобусни линии </w:t>
      </w:r>
      <w:r w:rsidR="00F935CD">
        <w:t xml:space="preserve">от </w:t>
      </w:r>
      <w:r w:rsidR="00655E8B">
        <w:t xml:space="preserve">междуобластната транспортна схема. </w:t>
      </w:r>
    </w:p>
    <w:p w:rsidR="003040D7" w:rsidRDefault="003040D7" w:rsidP="00C3725E">
      <w:pPr>
        <w:pStyle w:val="ListParagraph"/>
        <w:tabs>
          <w:tab w:val="left" w:pos="993"/>
          <w:tab w:val="left" w:pos="1418"/>
        </w:tabs>
        <w:ind w:left="0"/>
        <w:jc w:val="both"/>
      </w:pPr>
      <w:r>
        <w:tab/>
      </w:r>
      <w:r w:rsidR="00A96F8E" w:rsidRPr="00791D42">
        <w:rPr>
          <w:b/>
        </w:rPr>
        <w:t>§ 29.</w:t>
      </w:r>
      <w:r w:rsidR="00A96F8E" w:rsidRPr="00791D42">
        <w:t xml:space="preserve"> </w:t>
      </w:r>
      <w:r w:rsidR="00B91635" w:rsidRPr="00791D42">
        <w:t xml:space="preserve">Маршрутните разписания, които </w:t>
      </w:r>
      <w:r w:rsidR="0032108B" w:rsidRPr="00791D42">
        <w:t xml:space="preserve">към </w:t>
      </w:r>
      <w:r w:rsidR="002514C6" w:rsidRPr="00791D42">
        <w:t xml:space="preserve">датата на </w:t>
      </w:r>
      <w:r w:rsidR="0032108B" w:rsidRPr="00791D42">
        <w:t xml:space="preserve">влизане в сила на тази наредба </w:t>
      </w:r>
      <w:r w:rsidR="00B91635" w:rsidRPr="00791D42">
        <w:t>не са възложени и не отговарят на изискванията</w:t>
      </w:r>
      <w:r w:rsidR="0032108B" w:rsidRPr="00791D42">
        <w:t xml:space="preserve"> за съответната транспортна схема</w:t>
      </w:r>
      <w:r w:rsidR="00D66CE9" w:rsidRPr="00791D42">
        <w:t>,</w:t>
      </w:r>
      <w:r w:rsidR="0032108B" w:rsidRPr="00791D42">
        <w:t xml:space="preserve"> </w:t>
      </w:r>
      <w:r w:rsidR="00B91635" w:rsidRPr="00791D42">
        <w:t>се закриват</w:t>
      </w:r>
      <w:r w:rsidR="002364D9" w:rsidRPr="00791D42">
        <w:t xml:space="preserve"> от органа, който ги е утвърдил</w:t>
      </w:r>
      <w:r w:rsidR="00B91635" w:rsidRPr="00791D42">
        <w:t>.</w:t>
      </w:r>
    </w:p>
    <w:p w:rsidR="003040D7" w:rsidRDefault="003040D7" w:rsidP="003040D7">
      <w:pPr>
        <w:pStyle w:val="ListParagraph"/>
        <w:tabs>
          <w:tab w:val="left" w:pos="993"/>
        </w:tabs>
        <w:ind w:left="0"/>
        <w:jc w:val="both"/>
      </w:pPr>
      <w:r>
        <w:tab/>
      </w:r>
      <w:r w:rsidR="00BD491C">
        <w:rPr>
          <w:b/>
        </w:rPr>
        <w:t>§ 30</w:t>
      </w:r>
      <w:r w:rsidR="00B91635" w:rsidRPr="00791D42">
        <w:rPr>
          <w:b/>
        </w:rPr>
        <w:t>.</w:t>
      </w:r>
      <w:r w:rsidR="00B91635" w:rsidRPr="00791D42">
        <w:t xml:space="preserve"> Маршрутните разписания, които </w:t>
      </w:r>
      <w:r w:rsidR="00586EA2" w:rsidRPr="00791D42">
        <w:t xml:space="preserve">към </w:t>
      </w:r>
      <w:r w:rsidR="002514C6" w:rsidRPr="00791D42">
        <w:t xml:space="preserve">датата на </w:t>
      </w:r>
      <w:r w:rsidR="00586EA2" w:rsidRPr="00791D42">
        <w:t xml:space="preserve">влизане в сила на тази наредба </w:t>
      </w:r>
      <w:r w:rsidR="00B91635" w:rsidRPr="00791D42">
        <w:t>не са възложени, но отговарят на изискванията</w:t>
      </w:r>
      <w:r w:rsidR="0032108B" w:rsidRPr="00791D42">
        <w:t xml:space="preserve"> за съответната транспортна схема</w:t>
      </w:r>
      <w:r w:rsidR="00B91635" w:rsidRPr="00791D42">
        <w:t xml:space="preserve"> и за които има съгласуване от утвърдилия ги орган</w:t>
      </w:r>
      <w:r w:rsidR="00586EA2" w:rsidRPr="00791D42">
        <w:t xml:space="preserve"> в съответствие с чл. 19, ал. 6 от Закона за автомобилните превози,</w:t>
      </w:r>
      <w:r w:rsidR="00B91635" w:rsidRPr="00791D42">
        <w:t xml:space="preserve"> се възлагат в срок до 6 месеца от в</w:t>
      </w:r>
      <w:r w:rsidR="00D058D1" w:rsidRPr="00791D42">
        <w:t xml:space="preserve">лизането </w:t>
      </w:r>
      <w:r w:rsidR="002514C6" w:rsidRPr="00791D42">
        <w:t>ѝ</w:t>
      </w:r>
      <w:r w:rsidR="00D058D1" w:rsidRPr="00791D42">
        <w:t xml:space="preserve"> в сила</w:t>
      </w:r>
      <w:r w:rsidR="00586EA2" w:rsidRPr="00791D42">
        <w:t>. В случай</w:t>
      </w:r>
      <w:r w:rsidR="002514C6" w:rsidRPr="00791D42">
        <w:t>,</w:t>
      </w:r>
      <w:r w:rsidR="00586EA2" w:rsidRPr="00791D42">
        <w:t xml:space="preserve"> че разписанията не се възложат в посочения срок</w:t>
      </w:r>
      <w:r w:rsidR="002514C6" w:rsidRPr="00791D42">
        <w:t>,</w:t>
      </w:r>
      <w:r w:rsidR="00586EA2" w:rsidRPr="00791D42">
        <w:t xml:space="preserve"> след изтичането му</w:t>
      </w:r>
      <w:r>
        <w:t xml:space="preserve">, </w:t>
      </w:r>
      <w:r w:rsidR="003630ED">
        <w:t>те</w:t>
      </w:r>
      <w:r w:rsidR="00586EA2" w:rsidRPr="00791D42">
        <w:t xml:space="preserve"> се закриват от органа, който ги е утвърдил.</w:t>
      </w:r>
    </w:p>
    <w:p w:rsidR="008276CD" w:rsidRDefault="003040D7" w:rsidP="008276CD">
      <w:pPr>
        <w:pStyle w:val="ListParagraph"/>
        <w:tabs>
          <w:tab w:val="left" w:pos="993"/>
        </w:tabs>
        <w:ind w:left="0"/>
        <w:jc w:val="both"/>
      </w:pPr>
      <w:r>
        <w:tab/>
      </w:r>
      <w:r w:rsidR="00BD491C">
        <w:rPr>
          <w:b/>
        </w:rPr>
        <w:t>§ 31</w:t>
      </w:r>
      <w:r w:rsidR="00586EA2" w:rsidRPr="00906C3B">
        <w:rPr>
          <w:b/>
        </w:rPr>
        <w:t>.</w:t>
      </w:r>
      <w:r w:rsidR="00586EA2" w:rsidRPr="00906C3B">
        <w:t xml:space="preserve"> Маршрутните разписания, които към </w:t>
      </w:r>
      <w:r w:rsidR="002514C6" w:rsidRPr="00906C3B">
        <w:t xml:space="preserve">датата на </w:t>
      </w:r>
      <w:r w:rsidR="00586EA2" w:rsidRPr="00906C3B">
        <w:t>вл</w:t>
      </w:r>
      <w:r w:rsidR="00D058D1" w:rsidRPr="00906C3B">
        <w:t xml:space="preserve">изане в сила на тази наредба не </w:t>
      </w:r>
      <w:r w:rsidR="00586EA2" w:rsidRPr="00906C3B">
        <w:t>са възложени</w:t>
      </w:r>
      <w:r w:rsidR="00D058D1" w:rsidRPr="00906C3B">
        <w:t xml:space="preserve"> за определен срок</w:t>
      </w:r>
      <w:r w:rsidR="00586EA2" w:rsidRPr="00906C3B">
        <w:t xml:space="preserve">, </w:t>
      </w:r>
      <w:r w:rsidR="00D058D1" w:rsidRPr="00906C3B">
        <w:t xml:space="preserve">който да отговаря </w:t>
      </w:r>
      <w:r w:rsidR="00586EA2" w:rsidRPr="00906C3B">
        <w:t xml:space="preserve">на </w:t>
      </w:r>
      <w:r w:rsidR="00F86292" w:rsidRPr="00906C3B">
        <w:t>сроковете, пр</w:t>
      </w:r>
      <w:r w:rsidR="00906C3B" w:rsidRPr="00906C3B">
        <w:t>едвидени в член 8, параграф</w:t>
      </w:r>
      <w:r w:rsidR="00906C3B" w:rsidRPr="00906C3B">
        <w:rPr>
          <w:lang w:val="en-US"/>
        </w:rPr>
        <w:t xml:space="preserve"> </w:t>
      </w:r>
      <w:r w:rsidR="00F86292" w:rsidRPr="00906C3B">
        <w:t xml:space="preserve">3 от </w:t>
      </w:r>
      <w:r w:rsidR="00D4265A" w:rsidRPr="00906C3B">
        <w:t xml:space="preserve">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 на Съвета (L 315/1 от 3 декември 2007 г.), </w:t>
      </w:r>
      <w:r w:rsidR="00D058D1" w:rsidRPr="00906C3B">
        <w:t>се закриват от органа, който ги е утвърдил, след изтичане на 12 месеца от влизането ѝ в сила.</w:t>
      </w:r>
    </w:p>
    <w:p w:rsidR="004139A7" w:rsidRPr="00281A5F" w:rsidRDefault="008276CD" w:rsidP="008276CD">
      <w:pPr>
        <w:pStyle w:val="ListParagraph"/>
        <w:tabs>
          <w:tab w:val="left" w:pos="993"/>
        </w:tabs>
        <w:ind w:left="0"/>
        <w:jc w:val="both"/>
      </w:pPr>
      <w:r>
        <w:lastRenderedPageBreak/>
        <w:tab/>
      </w:r>
      <w:r w:rsidR="00BD491C">
        <w:rPr>
          <w:b/>
        </w:rPr>
        <w:t>§ 32</w:t>
      </w:r>
      <w:r w:rsidR="00281A5F" w:rsidRPr="00281A5F">
        <w:rPr>
          <w:b/>
        </w:rPr>
        <w:t>.</w:t>
      </w:r>
      <w:r w:rsidR="00281A5F">
        <w:t xml:space="preserve"> Навсякъде в</w:t>
      </w:r>
      <w:r w:rsidR="00281A5F">
        <w:rPr>
          <w:lang w:val="en-US"/>
        </w:rPr>
        <w:t xml:space="preserve"> </w:t>
      </w:r>
      <w:r w:rsidR="00281A5F">
        <w:t xml:space="preserve">наредбата </w:t>
      </w:r>
      <w:r w:rsidR="00281A5F" w:rsidRPr="00281A5F">
        <w:t>думите „министъра на транспорта, информацио</w:t>
      </w:r>
      <w:r>
        <w:t xml:space="preserve">нните технологии и съобщенията“ се </w:t>
      </w:r>
      <w:r w:rsidR="00281A5F" w:rsidRPr="00281A5F">
        <w:t xml:space="preserve">заменят </w:t>
      </w:r>
      <w:r>
        <w:t xml:space="preserve">с </w:t>
      </w:r>
      <w:r w:rsidR="00281A5F" w:rsidRPr="00281A5F">
        <w:t>„министъра на транспорта и съобщенията“.</w:t>
      </w:r>
    </w:p>
    <w:p w:rsidR="00281A5F" w:rsidRPr="00281A5F" w:rsidRDefault="00281A5F" w:rsidP="003733CB">
      <w:pPr>
        <w:pStyle w:val="ListParagraph"/>
        <w:tabs>
          <w:tab w:val="left" w:pos="993"/>
        </w:tabs>
        <w:ind w:left="0" w:firstLine="709"/>
        <w:jc w:val="both"/>
        <w:rPr>
          <w:lang w:val="en-US"/>
        </w:rPr>
      </w:pPr>
    </w:p>
    <w:p w:rsidR="00E42FD5" w:rsidRDefault="00E42FD5" w:rsidP="00441BF8">
      <w:pPr>
        <w:jc w:val="both"/>
        <w:rPr>
          <w:color w:val="212121"/>
          <w:shd w:val="clear" w:color="auto" w:fill="FFFFFF"/>
          <w:lang w:val="en-US"/>
        </w:rPr>
      </w:pPr>
    </w:p>
    <w:p w:rsidR="00260331" w:rsidRPr="00260331" w:rsidRDefault="00260331" w:rsidP="00441BF8">
      <w:pPr>
        <w:jc w:val="both"/>
        <w:rPr>
          <w:b/>
        </w:rPr>
      </w:pPr>
    </w:p>
    <w:p w:rsidR="0076169B" w:rsidRDefault="0076169B" w:rsidP="0094337B">
      <w:pPr>
        <w:rPr>
          <w:b/>
          <w:sz w:val="16"/>
          <w:szCs w:val="16"/>
        </w:rPr>
      </w:pPr>
    </w:p>
    <w:p w:rsidR="00323C34" w:rsidRDefault="00323C34" w:rsidP="0094337B">
      <w:pPr>
        <w:rPr>
          <w:b/>
          <w:sz w:val="16"/>
          <w:szCs w:val="16"/>
        </w:rPr>
      </w:pPr>
    </w:p>
    <w:p w:rsidR="00C3725E" w:rsidRDefault="00C3725E" w:rsidP="0094337B">
      <w:pPr>
        <w:rPr>
          <w:b/>
          <w:sz w:val="16"/>
          <w:szCs w:val="16"/>
        </w:rPr>
      </w:pPr>
    </w:p>
    <w:p w:rsidR="00323C34" w:rsidRDefault="00323C34" w:rsidP="0094337B">
      <w:pPr>
        <w:rPr>
          <w:b/>
          <w:sz w:val="16"/>
          <w:szCs w:val="16"/>
        </w:rPr>
      </w:pPr>
    </w:p>
    <w:p w:rsidR="007E264E" w:rsidRDefault="007E264E" w:rsidP="0094337B">
      <w:pPr>
        <w:rPr>
          <w:b/>
          <w:sz w:val="16"/>
          <w:szCs w:val="16"/>
        </w:rPr>
      </w:pPr>
    </w:p>
    <w:p w:rsidR="008276CD" w:rsidRPr="008276CD" w:rsidRDefault="008276CD" w:rsidP="008276CD">
      <w:pPr>
        <w:tabs>
          <w:tab w:val="left" w:pos="1254"/>
          <w:tab w:val="left" w:pos="9576"/>
        </w:tabs>
        <w:spacing w:line="233" w:lineRule="auto"/>
        <w:ind w:right="-2"/>
        <w:rPr>
          <w:b/>
        </w:rPr>
      </w:pPr>
      <w:r w:rsidRPr="008276CD">
        <w:rPr>
          <w:b/>
        </w:rPr>
        <w:t>Христо Алексиев</w:t>
      </w:r>
    </w:p>
    <w:p w:rsidR="008276CD" w:rsidRPr="008276CD" w:rsidRDefault="008276CD" w:rsidP="008276CD">
      <w:pPr>
        <w:spacing w:line="233" w:lineRule="auto"/>
        <w:ind w:right="-2"/>
        <w:rPr>
          <w:i/>
          <w:iCs/>
        </w:rPr>
      </w:pPr>
      <w:r w:rsidRPr="008276CD">
        <w:rPr>
          <w:i/>
          <w:iCs/>
        </w:rPr>
        <w:t xml:space="preserve">Заместник министър-председател по </w:t>
      </w:r>
    </w:p>
    <w:p w:rsidR="008276CD" w:rsidRPr="008276CD" w:rsidRDefault="008276CD" w:rsidP="008276CD">
      <w:pPr>
        <w:spacing w:line="233" w:lineRule="auto"/>
        <w:ind w:right="-2"/>
        <w:rPr>
          <w:i/>
          <w:iCs/>
        </w:rPr>
      </w:pPr>
      <w:r w:rsidRPr="008276CD">
        <w:rPr>
          <w:i/>
          <w:iCs/>
        </w:rPr>
        <w:t xml:space="preserve">икономическите политики и </w:t>
      </w:r>
    </w:p>
    <w:p w:rsidR="008276CD" w:rsidRPr="008276CD" w:rsidRDefault="008276CD" w:rsidP="008276CD">
      <w:pPr>
        <w:spacing w:line="233" w:lineRule="auto"/>
        <w:ind w:right="-2"/>
        <w:rPr>
          <w:i/>
          <w:iCs/>
        </w:rPr>
      </w:pPr>
      <w:r w:rsidRPr="008276CD">
        <w:rPr>
          <w:i/>
          <w:iCs/>
        </w:rPr>
        <w:t>министър на транспорта и съобщенията</w:t>
      </w:r>
    </w:p>
    <w:p w:rsidR="004139A7" w:rsidRDefault="004139A7" w:rsidP="0094337B">
      <w:pPr>
        <w:rPr>
          <w:b/>
          <w:sz w:val="16"/>
          <w:szCs w:val="16"/>
        </w:rPr>
      </w:pPr>
    </w:p>
    <w:p w:rsidR="007E264E" w:rsidRDefault="007E264E" w:rsidP="0094337B">
      <w:pPr>
        <w:rPr>
          <w:b/>
          <w:sz w:val="16"/>
          <w:szCs w:val="16"/>
        </w:rPr>
      </w:pPr>
    </w:p>
    <w:p w:rsidR="0094337B" w:rsidRDefault="0094337B" w:rsidP="006C059A">
      <w:pPr>
        <w:rPr>
          <w:b/>
        </w:rPr>
      </w:pPr>
      <w:bookmarkStart w:id="0" w:name="_GoBack"/>
      <w:bookmarkEnd w:id="0"/>
    </w:p>
    <w:sectPr w:rsidR="0094337B" w:rsidSect="00AD6B19">
      <w:pgSz w:w="11906" w:h="16838"/>
      <w:pgMar w:top="1134"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F7" w:rsidRDefault="005F67F7">
      <w:r>
        <w:separator/>
      </w:r>
    </w:p>
  </w:endnote>
  <w:endnote w:type="continuationSeparator" w:id="0">
    <w:p w:rsidR="005F67F7" w:rsidRDefault="005F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F7" w:rsidRDefault="005F67F7">
      <w:r>
        <w:separator/>
      </w:r>
    </w:p>
  </w:footnote>
  <w:footnote w:type="continuationSeparator" w:id="0">
    <w:p w:rsidR="005F67F7" w:rsidRDefault="005F6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F68"/>
    <w:multiLevelType w:val="hybridMultilevel"/>
    <w:tmpl w:val="498AB004"/>
    <w:lvl w:ilvl="0" w:tplc="00CC0B8A">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B113B7"/>
    <w:multiLevelType w:val="hybridMultilevel"/>
    <w:tmpl w:val="EFE83914"/>
    <w:lvl w:ilvl="0" w:tplc="0674F70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03788B"/>
    <w:multiLevelType w:val="hybridMultilevel"/>
    <w:tmpl w:val="EC90D4B4"/>
    <w:lvl w:ilvl="0" w:tplc="B8B0D13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090A70CF"/>
    <w:multiLevelType w:val="hybridMultilevel"/>
    <w:tmpl w:val="E9EECE9A"/>
    <w:lvl w:ilvl="0" w:tplc="604A76DC">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12DA5AB0"/>
    <w:multiLevelType w:val="hybridMultilevel"/>
    <w:tmpl w:val="C9CAE860"/>
    <w:lvl w:ilvl="0" w:tplc="52DA0C60">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3277D89"/>
    <w:multiLevelType w:val="hybridMultilevel"/>
    <w:tmpl w:val="78DAE55C"/>
    <w:lvl w:ilvl="0" w:tplc="B406DAB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4F6566D"/>
    <w:multiLevelType w:val="hybridMultilevel"/>
    <w:tmpl w:val="FCCCC7EC"/>
    <w:lvl w:ilvl="0" w:tplc="2ACE6552">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16044529"/>
    <w:multiLevelType w:val="hybridMultilevel"/>
    <w:tmpl w:val="39DC18CC"/>
    <w:lvl w:ilvl="0" w:tplc="9684B28A">
      <w:start w:val="1"/>
      <w:numFmt w:val="decimal"/>
      <w:lvlText w:val="%1."/>
      <w:lvlJc w:val="left"/>
      <w:pPr>
        <w:ind w:left="975" w:hanging="975"/>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27D01E73"/>
    <w:multiLevelType w:val="hybridMultilevel"/>
    <w:tmpl w:val="3A96F680"/>
    <w:lvl w:ilvl="0" w:tplc="3514C4FA">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2D48599F"/>
    <w:multiLevelType w:val="hybridMultilevel"/>
    <w:tmpl w:val="B972BE28"/>
    <w:lvl w:ilvl="0" w:tplc="72DE3DE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2E274A64"/>
    <w:multiLevelType w:val="hybridMultilevel"/>
    <w:tmpl w:val="5ED8148E"/>
    <w:lvl w:ilvl="0" w:tplc="88D6F518">
      <w:start w:val="1"/>
      <w:numFmt w:val="decimal"/>
      <w:lvlText w:val="%1."/>
      <w:lvlJc w:val="left"/>
      <w:pPr>
        <w:ind w:left="990" w:hanging="99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329368FB"/>
    <w:multiLevelType w:val="hybridMultilevel"/>
    <w:tmpl w:val="BCF45094"/>
    <w:lvl w:ilvl="0" w:tplc="565EBA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3BEA45FA"/>
    <w:multiLevelType w:val="hybridMultilevel"/>
    <w:tmpl w:val="37E6DB86"/>
    <w:lvl w:ilvl="0" w:tplc="4D8AFE16">
      <w:start w:val="1"/>
      <w:numFmt w:val="decimal"/>
      <w:lvlText w:val="%1."/>
      <w:lvlJc w:val="left"/>
      <w:pPr>
        <w:ind w:left="1068" w:hanging="36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42126513"/>
    <w:multiLevelType w:val="hybridMultilevel"/>
    <w:tmpl w:val="6D224132"/>
    <w:lvl w:ilvl="0" w:tplc="92BA9348">
      <w:start w:val="1"/>
      <w:numFmt w:val="decimal"/>
      <w:lvlText w:val="%1."/>
      <w:lvlJc w:val="left"/>
      <w:pPr>
        <w:ind w:left="1068" w:hanging="360"/>
      </w:pPr>
      <w:rPr>
        <w:rFonts w:ascii="Times New Roman" w:eastAsia="Times New Roman" w:hAnsi="Times New Roman" w:cs="Times New Roman"/>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4F1351AE"/>
    <w:multiLevelType w:val="hybridMultilevel"/>
    <w:tmpl w:val="D40EDEFE"/>
    <w:lvl w:ilvl="0" w:tplc="23CCA4AC">
      <w:start w:val="2"/>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5" w15:restartNumberingAfterBreak="0">
    <w:nsid w:val="50854BC6"/>
    <w:multiLevelType w:val="hybridMultilevel"/>
    <w:tmpl w:val="A77A9E48"/>
    <w:lvl w:ilvl="0" w:tplc="BBD80034">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54E3522E"/>
    <w:multiLevelType w:val="hybridMultilevel"/>
    <w:tmpl w:val="FD042EA2"/>
    <w:lvl w:ilvl="0" w:tplc="B0DEBB8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552000B1"/>
    <w:multiLevelType w:val="hybridMultilevel"/>
    <w:tmpl w:val="94E4656C"/>
    <w:lvl w:ilvl="0" w:tplc="94D404C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80B5EC2"/>
    <w:multiLevelType w:val="hybridMultilevel"/>
    <w:tmpl w:val="F556657A"/>
    <w:lvl w:ilvl="0" w:tplc="8306068E">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5A495901"/>
    <w:multiLevelType w:val="hybridMultilevel"/>
    <w:tmpl w:val="1F1604B6"/>
    <w:lvl w:ilvl="0" w:tplc="B86696A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667B3AEC"/>
    <w:multiLevelType w:val="hybridMultilevel"/>
    <w:tmpl w:val="17A454CC"/>
    <w:lvl w:ilvl="0" w:tplc="9F3A10FC">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68E90370"/>
    <w:multiLevelType w:val="hybridMultilevel"/>
    <w:tmpl w:val="1BE44270"/>
    <w:lvl w:ilvl="0" w:tplc="2D36DB5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15:restartNumberingAfterBreak="0">
    <w:nsid w:val="726D0C0E"/>
    <w:multiLevelType w:val="hybridMultilevel"/>
    <w:tmpl w:val="8D0C9A48"/>
    <w:lvl w:ilvl="0" w:tplc="935254C6">
      <w:start w:val="1"/>
      <w:numFmt w:val="decimal"/>
      <w:lvlText w:val="%1."/>
      <w:lvlJc w:val="left"/>
      <w:pPr>
        <w:ind w:left="1698" w:hanging="99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72A91C8C"/>
    <w:multiLevelType w:val="hybridMultilevel"/>
    <w:tmpl w:val="0D9EACFC"/>
    <w:lvl w:ilvl="0" w:tplc="941A3A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15:restartNumberingAfterBreak="0">
    <w:nsid w:val="761E202E"/>
    <w:multiLevelType w:val="hybridMultilevel"/>
    <w:tmpl w:val="6486E8BE"/>
    <w:lvl w:ilvl="0" w:tplc="9C40AA3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76C062B8"/>
    <w:multiLevelType w:val="hybridMultilevel"/>
    <w:tmpl w:val="0A4431B2"/>
    <w:lvl w:ilvl="0" w:tplc="FEFEFD38">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15:restartNumberingAfterBreak="0">
    <w:nsid w:val="7B6D4C1C"/>
    <w:multiLevelType w:val="hybridMultilevel"/>
    <w:tmpl w:val="53AAFE06"/>
    <w:lvl w:ilvl="0" w:tplc="EF54EE4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F4715F1"/>
    <w:multiLevelType w:val="hybridMultilevel"/>
    <w:tmpl w:val="CEEE38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F6E7354"/>
    <w:multiLevelType w:val="hybridMultilevel"/>
    <w:tmpl w:val="2A9E7174"/>
    <w:lvl w:ilvl="0" w:tplc="027C8FCC">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8"/>
  </w:num>
  <w:num w:numId="2">
    <w:abstractNumId w:val="23"/>
  </w:num>
  <w:num w:numId="3">
    <w:abstractNumId w:val="13"/>
  </w:num>
  <w:num w:numId="4">
    <w:abstractNumId w:val="16"/>
  </w:num>
  <w:num w:numId="5">
    <w:abstractNumId w:val="2"/>
  </w:num>
  <w:num w:numId="6">
    <w:abstractNumId w:val="3"/>
  </w:num>
  <w:num w:numId="7">
    <w:abstractNumId w:val="22"/>
  </w:num>
  <w:num w:numId="8">
    <w:abstractNumId w:val="1"/>
  </w:num>
  <w:num w:numId="9">
    <w:abstractNumId w:val="7"/>
  </w:num>
  <w:num w:numId="10">
    <w:abstractNumId w:val="14"/>
  </w:num>
  <w:num w:numId="11">
    <w:abstractNumId w:val="21"/>
  </w:num>
  <w:num w:numId="12">
    <w:abstractNumId w:val="10"/>
  </w:num>
  <w:num w:numId="13">
    <w:abstractNumId w:val="20"/>
  </w:num>
  <w:num w:numId="14">
    <w:abstractNumId w:val="25"/>
  </w:num>
  <w:num w:numId="15">
    <w:abstractNumId w:val="24"/>
  </w:num>
  <w:num w:numId="16">
    <w:abstractNumId w:val="12"/>
  </w:num>
  <w:num w:numId="17">
    <w:abstractNumId w:val="0"/>
  </w:num>
  <w:num w:numId="18">
    <w:abstractNumId w:val="18"/>
  </w:num>
  <w:num w:numId="19">
    <w:abstractNumId w:val="15"/>
  </w:num>
  <w:num w:numId="20">
    <w:abstractNumId w:val="4"/>
  </w:num>
  <w:num w:numId="21">
    <w:abstractNumId w:val="26"/>
  </w:num>
  <w:num w:numId="22">
    <w:abstractNumId w:val="5"/>
  </w:num>
  <w:num w:numId="23">
    <w:abstractNumId w:val="9"/>
  </w:num>
  <w:num w:numId="24">
    <w:abstractNumId w:val="6"/>
  </w:num>
  <w:num w:numId="25">
    <w:abstractNumId w:val="28"/>
  </w:num>
  <w:num w:numId="26">
    <w:abstractNumId w:val="19"/>
  </w:num>
  <w:num w:numId="27">
    <w:abstractNumId w:val="17"/>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18"/>
    <w:rsid w:val="00002B79"/>
    <w:rsid w:val="0000348F"/>
    <w:rsid w:val="00010556"/>
    <w:rsid w:val="00013C2B"/>
    <w:rsid w:val="000233C6"/>
    <w:rsid w:val="00023B2E"/>
    <w:rsid w:val="00024BD7"/>
    <w:rsid w:val="00035156"/>
    <w:rsid w:val="0004611E"/>
    <w:rsid w:val="00051C21"/>
    <w:rsid w:val="000524E2"/>
    <w:rsid w:val="00055725"/>
    <w:rsid w:val="00070AAD"/>
    <w:rsid w:val="000766EA"/>
    <w:rsid w:val="000873E8"/>
    <w:rsid w:val="00095514"/>
    <w:rsid w:val="000A4CD2"/>
    <w:rsid w:val="000B0841"/>
    <w:rsid w:val="000C22E6"/>
    <w:rsid w:val="000D2613"/>
    <w:rsid w:val="000D5506"/>
    <w:rsid w:val="000F757D"/>
    <w:rsid w:val="00107C26"/>
    <w:rsid w:val="00110410"/>
    <w:rsid w:val="00123717"/>
    <w:rsid w:val="00134E92"/>
    <w:rsid w:val="001406BD"/>
    <w:rsid w:val="001527E8"/>
    <w:rsid w:val="0016536F"/>
    <w:rsid w:val="001668E1"/>
    <w:rsid w:val="001701F7"/>
    <w:rsid w:val="00174D73"/>
    <w:rsid w:val="001770F0"/>
    <w:rsid w:val="00180D37"/>
    <w:rsid w:val="00183CAD"/>
    <w:rsid w:val="001841DC"/>
    <w:rsid w:val="00192CD4"/>
    <w:rsid w:val="001A0801"/>
    <w:rsid w:val="001B4CC2"/>
    <w:rsid w:val="001B7C83"/>
    <w:rsid w:val="001C2986"/>
    <w:rsid w:val="001F6A62"/>
    <w:rsid w:val="00201B7E"/>
    <w:rsid w:val="00220755"/>
    <w:rsid w:val="002364D9"/>
    <w:rsid w:val="002367BF"/>
    <w:rsid w:val="00244212"/>
    <w:rsid w:val="002514C6"/>
    <w:rsid w:val="00260331"/>
    <w:rsid w:val="00262957"/>
    <w:rsid w:val="0026715E"/>
    <w:rsid w:val="0026751A"/>
    <w:rsid w:val="00281A5F"/>
    <w:rsid w:val="00285992"/>
    <w:rsid w:val="00295B66"/>
    <w:rsid w:val="002B4312"/>
    <w:rsid w:val="002C4317"/>
    <w:rsid w:val="002D14A0"/>
    <w:rsid w:val="002D1603"/>
    <w:rsid w:val="002D4A30"/>
    <w:rsid w:val="002E25DF"/>
    <w:rsid w:val="002E3DB8"/>
    <w:rsid w:val="002F5355"/>
    <w:rsid w:val="00303CD2"/>
    <w:rsid w:val="003040D7"/>
    <w:rsid w:val="00306CB3"/>
    <w:rsid w:val="00311B3B"/>
    <w:rsid w:val="0031291D"/>
    <w:rsid w:val="00316158"/>
    <w:rsid w:val="00316773"/>
    <w:rsid w:val="0032108B"/>
    <w:rsid w:val="00323C34"/>
    <w:rsid w:val="00325908"/>
    <w:rsid w:val="00330C55"/>
    <w:rsid w:val="003467AE"/>
    <w:rsid w:val="00350B28"/>
    <w:rsid w:val="00353BF7"/>
    <w:rsid w:val="00355D86"/>
    <w:rsid w:val="003630ED"/>
    <w:rsid w:val="00364409"/>
    <w:rsid w:val="00364F73"/>
    <w:rsid w:val="00365D3D"/>
    <w:rsid w:val="00372478"/>
    <w:rsid w:val="003730B3"/>
    <w:rsid w:val="003731E9"/>
    <w:rsid w:val="003733CB"/>
    <w:rsid w:val="00374998"/>
    <w:rsid w:val="0038050D"/>
    <w:rsid w:val="00384B47"/>
    <w:rsid w:val="003973DC"/>
    <w:rsid w:val="003A16C9"/>
    <w:rsid w:val="003A1ABF"/>
    <w:rsid w:val="003A2E38"/>
    <w:rsid w:val="003B0AE6"/>
    <w:rsid w:val="003B364F"/>
    <w:rsid w:val="003B7E88"/>
    <w:rsid w:val="003C2792"/>
    <w:rsid w:val="003D05E9"/>
    <w:rsid w:val="003D294D"/>
    <w:rsid w:val="003D5F84"/>
    <w:rsid w:val="003D7BB9"/>
    <w:rsid w:val="003F6BCD"/>
    <w:rsid w:val="004033A7"/>
    <w:rsid w:val="004050F6"/>
    <w:rsid w:val="004139A7"/>
    <w:rsid w:val="004145FA"/>
    <w:rsid w:val="00431EA7"/>
    <w:rsid w:val="00436526"/>
    <w:rsid w:val="00441BF8"/>
    <w:rsid w:val="0044212C"/>
    <w:rsid w:val="004514BE"/>
    <w:rsid w:val="0045372D"/>
    <w:rsid w:val="004643D9"/>
    <w:rsid w:val="0046749F"/>
    <w:rsid w:val="00472288"/>
    <w:rsid w:val="004836F3"/>
    <w:rsid w:val="004944D2"/>
    <w:rsid w:val="0049505D"/>
    <w:rsid w:val="004A0B67"/>
    <w:rsid w:val="004A3183"/>
    <w:rsid w:val="004A48F2"/>
    <w:rsid w:val="004A76F9"/>
    <w:rsid w:val="004B24BA"/>
    <w:rsid w:val="004B39CE"/>
    <w:rsid w:val="004C23F0"/>
    <w:rsid w:val="004D4121"/>
    <w:rsid w:val="004D4FE0"/>
    <w:rsid w:val="004E4E5E"/>
    <w:rsid w:val="00503C06"/>
    <w:rsid w:val="0050705E"/>
    <w:rsid w:val="00515AD4"/>
    <w:rsid w:val="005236E2"/>
    <w:rsid w:val="00524A6B"/>
    <w:rsid w:val="00526B75"/>
    <w:rsid w:val="00537E3E"/>
    <w:rsid w:val="00544E59"/>
    <w:rsid w:val="00562B28"/>
    <w:rsid w:val="00563850"/>
    <w:rsid w:val="00573830"/>
    <w:rsid w:val="00586EA2"/>
    <w:rsid w:val="00587F04"/>
    <w:rsid w:val="005A6634"/>
    <w:rsid w:val="005B33E0"/>
    <w:rsid w:val="005C64D5"/>
    <w:rsid w:val="005D0F47"/>
    <w:rsid w:val="005D5AFE"/>
    <w:rsid w:val="005E052F"/>
    <w:rsid w:val="005E0967"/>
    <w:rsid w:val="005F67F7"/>
    <w:rsid w:val="005F7E92"/>
    <w:rsid w:val="00604213"/>
    <w:rsid w:val="006317A5"/>
    <w:rsid w:val="006333E4"/>
    <w:rsid w:val="00643EF8"/>
    <w:rsid w:val="00655E8B"/>
    <w:rsid w:val="006560CC"/>
    <w:rsid w:val="00661C0E"/>
    <w:rsid w:val="00666C2B"/>
    <w:rsid w:val="00674C67"/>
    <w:rsid w:val="00680FC7"/>
    <w:rsid w:val="00692680"/>
    <w:rsid w:val="00694298"/>
    <w:rsid w:val="006C059A"/>
    <w:rsid w:val="006D321B"/>
    <w:rsid w:val="006D3279"/>
    <w:rsid w:val="006F0672"/>
    <w:rsid w:val="006F785C"/>
    <w:rsid w:val="00710DAE"/>
    <w:rsid w:val="0072710C"/>
    <w:rsid w:val="007330A5"/>
    <w:rsid w:val="00734B08"/>
    <w:rsid w:val="00737C30"/>
    <w:rsid w:val="0075034D"/>
    <w:rsid w:val="007521EB"/>
    <w:rsid w:val="0076169B"/>
    <w:rsid w:val="007854C1"/>
    <w:rsid w:val="007863B4"/>
    <w:rsid w:val="00787EAD"/>
    <w:rsid w:val="00791D42"/>
    <w:rsid w:val="007A3214"/>
    <w:rsid w:val="007A384F"/>
    <w:rsid w:val="007A6F88"/>
    <w:rsid w:val="007C598F"/>
    <w:rsid w:val="007E264E"/>
    <w:rsid w:val="007E37C4"/>
    <w:rsid w:val="007F22FE"/>
    <w:rsid w:val="007F4672"/>
    <w:rsid w:val="00803090"/>
    <w:rsid w:val="00815E9D"/>
    <w:rsid w:val="00816C24"/>
    <w:rsid w:val="0082667E"/>
    <w:rsid w:val="008276CD"/>
    <w:rsid w:val="008279A9"/>
    <w:rsid w:val="00842BAB"/>
    <w:rsid w:val="00842CF0"/>
    <w:rsid w:val="00850574"/>
    <w:rsid w:val="0085277C"/>
    <w:rsid w:val="008616DD"/>
    <w:rsid w:val="0087167A"/>
    <w:rsid w:val="008739A4"/>
    <w:rsid w:val="008921FB"/>
    <w:rsid w:val="008929E6"/>
    <w:rsid w:val="00893F28"/>
    <w:rsid w:val="008946EB"/>
    <w:rsid w:val="008A1A2B"/>
    <w:rsid w:val="008A713F"/>
    <w:rsid w:val="008B6C28"/>
    <w:rsid w:val="008B72A3"/>
    <w:rsid w:val="008C09E7"/>
    <w:rsid w:val="008C16F9"/>
    <w:rsid w:val="008C3CB4"/>
    <w:rsid w:val="008D3DE8"/>
    <w:rsid w:val="008E68AA"/>
    <w:rsid w:val="008F132F"/>
    <w:rsid w:val="008F4C64"/>
    <w:rsid w:val="008F77FA"/>
    <w:rsid w:val="00900B7D"/>
    <w:rsid w:val="00906C3B"/>
    <w:rsid w:val="00912724"/>
    <w:rsid w:val="009148CB"/>
    <w:rsid w:val="00916018"/>
    <w:rsid w:val="00920381"/>
    <w:rsid w:val="00925FD4"/>
    <w:rsid w:val="00926D67"/>
    <w:rsid w:val="0094160B"/>
    <w:rsid w:val="0094337B"/>
    <w:rsid w:val="00952E34"/>
    <w:rsid w:val="00964BE4"/>
    <w:rsid w:val="00967252"/>
    <w:rsid w:val="009900FD"/>
    <w:rsid w:val="0099169E"/>
    <w:rsid w:val="00994584"/>
    <w:rsid w:val="009A0432"/>
    <w:rsid w:val="009A278A"/>
    <w:rsid w:val="009A29E7"/>
    <w:rsid w:val="009B147A"/>
    <w:rsid w:val="009E4254"/>
    <w:rsid w:val="009E5611"/>
    <w:rsid w:val="00A01BE4"/>
    <w:rsid w:val="00A12E30"/>
    <w:rsid w:val="00A15B5C"/>
    <w:rsid w:val="00A17F1F"/>
    <w:rsid w:val="00A21631"/>
    <w:rsid w:val="00A2305D"/>
    <w:rsid w:val="00A26D4C"/>
    <w:rsid w:val="00A309AC"/>
    <w:rsid w:val="00A32794"/>
    <w:rsid w:val="00A4253D"/>
    <w:rsid w:val="00A47E7B"/>
    <w:rsid w:val="00A668AC"/>
    <w:rsid w:val="00A76046"/>
    <w:rsid w:val="00A93EFB"/>
    <w:rsid w:val="00A96F8E"/>
    <w:rsid w:val="00AA2545"/>
    <w:rsid w:val="00AB43B8"/>
    <w:rsid w:val="00AD6B19"/>
    <w:rsid w:val="00AD775D"/>
    <w:rsid w:val="00AE4B43"/>
    <w:rsid w:val="00AE4BD5"/>
    <w:rsid w:val="00B04B76"/>
    <w:rsid w:val="00B15CD9"/>
    <w:rsid w:val="00B515AF"/>
    <w:rsid w:val="00B54927"/>
    <w:rsid w:val="00B67BF1"/>
    <w:rsid w:val="00B708BB"/>
    <w:rsid w:val="00B722EF"/>
    <w:rsid w:val="00B83DFF"/>
    <w:rsid w:val="00B90879"/>
    <w:rsid w:val="00B91635"/>
    <w:rsid w:val="00B91A84"/>
    <w:rsid w:val="00BA20AE"/>
    <w:rsid w:val="00BA7D07"/>
    <w:rsid w:val="00BC58E7"/>
    <w:rsid w:val="00BC6A62"/>
    <w:rsid w:val="00BD491C"/>
    <w:rsid w:val="00BD5B51"/>
    <w:rsid w:val="00BE4667"/>
    <w:rsid w:val="00BF130C"/>
    <w:rsid w:val="00C02F78"/>
    <w:rsid w:val="00C0352D"/>
    <w:rsid w:val="00C12834"/>
    <w:rsid w:val="00C15E39"/>
    <w:rsid w:val="00C25B84"/>
    <w:rsid w:val="00C362A2"/>
    <w:rsid w:val="00C36F43"/>
    <w:rsid w:val="00C3725E"/>
    <w:rsid w:val="00C572A5"/>
    <w:rsid w:val="00C67A20"/>
    <w:rsid w:val="00C7070F"/>
    <w:rsid w:val="00C70E68"/>
    <w:rsid w:val="00CA4F3E"/>
    <w:rsid w:val="00CC0AF6"/>
    <w:rsid w:val="00CC61EB"/>
    <w:rsid w:val="00CC6678"/>
    <w:rsid w:val="00CD432B"/>
    <w:rsid w:val="00CE46CD"/>
    <w:rsid w:val="00CE7413"/>
    <w:rsid w:val="00CF30EC"/>
    <w:rsid w:val="00CF38B4"/>
    <w:rsid w:val="00D00D7A"/>
    <w:rsid w:val="00D037E7"/>
    <w:rsid w:val="00D058D1"/>
    <w:rsid w:val="00D20F57"/>
    <w:rsid w:val="00D26E9A"/>
    <w:rsid w:val="00D344F5"/>
    <w:rsid w:val="00D3522A"/>
    <w:rsid w:val="00D4265A"/>
    <w:rsid w:val="00D50035"/>
    <w:rsid w:val="00D50DA2"/>
    <w:rsid w:val="00D51DAA"/>
    <w:rsid w:val="00D6086A"/>
    <w:rsid w:val="00D635FB"/>
    <w:rsid w:val="00D63C21"/>
    <w:rsid w:val="00D66CE9"/>
    <w:rsid w:val="00D77FBB"/>
    <w:rsid w:val="00D81F5A"/>
    <w:rsid w:val="00D87C71"/>
    <w:rsid w:val="00D92F1D"/>
    <w:rsid w:val="00D9357E"/>
    <w:rsid w:val="00DA03AE"/>
    <w:rsid w:val="00DA39FE"/>
    <w:rsid w:val="00DA4A47"/>
    <w:rsid w:val="00DB16BC"/>
    <w:rsid w:val="00DC4F01"/>
    <w:rsid w:val="00DC58BD"/>
    <w:rsid w:val="00DC5C97"/>
    <w:rsid w:val="00DC79C8"/>
    <w:rsid w:val="00DE7FAA"/>
    <w:rsid w:val="00DF0B7E"/>
    <w:rsid w:val="00DF3D1D"/>
    <w:rsid w:val="00E0381F"/>
    <w:rsid w:val="00E07A9E"/>
    <w:rsid w:val="00E13B03"/>
    <w:rsid w:val="00E22E41"/>
    <w:rsid w:val="00E23B9B"/>
    <w:rsid w:val="00E42507"/>
    <w:rsid w:val="00E42FD5"/>
    <w:rsid w:val="00E45FFD"/>
    <w:rsid w:val="00E53931"/>
    <w:rsid w:val="00E617A4"/>
    <w:rsid w:val="00E86087"/>
    <w:rsid w:val="00E865A2"/>
    <w:rsid w:val="00E8666E"/>
    <w:rsid w:val="00E93ECE"/>
    <w:rsid w:val="00E9781A"/>
    <w:rsid w:val="00EB0101"/>
    <w:rsid w:val="00ED14DC"/>
    <w:rsid w:val="00ED3E2A"/>
    <w:rsid w:val="00EE3474"/>
    <w:rsid w:val="00EF0FC9"/>
    <w:rsid w:val="00EF5042"/>
    <w:rsid w:val="00F176D7"/>
    <w:rsid w:val="00F20856"/>
    <w:rsid w:val="00F3174B"/>
    <w:rsid w:val="00F360AE"/>
    <w:rsid w:val="00F4705D"/>
    <w:rsid w:val="00F54AC0"/>
    <w:rsid w:val="00F64018"/>
    <w:rsid w:val="00F65466"/>
    <w:rsid w:val="00F824D3"/>
    <w:rsid w:val="00F84612"/>
    <w:rsid w:val="00F86292"/>
    <w:rsid w:val="00F935CD"/>
    <w:rsid w:val="00FA2FE0"/>
    <w:rsid w:val="00FE206A"/>
    <w:rsid w:val="00FE47ED"/>
    <w:rsid w:val="00FE4D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DC104-36DF-4B5B-A42C-2A337A55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18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672"/>
    <w:pPr>
      <w:ind w:left="720"/>
      <w:contextualSpacing/>
    </w:pPr>
  </w:style>
  <w:style w:type="paragraph" w:styleId="Footer">
    <w:name w:val="footer"/>
    <w:basedOn w:val="Normal"/>
    <w:link w:val="FooterChar"/>
    <w:uiPriority w:val="99"/>
    <w:unhideWhenUsed/>
    <w:rsid w:val="005F7E92"/>
    <w:pPr>
      <w:tabs>
        <w:tab w:val="center" w:pos="4536"/>
        <w:tab w:val="right" w:pos="9072"/>
      </w:tabs>
    </w:pPr>
  </w:style>
  <w:style w:type="character" w:customStyle="1" w:styleId="FooterChar">
    <w:name w:val="Footer Char"/>
    <w:basedOn w:val="DefaultParagraphFont"/>
    <w:link w:val="Footer"/>
    <w:uiPriority w:val="99"/>
    <w:rsid w:val="005F7E92"/>
    <w:rPr>
      <w:rFonts w:ascii="Times New Roman" w:eastAsia="Times New Roman" w:hAnsi="Times New Roman" w:cs="Times New Roman"/>
      <w:sz w:val="24"/>
      <w:szCs w:val="24"/>
      <w:lang w:eastAsia="bg-BG"/>
    </w:rPr>
  </w:style>
  <w:style w:type="character" w:styleId="CommentReference">
    <w:name w:val="annotation reference"/>
    <w:uiPriority w:val="99"/>
    <w:semiHidden/>
    <w:unhideWhenUsed/>
    <w:rsid w:val="004643D9"/>
    <w:rPr>
      <w:sz w:val="16"/>
      <w:szCs w:val="16"/>
    </w:rPr>
  </w:style>
  <w:style w:type="paragraph" w:styleId="CommentText">
    <w:name w:val="annotation text"/>
    <w:basedOn w:val="Normal"/>
    <w:link w:val="CommentTextChar"/>
    <w:uiPriority w:val="99"/>
    <w:semiHidden/>
    <w:unhideWhenUsed/>
    <w:rsid w:val="004643D9"/>
    <w:rPr>
      <w:sz w:val="20"/>
      <w:szCs w:val="20"/>
    </w:rPr>
  </w:style>
  <w:style w:type="character" w:customStyle="1" w:styleId="CommentTextChar">
    <w:name w:val="Comment Text Char"/>
    <w:basedOn w:val="DefaultParagraphFont"/>
    <w:link w:val="CommentText"/>
    <w:uiPriority w:val="99"/>
    <w:semiHidden/>
    <w:rsid w:val="004643D9"/>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semiHidden/>
    <w:unhideWhenUsed/>
    <w:rsid w:val="004643D9"/>
    <w:rPr>
      <w:rFonts w:ascii="Tahoma" w:hAnsi="Tahoma" w:cs="Tahoma"/>
      <w:sz w:val="16"/>
      <w:szCs w:val="16"/>
    </w:rPr>
  </w:style>
  <w:style w:type="character" w:customStyle="1" w:styleId="BalloonTextChar">
    <w:name w:val="Balloon Text Char"/>
    <w:basedOn w:val="DefaultParagraphFont"/>
    <w:link w:val="BalloonText"/>
    <w:uiPriority w:val="99"/>
    <w:semiHidden/>
    <w:rsid w:val="004643D9"/>
    <w:rPr>
      <w:rFonts w:ascii="Tahoma" w:eastAsia="Times New Roman" w:hAnsi="Tahoma" w:cs="Tahoma"/>
      <w:sz w:val="16"/>
      <w:szCs w:val="16"/>
      <w:lang w:eastAsia="bg-BG"/>
    </w:rPr>
  </w:style>
  <w:style w:type="paragraph" w:styleId="Header">
    <w:name w:val="header"/>
    <w:basedOn w:val="Normal"/>
    <w:link w:val="HeaderChar"/>
    <w:uiPriority w:val="99"/>
    <w:unhideWhenUsed/>
    <w:rsid w:val="003B7E88"/>
    <w:pPr>
      <w:tabs>
        <w:tab w:val="center" w:pos="4536"/>
        <w:tab w:val="right" w:pos="9072"/>
      </w:tabs>
    </w:pPr>
  </w:style>
  <w:style w:type="character" w:customStyle="1" w:styleId="HeaderChar">
    <w:name w:val="Header Char"/>
    <w:basedOn w:val="DefaultParagraphFont"/>
    <w:link w:val="Header"/>
    <w:uiPriority w:val="99"/>
    <w:rsid w:val="003B7E88"/>
    <w:rPr>
      <w:rFonts w:ascii="Times New Roman" w:eastAsia="Times New Roman" w:hAnsi="Times New Roman" w:cs="Times New Roman"/>
      <w:sz w:val="24"/>
      <w:szCs w:val="24"/>
      <w:lang w:eastAsia="bg-BG"/>
    </w:rPr>
  </w:style>
  <w:style w:type="paragraph" w:styleId="CommentSubject">
    <w:name w:val="annotation subject"/>
    <w:basedOn w:val="CommentText"/>
    <w:next w:val="CommentText"/>
    <w:link w:val="CommentSubjectChar"/>
    <w:uiPriority w:val="99"/>
    <w:semiHidden/>
    <w:unhideWhenUsed/>
    <w:rsid w:val="0046749F"/>
    <w:rPr>
      <w:b/>
      <w:bCs/>
    </w:rPr>
  </w:style>
  <w:style w:type="character" w:customStyle="1" w:styleId="CommentSubjectChar">
    <w:name w:val="Comment Subject Char"/>
    <w:basedOn w:val="CommentTextChar"/>
    <w:link w:val="CommentSubject"/>
    <w:uiPriority w:val="99"/>
    <w:semiHidden/>
    <w:rsid w:val="0046749F"/>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23B3-AA55-4D4A-8B87-50F53C33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 Hristova</dc:creator>
  <cp:lastModifiedBy>Zoia Cvetkova</cp:lastModifiedBy>
  <cp:revision>9</cp:revision>
  <cp:lastPrinted>2022-09-30T12:41:00Z</cp:lastPrinted>
  <dcterms:created xsi:type="dcterms:W3CDTF">2022-09-30T09:05:00Z</dcterms:created>
  <dcterms:modified xsi:type="dcterms:W3CDTF">2022-10-24T08:45:00Z</dcterms:modified>
</cp:coreProperties>
</file>