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50" w:rsidRPr="00124B4C" w:rsidRDefault="00CD2BA2">
      <w:pPr>
        <w:spacing w:after="45" w:line="259" w:lineRule="auto"/>
        <w:ind w:right="3"/>
        <w:jc w:val="center"/>
        <w:rPr>
          <w:szCs w:val="24"/>
        </w:rPr>
      </w:pPr>
      <w:r w:rsidRPr="00124B4C">
        <w:rPr>
          <w:b/>
          <w:szCs w:val="24"/>
        </w:rPr>
        <w:t>РЕ П У Б Л И К А</w:t>
      </w:r>
      <w:r w:rsidR="00262286" w:rsidRPr="00124B4C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  Б Ъ Л Г А Р И Я </w:t>
      </w:r>
    </w:p>
    <w:p w:rsidR="008B1450" w:rsidRPr="00124B4C" w:rsidRDefault="00CD2BA2">
      <w:pPr>
        <w:spacing w:after="0" w:line="259" w:lineRule="auto"/>
        <w:ind w:right="2"/>
        <w:jc w:val="center"/>
        <w:rPr>
          <w:szCs w:val="24"/>
        </w:rPr>
      </w:pPr>
      <w:r w:rsidRPr="00124B4C">
        <w:rPr>
          <w:b/>
          <w:szCs w:val="24"/>
        </w:rPr>
        <w:t xml:space="preserve">М  И  Н  И  С  Т  Е  Р  С  К  И    С  Ъ  В  Е  Т </w:t>
      </w:r>
    </w:p>
    <w:p w:rsidR="008B1450" w:rsidRPr="00124B4C" w:rsidRDefault="00CD2BA2">
      <w:pPr>
        <w:spacing w:after="0" w:line="259" w:lineRule="auto"/>
        <w:ind w:right="3"/>
        <w:jc w:val="center"/>
        <w:rPr>
          <w:szCs w:val="24"/>
        </w:rPr>
      </w:pPr>
      <w:r w:rsidRPr="00124B4C">
        <w:rPr>
          <w:b/>
          <w:szCs w:val="24"/>
        </w:rPr>
        <w:t xml:space="preserve">___________________________________________________________________ </w:t>
      </w:r>
    </w:p>
    <w:p w:rsidR="008B1450" w:rsidRPr="00124B4C" w:rsidRDefault="00CD2BA2">
      <w:pPr>
        <w:spacing w:after="0" w:line="259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0" w:line="259" w:lineRule="auto"/>
        <w:ind w:left="0" w:firstLine="0"/>
        <w:jc w:val="left"/>
        <w:rPr>
          <w:szCs w:val="24"/>
        </w:rPr>
      </w:pPr>
      <w:r w:rsidRPr="00124B4C">
        <w:rPr>
          <w:b/>
          <w:szCs w:val="24"/>
        </w:rPr>
        <w:t xml:space="preserve">                                                                                         </w:t>
      </w:r>
    </w:p>
    <w:p w:rsidR="008B1450" w:rsidRPr="00124B4C" w:rsidRDefault="00CD2BA2">
      <w:pPr>
        <w:spacing w:after="55" w:line="259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0" w:line="259" w:lineRule="auto"/>
        <w:ind w:right="3"/>
        <w:jc w:val="center"/>
        <w:rPr>
          <w:szCs w:val="24"/>
        </w:rPr>
      </w:pPr>
      <w:r w:rsidRPr="00124B4C">
        <w:rPr>
          <w:b/>
          <w:szCs w:val="24"/>
        </w:rPr>
        <w:t>П О С Т А Н О В Л Е Н И Е</w:t>
      </w:r>
      <w:r w:rsidR="00262286" w:rsidRPr="00124B4C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  №... </w:t>
      </w:r>
    </w:p>
    <w:p w:rsidR="008B1450" w:rsidRPr="00124B4C" w:rsidRDefault="00CD2BA2">
      <w:pPr>
        <w:spacing w:after="0" w:line="259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54" w:line="259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0" w:line="259" w:lineRule="auto"/>
        <w:ind w:right="3"/>
        <w:jc w:val="center"/>
        <w:rPr>
          <w:szCs w:val="24"/>
        </w:rPr>
      </w:pPr>
      <w:r w:rsidRPr="00124B4C">
        <w:rPr>
          <w:b/>
          <w:szCs w:val="24"/>
        </w:rPr>
        <w:t>от .................</w:t>
      </w:r>
      <w:r w:rsidR="003A7441" w:rsidRPr="00124B4C">
        <w:rPr>
          <w:b/>
          <w:szCs w:val="24"/>
        </w:rPr>
        <w:t>........................... 20</w:t>
      </w:r>
      <w:r w:rsidR="003A7441" w:rsidRPr="00124B4C">
        <w:rPr>
          <w:b/>
          <w:szCs w:val="24"/>
          <w:lang w:val="bg-BG"/>
        </w:rPr>
        <w:t>22</w:t>
      </w:r>
      <w:r w:rsidRPr="00124B4C">
        <w:rPr>
          <w:b/>
          <w:szCs w:val="24"/>
        </w:rPr>
        <w:t xml:space="preserve"> г. </w:t>
      </w:r>
    </w:p>
    <w:p w:rsidR="008B1450" w:rsidRPr="00124B4C" w:rsidRDefault="00CD2BA2">
      <w:pPr>
        <w:spacing w:after="0" w:line="259" w:lineRule="auto"/>
        <w:ind w:left="57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 w:rsidP="00546839">
      <w:pPr>
        <w:spacing w:after="0" w:line="259" w:lineRule="auto"/>
        <w:rPr>
          <w:szCs w:val="24"/>
        </w:rPr>
      </w:pPr>
      <w:r w:rsidRPr="00124B4C">
        <w:rPr>
          <w:szCs w:val="24"/>
        </w:rPr>
        <w:t>за изменение и допълнение на Тарифата за таксите, които се събират от Комисията за регулиране на съобщенията по Закона за електронните съобщения, приета с Постановление № 374 на Министерския съвет от 2011 г. (</w:t>
      </w:r>
      <w:r w:rsidR="00B90CD8">
        <w:rPr>
          <w:szCs w:val="24"/>
        </w:rPr>
        <w:t>o</w:t>
      </w:r>
      <w:r w:rsidR="00851365" w:rsidRPr="00124B4C">
        <w:rPr>
          <w:szCs w:val="24"/>
        </w:rPr>
        <w:t>бн</w:t>
      </w:r>
      <w:r w:rsidR="00732C70" w:rsidRPr="00124B4C">
        <w:rPr>
          <w:szCs w:val="24"/>
        </w:rPr>
        <w:t xml:space="preserve">. ДВ. бр. 107 от </w:t>
      </w:r>
      <w:r w:rsidR="00851365" w:rsidRPr="00124B4C">
        <w:rPr>
          <w:szCs w:val="24"/>
        </w:rPr>
        <w:t>2011 г.,</w:t>
      </w:r>
      <w:r w:rsidR="00732C70" w:rsidRPr="00124B4C">
        <w:rPr>
          <w:szCs w:val="24"/>
        </w:rPr>
        <w:t xml:space="preserve"> изм. и доп.</w:t>
      </w:r>
      <w:r w:rsidR="00B90CD8">
        <w:rPr>
          <w:szCs w:val="24"/>
          <w:lang w:val="bg-BG"/>
        </w:rPr>
        <w:t>,</w:t>
      </w:r>
      <w:r w:rsidR="00732C70" w:rsidRPr="00124B4C">
        <w:rPr>
          <w:szCs w:val="24"/>
        </w:rPr>
        <w:t xml:space="preserve"> бр. 103 от </w:t>
      </w:r>
      <w:r w:rsidR="00851365" w:rsidRPr="00124B4C">
        <w:rPr>
          <w:szCs w:val="24"/>
        </w:rPr>
        <w:t>2012 г.</w:t>
      </w:r>
      <w:r w:rsidR="00732C70" w:rsidRPr="00124B4C">
        <w:rPr>
          <w:szCs w:val="24"/>
        </w:rPr>
        <w:t xml:space="preserve">, бр. 27 от </w:t>
      </w:r>
      <w:r w:rsidR="00851365" w:rsidRPr="00124B4C">
        <w:rPr>
          <w:szCs w:val="24"/>
        </w:rPr>
        <w:t xml:space="preserve">2014 г., </w:t>
      </w:r>
      <w:r w:rsidR="00732C70" w:rsidRPr="00124B4C">
        <w:rPr>
          <w:szCs w:val="24"/>
        </w:rPr>
        <w:t xml:space="preserve">бр. 27 от </w:t>
      </w:r>
      <w:r w:rsidR="00851365" w:rsidRPr="00124B4C">
        <w:rPr>
          <w:szCs w:val="24"/>
        </w:rPr>
        <w:t>2015 г</w:t>
      </w:r>
      <w:r w:rsidR="00732C70" w:rsidRPr="00124B4C">
        <w:rPr>
          <w:szCs w:val="24"/>
        </w:rPr>
        <w:t xml:space="preserve">., бр. 7 от </w:t>
      </w:r>
      <w:r w:rsidR="00851365" w:rsidRPr="00124B4C">
        <w:rPr>
          <w:szCs w:val="24"/>
        </w:rPr>
        <w:t>2016 г</w:t>
      </w:r>
      <w:r w:rsidR="00732C70" w:rsidRPr="00124B4C">
        <w:rPr>
          <w:szCs w:val="24"/>
        </w:rPr>
        <w:t xml:space="preserve">., бр. 3 от </w:t>
      </w:r>
      <w:r w:rsidR="00851365" w:rsidRPr="00124B4C">
        <w:rPr>
          <w:szCs w:val="24"/>
        </w:rPr>
        <w:t>2017 г.</w:t>
      </w:r>
      <w:r w:rsidR="00732C70" w:rsidRPr="00124B4C">
        <w:rPr>
          <w:szCs w:val="24"/>
        </w:rPr>
        <w:t xml:space="preserve">, бр. 70 от </w:t>
      </w:r>
      <w:r w:rsidR="00851365" w:rsidRPr="00124B4C">
        <w:rPr>
          <w:szCs w:val="24"/>
        </w:rPr>
        <w:t>2018 г.</w:t>
      </w:r>
      <w:r w:rsidR="00732C70" w:rsidRPr="00124B4C">
        <w:rPr>
          <w:szCs w:val="24"/>
        </w:rPr>
        <w:t xml:space="preserve">, </w:t>
      </w:r>
      <w:r w:rsidR="00B90CD8">
        <w:rPr>
          <w:szCs w:val="24"/>
          <w:lang w:val="bg-BG"/>
        </w:rPr>
        <w:t>и</w:t>
      </w:r>
      <w:r w:rsidR="00732C70" w:rsidRPr="00124B4C">
        <w:rPr>
          <w:szCs w:val="24"/>
        </w:rPr>
        <w:t xml:space="preserve"> бр. 30 от </w:t>
      </w:r>
      <w:r w:rsidR="00851365" w:rsidRPr="00124B4C">
        <w:rPr>
          <w:szCs w:val="24"/>
        </w:rPr>
        <w:t xml:space="preserve">2020 г.) </w:t>
      </w:r>
    </w:p>
    <w:p w:rsidR="008B1450" w:rsidRPr="00124B4C" w:rsidRDefault="00CD2BA2">
      <w:pPr>
        <w:spacing w:after="0" w:line="259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0" w:line="259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0" w:line="259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56" w:line="259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0" w:line="259" w:lineRule="auto"/>
        <w:ind w:right="4"/>
        <w:jc w:val="center"/>
        <w:rPr>
          <w:szCs w:val="24"/>
        </w:rPr>
      </w:pPr>
      <w:r w:rsidRPr="00124B4C">
        <w:rPr>
          <w:b/>
          <w:szCs w:val="24"/>
        </w:rPr>
        <w:t xml:space="preserve">М И Н И С Т Е Р С К И Я Т  </w:t>
      </w:r>
      <w:r w:rsidR="00EF451B" w:rsidRPr="00124B4C">
        <w:rPr>
          <w:b/>
          <w:szCs w:val="24"/>
          <w:lang w:val="bg-BG"/>
        </w:rPr>
        <w:t xml:space="preserve"> </w:t>
      </w:r>
      <w:r w:rsidRPr="00124B4C">
        <w:rPr>
          <w:b/>
          <w:szCs w:val="24"/>
        </w:rPr>
        <w:t xml:space="preserve">С Ъ В Е Т </w:t>
      </w:r>
    </w:p>
    <w:p w:rsidR="008B1450" w:rsidRPr="00124B4C" w:rsidRDefault="00CD2BA2">
      <w:pPr>
        <w:spacing w:after="57" w:line="259" w:lineRule="auto"/>
        <w:ind w:left="1045" w:firstLine="0"/>
        <w:jc w:val="center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8B1450" w:rsidRPr="00124B4C" w:rsidRDefault="00CD2BA2">
      <w:pPr>
        <w:spacing w:after="0" w:line="259" w:lineRule="auto"/>
        <w:jc w:val="center"/>
        <w:rPr>
          <w:szCs w:val="24"/>
        </w:rPr>
      </w:pPr>
      <w:r w:rsidRPr="00124B4C">
        <w:rPr>
          <w:b/>
          <w:szCs w:val="24"/>
        </w:rPr>
        <w:t xml:space="preserve">П О С Т А Н О В И: </w:t>
      </w:r>
    </w:p>
    <w:p w:rsidR="008B1450" w:rsidRPr="00124B4C" w:rsidRDefault="00CD2BA2">
      <w:pPr>
        <w:spacing w:after="0" w:line="259" w:lineRule="auto"/>
        <w:ind w:left="991" w:firstLine="0"/>
        <w:jc w:val="left"/>
        <w:rPr>
          <w:szCs w:val="24"/>
        </w:rPr>
      </w:pPr>
      <w:r w:rsidRPr="00124B4C">
        <w:rPr>
          <w:b/>
          <w:szCs w:val="24"/>
        </w:rPr>
        <w:t xml:space="preserve"> </w:t>
      </w:r>
    </w:p>
    <w:p w:rsidR="00E943B5" w:rsidRPr="00124B4C" w:rsidRDefault="00CD2BA2" w:rsidP="00A4387F">
      <w:pPr>
        <w:spacing w:after="0" w:line="240" w:lineRule="auto"/>
        <w:ind w:left="0" w:firstLine="0"/>
        <w:rPr>
          <w:b/>
          <w:szCs w:val="24"/>
          <w:lang w:val="bg-BG"/>
        </w:rPr>
      </w:pPr>
      <w:r w:rsidRPr="00124B4C">
        <w:rPr>
          <w:b/>
          <w:szCs w:val="24"/>
        </w:rPr>
        <w:t xml:space="preserve"> </w:t>
      </w:r>
    </w:p>
    <w:p w:rsidR="00745C63" w:rsidRPr="00124B4C" w:rsidRDefault="00EE2348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>§</w:t>
      </w:r>
      <w:r w:rsidR="005D228C" w:rsidRPr="00124B4C">
        <w:rPr>
          <w:b/>
          <w:szCs w:val="24"/>
          <w:lang w:val="bg-BG"/>
        </w:rPr>
        <w:t xml:space="preserve"> </w:t>
      </w:r>
      <w:r w:rsidR="00B90CD8">
        <w:rPr>
          <w:b/>
          <w:szCs w:val="24"/>
          <w:lang w:val="bg-BG"/>
        </w:rPr>
        <w:t>1</w:t>
      </w:r>
      <w:r w:rsidRPr="00124B4C">
        <w:rPr>
          <w:b/>
          <w:szCs w:val="24"/>
          <w:lang w:val="bg-BG"/>
        </w:rPr>
        <w:t xml:space="preserve">. </w:t>
      </w:r>
      <w:r w:rsidRPr="00124B4C">
        <w:rPr>
          <w:szCs w:val="24"/>
          <w:lang w:val="bg-BG"/>
        </w:rPr>
        <w:t>В чл</w:t>
      </w:r>
      <w:r w:rsidR="00D45C7D" w:rsidRPr="00124B4C">
        <w:rPr>
          <w:szCs w:val="24"/>
          <w:lang w:val="bg-BG"/>
        </w:rPr>
        <w:t xml:space="preserve">ен </w:t>
      </w:r>
      <w:r w:rsidR="00AA2F52" w:rsidRPr="00124B4C">
        <w:rPr>
          <w:szCs w:val="24"/>
          <w:lang w:val="bg-BG"/>
        </w:rPr>
        <w:t xml:space="preserve">2 се правят следните изменения: </w:t>
      </w:r>
    </w:p>
    <w:p w:rsidR="00745C63" w:rsidRPr="00124B4C" w:rsidRDefault="00425762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>1.</w:t>
      </w:r>
      <w:r w:rsidRPr="00124B4C">
        <w:rPr>
          <w:szCs w:val="24"/>
          <w:lang w:val="bg-BG"/>
        </w:rPr>
        <w:t xml:space="preserve"> </w:t>
      </w:r>
      <w:r w:rsidR="005E0A15" w:rsidRPr="00124B4C">
        <w:rPr>
          <w:szCs w:val="24"/>
          <w:lang w:val="bg-BG"/>
        </w:rPr>
        <w:t>В т</w:t>
      </w:r>
      <w:r w:rsidR="00300B16" w:rsidRPr="00124B4C">
        <w:rPr>
          <w:szCs w:val="24"/>
          <w:lang w:val="bg-BG"/>
        </w:rPr>
        <w:t xml:space="preserve">аблицата </w:t>
      </w:r>
      <w:r w:rsidR="00C81AE6" w:rsidRPr="00124B4C">
        <w:rPr>
          <w:szCs w:val="24"/>
          <w:lang w:val="bg-BG"/>
        </w:rPr>
        <w:t>към</w:t>
      </w:r>
      <w:r w:rsidR="00300B16" w:rsidRPr="00124B4C">
        <w:rPr>
          <w:szCs w:val="24"/>
          <w:lang w:val="bg-BG"/>
        </w:rPr>
        <w:t xml:space="preserve"> </w:t>
      </w:r>
      <w:r w:rsidR="005E0A15" w:rsidRPr="00124B4C">
        <w:rPr>
          <w:szCs w:val="24"/>
          <w:lang w:val="bg-BG"/>
        </w:rPr>
        <w:t>а</w:t>
      </w:r>
      <w:r w:rsidR="00300B16" w:rsidRPr="00124B4C">
        <w:rPr>
          <w:szCs w:val="24"/>
          <w:lang w:val="bg-BG"/>
        </w:rPr>
        <w:t xml:space="preserve">линея 1 се </w:t>
      </w:r>
      <w:r w:rsidR="005E0A15" w:rsidRPr="00124B4C">
        <w:rPr>
          <w:szCs w:val="24"/>
          <w:lang w:val="bg-BG"/>
        </w:rPr>
        <w:t>правят следните изменения:</w:t>
      </w:r>
      <w:r w:rsidR="00D42B6D" w:rsidRPr="00124B4C">
        <w:rPr>
          <w:szCs w:val="24"/>
          <w:lang w:val="bg-BG"/>
        </w:rPr>
        <w:t xml:space="preserve"> </w:t>
      </w:r>
    </w:p>
    <w:p w:rsidR="00C81AE6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а)</w:t>
      </w:r>
      <w:r w:rsidR="00AE2744" w:rsidRPr="00124B4C">
        <w:rPr>
          <w:szCs w:val="24"/>
          <w:lang w:val="bg-BG"/>
        </w:rPr>
        <w:t xml:space="preserve"> </w:t>
      </w:r>
      <w:r w:rsidR="00585443" w:rsidRPr="00124B4C">
        <w:rPr>
          <w:szCs w:val="24"/>
          <w:lang w:val="bg-BG"/>
        </w:rPr>
        <w:t>Заглавието на колоната</w:t>
      </w:r>
      <w:r w:rsidR="00AE2744" w:rsidRPr="00124B4C">
        <w:rPr>
          <w:szCs w:val="24"/>
          <w:lang w:val="bg-BG"/>
        </w:rPr>
        <w:t xml:space="preserve"> „Вид </w:t>
      </w:r>
      <w:r w:rsidR="00987560" w:rsidRPr="00124B4C">
        <w:rPr>
          <w:szCs w:val="24"/>
          <w:lang w:val="bg-BG"/>
        </w:rPr>
        <w:t>мрежа/</w:t>
      </w:r>
      <w:r w:rsidR="00AE2744" w:rsidRPr="00124B4C">
        <w:rPr>
          <w:szCs w:val="24"/>
          <w:lang w:val="bg-BG"/>
        </w:rPr>
        <w:t>услуга“ се изменя на „</w:t>
      </w:r>
      <w:r w:rsidR="00D45C7D" w:rsidRPr="00124B4C">
        <w:rPr>
          <w:szCs w:val="24"/>
          <w:lang w:val="bg-BG"/>
        </w:rPr>
        <w:t>Вид мрежа“.</w:t>
      </w:r>
    </w:p>
    <w:p w:rsidR="00D45C7D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 xml:space="preserve">б) </w:t>
      </w:r>
      <w:r w:rsidR="00D45C7D" w:rsidRPr="00124B4C">
        <w:rPr>
          <w:szCs w:val="24"/>
          <w:lang w:val="bg-BG"/>
        </w:rPr>
        <w:t xml:space="preserve"> Ред 1 се изменя</w:t>
      </w:r>
      <w:r w:rsidR="000C6890">
        <w:rPr>
          <w:szCs w:val="24"/>
          <w:lang w:val="bg-BG"/>
        </w:rPr>
        <w:t xml:space="preserve"> така</w:t>
      </w:r>
      <w:r w:rsidR="00D45C7D" w:rsidRPr="00124B4C">
        <w:rPr>
          <w:szCs w:val="24"/>
          <w:lang w:val="bg-BG"/>
        </w:rPr>
        <w:t>:</w:t>
      </w:r>
    </w:p>
    <w:tbl>
      <w:tblPr>
        <w:tblStyle w:val="TableGrid3"/>
        <w:tblW w:w="9728" w:type="dxa"/>
        <w:tblInd w:w="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5"/>
      </w:tblGrid>
      <w:tr w:rsidR="00D45C7D" w:rsidRPr="00124B4C" w:rsidTr="0005193D">
        <w:trPr>
          <w:trHeight w:val="483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1.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Електронни съобщителни мрежи от радиослужба радиоразпръскване за: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 </w:t>
            </w:r>
          </w:p>
        </w:tc>
      </w:tr>
    </w:tbl>
    <w:p w:rsidR="001301B1" w:rsidRPr="00124B4C" w:rsidRDefault="001301B1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D45C7D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в)</w:t>
      </w:r>
      <w:r w:rsidR="00D45C7D" w:rsidRPr="00124B4C">
        <w:rPr>
          <w:szCs w:val="24"/>
          <w:lang w:val="bg-BG"/>
        </w:rPr>
        <w:t xml:space="preserve"> Ред 1.2</w:t>
      </w:r>
      <w:r w:rsidR="003617AB" w:rsidRPr="00124B4C">
        <w:rPr>
          <w:szCs w:val="24"/>
          <w:lang w:val="bg-BG"/>
        </w:rPr>
        <w:t xml:space="preserve"> се изменя</w:t>
      </w:r>
      <w:r w:rsidR="000C6890">
        <w:rPr>
          <w:szCs w:val="24"/>
          <w:lang w:val="bg-BG"/>
        </w:rPr>
        <w:t xml:space="preserve"> така</w:t>
      </w:r>
      <w:r w:rsidR="00D45C7D" w:rsidRPr="00124B4C">
        <w:rPr>
          <w:szCs w:val="24"/>
          <w:lang w:val="bg-BG"/>
        </w:rPr>
        <w:t>:</w:t>
      </w:r>
    </w:p>
    <w:tbl>
      <w:tblPr>
        <w:tblStyle w:val="TableGrid4"/>
        <w:tblW w:w="9728" w:type="dxa"/>
        <w:tblInd w:w="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5"/>
      </w:tblGrid>
      <w:tr w:rsidR="00D45C7D" w:rsidRPr="00124B4C" w:rsidTr="0005193D">
        <w:trPr>
          <w:trHeight w:val="4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1.2.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>наземно цифрово радиоразпръскване в обхват 470-694 MHz</w:t>
            </w:r>
            <w:r w:rsidR="006155DB" w:rsidRPr="00124B4C">
              <w:rPr>
                <w:rFonts w:eastAsia="Arial"/>
                <w:szCs w:val="24"/>
              </w:rPr>
              <w:t xml:space="preserve"> </w:t>
            </w:r>
            <w:r w:rsidRPr="00124B4C">
              <w:rPr>
                <w:rFonts w:eastAsia="Arial"/>
                <w:szCs w:val="24"/>
              </w:rPr>
              <w:t xml:space="preserve">- за всяка едночестотна мрежа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 6000 </w:t>
            </w:r>
          </w:p>
        </w:tc>
      </w:tr>
    </w:tbl>
    <w:p w:rsidR="001301B1" w:rsidRPr="00124B4C" w:rsidRDefault="001301B1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D45C7D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г)</w:t>
      </w:r>
      <w:r w:rsidR="00D45C7D" w:rsidRPr="00124B4C">
        <w:rPr>
          <w:szCs w:val="24"/>
          <w:lang w:val="bg-BG"/>
        </w:rPr>
        <w:t xml:space="preserve"> Ред 1.4</w:t>
      </w:r>
      <w:r w:rsidR="00864D15" w:rsidRPr="00124B4C">
        <w:rPr>
          <w:szCs w:val="24"/>
          <w:lang w:val="bg-BG"/>
        </w:rPr>
        <w:t xml:space="preserve"> се изменя</w:t>
      </w:r>
      <w:r w:rsidR="000C6890">
        <w:rPr>
          <w:szCs w:val="24"/>
          <w:lang w:val="bg-BG"/>
        </w:rPr>
        <w:t xml:space="preserve"> така</w:t>
      </w:r>
      <w:r w:rsidR="00D45C7D" w:rsidRPr="00124B4C">
        <w:rPr>
          <w:szCs w:val="24"/>
          <w:lang w:val="bg-BG"/>
        </w:rPr>
        <w:t>:</w:t>
      </w:r>
    </w:p>
    <w:tbl>
      <w:tblPr>
        <w:tblStyle w:val="TableGrid5"/>
        <w:tblW w:w="9728" w:type="dxa"/>
        <w:tblInd w:w="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5"/>
      </w:tblGrid>
      <w:tr w:rsidR="00D45C7D" w:rsidRPr="00124B4C" w:rsidTr="0005193D">
        <w:trPr>
          <w:trHeight w:val="73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1.4.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C7D" w:rsidRPr="00124B4C" w:rsidRDefault="00D45C7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наземно цифрово радиоразпръскване в обхват 174-230 MHz - за всяка едночестотна мрежа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C7D" w:rsidRPr="00124B4C" w:rsidRDefault="00D45C7D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5500 </w:t>
            </w:r>
          </w:p>
        </w:tc>
      </w:tr>
    </w:tbl>
    <w:p w:rsidR="001301B1" w:rsidRPr="00124B4C" w:rsidRDefault="001301B1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D45C7D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д)</w:t>
      </w:r>
      <w:r w:rsidR="00D45C7D" w:rsidRPr="00124B4C">
        <w:rPr>
          <w:szCs w:val="24"/>
          <w:lang w:val="bg-BG"/>
        </w:rPr>
        <w:t xml:space="preserve"> В ред 1.6 </w:t>
      </w:r>
      <w:r w:rsidR="000C6890">
        <w:rPr>
          <w:szCs w:val="24"/>
          <w:lang w:val="bg-BG"/>
        </w:rPr>
        <w:t xml:space="preserve">абревиатурата </w:t>
      </w:r>
      <w:r w:rsidR="00D45C7D" w:rsidRPr="00124B4C">
        <w:rPr>
          <w:szCs w:val="24"/>
          <w:lang w:val="bg-BG"/>
        </w:rPr>
        <w:t>„</w:t>
      </w:r>
      <w:r w:rsidR="00E5224E" w:rsidRPr="00124B4C">
        <w:rPr>
          <w:szCs w:val="24"/>
          <w:lang w:val="bg-BG"/>
        </w:rPr>
        <w:t xml:space="preserve">- </w:t>
      </w:r>
      <w:r w:rsidR="00D45C7D" w:rsidRPr="00124B4C">
        <w:rPr>
          <w:szCs w:val="24"/>
        </w:rPr>
        <w:t>D</w:t>
      </w:r>
      <w:r w:rsidR="006155DB" w:rsidRPr="00124B4C">
        <w:rPr>
          <w:szCs w:val="24"/>
        </w:rPr>
        <w:t>R</w:t>
      </w:r>
      <w:r w:rsidR="00D45C7D" w:rsidRPr="00124B4C">
        <w:rPr>
          <w:szCs w:val="24"/>
        </w:rPr>
        <w:t>M</w:t>
      </w:r>
      <w:r w:rsidR="00D45C7D" w:rsidRPr="00124B4C">
        <w:rPr>
          <w:szCs w:val="24"/>
          <w:lang w:val="bg-BG"/>
        </w:rPr>
        <w:t>”</w:t>
      </w:r>
      <w:r w:rsidR="000C6890">
        <w:rPr>
          <w:szCs w:val="24"/>
          <w:lang w:val="bg-BG"/>
        </w:rPr>
        <w:t xml:space="preserve"> се заличава</w:t>
      </w:r>
      <w:r w:rsidR="00D45C7D" w:rsidRPr="00124B4C">
        <w:rPr>
          <w:szCs w:val="24"/>
          <w:lang w:val="bg-BG"/>
        </w:rPr>
        <w:t>.</w:t>
      </w:r>
    </w:p>
    <w:p w:rsidR="001301B1" w:rsidRPr="00124B4C" w:rsidRDefault="001301B1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325D44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е)</w:t>
      </w:r>
      <w:r w:rsidR="00325D44" w:rsidRPr="00124B4C">
        <w:rPr>
          <w:szCs w:val="24"/>
          <w:lang w:val="bg-BG"/>
        </w:rPr>
        <w:t xml:space="preserve"> Ред 3 се изменя</w:t>
      </w:r>
      <w:r w:rsidR="000C6890">
        <w:rPr>
          <w:szCs w:val="24"/>
          <w:lang w:val="bg-BG"/>
        </w:rPr>
        <w:t xml:space="preserve"> така</w:t>
      </w:r>
      <w:r w:rsidR="00325D44" w:rsidRPr="00124B4C">
        <w:rPr>
          <w:szCs w:val="24"/>
          <w:lang w:val="bg-BG"/>
        </w:rPr>
        <w:t>:</w:t>
      </w:r>
    </w:p>
    <w:tbl>
      <w:tblPr>
        <w:tblStyle w:val="TableGrid6"/>
        <w:tblW w:w="9728" w:type="dxa"/>
        <w:tblInd w:w="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5"/>
      </w:tblGrid>
      <w:tr w:rsidR="00325D44" w:rsidRPr="00124B4C" w:rsidTr="0005193D">
        <w:trPr>
          <w:trHeight w:val="71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3.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>Електронни съобщителни мрежи от  спътникови радиослужби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325D44" w:rsidRPr="00124B4C" w:rsidRDefault="00325D44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D45C7D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ж)</w:t>
      </w:r>
      <w:r w:rsidR="00325D44" w:rsidRPr="00124B4C">
        <w:rPr>
          <w:szCs w:val="24"/>
          <w:lang w:val="bg-BG"/>
        </w:rPr>
        <w:t xml:space="preserve"> Ред 3.1 се изменя</w:t>
      </w:r>
      <w:r w:rsidR="000C6890">
        <w:rPr>
          <w:szCs w:val="24"/>
          <w:lang w:val="bg-BG"/>
        </w:rPr>
        <w:t xml:space="preserve"> така</w:t>
      </w:r>
      <w:r w:rsidR="00325D44" w:rsidRPr="00124B4C">
        <w:rPr>
          <w:szCs w:val="24"/>
          <w:lang w:val="bg-BG"/>
        </w:rPr>
        <w:t>:</w:t>
      </w:r>
    </w:p>
    <w:tbl>
      <w:tblPr>
        <w:tblW w:w="9703" w:type="dxa"/>
        <w:tblInd w:w="10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58"/>
        <w:gridCol w:w="7729"/>
        <w:gridCol w:w="1316"/>
      </w:tblGrid>
      <w:tr w:rsidR="00325D44" w:rsidRPr="00124B4C" w:rsidTr="00425762">
        <w:trPr>
          <w:trHeight w:val="25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>3.1.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44" w:rsidRPr="00124B4C" w:rsidRDefault="00325D44" w:rsidP="00DA65FA">
            <w:pPr>
              <w:spacing w:after="0" w:line="240" w:lineRule="auto"/>
              <w:ind w:left="0" w:firstLine="0"/>
              <w:jc w:val="left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>(за всяка земна станция, свързваща се с геостационарни спътникови системи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      800</w:t>
            </w:r>
          </w:p>
        </w:tc>
      </w:tr>
    </w:tbl>
    <w:p w:rsidR="001301B1" w:rsidRPr="00124B4C" w:rsidRDefault="001301B1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325D44" w:rsidRPr="00124B4C" w:rsidRDefault="00B90CD8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з)</w:t>
      </w:r>
      <w:r w:rsidR="00325D44" w:rsidRPr="00124B4C">
        <w:rPr>
          <w:szCs w:val="24"/>
          <w:lang w:val="bg-BG"/>
        </w:rPr>
        <w:t xml:space="preserve"> Ред 3.2. се изменя</w:t>
      </w:r>
      <w:r w:rsidR="000C6890">
        <w:rPr>
          <w:szCs w:val="24"/>
          <w:lang w:val="bg-BG"/>
        </w:rPr>
        <w:t xml:space="preserve"> така</w:t>
      </w:r>
      <w:r w:rsidR="00325D44" w:rsidRPr="00124B4C">
        <w:rPr>
          <w:szCs w:val="24"/>
          <w:lang w:val="bg-BG"/>
        </w:rPr>
        <w:t>:</w:t>
      </w:r>
    </w:p>
    <w:tbl>
      <w:tblPr>
        <w:tblStyle w:val="TableGrid7"/>
        <w:tblW w:w="9728" w:type="dxa"/>
        <w:tblInd w:w="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5"/>
      </w:tblGrid>
      <w:tr w:rsidR="00325D44" w:rsidRPr="00124B4C" w:rsidTr="0005193D">
        <w:trPr>
          <w:trHeight w:val="25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3.2.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>за всяка земна станция, свързваща се с негеостационарни спътникови системи, състояща се от една или повече антени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44" w:rsidRPr="00124B4C" w:rsidRDefault="00325D44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800 </w:t>
            </w:r>
          </w:p>
        </w:tc>
      </w:tr>
    </w:tbl>
    <w:p w:rsidR="00B7401E" w:rsidRPr="00124B4C" w:rsidRDefault="00B7401E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6C33DC" w:rsidRPr="00124B4C" w:rsidRDefault="000C6890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и)</w:t>
      </w:r>
      <w:r w:rsidR="001301B1" w:rsidRPr="00124B4C">
        <w:rPr>
          <w:szCs w:val="24"/>
          <w:lang w:val="bg-BG"/>
        </w:rPr>
        <w:t xml:space="preserve"> В ред 4</w:t>
      </w:r>
      <w:r w:rsidR="00193E58" w:rsidRPr="00124B4C">
        <w:rPr>
          <w:szCs w:val="24"/>
          <w:lang w:val="bg-BG"/>
        </w:rPr>
        <w:t>.</w:t>
      </w:r>
      <w:r w:rsidR="001301B1" w:rsidRPr="00124B4C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абревиатурата</w:t>
      </w:r>
      <w:r w:rsidR="006C33DC" w:rsidRPr="00124B4C">
        <w:rPr>
          <w:szCs w:val="24"/>
          <w:lang w:val="bg-BG"/>
        </w:rPr>
        <w:t xml:space="preserve"> „СВЧ“</w:t>
      </w:r>
      <w:r>
        <w:rPr>
          <w:szCs w:val="24"/>
          <w:lang w:val="bg-BG"/>
        </w:rPr>
        <w:t xml:space="preserve"> се заличава</w:t>
      </w:r>
      <w:r w:rsidR="006C33DC" w:rsidRPr="00124B4C">
        <w:rPr>
          <w:szCs w:val="24"/>
          <w:lang w:val="bg-BG"/>
        </w:rPr>
        <w:t>.</w:t>
      </w:r>
    </w:p>
    <w:p w:rsidR="00B7401E" w:rsidRPr="00124B4C" w:rsidRDefault="000C6890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к)</w:t>
      </w:r>
      <w:r w:rsidR="006C33DC" w:rsidRPr="00124B4C">
        <w:rPr>
          <w:szCs w:val="24"/>
          <w:lang w:val="bg-BG"/>
        </w:rPr>
        <w:t xml:space="preserve"> Ред 5 и ред 12 се </w:t>
      </w:r>
      <w:r w:rsidR="00193E58" w:rsidRPr="00124B4C">
        <w:rPr>
          <w:szCs w:val="24"/>
          <w:lang w:val="bg-BG"/>
        </w:rPr>
        <w:t>отменят</w:t>
      </w:r>
      <w:r w:rsidR="00B7401E" w:rsidRPr="00124B4C">
        <w:rPr>
          <w:szCs w:val="24"/>
          <w:lang w:val="bg-BG"/>
        </w:rPr>
        <w:t>.</w:t>
      </w:r>
    </w:p>
    <w:p w:rsidR="006C33DC" w:rsidRPr="00124B4C" w:rsidRDefault="000C6890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 xml:space="preserve">л) </w:t>
      </w:r>
      <w:r w:rsidR="006C33DC" w:rsidRPr="00124B4C">
        <w:rPr>
          <w:szCs w:val="24"/>
          <w:lang w:val="bg-BG"/>
        </w:rPr>
        <w:t>Ред 6 се изменя</w:t>
      </w:r>
      <w:r>
        <w:rPr>
          <w:szCs w:val="24"/>
          <w:lang w:val="bg-BG"/>
        </w:rPr>
        <w:t xml:space="preserve"> така</w:t>
      </w:r>
      <w:r w:rsidR="006C33DC" w:rsidRPr="00124B4C">
        <w:rPr>
          <w:szCs w:val="24"/>
          <w:lang w:val="bg-BG"/>
        </w:rPr>
        <w:t>:</w:t>
      </w:r>
    </w:p>
    <w:tbl>
      <w:tblPr>
        <w:tblW w:w="9703" w:type="dxa"/>
        <w:tblInd w:w="10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58"/>
        <w:gridCol w:w="7729"/>
        <w:gridCol w:w="1316"/>
      </w:tblGrid>
      <w:tr w:rsidR="006C33DC" w:rsidRPr="00124B4C" w:rsidTr="00425762">
        <w:trPr>
          <w:trHeight w:val="25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3DC" w:rsidRPr="00124B4C" w:rsidRDefault="006C33DC" w:rsidP="00A4387F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6.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DC" w:rsidRPr="00124B4C" w:rsidRDefault="006C33DC" w:rsidP="00A4387F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Електронна съобщителна мрежа за обслужване на корабоплаването и предоставяне на информационни услуги на корабния трафик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3DC" w:rsidRPr="00124B4C" w:rsidRDefault="006C33DC" w:rsidP="00A4387F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12 000 </w:t>
            </w:r>
          </w:p>
        </w:tc>
      </w:tr>
    </w:tbl>
    <w:p w:rsidR="00B7401E" w:rsidRPr="00124B4C" w:rsidRDefault="00B7401E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6C33DC" w:rsidRPr="00124B4C" w:rsidRDefault="000C6890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м)</w:t>
      </w:r>
      <w:r w:rsidR="006C33DC" w:rsidRPr="00124B4C">
        <w:rPr>
          <w:szCs w:val="24"/>
          <w:lang w:val="bg-BG"/>
        </w:rPr>
        <w:t xml:space="preserve"> Ред 8 се изменя</w:t>
      </w:r>
      <w:r>
        <w:rPr>
          <w:szCs w:val="24"/>
          <w:lang w:val="bg-BG"/>
        </w:rPr>
        <w:t xml:space="preserve"> така</w:t>
      </w:r>
      <w:r w:rsidR="006C33DC" w:rsidRPr="00124B4C">
        <w:rPr>
          <w:szCs w:val="24"/>
          <w:lang w:val="bg-BG"/>
        </w:rPr>
        <w:t>:</w:t>
      </w:r>
    </w:p>
    <w:tbl>
      <w:tblPr>
        <w:tblStyle w:val="TableGrid8"/>
        <w:tblW w:w="97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0"/>
      </w:tblGrid>
      <w:tr w:rsidR="006C33DC" w:rsidRPr="00124B4C" w:rsidTr="0005193D">
        <w:trPr>
          <w:trHeight w:val="485"/>
        </w:trPr>
        <w:tc>
          <w:tcPr>
            <w:tcW w:w="764" w:type="dxa"/>
            <w:vAlign w:val="center"/>
          </w:tcPr>
          <w:p w:rsidR="006C33DC" w:rsidRPr="00124B4C" w:rsidRDefault="006C33DC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>8.</w:t>
            </w:r>
          </w:p>
        </w:tc>
        <w:tc>
          <w:tcPr>
            <w:tcW w:w="7729" w:type="dxa"/>
          </w:tcPr>
          <w:p w:rsidR="006C33DC" w:rsidRPr="00124B4C" w:rsidRDefault="006C33DC" w:rsidP="00A4387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>Електронна съобщителна мрежа от негеостационарна/и спътникова/и система/и</w:t>
            </w:r>
          </w:p>
        </w:tc>
        <w:tc>
          <w:tcPr>
            <w:tcW w:w="1230" w:type="dxa"/>
            <w:vAlign w:val="center"/>
          </w:tcPr>
          <w:p w:rsidR="006C33DC" w:rsidRPr="00124B4C" w:rsidRDefault="006C33DC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</w:rPr>
            </w:pPr>
            <w:r w:rsidRPr="00124B4C">
              <w:rPr>
                <w:rFonts w:eastAsia="Arial"/>
                <w:szCs w:val="24"/>
              </w:rPr>
              <w:t> 5000</w:t>
            </w:r>
          </w:p>
        </w:tc>
      </w:tr>
    </w:tbl>
    <w:p w:rsidR="00A4387F" w:rsidRPr="00124B4C" w:rsidRDefault="00A4387F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842A0F" w:rsidRPr="00124B4C" w:rsidRDefault="000C6890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н)</w:t>
      </w:r>
      <w:r w:rsidR="00842A0F" w:rsidRPr="00124B4C">
        <w:rPr>
          <w:szCs w:val="24"/>
          <w:lang w:val="bg-BG"/>
        </w:rPr>
        <w:t xml:space="preserve"> Ред 9 се изменя</w:t>
      </w:r>
      <w:r>
        <w:rPr>
          <w:szCs w:val="24"/>
          <w:lang w:val="bg-BG"/>
        </w:rPr>
        <w:t xml:space="preserve"> така</w:t>
      </w:r>
      <w:r w:rsidR="00842A0F" w:rsidRPr="00124B4C">
        <w:rPr>
          <w:szCs w:val="24"/>
          <w:lang w:val="bg-BG"/>
        </w:rPr>
        <w:t>:</w:t>
      </w:r>
    </w:p>
    <w:tbl>
      <w:tblPr>
        <w:tblStyle w:val="TableGrid9"/>
        <w:tblW w:w="9728" w:type="dxa"/>
        <w:tblInd w:w="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5"/>
      </w:tblGrid>
      <w:tr w:rsidR="00842A0F" w:rsidRPr="00124B4C" w:rsidTr="0005193D">
        <w:trPr>
          <w:trHeight w:val="4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0F" w:rsidRPr="00124B4C" w:rsidRDefault="00842A0F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9.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0F" w:rsidRPr="00124B4C" w:rsidRDefault="00842A0F" w:rsidP="00A4387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Позиция на геостационарна орбита със съответния радиочестотен спектър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0F" w:rsidRPr="00124B4C" w:rsidRDefault="00842A0F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5000 </w:t>
            </w:r>
          </w:p>
        </w:tc>
      </w:tr>
    </w:tbl>
    <w:p w:rsidR="00B7401E" w:rsidRPr="00124B4C" w:rsidRDefault="00B7401E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842A0F" w:rsidRPr="00124B4C" w:rsidRDefault="000C6890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о)</w:t>
      </w:r>
      <w:r w:rsidR="00842A0F" w:rsidRPr="00124B4C">
        <w:rPr>
          <w:szCs w:val="24"/>
          <w:lang w:val="bg-BG"/>
        </w:rPr>
        <w:t xml:space="preserve"> Ред 11 се изменя</w:t>
      </w:r>
      <w:r>
        <w:rPr>
          <w:szCs w:val="24"/>
          <w:lang w:val="bg-BG"/>
        </w:rPr>
        <w:t xml:space="preserve"> така</w:t>
      </w:r>
      <w:r w:rsidR="00842A0F" w:rsidRPr="00124B4C">
        <w:rPr>
          <w:szCs w:val="24"/>
          <w:lang w:val="bg-BG"/>
        </w:rPr>
        <w:t>:</w:t>
      </w:r>
    </w:p>
    <w:tbl>
      <w:tblPr>
        <w:tblStyle w:val="TableGrid10"/>
        <w:tblW w:w="9728" w:type="dxa"/>
        <w:tblInd w:w="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64"/>
        <w:gridCol w:w="7729"/>
        <w:gridCol w:w="1235"/>
      </w:tblGrid>
      <w:tr w:rsidR="00842A0F" w:rsidRPr="00124B4C" w:rsidTr="0005193D">
        <w:trPr>
          <w:trHeight w:val="25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0F" w:rsidRPr="00124B4C" w:rsidRDefault="00842A0F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11. </w:t>
            </w:r>
          </w:p>
        </w:tc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0F" w:rsidRPr="00124B4C" w:rsidRDefault="00842A0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>Земна подвижна  мрежа GSM</w:t>
            </w:r>
            <w:r w:rsidR="00FB3914" w:rsidRPr="00124B4C">
              <w:rPr>
                <w:rFonts w:eastAsia="Arial"/>
                <w:szCs w:val="24"/>
                <w:lang w:val="en-US"/>
              </w:rPr>
              <w:t>-</w:t>
            </w:r>
            <w:r w:rsidRPr="00124B4C">
              <w:rPr>
                <w:rFonts w:eastAsia="Arial"/>
                <w:szCs w:val="24"/>
              </w:rPr>
              <w:t xml:space="preserve">R/RMR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0F" w:rsidRPr="00124B4C" w:rsidRDefault="00842A0F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24 000 </w:t>
            </w:r>
          </w:p>
        </w:tc>
      </w:tr>
    </w:tbl>
    <w:p w:rsidR="00B7401E" w:rsidRPr="00124B4C" w:rsidRDefault="00B7401E" w:rsidP="00A4387F">
      <w:pPr>
        <w:pStyle w:val="ListParagraph"/>
        <w:spacing w:after="0" w:line="240" w:lineRule="auto"/>
        <w:ind w:left="0" w:firstLine="0"/>
        <w:rPr>
          <w:szCs w:val="24"/>
          <w:lang w:val="bg-BG"/>
        </w:rPr>
      </w:pPr>
    </w:p>
    <w:p w:rsidR="00F302ED" w:rsidRPr="00124B4C" w:rsidRDefault="000C6890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п)</w:t>
      </w:r>
      <w:r w:rsidR="00842A0F" w:rsidRPr="00124B4C">
        <w:rPr>
          <w:szCs w:val="24"/>
          <w:lang w:val="bg-BG"/>
        </w:rPr>
        <w:t xml:space="preserve"> </w:t>
      </w:r>
      <w:r w:rsidR="002A599E" w:rsidRPr="00124B4C">
        <w:rPr>
          <w:szCs w:val="24"/>
          <w:lang w:val="bg-BG"/>
        </w:rPr>
        <w:t>В р</w:t>
      </w:r>
      <w:r w:rsidR="00842A0F" w:rsidRPr="00124B4C">
        <w:rPr>
          <w:szCs w:val="24"/>
          <w:lang w:val="bg-BG"/>
        </w:rPr>
        <w:t xml:space="preserve">ед </w:t>
      </w:r>
      <w:r w:rsidR="002A599E" w:rsidRPr="00124B4C">
        <w:rPr>
          <w:szCs w:val="24"/>
          <w:lang w:val="bg-BG"/>
        </w:rPr>
        <w:t xml:space="preserve">14 </w:t>
      </w:r>
      <w:r w:rsidR="009E04ED" w:rsidRPr="00124B4C">
        <w:rPr>
          <w:szCs w:val="24"/>
          <w:lang w:val="bg-BG"/>
        </w:rPr>
        <w:t xml:space="preserve">думите </w:t>
      </w:r>
      <w:r w:rsidR="002A599E" w:rsidRPr="00124B4C">
        <w:rPr>
          <w:szCs w:val="24"/>
          <w:lang w:val="bg-BG"/>
        </w:rPr>
        <w:t>„индивидуално определен ограничен ресурс“</w:t>
      </w:r>
      <w:r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>се заличават</w:t>
      </w:r>
      <w:r>
        <w:rPr>
          <w:szCs w:val="24"/>
          <w:lang w:val="bg-BG"/>
        </w:rPr>
        <w:t>.</w:t>
      </w:r>
    </w:p>
    <w:p w:rsidR="00901F60" w:rsidRPr="00124B4C" w:rsidRDefault="00901F60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/>
        </w:rPr>
        <w:t>2.</w:t>
      </w:r>
      <w:r w:rsidRPr="00124B4C">
        <w:rPr>
          <w:szCs w:val="24"/>
          <w:lang w:val="bg-BG" w:eastAsia="bg-BG"/>
        </w:rPr>
        <w:t xml:space="preserve"> </w:t>
      </w:r>
      <w:r w:rsidR="000C6890">
        <w:rPr>
          <w:szCs w:val="24"/>
          <w:lang w:val="bg-BG" w:eastAsia="bg-BG"/>
        </w:rPr>
        <w:t xml:space="preserve">Алинея 2, т. </w:t>
      </w:r>
      <w:r w:rsidR="007C74E7" w:rsidRPr="00124B4C">
        <w:rPr>
          <w:szCs w:val="24"/>
          <w:lang w:val="bg-BG" w:eastAsia="bg-BG"/>
        </w:rPr>
        <w:t>1</w:t>
      </w:r>
      <w:r w:rsidR="00F25820">
        <w:rPr>
          <w:szCs w:val="24"/>
          <w:lang w:val="bg-BG" w:eastAsia="bg-BG"/>
        </w:rPr>
        <w:t xml:space="preserve"> </w:t>
      </w:r>
      <w:r w:rsidR="007C74E7" w:rsidRPr="00124B4C">
        <w:rPr>
          <w:szCs w:val="24"/>
          <w:lang w:val="bg-BG" w:eastAsia="bg-BG"/>
        </w:rPr>
        <w:t>се изменя</w:t>
      </w:r>
      <w:r w:rsidR="000C6890">
        <w:rPr>
          <w:szCs w:val="24"/>
          <w:lang w:val="bg-BG" w:eastAsia="bg-BG"/>
        </w:rPr>
        <w:t xml:space="preserve"> така</w:t>
      </w:r>
      <w:r w:rsidR="007C74E7" w:rsidRPr="00124B4C">
        <w:rPr>
          <w:szCs w:val="24"/>
          <w:lang w:val="bg-BG" w:eastAsia="bg-BG"/>
        </w:rPr>
        <w:t>:</w:t>
      </w:r>
    </w:p>
    <w:p w:rsidR="00E9669A" w:rsidRPr="00124B4C" w:rsidRDefault="00BC1E6C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>„</w:t>
      </w:r>
      <w:r w:rsidR="000C6890">
        <w:rPr>
          <w:szCs w:val="24"/>
          <w:lang w:val="bg-BG" w:eastAsia="bg-BG"/>
        </w:rPr>
        <w:t xml:space="preserve">1. </w:t>
      </w:r>
      <w:r w:rsidR="005B6947" w:rsidRPr="00124B4C">
        <w:rPr>
          <w:szCs w:val="24"/>
          <w:lang w:val="bg-BG" w:eastAsia="bg-BG"/>
        </w:rPr>
        <w:t>З</w:t>
      </w:r>
      <w:r w:rsidR="00901F60" w:rsidRPr="00124B4C">
        <w:rPr>
          <w:szCs w:val="24"/>
          <w:lang w:val="bg-BG" w:eastAsia="bg-BG"/>
        </w:rPr>
        <w:t xml:space="preserve">а радиостанции по ал. 1, т. 1.3, 1.4 и 1.5 със зона на обслужване територията на Република България, разположени в рамките на 25-километровата зона навътре от държавната граница, както и в 25-километровата зона навътре от морския бряг </w:t>
      </w:r>
      <w:r w:rsidR="00610931" w:rsidRPr="00124B4C">
        <w:rPr>
          <w:szCs w:val="24"/>
          <w:lang w:val="bg-BG" w:eastAsia="bg-BG"/>
        </w:rPr>
        <w:t xml:space="preserve"> - с намаление 30 на сто.</w:t>
      </w:r>
      <w:r w:rsidRPr="00124B4C">
        <w:rPr>
          <w:szCs w:val="24"/>
          <w:lang w:val="bg-BG" w:eastAsia="bg-BG"/>
        </w:rPr>
        <w:t>“</w:t>
      </w:r>
    </w:p>
    <w:p w:rsidR="00EF451B" w:rsidRPr="00124B4C" w:rsidRDefault="0094550C" w:rsidP="004D4C04">
      <w:pPr>
        <w:spacing w:after="0" w:line="240" w:lineRule="auto"/>
        <w:ind w:left="0" w:firstLine="720"/>
        <w:rPr>
          <w:rFonts w:eastAsia="Arial"/>
          <w:szCs w:val="24"/>
          <w:lang w:val="bg-BG"/>
        </w:rPr>
      </w:pPr>
      <w:r w:rsidRPr="00124B4C">
        <w:rPr>
          <w:b/>
          <w:szCs w:val="24"/>
          <w:lang w:val="bg-BG"/>
        </w:rPr>
        <w:t>3</w:t>
      </w:r>
      <w:r w:rsidR="00EA07C2" w:rsidRPr="00124B4C">
        <w:rPr>
          <w:b/>
          <w:szCs w:val="24"/>
          <w:lang w:val="bg-BG"/>
        </w:rPr>
        <w:t xml:space="preserve">. </w:t>
      </w:r>
      <w:r w:rsidR="00BC1E6C" w:rsidRPr="00124B4C">
        <w:rPr>
          <w:szCs w:val="24"/>
          <w:lang w:val="bg-BG"/>
        </w:rPr>
        <w:t>В</w:t>
      </w:r>
      <w:r w:rsidR="00EA07C2" w:rsidRPr="00124B4C">
        <w:rPr>
          <w:szCs w:val="24"/>
          <w:lang w:val="bg-BG"/>
        </w:rPr>
        <w:t xml:space="preserve"> таблицата </w:t>
      </w:r>
      <w:r w:rsidR="00BC1E6C" w:rsidRPr="00124B4C">
        <w:rPr>
          <w:szCs w:val="24"/>
          <w:lang w:val="bg-BG"/>
        </w:rPr>
        <w:t>към</w:t>
      </w:r>
      <w:r w:rsidR="00EA07C2" w:rsidRPr="00124B4C">
        <w:rPr>
          <w:szCs w:val="24"/>
          <w:lang w:val="bg-BG"/>
        </w:rPr>
        <w:t xml:space="preserve"> </w:t>
      </w:r>
      <w:r w:rsidR="00F25820" w:rsidRPr="00124B4C">
        <w:rPr>
          <w:szCs w:val="24"/>
          <w:lang w:val="bg-BG"/>
        </w:rPr>
        <w:t>ал</w:t>
      </w:r>
      <w:r w:rsidR="00F25820">
        <w:rPr>
          <w:szCs w:val="24"/>
          <w:lang w:val="bg-BG"/>
        </w:rPr>
        <w:t>.</w:t>
      </w:r>
      <w:r w:rsidR="00F25820" w:rsidRPr="00124B4C">
        <w:rPr>
          <w:szCs w:val="24"/>
          <w:lang w:val="bg-BG"/>
        </w:rPr>
        <w:t xml:space="preserve"> </w:t>
      </w:r>
      <w:r w:rsidR="00EA07C2" w:rsidRPr="00124B4C">
        <w:rPr>
          <w:szCs w:val="24"/>
          <w:lang w:val="bg-BG"/>
        </w:rPr>
        <w:t>6</w:t>
      </w:r>
      <w:r w:rsidR="003F7CDA" w:rsidRPr="00124B4C">
        <w:rPr>
          <w:szCs w:val="24"/>
          <w:lang w:val="bg-BG"/>
        </w:rPr>
        <w:t>,</w:t>
      </w:r>
      <w:r w:rsidR="00EA07C2" w:rsidRPr="00124B4C">
        <w:rPr>
          <w:szCs w:val="24"/>
          <w:lang w:val="bg-BG"/>
        </w:rPr>
        <w:t xml:space="preserve"> </w:t>
      </w:r>
      <w:r w:rsidR="00987560" w:rsidRPr="00124B4C">
        <w:rPr>
          <w:szCs w:val="24"/>
          <w:lang w:val="bg-BG"/>
        </w:rPr>
        <w:t>заглавието</w:t>
      </w:r>
      <w:r w:rsidR="00585443" w:rsidRPr="00124B4C">
        <w:rPr>
          <w:szCs w:val="24"/>
          <w:lang w:val="bg-BG"/>
        </w:rPr>
        <w:t xml:space="preserve"> на колоната </w:t>
      </w:r>
      <w:r w:rsidR="00EA07C2" w:rsidRPr="00124B4C">
        <w:rPr>
          <w:szCs w:val="24"/>
          <w:lang w:val="bg-BG"/>
        </w:rPr>
        <w:t>„</w:t>
      </w:r>
      <w:r w:rsidR="00EA07C2" w:rsidRPr="00124B4C">
        <w:rPr>
          <w:rFonts w:eastAsia="Arial"/>
          <w:szCs w:val="24"/>
          <w:lang w:val="bg-BG"/>
        </w:rPr>
        <w:t>Вид мрежа/услуга“</w:t>
      </w:r>
      <w:r w:rsidR="00BC1E6C" w:rsidRPr="00124B4C">
        <w:rPr>
          <w:rFonts w:eastAsia="Arial"/>
          <w:szCs w:val="24"/>
          <w:lang w:val="bg-BG"/>
        </w:rPr>
        <w:t xml:space="preserve"> се </w:t>
      </w:r>
      <w:r w:rsidR="00F25820">
        <w:rPr>
          <w:rFonts w:eastAsia="Arial"/>
          <w:szCs w:val="24"/>
          <w:lang w:val="bg-BG"/>
        </w:rPr>
        <w:t>изменя така:</w:t>
      </w:r>
      <w:r w:rsidR="00EA07C2" w:rsidRPr="00124B4C">
        <w:rPr>
          <w:rFonts w:eastAsia="Arial"/>
          <w:szCs w:val="24"/>
          <w:lang w:val="bg-BG"/>
        </w:rPr>
        <w:t xml:space="preserve"> „Вид мрежа“.</w:t>
      </w:r>
    </w:p>
    <w:p w:rsidR="00B60063" w:rsidRPr="00124B4C" w:rsidRDefault="00B60063" w:rsidP="004D4C04">
      <w:pPr>
        <w:spacing w:after="0" w:line="240" w:lineRule="auto"/>
        <w:ind w:left="0" w:firstLine="720"/>
        <w:rPr>
          <w:rFonts w:eastAsia="Arial"/>
          <w:b/>
          <w:szCs w:val="24"/>
          <w:lang w:val="bg-BG"/>
        </w:rPr>
      </w:pPr>
      <w:r w:rsidRPr="00124B4C">
        <w:rPr>
          <w:rFonts w:eastAsia="Arial"/>
          <w:b/>
          <w:szCs w:val="24"/>
          <w:lang w:val="bg-BG"/>
        </w:rPr>
        <w:t xml:space="preserve">4. </w:t>
      </w:r>
      <w:r w:rsidRPr="00124B4C">
        <w:rPr>
          <w:rFonts w:eastAsia="Arial"/>
          <w:szCs w:val="24"/>
          <w:lang w:val="bg-BG"/>
        </w:rPr>
        <w:t xml:space="preserve">В ал. 7 думите </w:t>
      </w:r>
      <w:r w:rsidRPr="00124B4C">
        <w:rPr>
          <w:szCs w:val="24"/>
          <w:lang w:val="bg-BG"/>
        </w:rPr>
        <w:t>„индивидуално определен ограничен ресурс“</w:t>
      </w:r>
      <w:r w:rsidRPr="00124B4C">
        <w:rPr>
          <w:rFonts w:eastAsia="Arial"/>
          <w:szCs w:val="24"/>
          <w:lang w:val="bg-BG"/>
        </w:rPr>
        <w:t xml:space="preserve"> </w:t>
      </w:r>
      <w:r w:rsidRPr="00124B4C">
        <w:rPr>
          <w:rFonts w:eastAsia="Arial"/>
          <w:b/>
          <w:szCs w:val="24"/>
          <w:lang w:val="bg-BG"/>
        </w:rPr>
        <w:t xml:space="preserve"> </w:t>
      </w:r>
      <w:r w:rsidR="000C6890" w:rsidRPr="00124B4C">
        <w:rPr>
          <w:rFonts w:eastAsia="Arial"/>
          <w:szCs w:val="24"/>
          <w:lang w:val="bg-BG"/>
        </w:rPr>
        <w:t>се заличават</w:t>
      </w:r>
      <w:r w:rsidR="000C6890">
        <w:rPr>
          <w:rFonts w:eastAsia="Arial"/>
          <w:szCs w:val="24"/>
          <w:lang w:val="bg-BG"/>
        </w:rPr>
        <w:t>.</w:t>
      </w:r>
    </w:p>
    <w:p w:rsidR="003E59C6" w:rsidRPr="00124B4C" w:rsidRDefault="001615E3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>5</w:t>
      </w:r>
      <w:r w:rsidRPr="00124B4C">
        <w:rPr>
          <w:szCs w:val="24"/>
          <w:lang w:val="bg-BG" w:eastAsia="bg-BG"/>
        </w:rPr>
        <w:t>.</w:t>
      </w:r>
      <w:r w:rsidR="00EF451B" w:rsidRPr="00124B4C">
        <w:rPr>
          <w:szCs w:val="24"/>
          <w:lang w:val="bg-BG" w:eastAsia="bg-BG"/>
        </w:rPr>
        <w:t xml:space="preserve"> </w:t>
      </w:r>
      <w:r w:rsidR="00426EC1" w:rsidRPr="00124B4C">
        <w:rPr>
          <w:szCs w:val="24"/>
          <w:lang w:val="bg-BG" w:eastAsia="bg-BG"/>
        </w:rPr>
        <w:t>В т</w:t>
      </w:r>
      <w:r w:rsidR="00194676" w:rsidRPr="00124B4C">
        <w:rPr>
          <w:szCs w:val="24"/>
          <w:lang w:val="bg-BG" w:eastAsia="bg-BG"/>
        </w:rPr>
        <w:t xml:space="preserve">аблицата </w:t>
      </w:r>
      <w:r w:rsidR="00EF451B" w:rsidRPr="00124B4C">
        <w:rPr>
          <w:szCs w:val="24"/>
          <w:lang w:val="bg-BG" w:eastAsia="bg-BG"/>
        </w:rPr>
        <w:t>към</w:t>
      </w:r>
      <w:r w:rsidR="00194676" w:rsidRPr="00124B4C">
        <w:rPr>
          <w:szCs w:val="24"/>
          <w:lang w:val="bg-BG" w:eastAsia="bg-BG"/>
        </w:rPr>
        <w:t xml:space="preserve"> ал</w:t>
      </w:r>
      <w:r w:rsidR="009E04ED" w:rsidRPr="00124B4C">
        <w:rPr>
          <w:szCs w:val="24"/>
          <w:lang w:val="bg-BG" w:eastAsia="bg-BG"/>
        </w:rPr>
        <w:t>инея</w:t>
      </w:r>
      <w:r w:rsidR="00194676" w:rsidRPr="00124B4C">
        <w:rPr>
          <w:szCs w:val="24"/>
          <w:lang w:val="bg-BG" w:eastAsia="bg-BG"/>
        </w:rPr>
        <w:t xml:space="preserve"> 8 </w:t>
      </w:r>
      <w:r w:rsidR="00EF451B" w:rsidRPr="00124B4C">
        <w:rPr>
          <w:szCs w:val="24"/>
          <w:lang w:val="bg-BG" w:eastAsia="bg-BG"/>
        </w:rPr>
        <w:t>се правят следните изменения</w:t>
      </w:r>
      <w:r w:rsidR="00194676" w:rsidRPr="00124B4C">
        <w:rPr>
          <w:szCs w:val="24"/>
          <w:lang w:val="bg-BG" w:eastAsia="bg-BG"/>
        </w:rPr>
        <w:t>:</w:t>
      </w:r>
    </w:p>
    <w:p w:rsidR="00194676" w:rsidRPr="00124B4C" w:rsidRDefault="000C6890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а)</w:t>
      </w:r>
      <w:r w:rsidR="00426EC1" w:rsidRPr="00124B4C">
        <w:rPr>
          <w:szCs w:val="24"/>
          <w:lang w:val="bg-BG" w:eastAsia="bg-BG"/>
        </w:rPr>
        <w:t xml:space="preserve"> Ред 1 се изменя</w:t>
      </w:r>
      <w:r>
        <w:rPr>
          <w:szCs w:val="24"/>
          <w:lang w:val="bg-BG" w:eastAsia="bg-BG"/>
        </w:rPr>
        <w:t xml:space="preserve"> така</w:t>
      </w:r>
      <w:r w:rsidR="00426EC1" w:rsidRPr="00124B4C">
        <w:rPr>
          <w:szCs w:val="24"/>
          <w:lang w:val="bg-BG" w:eastAsia="bg-BG"/>
        </w:rPr>
        <w:t>:</w:t>
      </w:r>
    </w:p>
    <w:tbl>
      <w:tblPr>
        <w:tblStyle w:val="TableGrid11"/>
        <w:tblW w:w="6796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3" w:type="dxa"/>
          <w:left w:w="67" w:type="dxa"/>
          <w:right w:w="9" w:type="dxa"/>
        </w:tblCellMar>
        <w:tblLook w:val="04A0" w:firstRow="1" w:lastRow="0" w:firstColumn="1" w:lastColumn="0" w:noHBand="0" w:noVBand="1"/>
      </w:tblPr>
      <w:tblGrid>
        <w:gridCol w:w="619"/>
        <w:gridCol w:w="3625"/>
        <w:gridCol w:w="2552"/>
      </w:tblGrid>
      <w:tr w:rsidR="00426EC1" w:rsidRPr="00124B4C" w:rsidTr="005E0A15">
        <w:trPr>
          <w:trHeight w:val="332"/>
        </w:trPr>
        <w:tc>
          <w:tcPr>
            <w:tcW w:w="619" w:type="dxa"/>
            <w:shd w:val="clear" w:color="auto" w:fill="FEFEFE"/>
            <w:vAlign w:val="center"/>
          </w:tcPr>
          <w:p w:rsidR="00426EC1" w:rsidRPr="00124B4C" w:rsidRDefault="00426EC1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1. </w:t>
            </w:r>
          </w:p>
        </w:tc>
        <w:tc>
          <w:tcPr>
            <w:tcW w:w="3625" w:type="dxa"/>
            <w:shd w:val="clear" w:color="auto" w:fill="FEFEFE"/>
            <w:vAlign w:val="bottom"/>
          </w:tcPr>
          <w:p w:rsidR="00426EC1" w:rsidRPr="00124B4C" w:rsidRDefault="00426EC1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700 MHz </w:t>
            </w:r>
          </w:p>
        </w:tc>
        <w:tc>
          <w:tcPr>
            <w:tcW w:w="2552" w:type="dxa"/>
            <w:shd w:val="clear" w:color="auto" w:fill="FEFEFE"/>
          </w:tcPr>
          <w:p w:rsidR="00426EC1" w:rsidRPr="00124B4C" w:rsidRDefault="00F87294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124B4C">
              <w:rPr>
                <w:rFonts w:eastAsia="Arial"/>
                <w:szCs w:val="24"/>
                <w:lang w:val="en-US"/>
              </w:rPr>
              <w:t>72 000</w:t>
            </w:r>
          </w:p>
        </w:tc>
      </w:tr>
    </w:tbl>
    <w:p w:rsidR="00B7401E" w:rsidRPr="00124B4C" w:rsidRDefault="00B7401E" w:rsidP="00A4387F">
      <w:pPr>
        <w:spacing w:after="0" w:line="240" w:lineRule="auto"/>
        <w:ind w:left="0" w:firstLine="0"/>
        <w:rPr>
          <w:szCs w:val="24"/>
          <w:lang w:val="bg-BG" w:eastAsia="bg-BG"/>
        </w:rPr>
      </w:pPr>
    </w:p>
    <w:p w:rsidR="00426EC1" w:rsidRPr="00124B4C" w:rsidRDefault="00F25820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б)</w:t>
      </w:r>
      <w:r w:rsidR="00426EC1" w:rsidRPr="00124B4C">
        <w:rPr>
          <w:szCs w:val="24"/>
          <w:lang w:val="bg-BG" w:eastAsia="bg-BG"/>
        </w:rPr>
        <w:t xml:space="preserve"> Ред 2 се изменя</w:t>
      </w:r>
      <w:r w:rsidR="000C6890">
        <w:rPr>
          <w:szCs w:val="24"/>
          <w:lang w:val="bg-BG" w:eastAsia="bg-BG"/>
        </w:rPr>
        <w:t xml:space="preserve"> така</w:t>
      </w:r>
      <w:r w:rsidR="00426EC1" w:rsidRPr="00124B4C">
        <w:rPr>
          <w:szCs w:val="24"/>
          <w:lang w:val="bg-BG" w:eastAsia="bg-BG"/>
        </w:rPr>
        <w:t>:</w:t>
      </w:r>
    </w:p>
    <w:tbl>
      <w:tblPr>
        <w:tblStyle w:val="TableGrid12"/>
        <w:tblW w:w="6796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3" w:type="dxa"/>
          <w:left w:w="67" w:type="dxa"/>
          <w:right w:w="9" w:type="dxa"/>
        </w:tblCellMar>
        <w:tblLook w:val="04A0" w:firstRow="1" w:lastRow="0" w:firstColumn="1" w:lastColumn="0" w:noHBand="0" w:noVBand="1"/>
      </w:tblPr>
      <w:tblGrid>
        <w:gridCol w:w="619"/>
        <w:gridCol w:w="3625"/>
        <w:gridCol w:w="2552"/>
      </w:tblGrid>
      <w:tr w:rsidR="00426EC1" w:rsidRPr="00124B4C" w:rsidTr="005E0A15">
        <w:trPr>
          <w:trHeight w:val="343"/>
        </w:trPr>
        <w:tc>
          <w:tcPr>
            <w:tcW w:w="619" w:type="dxa"/>
            <w:shd w:val="clear" w:color="auto" w:fill="FEFEFE"/>
          </w:tcPr>
          <w:p w:rsidR="00426EC1" w:rsidRPr="00124B4C" w:rsidRDefault="00426EC1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2. </w:t>
            </w:r>
          </w:p>
        </w:tc>
        <w:tc>
          <w:tcPr>
            <w:tcW w:w="3625" w:type="dxa"/>
            <w:shd w:val="clear" w:color="auto" w:fill="FEFEFE"/>
          </w:tcPr>
          <w:p w:rsidR="00426EC1" w:rsidRPr="00124B4C" w:rsidRDefault="00426EC1" w:rsidP="00A4387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</w:rPr>
              <w:t xml:space="preserve">800 MHz </w:t>
            </w:r>
          </w:p>
        </w:tc>
        <w:tc>
          <w:tcPr>
            <w:tcW w:w="2552" w:type="dxa"/>
            <w:shd w:val="clear" w:color="auto" w:fill="FEFEFE"/>
          </w:tcPr>
          <w:p w:rsidR="00426EC1" w:rsidRPr="00124B4C" w:rsidRDefault="00F87294" w:rsidP="00F8729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24B4C">
              <w:rPr>
                <w:rFonts w:eastAsia="Arial"/>
                <w:szCs w:val="24"/>
                <w:lang w:val="en-US"/>
              </w:rPr>
              <w:t>72 000</w:t>
            </w:r>
            <w:r w:rsidR="00426EC1" w:rsidRPr="00124B4C">
              <w:rPr>
                <w:rFonts w:eastAsia="Arial"/>
                <w:szCs w:val="24"/>
              </w:rPr>
              <w:t xml:space="preserve"> </w:t>
            </w:r>
          </w:p>
        </w:tc>
      </w:tr>
    </w:tbl>
    <w:p w:rsidR="00B7401E" w:rsidRPr="00124B4C" w:rsidRDefault="00B7401E" w:rsidP="00A4387F">
      <w:pPr>
        <w:spacing w:after="0" w:line="240" w:lineRule="auto"/>
        <w:ind w:left="0" w:firstLine="0"/>
        <w:rPr>
          <w:b/>
          <w:szCs w:val="24"/>
          <w:lang w:val="bg-BG" w:eastAsia="bg-BG"/>
        </w:rPr>
      </w:pPr>
    </w:p>
    <w:p w:rsidR="003E59C6" w:rsidRPr="00124B4C" w:rsidRDefault="00D702CD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>6</w:t>
      </w:r>
      <w:r w:rsidR="00450978" w:rsidRPr="00124B4C">
        <w:rPr>
          <w:b/>
          <w:szCs w:val="24"/>
          <w:lang w:val="bg-BG" w:eastAsia="bg-BG"/>
        </w:rPr>
        <w:t>.</w:t>
      </w:r>
      <w:r w:rsidR="00426EC1" w:rsidRPr="00124B4C">
        <w:rPr>
          <w:b/>
          <w:szCs w:val="24"/>
          <w:lang w:val="bg-BG" w:eastAsia="bg-BG"/>
        </w:rPr>
        <w:t xml:space="preserve"> </w:t>
      </w:r>
      <w:r w:rsidR="00360016" w:rsidRPr="00124B4C">
        <w:rPr>
          <w:szCs w:val="24"/>
          <w:lang w:val="bg-BG" w:eastAsia="bg-BG"/>
        </w:rPr>
        <w:t xml:space="preserve">В </w:t>
      </w:r>
      <w:r w:rsidR="002F5EDF" w:rsidRPr="00124B4C">
        <w:rPr>
          <w:szCs w:val="24"/>
          <w:lang w:val="bg-BG" w:eastAsia="bg-BG"/>
        </w:rPr>
        <w:t>ал</w:t>
      </w:r>
      <w:r w:rsidR="002F5EDF">
        <w:rPr>
          <w:szCs w:val="24"/>
          <w:lang w:val="bg-BG" w:eastAsia="bg-BG"/>
        </w:rPr>
        <w:t>.</w:t>
      </w:r>
      <w:r w:rsidR="002F5EDF" w:rsidRPr="00124B4C">
        <w:rPr>
          <w:szCs w:val="24"/>
          <w:lang w:val="bg-BG" w:eastAsia="bg-BG"/>
        </w:rPr>
        <w:t xml:space="preserve"> </w:t>
      </w:r>
      <w:r w:rsidR="00360016" w:rsidRPr="00124B4C">
        <w:rPr>
          <w:szCs w:val="24"/>
          <w:lang w:val="bg-BG" w:eastAsia="bg-BG"/>
        </w:rPr>
        <w:t xml:space="preserve">9 </w:t>
      </w:r>
      <w:r w:rsidR="009F70B8" w:rsidRPr="00124B4C">
        <w:rPr>
          <w:szCs w:val="24"/>
          <w:lang w:val="bg-BG" w:eastAsia="bg-BG"/>
        </w:rPr>
        <w:t>и</w:t>
      </w:r>
      <w:r w:rsidR="00426EC1" w:rsidRPr="00124B4C">
        <w:rPr>
          <w:szCs w:val="24"/>
          <w:lang w:val="bg-BG" w:eastAsia="bg-BG"/>
        </w:rPr>
        <w:t xml:space="preserve"> </w:t>
      </w:r>
      <w:r w:rsidR="009F70B8" w:rsidRPr="00124B4C">
        <w:rPr>
          <w:szCs w:val="24"/>
          <w:lang w:val="bg-BG" w:eastAsia="bg-BG"/>
        </w:rPr>
        <w:t xml:space="preserve">10 </w:t>
      </w:r>
      <w:r w:rsidR="00360016" w:rsidRPr="00124B4C">
        <w:rPr>
          <w:szCs w:val="24"/>
          <w:lang w:val="bg-BG" w:eastAsia="bg-BG"/>
        </w:rPr>
        <w:t>думата „административна“</w:t>
      </w:r>
      <w:r w:rsidR="000C6890" w:rsidRPr="000C6890">
        <w:rPr>
          <w:szCs w:val="24"/>
          <w:lang w:val="bg-BG" w:eastAsia="bg-BG"/>
        </w:rPr>
        <w:t xml:space="preserve"> </w:t>
      </w:r>
      <w:r w:rsidR="000C6890" w:rsidRPr="00124B4C">
        <w:rPr>
          <w:szCs w:val="24"/>
          <w:lang w:val="bg-BG" w:eastAsia="bg-BG"/>
        </w:rPr>
        <w:t>се заличава</w:t>
      </w:r>
      <w:r w:rsidR="000C6890">
        <w:rPr>
          <w:szCs w:val="24"/>
          <w:lang w:val="bg-BG" w:eastAsia="bg-BG"/>
        </w:rPr>
        <w:t>.</w:t>
      </w:r>
    </w:p>
    <w:p w:rsidR="00D22A2A" w:rsidRPr="00124B4C" w:rsidRDefault="00D22A2A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B42168" w:rsidRPr="00124B4C" w:rsidRDefault="00B42168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0C6890">
        <w:rPr>
          <w:b/>
          <w:szCs w:val="24"/>
          <w:lang w:val="bg-BG"/>
        </w:rPr>
        <w:t>2</w:t>
      </w:r>
      <w:r w:rsidRPr="00124B4C">
        <w:rPr>
          <w:b/>
          <w:szCs w:val="24"/>
          <w:lang w:val="bg-BG"/>
        </w:rPr>
        <w:t xml:space="preserve">. </w:t>
      </w:r>
      <w:r w:rsidRPr="00124B4C">
        <w:rPr>
          <w:szCs w:val="24"/>
          <w:lang w:val="bg-BG"/>
        </w:rPr>
        <w:t xml:space="preserve">В </w:t>
      </w:r>
      <w:r w:rsidR="002F5EDF" w:rsidRPr="00124B4C">
        <w:rPr>
          <w:szCs w:val="24"/>
          <w:lang w:val="bg-BG"/>
        </w:rPr>
        <w:t>чл</w:t>
      </w:r>
      <w:r w:rsidR="002F5EDF">
        <w:rPr>
          <w:szCs w:val="24"/>
          <w:lang w:val="bg-BG"/>
        </w:rPr>
        <w:t>.</w:t>
      </w:r>
      <w:r w:rsidR="002F5EDF" w:rsidRPr="00124B4C">
        <w:rPr>
          <w:szCs w:val="24"/>
          <w:lang w:val="bg-BG"/>
        </w:rPr>
        <w:t xml:space="preserve"> </w:t>
      </w:r>
      <w:r w:rsidRPr="00124B4C">
        <w:rPr>
          <w:szCs w:val="24"/>
        </w:rPr>
        <w:t xml:space="preserve">3 </w:t>
      </w:r>
      <w:r w:rsidRPr="00124B4C">
        <w:rPr>
          <w:szCs w:val="24"/>
          <w:lang w:val="bg-BG"/>
        </w:rPr>
        <w:t xml:space="preserve">думите „индивидуално определен ограничен ресурс“ се заменят с „радиочестотен спектър“. </w:t>
      </w:r>
    </w:p>
    <w:p w:rsidR="00EF451B" w:rsidRPr="00124B4C" w:rsidRDefault="00EF451B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B42168" w:rsidRPr="00124B4C" w:rsidRDefault="00B42168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0C6890">
        <w:rPr>
          <w:b/>
          <w:szCs w:val="24"/>
          <w:lang w:val="bg-BG"/>
        </w:rPr>
        <w:t>3</w:t>
      </w:r>
      <w:r w:rsidRPr="00124B4C">
        <w:rPr>
          <w:b/>
          <w:szCs w:val="24"/>
          <w:lang w:val="bg-BG"/>
        </w:rPr>
        <w:t xml:space="preserve">. </w:t>
      </w:r>
      <w:r w:rsidRPr="00124B4C">
        <w:rPr>
          <w:szCs w:val="24"/>
          <w:lang w:val="bg-BG"/>
        </w:rPr>
        <w:t xml:space="preserve">В </w:t>
      </w:r>
      <w:r w:rsidR="002F5EDF">
        <w:rPr>
          <w:szCs w:val="24"/>
          <w:lang w:val="bg-BG"/>
        </w:rPr>
        <w:t>чл.</w:t>
      </w:r>
      <w:r w:rsidR="002F5EDF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 xml:space="preserve">4, ал. 1 думите „индивидуално определен ограничен ресурс“ </w:t>
      </w:r>
      <w:r w:rsidR="00F25820">
        <w:rPr>
          <w:szCs w:val="24"/>
          <w:lang w:val="bg-BG"/>
        </w:rPr>
        <w:t xml:space="preserve">и тирето след тях, </w:t>
      </w:r>
      <w:r w:rsidRPr="00124B4C">
        <w:rPr>
          <w:szCs w:val="24"/>
          <w:lang w:val="bg-BG"/>
        </w:rPr>
        <w:t xml:space="preserve">и </w:t>
      </w:r>
      <w:r w:rsidR="00DA65FA" w:rsidRPr="00124B4C">
        <w:rPr>
          <w:szCs w:val="24"/>
          <w:lang w:val="bg-BG"/>
        </w:rPr>
        <w:t xml:space="preserve">думите </w:t>
      </w:r>
      <w:r w:rsidR="00543D5E">
        <w:rPr>
          <w:szCs w:val="24"/>
          <w:lang w:val="bg-BG"/>
        </w:rPr>
        <w:t>„</w:t>
      </w:r>
      <w:r w:rsidR="00DA65FA" w:rsidRPr="00124B4C">
        <w:rPr>
          <w:szCs w:val="24"/>
          <w:lang w:val="bg-BG"/>
        </w:rPr>
        <w:t>ограничен ресурс</w:t>
      </w:r>
      <w:r w:rsidR="00543D5E">
        <w:rPr>
          <w:szCs w:val="24"/>
          <w:lang w:val="bg-BG"/>
        </w:rPr>
        <w:t>“</w:t>
      </w:r>
      <w:r w:rsidRPr="00124B4C">
        <w:rPr>
          <w:szCs w:val="24"/>
          <w:lang w:val="bg-BG"/>
        </w:rPr>
        <w:t xml:space="preserve"> </w:t>
      </w:r>
      <w:r w:rsidR="000C6890" w:rsidRPr="00124B4C">
        <w:rPr>
          <w:szCs w:val="24"/>
          <w:lang w:val="bg-BG"/>
        </w:rPr>
        <w:t>се заличават</w:t>
      </w:r>
      <w:r w:rsidR="000C6890">
        <w:rPr>
          <w:szCs w:val="24"/>
          <w:lang w:val="bg-BG"/>
        </w:rPr>
        <w:t>.</w:t>
      </w:r>
    </w:p>
    <w:p w:rsidR="00B42168" w:rsidRPr="00124B4C" w:rsidRDefault="00B42168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EF451B" w:rsidRPr="00124B4C" w:rsidRDefault="006D0F0A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>§</w:t>
      </w:r>
      <w:r w:rsidR="005D228C" w:rsidRPr="00124B4C">
        <w:rPr>
          <w:b/>
          <w:szCs w:val="24"/>
          <w:lang w:val="bg-BG"/>
        </w:rPr>
        <w:t xml:space="preserve"> </w:t>
      </w:r>
      <w:r w:rsidR="000C6890">
        <w:rPr>
          <w:b/>
          <w:szCs w:val="24"/>
          <w:lang w:val="bg-BG"/>
        </w:rPr>
        <w:t>4</w:t>
      </w:r>
      <w:r w:rsidRPr="00124B4C">
        <w:rPr>
          <w:b/>
          <w:szCs w:val="24"/>
          <w:lang w:val="bg-BG"/>
        </w:rPr>
        <w:t xml:space="preserve">. </w:t>
      </w:r>
      <w:r w:rsidRPr="00124B4C">
        <w:rPr>
          <w:szCs w:val="24"/>
          <w:lang w:val="bg-BG"/>
        </w:rPr>
        <w:t xml:space="preserve">В </w:t>
      </w:r>
      <w:r w:rsidR="002F5EDF" w:rsidRPr="00124B4C">
        <w:rPr>
          <w:szCs w:val="24"/>
          <w:lang w:val="bg-BG"/>
        </w:rPr>
        <w:t>чл</w:t>
      </w:r>
      <w:r w:rsidR="002F5EDF">
        <w:rPr>
          <w:szCs w:val="24"/>
          <w:lang w:val="bg-BG"/>
        </w:rPr>
        <w:t>.</w:t>
      </w:r>
      <w:r w:rsidR="002F5EDF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 xml:space="preserve">5 се правят следните изменения и допълнения: </w:t>
      </w:r>
    </w:p>
    <w:p w:rsidR="00EF451B" w:rsidRPr="00124B4C" w:rsidRDefault="00EF451B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/>
        </w:rPr>
        <w:t>1.</w:t>
      </w:r>
      <w:r w:rsidRPr="00124B4C">
        <w:rPr>
          <w:szCs w:val="24"/>
          <w:lang w:val="bg-BG" w:eastAsia="bg-BG"/>
        </w:rPr>
        <w:t xml:space="preserve"> </w:t>
      </w:r>
      <w:r w:rsidR="003669BE" w:rsidRPr="00124B4C">
        <w:rPr>
          <w:szCs w:val="24"/>
          <w:lang w:val="bg-BG" w:eastAsia="bg-BG"/>
        </w:rPr>
        <w:t xml:space="preserve">В </w:t>
      </w:r>
      <w:r w:rsidR="00F25820" w:rsidRPr="00124B4C">
        <w:rPr>
          <w:szCs w:val="24"/>
          <w:lang w:val="bg-BG" w:eastAsia="bg-BG"/>
        </w:rPr>
        <w:t>ал</w:t>
      </w:r>
      <w:r w:rsidR="00F25820">
        <w:rPr>
          <w:szCs w:val="24"/>
          <w:lang w:val="bg-BG" w:eastAsia="bg-BG"/>
        </w:rPr>
        <w:t>.</w:t>
      </w:r>
      <w:r w:rsidR="00F25820" w:rsidRPr="00124B4C">
        <w:rPr>
          <w:szCs w:val="24"/>
          <w:lang w:val="bg-BG" w:eastAsia="bg-BG"/>
        </w:rPr>
        <w:t xml:space="preserve"> </w:t>
      </w:r>
      <w:r w:rsidR="003669BE" w:rsidRPr="00124B4C">
        <w:rPr>
          <w:szCs w:val="24"/>
          <w:lang w:val="bg-BG" w:eastAsia="bg-BG"/>
        </w:rPr>
        <w:t xml:space="preserve">1 се добавя </w:t>
      </w:r>
      <w:r w:rsidR="00B42168" w:rsidRPr="00124B4C">
        <w:rPr>
          <w:szCs w:val="24"/>
          <w:lang w:val="bg-BG" w:eastAsia="bg-BG"/>
        </w:rPr>
        <w:t>изречение</w:t>
      </w:r>
      <w:r w:rsidR="00F25820" w:rsidRPr="00F25820">
        <w:rPr>
          <w:szCs w:val="24"/>
          <w:lang w:val="bg-BG" w:eastAsia="bg-BG"/>
        </w:rPr>
        <w:t xml:space="preserve"> </w:t>
      </w:r>
      <w:r w:rsidR="00F25820" w:rsidRPr="00124B4C">
        <w:rPr>
          <w:szCs w:val="24"/>
          <w:lang w:val="bg-BG" w:eastAsia="bg-BG"/>
        </w:rPr>
        <w:t>второ</w:t>
      </w:r>
      <w:r w:rsidR="003669BE" w:rsidRPr="00124B4C">
        <w:rPr>
          <w:szCs w:val="24"/>
          <w:lang w:val="bg-BG" w:eastAsia="bg-BG"/>
        </w:rPr>
        <w:t>: „</w:t>
      </w:r>
      <w:r w:rsidR="006D0F0A" w:rsidRPr="00124B4C">
        <w:rPr>
          <w:szCs w:val="24"/>
          <w:lang w:val="bg-BG" w:eastAsia="bg-BG"/>
        </w:rPr>
        <w:t>В брутните приходи от предоставянето на електронни съобщителни мрежи и услуги се включват и всички приходи, произтичащи от ползването на ограничения ресурс</w:t>
      </w:r>
      <w:r w:rsidR="003669BE" w:rsidRPr="00124B4C">
        <w:rPr>
          <w:szCs w:val="24"/>
          <w:lang w:val="bg-BG" w:eastAsia="bg-BG"/>
        </w:rPr>
        <w:t>“</w:t>
      </w:r>
      <w:r w:rsidR="006D0F0A" w:rsidRPr="00124B4C">
        <w:rPr>
          <w:szCs w:val="24"/>
          <w:lang w:val="bg-BG" w:eastAsia="bg-BG"/>
        </w:rPr>
        <w:t>.</w:t>
      </w:r>
    </w:p>
    <w:p w:rsidR="00DC7048" w:rsidRPr="00124B4C" w:rsidRDefault="00EF451B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 w:eastAsia="bg-BG"/>
        </w:rPr>
        <w:t>2</w:t>
      </w:r>
      <w:r w:rsidRPr="00124B4C">
        <w:rPr>
          <w:szCs w:val="24"/>
          <w:lang w:val="bg-BG" w:eastAsia="bg-BG"/>
        </w:rPr>
        <w:t xml:space="preserve">. </w:t>
      </w:r>
      <w:r w:rsidR="00DF081E" w:rsidRPr="00124B4C">
        <w:rPr>
          <w:szCs w:val="24"/>
          <w:lang w:val="bg-BG" w:eastAsia="bg-BG"/>
        </w:rPr>
        <w:t xml:space="preserve">В </w:t>
      </w:r>
      <w:r w:rsidR="00F25820" w:rsidRPr="00124B4C">
        <w:rPr>
          <w:szCs w:val="24"/>
          <w:lang w:val="bg-BG" w:eastAsia="bg-BG"/>
        </w:rPr>
        <w:t>ал</w:t>
      </w:r>
      <w:r w:rsidR="00F25820">
        <w:rPr>
          <w:szCs w:val="24"/>
          <w:lang w:val="bg-BG" w:eastAsia="bg-BG"/>
        </w:rPr>
        <w:t>.</w:t>
      </w:r>
      <w:r w:rsidR="00F25820" w:rsidRPr="00124B4C">
        <w:rPr>
          <w:szCs w:val="24"/>
          <w:lang w:val="bg-BG" w:eastAsia="bg-BG"/>
        </w:rPr>
        <w:t xml:space="preserve"> </w:t>
      </w:r>
      <w:r w:rsidR="00DF081E" w:rsidRPr="00124B4C">
        <w:rPr>
          <w:szCs w:val="24"/>
          <w:lang w:val="bg-BG" w:eastAsia="bg-BG"/>
        </w:rPr>
        <w:t>2 след думите „</w:t>
      </w:r>
      <w:r w:rsidR="00DF081E" w:rsidRPr="00124B4C">
        <w:rPr>
          <w:szCs w:val="24"/>
          <w:lang w:val="bg-BG"/>
        </w:rPr>
        <w:t xml:space="preserve">годишната такса по ал. 1“ </w:t>
      </w:r>
      <w:r w:rsidR="001512FE" w:rsidRPr="00124B4C">
        <w:rPr>
          <w:szCs w:val="24"/>
          <w:lang w:val="bg-BG"/>
        </w:rPr>
        <w:t>се добавя</w:t>
      </w:r>
      <w:r w:rsidR="00DF081E" w:rsidRPr="00124B4C">
        <w:rPr>
          <w:szCs w:val="24"/>
          <w:lang w:val="bg-BG"/>
        </w:rPr>
        <w:t>: „</w:t>
      </w:r>
      <w:r w:rsidR="00DF081E" w:rsidRPr="00124B4C">
        <w:rPr>
          <w:szCs w:val="24"/>
          <w:shd w:val="clear" w:color="auto" w:fill="FEFEFE"/>
          <w:lang w:val="bg-BG"/>
        </w:rPr>
        <w:t>се определя по методика, приета от комисията</w:t>
      </w:r>
      <w:r w:rsidR="00DC7048" w:rsidRPr="00124B4C">
        <w:rPr>
          <w:szCs w:val="24"/>
          <w:shd w:val="clear" w:color="auto" w:fill="FEFEFE"/>
          <w:lang w:val="bg-BG"/>
        </w:rPr>
        <w:t xml:space="preserve"> и</w:t>
      </w:r>
      <w:r w:rsidR="00EA6F03" w:rsidRPr="00124B4C">
        <w:rPr>
          <w:szCs w:val="24"/>
          <w:shd w:val="clear" w:color="auto" w:fill="FEFEFE"/>
          <w:lang w:val="bg-BG"/>
        </w:rPr>
        <w:t>“</w:t>
      </w:r>
      <w:r w:rsidR="00DF081E" w:rsidRPr="00124B4C">
        <w:rPr>
          <w:szCs w:val="24"/>
          <w:lang w:val="bg-BG"/>
        </w:rPr>
        <w:t>.</w:t>
      </w:r>
    </w:p>
    <w:p w:rsidR="00DF081E" w:rsidRPr="00124B4C" w:rsidRDefault="00DC7048" w:rsidP="004D4C04">
      <w:pPr>
        <w:spacing w:after="0" w:line="240" w:lineRule="auto"/>
        <w:ind w:left="0" w:firstLine="720"/>
        <w:rPr>
          <w:b/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3. </w:t>
      </w:r>
      <w:r w:rsidRPr="00124B4C">
        <w:rPr>
          <w:szCs w:val="24"/>
          <w:lang w:val="bg-BG"/>
        </w:rPr>
        <w:t xml:space="preserve">В </w:t>
      </w:r>
      <w:r w:rsidR="00F25820" w:rsidRPr="00124B4C">
        <w:rPr>
          <w:szCs w:val="24"/>
          <w:lang w:val="bg-BG"/>
        </w:rPr>
        <w:t>ал</w:t>
      </w:r>
      <w:r w:rsidR="00F25820">
        <w:rPr>
          <w:szCs w:val="24"/>
          <w:lang w:val="bg-BG"/>
        </w:rPr>
        <w:t>.</w:t>
      </w:r>
      <w:r w:rsidR="00F25820" w:rsidRPr="00124B4C">
        <w:rPr>
          <w:szCs w:val="24"/>
          <w:lang w:val="bg-BG"/>
        </w:rPr>
        <w:t xml:space="preserve"> </w:t>
      </w:r>
      <w:r w:rsidR="00FE0F6B" w:rsidRPr="00124B4C">
        <w:rPr>
          <w:szCs w:val="24"/>
          <w:lang w:val="bg-BG"/>
        </w:rPr>
        <w:t>4 думите „осъществяване на електронни съобщения чрез“ се заменят с „ползване на радиочестотен спектър за“.</w:t>
      </w:r>
      <w:r w:rsidRPr="00124B4C">
        <w:rPr>
          <w:b/>
          <w:szCs w:val="24"/>
          <w:lang w:val="bg-BG"/>
        </w:rPr>
        <w:t xml:space="preserve"> </w:t>
      </w:r>
    </w:p>
    <w:p w:rsidR="007E08FC" w:rsidRPr="00124B4C" w:rsidRDefault="007E08FC" w:rsidP="00A4387F">
      <w:pPr>
        <w:spacing w:after="0" w:line="240" w:lineRule="auto"/>
        <w:ind w:left="0" w:firstLine="0"/>
        <w:rPr>
          <w:szCs w:val="24"/>
          <w:lang w:val="bg-BG" w:eastAsia="bg-BG"/>
        </w:rPr>
      </w:pPr>
    </w:p>
    <w:p w:rsidR="00425762" w:rsidRPr="00124B4C" w:rsidRDefault="00450978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F25820">
        <w:rPr>
          <w:b/>
          <w:szCs w:val="24"/>
          <w:lang w:val="bg-BG"/>
        </w:rPr>
        <w:t>5</w:t>
      </w:r>
      <w:r w:rsidRPr="00124B4C">
        <w:rPr>
          <w:b/>
          <w:szCs w:val="24"/>
          <w:lang w:val="bg-BG"/>
        </w:rPr>
        <w:t xml:space="preserve">. </w:t>
      </w:r>
      <w:r w:rsidR="008644FE" w:rsidRPr="00124B4C">
        <w:rPr>
          <w:szCs w:val="24"/>
          <w:lang w:val="bg-BG"/>
        </w:rPr>
        <w:t xml:space="preserve">В </w:t>
      </w:r>
      <w:r w:rsidR="00F25820" w:rsidRPr="00124B4C">
        <w:rPr>
          <w:szCs w:val="24"/>
          <w:lang w:val="bg-BG"/>
        </w:rPr>
        <w:t>чл</w:t>
      </w:r>
      <w:r w:rsidR="00F25820">
        <w:rPr>
          <w:szCs w:val="24"/>
          <w:lang w:val="bg-BG"/>
        </w:rPr>
        <w:t>.</w:t>
      </w:r>
      <w:r w:rsidR="00F25820" w:rsidRPr="00124B4C">
        <w:rPr>
          <w:szCs w:val="24"/>
          <w:lang w:val="bg-BG"/>
        </w:rPr>
        <w:t xml:space="preserve"> </w:t>
      </w:r>
      <w:r w:rsidR="008644FE" w:rsidRPr="00124B4C">
        <w:rPr>
          <w:szCs w:val="24"/>
          <w:lang w:val="bg-BG"/>
        </w:rPr>
        <w:t>6</w:t>
      </w:r>
      <w:r w:rsidR="008644FE" w:rsidRPr="00124B4C">
        <w:rPr>
          <w:b/>
          <w:szCs w:val="24"/>
          <w:lang w:val="bg-BG"/>
        </w:rPr>
        <w:t xml:space="preserve"> </w:t>
      </w:r>
      <w:r w:rsidR="008644FE" w:rsidRPr="00124B4C">
        <w:rPr>
          <w:szCs w:val="24"/>
          <w:lang w:val="bg-BG"/>
        </w:rPr>
        <w:t xml:space="preserve">се правят следните изменения и допълнения: </w:t>
      </w:r>
    </w:p>
    <w:p w:rsidR="00EF451B" w:rsidRPr="00124B4C" w:rsidRDefault="00EF451B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1. </w:t>
      </w:r>
      <w:r w:rsidR="005E0A15" w:rsidRPr="00124B4C">
        <w:rPr>
          <w:szCs w:val="24"/>
          <w:lang w:val="bg-BG"/>
        </w:rPr>
        <w:t>В т</w:t>
      </w:r>
      <w:r w:rsidR="00450978" w:rsidRPr="00124B4C">
        <w:rPr>
          <w:szCs w:val="24"/>
          <w:lang w:val="bg-BG"/>
        </w:rPr>
        <w:t xml:space="preserve">аблицата </w:t>
      </w:r>
      <w:r w:rsidR="005E0A15" w:rsidRPr="00124B4C">
        <w:rPr>
          <w:szCs w:val="24"/>
          <w:lang w:val="bg-BG"/>
        </w:rPr>
        <w:t>към</w:t>
      </w:r>
      <w:r w:rsidR="00450978" w:rsidRPr="00124B4C">
        <w:rPr>
          <w:szCs w:val="24"/>
          <w:lang w:val="bg-BG"/>
        </w:rPr>
        <w:t xml:space="preserve"> </w:t>
      </w:r>
      <w:r w:rsidR="00F25820" w:rsidRPr="00124B4C">
        <w:rPr>
          <w:szCs w:val="24"/>
          <w:lang w:val="bg-BG"/>
        </w:rPr>
        <w:t>ал</w:t>
      </w:r>
      <w:r w:rsidR="00F25820">
        <w:rPr>
          <w:szCs w:val="24"/>
          <w:lang w:val="bg-BG"/>
        </w:rPr>
        <w:t>.</w:t>
      </w:r>
      <w:r w:rsidR="00F25820" w:rsidRPr="00124B4C">
        <w:rPr>
          <w:szCs w:val="24"/>
          <w:lang w:val="bg-BG"/>
        </w:rPr>
        <w:t xml:space="preserve"> </w:t>
      </w:r>
      <w:r w:rsidR="00C74141" w:rsidRPr="00124B4C">
        <w:rPr>
          <w:szCs w:val="24"/>
          <w:lang w:val="bg-BG"/>
        </w:rPr>
        <w:t>1</w:t>
      </w:r>
      <w:r w:rsidR="00450978" w:rsidRPr="00124B4C">
        <w:rPr>
          <w:szCs w:val="24"/>
          <w:lang w:val="bg-BG"/>
        </w:rPr>
        <w:t xml:space="preserve"> се </w:t>
      </w:r>
      <w:r w:rsidR="005E0A15" w:rsidRPr="00124B4C">
        <w:rPr>
          <w:szCs w:val="24"/>
          <w:lang w:val="bg-BG"/>
        </w:rPr>
        <w:t>правят следните изменения:</w:t>
      </w:r>
    </w:p>
    <w:p w:rsidR="00EF451B" w:rsidRPr="00124B4C" w:rsidRDefault="00F25820" w:rsidP="00A4387F">
      <w:pPr>
        <w:spacing w:after="0" w:line="240" w:lineRule="auto"/>
        <w:ind w:left="0" w:firstLine="0"/>
        <w:rPr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szCs w:val="24"/>
          <w:lang w:val="bg-BG"/>
        </w:rPr>
        <w:t>а)</w:t>
      </w:r>
      <w:r w:rsidR="006F0F57" w:rsidRPr="00124B4C">
        <w:rPr>
          <w:szCs w:val="24"/>
          <w:lang w:val="bg-BG"/>
        </w:rPr>
        <w:t xml:space="preserve"> Заглавието на колоната „Вид мрежа/услуга“ се </w:t>
      </w:r>
      <w:r>
        <w:rPr>
          <w:szCs w:val="24"/>
          <w:lang w:val="bg-BG"/>
        </w:rPr>
        <w:t>изменя така:</w:t>
      </w:r>
      <w:r w:rsidR="006F0F57" w:rsidRPr="00124B4C">
        <w:rPr>
          <w:szCs w:val="24"/>
          <w:lang w:val="bg-BG"/>
        </w:rPr>
        <w:t xml:space="preserve"> „Вид мрежа“.</w:t>
      </w:r>
    </w:p>
    <w:p w:rsidR="006F0F57" w:rsidRPr="00124B4C" w:rsidRDefault="00F25820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б)</w:t>
      </w:r>
      <w:r w:rsidR="006F0F57" w:rsidRPr="00124B4C">
        <w:rPr>
          <w:szCs w:val="24"/>
          <w:lang w:val="bg-BG"/>
        </w:rPr>
        <w:t xml:space="preserve"> Ред 1 се изменя</w:t>
      </w:r>
      <w:r>
        <w:rPr>
          <w:szCs w:val="24"/>
          <w:lang w:val="bg-BG"/>
        </w:rPr>
        <w:t xml:space="preserve"> така</w:t>
      </w:r>
      <w:r w:rsidR="006F0F57" w:rsidRPr="00124B4C">
        <w:rPr>
          <w:szCs w:val="24"/>
          <w:lang w:val="bg-BG"/>
        </w:rPr>
        <w:t>:</w:t>
      </w:r>
    </w:p>
    <w:tbl>
      <w:tblPr>
        <w:tblStyle w:val="TableGrid"/>
        <w:tblW w:w="99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866"/>
      </w:tblGrid>
      <w:tr w:rsidR="006F0F57" w:rsidRPr="00124B4C" w:rsidTr="0005193D">
        <w:trPr>
          <w:trHeight w:val="938"/>
        </w:trPr>
        <w:tc>
          <w:tcPr>
            <w:tcW w:w="849" w:type="dxa"/>
            <w:vAlign w:val="center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1. </w:t>
            </w:r>
          </w:p>
        </w:tc>
        <w:tc>
          <w:tcPr>
            <w:tcW w:w="3025" w:type="dxa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Електронни съобщителни мрежи от радиослужба радиоразпръскване за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: </w:t>
            </w:r>
          </w:p>
        </w:tc>
        <w:tc>
          <w:tcPr>
            <w:tcW w:w="1033" w:type="dxa"/>
            <w:vAlign w:val="center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866" w:type="dxa"/>
            <w:vAlign w:val="center"/>
          </w:tcPr>
          <w:p w:rsidR="006F0F57" w:rsidRPr="00124B4C" w:rsidRDefault="006F0F57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</w:tr>
    </w:tbl>
    <w:p w:rsidR="00EF451B" w:rsidRPr="00124B4C" w:rsidRDefault="00EF451B" w:rsidP="00A4387F">
      <w:pPr>
        <w:pStyle w:val="Revision"/>
        <w:rPr>
          <w:szCs w:val="24"/>
        </w:rPr>
      </w:pPr>
    </w:p>
    <w:p w:rsidR="006F0F57" w:rsidRPr="00124B4C" w:rsidRDefault="00F25820" w:rsidP="004D4C04">
      <w:pPr>
        <w:pStyle w:val="Revision"/>
        <w:ind w:firstLine="720"/>
        <w:rPr>
          <w:szCs w:val="24"/>
        </w:rPr>
      </w:pPr>
      <w:r>
        <w:rPr>
          <w:szCs w:val="24"/>
        </w:rPr>
        <w:t>в)</w:t>
      </w:r>
      <w:r w:rsidR="000354A1" w:rsidRPr="00124B4C">
        <w:rPr>
          <w:szCs w:val="24"/>
        </w:rPr>
        <w:t xml:space="preserve"> Ред 1.1 се изменя</w:t>
      </w:r>
      <w:r>
        <w:rPr>
          <w:szCs w:val="24"/>
        </w:rPr>
        <w:t xml:space="preserve"> така</w:t>
      </w:r>
      <w:r w:rsidR="000354A1" w:rsidRPr="00124B4C">
        <w:rPr>
          <w:szCs w:val="24"/>
        </w:rPr>
        <w:t>:</w:t>
      </w:r>
    </w:p>
    <w:tbl>
      <w:tblPr>
        <w:tblStyle w:val="TableGrid"/>
        <w:tblW w:w="99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866"/>
      </w:tblGrid>
      <w:tr w:rsidR="000354A1" w:rsidRPr="00124B4C" w:rsidTr="0005193D">
        <w:trPr>
          <w:trHeight w:val="480"/>
        </w:trPr>
        <w:tc>
          <w:tcPr>
            <w:tcW w:w="849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1.1. </w:t>
            </w:r>
          </w:p>
        </w:tc>
        <w:tc>
          <w:tcPr>
            <w:tcW w:w="3025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left"/>
              <w:rPr>
                <w:szCs w:val="24"/>
                <w:shd w:val="clear" w:color="auto" w:fill="FEFEFE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наземно цифрово радиоразпръскване в обхват 174-230 MHz - за всяка едночестотна мрежа</w:t>
            </w:r>
          </w:p>
          <w:p w:rsidR="000354A1" w:rsidRPr="00124B4C" w:rsidRDefault="000354A1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</w:p>
        </w:tc>
        <w:tc>
          <w:tcPr>
            <w:tcW w:w="1033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-</w:t>
            </w:r>
          </w:p>
        </w:tc>
        <w:tc>
          <w:tcPr>
            <w:tcW w:w="103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-</w:t>
            </w:r>
          </w:p>
        </w:tc>
        <w:tc>
          <w:tcPr>
            <w:tcW w:w="1034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3500</w:t>
            </w:r>
          </w:p>
        </w:tc>
        <w:tc>
          <w:tcPr>
            <w:tcW w:w="1035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6800</w:t>
            </w:r>
          </w:p>
        </w:tc>
        <w:tc>
          <w:tcPr>
            <w:tcW w:w="103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15 000</w:t>
            </w:r>
          </w:p>
        </w:tc>
        <w:tc>
          <w:tcPr>
            <w:tcW w:w="86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25 000</w:t>
            </w:r>
          </w:p>
        </w:tc>
      </w:tr>
    </w:tbl>
    <w:p w:rsidR="000354A1" w:rsidRPr="00124B4C" w:rsidRDefault="000354A1" w:rsidP="00A4387F">
      <w:pPr>
        <w:pStyle w:val="Revision"/>
        <w:rPr>
          <w:szCs w:val="24"/>
        </w:rPr>
      </w:pPr>
    </w:p>
    <w:p w:rsidR="000354A1" w:rsidRPr="00124B4C" w:rsidRDefault="00F25820" w:rsidP="004D4C04">
      <w:pPr>
        <w:pStyle w:val="Revision"/>
        <w:ind w:firstLine="720"/>
        <w:rPr>
          <w:szCs w:val="24"/>
        </w:rPr>
      </w:pPr>
      <w:r>
        <w:rPr>
          <w:szCs w:val="24"/>
        </w:rPr>
        <w:t>г)</w:t>
      </w:r>
      <w:r w:rsidR="000354A1" w:rsidRPr="00124B4C">
        <w:rPr>
          <w:szCs w:val="24"/>
        </w:rPr>
        <w:t xml:space="preserve"> Ред 1.2 се изменя</w:t>
      </w:r>
      <w:r>
        <w:rPr>
          <w:szCs w:val="24"/>
        </w:rPr>
        <w:t xml:space="preserve"> така</w:t>
      </w:r>
      <w:r w:rsidR="000354A1" w:rsidRPr="00124B4C">
        <w:rPr>
          <w:szCs w:val="24"/>
        </w:rPr>
        <w:t>:</w:t>
      </w:r>
    </w:p>
    <w:tbl>
      <w:tblPr>
        <w:tblStyle w:val="TableGrid"/>
        <w:tblW w:w="99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866"/>
      </w:tblGrid>
      <w:tr w:rsidR="000354A1" w:rsidRPr="00124B4C" w:rsidTr="0005193D">
        <w:trPr>
          <w:trHeight w:val="198"/>
        </w:trPr>
        <w:tc>
          <w:tcPr>
            <w:tcW w:w="849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1.2. </w:t>
            </w:r>
          </w:p>
        </w:tc>
        <w:tc>
          <w:tcPr>
            <w:tcW w:w="3025" w:type="dxa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наземно цифрово радиоразпръскване 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>в обхват 470-694 MHz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 за всяка едночестотна мрежа </w:t>
            </w:r>
          </w:p>
        </w:tc>
        <w:tc>
          <w:tcPr>
            <w:tcW w:w="1033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- </w:t>
            </w:r>
          </w:p>
        </w:tc>
        <w:tc>
          <w:tcPr>
            <w:tcW w:w="103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- </w:t>
            </w:r>
          </w:p>
        </w:tc>
        <w:tc>
          <w:tcPr>
            <w:tcW w:w="1034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12 000 </w:t>
            </w:r>
          </w:p>
        </w:tc>
        <w:tc>
          <w:tcPr>
            <w:tcW w:w="1035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20 000 </w:t>
            </w:r>
          </w:p>
        </w:tc>
        <w:tc>
          <w:tcPr>
            <w:tcW w:w="103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38 000 </w:t>
            </w:r>
          </w:p>
        </w:tc>
        <w:tc>
          <w:tcPr>
            <w:tcW w:w="86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60 000 </w:t>
            </w:r>
          </w:p>
        </w:tc>
      </w:tr>
    </w:tbl>
    <w:p w:rsidR="000354A1" w:rsidRPr="00124B4C" w:rsidRDefault="000354A1" w:rsidP="00A4387F">
      <w:pPr>
        <w:pStyle w:val="Revision"/>
        <w:rPr>
          <w:szCs w:val="24"/>
        </w:rPr>
      </w:pPr>
    </w:p>
    <w:p w:rsidR="000354A1" w:rsidRPr="00124B4C" w:rsidRDefault="00F25820" w:rsidP="004D4C04">
      <w:pPr>
        <w:pStyle w:val="Revision"/>
        <w:ind w:firstLine="720"/>
        <w:rPr>
          <w:szCs w:val="24"/>
        </w:rPr>
      </w:pPr>
      <w:r>
        <w:rPr>
          <w:szCs w:val="24"/>
        </w:rPr>
        <w:t xml:space="preserve">д) </w:t>
      </w:r>
      <w:r w:rsidR="000354A1" w:rsidRPr="00124B4C">
        <w:rPr>
          <w:szCs w:val="24"/>
          <w:lang w:val="en-US"/>
        </w:rPr>
        <w:t>Ред 1.</w:t>
      </w:r>
      <w:r w:rsidR="000354A1" w:rsidRPr="00124B4C">
        <w:rPr>
          <w:szCs w:val="24"/>
        </w:rPr>
        <w:t>4</w:t>
      </w:r>
      <w:r w:rsidR="000354A1" w:rsidRPr="00124B4C">
        <w:rPr>
          <w:szCs w:val="24"/>
          <w:lang w:val="en-US"/>
        </w:rPr>
        <w:t xml:space="preserve"> се </w:t>
      </w:r>
      <w:r w:rsidR="00F54033" w:rsidRPr="00124B4C">
        <w:rPr>
          <w:szCs w:val="24"/>
        </w:rPr>
        <w:t>отменя</w:t>
      </w:r>
      <w:r w:rsidR="000354A1" w:rsidRPr="00124B4C">
        <w:rPr>
          <w:szCs w:val="24"/>
        </w:rPr>
        <w:t>.</w:t>
      </w:r>
    </w:p>
    <w:p w:rsidR="000354A1" w:rsidRPr="00124B4C" w:rsidRDefault="000354A1" w:rsidP="00A4387F">
      <w:pPr>
        <w:pStyle w:val="Revision"/>
        <w:rPr>
          <w:szCs w:val="24"/>
        </w:rPr>
      </w:pPr>
    </w:p>
    <w:p w:rsidR="000354A1" w:rsidRPr="00124B4C" w:rsidRDefault="00F25820" w:rsidP="004D4C04">
      <w:pPr>
        <w:pStyle w:val="Revision"/>
        <w:ind w:firstLine="720"/>
        <w:rPr>
          <w:szCs w:val="24"/>
        </w:rPr>
      </w:pPr>
      <w:r>
        <w:rPr>
          <w:szCs w:val="24"/>
        </w:rPr>
        <w:t>е)</w:t>
      </w:r>
      <w:r w:rsidR="000354A1" w:rsidRPr="00124B4C">
        <w:rPr>
          <w:szCs w:val="24"/>
        </w:rPr>
        <w:t xml:space="preserve"> Ред 6 се изменя</w:t>
      </w:r>
      <w:r>
        <w:rPr>
          <w:szCs w:val="24"/>
        </w:rPr>
        <w:t xml:space="preserve"> така</w:t>
      </w:r>
      <w:r w:rsidR="000354A1" w:rsidRPr="00124B4C">
        <w:rPr>
          <w:szCs w:val="24"/>
        </w:rPr>
        <w:t>:</w:t>
      </w:r>
    </w:p>
    <w:tbl>
      <w:tblPr>
        <w:tblStyle w:val="TableGrid"/>
        <w:tblW w:w="99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866"/>
      </w:tblGrid>
      <w:tr w:rsidR="000354A1" w:rsidRPr="00124B4C" w:rsidTr="0005193D">
        <w:trPr>
          <w:trHeight w:val="20"/>
        </w:trPr>
        <w:tc>
          <w:tcPr>
            <w:tcW w:w="849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6. </w:t>
            </w:r>
          </w:p>
        </w:tc>
        <w:tc>
          <w:tcPr>
            <w:tcW w:w="3025" w:type="dxa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Електронна съобщителна мрежа </w:t>
            </w:r>
            <w:r w:rsidRPr="00124B4C">
              <w:rPr>
                <w:rFonts w:eastAsia="Arial"/>
                <w:color w:val="auto"/>
                <w:szCs w:val="24"/>
                <w:lang w:val="bg-BG" w:eastAsia="bg-BG"/>
              </w:rPr>
              <w:t xml:space="preserve">за </w:t>
            </w:r>
            <w:r w:rsidRPr="00124B4C">
              <w:rPr>
                <w:color w:val="auto"/>
                <w:szCs w:val="24"/>
                <w:lang w:val="bg-BG" w:eastAsia="bg-BG"/>
              </w:rPr>
              <w:t>обслужване на корабоплаването и предоставяне на информационни услуги на корабния трафик</w:t>
            </w:r>
            <w:r w:rsidRPr="00124B4C">
              <w:rPr>
                <w:rFonts w:eastAsia="Arial"/>
                <w:color w:val="auto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3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866" w:type="dxa"/>
            <w:vAlign w:val="center"/>
          </w:tcPr>
          <w:p w:rsidR="000354A1" w:rsidRPr="00124B4C" w:rsidRDefault="000354A1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12 000 </w:t>
            </w:r>
          </w:p>
        </w:tc>
      </w:tr>
    </w:tbl>
    <w:p w:rsidR="000354A1" w:rsidRPr="00124B4C" w:rsidRDefault="000354A1" w:rsidP="00A4387F">
      <w:pPr>
        <w:pStyle w:val="Revision"/>
        <w:rPr>
          <w:szCs w:val="24"/>
        </w:rPr>
      </w:pPr>
    </w:p>
    <w:p w:rsidR="00124843" w:rsidRPr="00124B4C" w:rsidRDefault="00840555" w:rsidP="004D4C04">
      <w:pPr>
        <w:pStyle w:val="Revision"/>
        <w:ind w:firstLine="720"/>
        <w:rPr>
          <w:szCs w:val="24"/>
        </w:rPr>
      </w:pPr>
      <w:r>
        <w:rPr>
          <w:szCs w:val="24"/>
        </w:rPr>
        <w:t>ж</w:t>
      </w:r>
      <w:r w:rsidR="00F25820">
        <w:rPr>
          <w:szCs w:val="24"/>
        </w:rPr>
        <w:t>)</w:t>
      </w:r>
      <w:r w:rsidR="00124843" w:rsidRPr="00124B4C">
        <w:rPr>
          <w:szCs w:val="24"/>
        </w:rPr>
        <w:t xml:space="preserve"> Ред 7 се изменя</w:t>
      </w:r>
      <w:r w:rsidR="00F25820">
        <w:rPr>
          <w:szCs w:val="24"/>
        </w:rPr>
        <w:t xml:space="preserve"> така</w:t>
      </w:r>
      <w:r w:rsidR="00124843" w:rsidRPr="00124B4C">
        <w:rPr>
          <w:szCs w:val="24"/>
        </w:rPr>
        <w:t>:</w:t>
      </w:r>
    </w:p>
    <w:tbl>
      <w:tblPr>
        <w:tblStyle w:val="TableGrid"/>
        <w:tblW w:w="99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866"/>
      </w:tblGrid>
      <w:tr w:rsidR="00124843" w:rsidRPr="00124B4C" w:rsidTr="0005193D">
        <w:trPr>
          <w:trHeight w:val="20"/>
        </w:trPr>
        <w:tc>
          <w:tcPr>
            <w:tcW w:w="849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en-GB" w:eastAsia="bg-BG"/>
              </w:rPr>
              <w:t>7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>.</w:t>
            </w:r>
          </w:p>
        </w:tc>
        <w:tc>
          <w:tcPr>
            <w:tcW w:w="3025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 xml:space="preserve">Електронна съобщителна мрежа от негеостационарна/и спътникова/и система/и, за всеки 1 </w:t>
            </w:r>
            <w:r w:rsidRPr="00124B4C">
              <w:rPr>
                <w:szCs w:val="24"/>
                <w:shd w:val="clear" w:color="auto" w:fill="FEFEFE"/>
                <w:lang w:eastAsia="bg-BG"/>
              </w:rPr>
              <w:t>MHz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 xml:space="preserve"> на предавателен канал (Земя-космос)</w:t>
            </w:r>
          </w:p>
        </w:tc>
        <w:tc>
          <w:tcPr>
            <w:tcW w:w="1033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4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5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86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</w:tr>
    </w:tbl>
    <w:p w:rsidR="00124843" w:rsidRPr="00124B4C" w:rsidRDefault="00124843" w:rsidP="00A4387F">
      <w:pPr>
        <w:pStyle w:val="Revision"/>
        <w:rPr>
          <w:szCs w:val="24"/>
        </w:rPr>
      </w:pPr>
    </w:p>
    <w:p w:rsidR="00124843" w:rsidRPr="00124B4C" w:rsidRDefault="00F25820" w:rsidP="004D4C04">
      <w:pPr>
        <w:pStyle w:val="Revision"/>
        <w:ind w:firstLine="720"/>
        <w:rPr>
          <w:szCs w:val="24"/>
        </w:rPr>
      </w:pPr>
      <w:r>
        <w:rPr>
          <w:szCs w:val="24"/>
        </w:rPr>
        <w:t>з)</w:t>
      </w:r>
      <w:r w:rsidR="004A4456" w:rsidRPr="00124B4C">
        <w:rPr>
          <w:szCs w:val="24"/>
        </w:rPr>
        <w:t xml:space="preserve"> Създават</w:t>
      </w:r>
      <w:r w:rsidR="00124843" w:rsidRPr="00124B4C">
        <w:rPr>
          <w:szCs w:val="24"/>
        </w:rPr>
        <w:t xml:space="preserve"> се ред 7.1 и ред 7.2:</w:t>
      </w:r>
    </w:p>
    <w:tbl>
      <w:tblPr>
        <w:tblStyle w:val="TableGrid"/>
        <w:tblW w:w="99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866"/>
      </w:tblGrid>
      <w:tr w:rsidR="00124843" w:rsidRPr="00124B4C" w:rsidTr="0005193D">
        <w:trPr>
          <w:trHeight w:val="20"/>
        </w:trPr>
        <w:tc>
          <w:tcPr>
            <w:tcW w:w="849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en-GB" w:eastAsia="bg-BG"/>
              </w:rPr>
              <w:t>7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>.1.</w:t>
            </w:r>
          </w:p>
        </w:tc>
        <w:tc>
          <w:tcPr>
            <w:tcW w:w="3025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за обхватите под 18,4 GHz</w:t>
            </w:r>
          </w:p>
        </w:tc>
        <w:tc>
          <w:tcPr>
            <w:tcW w:w="1033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4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5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86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60</w:t>
            </w:r>
          </w:p>
        </w:tc>
      </w:tr>
      <w:tr w:rsidR="00124843" w:rsidRPr="00124B4C" w:rsidTr="0005193D">
        <w:trPr>
          <w:trHeight w:val="20"/>
        </w:trPr>
        <w:tc>
          <w:tcPr>
            <w:tcW w:w="849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en-GB" w:eastAsia="bg-BG"/>
              </w:rPr>
              <w:t>7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>.2.</w:t>
            </w:r>
          </w:p>
        </w:tc>
        <w:tc>
          <w:tcPr>
            <w:tcW w:w="3025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за обхватите над 18,4 GHz</w:t>
            </w:r>
          </w:p>
        </w:tc>
        <w:tc>
          <w:tcPr>
            <w:tcW w:w="1033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4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5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103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 </w:t>
            </w:r>
          </w:p>
        </w:tc>
        <w:tc>
          <w:tcPr>
            <w:tcW w:w="866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30</w:t>
            </w:r>
          </w:p>
        </w:tc>
      </w:tr>
    </w:tbl>
    <w:p w:rsidR="00124843" w:rsidRPr="00124B4C" w:rsidRDefault="00124843" w:rsidP="00A4387F">
      <w:pPr>
        <w:pStyle w:val="Revision"/>
        <w:rPr>
          <w:szCs w:val="24"/>
        </w:rPr>
      </w:pPr>
    </w:p>
    <w:p w:rsidR="00124843" w:rsidRPr="00124B4C" w:rsidRDefault="00F25820" w:rsidP="004D4C04">
      <w:pPr>
        <w:pStyle w:val="Revision"/>
        <w:ind w:firstLine="720"/>
        <w:rPr>
          <w:szCs w:val="24"/>
        </w:rPr>
      </w:pPr>
      <w:r>
        <w:rPr>
          <w:szCs w:val="24"/>
        </w:rPr>
        <w:t>и)</w:t>
      </w:r>
      <w:r w:rsidR="00124843" w:rsidRPr="00124B4C">
        <w:rPr>
          <w:szCs w:val="24"/>
        </w:rPr>
        <w:t xml:space="preserve"> Ред 8 се </w:t>
      </w:r>
      <w:r w:rsidR="0015524F" w:rsidRPr="00124B4C">
        <w:rPr>
          <w:szCs w:val="24"/>
        </w:rPr>
        <w:t>отменя</w:t>
      </w:r>
      <w:r w:rsidR="00124843" w:rsidRPr="00124B4C">
        <w:rPr>
          <w:szCs w:val="24"/>
        </w:rPr>
        <w:t>.</w:t>
      </w:r>
    </w:p>
    <w:p w:rsidR="00124843" w:rsidRPr="00124B4C" w:rsidRDefault="00124843" w:rsidP="00A4387F">
      <w:pPr>
        <w:pStyle w:val="Revision"/>
        <w:rPr>
          <w:szCs w:val="24"/>
        </w:rPr>
      </w:pPr>
    </w:p>
    <w:p w:rsidR="00941E09" w:rsidRPr="00124B4C" w:rsidRDefault="00F25820" w:rsidP="004D4C04">
      <w:pPr>
        <w:pStyle w:val="Revision"/>
        <w:ind w:firstLine="720"/>
        <w:rPr>
          <w:szCs w:val="24"/>
        </w:rPr>
      </w:pPr>
      <w:r>
        <w:rPr>
          <w:szCs w:val="24"/>
        </w:rPr>
        <w:t>к)</w:t>
      </w:r>
      <w:r w:rsidR="00124843" w:rsidRPr="00124B4C">
        <w:rPr>
          <w:szCs w:val="24"/>
        </w:rPr>
        <w:t xml:space="preserve"> Ред 10 се изменя</w:t>
      </w:r>
      <w:r>
        <w:rPr>
          <w:szCs w:val="24"/>
        </w:rPr>
        <w:t xml:space="preserve"> така</w:t>
      </w:r>
      <w:r w:rsidR="00124843" w:rsidRPr="00124B4C">
        <w:rPr>
          <w:szCs w:val="24"/>
        </w:rPr>
        <w:t>:</w:t>
      </w:r>
    </w:p>
    <w:tbl>
      <w:tblPr>
        <w:tblStyle w:val="TableGrid"/>
        <w:tblW w:w="99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2210"/>
        <w:gridCol w:w="7704"/>
      </w:tblGrid>
      <w:tr w:rsidR="00124843" w:rsidRPr="00124B4C" w:rsidTr="0005193D">
        <w:trPr>
          <w:trHeight w:val="20"/>
        </w:trPr>
        <w:tc>
          <w:tcPr>
            <w:tcW w:w="2210" w:type="dxa"/>
            <w:vAlign w:val="center"/>
          </w:tcPr>
          <w:p w:rsidR="00124843" w:rsidRPr="00124B4C" w:rsidRDefault="0012484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10. </w:t>
            </w:r>
          </w:p>
        </w:tc>
        <w:tc>
          <w:tcPr>
            <w:tcW w:w="7704" w:type="dxa"/>
          </w:tcPr>
          <w:p w:rsidR="00124843" w:rsidRPr="00124B4C" w:rsidRDefault="00124843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Позиции на геостационарната орбита 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>със съответния радиочестотен спектър</w:t>
            </w:r>
            <w:r w:rsidR="00C522A8" w:rsidRPr="00124B4C">
              <w:rPr>
                <w:szCs w:val="24"/>
                <w:shd w:val="clear" w:color="auto" w:fill="FEFEFE"/>
                <w:lang w:val="bg-BG" w:eastAsia="bg-BG"/>
              </w:rPr>
              <w:t>,</w:t>
            </w:r>
            <w:r w:rsidRPr="00124B4C" w:rsidDel="006C6510">
              <w:rPr>
                <w:rFonts w:eastAsia="Arial"/>
                <w:szCs w:val="24"/>
                <w:lang w:val="bg-BG" w:eastAsia="bg-BG"/>
              </w:rPr>
              <w:t xml:space="preserve"> 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 xml:space="preserve">за всеки 1 </w:t>
            </w:r>
            <w:r w:rsidRPr="00124B4C">
              <w:rPr>
                <w:szCs w:val="24"/>
                <w:shd w:val="clear" w:color="auto" w:fill="FEFEFE"/>
                <w:lang w:eastAsia="bg-BG"/>
              </w:rPr>
              <w:t>MHz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 xml:space="preserve"> на предавателен канал (Земя-космос) 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</w:tr>
    </w:tbl>
    <w:p w:rsidR="00EF451B" w:rsidRPr="00124B4C" w:rsidRDefault="00EF451B" w:rsidP="00A4387F">
      <w:pPr>
        <w:spacing w:after="0" w:line="240" w:lineRule="auto"/>
        <w:ind w:left="0" w:firstLine="0"/>
        <w:rPr>
          <w:szCs w:val="24"/>
          <w:lang w:val="bg-BG" w:eastAsia="bg-BG"/>
        </w:rPr>
      </w:pPr>
    </w:p>
    <w:p w:rsidR="00A12658" w:rsidRPr="00124B4C" w:rsidRDefault="00F25820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л)</w:t>
      </w:r>
      <w:r w:rsidR="00A12658" w:rsidRPr="00124B4C">
        <w:rPr>
          <w:szCs w:val="24"/>
          <w:lang w:val="bg-BG" w:eastAsia="bg-BG"/>
        </w:rPr>
        <w:t xml:space="preserve"> Ред 10.1 се изменя</w:t>
      </w:r>
      <w:r w:rsidR="009C2A67">
        <w:rPr>
          <w:szCs w:val="24"/>
          <w:lang w:val="bg-BG" w:eastAsia="bg-BG"/>
        </w:rPr>
        <w:t xml:space="preserve"> така</w:t>
      </w:r>
      <w:r w:rsidR="00A12658" w:rsidRPr="00124B4C">
        <w:rPr>
          <w:szCs w:val="24"/>
          <w:lang w:val="bg-BG" w:eastAsia="bg-BG"/>
        </w:rPr>
        <w:t>:</w:t>
      </w:r>
    </w:p>
    <w:tbl>
      <w:tblPr>
        <w:tblStyle w:val="TableGrid"/>
        <w:tblW w:w="100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1034"/>
      </w:tblGrid>
      <w:tr w:rsidR="000747A1" w:rsidRPr="00124B4C" w:rsidTr="00F87294">
        <w:trPr>
          <w:trHeight w:val="20"/>
        </w:trPr>
        <w:tc>
          <w:tcPr>
            <w:tcW w:w="849" w:type="dxa"/>
          </w:tcPr>
          <w:p w:rsidR="000747A1" w:rsidRPr="00124B4C" w:rsidRDefault="000747A1" w:rsidP="000747A1">
            <w:pPr>
              <w:spacing w:after="0" w:line="240" w:lineRule="auto"/>
              <w:ind w:left="139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10.1. </w:t>
            </w:r>
          </w:p>
        </w:tc>
        <w:tc>
          <w:tcPr>
            <w:tcW w:w="3025" w:type="dxa"/>
          </w:tcPr>
          <w:p w:rsidR="000747A1" w:rsidRPr="00124B4C" w:rsidRDefault="000747A1" w:rsidP="000747A1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обхватите под 18,4 GHz </w:t>
            </w:r>
          </w:p>
        </w:tc>
        <w:tc>
          <w:tcPr>
            <w:tcW w:w="1033" w:type="dxa"/>
          </w:tcPr>
          <w:p w:rsidR="000747A1" w:rsidRPr="00124B4C" w:rsidRDefault="000747A1" w:rsidP="000747A1">
            <w:pPr>
              <w:spacing w:after="0" w:line="240" w:lineRule="auto"/>
              <w:ind w:left="14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</w:tcPr>
          <w:p w:rsidR="000747A1" w:rsidRPr="00124B4C" w:rsidRDefault="000747A1" w:rsidP="000747A1">
            <w:pPr>
              <w:spacing w:after="0" w:line="240" w:lineRule="auto"/>
              <w:ind w:left="17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4" w:type="dxa"/>
          </w:tcPr>
          <w:p w:rsidR="000747A1" w:rsidRPr="00124B4C" w:rsidRDefault="000747A1" w:rsidP="000747A1">
            <w:pPr>
              <w:spacing w:after="0" w:line="240" w:lineRule="auto"/>
              <w:ind w:left="15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5" w:type="dxa"/>
          </w:tcPr>
          <w:p w:rsidR="000747A1" w:rsidRPr="00124B4C" w:rsidRDefault="000747A1" w:rsidP="000747A1">
            <w:pPr>
              <w:spacing w:after="0" w:line="240" w:lineRule="auto"/>
              <w:ind w:left="15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</w:tcPr>
          <w:p w:rsidR="000747A1" w:rsidRPr="00124B4C" w:rsidRDefault="000747A1" w:rsidP="000747A1">
            <w:pPr>
              <w:spacing w:after="0" w:line="240" w:lineRule="auto"/>
              <w:ind w:left="17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:rsidR="000747A1" w:rsidRPr="00124B4C" w:rsidRDefault="000747A1" w:rsidP="000747A1">
            <w:pPr>
              <w:spacing w:after="0" w:line="240" w:lineRule="auto"/>
              <w:ind w:left="15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hd w:val="clear" w:color="auto" w:fill="FEFEFE"/>
                <w:lang w:val="bg-BG" w:eastAsia="bg-BG"/>
              </w:rPr>
              <w:t>60</w:t>
            </w:r>
          </w:p>
        </w:tc>
      </w:tr>
    </w:tbl>
    <w:p w:rsidR="00A12658" w:rsidRPr="00124B4C" w:rsidRDefault="00A12658" w:rsidP="00A4387F">
      <w:pPr>
        <w:spacing w:after="0" w:line="240" w:lineRule="auto"/>
        <w:ind w:left="0" w:firstLine="0"/>
        <w:rPr>
          <w:szCs w:val="24"/>
          <w:lang w:val="bg-BG" w:eastAsia="bg-BG"/>
        </w:rPr>
      </w:pPr>
    </w:p>
    <w:p w:rsidR="00A12658" w:rsidRPr="00124B4C" w:rsidRDefault="009C2A67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м)</w:t>
      </w:r>
      <w:r w:rsidR="00D61941" w:rsidRPr="00124B4C">
        <w:rPr>
          <w:szCs w:val="24"/>
          <w:lang w:val="bg-BG" w:eastAsia="bg-BG"/>
        </w:rPr>
        <w:t xml:space="preserve"> Ред 10.2 се изменя</w:t>
      </w:r>
      <w:r>
        <w:rPr>
          <w:szCs w:val="24"/>
          <w:lang w:val="bg-BG" w:eastAsia="bg-BG"/>
        </w:rPr>
        <w:t xml:space="preserve"> така</w:t>
      </w:r>
      <w:r w:rsidR="00D61941" w:rsidRPr="00124B4C">
        <w:rPr>
          <w:szCs w:val="24"/>
          <w:lang w:val="bg-BG" w:eastAsia="bg-BG"/>
        </w:rPr>
        <w:t>:</w:t>
      </w:r>
    </w:p>
    <w:tbl>
      <w:tblPr>
        <w:tblStyle w:val="TableGrid"/>
        <w:tblW w:w="100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3025"/>
        <w:gridCol w:w="1033"/>
        <w:gridCol w:w="1036"/>
        <w:gridCol w:w="1034"/>
        <w:gridCol w:w="1035"/>
        <w:gridCol w:w="1036"/>
        <w:gridCol w:w="1034"/>
      </w:tblGrid>
      <w:tr w:rsidR="00EA63CC" w:rsidRPr="00124B4C" w:rsidTr="00F87294">
        <w:trPr>
          <w:trHeight w:val="20"/>
        </w:trPr>
        <w:tc>
          <w:tcPr>
            <w:tcW w:w="849" w:type="dxa"/>
          </w:tcPr>
          <w:p w:rsidR="00EA63CC" w:rsidRPr="00124B4C" w:rsidRDefault="00EA63CC" w:rsidP="00EA63CC">
            <w:pPr>
              <w:spacing w:after="0" w:line="240" w:lineRule="auto"/>
              <w:ind w:left="139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10.2. </w:t>
            </w:r>
          </w:p>
        </w:tc>
        <w:tc>
          <w:tcPr>
            <w:tcW w:w="3025" w:type="dxa"/>
          </w:tcPr>
          <w:p w:rsidR="00EA63CC" w:rsidRPr="00124B4C" w:rsidRDefault="00EA63CC" w:rsidP="00EA63CC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обхватите над 18,4 GHz </w:t>
            </w:r>
          </w:p>
        </w:tc>
        <w:tc>
          <w:tcPr>
            <w:tcW w:w="1033" w:type="dxa"/>
          </w:tcPr>
          <w:p w:rsidR="00EA63CC" w:rsidRPr="00124B4C" w:rsidRDefault="00EA63CC" w:rsidP="00EA63CC">
            <w:pPr>
              <w:spacing w:after="0" w:line="240" w:lineRule="auto"/>
              <w:ind w:left="14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</w:tcPr>
          <w:p w:rsidR="00EA63CC" w:rsidRPr="00124B4C" w:rsidRDefault="00EA63CC" w:rsidP="00EA63CC">
            <w:pPr>
              <w:spacing w:after="0" w:line="240" w:lineRule="auto"/>
              <w:ind w:left="17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4" w:type="dxa"/>
          </w:tcPr>
          <w:p w:rsidR="00EA63CC" w:rsidRPr="00124B4C" w:rsidRDefault="00EA63CC" w:rsidP="00EA63CC">
            <w:pPr>
              <w:spacing w:after="0" w:line="240" w:lineRule="auto"/>
              <w:ind w:left="15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5" w:type="dxa"/>
          </w:tcPr>
          <w:p w:rsidR="00EA63CC" w:rsidRPr="00124B4C" w:rsidRDefault="00EA63CC" w:rsidP="00EA63CC">
            <w:pPr>
              <w:spacing w:after="0" w:line="240" w:lineRule="auto"/>
              <w:ind w:left="15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6" w:type="dxa"/>
          </w:tcPr>
          <w:p w:rsidR="00EA63CC" w:rsidRPr="00124B4C" w:rsidRDefault="00EA63CC" w:rsidP="00EA63CC">
            <w:pPr>
              <w:spacing w:after="0" w:line="240" w:lineRule="auto"/>
              <w:ind w:left="17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:rsidR="00EA63CC" w:rsidRPr="00124B4C" w:rsidRDefault="00EA63CC" w:rsidP="00EA63CC">
            <w:pPr>
              <w:spacing w:after="0" w:line="240" w:lineRule="auto"/>
              <w:ind w:left="15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hd w:val="clear" w:color="auto" w:fill="FEFEFE"/>
                <w:lang w:val="bg-BG" w:eastAsia="bg-BG"/>
              </w:rPr>
              <w:t>30</w:t>
            </w:r>
          </w:p>
        </w:tc>
      </w:tr>
    </w:tbl>
    <w:p w:rsidR="00D61941" w:rsidRPr="00124B4C" w:rsidRDefault="00D61941" w:rsidP="00A4387F">
      <w:pPr>
        <w:spacing w:after="0" w:line="240" w:lineRule="auto"/>
        <w:ind w:left="0" w:firstLine="0"/>
        <w:rPr>
          <w:b/>
          <w:szCs w:val="24"/>
          <w:lang w:val="bg-BG" w:eastAsia="bg-BG"/>
        </w:rPr>
      </w:pPr>
    </w:p>
    <w:p w:rsidR="00E5224E" w:rsidRPr="00124B4C" w:rsidRDefault="00E5224E" w:rsidP="004D4C04">
      <w:pPr>
        <w:spacing w:after="0" w:line="240" w:lineRule="auto"/>
        <w:ind w:left="0" w:firstLine="720"/>
        <w:rPr>
          <w:b/>
          <w:i/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>2.</w:t>
      </w:r>
      <w:r w:rsidRPr="00124B4C">
        <w:rPr>
          <w:szCs w:val="24"/>
          <w:lang w:val="bg-BG" w:eastAsia="bg-BG"/>
        </w:rPr>
        <w:t xml:space="preserve"> В </w:t>
      </w:r>
      <w:r w:rsidR="00025298" w:rsidRPr="00124B4C">
        <w:rPr>
          <w:szCs w:val="24"/>
          <w:lang w:val="bg-BG" w:eastAsia="bg-BG"/>
        </w:rPr>
        <w:t xml:space="preserve">заглавието на колоните в </w:t>
      </w:r>
      <w:r w:rsidR="00752776" w:rsidRPr="00124B4C">
        <w:rPr>
          <w:szCs w:val="24"/>
          <w:lang w:val="bg-BG" w:eastAsia="bg-BG"/>
        </w:rPr>
        <w:t xml:space="preserve">таблицата </w:t>
      </w:r>
      <w:r w:rsidR="002F5EDF">
        <w:rPr>
          <w:szCs w:val="24"/>
          <w:lang w:val="bg-BG" w:eastAsia="bg-BG"/>
        </w:rPr>
        <w:t>към</w:t>
      </w:r>
      <w:r w:rsidR="002F5EDF" w:rsidRPr="00124B4C">
        <w:rPr>
          <w:szCs w:val="24"/>
          <w:lang w:val="bg-BG" w:eastAsia="bg-BG"/>
        </w:rPr>
        <w:t xml:space="preserve"> </w:t>
      </w:r>
      <w:r w:rsidR="009C2A67" w:rsidRPr="00124B4C">
        <w:rPr>
          <w:szCs w:val="24"/>
          <w:lang w:val="bg-BG" w:eastAsia="bg-BG"/>
        </w:rPr>
        <w:t>ал</w:t>
      </w:r>
      <w:r w:rsidR="009C2A67">
        <w:rPr>
          <w:szCs w:val="24"/>
          <w:lang w:val="bg-BG" w:eastAsia="bg-BG"/>
        </w:rPr>
        <w:t>.</w:t>
      </w:r>
      <w:r w:rsidR="009C2A67" w:rsidRPr="00124B4C">
        <w:rPr>
          <w:szCs w:val="24"/>
          <w:lang w:val="bg-BG" w:eastAsia="bg-BG"/>
        </w:rPr>
        <w:t xml:space="preserve"> </w:t>
      </w:r>
      <w:r w:rsidRPr="00124B4C">
        <w:rPr>
          <w:szCs w:val="24"/>
          <w:lang w:val="bg-BG" w:eastAsia="bg-BG"/>
        </w:rPr>
        <w:t xml:space="preserve">2 </w:t>
      </w:r>
      <w:r w:rsidR="009C2A67">
        <w:rPr>
          <w:szCs w:val="24"/>
          <w:lang w:val="bg-BG"/>
        </w:rPr>
        <w:t>абревиатурата</w:t>
      </w:r>
      <w:r w:rsidR="009C2A67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 xml:space="preserve">„- </w:t>
      </w:r>
      <w:r w:rsidRPr="00124B4C">
        <w:rPr>
          <w:szCs w:val="24"/>
        </w:rPr>
        <w:t>DRM</w:t>
      </w:r>
      <w:r w:rsidRPr="00124B4C">
        <w:rPr>
          <w:szCs w:val="24"/>
          <w:lang w:val="bg-BG"/>
        </w:rPr>
        <w:t>”</w:t>
      </w:r>
      <w:r w:rsidR="009C2A67">
        <w:rPr>
          <w:szCs w:val="24"/>
          <w:lang w:val="bg-BG"/>
        </w:rPr>
        <w:t xml:space="preserve"> се заличава</w:t>
      </w:r>
      <w:r w:rsidR="0029675E" w:rsidRPr="00124B4C">
        <w:rPr>
          <w:szCs w:val="24"/>
          <w:lang w:val="bg-BG"/>
        </w:rPr>
        <w:t>.</w:t>
      </w:r>
      <w:r w:rsidRPr="00124B4C">
        <w:rPr>
          <w:b/>
          <w:i/>
          <w:szCs w:val="24"/>
          <w:lang w:val="bg-BG" w:eastAsia="bg-BG"/>
        </w:rPr>
        <w:t xml:space="preserve"> </w:t>
      </w:r>
    </w:p>
    <w:p w:rsidR="00E5224E" w:rsidRPr="00124B4C" w:rsidRDefault="00E5224E" w:rsidP="00A4387F">
      <w:pPr>
        <w:spacing w:after="0" w:line="240" w:lineRule="auto"/>
        <w:ind w:left="0" w:firstLine="0"/>
        <w:rPr>
          <w:b/>
          <w:szCs w:val="24"/>
          <w:lang w:val="bg-BG" w:eastAsia="bg-BG"/>
        </w:rPr>
      </w:pPr>
    </w:p>
    <w:p w:rsidR="0029675E" w:rsidRPr="00124B4C" w:rsidRDefault="00752776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 w:eastAsia="bg-BG"/>
        </w:rPr>
        <w:t>3</w:t>
      </w:r>
      <w:r w:rsidR="00EF451B" w:rsidRPr="00124B4C">
        <w:rPr>
          <w:b/>
          <w:szCs w:val="24"/>
          <w:lang w:val="bg-BG" w:eastAsia="bg-BG"/>
        </w:rPr>
        <w:t>.</w:t>
      </w:r>
      <w:r w:rsidR="00EF451B" w:rsidRPr="00124B4C">
        <w:rPr>
          <w:szCs w:val="24"/>
          <w:lang w:val="bg-BG" w:eastAsia="bg-BG"/>
        </w:rPr>
        <w:t xml:space="preserve"> </w:t>
      </w:r>
      <w:r w:rsidR="00124843" w:rsidRPr="00124B4C">
        <w:rPr>
          <w:szCs w:val="24"/>
          <w:lang w:val="bg-BG"/>
        </w:rPr>
        <w:t xml:space="preserve">В </w:t>
      </w:r>
      <w:r w:rsidR="009C2A67" w:rsidRPr="00124B4C">
        <w:rPr>
          <w:szCs w:val="24"/>
          <w:lang w:val="bg-BG"/>
        </w:rPr>
        <w:t>ал</w:t>
      </w:r>
      <w:r w:rsidR="009C2A67">
        <w:rPr>
          <w:szCs w:val="24"/>
          <w:lang w:val="bg-BG"/>
        </w:rPr>
        <w:t>.</w:t>
      </w:r>
      <w:r w:rsidR="009C2A67" w:rsidRPr="00124B4C">
        <w:rPr>
          <w:szCs w:val="24"/>
          <w:lang w:val="bg-BG"/>
        </w:rPr>
        <w:t xml:space="preserve"> </w:t>
      </w:r>
      <w:r w:rsidR="009C2CB8" w:rsidRPr="00124B4C">
        <w:rPr>
          <w:szCs w:val="24"/>
          <w:lang w:val="bg-BG"/>
        </w:rPr>
        <w:t>3</w:t>
      </w:r>
      <w:r w:rsidR="0029675E" w:rsidRPr="00124B4C">
        <w:rPr>
          <w:szCs w:val="24"/>
          <w:lang w:val="bg-BG"/>
        </w:rPr>
        <w:t xml:space="preserve"> се правят следните изменения:</w:t>
      </w:r>
    </w:p>
    <w:p w:rsidR="0029675E" w:rsidRPr="00124B4C" w:rsidRDefault="009C2A67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а)</w:t>
      </w:r>
      <w:r w:rsidR="00DE2CC4" w:rsidRPr="00124B4C">
        <w:rPr>
          <w:szCs w:val="24"/>
          <w:lang w:val="bg-BG"/>
        </w:rPr>
        <w:t xml:space="preserve"> </w:t>
      </w:r>
      <w:r w:rsidR="0029675E" w:rsidRPr="00124B4C">
        <w:rPr>
          <w:szCs w:val="24"/>
          <w:lang w:val="bg-BG"/>
        </w:rPr>
        <w:t xml:space="preserve">В </w:t>
      </w:r>
      <w:r w:rsidR="00DE2CC4" w:rsidRPr="00124B4C">
        <w:rPr>
          <w:szCs w:val="24"/>
          <w:lang w:val="bg-BG"/>
        </w:rPr>
        <w:t xml:space="preserve">т. 1 </w:t>
      </w:r>
      <w:r w:rsidR="0029675E" w:rsidRPr="00124B4C">
        <w:rPr>
          <w:szCs w:val="24"/>
          <w:lang w:val="bg-BG"/>
        </w:rPr>
        <w:t>думите „за разпространение на радио- и телевизионни програми“ се заменят с „от радиослужба радиоразпръскване“.</w:t>
      </w:r>
    </w:p>
    <w:p w:rsidR="009C2CB8" w:rsidRPr="00124B4C" w:rsidRDefault="009C2A67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/>
        </w:rPr>
        <w:t>б)</w:t>
      </w:r>
      <w:r w:rsidR="0029675E" w:rsidRPr="00124B4C">
        <w:rPr>
          <w:szCs w:val="24"/>
          <w:lang w:val="bg-BG"/>
        </w:rPr>
        <w:t xml:space="preserve"> В</w:t>
      </w:r>
      <w:r w:rsidR="00DE2CC4" w:rsidRPr="00124B4C">
        <w:rPr>
          <w:szCs w:val="24"/>
          <w:lang w:val="bg-BG"/>
        </w:rPr>
        <w:t xml:space="preserve"> т.</w:t>
      </w:r>
      <w:r w:rsidR="0035040C" w:rsidRPr="00124B4C">
        <w:rPr>
          <w:szCs w:val="24"/>
          <w:lang w:val="bg-BG"/>
        </w:rPr>
        <w:t xml:space="preserve"> 2</w:t>
      </w:r>
      <w:r w:rsidR="009C2CB8" w:rsidRPr="00124B4C">
        <w:rPr>
          <w:szCs w:val="24"/>
          <w:lang w:val="bg-BG"/>
        </w:rPr>
        <w:t xml:space="preserve"> </w:t>
      </w:r>
      <w:r w:rsidR="0029675E" w:rsidRPr="00124B4C">
        <w:rPr>
          <w:szCs w:val="24"/>
          <w:lang w:val="bg-BG"/>
        </w:rPr>
        <w:t>думите „</w:t>
      </w:r>
      <w:r w:rsidR="0029675E" w:rsidRPr="00124B4C">
        <w:rPr>
          <w:szCs w:val="24"/>
        </w:rPr>
        <w:t>рамките на 20-километровата погранична зона, включително тези по Черноморското крайбрежие</w:t>
      </w:r>
      <w:r w:rsidR="0029675E" w:rsidRPr="00124B4C">
        <w:rPr>
          <w:szCs w:val="24"/>
          <w:lang w:val="bg-BG"/>
        </w:rPr>
        <w:t xml:space="preserve">“ </w:t>
      </w:r>
      <w:r w:rsidR="009C2CB8" w:rsidRPr="00124B4C">
        <w:rPr>
          <w:szCs w:val="24"/>
          <w:lang w:val="bg-BG"/>
        </w:rPr>
        <w:t xml:space="preserve">се </w:t>
      </w:r>
      <w:r w:rsidR="0029675E" w:rsidRPr="00124B4C">
        <w:rPr>
          <w:szCs w:val="24"/>
          <w:lang w:val="bg-BG"/>
        </w:rPr>
        <w:t>заменят с</w:t>
      </w:r>
      <w:r w:rsidR="0029675E" w:rsidRPr="00124B4C">
        <w:rPr>
          <w:szCs w:val="24"/>
          <w:lang w:val="bg-BG" w:eastAsia="bg-BG"/>
        </w:rPr>
        <w:t xml:space="preserve"> „25-километрова зона навътре от държавната граница, както и в 25-километрова зона навътре от морския бряг“.</w:t>
      </w:r>
    </w:p>
    <w:p w:rsidR="008001EC" w:rsidRPr="00124B4C" w:rsidRDefault="008001EC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4. </w:t>
      </w:r>
      <w:r w:rsidRPr="00124B4C">
        <w:rPr>
          <w:szCs w:val="24"/>
          <w:lang w:val="bg-BG"/>
        </w:rPr>
        <w:t xml:space="preserve">В </w:t>
      </w:r>
      <w:r w:rsidR="009C2A67" w:rsidRPr="00124B4C">
        <w:rPr>
          <w:szCs w:val="24"/>
          <w:lang w:val="bg-BG"/>
        </w:rPr>
        <w:t>ал</w:t>
      </w:r>
      <w:r w:rsidR="009C2A67">
        <w:rPr>
          <w:szCs w:val="24"/>
          <w:lang w:val="bg-BG"/>
        </w:rPr>
        <w:t>.</w:t>
      </w:r>
      <w:r w:rsidR="009C2A67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>9</w:t>
      </w:r>
      <w:r w:rsidRPr="00124B4C">
        <w:rPr>
          <w:szCs w:val="24"/>
        </w:rPr>
        <w:t xml:space="preserve"> </w:t>
      </w:r>
      <w:r w:rsidRPr="00124B4C">
        <w:rPr>
          <w:szCs w:val="24"/>
          <w:lang w:val="bg-BG"/>
        </w:rPr>
        <w:t xml:space="preserve">думите „индивидуално определения ограничен ресурс“ се заменят с „радиочестотен спектър“. </w:t>
      </w:r>
    </w:p>
    <w:p w:rsidR="008C04C8" w:rsidRPr="00124B4C" w:rsidRDefault="008C04C8" w:rsidP="00A4387F">
      <w:pPr>
        <w:spacing w:after="0" w:line="240" w:lineRule="auto"/>
        <w:ind w:left="0" w:firstLine="0"/>
        <w:rPr>
          <w:szCs w:val="24"/>
          <w:lang w:val="bg-BG" w:eastAsia="bg-BG"/>
        </w:rPr>
      </w:pPr>
    </w:p>
    <w:p w:rsidR="00CB68DC" w:rsidRPr="00124B4C" w:rsidRDefault="00CB68DC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9C2A67">
        <w:rPr>
          <w:b/>
          <w:szCs w:val="24"/>
          <w:lang w:val="bg-BG"/>
        </w:rPr>
        <w:t>6</w:t>
      </w:r>
      <w:r w:rsidRPr="00124B4C">
        <w:rPr>
          <w:b/>
          <w:szCs w:val="24"/>
          <w:lang w:val="bg-BG"/>
        </w:rPr>
        <w:t xml:space="preserve">. </w:t>
      </w:r>
      <w:r w:rsidR="00021922" w:rsidRPr="00124B4C">
        <w:rPr>
          <w:szCs w:val="24"/>
          <w:lang w:val="bg-BG"/>
        </w:rPr>
        <w:t>Ч</w:t>
      </w:r>
      <w:r w:rsidR="002A7BED" w:rsidRPr="00124B4C">
        <w:rPr>
          <w:szCs w:val="24"/>
          <w:lang w:val="bg-BG"/>
        </w:rPr>
        <w:t>лен</w:t>
      </w:r>
      <w:r w:rsidRPr="00124B4C">
        <w:rPr>
          <w:szCs w:val="24"/>
          <w:lang w:val="bg-BG"/>
        </w:rPr>
        <w:t xml:space="preserve"> 7</w:t>
      </w:r>
      <w:r w:rsidRPr="00124B4C">
        <w:rPr>
          <w:b/>
          <w:szCs w:val="24"/>
          <w:lang w:val="bg-BG"/>
        </w:rPr>
        <w:t xml:space="preserve"> </w:t>
      </w:r>
      <w:r w:rsidR="00021922" w:rsidRPr="00124B4C">
        <w:rPr>
          <w:szCs w:val="24"/>
          <w:lang w:val="bg-BG"/>
        </w:rPr>
        <w:t xml:space="preserve">се </w:t>
      </w:r>
      <w:r w:rsidR="009C2A67">
        <w:rPr>
          <w:szCs w:val="24"/>
          <w:lang w:val="bg-BG"/>
        </w:rPr>
        <w:t>правят следните изменения</w:t>
      </w:r>
      <w:r w:rsidRPr="00124B4C">
        <w:rPr>
          <w:szCs w:val="24"/>
          <w:lang w:val="bg-BG"/>
        </w:rPr>
        <w:t xml:space="preserve">: </w:t>
      </w:r>
    </w:p>
    <w:p w:rsidR="00425762" w:rsidRPr="00124B4C" w:rsidRDefault="004E4683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>1.</w:t>
      </w:r>
      <w:r w:rsidRPr="00124B4C">
        <w:rPr>
          <w:szCs w:val="24"/>
          <w:lang w:val="bg-BG"/>
        </w:rPr>
        <w:t xml:space="preserve"> Таблицата към </w:t>
      </w:r>
      <w:r w:rsidR="009C2A67" w:rsidRPr="00124B4C">
        <w:rPr>
          <w:szCs w:val="24"/>
          <w:lang w:val="bg-BG"/>
        </w:rPr>
        <w:t>ал</w:t>
      </w:r>
      <w:r w:rsidR="009C2A67">
        <w:rPr>
          <w:szCs w:val="24"/>
          <w:lang w:val="bg-BG"/>
        </w:rPr>
        <w:t>.</w:t>
      </w:r>
      <w:r w:rsidR="009C2A67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 xml:space="preserve">1 се </w:t>
      </w:r>
      <w:r w:rsidR="009C2A67">
        <w:rPr>
          <w:szCs w:val="24"/>
          <w:lang w:val="bg-BG"/>
        </w:rPr>
        <w:t>правят следните изменения</w:t>
      </w:r>
      <w:r w:rsidRPr="00124B4C">
        <w:rPr>
          <w:szCs w:val="24"/>
          <w:lang w:val="bg-BG"/>
        </w:rPr>
        <w:t>:</w:t>
      </w:r>
    </w:p>
    <w:p w:rsidR="004E4683" w:rsidRPr="00124B4C" w:rsidRDefault="009C2A67" w:rsidP="004D4C04">
      <w:pPr>
        <w:spacing w:after="0" w:line="240" w:lineRule="auto"/>
        <w:ind w:left="0" w:firstLine="0"/>
        <w:rPr>
          <w:szCs w:val="24"/>
          <w:lang w:val="bg-BG"/>
        </w:rPr>
      </w:pPr>
      <w:r>
        <w:rPr>
          <w:szCs w:val="24"/>
          <w:lang w:val="bg-BG"/>
        </w:rPr>
        <w:tab/>
        <w:t xml:space="preserve">а) </w:t>
      </w:r>
      <w:r w:rsidR="004E4683" w:rsidRPr="00124B4C">
        <w:rPr>
          <w:szCs w:val="24"/>
          <w:lang w:val="bg-BG"/>
        </w:rPr>
        <w:t xml:space="preserve">Заглавието на колоната „За осъществяване на електронни съобщения чрез“ се изменя </w:t>
      </w:r>
      <w:r>
        <w:rPr>
          <w:szCs w:val="24"/>
          <w:lang w:val="bg-BG"/>
        </w:rPr>
        <w:t>така</w:t>
      </w:r>
      <w:r w:rsidR="004E4683" w:rsidRPr="00124B4C">
        <w:rPr>
          <w:szCs w:val="24"/>
          <w:lang w:val="bg-BG"/>
        </w:rPr>
        <w:t>: „Вид мрежа“.</w:t>
      </w:r>
    </w:p>
    <w:p w:rsidR="004E4683" w:rsidRPr="00124B4C" w:rsidRDefault="009C2A67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б)</w:t>
      </w:r>
      <w:r w:rsidR="004E4683" w:rsidRPr="00124B4C">
        <w:rPr>
          <w:szCs w:val="24"/>
          <w:lang w:val="bg-BG"/>
        </w:rPr>
        <w:t xml:space="preserve"> Ред 1 се изменя</w:t>
      </w:r>
      <w:r>
        <w:rPr>
          <w:szCs w:val="24"/>
          <w:lang w:val="bg-BG"/>
        </w:rPr>
        <w:t xml:space="preserve"> така</w:t>
      </w:r>
      <w:r w:rsidR="004E4683" w:rsidRPr="00124B4C">
        <w:rPr>
          <w:szCs w:val="24"/>
          <w:lang w:val="bg-BG"/>
        </w:rPr>
        <w:t>:</w:t>
      </w:r>
    </w:p>
    <w:tbl>
      <w:tblPr>
        <w:tblStyle w:val="TableGrid"/>
        <w:tblW w:w="9540" w:type="dxa"/>
        <w:tblInd w:w="108" w:type="dxa"/>
        <w:tblCellMar>
          <w:top w:w="14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94"/>
        <w:gridCol w:w="8946"/>
      </w:tblGrid>
      <w:tr w:rsidR="004E4683" w:rsidRPr="00124B4C" w:rsidTr="0005193D">
        <w:trPr>
          <w:trHeight w:val="24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683" w:rsidRPr="00124B4C" w:rsidRDefault="004E4683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1. </w:t>
            </w:r>
          </w:p>
        </w:tc>
        <w:tc>
          <w:tcPr>
            <w:tcW w:w="8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4E4683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>(изм. - ДВ, бр. 30 от 2020 г., в сила от 01.01.2021 г.) Електронни съобщителни мрежи от спътникови радиослужби</w:t>
            </w:r>
            <w:r w:rsidR="006E787D"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>на предавателен канал (Земя-космос)</w:t>
            </w:r>
          </w:p>
        </w:tc>
      </w:tr>
    </w:tbl>
    <w:p w:rsidR="007016A4" w:rsidRPr="00124B4C" w:rsidRDefault="007016A4" w:rsidP="00936007">
      <w:pPr>
        <w:spacing w:after="0" w:line="240" w:lineRule="auto"/>
        <w:ind w:left="0" w:firstLine="0"/>
        <w:jc w:val="left"/>
        <w:rPr>
          <w:szCs w:val="24"/>
          <w:lang w:val="bg-BG"/>
        </w:rPr>
      </w:pPr>
    </w:p>
    <w:p w:rsidR="004E4683" w:rsidRPr="00124B4C" w:rsidRDefault="009C2A67" w:rsidP="004D4C04">
      <w:pPr>
        <w:spacing w:after="0" w:line="240" w:lineRule="auto"/>
        <w:ind w:left="0" w:firstLine="720"/>
        <w:jc w:val="left"/>
        <w:rPr>
          <w:szCs w:val="24"/>
          <w:lang w:val="bg-BG"/>
        </w:rPr>
      </w:pPr>
      <w:r>
        <w:rPr>
          <w:szCs w:val="24"/>
          <w:lang w:val="bg-BG"/>
        </w:rPr>
        <w:t>в)</w:t>
      </w:r>
      <w:r w:rsidR="00936007" w:rsidRPr="00124B4C">
        <w:rPr>
          <w:szCs w:val="24"/>
          <w:lang w:val="bg-BG"/>
        </w:rPr>
        <w:t xml:space="preserve"> </w:t>
      </w:r>
      <w:r w:rsidR="00C50C7D" w:rsidRPr="00124B4C">
        <w:rPr>
          <w:szCs w:val="24"/>
          <w:lang w:val="bg-BG"/>
        </w:rPr>
        <w:t xml:space="preserve">Ред </w:t>
      </w:r>
      <w:r w:rsidR="00F87294" w:rsidRPr="00124B4C">
        <w:rPr>
          <w:szCs w:val="24"/>
          <w:lang w:val="bg-BG"/>
        </w:rPr>
        <w:t xml:space="preserve">3 </w:t>
      </w:r>
      <w:r w:rsidR="008001EC" w:rsidRPr="00124B4C">
        <w:rPr>
          <w:szCs w:val="24"/>
          <w:lang w:val="bg-BG"/>
        </w:rPr>
        <w:t>се изменя</w:t>
      </w:r>
      <w:r>
        <w:rPr>
          <w:szCs w:val="24"/>
          <w:lang w:val="bg-BG"/>
        </w:rPr>
        <w:t xml:space="preserve"> така:</w:t>
      </w:r>
    </w:p>
    <w:tbl>
      <w:tblPr>
        <w:tblStyle w:val="TableGrid"/>
        <w:tblW w:w="9540" w:type="dxa"/>
        <w:tblInd w:w="108" w:type="dxa"/>
        <w:tblCellMar>
          <w:top w:w="14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93"/>
        <w:gridCol w:w="7637"/>
        <w:gridCol w:w="1310"/>
      </w:tblGrid>
      <w:tr w:rsidR="004A68D8" w:rsidRPr="00124B4C" w:rsidTr="0005193D">
        <w:trPr>
          <w:trHeight w:val="25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8D8" w:rsidRPr="00124B4C" w:rsidRDefault="004A68D8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>3.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8D8" w:rsidRPr="00124B4C" w:rsidRDefault="004A68D8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lang w:val="bg-BG"/>
              </w:rPr>
              <w:t>Електронни съобщителни мрежи от неподвижната радиослужба от вида "точка към точка" - за 1 км, за честота: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8D8" w:rsidRPr="00124B4C" w:rsidRDefault="004A68D8" w:rsidP="00F87294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eastAsia="bg-BG"/>
              </w:rPr>
            </w:pPr>
          </w:p>
        </w:tc>
      </w:tr>
      <w:tr w:rsidR="004E4683" w:rsidRPr="00124B4C" w:rsidTr="0005193D">
        <w:trPr>
          <w:trHeight w:val="25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4E4683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3.1.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4E4683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до 10 GHz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F87294" w:rsidP="00F87294">
            <w:pPr>
              <w:spacing w:after="0" w:line="240" w:lineRule="auto"/>
              <w:ind w:left="0" w:firstLine="0"/>
              <w:jc w:val="center"/>
              <w:rPr>
                <w:szCs w:val="24"/>
                <w:lang w:eastAsia="bg-BG"/>
              </w:rPr>
            </w:pPr>
            <w:r w:rsidRPr="00124B4C">
              <w:rPr>
                <w:rFonts w:eastAsia="Arial"/>
                <w:szCs w:val="24"/>
                <w:lang w:eastAsia="bg-BG"/>
              </w:rPr>
              <w:t>2</w:t>
            </w:r>
            <w:r w:rsidR="004E4683" w:rsidRPr="00124B4C">
              <w:rPr>
                <w:rFonts w:eastAsia="Arial"/>
                <w:szCs w:val="24"/>
                <w:lang w:val="bg-BG" w:eastAsia="bg-BG"/>
              </w:rPr>
              <w:t>,</w:t>
            </w:r>
            <w:r w:rsidRPr="00124B4C">
              <w:rPr>
                <w:rFonts w:eastAsia="Arial"/>
                <w:szCs w:val="24"/>
                <w:lang w:eastAsia="bg-BG"/>
              </w:rPr>
              <w:t>40</w:t>
            </w:r>
          </w:p>
        </w:tc>
      </w:tr>
      <w:tr w:rsidR="004E4683" w:rsidRPr="00124B4C" w:rsidTr="0005193D">
        <w:trPr>
          <w:trHeight w:val="25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4E4683" w:rsidP="00A4387F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3.2.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4E4683" w:rsidP="00F87294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от 10 GHz до </w:t>
            </w:r>
            <w:r w:rsidR="00F87294" w:rsidRPr="00124B4C">
              <w:rPr>
                <w:rFonts w:eastAsia="Arial"/>
                <w:szCs w:val="24"/>
                <w:lang w:eastAsia="bg-BG"/>
              </w:rPr>
              <w:t>24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 GHz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F87294" w:rsidP="00F87294">
            <w:pPr>
              <w:spacing w:after="0" w:line="240" w:lineRule="auto"/>
              <w:ind w:left="0" w:firstLine="0"/>
              <w:jc w:val="center"/>
              <w:rPr>
                <w:szCs w:val="24"/>
                <w:lang w:eastAsia="bg-BG"/>
              </w:rPr>
            </w:pPr>
            <w:r w:rsidRPr="00124B4C">
              <w:rPr>
                <w:rFonts w:eastAsia="Arial"/>
                <w:szCs w:val="24"/>
                <w:lang w:eastAsia="bg-BG"/>
              </w:rPr>
              <w:t>1</w:t>
            </w:r>
            <w:r w:rsidR="004E4683" w:rsidRPr="00124B4C">
              <w:rPr>
                <w:rFonts w:eastAsia="Arial"/>
                <w:szCs w:val="24"/>
                <w:lang w:val="bg-BG" w:eastAsia="bg-BG"/>
              </w:rPr>
              <w:t>,</w:t>
            </w:r>
            <w:r w:rsidRPr="00124B4C">
              <w:rPr>
                <w:rFonts w:eastAsia="Arial"/>
                <w:szCs w:val="24"/>
                <w:lang w:eastAsia="bg-BG"/>
              </w:rPr>
              <w:t>80</w:t>
            </w:r>
          </w:p>
        </w:tc>
      </w:tr>
      <w:tr w:rsidR="004E4683" w:rsidRPr="00124B4C" w:rsidTr="0005193D">
        <w:trPr>
          <w:trHeight w:val="25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4E4683" w:rsidP="00A4387F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3.</w:t>
            </w:r>
            <w:r w:rsidRPr="00124B4C">
              <w:rPr>
                <w:szCs w:val="24"/>
                <w:shd w:val="clear" w:color="auto" w:fill="FEFEFE"/>
                <w:lang w:val="en-GB" w:eastAsia="bg-BG"/>
              </w:rPr>
              <w:t>3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>.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4E4683" w:rsidP="00F87294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val="bg-BG" w:eastAsia="bg-BG"/>
              </w:rPr>
              <w:t>от </w:t>
            </w:r>
            <w:r w:rsidR="00F87294" w:rsidRPr="00124B4C">
              <w:rPr>
                <w:szCs w:val="24"/>
                <w:shd w:val="clear" w:color="auto" w:fill="FEFEFE"/>
                <w:lang w:eastAsia="bg-BG"/>
              </w:rPr>
              <w:t>27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 xml:space="preserve"> GHz до </w:t>
            </w:r>
            <w:r w:rsidR="00F87294" w:rsidRPr="00124B4C">
              <w:rPr>
                <w:szCs w:val="24"/>
                <w:shd w:val="clear" w:color="auto" w:fill="FEFEFE"/>
                <w:lang w:eastAsia="bg-BG"/>
              </w:rPr>
              <w:t>35</w:t>
            </w:r>
            <w:r w:rsidRPr="00124B4C">
              <w:rPr>
                <w:szCs w:val="24"/>
                <w:shd w:val="clear" w:color="auto" w:fill="FEFEFE"/>
                <w:lang w:val="bg-BG" w:eastAsia="bg-BG"/>
              </w:rPr>
              <w:t xml:space="preserve"> GHz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683" w:rsidRPr="00124B4C" w:rsidRDefault="00F87294" w:rsidP="00F87294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zCs w:val="24"/>
                <w:shd w:val="clear" w:color="auto" w:fill="FEFEFE"/>
                <w:lang w:eastAsia="bg-BG"/>
              </w:rPr>
              <w:t>1</w:t>
            </w:r>
            <w:r w:rsidR="004E4683" w:rsidRPr="00124B4C">
              <w:rPr>
                <w:szCs w:val="24"/>
                <w:shd w:val="clear" w:color="auto" w:fill="FEFEFE"/>
                <w:lang w:val="bg-BG" w:eastAsia="bg-BG"/>
              </w:rPr>
              <w:t>,</w:t>
            </w:r>
            <w:r w:rsidRPr="00124B4C">
              <w:rPr>
                <w:szCs w:val="24"/>
                <w:shd w:val="clear" w:color="auto" w:fill="FEFEFE"/>
                <w:lang w:eastAsia="bg-BG"/>
              </w:rPr>
              <w:t>5</w:t>
            </w:r>
            <w:r w:rsidR="004E4683" w:rsidRPr="00124B4C">
              <w:rPr>
                <w:szCs w:val="24"/>
                <w:shd w:val="clear" w:color="auto" w:fill="FEFEFE"/>
                <w:lang w:val="bg-BG" w:eastAsia="bg-BG"/>
              </w:rPr>
              <w:t>0</w:t>
            </w:r>
          </w:p>
        </w:tc>
      </w:tr>
      <w:tr w:rsidR="00DC6B3B" w:rsidRPr="00124B4C" w:rsidTr="00F87294">
        <w:trPr>
          <w:trHeight w:val="252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B3B" w:rsidRPr="00124B4C" w:rsidRDefault="00DC6B3B" w:rsidP="00F87294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>3.</w:t>
            </w:r>
            <w:r w:rsidR="00F87294" w:rsidRPr="00124B4C">
              <w:rPr>
                <w:rFonts w:eastAsia="Arial"/>
                <w:szCs w:val="24"/>
                <w:lang w:eastAsia="bg-BG"/>
              </w:rPr>
              <w:t>4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.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B3B" w:rsidRPr="00124B4C" w:rsidRDefault="00DC6B3B" w:rsidP="00F87294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от 35 GHz до 50 GHz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B3B" w:rsidRPr="00124B4C" w:rsidRDefault="00DC6B3B" w:rsidP="00F87294">
            <w:pPr>
              <w:spacing w:after="0" w:line="240" w:lineRule="auto"/>
              <w:ind w:left="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>1,</w:t>
            </w:r>
            <w:r w:rsidR="00F87294" w:rsidRPr="00124B4C">
              <w:rPr>
                <w:rFonts w:eastAsia="Arial"/>
                <w:szCs w:val="24"/>
                <w:lang w:eastAsia="bg-BG"/>
              </w:rPr>
              <w:t>2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0 </w:t>
            </w:r>
          </w:p>
        </w:tc>
      </w:tr>
      <w:tr w:rsidR="00592B3C" w:rsidRPr="00124B4C" w:rsidTr="00F87294">
        <w:trPr>
          <w:trHeight w:val="252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B3C" w:rsidRPr="00124B4C" w:rsidRDefault="00774279" w:rsidP="00F87294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>3.</w:t>
            </w:r>
            <w:r w:rsidR="00F87294" w:rsidRPr="00124B4C">
              <w:rPr>
                <w:rFonts w:eastAsia="Arial"/>
                <w:szCs w:val="24"/>
                <w:lang w:eastAsia="bg-BG"/>
              </w:rPr>
              <w:t>5</w:t>
            </w:r>
            <w:r w:rsidRPr="00124B4C">
              <w:rPr>
                <w:rFonts w:eastAsia="Arial"/>
                <w:szCs w:val="24"/>
                <w:lang w:val="bg-BG" w:eastAsia="bg-BG"/>
              </w:rPr>
              <w:t>.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B3C" w:rsidRPr="00124B4C" w:rsidRDefault="002A49E3" w:rsidP="00F87294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>от 50 GHz до 57 GHz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B3C" w:rsidRPr="00124B4C" w:rsidRDefault="00425DAC" w:rsidP="00F87294">
            <w:pPr>
              <w:spacing w:after="0" w:line="240" w:lineRule="auto"/>
              <w:ind w:left="0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>
              <w:rPr>
                <w:rFonts w:eastAsia="Arial"/>
                <w:szCs w:val="24"/>
                <w:lang w:val="bg-BG" w:eastAsia="bg-BG"/>
              </w:rPr>
              <w:t>0,30</w:t>
            </w:r>
          </w:p>
        </w:tc>
      </w:tr>
    </w:tbl>
    <w:p w:rsidR="00175359" w:rsidRPr="00124B4C" w:rsidRDefault="008001EC" w:rsidP="00124B4C">
      <w:pPr>
        <w:pStyle w:val="ListParagraph"/>
        <w:spacing w:after="0" w:line="240" w:lineRule="auto"/>
        <w:ind w:left="0" w:firstLine="0"/>
        <w:jc w:val="right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>„</w:t>
      </w:r>
    </w:p>
    <w:p w:rsidR="003743B8" w:rsidRPr="00124B4C" w:rsidRDefault="009C2A67" w:rsidP="004D4C04">
      <w:pPr>
        <w:pStyle w:val="ListParagraph"/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д)</w:t>
      </w:r>
      <w:r w:rsidR="004E4683" w:rsidRPr="00124B4C">
        <w:rPr>
          <w:szCs w:val="24"/>
          <w:lang w:val="bg-BG" w:eastAsia="bg-BG"/>
        </w:rPr>
        <w:t xml:space="preserve"> Ред 4</w:t>
      </w:r>
      <w:r w:rsidR="00D076D4" w:rsidRPr="00124B4C">
        <w:rPr>
          <w:szCs w:val="24"/>
          <w:lang w:val="bg-BG" w:eastAsia="bg-BG"/>
        </w:rPr>
        <w:t xml:space="preserve"> се отменя</w:t>
      </w:r>
      <w:r w:rsidR="004E4683" w:rsidRPr="00124B4C">
        <w:rPr>
          <w:szCs w:val="24"/>
          <w:lang w:val="bg-BG" w:eastAsia="bg-BG"/>
        </w:rPr>
        <w:t>.</w:t>
      </w:r>
    </w:p>
    <w:p w:rsidR="004E4683" w:rsidRPr="00124B4C" w:rsidRDefault="004E4683" w:rsidP="004D4C04">
      <w:pPr>
        <w:pStyle w:val="ListParagraph"/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 xml:space="preserve">2. </w:t>
      </w:r>
      <w:r w:rsidR="00D03B71" w:rsidRPr="00124B4C">
        <w:rPr>
          <w:b/>
          <w:szCs w:val="24"/>
          <w:lang w:val="bg-BG" w:eastAsia="bg-BG"/>
        </w:rPr>
        <w:t xml:space="preserve"> </w:t>
      </w:r>
      <w:r w:rsidR="00D03B71" w:rsidRPr="00124B4C">
        <w:rPr>
          <w:szCs w:val="24"/>
          <w:lang w:val="bg-BG" w:eastAsia="bg-BG"/>
        </w:rPr>
        <w:t>Алинея 2</w:t>
      </w:r>
      <w:r w:rsidR="00087661" w:rsidRPr="00124B4C">
        <w:rPr>
          <w:szCs w:val="24"/>
          <w:lang w:val="bg-BG" w:eastAsia="bg-BG"/>
        </w:rPr>
        <w:t xml:space="preserve"> се изме</w:t>
      </w:r>
      <w:r w:rsidR="00D03B71" w:rsidRPr="00124B4C">
        <w:rPr>
          <w:szCs w:val="24"/>
          <w:lang w:val="bg-BG" w:eastAsia="bg-BG"/>
        </w:rPr>
        <w:t>ня</w:t>
      </w:r>
      <w:r w:rsidR="009C2A67">
        <w:rPr>
          <w:szCs w:val="24"/>
          <w:lang w:val="bg-BG" w:eastAsia="bg-BG"/>
        </w:rPr>
        <w:t xml:space="preserve"> така</w:t>
      </w:r>
      <w:r w:rsidR="00D03B71" w:rsidRPr="00124B4C">
        <w:rPr>
          <w:szCs w:val="24"/>
          <w:lang w:val="bg-BG" w:eastAsia="bg-BG"/>
        </w:rPr>
        <w:t>:</w:t>
      </w:r>
    </w:p>
    <w:p w:rsidR="00AD2AAD" w:rsidRPr="00124B4C" w:rsidRDefault="00D03B71" w:rsidP="004D4C04">
      <w:pPr>
        <w:spacing w:after="0" w:line="240" w:lineRule="auto"/>
        <w:ind w:left="0" w:firstLine="720"/>
        <w:rPr>
          <w:szCs w:val="24"/>
          <w:shd w:val="clear" w:color="auto" w:fill="FEFEFE"/>
          <w:lang w:val="bg-BG" w:eastAsia="bg-BG"/>
        </w:rPr>
      </w:pPr>
      <w:r w:rsidRPr="00124B4C">
        <w:rPr>
          <w:szCs w:val="24"/>
          <w:lang w:val="bg-BG" w:eastAsia="bg-BG"/>
        </w:rPr>
        <w:t xml:space="preserve">„(2) </w:t>
      </w:r>
      <w:r w:rsidR="00AD2AAD" w:rsidRPr="00124B4C">
        <w:rPr>
          <w:szCs w:val="24"/>
          <w:lang w:val="bg-BG" w:eastAsia="bg-BG"/>
        </w:rPr>
        <w:t xml:space="preserve">Размерът на таксата по ал. 1, т. 1 при лента, различна от 1 МHz, се определя пропорционално на разрешената честотна лента, но не по-малко от 20 на сто от таксата по ал. 1, т. 1. </w:t>
      </w:r>
      <w:r w:rsidR="00AD2AAD" w:rsidRPr="00124B4C">
        <w:rPr>
          <w:szCs w:val="24"/>
          <w:shd w:val="clear" w:color="auto" w:fill="FEFEFE"/>
          <w:lang w:val="bg-BG" w:eastAsia="bg-BG"/>
        </w:rPr>
        <w:t>Размерът на таксата за мрежи, предназначени за научни и изследователски цели се събира с намаление 50 на сто, но не по-малко от 100 лв.</w:t>
      </w:r>
      <w:r w:rsidRPr="00124B4C">
        <w:rPr>
          <w:szCs w:val="24"/>
          <w:shd w:val="clear" w:color="auto" w:fill="FEFEFE"/>
          <w:lang w:val="bg-BG" w:eastAsia="bg-BG"/>
        </w:rPr>
        <w:t>“</w:t>
      </w:r>
    </w:p>
    <w:p w:rsidR="00936007" w:rsidRPr="00124B4C" w:rsidRDefault="00D03B71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shd w:val="clear" w:color="auto" w:fill="FEFEFE"/>
          <w:lang w:val="bg-BG" w:eastAsia="bg-BG"/>
        </w:rPr>
        <w:t>3.</w:t>
      </w:r>
      <w:r w:rsidRPr="00124B4C">
        <w:rPr>
          <w:szCs w:val="24"/>
          <w:shd w:val="clear" w:color="auto" w:fill="FEFEFE"/>
          <w:lang w:val="bg-BG" w:eastAsia="bg-BG"/>
        </w:rPr>
        <w:t xml:space="preserve"> </w:t>
      </w:r>
      <w:r w:rsidRPr="00124B4C">
        <w:rPr>
          <w:szCs w:val="24"/>
          <w:lang w:val="bg-BG" w:eastAsia="bg-BG"/>
        </w:rPr>
        <w:t>Алинея 4 се изменя</w:t>
      </w:r>
      <w:r w:rsidR="009C2A67">
        <w:rPr>
          <w:szCs w:val="24"/>
          <w:lang w:val="bg-BG" w:eastAsia="bg-BG"/>
        </w:rPr>
        <w:t xml:space="preserve"> така</w:t>
      </w:r>
      <w:r w:rsidRPr="00124B4C">
        <w:rPr>
          <w:szCs w:val="24"/>
          <w:lang w:val="bg-BG" w:eastAsia="bg-BG"/>
        </w:rPr>
        <w:t>:</w:t>
      </w:r>
    </w:p>
    <w:p w:rsidR="00AD2AAD" w:rsidRPr="00124B4C" w:rsidRDefault="00D03B71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 xml:space="preserve">„(4) </w:t>
      </w:r>
      <w:r w:rsidR="00AD2AAD" w:rsidRPr="00124B4C">
        <w:rPr>
          <w:szCs w:val="24"/>
          <w:shd w:val="clear" w:color="auto" w:fill="FEFEFE"/>
          <w:lang w:val="bg-BG" w:eastAsia="bg-BG"/>
        </w:rPr>
        <w:t xml:space="preserve">Годишната такса за ползване на радиочестотен спектър за </w:t>
      </w:r>
      <w:r w:rsidR="00AD2AAD" w:rsidRPr="00124B4C">
        <w:rPr>
          <w:szCs w:val="24"/>
          <w:lang w:val="bg-BG" w:eastAsia="bg-BG"/>
        </w:rPr>
        <w:t xml:space="preserve">участък, вписан в регистъра по чл. 33, ал. 1, т. 3 от Закона за електронните съобщения (ЗЕС) е в размер </w:t>
      </w:r>
      <w:r w:rsidR="00C50C7D" w:rsidRPr="00124B4C">
        <w:rPr>
          <w:szCs w:val="24"/>
          <w:lang w:val="bg-BG" w:eastAsia="bg-BG"/>
        </w:rPr>
        <w:t xml:space="preserve">на </w:t>
      </w:r>
      <w:r w:rsidR="00AD2AAD" w:rsidRPr="00124B4C">
        <w:rPr>
          <w:szCs w:val="24"/>
          <w:lang w:val="bg-BG" w:eastAsia="bg-BG"/>
        </w:rPr>
        <w:t xml:space="preserve">9 лв. за 100 </w:t>
      </w:r>
      <w:r w:rsidR="00AD2AAD" w:rsidRPr="00124B4C">
        <w:rPr>
          <w:szCs w:val="24"/>
          <w:lang w:eastAsia="bg-BG"/>
        </w:rPr>
        <w:t>MHz</w:t>
      </w:r>
      <w:r w:rsidR="00AD2AAD" w:rsidRPr="00124B4C">
        <w:rPr>
          <w:szCs w:val="24"/>
          <w:lang w:val="bg-BG" w:eastAsia="bg-BG"/>
        </w:rPr>
        <w:t>.</w:t>
      </w:r>
      <w:r w:rsidR="00AD2AAD" w:rsidRPr="00124B4C">
        <w:rPr>
          <w:szCs w:val="24"/>
          <w:shd w:val="clear" w:color="auto" w:fill="FEFEFE"/>
          <w:lang w:val="bg-BG" w:eastAsia="bg-BG"/>
        </w:rPr>
        <w:t xml:space="preserve"> Таксата се изчислява пропорционално според заеманата честотна лента.</w:t>
      </w:r>
      <w:r w:rsidRPr="00124B4C">
        <w:rPr>
          <w:szCs w:val="24"/>
          <w:shd w:val="clear" w:color="auto" w:fill="FEFEFE"/>
          <w:lang w:val="bg-BG" w:eastAsia="bg-BG"/>
        </w:rPr>
        <w:t>“</w:t>
      </w:r>
    </w:p>
    <w:p w:rsidR="00D03B71" w:rsidRPr="00124B4C" w:rsidRDefault="009C2A67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b/>
          <w:szCs w:val="24"/>
          <w:lang w:val="bg-BG" w:eastAsia="bg-BG"/>
        </w:rPr>
        <w:t>4</w:t>
      </w:r>
      <w:r w:rsidR="00D03B71" w:rsidRPr="00124B4C">
        <w:rPr>
          <w:b/>
          <w:szCs w:val="24"/>
          <w:lang w:val="bg-BG" w:eastAsia="bg-BG"/>
        </w:rPr>
        <w:t xml:space="preserve">. </w:t>
      </w:r>
      <w:r w:rsidR="00D03B71" w:rsidRPr="00124B4C">
        <w:rPr>
          <w:szCs w:val="24"/>
          <w:lang w:val="bg-BG" w:eastAsia="bg-BG"/>
        </w:rPr>
        <w:t>Алинея 5 се изменя</w:t>
      </w:r>
      <w:r>
        <w:rPr>
          <w:szCs w:val="24"/>
          <w:lang w:val="bg-BG" w:eastAsia="bg-BG"/>
        </w:rPr>
        <w:t xml:space="preserve"> така</w:t>
      </w:r>
      <w:r w:rsidR="00D03B71" w:rsidRPr="00124B4C">
        <w:rPr>
          <w:szCs w:val="24"/>
          <w:lang w:val="bg-BG" w:eastAsia="bg-BG"/>
        </w:rPr>
        <w:t>:</w:t>
      </w:r>
    </w:p>
    <w:p w:rsidR="00AD2AAD" w:rsidRPr="00124B4C" w:rsidRDefault="00D03B71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 xml:space="preserve">„(5) </w:t>
      </w:r>
      <w:r w:rsidR="00AD2AAD" w:rsidRPr="00124B4C">
        <w:rPr>
          <w:szCs w:val="24"/>
          <w:lang w:val="bg-BG" w:eastAsia="bg-BG"/>
        </w:rPr>
        <w:t>За ползване на  радиочестотен спектър, за  наземна мрежа GSM</w:t>
      </w:r>
      <w:r w:rsidR="00C50C7D" w:rsidRPr="00124B4C">
        <w:rPr>
          <w:szCs w:val="24"/>
          <w:lang w:val="bg-BG" w:eastAsia="bg-BG"/>
        </w:rPr>
        <w:t>-</w:t>
      </w:r>
      <w:r w:rsidR="00AD2AAD" w:rsidRPr="00124B4C">
        <w:rPr>
          <w:szCs w:val="24"/>
          <w:lang w:val="bg-BG" w:eastAsia="bg-BG"/>
        </w:rPr>
        <w:t>R/</w:t>
      </w:r>
      <w:r w:rsidR="00AD2AAD" w:rsidRPr="00124B4C">
        <w:rPr>
          <w:szCs w:val="24"/>
          <w:lang w:eastAsia="bg-BG"/>
        </w:rPr>
        <w:t>RMR</w:t>
      </w:r>
      <w:r w:rsidR="00AD2AAD" w:rsidRPr="00124B4C">
        <w:rPr>
          <w:szCs w:val="24"/>
          <w:lang w:val="bg-BG" w:eastAsia="bg-BG"/>
        </w:rPr>
        <w:t xml:space="preserve"> се събира годишна такса за 1 MHz в размер </w:t>
      </w:r>
      <w:r w:rsidR="00C50C7D" w:rsidRPr="00124B4C">
        <w:rPr>
          <w:szCs w:val="24"/>
          <w:lang w:val="bg-BG" w:eastAsia="bg-BG"/>
        </w:rPr>
        <w:t xml:space="preserve">на </w:t>
      </w:r>
      <w:r w:rsidR="00AD2AAD" w:rsidRPr="00124B4C">
        <w:rPr>
          <w:szCs w:val="24"/>
          <w:lang w:val="bg-BG" w:eastAsia="bg-BG"/>
        </w:rPr>
        <w:t>2500 лв. за всяка административна област на територията на Република България, за която е п</w:t>
      </w:r>
      <w:r w:rsidR="00087661" w:rsidRPr="00124B4C">
        <w:rPr>
          <w:szCs w:val="24"/>
          <w:lang w:val="bg-BG" w:eastAsia="bg-BG"/>
        </w:rPr>
        <w:t>редоставен ограниченият ресурс.“</w:t>
      </w:r>
    </w:p>
    <w:p w:rsidR="00AD2AAD" w:rsidRPr="00124B4C" w:rsidRDefault="009C5EC0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>5</w:t>
      </w:r>
      <w:r w:rsidR="00D03B71" w:rsidRPr="00124B4C">
        <w:rPr>
          <w:b/>
          <w:szCs w:val="24"/>
          <w:lang w:val="bg-BG" w:eastAsia="bg-BG"/>
        </w:rPr>
        <w:t xml:space="preserve">. </w:t>
      </w:r>
      <w:r w:rsidR="00D03B71" w:rsidRPr="00124B4C">
        <w:rPr>
          <w:szCs w:val="24"/>
          <w:lang w:val="bg-BG" w:eastAsia="bg-BG"/>
        </w:rPr>
        <w:t>Алинея 6 се отменя.</w:t>
      </w:r>
    </w:p>
    <w:p w:rsidR="00AD2AAD" w:rsidRPr="00124B4C" w:rsidRDefault="009C2A67" w:rsidP="004D4C04">
      <w:pPr>
        <w:spacing w:after="0" w:line="240" w:lineRule="auto"/>
        <w:ind w:left="0" w:firstLine="0"/>
        <w:rPr>
          <w:szCs w:val="24"/>
          <w:lang w:val="bg-BG" w:eastAsia="bg-BG"/>
        </w:rPr>
      </w:pPr>
      <w:r>
        <w:rPr>
          <w:b/>
          <w:szCs w:val="24"/>
          <w:lang w:val="bg-BG" w:eastAsia="bg-BG"/>
        </w:rPr>
        <w:tab/>
      </w:r>
      <w:r w:rsidR="00252E41" w:rsidRPr="00124B4C">
        <w:rPr>
          <w:b/>
          <w:szCs w:val="24"/>
          <w:lang w:val="bg-BG" w:eastAsia="bg-BG"/>
        </w:rPr>
        <w:t>6</w:t>
      </w:r>
      <w:r w:rsidR="00D03B71" w:rsidRPr="00124B4C">
        <w:rPr>
          <w:b/>
          <w:szCs w:val="24"/>
          <w:lang w:val="bg-BG" w:eastAsia="bg-BG"/>
        </w:rPr>
        <w:t xml:space="preserve">. </w:t>
      </w:r>
      <w:r w:rsidR="00C50C7D" w:rsidRPr="00124B4C">
        <w:rPr>
          <w:szCs w:val="24"/>
          <w:lang w:val="bg-BG" w:eastAsia="bg-BG"/>
        </w:rPr>
        <w:t xml:space="preserve">В </w:t>
      </w:r>
      <w:r w:rsidRPr="00124B4C">
        <w:rPr>
          <w:szCs w:val="24"/>
          <w:lang w:val="bg-BG" w:eastAsia="bg-BG"/>
        </w:rPr>
        <w:t>ал</w:t>
      </w:r>
      <w:r>
        <w:rPr>
          <w:szCs w:val="24"/>
          <w:lang w:val="bg-BG" w:eastAsia="bg-BG"/>
        </w:rPr>
        <w:t>.</w:t>
      </w:r>
      <w:r w:rsidRPr="00124B4C">
        <w:rPr>
          <w:szCs w:val="24"/>
          <w:lang w:val="bg-BG" w:eastAsia="bg-BG"/>
        </w:rPr>
        <w:t xml:space="preserve"> </w:t>
      </w:r>
      <w:r w:rsidR="00D03B71" w:rsidRPr="00124B4C">
        <w:rPr>
          <w:szCs w:val="24"/>
          <w:lang w:val="bg-BG" w:eastAsia="bg-BG"/>
        </w:rPr>
        <w:t xml:space="preserve">7 </w:t>
      </w:r>
      <w:r w:rsidR="00C50C7D" w:rsidRPr="00124B4C">
        <w:rPr>
          <w:szCs w:val="24"/>
          <w:lang w:val="bg-BG" w:eastAsia="bg-BG"/>
        </w:rPr>
        <w:t>думите „</w:t>
      </w:r>
      <w:r w:rsidR="00C50C7D" w:rsidRPr="00124B4C">
        <w:rPr>
          <w:szCs w:val="24"/>
        </w:rPr>
        <w:t>Годишната такса за ползване на индивидуално определен ограничен ресурс - радиочестотен спектър, за осъществяване на електронни съобщения от</w:t>
      </w:r>
      <w:r w:rsidR="00C50C7D" w:rsidRPr="00124B4C">
        <w:rPr>
          <w:szCs w:val="24"/>
          <w:lang w:val="bg-BG" w:eastAsia="bg-BG"/>
        </w:rPr>
        <w:t xml:space="preserve">“ </w:t>
      </w:r>
      <w:r w:rsidR="00D03B71" w:rsidRPr="00124B4C">
        <w:rPr>
          <w:szCs w:val="24"/>
          <w:lang w:val="bg-BG" w:eastAsia="bg-BG"/>
        </w:rPr>
        <w:t>се</w:t>
      </w:r>
      <w:r w:rsidR="00C50C7D" w:rsidRPr="00124B4C">
        <w:rPr>
          <w:szCs w:val="24"/>
          <w:lang w:val="bg-BG" w:eastAsia="bg-BG"/>
        </w:rPr>
        <w:t xml:space="preserve"> заменят с</w:t>
      </w:r>
      <w:r>
        <w:rPr>
          <w:szCs w:val="24"/>
          <w:lang w:val="bg-BG" w:eastAsia="bg-BG"/>
        </w:rPr>
        <w:t xml:space="preserve"> </w:t>
      </w:r>
      <w:r w:rsidR="00D03B71" w:rsidRPr="00124B4C">
        <w:rPr>
          <w:szCs w:val="24"/>
          <w:lang w:val="bg-BG" w:eastAsia="bg-BG"/>
        </w:rPr>
        <w:t>„</w:t>
      </w:r>
      <w:r w:rsidR="00AD2AAD" w:rsidRPr="00124B4C">
        <w:rPr>
          <w:szCs w:val="24"/>
          <w:lang w:val="bg-BG" w:eastAsia="bg-BG"/>
        </w:rPr>
        <w:t>Годишната такса за ползване на радиочестотен спектър за</w:t>
      </w:r>
      <w:r w:rsidR="00C50C7D" w:rsidRPr="00124B4C">
        <w:rPr>
          <w:szCs w:val="24"/>
          <w:lang w:val="bg-BG" w:eastAsia="bg-BG"/>
        </w:rPr>
        <w:t>“</w:t>
      </w:r>
      <w:r>
        <w:rPr>
          <w:szCs w:val="24"/>
          <w:lang w:val="bg-BG" w:eastAsia="bg-BG"/>
        </w:rPr>
        <w:t>.</w:t>
      </w:r>
    </w:p>
    <w:p w:rsidR="00AD2AAD" w:rsidRPr="00124B4C" w:rsidRDefault="001A21F3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>7</w:t>
      </w:r>
      <w:r w:rsidR="00D03B71" w:rsidRPr="00124B4C">
        <w:rPr>
          <w:b/>
          <w:szCs w:val="24"/>
          <w:lang w:val="bg-BG" w:eastAsia="bg-BG"/>
        </w:rPr>
        <w:t xml:space="preserve">. </w:t>
      </w:r>
      <w:r w:rsidR="00936007" w:rsidRPr="00124B4C">
        <w:rPr>
          <w:szCs w:val="24"/>
          <w:lang w:val="bg-BG" w:eastAsia="bg-BG"/>
        </w:rPr>
        <w:t>Алинея 8 се отменя.</w:t>
      </w:r>
    </w:p>
    <w:p w:rsidR="00087661" w:rsidRPr="00124B4C" w:rsidRDefault="001A21F3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>8</w:t>
      </w:r>
      <w:r w:rsidR="00D03B71" w:rsidRPr="00124B4C">
        <w:rPr>
          <w:b/>
          <w:szCs w:val="24"/>
          <w:lang w:val="bg-BG" w:eastAsia="bg-BG"/>
        </w:rPr>
        <w:t xml:space="preserve">. </w:t>
      </w:r>
      <w:r w:rsidR="007B795B" w:rsidRPr="00124B4C">
        <w:rPr>
          <w:szCs w:val="24"/>
          <w:lang w:val="bg-BG" w:eastAsia="bg-BG"/>
        </w:rPr>
        <w:t xml:space="preserve">В </w:t>
      </w:r>
      <w:r w:rsidR="002F5EDF" w:rsidRPr="00124B4C">
        <w:rPr>
          <w:szCs w:val="24"/>
          <w:lang w:val="bg-BG" w:eastAsia="bg-BG"/>
        </w:rPr>
        <w:t>ал</w:t>
      </w:r>
      <w:r w:rsidR="002F5EDF">
        <w:rPr>
          <w:szCs w:val="24"/>
          <w:lang w:val="bg-BG" w:eastAsia="bg-BG"/>
        </w:rPr>
        <w:t>.</w:t>
      </w:r>
      <w:r w:rsidR="002F5EDF" w:rsidRPr="00124B4C">
        <w:rPr>
          <w:szCs w:val="24"/>
          <w:lang w:val="bg-BG" w:eastAsia="bg-BG"/>
        </w:rPr>
        <w:t xml:space="preserve"> </w:t>
      </w:r>
      <w:r w:rsidR="00936007" w:rsidRPr="00124B4C">
        <w:rPr>
          <w:szCs w:val="24"/>
          <w:lang w:val="bg-BG" w:eastAsia="bg-BG"/>
        </w:rPr>
        <w:t xml:space="preserve">9 </w:t>
      </w:r>
      <w:r w:rsidR="007B795B" w:rsidRPr="00124B4C">
        <w:rPr>
          <w:szCs w:val="24"/>
          <w:lang w:val="bg-BG" w:eastAsia="bg-BG"/>
        </w:rPr>
        <w:t>думите „индивидуално определен ограничен ресурс“</w:t>
      </w:r>
      <w:r w:rsidR="002F5EDF" w:rsidRPr="002F5EDF">
        <w:rPr>
          <w:szCs w:val="24"/>
          <w:lang w:val="bg-BG" w:eastAsia="bg-BG"/>
        </w:rPr>
        <w:t xml:space="preserve"> </w:t>
      </w:r>
      <w:r w:rsidR="002F5EDF">
        <w:rPr>
          <w:szCs w:val="24"/>
          <w:lang w:val="bg-BG" w:eastAsia="bg-BG"/>
        </w:rPr>
        <w:t xml:space="preserve"> и тирето след тях </w:t>
      </w:r>
      <w:r w:rsidR="002F5EDF" w:rsidRPr="00124B4C">
        <w:rPr>
          <w:szCs w:val="24"/>
          <w:lang w:val="bg-BG" w:eastAsia="bg-BG"/>
        </w:rPr>
        <w:t>се заличават</w:t>
      </w:r>
    </w:p>
    <w:p w:rsidR="00087661" w:rsidRPr="00124B4C" w:rsidRDefault="00087661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087661" w:rsidRPr="00124B4C" w:rsidRDefault="006D7314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9C2A67">
        <w:rPr>
          <w:b/>
          <w:szCs w:val="24"/>
          <w:lang w:val="bg-BG"/>
        </w:rPr>
        <w:t>7</w:t>
      </w:r>
      <w:r w:rsidRPr="00124B4C">
        <w:rPr>
          <w:b/>
          <w:szCs w:val="24"/>
          <w:lang w:val="bg-BG"/>
        </w:rPr>
        <w:t xml:space="preserve">. </w:t>
      </w:r>
      <w:r w:rsidRPr="00124B4C">
        <w:rPr>
          <w:szCs w:val="24"/>
          <w:lang w:val="bg-BG"/>
        </w:rPr>
        <w:t xml:space="preserve">В </w:t>
      </w:r>
      <w:r w:rsidR="002F5EDF" w:rsidRPr="00124B4C">
        <w:rPr>
          <w:szCs w:val="24"/>
          <w:lang w:val="bg-BG"/>
        </w:rPr>
        <w:t>чл</w:t>
      </w:r>
      <w:r w:rsidR="002F5EDF">
        <w:rPr>
          <w:szCs w:val="24"/>
          <w:lang w:val="bg-BG"/>
        </w:rPr>
        <w:t>.</w:t>
      </w:r>
      <w:r w:rsidR="002F5EDF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 xml:space="preserve">8 се </w:t>
      </w:r>
      <w:r w:rsidR="006C72D0" w:rsidRPr="00124B4C">
        <w:rPr>
          <w:szCs w:val="24"/>
          <w:lang w:val="bg-BG"/>
        </w:rPr>
        <w:t>правят следните изменения</w:t>
      </w:r>
      <w:r w:rsidR="002F5EDF">
        <w:rPr>
          <w:szCs w:val="24"/>
          <w:lang w:val="bg-BG"/>
        </w:rPr>
        <w:t>:</w:t>
      </w:r>
    </w:p>
    <w:p w:rsidR="00087661" w:rsidRPr="00124B4C" w:rsidRDefault="003D70AE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1. </w:t>
      </w:r>
      <w:r w:rsidR="00B31792" w:rsidRPr="00124B4C">
        <w:rPr>
          <w:szCs w:val="24"/>
          <w:lang w:val="bg-BG"/>
        </w:rPr>
        <w:t>В т</w:t>
      </w:r>
      <w:r w:rsidR="00B60ABD" w:rsidRPr="00124B4C">
        <w:rPr>
          <w:szCs w:val="24"/>
          <w:lang w:val="bg-BG"/>
        </w:rPr>
        <w:t xml:space="preserve">аблицата </w:t>
      </w:r>
      <w:r w:rsidR="00B31792" w:rsidRPr="00124B4C">
        <w:rPr>
          <w:szCs w:val="24"/>
          <w:lang w:val="bg-BG"/>
        </w:rPr>
        <w:t>към</w:t>
      </w:r>
      <w:r w:rsidR="00B60ABD" w:rsidRPr="00124B4C">
        <w:rPr>
          <w:szCs w:val="24"/>
          <w:lang w:val="bg-BG"/>
        </w:rPr>
        <w:t xml:space="preserve"> </w:t>
      </w:r>
      <w:r w:rsidR="009C2A67" w:rsidRPr="00124B4C">
        <w:rPr>
          <w:szCs w:val="24"/>
          <w:lang w:val="bg-BG"/>
        </w:rPr>
        <w:t>ал</w:t>
      </w:r>
      <w:r w:rsidR="009C2A67">
        <w:rPr>
          <w:szCs w:val="24"/>
          <w:lang w:val="bg-BG"/>
        </w:rPr>
        <w:t>.</w:t>
      </w:r>
      <w:r w:rsidR="009C2A67" w:rsidRPr="00124B4C">
        <w:rPr>
          <w:szCs w:val="24"/>
          <w:lang w:val="bg-BG"/>
        </w:rPr>
        <w:t xml:space="preserve"> </w:t>
      </w:r>
      <w:r w:rsidR="00B60ABD" w:rsidRPr="00124B4C">
        <w:rPr>
          <w:szCs w:val="24"/>
          <w:lang w:val="bg-BG"/>
        </w:rPr>
        <w:t xml:space="preserve">1 се </w:t>
      </w:r>
      <w:r w:rsidR="00B31792" w:rsidRPr="00124B4C">
        <w:rPr>
          <w:szCs w:val="24"/>
          <w:lang w:val="bg-BG"/>
        </w:rPr>
        <w:t xml:space="preserve">правят следните </w:t>
      </w:r>
      <w:r w:rsidR="00B60ABD" w:rsidRPr="00124B4C">
        <w:rPr>
          <w:szCs w:val="24"/>
          <w:lang w:val="bg-BG"/>
        </w:rPr>
        <w:t>измен</w:t>
      </w:r>
      <w:r w:rsidR="00B31792" w:rsidRPr="00124B4C">
        <w:rPr>
          <w:szCs w:val="24"/>
          <w:lang w:val="bg-BG"/>
        </w:rPr>
        <w:t>ения:</w:t>
      </w:r>
    </w:p>
    <w:p w:rsidR="006D7314" w:rsidRPr="00124B4C" w:rsidRDefault="009C2A67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а)</w:t>
      </w:r>
      <w:r w:rsidR="00990111" w:rsidRPr="00124B4C">
        <w:rPr>
          <w:szCs w:val="24"/>
          <w:lang w:val="bg-BG"/>
        </w:rPr>
        <w:t xml:space="preserve"> Заглавието на колоната „За ползване на индив</w:t>
      </w:r>
      <w:r w:rsidR="00B66F0F" w:rsidRPr="00124B4C">
        <w:rPr>
          <w:szCs w:val="24"/>
          <w:lang w:val="bg-BG"/>
        </w:rPr>
        <w:t>ид</w:t>
      </w:r>
      <w:r w:rsidR="00990111" w:rsidRPr="00124B4C">
        <w:rPr>
          <w:szCs w:val="24"/>
          <w:lang w:val="bg-BG"/>
        </w:rPr>
        <w:t xml:space="preserve">уално определен ограничен ресурс“ се изменя на: „Вид </w:t>
      </w:r>
      <w:r w:rsidR="0021069C" w:rsidRPr="00124B4C">
        <w:rPr>
          <w:szCs w:val="24"/>
          <w:lang w:val="bg-BG"/>
        </w:rPr>
        <w:t>номерацион</w:t>
      </w:r>
      <w:r w:rsidR="0021069C">
        <w:rPr>
          <w:szCs w:val="24"/>
          <w:lang w:val="bg-BG"/>
        </w:rPr>
        <w:t>ни</w:t>
      </w:r>
      <w:r w:rsidR="0021069C" w:rsidRPr="00124B4C">
        <w:rPr>
          <w:szCs w:val="24"/>
          <w:lang w:val="bg-BG"/>
        </w:rPr>
        <w:t xml:space="preserve"> </w:t>
      </w:r>
      <w:r w:rsidR="00990111" w:rsidRPr="00124B4C">
        <w:rPr>
          <w:szCs w:val="24"/>
          <w:lang w:val="bg-BG"/>
        </w:rPr>
        <w:t>ресурс</w:t>
      </w:r>
      <w:r w:rsidR="0021069C">
        <w:rPr>
          <w:szCs w:val="24"/>
          <w:lang w:val="bg-BG"/>
        </w:rPr>
        <w:t>и</w:t>
      </w:r>
      <w:r w:rsidR="00990111" w:rsidRPr="00124B4C">
        <w:rPr>
          <w:szCs w:val="24"/>
          <w:lang w:val="bg-BG"/>
        </w:rPr>
        <w:t>“.</w:t>
      </w:r>
    </w:p>
    <w:p w:rsidR="001746F2" w:rsidRPr="00124B4C" w:rsidRDefault="009C2A67" w:rsidP="00A4387F">
      <w:pPr>
        <w:spacing w:after="0" w:line="240" w:lineRule="auto"/>
        <w:ind w:left="0" w:firstLine="0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3F5BA4" w:rsidRPr="00124B4C" w:rsidRDefault="009C2A67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>б)</w:t>
      </w:r>
      <w:r w:rsidR="00B31792" w:rsidRPr="00124B4C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Р</w:t>
      </w:r>
      <w:r w:rsidR="00B31792" w:rsidRPr="00124B4C">
        <w:rPr>
          <w:szCs w:val="24"/>
          <w:lang w:val="bg-BG"/>
        </w:rPr>
        <w:t>ед</w:t>
      </w:r>
      <w:r w:rsidR="003F5BA4" w:rsidRPr="00124B4C">
        <w:rPr>
          <w:szCs w:val="24"/>
          <w:lang w:val="bg-BG"/>
        </w:rPr>
        <w:t xml:space="preserve"> 1, ред 2 и ред 3</w:t>
      </w:r>
      <w:r>
        <w:rPr>
          <w:szCs w:val="24"/>
          <w:lang w:val="bg-BG"/>
        </w:rPr>
        <w:t xml:space="preserve"> </w:t>
      </w:r>
      <w:r w:rsidRPr="004D4C04">
        <w:rPr>
          <w:szCs w:val="24"/>
          <w:lang w:val="bg-BG"/>
        </w:rPr>
        <w:t>се изменят така</w:t>
      </w:r>
      <w:r w:rsidR="003F5BA4" w:rsidRPr="004D4C04">
        <w:rPr>
          <w:szCs w:val="24"/>
          <w:lang w:val="bg-BG"/>
        </w:rPr>
        <w:t>: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60" w:type="dxa"/>
          <w:right w:w="19" w:type="dxa"/>
        </w:tblCellMar>
        <w:tblLook w:val="04A0" w:firstRow="1" w:lastRow="0" w:firstColumn="1" w:lastColumn="0" w:noHBand="0" w:noVBand="1"/>
      </w:tblPr>
      <w:tblGrid>
        <w:gridCol w:w="632"/>
        <w:gridCol w:w="8152"/>
        <w:gridCol w:w="1152"/>
      </w:tblGrid>
      <w:tr w:rsidR="003F5BA4" w:rsidRPr="00124B4C" w:rsidTr="00DC7048">
        <w:trPr>
          <w:trHeight w:val="49"/>
        </w:trPr>
        <w:tc>
          <w:tcPr>
            <w:tcW w:w="0" w:type="auto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>1.</w:t>
            </w:r>
          </w:p>
        </w:tc>
        <w:tc>
          <w:tcPr>
            <w:tcW w:w="8152" w:type="dxa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За национално значим номер с 8-цифрена дължина </w:t>
            </w:r>
          </w:p>
        </w:tc>
        <w:tc>
          <w:tcPr>
            <w:tcW w:w="1152" w:type="dxa"/>
            <w:vAlign w:val="center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0,18 </w:t>
            </w:r>
          </w:p>
        </w:tc>
      </w:tr>
      <w:tr w:rsidR="003F5BA4" w:rsidRPr="00124B4C" w:rsidTr="00DC7048">
        <w:trPr>
          <w:trHeight w:val="357"/>
        </w:trPr>
        <w:tc>
          <w:tcPr>
            <w:tcW w:w="632" w:type="dxa"/>
            <w:vAlign w:val="center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2. </w:t>
            </w:r>
          </w:p>
        </w:tc>
        <w:tc>
          <w:tcPr>
            <w:tcW w:w="8152" w:type="dxa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За номер от предоставен блок от 10 000 000 национално значими номера с 9-цифрена дължина </w:t>
            </w:r>
          </w:p>
        </w:tc>
        <w:tc>
          <w:tcPr>
            <w:tcW w:w="1152" w:type="dxa"/>
            <w:vAlign w:val="center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0,13 </w:t>
            </w:r>
          </w:p>
        </w:tc>
      </w:tr>
      <w:tr w:rsidR="003F5BA4" w:rsidRPr="00124B4C" w:rsidTr="00DC7048">
        <w:trPr>
          <w:trHeight w:val="260"/>
        </w:trPr>
        <w:tc>
          <w:tcPr>
            <w:tcW w:w="632" w:type="dxa"/>
            <w:vAlign w:val="center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3. </w:t>
            </w:r>
          </w:p>
        </w:tc>
        <w:tc>
          <w:tcPr>
            <w:tcW w:w="8152" w:type="dxa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За номер от предоставен блок от 1 000 000 или 100 000 национално значими номера с 9-цифрена дължина </w:t>
            </w:r>
          </w:p>
        </w:tc>
        <w:tc>
          <w:tcPr>
            <w:tcW w:w="1152" w:type="dxa"/>
            <w:vAlign w:val="center"/>
          </w:tcPr>
          <w:p w:rsidR="003F5BA4" w:rsidRPr="00124B4C" w:rsidRDefault="003F5BA4" w:rsidP="003F5BA4">
            <w:pPr>
              <w:spacing w:after="0" w:line="240" w:lineRule="auto"/>
              <w:ind w:left="0" w:firstLine="0"/>
              <w:rPr>
                <w:szCs w:val="24"/>
                <w:lang w:val="bg-BG"/>
              </w:rPr>
            </w:pPr>
            <w:r w:rsidRPr="00124B4C">
              <w:rPr>
                <w:szCs w:val="24"/>
                <w:lang w:val="bg-BG"/>
              </w:rPr>
              <w:t xml:space="preserve">0,13 </w:t>
            </w:r>
          </w:p>
        </w:tc>
      </w:tr>
    </w:tbl>
    <w:p w:rsidR="00426EAC" w:rsidRPr="00124B4C" w:rsidRDefault="00426EAC" w:rsidP="003F5BA4">
      <w:pPr>
        <w:spacing w:after="0" w:line="240" w:lineRule="auto"/>
        <w:ind w:left="566" w:firstLine="0"/>
        <w:rPr>
          <w:szCs w:val="24"/>
          <w:lang w:val="bg-BG"/>
        </w:rPr>
      </w:pPr>
    </w:p>
    <w:p w:rsidR="00D22A2A" w:rsidRPr="00124B4C" w:rsidRDefault="001746F2" w:rsidP="004D4C04">
      <w:pPr>
        <w:spacing w:after="0" w:line="240" w:lineRule="auto"/>
        <w:ind w:left="0" w:firstLine="720"/>
        <w:rPr>
          <w:szCs w:val="24"/>
          <w:lang w:val="bg-BG"/>
        </w:rPr>
      </w:pPr>
      <w:r>
        <w:rPr>
          <w:szCs w:val="24"/>
          <w:lang w:val="bg-BG"/>
        </w:rPr>
        <w:t xml:space="preserve">в) </w:t>
      </w:r>
      <w:r w:rsidR="003F5BA4" w:rsidRPr="00124B4C">
        <w:rPr>
          <w:szCs w:val="24"/>
          <w:lang w:val="bg-BG"/>
        </w:rPr>
        <w:t>В ред 8 думата „телефонни“</w:t>
      </w:r>
      <w:r w:rsidRPr="001746F2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>се заличава</w:t>
      </w:r>
      <w:r>
        <w:rPr>
          <w:szCs w:val="24"/>
          <w:lang w:val="bg-BG"/>
        </w:rPr>
        <w:t>.</w:t>
      </w:r>
    </w:p>
    <w:p w:rsidR="00927011" w:rsidRPr="00124B4C" w:rsidRDefault="003D70AE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shd w:val="clear" w:color="auto" w:fill="FEFEFE"/>
          <w:lang w:val="bg-BG"/>
        </w:rPr>
        <w:t>2.</w:t>
      </w:r>
      <w:r w:rsidRPr="00124B4C">
        <w:rPr>
          <w:szCs w:val="24"/>
          <w:shd w:val="clear" w:color="auto" w:fill="FEFEFE"/>
          <w:lang w:val="bg-BG"/>
        </w:rPr>
        <w:t xml:space="preserve"> </w:t>
      </w:r>
      <w:r w:rsidR="00927011" w:rsidRPr="00124B4C">
        <w:rPr>
          <w:szCs w:val="24"/>
          <w:shd w:val="clear" w:color="auto" w:fill="FEFEFE"/>
          <w:lang w:val="bg-BG"/>
        </w:rPr>
        <w:t>Алинея 2 се изменя</w:t>
      </w:r>
      <w:r w:rsidR="001746F2">
        <w:rPr>
          <w:szCs w:val="24"/>
          <w:shd w:val="clear" w:color="auto" w:fill="FEFEFE"/>
          <w:lang w:val="bg-BG"/>
        </w:rPr>
        <w:t xml:space="preserve"> така</w:t>
      </w:r>
      <w:r w:rsidR="00927011" w:rsidRPr="00124B4C">
        <w:rPr>
          <w:szCs w:val="24"/>
          <w:shd w:val="clear" w:color="auto" w:fill="FEFEFE"/>
          <w:lang w:val="bg-BG"/>
        </w:rPr>
        <w:t>:</w:t>
      </w:r>
    </w:p>
    <w:p w:rsidR="00D22A2A" w:rsidRPr="00124B4C" w:rsidRDefault="003D70AE" w:rsidP="004D4C04">
      <w:pPr>
        <w:spacing w:after="0" w:line="240" w:lineRule="auto"/>
        <w:ind w:left="0" w:firstLine="720"/>
        <w:rPr>
          <w:szCs w:val="24"/>
          <w:shd w:val="clear" w:color="auto" w:fill="FEFEFE"/>
          <w:lang w:val="bg-BG"/>
        </w:rPr>
      </w:pPr>
      <w:r w:rsidRPr="00124B4C">
        <w:rPr>
          <w:szCs w:val="24"/>
          <w:shd w:val="clear" w:color="auto" w:fill="FEFEFE"/>
          <w:lang w:val="bg-BG"/>
        </w:rPr>
        <w:t xml:space="preserve">„(2) </w:t>
      </w:r>
      <w:r w:rsidR="00927011" w:rsidRPr="00124B4C">
        <w:rPr>
          <w:szCs w:val="24"/>
          <w:shd w:val="clear" w:color="auto" w:fill="FEFEFE"/>
          <w:lang w:val="bg-BG"/>
        </w:rPr>
        <w:t>За кратките национални номера за достъп до спешни повиквания, за единния европейски хармонизиран номер за достъп до спешни повиквания</w:t>
      </w:r>
      <w:r w:rsidR="00927011" w:rsidRPr="00124B4C" w:rsidDel="00C80965">
        <w:rPr>
          <w:szCs w:val="24"/>
          <w:shd w:val="clear" w:color="auto" w:fill="FEFEFE"/>
          <w:lang w:val="bg-BG"/>
        </w:rPr>
        <w:t xml:space="preserve"> </w:t>
      </w:r>
      <w:r w:rsidR="00927011" w:rsidRPr="00124B4C">
        <w:rPr>
          <w:szCs w:val="24"/>
          <w:shd w:val="clear" w:color="auto" w:fill="FEFEFE"/>
          <w:lang w:val="bg-BG"/>
        </w:rPr>
        <w:t>"112" и за европейските хармонизирани номера от обхват "116" за предоставяне на хармонизирани услуги със социална значимост</w:t>
      </w:r>
      <w:r w:rsidR="00927011" w:rsidRPr="00124B4C" w:rsidDel="00C80965">
        <w:rPr>
          <w:szCs w:val="24"/>
          <w:shd w:val="clear" w:color="auto" w:fill="FEFEFE"/>
          <w:lang w:val="bg-BG"/>
        </w:rPr>
        <w:t xml:space="preserve"> </w:t>
      </w:r>
      <w:r w:rsidR="00927011" w:rsidRPr="00124B4C">
        <w:rPr>
          <w:szCs w:val="24"/>
          <w:shd w:val="clear" w:color="auto" w:fill="FEFEFE"/>
          <w:lang w:val="bg-BG"/>
        </w:rPr>
        <w:t>не се събира такса.</w:t>
      </w:r>
      <w:r w:rsidR="00D6404D" w:rsidRPr="00124B4C">
        <w:rPr>
          <w:szCs w:val="24"/>
          <w:shd w:val="clear" w:color="auto" w:fill="FEFEFE"/>
          <w:lang w:val="bg-BG"/>
        </w:rPr>
        <w:t>“</w:t>
      </w:r>
    </w:p>
    <w:p w:rsidR="00D6404D" w:rsidRPr="00124B4C" w:rsidRDefault="001746F2" w:rsidP="00A4387F">
      <w:pPr>
        <w:spacing w:after="0" w:line="240" w:lineRule="auto"/>
        <w:ind w:left="0" w:firstLine="0"/>
        <w:rPr>
          <w:szCs w:val="24"/>
          <w:shd w:val="clear" w:color="auto" w:fill="FEFEFE"/>
          <w:lang w:val="bg-BG"/>
        </w:rPr>
      </w:pPr>
      <w:r>
        <w:rPr>
          <w:szCs w:val="24"/>
          <w:shd w:val="clear" w:color="auto" w:fill="FEFEFE"/>
          <w:lang w:val="bg-BG"/>
        </w:rPr>
        <w:tab/>
      </w:r>
      <w:r w:rsidR="00D6404D" w:rsidRPr="00124B4C">
        <w:rPr>
          <w:b/>
          <w:szCs w:val="24"/>
          <w:shd w:val="clear" w:color="auto" w:fill="FEFEFE"/>
          <w:lang w:val="bg-BG"/>
        </w:rPr>
        <w:t xml:space="preserve">3. </w:t>
      </w:r>
      <w:r w:rsidR="00D6404D" w:rsidRPr="00124B4C">
        <w:rPr>
          <w:szCs w:val="24"/>
          <w:shd w:val="clear" w:color="auto" w:fill="FEFEFE"/>
          <w:lang w:val="bg-BG"/>
        </w:rPr>
        <w:t xml:space="preserve">В </w:t>
      </w:r>
      <w:r w:rsidRPr="00124B4C">
        <w:rPr>
          <w:szCs w:val="24"/>
          <w:shd w:val="clear" w:color="auto" w:fill="FEFEFE"/>
          <w:lang w:val="bg-BG"/>
        </w:rPr>
        <w:t>ал</w:t>
      </w:r>
      <w:r>
        <w:rPr>
          <w:szCs w:val="24"/>
          <w:shd w:val="clear" w:color="auto" w:fill="FEFEFE"/>
          <w:lang w:val="bg-BG"/>
        </w:rPr>
        <w:t>.</w:t>
      </w:r>
      <w:r w:rsidRPr="00124B4C">
        <w:rPr>
          <w:szCs w:val="24"/>
          <w:shd w:val="clear" w:color="auto" w:fill="FEFEFE"/>
          <w:lang w:val="bg-BG"/>
        </w:rPr>
        <w:t xml:space="preserve"> </w:t>
      </w:r>
      <w:r w:rsidR="00D6404D" w:rsidRPr="00124B4C">
        <w:rPr>
          <w:szCs w:val="24"/>
          <w:shd w:val="clear" w:color="auto" w:fill="FEFEFE"/>
          <w:lang w:val="bg-BG"/>
        </w:rPr>
        <w:t>4 думата „номера“ се заменя с „номерационни ресурси“.</w:t>
      </w:r>
    </w:p>
    <w:p w:rsidR="000910D6" w:rsidRPr="00124B4C" w:rsidRDefault="00D6404D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4. </w:t>
      </w:r>
      <w:r w:rsidR="00E20D6A" w:rsidRPr="00124B4C">
        <w:rPr>
          <w:szCs w:val="24"/>
          <w:lang w:val="bg-BG"/>
        </w:rPr>
        <w:t xml:space="preserve">Алинеи 6 и 7 се </w:t>
      </w:r>
      <w:r w:rsidRPr="00124B4C">
        <w:rPr>
          <w:szCs w:val="24"/>
          <w:lang w:val="bg-BG"/>
        </w:rPr>
        <w:t>отменят</w:t>
      </w:r>
      <w:r w:rsidR="00E20D6A" w:rsidRPr="00124B4C">
        <w:rPr>
          <w:szCs w:val="24"/>
          <w:lang w:val="bg-BG"/>
        </w:rPr>
        <w:t>.</w:t>
      </w:r>
    </w:p>
    <w:p w:rsidR="008A12AB" w:rsidRPr="00124B4C" w:rsidRDefault="008A12AB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3D70AE" w:rsidRPr="00124B4C" w:rsidRDefault="00D22182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1746F2">
        <w:rPr>
          <w:b/>
          <w:szCs w:val="24"/>
          <w:lang w:val="bg-BG"/>
        </w:rPr>
        <w:t>8</w:t>
      </w:r>
      <w:r w:rsidRPr="00124B4C">
        <w:rPr>
          <w:b/>
          <w:szCs w:val="24"/>
          <w:lang w:val="bg-BG"/>
        </w:rPr>
        <w:t>.</w:t>
      </w:r>
      <w:r w:rsidR="00972027" w:rsidRPr="00124B4C">
        <w:rPr>
          <w:b/>
          <w:szCs w:val="24"/>
          <w:lang w:val="bg-BG"/>
        </w:rPr>
        <w:t xml:space="preserve"> </w:t>
      </w:r>
      <w:r w:rsidR="00404C47" w:rsidRPr="00124B4C">
        <w:rPr>
          <w:szCs w:val="24"/>
          <w:lang w:val="bg-BG"/>
        </w:rPr>
        <w:t>В</w:t>
      </w:r>
      <w:r w:rsidR="00404C47" w:rsidRPr="00124B4C">
        <w:rPr>
          <w:b/>
          <w:szCs w:val="24"/>
          <w:lang w:val="bg-BG"/>
        </w:rPr>
        <w:t xml:space="preserve"> </w:t>
      </w:r>
      <w:r w:rsidR="001746F2" w:rsidRPr="00124B4C">
        <w:rPr>
          <w:szCs w:val="24"/>
          <w:lang w:val="bg-BG"/>
        </w:rPr>
        <w:t>чл</w:t>
      </w:r>
      <w:r w:rsidR="001746F2">
        <w:rPr>
          <w:szCs w:val="24"/>
          <w:lang w:val="bg-BG"/>
        </w:rPr>
        <w:t>.</w:t>
      </w:r>
      <w:r w:rsidR="001746F2" w:rsidRPr="00124B4C">
        <w:rPr>
          <w:szCs w:val="24"/>
          <w:lang w:val="bg-BG"/>
        </w:rPr>
        <w:t xml:space="preserve"> </w:t>
      </w:r>
      <w:r w:rsidR="00972027" w:rsidRPr="00124B4C">
        <w:rPr>
          <w:szCs w:val="24"/>
          <w:lang w:val="bg-BG"/>
        </w:rPr>
        <w:t xml:space="preserve">9 </w:t>
      </w:r>
      <w:r w:rsidR="00404C47" w:rsidRPr="00124B4C">
        <w:rPr>
          <w:szCs w:val="24"/>
          <w:lang w:val="bg-BG"/>
        </w:rPr>
        <w:t>се правят следните изменения</w:t>
      </w:r>
      <w:r w:rsidR="00BD3F8D">
        <w:rPr>
          <w:szCs w:val="24"/>
          <w:lang w:val="bg-BG"/>
        </w:rPr>
        <w:t xml:space="preserve"> и допълнения</w:t>
      </w:r>
      <w:r w:rsidR="00972027" w:rsidRPr="00124B4C">
        <w:rPr>
          <w:szCs w:val="24"/>
          <w:lang w:val="bg-BG"/>
        </w:rPr>
        <w:t>:</w:t>
      </w:r>
    </w:p>
    <w:p w:rsidR="008A12AB" w:rsidRPr="00124B4C" w:rsidRDefault="00BC102C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>1.</w:t>
      </w:r>
      <w:r w:rsidRPr="00124B4C">
        <w:rPr>
          <w:szCs w:val="24"/>
          <w:lang w:val="bg-BG" w:eastAsia="bg-BG"/>
        </w:rPr>
        <w:t xml:space="preserve"> </w:t>
      </w:r>
      <w:r w:rsidR="002F5EDF">
        <w:rPr>
          <w:szCs w:val="24"/>
          <w:lang w:val="bg-BG" w:eastAsia="bg-BG"/>
        </w:rPr>
        <w:t>В т</w:t>
      </w:r>
      <w:r w:rsidR="004351D3" w:rsidRPr="00124B4C">
        <w:rPr>
          <w:szCs w:val="24"/>
          <w:lang w:val="bg-BG" w:eastAsia="bg-BG"/>
        </w:rPr>
        <w:t xml:space="preserve">аблицата към  </w:t>
      </w:r>
      <w:r w:rsidR="001746F2" w:rsidRPr="00124B4C">
        <w:rPr>
          <w:szCs w:val="24"/>
          <w:lang w:val="bg-BG" w:eastAsia="bg-BG"/>
        </w:rPr>
        <w:t>ал</w:t>
      </w:r>
      <w:r w:rsidR="001746F2">
        <w:rPr>
          <w:szCs w:val="24"/>
          <w:lang w:val="bg-BG" w:eastAsia="bg-BG"/>
        </w:rPr>
        <w:t>.</w:t>
      </w:r>
      <w:r w:rsidR="001746F2" w:rsidRPr="00124B4C">
        <w:rPr>
          <w:szCs w:val="24"/>
          <w:lang w:val="bg-BG" w:eastAsia="bg-BG"/>
        </w:rPr>
        <w:t xml:space="preserve"> </w:t>
      </w:r>
      <w:r w:rsidRPr="00124B4C">
        <w:rPr>
          <w:szCs w:val="24"/>
          <w:lang w:val="bg-BG" w:eastAsia="bg-BG"/>
        </w:rPr>
        <w:t xml:space="preserve">1 се </w:t>
      </w:r>
      <w:r w:rsidR="002F5EDF">
        <w:rPr>
          <w:szCs w:val="24"/>
          <w:lang w:val="bg-BG" w:eastAsia="bg-BG"/>
        </w:rPr>
        <w:t>правят следните изменения</w:t>
      </w:r>
      <w:r w:rsidRPr="00124B4C">
        <w:rPr>
          <w:szCs w:val="24"/>
          <w:lang w:val="bg-BG" w:eastAsia="bg-BG"/>
        </w:rPr>
        <w:t>:</w:t>
      </w:r>
    </w:p>
    <w:p w:rsidR="00E95CD7" w:rsidRPr="00124B4C" w:rsidRDefault="001746F2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а)</w:t>
      </w:r>
      <w:r w:rsidR="00A607C7" w:rsidRPr="00124B4C">
        <w:rPr>
          <w:szCs w:val="24"/>
          <w:lang w:val="bg-BG" w:eastAsia="bg-BG"/>
        </w:rPr>
        <w:t xml:space="preserve"> </w:t>
      </w:r>
      <w:r w:rsidR="00BD735F">
        <w:rPr>
          <w:szCs w:val="24"/>
          <w:lang w:val="bg-BG" w:eastAsia="bg-BG"/>
        </w:rPr>
        <w:t>Р</w:t>
      </w:r>
      <w:r w:rsidR="00A607C7" w:rsidRPr="00124B4C">
        <w:rPr>
          <w:szCs w:val="24"/>
          <w:lang w:val="bg-BG" w:eastAsia="bg-BG"/>
        </w:rPr>
        <w:t>ед 5 се изменя</w:t>
      </w:r>
      <w:r>
        <w:rPr>
          <w:szCs w:val="24"/>
          <w:lang w:val="bg-BG" w:eastAsia="bg-BG"/>
        </w:rPr>
        <w:t xml:space="preserve"> така</w:t>
      </w:r>
      <w:r w:rsidR="00A607C7" w:rsidRPr="00124B4C">
        <w:rPr>
          <w:szCs w:val="24"/>
          <w:lang w:val="bg-BG" w:eastAsia="bg-BG"/>
        </w:rPr>
        <w:t>:</w:t>
      </w:r>
    </w:p>
    <w:tbl>
      <w:tblPr>
        <w:tblStyle w:val="TableGrid"/>
        <w:tblW w:w="10078" w:type="dxa"/>
        <w:tblInd w:w="2" w:type="dxa"/>
        <w:tblCellMar>
          <w:top w:w="5" w:type="dxa"/>
          <w:left w:w="17" w:type="dxa"/>
        </w:tblCellMar>
        <w:tblLook w:val="04A0" w:firstRow="1" w:lastRow="0" w:firstColumn="1" w:lastColumn="0" w:noHBand="0" w:noVBand="1"/>
      </w:tblPr>
      <w:tblGrid>
        <w:gridCol w:w="880"/>
        <w:gridCol w:w="7813"/>
        <w:gridCol w:w="1385"/>
      </w:tblGrid>
      <w:tr w:rsidR="00A607C7" w:rsidRPr="00124B4C" w:rsidTr="000C6890">
        <w:trPr>
          <w:trHeight w:val="47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7C7" w:rsidRPr="00124B4C" w:rsidRDefault="00A607C7" w:rsidP="00A607C7">
            <w:pPr>
              <w:spacing w:after="0" w:line="240" w:lineRule="auto"/>
              <w:ind w:left="0" w:right="32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5.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>(изм. - ДВ, бр. 103 от 2012 г., в сила от 01.01.2013 г.) За издаване на удостоверение за вписване в регистъра по чл. 33, ал. 1, т. 1</w:t>
            </w:r>
            <w:r w:rsidRPr="00124B4C">
              <w:rPr>
                <w:shd w:val="clear" w:color="auto" w:fill="FEFEFE"/>
                <w:lang w:val="bg-BG" w:eastAsia="bg-BG"/>
              </w:rPr>
              <w:t xml:space="preserve"> и 3 от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 ЗЕС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7C7" w:rsidRPr="00124B4C" w:rsidRDefault="00A607C7" w:rsidP="00A607C7">
            <w:pPr>
              <w:spacing w:after="0" w:line="240" w:lineRule="auto"/>
              <w:ind w:left="0" w:right="18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15 </w:t>
            </w:r>
          </w:p>
        </w:tc>
      </w:tr>
    </w:tbl>
    <w:p w:rsidR="00A607C7" w:rsidRPr="00124B4C" w:rsidRDefault="00A607C7" w:rsidP="003D70AE">
      <w:pPr>
        <w:spacing w:after="0" w:line="240" w:lineRule="auto"/>
        <w:ind w:left="0" w:firstLine="0"/>
        <w:rPr>
          <w:szCs w:val="24"/>
          <w:lang w:val="bg-BG" w:eastAsia="bg-BG"/>
        </w:rPr>
      </w:pPr>
    </w:p>
    <w:p w:rsidR="0049508A" w:rsidRPr="00124B4C" w:rsidRDefault="001746F2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б)</w:t>
      </w:r>
      <w:r w:rsidR="0049508A" w:rsidRPr="00124B4C">
        <w:rPr>
          <w:szCs w:val="24"/>
          <w:lang w:val="bg-BG" w:eastAsia="bg-BG"/>
        </w:rPr>
        <w:t xml:space="preserve"> </w:t>
      </w:r>
      <w:r w:rsidR="0049508A">
        <w:rPr>
          <w:szCs w:val="24"/>
          <w:lang w:val="bg-BG" w:eastAsia="bg-BG"/>
        </w:rPr>
        <w:t>В р</w:t>
      </w:r>
      <w:r w:rsidR="0049508A" w:rsidRPr="00124B4C">
        <w:rPr>
          <w:szCs w:val="24"/>
          <w:lang w:val="bg-BG" w:eastAsia="bg-BG"/>
        </w:rPr>
        <w:t xml:space="preserve">ед </w:t>
      </w:r>
      <w:r w:rsidR="0049508A">
        <w:rPr>
          <w:szCs w:val="24"/>
          <w:lang w:val="bg-BG" w:eastAsia="bg-BG"/>
        </w:rPr>
        <w:t>8 думите „индивидуално определен ограничен ресурс“</w:t>
      </w:r>
      <w:r w:rsidRPr="001746F2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и тирето след тях се заличават.</w:t>
      </w:r>
    </w:p>
    <w:p w:rsidR="00A607C7" w:rsidRPr="00124B4C" w:rsidRDefault="001746F2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>
        <w:rPr>
          <w:szCs w:val="24"/>
          <w:lang w:val="bg-BG" w:eastAsia="bg-BG"/>
        </w:rPr>
        <w:t>в)</w:t>
      </w:r>
      <w:r w:rsidR="00A607C7" w:rsidRPr="00124B4C">
        <w:rPr>
          <w:szCs w:val="24"/>
          <w:lang w:val="bg-BG" w:eastAsia="bg-BG"/>
        </w:rPr>
        <w:t xml:space="preserve"> Ред 10 – ред 14.2 се изменят</w:t>
      </w:r>
      <w:r>
        <w:rPr>
          <w:szCs w:val="24"/>
          <w:lang w:val="bg-BG" w:eastAsia="bg-BG"/>
        </w:rPr>
        <w:t xml:space="preserve"> така</w:t>
      </w:r>
      <w:r w:rsidR="00A607C7" w:rsidRPr="00124B4C">
        <w:rPr>
          <w:szCs w:val="24"/>
          <w:lang w:val="bg-BG" w:eastAsia="bg-BG"/>
        </w:rPr>
        <w:t>:</w:t>
      </w:r>
    </w:p>
    <w:tbl>
      <w:tblPr>
        <w:tblStyle w:val="TableGrid"/>
        <w:tblW w:w="10078" w:type="dxa"/>
        <w:tblInd w:w="2" w:type="dxa"/>
        <w:tblCellMar>
          <w:top w:w="5" w:type="dxa"/>
          <w:left w:w="17" w:type="dxa"/>
        </w:tblCellMar>
        <w:tblLook w:val="04A0" w:firstRow="1" w:lastRow="0" w:firstColumn="1" w:lastColumn="0" w:noHBand="0" w:noVBand="1"/>
      </w:tblPr>
      <w:tblGrid>
        <w:gridCol w:w="880"/>
        <w:gridCol w:w="7813"/>
        <w:gridCol w:w="1385"/>
      </w:tblGrid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2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hd w:val="clear" w:color="auto" w:fill="FEFEFE"/>
                <w:lang w:eastAsia="bg-BG"/>
              </w:rPr>
              <w:t>10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hd w:val="clear" w:color="auto" w:fill="FEFEFE"/>
                <w:lang w:val="bg-BG" w:eastAsia="bg-BG"/>
              </w:rPr>
              <w:t>За разглеждане на заявление за вписване,</w:t>
            </w:r>
            <w:r w:rsidRPr="00124B4C">
              <w:rPr>
                <w:bCs/>
                <w:lang w:val="bg-BG" w:eastAsia="bg-BG"/>
              </w:rPr>
              <w:t xml:space="preserve"> добавяне или изменение на техническите параметри за всеки участък</w:t>
            </w:r>
            <w:r w:rsidRPr="00124B4C">
              <w:rPr>
                <w:shd w:val="clear" w:color="auto" w:fill="FEFEFE"/>
                <w:lang w:val="bg-BG" w:eastAsia="bg-BG"/>
              </w:rPr>
              <w:t xml:space="preserve"> в регистъра по чл. 33, ал. 1, т. 3 от ЗЕС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8" w:firstLine="0"/>
              <w:jc w:val="center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shd w:val="clear" w:color="auto" w:fill="FEFEFE"/>
                <w:lang w:val="bg-BG" w:eastAsia="bg-BG"/>
              </w:rPr>
              <w:t>20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11.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издаване дубликат на документи, издадени от комисията: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4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11.1.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първа страница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5,00 </w:t>
            </w:r>
          </w:p>
        </w:tc>
      </w:tr>
      <w:tr w:rsidR="00A607C7" w:rsidRPr="00124B4C" w:rsidTr="000C6890">
        <w:trPr>
          <w:trHeight w:val="24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11.2.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всяка следваща страница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5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0,50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12.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издаване на копие от документи: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4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12.1.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първа страница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2,00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12.2.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всяка следваща страница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5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0,20 </w:t>
            </w:r>
          </w:p>
        </w:tc>
      </w:tr>
      <w:tr w:rsidR="00A607C7" w:rsidRPr="00124B4C" w:rsidTr="000C6890">
        <w:trPr>
          <w:trHeight w:val="47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7C7" w:rsidRPr="00124B4C" w:rsidRDefault="00A607C7" w:rsidP="00A607C7">
            <w:pPr>
              <w:spacing w:after="0" w:line="240" w:lineRule="auto"/>
              <w:ind w:left="0" w:right="3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13.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предоставяне на комплект конкурсни/тръжни книжа и документи за участие в конкурс/търг: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7C7" w:rsidRPr="00124B4C" w:rsidRDefault="00A607C7" w:rsidP="00A607C7">
            <w:pPr>
              <w:spacing w:after="0" w:line="240" w:lineRule="auto"/>
              <w:ind w:left="4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13.1.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</w:t>
            </w:r>
            <w:r w:rsidRPr="00124B4C">
              <w:rPr>
                <w:shd w:val="clear" w:color="auto" w:fill="FEFEFE"/>
                <w:lang w:val="bg-BG" w:eastAsia="bg-BG"/>
              </w:rPr>
              <w:t xml:space="preserve">електронни съобщителни мрежи 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с национален обхват </w:t>
            </w:r>
            <w:r w:rsidRPr="00124B4C">
              <w:rPr>
                <w:shd w:val="clear" w:color="auto" w:fill="FEFEFE"/>
                <w:lang w:val="bg-BG" w:eastAsia="bg-BG"/>
              </w:rPr>
              <w:t>или зона, обхващаща над 2 000 000 жители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8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4000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13.2.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</w:t>
            </w:r>
            <w:r w:rsidRPr="00124B4C">
              <w:rPr>
                <w:shd w:val="clear" w:color="auto" w:fill="FEFEFE"/>
                <w:lang w:val="bg-BG" w:eastAsia="bg-BG"/>
              </w:rPr>
              <w:t xml:space="preserve">електронни съобщителни мрежи 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в зона </w:t>
            </w:r>
            <w:r w:rsidRPr="00124B4C">
              <w:rPr>
                <w:shd w:val="clear" w:color="auto" w:fill="FEFEFE"/>
                <w:lang w:val="bg-BG" w:eastAsia="bg-BG"/>
              </w:rPr>
              <w:t>обхващаща до 2 000 000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жители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8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1500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13.3.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</w:t>
            </w:r>
            <w:r w:rsidRPr="00124B4C">
              <w:rPr>
                <w:shd w:val="clear" w:color="auto" w:fill="FEFEFE"/>
                <w:lang w:val="bg-BG" w:eastAsia="bg-BG"/>
              </w:rPr>
              <w:t xml:space="preserve">електронни съобщителни мрежи 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в зона </w:t>
            </w:r>
            <w:r w:rsidRPr="00124B4C">
              <w:rPr>
                <w:shd w:val="clear" w:color="auto" w:fill="FEFEFE"/>
                <w:lang w:val="bg-BG" w:eastAsia="bg-BG"/>
              </w:rPr>
              <w:t>обхващаща до 500 000</w:t>
            </w:r>
            <w:r w:rsidRPr="00124B4C">
              <w:rPr>
                <w:rFonts w:eastAsia="Arial"/>
                <w:szCs w:val="24"/>
                <w:lang w:val="bg-BG" w:eastAsia="bg-BG"/>
              </w:rPr>
              <w:t xml:space="preserve"> жители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8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800 </w:t>
            </w: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8" w:firstLine="0"/>
              <w:jc w:val="center"/>
              <w:rPr>
                <w:szCs w:val="24"/>
                <w:lang w:val="bg-BG" w:eastAsia="bg-BG"/>
              </w:rPr>
            </w:pPr>
          </w:p>
        </w:tc>
      </w:tr>
      <w:tr w:rsidR="00A607C7" w:rsidRPr="00124B4C" w:rsidTr="000C6890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14.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разглеждане на искане по чл. 56 ЗЕС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8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900 </w:t>
            </w:r>
          </w:p>
        </w:tc>
      </w:tr>
      <w:tr w:rsidR="00A607C7" w:rsidRPr="00124B4C" w:rsidTr="000C6890">
        <w:trPr>
          <w:trHeight w:val="47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7C7" w:rsidRPr="00124B4C" w:rsidRDefault="00A607C7" w:rsidP="00A607C7">
            <w:pPr>
              <w:spacing w:after="0" w:line="240" w:lineRule="auto"/>
              <w:ind w:left="0" w:right="3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15.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right="47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За предоставяне на копие от технически документ, включително на международна организация, когато това е регламентирано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7C7" w:rsidRPr="00124B4C" w:rsidRDefault="00A607C7" w:rsidP="00A607C7">
            <w:pPr>
              <w:spacing w:after="0" w:line="240" w:lineRule="auto"/>
              <w:ind w:left="4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</w:tr>
      <w:tr w:rsidR="00A607C7" w:rsidRPr="00124B4C" w:rsidTr="000C6890">
        <w:trPr>
          <w:trHeight w:val="23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15.1. 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- на електронен носител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1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5,00 </w:t>
            </w:r>
          </w:p>
        </w:tc>
      </w:tr>
      <w:tr w:rsidR="00A607C7" w:rsidRPr="00124B4C" w:rsidTr="000C6890">
        <w:trPr>
          <w:trHeight w:val="236"/>
        </w:trPr>
        <w:tc>
          <w:tcPr>
            <w:tcW w:w="8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EFEFE"/>
          </w:tcPr>
          <w:p w:rsidR="00A607C7" w:rsidRPr="00124B4C" w:rsidRDefault="00A607C7" w:rsidP="00A607C7">
            <w:pPr>
              <w:spacing w:after="0" w:line="240" w:lineRule="auto"/>
              <w:ind w:left="23" w:firstLine="0"/>
              <w:jc w:val="center"/>
              <w:rPr>
                <w:szCs w:val="24"/>
                <w:lang w:val="bg-BG" w:eastAsia="bg-BG"/>
              </w:rPr>
            </w:pPr>
          </w:p>
        </w:tc>
        <w:tc>
          <w:tcPr>
            <w:tcW w:w="781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EFEFE"/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EFEFE"/>
          </w:tcPr>
          <w:p w:rsidR="00A607C7" w:rsidRPr="00124B4C" w:rsidRDefault="00A607C7" w:rsidP="00A607C7">
            <w:pPr>
              <w:spacing w:after="0" w:line="240" w:lineRule="auto"/>
              <w:ind w:left="0" w:right="15" w:firstLine="0"/>
              <w:jc w:val="center"/>
              <w:rPr>
                <w:szCs w:val="24"/>
                <w:lang w:val="bg-BG" w:eastAsia="bg-BG"/>
              </w:rPr>
            </w:pPr>
          </w:p>
        </w:tc>
      </w:tr>
      <w:tr w:rsidR="00A607C7" w:rsidRPr="00124B4C" w:rsidTr="000C6890">
        <w:trPr>
          <w:trHeight w:val="8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C7" w:rsidRPr="00124B4C" w:rsidRDefault="00A607C7" w:rsidP="00A607C7">
            <w:pPr>
              <w:spacing w:after="0" w:line="240" w:lineRule="auto"/>
              <w:ind w:left="0" w:right="36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15.2. </w:t>
            </w:r>
          </w:p>
          <w:p w:rsidR="00A607C7" w:rsidRPr="00124B4C" w:rsidRDefault="00A607C7" w:rsidP="00A607C7">
            <w:pPr>
              <w:spacing w:after="0" w:line="240" w:lineRule="auto"/>
              <w:ind w:left="23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  <w:p w:rsidR="00A607C7" w:rsidRPr="00124B4C" w:rsidRDefault="00A607C7" w:rsidP="00A607C7">
            <w:pPr>
              <w:spacing w:after="0" w:line="240" w:lineRule="auto"/>
              <w:ind w:left="23" w:firstLine="84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rFonts w:eastAsia="Arial"/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на хартиен носител: </w:t>
            </w:r>
          </w:p>
          <w:p w:rsidR="00A607C7" w:rsidRPr="00124B4C" w:rsidRDefault="00A607C7" w:rsidP="00A607C7">
            <w:pPr>
              <w:spacing w:after="0" w:line="240" w:lineRule="auto"/>
              <w:ind w:left="34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- за първа страница </w:t>
            </w:r>
          </w:p>
          <w:p w:rsidR="00A607C7" w:rsidRPr="00124B4C" w:rsidRDefault="00A607C7" w:rsidP="00A607C7">
            <w:pPr>
              <w:spacing w:after="0" w:line="240" w:lineRule="auto"/>
              <w:ind w:left="0" w:firstLine="0"/>
              <w:jc w:val="left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- за всяка следваща страница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C7" w:rsidRPr="00124B4C" w:rsidRDefault="00A607C7" w:rsidP="00A607C7">
            <w:pPr>
              <w:spacing w:after="0" w:line="240" w:lineRule="auto"/>
              <w:ind w:left="40" w:firstLine="0"/>
              <w:jc w:val="center"/>
              <w:rPr>
                <w:rFonts w:eastAsia="Arial"/>
                <w:szCs w:val="24"/>
                <w:lang w:val="bg-BG" w:eastAsia="bg-BG"/>
              </w:rPr>
            </w:pPr>
          </w:p>
          <w:p w:rsidR="00A607C7" w:rsidRPr="00124B4C" w:rsidRDefault="00A607C7" w:rsidP="00A607C7">
            <w:pPr>
              <w:spacing w:after="0" w:line="240" w:lineRule="auto"/>
              <w:ind w:left="40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 5,00 </w:t>
            </w:r>
          </w:p>
          <w:p w:rsidR="00A607C7" w:rsidRPr="00124B4C" w:rsidRDefault="00A607C7" w:rsidP="00A607C7">
            <w:pPr>
              <w:spacing w:after="0" w:line="240" w:lineRule="auto"/>
              <w:ind w:left="0" w:right="15" w:firstLine="0"/>
              <w:jc w:val="center"/>
              <w:rPr>
                <w:szCs w:val="24"/>
                <w:lang w:val="bg-BG" w:eastAsia="bg-BG"/>
              </w:rPr>
            </w:pPr>
            <w:r w:rsidRPr="00124B4C">
              <w:rPr>
                <w:rFonts w:eastAsia="Arial"/>
                <w:szCs w:val="24"/>
                <w:lang w:val="bg-BG" w:eastAsia="bg-BG"/>
              </w:rPr>
              <w:t xml:space="preserve">0,50 </w:t>
            </w:r>
          </w:p>
        </w:tc>
      </w:tr>
    </w:tbl>
    <w:p w:rsidR="00087661" w:rsidRPr="00124B4C" w:rsidRDefault="00087661" w:rsidP="00A4387F">
      <w:pPr>
        <w:spacing w:after="0" w:line="240" w:lineRule="auto"/>
        <w:ind w:left="0" w:firstLine="0"/>
        <w:rPr>
          <w:szCs w:val="24"/>
          <w:lang w:val="bg-BG" w:eastAsia="bg-BG"/>
        </w:rPr>
      </w:pPr>
    </w:p>
    <w:p w:rsidR="001746F2" w:rsidRDefault="00BC102C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b/>
          <w:szCs w:val="24"/>
          <w:lang w:val="bg-BG" w:eastAsia="bg-BG"/>
        </w:rPr>
        <w:t xml:space="preserve">2. </w:t>
      </w:r>
      <w:r w:rsidR="001746F2">
        <w:rPr>
          <w:szCs w:val="24"/>
          <w:lang w:val="bg-BG" w:eastAsia="bg-BG"/>
        </w:rPr>
        <w:t>Алинея 2 се изменя така:</w:t>
      </w:r>
    </w:p>
    <w:p w:rsidR="008A12AB" w:rsidRPr="00124B4C" w:rsidRDefault="00BC102C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>„</w:t>
      </w:r>
      <w:r w:rsidR="008A12AB" w:rsidRPr="00124B4C">
        <w:rPr>
          <w:szCs w:val="24"/>
          <w:lang w:val="bg-BG" w:eastAsia="bg-BG"/>
        </w:rPr>
        <w:t>(2)Хората с увреждания  са освободе</w:t>
      </w:r>
      <w:r w:rsidR="004351D3" w:rsidRPr="00124B4C">
        <w:rPr>
          <w:szCs w:val="24"/>
          <w:lang w:val="bg-BG" w:eastAsia="bg-BG"/>
        </w:rPr>
        <w:t>ни от заплащане на такси по алинея 1, точки</w:t>
      </w:r>
      <w:r w:rsidR="008A12AB" w:rsidRPr="00124B4C">
        <w:rPr>
          <w:szCs w:val="24"/>
          <w:lang w:val="bg-BG" w:eastAsia="bg-BG"/>
        </w:rPr>
        <w:t xml:space="preserve"> 1- 4</w:t>
      </w:r>
      <w:r w:rsidRPr="00124B4C">
        <w:rPr>
          <w:szCs w:val="24"/>
          <w:lang w:val="bg-BG" w:eastAsia="bg-BG"/>
        </w:rPr>
        <w:t>.“</w:t>
      </w:r>
      <w:r w:rsidR="001746F2">
        <w:rPr>
          <w:szCs w:val="24"/>
          <w:lang w:val="bg-BG" w:eastAsia="bg-BG"/>
        </w:rPr>
        <w:t>.</w:t>
      </w:r>
    </w:p>
    <w:p w:rsidR="00BC102C" w:rsidRPr="00124B4C" w:rsidRDefault="001746F2" w:rsidP="00A4387F">
      <w:pPr>
        <w:pStyle w:val="NoSpacing"/>
        <w:ind w:left="0" w:firstLine="0"/>
        <w:rPr>
          <w:szCs w:val="24"/>
          <w:lang w:val="bg-BG" w:eastAsia="bg-BG"/>
        </w:rPr>
      </w:pPr>
      <w:r>
        <w:rPr>
          <w:szCs w:val="24"/>
          <w:lang w:val="bg-BG" w:eastAsia="bg-BG"/>
        </w:rPr>
        <w:tab/>
      </w:r>
      <w:r w:rsidR="008367D6" w:rsidRPr="008367D6">
        <w:rPr>
          <w:b/>
          <w:szCs w:val="24"/>
          <w:lang w:val="bg-BG" w:eastAsia="bg-BG"/>
        </w:rPr>
        <w:t>3.</w:t>
      </w:r>
      <w:r w:rsidR="00BC102C" w:rsidRPr="00124B4C">
        <w:rPr>
          <w:b/>
          <w:szCs w:val="24"/>
          <w:lang w:val="bg-BG" w:eastAsia="bg-BG"/>
        </w:rPr>
        <w:t xml:space="preserve"> </w:t>
      </w:r>
      <w:r w:rsidR="008B7E02" w:rsidRPr="00124B4C">
        <w:rPr>
          <w:b/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С</w:t>
      </w:r>
      <w:r w:rsidR="009A15B6" w:rsidRPr="00124B4C">
        <w:rPr>
          <w:szCs w:val="24"/>
          <w:lang w:val="bg-BG" w:eastAsia="bg-BG"/>
        </w:rPr>
        <w:t>ъздава</w:t>
      </w:r>
      <w:r>
        <w:rPr>
          <w:szCs w:val="24"/>
          <w:lang w:val="bg-BG" w:eastAsia="bg-BG"/>
        </w:rPr>
        <w:t xml:space="preserve"> се</w:t>
      </w:r>
      <w:r w:rsidR="009A15B6" w:rsidRPr="00124B4C">
        <w:rPr>
          <w:szCs w:val="24"/>
          <w:lang w:val="bg-BG" w:eastAsia="bg-BG"/>
        </w:rPr>
        <w:t xml:space="preserve"> </w:t>
      </w:r>
      <w:r w:rsidRPr="00124B4C">
        <w:rPr>
          <w:szCs w:val="24"/>
          <w:lang w:val="bg-BG" w:eastAsia="bg-BG"/>
        </w:rPr>
        <w:t>ал</w:t>
      </w:r>
      <w:r>
        <w:rPr>
          <w:szCs w:val="24"/>
          <w:lang w:val="bg-BG" w:eastAsia="bg-BG"/>
        </w:rPr>
        <w:t>.</w:t>
      </w:r>
      <w:r w:rsidRPr="00124B4C">
        <w:rPr>
          <w:szCs w:val="24"/>
          <w:lang w:val="bg-BG" w:eastAsia="bg-BG"/>
        </w:rPr>
        <w:t xml:space="preserve"> </w:t>
      </w:r>
      <w:r w:rsidR="00BC102C" w:rsidRPr="00124B4C">
        <w:rPr>
          <w:szCs w:val="24"/>
          <w:lang w:val="bg-BG" w:eastAsia="bg-BG"/>
        </w:rPr>
        <w:t>4:</w:t>
      </w:r>
    </w:p>
    <w:p w:rsidR="008A12AB" w:rsidRPr="00124B4C" w:rsidRDefault="00BC102C" w:rsidP="004D4C04">
      <w:pPr>
        <w:pStyle w:val="NoSpacing"/>
        <w:ind w:left="0" w:firstLine="720"/>
        <w:rPr>
          <w:szCs w:val="24"/>
          <w:shd w:val="clear" w:color="auto" w:fill="FEFEFE"/>
          <w:lang w:val="bg-BG" w:eastAsia="bg-BG"/>
        </w:rPr>
      </w:pPr>
      <w:r w:rsidRPr="00124B4C">
        <w:rPr>
          <w:szCs w:val="24"/>
          <w:lang w:val="bg-BG" w:eastAsia="bg-BG"/>
        </w:rPr>
        <w:t>„</w:t>
      </w:r>
      <w:r w:rsidR="008A12AB" w:rsidRPr="00124B4C">
        <w:rPr>
          <w:szCs w:val="24"/>
          <w:shd w:val="clear" w:color="auto" w:fill="FEFEFE"/>
          <w:lang w:val="bg-BG" w:eastAsia="bg-BG"/>
        </w:rPr>
        <w:t xml:space="preserve">(4) За изменение на идентификационните данни </w:t>
      </w:r>
      <w:r w:rsidR="008A12AB" w:rsidRPr="00124B4C">
        <w:rPr>
          <w:szCs w:val="24"/>
          <w:lang w:val="bg-BG" w:eastAsia="bg-BG"/>
        </w:rPr>
        <w:t>в регистъра</w:t>
      </w:r>
      <w:r w:rsidR="008A12AB" w:rsidRPr="00124B4C">
        <w:rPr>
          <w:szCs w:val="24"/>
          <w:shd w:val="clear" w:color="auto" w:fill="FEFEFE"/>
          <w:lang w:val="bg-BG" w:eastAsia="bg-BG"/>
        </w:rPr>
        <w:t xml:space="preserve"> на </w:t>
      </w:r>
      <w:r w:rsidR="008A12AB" w:rsidRPr="00124B4C">
        <w:rPr>
          <w:szCs w:val="24"/>
          <w:lang w:val="bg-BG" w:eastAsia="bg-BG"/>
        </w:rPr>
        <w:t>лицата, които използват индивидуални права за ползване на радиочестотен спектър след регистрация</w:t>
      </w:r>
      <w:r w:rsidR="008A12AB" w:rsidRPr="00124B4C">
        <w:rPr>
          <w:szCs w:val="24"/>
          <w:shd w:val="clear" w:color="auto" w:fill="FEFEFE"/>
          <w:lang w:val="bg-BG" w:eastAsia="bg-BG"/>
        </w:rPr>
        <w:t xml:space="preserve"> не се събира такса.</w:t>
      </w:r>
      <w:r w:rsidR="00C81AE6" w:rsidRPr="00124B4C">
        <w:rPr>
          <w:szCs w:val="24"/>
          <w:shd w:val="clear" w:color="auto" w:fill="FEFEFE"/>
          <w:lang w:val="bg-BG" w:eastAsia="bg-BG"/>
        </w:rPr>
        <w:t>“</w:t>
      </w:r>
    </w:p>
    <w:p w:rsidR="00087661" w:rsidRPr="00124B4C" w:rsidRDefault="00087661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D22A2A" w:rsidRPr="00124B4C" w:rsidRDefault="00F710F1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1746F2">
        <w:rPr>
          <w:b/>
          <w:szCs w:val="24"/>
          <w:lang w:val="bg-BG"/>
        </w:rPr>
        <w:t>9</w:t>
      </w:r>
      <w:r w:rsidRPr="00124B4C">
        <w:rPr>
          <w:b/>
          <w:szCs w:val="24"/>
          <w:lang w:val="bg-BG"/>
        </w:rPr>
        <w:t>.</w:t>
      </w:r>
      <w:r w:rsidR="00520118" w:rsidRPr="00124B4C">
        <w:rPr>
          <w:b/>
          <w:szCs w:val="24"/>
          <w:lang w:val="bg-BG"/>
        </w:rPr>
        <w:t xml:space="preserve"> </w:t>
      </w:r>
      <w:r w:rsidR="00875ACD" w:rsidRPr="00124B4C">
        <w:rPr>
          <w:szCs w:val="24"/>
          <w:lang w:val="bg-BG"/>
        </w:rPr>
        <w:t xml:space="preserve">Член 10 се </w:t>
      </w:r>
      <w:r w:rsidR="001746F2">
        <w:rPr>
          <w:szCs w:val="24"/>
          <w:lang w:val="bg-BG"/>
        </w:rPr>
        <w:t>правят следните изменения</w:t>
      </w:r>
      <w:r w:rsidR="00520118" w:rsidRPr="00124B4C">
        <w:rPr>
          <w:szCs w:val="24"/>
          <w:lang w:val="bg-BG"/>
        </w:rPr>
        <w:t>:</w:t>
      </w:r>
    </w:p>
    <w:p w:rsidR="00520118" w:rsidRPr="00124B4C" w:rsidRDefault="009C4043" w:rsidP="004D4C04">
      <w:pPr>
        <w:pStyle w:val="ListParagraph"/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1. </w:t>
      </w:r>
      <w:r w:rsidR="00F3017D" w:rsidRPr="00124B4C">
        <w:rPr>
          <w:szCs w:val="24"/>
          <w:lang w:val="bg-BG"/>
        </w:rPr>
        <w:t xml:space="preserve">В </w:t>
      </w:r>
      <w:r w:rsidR="001746F2" w:rsidRPr="00124B4C">
        <w:rPr>
          <w:szCs w:val="24"/>
          <w:lang w:val="bg-BG"/>
        </w:rPr>
        <w:t>ал</w:t>
      </w:r>
      <w:r w:rsidR="001746F2">
        <w:rPr>
          <w:szCs w:val="24"/>
          <w:lang w:val="bg-BG"/>
        </w:rPr>
        <w:t>.</w:t>
      </w:r>
      <w:r w:rsidR="001746F2" w:rsidRPr="00124B4C">
        <w:rPr>
          <w:szCs w:val="24"/>
          <w:lang w:val="bg-BG"/>
        </w:rPr>
        <w:t xml:space="preserve"> </w:t>
      </w:r>
      <w:r w:rsidR="00F3017D" w:rsidRPr="00124B4C">
        <w:rPr>
          <w:szCs w:val="24"/>
          <w:lang w:val="bg-BG"/>
        </w:rPr>
        <w:t>1 думите „и/или услуга“</w:t>
      </w:r>
      <w:r w:rsidR="001746F2" w:rsidRPr="001746F2">
        <w:rPr>
          <w:szCs w:val="24"/>
          <w:lang w:val="bg-BG"/>
        </w:rPr>
        <w:t xml:space="preserve"> </w:t>
      </w:r>
      <w:r w:rsidR="001746F2" w:rsidRPr="00124B4C">
        <w:rPr>
          <w:szCs w:val="24"/>
          <w:lang w:val="bg-BG"/>
        </w:rPr>
        <w:t>се заличават</w:t>
      </w:r>
      <w:r w:rsidR="001746F2">
        <w:rPr>
          <w:szCs w:val="24"/>
          <w:lang w:val="bg-BG"/>
        </w:rPr>
        <w:t>.</w:t>
      </w:r>
    </w:p>
    <w:p w:rsidR="001746F2" w:rsidRDefault="009C4043" w:rsidP="004D4C04">
      <w:pPr>
        <w:pStyle w:val="Revision"/>
        <w:ind w:firstLine="720"/>
        <w:rPr>
          <w:szCs w:val="24"/>
        </w:rPr>
      </w:pPr>
      <w:r w:rsidRPr="00124B4C">
        <w:rPr>
          <w:b/>
          <w:szCs w:val="24"/>
          <w:lang w:eastAsia="en-US"/>
        </w:rPr>
        <w:t>2.</w:t>
      </w:r>
      <w:r w:rsidRPr="00124B4C">
        <w:rPr>
          <w:szCs w:val="24"/>
          <w:lang w:eastAsia="en-US"/>
        </w:rPr>
        <w:t xml:space="preserve"> </w:t>
      </w:r>
      <w:r w:rsidR="00946E6A" w:rsidRPr="00124B4C">
        <w:rPr>
          <w:szCs w:val="24"/>
        </w:rPr>
        <w:t xml:space="preserve">В </w:t>
      </w:r>
      <w:r w:rsidR="001746F2" w:rsidRPr="00124B4C">
        <w:rPr>
          <w:szCs w:val="24"/>
        </w:rPr>
        <w:t>ал</w:t>
      </w:r>
      <w:r w:rsidR="001746F2">
        <w:rPr>
          <w:szCs w:val="24"/>
        </w:rPr>
        <w:t>.</w:t>
      </w:r>
      <w:r w:rsidR="001746F2" w:rsidRPr="00124B4C">
        <w:rPr>
          <w:szCs w:val="24"/>
        </w:rPr>
        <w:t xml:space="preserve"> </w:t>
      </w:r>
      <w:r w:rsidR="00946E6A" w:rsidRPr="00124B4C">
        <w:rPr>
          <w:szCs w:val="24"/>
        </w:rPr>
        <w:t>2</w:t>
      </w:r>
      <w:r w:rsidR="001746F2">
        <w:rPr>
          <w:szCs w:val="24"/>
        </w:rPr>
        <w:t>:</w:t>
      </w:r>
    </w:p>
    <w:p w:rsidR="001746F2" w:rsidRDefault="001746F2" w:rsidP="004D4C04">
      <w:pPr>
        <w:pStyle w:val="Revision"/>
        <w:ind w:firstLine="720"/>
        <w:rPr>
          <w:szCs w:val="24"/>
        </w:rPr>
      </w:pPr>
      <w:r>
        <w:rPr>
          <w:szCs w:val="24"/>
        </w:rPr>
        <w:t>а)</w:t>
      </w:r>
      <w:r w:rsidR="00946E6A" w:rsidRPr="00124B4C">
        <w:rPr>
          <w:szCs w:val="24"/>
        </w:rPr>
        <w:t xml:space="preserve"> </w:t>
      </w:r>
      <w:r w:rsidRPr="00124B4C">
        <w:rPr>
          <w:szCs w:val="24"/>
        </w:rPr>
        <w:t>т. 4 думите „индивидуално определен ограничен ресурс - номера“ се заменят с думите „номерационни ресурси“</w:t>
      </w:r>
      <w:r w:rsidR="002F5EDF">
        <w:rPr>
          <w:szCs w:val="24"/>
        </w:rPr>
        <w:t>.</w:t>
      </w:r>
    </w:p>
    <w:p w:rsidR="008A74DF" w:rsidRPr="00124B4C" w:rsidRDefault="001746F2" w:rsidP="004D4C04">
      <w:pPr>
        <w:pStyle w:val="Revision"/>
        <w:ind w:firstLine="720"/>
        <w:rPr>
          <w:szCs w:val="24"/>
        </w:rPr>
      </w:pPr>
      <w:r>
        <w:rPr>
          <w:szCs w:val="24"/>
        </w:rPr>
        <w:t xml:space="preserve">б) </w:t>
      </w:r>
      <w:r w:rsidR="00946E6A" w:rsidRPr="00124B4C">
        <w:rPr>
          <w:szCs w:val="24"/>
        </w:rPr>
        <w:t xml:space="preserve">навсякъде </w:t>
      </w:r>
      <w:r w:rsidR="00224D89" w:rsidRPr="00124B4C">
        <w:rPr>
          <w:szCs w:val="24"/>
        </w:rPr>
        <w:t>в текста</w:t>
      </w:r>
      <w:r w:rsidR="008030D7" w:rsidRPr="00124B4C">
        <w:rPr>
          <w:szCs w:val="24"/>
        </w:rPr>
        <w:t xml:space="preserve"> </w:t>
      </w:r>
      <w:r w:rsidR="008617F6" w:rsidRPr="00124B4C">
        <w:rPr>
          <w:szCs w:val="24"/>
        </w:rPr>
        <w:t>думите: „по чл. 2, ал. 1</w:t>
      </w:r>
      <w:r w:rsidR="00224D89" w:rsidRPr="00124B4C">
        <w:rPr>
          <w:szCs w:val="24"/>
        </w:rPr>
        <w:t xml:space="preserve"> и 6</w:t>
      </w:r>
      <w:r w:rsidR="008617F6" w:rsidRPr="00124B4C">
        <w:rPr>
          <w:szCs w:val="24"/>
        </w:rPr>
        <w:t xml:space="preserve">“ се </w:t>
      </w:r>
      <w:r w:rsidR="00224D89" w:rsidRPr="00124B4C">
        <w:rPr>
          <w:szCs w:val="24"/>
        </w:rPr>
        <w:t xml:space="preserve">заменят с </w:t>
      </w:r>
      <w:r w:rsidR="00B35A13" w:rsidRPr="00124B4C">
        <w:rPr>
          <w:szCs w:val="24"/>
        </w:rPr>
        <w:t>„</w:t>
      </w:r>
      <w:r w:rsidR="00224D89" w:rsidRPr="00124B4C">
        <w:rPr>
          <w:szCs w:val="24"/>
        </w:rPr>
        <w:t>по чл. 2, ал. 1, 6 и 10“</w:t>
      </w:r>
      <w:r w:rsidR="00B35A13" w:rsidRPr="00124B4C">
        <w:rPr>
          <w:szCs w:val="24"/>
        </w:rPr>
        <w:t>.</w:t>
      </w:r>
    </w:p>
    <w:p w:rsidR="009C4043" w:rsidRPr="00124B4C" w:rsidRDefault="009C4043" w:rsidP="004D4C04">
      <w:pPr>
        <w:pStyle w:val="Revision"/>
        <w:ind w:firstLine="720"/>
        <w:rPr>
          <w:szCs w:val="24"/>
        </w:rPr>
      </w:pPr>
    </w:p>
    <w:p w:rsidR="003410F2" w:rsidRPr="00124B4C" w:rsidRDefault="00DC67E4" w:rsidP="004D4C04">
      <w:pPr>
        <w:pStyle w:val="Revision"/>
        <w:ind w:firstLine="720"/>
        <w:rPr>
          <w:szCs w:val="24"/>
        </w:rPr>
      </w:pPr>
      <w:r w:rsidRPr="00124B4C">
        <w:rPr>
          <w:b/>
          <w:szCs w:val="24"/>
        </w:rPr>
        <w:t xml:space="preserve">§ </w:t>
      </w:r>
      <w:r w:rsidR="004C095A" w:rsidRPr="00124B4C">
        <w:rPr>
          <w:b/>
          <w:szCs w:val="24"/>
        </w:rPr>
        <w:t>1</w:t>
      </w:r>
      <w:r w:rsidR="001746F2">
        <w:rPr>
          <w:b/>
          <w:szCs w:val="24"/>
        </w:rPr>
        <w:t>0</w:t>
      </w:r>
      <w:r w:rsidRPr="00124B4C">
        <w:rPr>
          <w:b/>
          <w:szCs w:val="24"/>
        </w:rPr>
        <w:t xml:space="preserve">. </w:t>
      </w:r>
      <w:r w:rsidR="005E6A06" w:rsidRPr="00124B4C">
        <w:rPr>
          <w:szCs w:val="24"/>
        </w:rPr>
        <w:t>Ч</w:t>
      </w:r>
      <w:r w:rsidR="003410F2" w:rsidRPr="00124B4C">
        <w:rPr>
          <w:szCs w:val="24"/>
        </w:rPr>
        <w:t>л</w:t>
      </w:r>
      <w:r w:rsidR="00F65F64" w:rsidRPr="00124B4C">
        <w:rPr>
          <w:szCs w:val="24"/>
        </w:rPr>
        <w:t>ен</w:t>
      </w:r>
      <w:r w:rsidR="003410F2" w:rsidRPr="00124B4C">
        <w:rPr>
          <w:szCs w:val="24"/>
        </w:rPr>
        <w:t xml:space="preserve"> 11, </w:t>
      </w:r>
      <w:r w:rsidR="001746F2" w:rsidRPr="00124B4C">
        <w:rPr>
          <w:szCs w:val="24"/>
        </w:rPr>
        <w:t>ал</w:t>
      </w:r>
      <w:r w:rsidR="001746F2">
        <w:rPr>
          <w:szCs w:val="24"/>
        </w:rPr>
        <w:t>.</w:t>
      </w:r>
      <w:r w:rsidR="001746F2" w:rsidRPr="00124B4C">
        <w:rPr>
          <w:szCs w:val="24"/>
        </w:rPr>
        <w:t xml:space="preserve"> </w:t>
      </w:r>
      <w:r w:rsidR="003410F2" w:rsidRPr="00124B4C">
        <w:rPr>
          <w:szCs w:val="24"/>
        </w:rPr>
        <w:t xml:space="preserve">1 се </w:t>
      </w:r>
      <w:r w:rsidR="005E6A06" w:rsidRPr="00124B4C">
        <w:rPr>
          <w:szCs w:val="24"/>
        </w:rPr>
        <w:t>изменя</w:t>
      </w:r>
      <w:r w:rsidR="001746F2">
        <w:rPr>
          <w:szCs w:val="24"/>
        </w:rPr>
        <w:t xml:space="preserve"> така</w:t>
      </w:r>
      <w:r w:rsidR="005E6A06" w:rsidRPr="00124B4C">
        <w:rPr>
          <w:szCs w:val="24"/>
        </w:rPr>
        <w:t>:</w:t>
      </w:r>
      <w:r w:rsidR="003410F2" w:rsidRPr="00124B4C">
        <w:rPr>
          <w:szCs w:val="24"/>
        </w:rPr>
        <w:t xml:space="preserve"> </w:t>
      </w:r>
    </w:p>
    <w:p w:rsidR="00C80A6B" w:rsidRPr="00124B4C" w:rsidRDefault="00F65F64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>„</w:t>
      </w:r>
      <w:r w:rsidR="009C4043" w:rsidRPr="00124B4C">
        <w:rPr>
          <w:szCs w:val="24"/>
          <w:lang w:val="bg-BG" w:eastAsia="bg-BG"/>
        </w:rPr>
        <w:t xml:space="preserve">(1) </w:t>
      </w:r>
      <w:r w:rsidR="00C80A6B" w:rsidRPr="00124B4C">
        <w:rPr>
          <w:szCs w:val="24"/>
          <w:lang w:val="bg-BG" w:eastAsia="bg-BG"/>
        </w:rPr>
        <w:t>При изменение и допълнение на разрешение по реда на чл. 115, ал. 1, т.1-4 от ЗЕС такса не се събира.</w:t>
      </w:r>
      <w:r w:rsidRPr="00124B4C">
        <w:rPr>
          <w:szCs w:val="24"/>
          <w:lang w:val="bg-BG" w:eastAsia="bg-BG"/>
        </w:rPr>
        <w:t>“</w:t>
      </w:r>
      <w:r w:rsidR="001746F2">
        <w:rPr>
          <w:szCs w:val="24"/>
          <w:lang w:val="bg-BG" w:eastAsia="bg-BG"/>
        </w:rPr>
        <w:t>.</w:t>
      </w:r>
    </w:p>
    <w:p w:rsidR="001E0E28" w:rsidRPr="00124B4C" w:rsidRDefault="001E0E28" w:rsidP="00A4387F">
      <w:pPr>
        <w:spacing w:after="0" w:line="240" w:lineRule="auto"/>
        <w:ind w:left="0" w:firstLine="0"/>
        <w:rPr>
          <w:b/>
          <w:szCs w:val="24"/>
          <w:lang w:val="bg-BG"/>
        </w:rPr>
      </w:pPr>
    </w:p>
    <w:p w:rsidR="00F65F64" w:rsidRPr="00124B4C" w:rsidRDefault="00900997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4C095A" w:rsidRPr="00124B4C">
        <w:rPr>
          <w:b/>
          <w:szCs w:val="24"/>
          <w:lang w:val="bg-BG"/>
        </w:rPr>
        <w:t>1</w:t>
      </w:r>
      <w:r w:rsidR="001746F2">
        <w:rPr>
          <w:b/>
          <w:szCs w:val="24"/>
          <w:lang w:val="bg-BG"/>
        </w:rPr>
        <w:t>1</w:t>
      </w:r>
      <w:r w:rsidRPr="00124B4C">
        <w:rPr>
          <w:b/>
          <w:szCs w:val="24"/>
          <w:lang w:val="bg-BG"/>
        </w:rPr>
        <w:t>.</w:t>
      </w:r>
      <w:r w:rsidR="00D4511E" w:rsidRPr="00124B4C">
        <w:rPr>
          <w:b/>
          <w:szCs w:val="24"/>
          <w:lang w:val="bg-BG"/>
        </w:rPr>
        <w:t xml:space="preserve"> </w:t>
      </w:r>
      <w:r w:rsidR="001746F2" w:rsidRPr="004D4C04">
        <w:rPr>
          <w:szCs w:val="24"/>
          <w:lang w:val="bg-BG"/>
        </w:rPr>
        <w:t>Член 12, ал.</w:t>
      </w:r>
      <w:r w:rsidR="001746F2">
        <w:rPr>
          <w:b/>
          <w:szCs w:val="24"/>
          <w:lang w:val="bg-BG"/>
        </w:rPr>
        <w:t xml:space="preserve"> </w:t>
      </w:r>
      <w:r w:rsidR="009A7D1A" w:rsidRPr="00124B4C">
        <w:rPr>
          <w:szCs w:val="24"/>
          <w:lang w:val="bg-BG"/>
        </w:rPr>
        <w:t xml:space="preserve">1 и 2 </w:t>
      </w:r>
      <w:r w:rsidR="00F65F64" w:rsidRPr="00124B4C">
        <w:rPr>
          <w:szCs w:val="24"/>
          <w:lang w:val="bg-BG"/>
        </w:rPr>
        <w:t>се изменя</w:t>
      </w:r>
      <w:r w:rsidR="001746F2">
        <w:rPr>
          <w:szCs w:val="24"/>
          <w:lang w:val="bg-BG"/>
        </w:rPr>
        <w:t>т така</w:t>
      </w:r>
      <w:r w:rsidR="00F65F64" w:rsidRPr="00124B4C">
        <w:rPr>
          <w:szCs w:val="24"/>
          <w:lang w:val="bg-BG"/>
        </w:rPr>
        <w:t>:</w:t>
      </w:r>
    </w:p>
    <w:p w:rsidR="009C4043" w:rsidRPr="00124B4C" w:rsidRDefault="00F65F64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>„</w:t>
      </w:r>
      <w:r w:rsidR="004C54E5" w:rsidRPr="00124B4C">
        <w:rPr>
          <w:szCs w:val="24"/>
          <w:lang w:val="bg-BG" w:eastAsia="bg-BG"/>
        </w:rPr>
        <w:t>(1) Таксата по чл. 5 се заплаща до 15 юли на следващата година</w:t>
      </w:r>
      <w:r w:rsidR="009C4043" w:rsidRPr="00124B4C">
        <w:rPr>
          <w:szCs w:val="24"/>
          <w:lang w:val="bg-BG" w:eastAsia="bg-BG"/>
        </w:rPr>
        <w:t>.</w:t>
      </w:r>
    </w:p>
    <w:p w:rsidR="004C54E5" w:rsidRPr="00124B4C" w:rsidRDefault="009C4043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 xml:space="preserve">(2) </w:t>
      </w:r>
      <w:r w:rsidR="004C54E5" w:rsidRPr="00124B4C">
        <w:rPr>
          <w:szCs w:val="24"/>
          <w:lang w:val="bg-BG" w:eastAsia="bg-BG"/>
        </w:rPr>
        <w:t>Таксата по ал. 1 се изчислява на база на приходите и разходите по чл. 5, информацията за които е предоставена от предприятията по реда на чл. 40 от ЗЕС.</w:t>
      </w:r>
      <w:r w:rsidR="00F65F64" w:rsidRPr="00124B4C">
        <w:rPr>
          <w:szCs w:val="24"/>
          <w:lang w:val="bg-BG" w:eastAsia="bg-BG"/>
        </w:rPr>
        <w:t>“</w:t>
      </w:r>
      <w:r w:rsidR="001746F2">
        <w:rPr>
          <w:szCs w:val="24"/>
          <w:lang w:val="bg-BG" w:eastAsia="bg-BG"/>
        </w:rPr>
        <w:t>.</w:t>
      </w:r>
    </w:p>
    <w:p w:rsidR="00A4387F" w:rsidRPr="00124B4C" w:rsidRDefault="00A4387F" w:rsidP="00A4387F">
      <w:pPr>
        <w:spacing w:after="0" w:line="240" w:lineRule="auto"/>
        <w:ind w:left="0" w:firstLine="0"/>
        <w:rPr>
          <w:szCs w:val="24"/>
          <w:lang w:val="bg-BG"/>
        </w:rPr>
      </w:pPr>
    </w:p>
    <w:p w:rsidR="00801B85" w:rsidRPr="00124B4C" w:rsidRDefault="00FF6491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§ </w:t>
      </w:r>
      <w:r w:rsidR="004C095A" w:rsidRPr="00124B4C">
        <w:rPr>
          <w:b/>
          <w:szCs w:val="24"/>
          <w:lang w:val="bg-BG"/>
        </w:rPr>
        <w:t>1</w:t>
      </w:r>
      <w:r w:rsidR="001746F2">
        <w:rPr>
          <w:b/>
          <w:szCs w:val="24"/>
          <w:lang w:val="bg-BG"/>
        </w:rPr>
        <w:t>2</w:t>
      </w:r>
      <w:r w:rsidRPr="00124B4C">
        <w:rPr>
          <w:b/>
          <w:szCs w:val="24"/>
          <w:lang w:val="bg-BG"/>
        </w:rPr>
        <w:t xml:space="preserve">. </w:t>
      </w:r>
      <w:r w:rsidR="00801B85" w:rsidRPr="00124B4C">
        <w:rPr>
          <w:szCs w:val="24"/>
          <w:lang w:val="bg-BG"/>
        </w:rPr>
        <w:t>Член 13 се изменя</w:t>
      </w:r>
      <w:r w:rsidR="001746F2">
        <w:rPr>
          <w:szCs w:val="24"/>
          <w:lang w:val="bg-BG"/>
        </w:rPr>
        <w:t xml:space="preserve"> така</w:t>
      </w:r>
      <w:r w:rsidR="00801B85" w:rsidRPr="00124B4C">
        <w:rPr>
          <w:szCs w:val="24"/>
          <w:lang w:val="bg-BG"/>
        </w:rPr>
        <w:t>:</w:t>
      </w:r>
    </w:p>
    <w:p w:rsidR="009C4043" w:rsidRPr="00124B4C" w:rsidRDefault="00A332E1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>„</w:t>
      </w:r>
      <w:r w:rsidR="00FF6491" w:rsidRPr="00124B4C">
        <w:rPr>
          <w:szCs w:val="24"/>
          <w:lang w:val="bg-BG" w:eastAsia="bg-BG"/>
        </w:rPr>
        <w:t>Чл. 13. (1) Таксата по чл. 6 - 8 се заплаща на 4 равни вноски до края на тримесечието, за което се дължат</w:t>
      </w:r>
      <w:r w:rsidR="00FF6491" w:rsidRPr="00124B4C">
        <w:rPr>
          <w:szCs w:val="24"/>
          <w:shd w:val="clear" w:color="auto" w:fill="FEFEFE"/>
          <w:lang w:val="bg-BG" w:eastAsia="bg-BG"/>
        </w:rPr>
        <w:t>.</w:t>
      </w:r>
    </w:p>
    <w:p w:rsidR="009C4043" w:rsidRPr="00124B4C" w:rsidRDefault="009C4043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 xml:space="preserve">(2) </w:t>
      </w:r>
      <w:r w:rsidR="00FF6491" w:rsidRPr="00124B4C">
        <w:rPr>
          <w:szCs w:val="24"/>
          <w:shd w:val="clear" w:color="auto" w:fill="FEFEFE"/>
          <w:lang w:val="bg-BG" w:eastAsia="bg-BG"/>
        </w:rPr>
        <w:t>Предприятието може да плати</w:t>
      </w:r>
      <w:r w:rsidR="00FF6491" w:rsidRPr="00124B4C">
        <w:rPr>
          <w:szCs w:val="24"/>
          <w:lang w:val="bg-BG" w:eastAsia="bg-BG"/>
        </w:rPr>
        <w:t xml:space="preserve"> таксата по ал. 1 до края на първото тримесечие на текущата година. В този случай таксата се заплаща с отстъпка </w:t>
      </w:r>
      <w:r w:rsidR="00FF6491" w:rsidRPr="00124B4C">
        <w:rPr>
          <w:szCs w:val="24"/>
          <w:shd w:val="clear" w:color="auto" w:fill="FEFEFE"/>
          <w:lang w:val="bg-BG" w:eastAsia="bg-BG"/>
        </w:rPr>
        <w:t xml:space="preserve">в размер на </w:t>
      </w:r>
      <w:r w:rsidRPr="00124B4C">
        <w:rPr>
          <w:szCs w:val="24"/>
          <w:lang w:val="bg-BG" w:eastAsia="bg-BG"/>
        </w:rPr>
        <w:t xml:space="preserve">5 на сто. </w:t>
      </w:r>
    </w:p>
    <w:p w:rsidR="00FF6491" w:rsidRPr="00124B4C" w:rsidRDefault="009C4043" w:rsidP="004D4C04">
      <w:pPr>
        <w:spacing w:after="0" w:line="240" w:lineRule="auto"/>
        <w:ind w:left="0" w:firstLine="720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 xml:space="preserve">(3) </w:t>
      </w:r>
      <w:r w:rsidR="00FF6491" w:rsidRPr="00124B4C">
        <w:rPr>
          <w:szCs w:val="24"/>
          <w:lang w:val="bg-BG" w:eastAsia="bg-BG"/>
        </w:rPr>
        <w:t>Таксите  при издаване на временно разрешение по чл. 2, ал. 10, чл. 6</w:t>
      </w:r>
      <w:r w:rsidR="004C095A" w:rsidRPr="00124B4C">
        <w:rPr>
          <w:szCs w:val="24"/>
          <w:lang w:val="bg-BG" w:eastAsia="bg-BG"/>
        </w:rPr>
        <w:t>,</w:t>
      </w:r>
      <w:r w:rsidR="00FF6491" w:rsidRPr="00124B4C">
        <w:rPr>
          <w:szCs w:val="24"/>
          <w:lang w:val="bg-BG" w:eastAsia="bg-BG"/>
        </w:rPr>
        <w:t xml:space="preserve"> ал. </w:t>
      </w:r>
      <w:r w:rsidR="00E94355">
        <w:rPr>
          <w:szCs w:val="24"/>
          <w:lang w:val="bg-BG" w:eastAsia="bg-BG"/>
        </w:rPr>
        <w:t>9</w:t>
      </w:r>
      <w:r w:rsidR="00E94355">
        <w:rPr>
          <w:szCs w:val="24"/>
        </w:rPr>
        <w:t>, както и таксите з</w:t>
      </w:r>
      <w:r w:rsidR="00E94355" w:rsidRPr="00EB476A">
        <w:rPr>
          <w:szCs w:val="24"/>
        </w:rPr>
        <w:t xml:space="preserve">а изменение и/или допълнение на </w:t>
      </w:r>
      <w:r w:rsidR="00E94355">
        <w:rPr>
          <w:szCs w:val="24"/>
        </w:rPr>
        <w:t xml:space="preserve">временни </w:t>
      </w:r>
      <w:r w:rsidR="00E94355" w:rsidRPr="00EB476A">
        <w:rPr>
          <w:szCs w:val="24"/>
        </w:rPr>
        <w:t xml:space="preserve">разрешения </w:t>
      </w:r>
      <w:r w:rsidR="00E94355">
        <w:rPr>
          <w:szCs w:val="24"/>
        </w:rPr>
        <w:t>по чл. 10, ал. 2, т. 1 и 2</w:t>
      </w:r>
      <w:r w:rsidR="00FF6491" w:rsidRPr="00124B4C">
        <w:rPr>
          <w:szCs w:val="24"/>
          <w:lang w:val="bg-BG" w:eastAsia="bg-BG"/>
        </w:rPr>
        <w:t xml:space="preserve"> се заплащат еднократно в 7-дневен срок от получаване на уведомлението за издаденото </w:t>
      </w:r>
      <w:r w:rsidR="00E94355">
        <w:rPr>
          <w:szCs w:val="24"/>
        </w:rPr>
        <w:t>или измененото и/или допълнено</w:t>
      </w:r>
      <w:r w:rsidR="00E94355" w:rsidRPr="00EB476A">
        <w:rPr>
          <w:szCs w:val="24"/>
        </w:rPr>
        <w:t xml:space="preserve"> </w:t>
      </w:r>
      <w:r w:rsidR="00FF6491" w:rsidRPr="00124B4C">
        <w:rPr>
          <w:szCs w:val="24"/>
          <w:lang w:val="bg-BG" w:eastAsia="bg-BG"/>
        </w:rPr>
        <w:t>временно разрешение.</w:t>
      </w:r>
      <w:r w:rsidR="00A332E1" w:rsidRPr="00124B4C">
        <w:rPr>
          <w:szCs w:val="24"/>
          <w:lang w:val="bg-BG" w:eastAsia="bg-BG"/>
        </w:rPr>
        <w:t>“</w:t>
      </w:r>
    </w:p>
    <w:p w:rsidR="00FF6491" w:rsidRPr="00124B4C" w:rsidRDefault="00FF6491" w:rsidP="00FF6491">
      <w:pPr>
        <w:spacing w:after="0" w:line="240" w:lineRule="auto"/>
        <w:ind w:left="0" w:firstLine="0"/>
        <w:jc w:val="left"/>
        <w:rPr>
          <w:szCs w:val="24"/>
          <w:lang w:val="bg-BG" w:eastAsia="bg-BG"/>
        </w:rPr>
      </w:pPr>
      <w:r w:rsidRPr="00124B4C">
        <w:rPr>
          <w:szCs w:val="24"/>
          <w:lang w:val="bg-BG" w:eastAsia="bg-BG"/>
        </w:rPr>
        <w:t xml:space="preserve"> </w:t>
      </w:r>
    </w:p>
    <w:p w:rsidR="004C095A" w:rsidRPr="00124B4C" w:rsidRDefault="004C095A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  <w:lang w:val="bg-BG"/>
        </w:rPr>
        <w:t>§ 1</w:t>
      </w:r>
      <w:r w:rsidR="001746F2">
        <w:rPr>
          <w:b/>
          <w:szCs w:val="24"/>
          <w:lang w:val="bg-BG"/>
        </w:rPr>
        <w:t>3</w:t>
      </w:r>
      <w:r w:rsidRPr="00124B4C">
        <w:rPr>
          <w:b/>
          <w:szCs w:val="24"/>
          <w:lang w:val="bg-BG"/>
        </w:rPr>
        <w:t xml:space="preserve">. </w:t>
      </w:r>
      <w:r w:rsidRPr="00124B4C">
        <w:rPr>
          <w:szCs w:val="24"/>
          <w:lang w:val="bg-BG"/>
        </w:rPr>
        <w:t xml:space="preserve">В </w:t>
      </w:r>
      <w:r w:rsidR="00810149" w:rsidRPr="00124B4C">
        <w:rPr>
          <w:szCs w:val="24"/>
          <w:lang w:val="bg-BG"/>
        </w:rPr>
        <w:t xml:space="preserve">чл. 13а, </w:t>
      </w:r>
      <w:r w:rsidR="002F5EDF" w:rsidRPr="00124B4C">
        <w:rPr>
          <w:szCs w:val="24"/>
          <w:lang w:val="bg-BG"/>
        </w:rPr>
        <w:t>ал</w:t>
      </w:r>
      <w:r w:rsidR="002F5EDF">
        <w:rPr>
          <w:szCs w:val="24"/>
          <w:lang w:val="bg-BG"/>
        </w:rPr>
        <w:t>.</w:t>
      </w:r>
      <w:r w:rsidR="002F5EDF" w:rsidRPr="00124B4C">
        <w:rPr>
          <w:szCs w:val="24"/>
          <w:lang w:val="bg-BG"/>
        </w:rPr>
        <w:t xml:space="preserve"> </w:t>
      </w:r>
      <w:r w:rsidRPr="00124B4C">
        <w:rPr>
          <w:szCs w:val="24"/>
          <w:lang w:val="bg-BG"/>
        </w:rPr>
        <w:t>2</w:t>
      </w:r>
      <w:r w:rsidR="00810149" w:rsidRPr="00124B4C">
        <w:rPr>
          <w:szCs w:val="24"/>
          <w:lang w:val="bg-BG"/>
        </w:rPr>
        <w:t>,</w:t>
      </w:r>
      <w:r w:rsidRPr="00124B4C">
        <w:rPr>
          <w:szCs w:val="24"/>
          <w:lang w:val="bg-BG"/>
        </w:rPr>
        <w:t xml:space="preserve"> думите „</w:t>
      </w:r>
      <w:r w:rsidRPr="00124B4C">
        <w:rPr>
          <w:szCs w:val="24"/>
        </w:rPr>
        <w:t>индивидуално определен ограничен ресурс</w:t>
      </w:r>
      <w:r w:rsidRPr="00124B4C">
        <w:rPr>
          <w:szCs w:val="24"/>
          <w:lang w:val="bg-BG"/>
        </w:rPr>
        <w:t>“ се заменят с думите „</w:t>
      </w:r>
      <w:r w:rsidRPr="00124B4C">
        <w:rPr>
          <w:szCs w:val="24"/>
        </w:rPr>
        <w:t>радиочестотен спектър и номерационн</w:t>
      </w:r>
      <w:r w:rsidRPr="00124B4C">
        <w:rPr>
          <w:szCs w:val="24"/>
          <w:lang w:val="bg-BG"/>
        </w:rPr>
        <w:t>и</w:t>
      </w:r>
      <w:r w:rsidRPr="00124B4C">
        <w:rPr>
          <w:szCs w:val="24"/>
        </w:rPr>
        <w:t xml:space="preserve"> ресурс</w:t>
      </w:r>
      <w:r w:rsidRPr="00124B4C">
        <w:rPr>
          <w:szCs w:val="24"/>
          <w:lang w:val="bg-BG"/>
        </w:rPr>
        <w:t>и“</w:t>
      </w:r>
      <w:r w:rsidR="00810149" w:rsidRPr="00124B4C">
        <w:rPr>
          <w:szCs w:val="24"/>
          <w:lang w:val="bg-BG"/>
        </w:rPr>
        <w:t>.</w:t>
      </w:r>
    </w:p>
    <w:p w:rsidR="008B1450" w:rsidRPr="00124B4C" w:rsidRDefault="008B1450">
      <w:pPr>
        <w:spacing w:after="0" w:line="259" w:lineRule="auto"/>
        <w:ind w:left="0" w:firstLine="0"/>
        <w:jc w:val="left"/>
        <w:rPr>
          <w:szCs w:val="24"/>
          <w:lang w:val="bg-BG"/>
        </w:rPr>
      </w:pPr>
    </w:p>
    <w:p w:rsidR="00B90CD8" w:rsidRPr="00124B4C" w:rsidRDefault="00B90CD8" w:rsidP="004D4C04">
      <w:pPr>
        <w:spacing w:after="0" w:line="240" w:lineRule="auto"/>
        <w:ind w:left="0" w:firstLine="720"/>
        <w:rPr>
          <w:szCs w:val="24"/>
          <w:lang w:val="bg-BG"/>
        </w:rPr>
      </w:pPr>
      <w:r w:rsidRPr="00124B4C">
        <w:rPr>
          <w:b/>
          <w:szCs w:val="24"/>
        </w:rPr>
        <w:t>§</w:t>
      </w:r>
      <w:r w:rsidRPr="00124B4C">
        <w:rPr>
          <w:b/>
          <w:szCs w:val="24"/>
          <w:lang w:val="bg-BG"/>
        </w:rPr>
        <w:t xml:space="preserve"> </w:t>
      </w:r>
      <w:r w:rsidR="001746F2">
        <w:rPr>
          <w:b/>
          <w:szCs w:val="24"/>
          <w:lang w:val="bg-BG"/>
        </w:rPr>
        <w:t>14</w:t>
      </w:r>
      <w:r w:rsidRPr="00124B4C">
        <w:rPr>
          <w:b/>
          <w:szCs w:val="24"/>
        </w:rPr>
        <w:t xml:space="preserve">. </w:t>
      </w:r>
      <w:r w:rsidRPr="00124B4C">
        <w:rPr>
          <w:szCs w:val="24"/>
          <w:lang w:val="bg-BG"/>
        </w:rPr>
        <w:t xml:space="preserve">Навсякъде в </w:t>
      </w:r>
      <w:r w:rsidR="001746F2">
        <w:rPr>
          <w:szCs w:val="24"/>
          <w:lang w:val="bg-BG"/>
        </w:rPr>
        <w:t>тарифата</w:t>
      </w:r>
      <w:r w:rsidRPr="00124B4C">
        <w:rPr>
          <w:szCs w:val="24"/>
          <w:lang w:val="bg-BG"/>
        </w:rPr>
        <w:t>:</w:t>
      </w:r>
    </w:p>
    <w:p w:rsidR="00B90CD8" w:rsidRPr="00124B4C" w:rsidRDefault="004D4C04" w:rsidP="001746F2">
      <w:pPr>
        <w:pStyle w:val="ListParagraph"/>
        <w:numPr>
          <w:ilvl w:val="0"/>
          <w:numId w:val="11"/>
        </w:numPr>
        <w:spacing w:after="0" w:line="240" w:lineRule="auto"/>
        <w:ind w:left="0" w:firstLine="709"/>
        <w:rPr>
          <w:szCs w:val="24"/>
          <w:lang w:val="bg-BG"/>
        </w:rPr>
      </w:pPr>
      <w:r>
        <w:rPr>
          <w:szCs w:val="24"/>
          <w:lang w:val="bg-BG"/>
        </w:rPr>
        <w:t>д</w:t>
      </w:r>
      <w:r w:rsidR="00B90CD8" w:rsidRPr="00124B4C">
        <w:rPr>
          <w:szCs w:val="24"/>
          <w:lang w:val="bg-BG"/>
        </w:rPr>
        <w:t>умите „за ползване на индивидуално определен ограничен ресурс – радиочестотен спектър, за осъществяване на електронни съобщения чрез“ се заменят с „за ползване на  радиочестотен спектър“.</w:t>
      </w:r>
    </w:p>
    <w:p w:rsidR="00B90CD8" w:rsidRPr="00124B4C" w:rsidRDefault="004D4C04" w:rsidP="001746F2">
      <w:pPr>
        <w:pStyle w:val="ListParagraph"/>
        <w:numPr>
          <w:ilvl w:val="0"/>
          <w:numId w:val="11"/>
        </w:numPr>
        <w:spacing w:after="0" w:line="240" w:lineRule="auto"/>
        <w:ind w:left="0" w:firstLine="709"/>
        <w:rPr>
          <w:szCs w:val="24"/>
          <w:lang w:val="bg-BG"/>
        </w:rPr>
      </w:pPr>
      <w:r>
        <w:rPr>
          <w:szCs w:val="24"/>
          <w:lang w:val="bg-BG"/>
        </w:rPr>
        <w:t>д</w:t>
      </w:r>
      <w:r w:rsidR="00B90CD8" w:rsidRPr="00124B4C">
        <w:rPr>
          <w:szCs w:val="24"/>
          <w:lang w:val="bg-BG"/>
        </w:rPr>
        <w:t>умите „за ползване на индивидуално определен ограничен ресурс – номера за осъществяване на обществени електронни съобщения“ и „за ползване на индивидуално определен ограничен ресурс – номера за осъществяване на електронни съобщения“</w:t>
      </w:r>
      <w:r>
        <w:rPr>
          <w:szCs w:val="24"/>
          <w:lang w:val="bg-BG"/>
        </w:rPr>
        <w:t xml:space="preserve"> </w:t>
      </w:r>
      <w:r w:rsidR="00B90CD8" w:rsidRPr="00124B4C">
        <w:rPr>
          <w:szCs w:val="24"/>
          <w:lang w:val="bg-BG"/>
        </w:rPr>
        <w:t>се заменят с „за ползване на номерационни ресурси“.</w:t>
      </w:r>
    </w:p>
    <w:p w:rsidR="009B356E" w:rsidRPr="00124B4C" w:rsidRDefault="009B356E">
      <w:pPr>
        <w:spacing w:after="0" w:line="259" w:lineRule="auto"/>
        <w:ind w:left="0" w:firstLine="0"/>
        <w:jc w:val="left"/>
        <w:rPr>
          <w:szCs w:val="24"/>
          <w:lang w:val="bg-BG"/>
        </w:rPr>
      </w:pPr>
    </w:p>
    <w:p w:rsidR="008B1450" w:rsidRPr="00124B4C" w:rsidRDefault="00CD2BA2" w:rsidP="004D4C04">
      <w:pPr>
        <w:spacing w:after="0" w:line="259" w:lineRule="auto"/>
        <w:ind w:left="991" w:firstLine="0"/>
        <w:jc w:val="left"/>
        <w:rPr>
          <w:szCs w:val="24"/>
          <w:lang w:val="bg-BG"/>
        </w:rPr>
      </w:pPr>
      <w:r w:rsidRPr="00124B4C">
        <w:rPr>
          <w:szCs w:val="24"/>
          <w:lang w:val="bg-BG"/>
        </w:rPr>
        <w:t xml:space="preserve"> </w:t>
      </w:r>
    </w:p>
    <w:p w:rsidR="008B1450" w:rsidRPr="00124B4C" w:rsidRDefault="00CD2BA2">
      <w:pPr>
        <w:spacing w:after="0" w:line="259" w:lineRule="auto"/>
        <w:ind w:right="2907"/>
        <w:jc w:val="right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ЗАКЛЮЧИТЕЛНА РАЗПОРЕДБА </w:t>
      </w:r>
    </w:p>
    <w:p w:rsidR="00BE2A03" w:rsidRPr="00124B4C" w:rsidRDefault="00CD2BA2" w:rsidP="00BE2A03">
      <w:pPr>
        <w:spacing w:after="34" w:line="259" w:lineRule="auto"/>
        <w:ind w:left="991" w:firstLine="0"/>
        <w:jc w:val="left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 </w:t>
      </w:r>
    </w:p>
    <w:p w:rsidR="00BE2A03" w:rsidRPr="00124B4C" w:rsidRDefault="00BE2A03" w:rsidP="004D4C04">
      <w:pPr>
        <w:spacing w:after="0" w:line="240" w:lineRule="auto"/>
        <w:ind w:left="58" w:firstLine="0"/>
        <w:rPr>
          <w:szCs w:val="24"/>
          <w:lang w:val="bg-BG" w:eastAsia="bg-BG"/>
        </w:rPr>
      </w:pPr>
      <w:r w:rsidRPr="004D4C04">
        <w:rPr>
          <w:b/>
          <w:szCs w:val="24"/>
          <w:lang w:val="bg-BG" w:eastAsia="bg-BG"/>
        </w:rPr>
        <w:t xml:space="preserve">Параграф единствен. </w:t>
      </w:r>
      <w:r w:rsidRPr="00124B4C">
        <w:rPr>
          <w:szCs w:val="24"/>
          <w:lang w:val="bg-BG" w:eastAsia="bg-BG"/>
        </w:rPr>
        <w:t xml:space="preserve">Тарифата се приема на основание чл. 147, ал. 1 от Закона за електронните съобщения. </w:t>
      </w:r>
    </w:p>
    <w:p w:rsidR="008B1450" w:rsidRPr="00124B4C" w:rsidRDefault="008B1450">
      <w:pPr>
        <w:spacing w:after="0" w:line="259" w:lineRule="auto"/>
        <w:ind w:left="0" w:firstLine="0"/>
        <w:jc w:val="left"/>
        <w:rPr>
          <w:szCs w:val="24"/>
          <w:lang w:val="bg-BG"/>
        </w:rPr>
      </w:pPr>
    </w:p>
    <w:p w:rsidR="008B1450" w:rsidRPr="00124B4C" w:rsidRDefault="00CD2BA2">
      <w:pPr>
        <w:tabs>
          <w:tab w:val="center" w:pos="4764"/>
        </w:tabs>
        <w:spacing w:after="0" w:line="259" w:lineRule="auto"/>
        <w:ind w:left="-15" w:firstLine="0"/>
        <w:jc w:val="left"/>
        <w:rPr>
          <w:szCs w:val="24"/>
          <w:lang w:val="bg-BG"/>
        </w:rPr>
      </w:pPr>
      <w:r w:rsidRPr="00124B4C">
        <w:rPr>
          <w:b/>
          <w:szCs w:val="24"/>
          <w:lang w:val="bg-BG"/>
        </w:rPr>
        <w:t>МИНИСТЪР - ПРЕДСЕДАТЕЛ:</w:t>
      </w:r>
      <w:r w:rsidRPr="00124B4C">
        <w:rPr>
          <w:rFonts w:eastAsia="Arial"/>
          <w:b/>
          <w:szCs w:val="24"/>
          <w:lang w:val="bg-BG"/>
        </w:rPr>
        <w:t xml:space="preserve"> </w:t>
      </w:r>
      <w:r w:rsidRPr="00124B4C">
        <w:rPr>
          <w:rFonts w:eastAsia="Arial"/>
          <w:b/>
          <w:szCs w:val="24"/>
          <w:lang w:val="bg-BG"/>
        </w:rPr>
        <w:tab/>
      </w:r>
      <w:r w:rsidRPr="00124B4C">
        <w:rPr>
          <w:szCs w:val="24"/>
          <w:lang w:val="bg-BG"/>
        </w:rPr>
        <w:t xml:space="preserve"> </w:t>
      </w:r>
    </w:p>
    <w:p w:rsidR="008B1450" w:rsidRPr="00124B4C" w:rsidRDefault="00CD2BA2">
      <w:pPr>
        <w:spacing w:after="7" w:line="259" w:lineRule="auto"/>
        <w:ind w:left="0" w:firstLine="0"/>
        <w:jc w:val="left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  </w:t>
      </w:r>
    </w:p>
    <w:p w:rsidR="008B1450" w:rsidRPr="00124B4C" w:rsidRDefault="00CD2BA2">
      <w:pPr>
        <w:spacing w:after="0" w:line="259" w:lineRule="auto"/>
        <w:ind w:left="-5"/>
        <w:jc w:val="left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                                                           </w:t>
      </w:r>
      <w:r w:rsidR="00667BBC" w:rsidRPr="00124B4C">
        <w:rPr>
          <w:b/>
          <w:szCs w:val="24"/>
          <w:lang w:val="bg-BG"/>
        </w:rPr>
        <w:t>ГЪЛЪБ ДОНЕВ</w:t>
      </w:r>
    </w:p>
    <w:p w:rsidR="00DA61EA" w:rsidRPr="00124B4C" w:rsidRDefault="00CD2BA2" w:rsidP="004D4C04">
      <w:pPr>
        <w:spacing w:after="58" w:line="259" w:lineRule="auto"/>
        <w:ind w:left="0" w:firstLine="0"/>
        <w:jc w:val="left"/>
        <w:rPr>
          <w:b/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 </w:t>
      </w:r>
    </w:p>
    <w:p w:rsidR="008B1450" w:rsidRPr="00124B4C" w:rsidRDefault="00CD2BA2">
      <w:pPr>
        <w:spacing w:after="0" w:line="328" w:lineRule="auto"/>
        <w:ind w:left="-5" w:right="4301"/>
        <w:jc w:val="left"/>
        <w:rPr>
          <w:szCs w:val="24"/>
          <w:lang w:val="bg-BG"/>
        </w:rPr>
      </w:pPr>
      <w:r w:rsidRPr="00124B4C">
        <w:rPr>
          <w:b/>
          <w:szCs w:val="24"/>
          <w:lang w:val="bg-BG"/>
        </w:rPr>
        <w:t xml:space="preserve">ГЛАВЕН СЕКРЕТАР НА МИНИСТЕРСКИЯ СЪВЕТ: </w:t>
      </w:r>
    </w:p>
    <w:p w:rsidR="00DA61EA" w:rsidRPr="00124B4C" w:rsidRDefault="00DA61EA">
      <w:pPr>
        <w:spacing w:after="149" w:line="259" w:lineRule="auto"/>
        <w:ind w:left="0" w:firstLine="0"/>
        <w:jc w:val="left"/>
        <w:rPr>
          <w:b/>
          <w:szCs w:val="24"/>
          <w:lang w:val="bg-BG"/>
        </w:rPr>
      </w:pPr>
    </w:p>
    <w:p w:rsidR="009B356E" w:rsidRPr="00124B4C" w:rsidRDefault="00CD2BA2">
      <w:pPr>
        <w:spacing w:after="149" w:line="259" w:lineRule="auto"/>
        <w:ind w:left="0" w:firstLine="0"/>
        <w:jc w:val="left"/>
        <w:rPr>
          <w:b/>
          <w:szCs w:val="24"/>
          <w:u w:val="single"/>
          <w:lang w:val="bg-BG"/>
        </w:rPr>
      </w:pPr>
      <w:r w:rsidRPr="00124B4C">
        <w:rPr>
          <w:b/>
          <w:szCs w:val="24"/>
          <w:u w:val="single"/>
          <w:lang w:val="bg-BG"/>
        </w:rPr>
        <w:t xml:space="preserve">     </w:t>
      </w:r>
      <w:r w:rsidR="007E3B1A" w:rsidRPr="00124B4C">
        <w:rPr>
          <w:b/>
          <w:szCs w:val="24"/>
          <w:u w:val="single"/>
          <w:lang w:val="bg-BG"/>
        </w:rPr>
        <w:t xml:space="preserve">                                                       КРАСИМИР БОЖАНОВ</w:t>
      </w:r>
    </w:p>
    <w:p w:rsidR="006813F9" w:rsidRPr="00124B4C" w:rsidRDefault="006813F9" w:rsidP="006813F9">
      <w:pPr>
        <w:pStyle w:val="Default"/>
        <w:rPr>
          <w:b/>
          <w:bCs/>
          <w:color w:val="auto"/>
          <w:lang w:val="bg-BG"/>
        </w:rPr>
      </w:pPr>
      <w:r w:rsidRPr="00124B4C">
        <w:rPr>
          <w:b/>
          <w:bCs/>
          <w:color w:val="auto"/>
          <w:lang w:val="bg-BG"/>
        </w:rPr>
        <w:t xml:space="preserve">  Главен секретар на </w:t>
      </w:r>
    </w:p>
    <w:p w:rsidR="006813F9" w:rsidRPr="00124B4C" w:rsidRDefault="006813F9" w:rsidP="006813F9">
      <w:pPr>
        <w:pStyle w:val="Default"/>
        <w:jc w:val="center"/>
        <w:rPr>
          <w:b/>
          <w:color w:val="auto"/>
          <w:lang w:val="bg-BG"/>
        </w:rPr>
      </w:pPr>
      <w:r w:rsidRPr="00124B4C">
        <w:rPr>
          <w:b/>
          <w:bCs/>
          <w:color w:val="auto"/>
          <w:lang w:val="bg-BG"/>
        </w:rPr>
        <w:t>Министерството на транспорта и съобщенията:</w:t>
      </w:r>
      <w:r w:rsidRPr="00124B4C">
        <w:rPr>
          <w:b/>
          <w:color w:val="auto"/>
          <w:lang w:val="bg-BG"/>
        </w:rPr>
        <w:t xml:space="preserve">  (Иван Марков) </w:t>
      </w:r>
    </w:p>
    <w:p w:rsidR="006813F9" w:rsidRPr="00124B4C" w:rsidRDefault="006813F9" w:rsidP="006813F9">
      <w:pPr>
        <w:pStyle w:val="Default"/>
        <w:rPr>
          <w:b/>
          <w:bCs/>
          <w:color w:val="auto"/>
          <w:lang w:val="bg-BG"/>
        </w:rPr>
      </w:pPr>
    </w:p>
    <w:p w:rsidR="006813F9" w:rsidRPr="00124B4C" w:rsidRDefault="006813F9" w:rsidP="006813F9">
      <w:pPr>
        <w:pStyle w:val="Default"/>
        <w:rPr>
          <w:b/>
          <w:bCs/>
          <w:color w:val="auto"/>
          <w:lang w:val="bg-BG"/>
        </w:rPr>
      </w:pPr>
    </w:p>
    <w:p w:rsidR="006813F9" w:rsidRPr="00124B4C" w:rsidRDefault="006813F9" w:rsidP="006813F9">
      <w:pPr>
        <w:pStyle w:val="Default"/>
        <w:rPr>
          <w:color w:val="auto"/>
          <w:lang w:val="bg-BG"/>
        </w:rPr>
      </w:pPr>
      <w:r w:rsidRPr="00124B4C">
        <w:rPr>
          <w:b/>
          <w:bCs/>
          <w:color w:val="auto"/>
          <w:lang w:val="bg-BG"/>
        </w:rPr>
        <w:t xml:space="preserve">Директор на дирекция </w:t>
      </w:r>
    </w:p>
    <w:p w:rsidR="006813F9" w:rsidRPr="00124B4C" w:rsidRDefault="006813F9" w:rsidP="006813F9">
      <w:pPr>
        <w:pStyle w:val="Default"/>
        <w:rPr>
          <w:color w:val="auto"/>
          <w:lang w:val="bg-BG"/>
        </w:rPr>
      </w:pPr>
      <w:r w:rsidRPr="00124B4C">
        <w:rPr>
          <w:b/>
          <w:bCs/>
          <w:color w:val="auto"/>
          <w:lang w:val="bg-BG"/>
        </w:rPr>
        <w:t xml:space="preserve">„Правна“ на Министерството на транспорта и съобщенията: </w:t>
      </w:r>
    </w:p>
    <w:p w:rsidR="006813F9" w:rsidRDefault="006813F9" w:rsidP="006813F9">
      <w:pPr>
        <w:pStyle w:val="Default"/>
        <w:rPr>
          <w:b/>
          <w:bCs/>
          <w:color w:val="auto"/>
          <w:lang w:val="bg-BG"/>
        </w:rPr>
      </w:pPr>
      <w:r w:rsidRPr="00124B4C">
        <w:rPr>
          <w:b/>
          <w:bCs/>
          <w:color w:val="auto"/>
          <w:lang w:val="bg-BG"/>
        </w:rPr>
        <w:t xml:space="preserve">                                                                                                               (Красимира Стоянова)</w:t>
      </w:r>
      <w:r>
        <w:rPr>
          <w:b/>
          <w:bCs/>
          <w:color w:val="auto"/>
          <w:lang w:val="bg-BG"/>
        </w:rPr>
        <w:t xml:space="preserve"> </w:t>
      </w:r>
    </w:p>
    <w:p w:rsidR="006813F9" w:rsidRDefault="006813F9">
      <w:pPr>
        <w:spacing w:after="149" w:line="259" w:lineRule="auto"/>
        <w:ind w:left="0" w:firstLine="0"/>
        <w:jc w:val="left"/>
        <w:rPr>
          <w:b/>
          <w:szCs w:val="24"/>
          <w:u w:val="single" w:color="000000"/>
        </w:rPr>
      </w:pPr>
    </w:p>
    <w:p w:rsidR="006813F9" w:rsidRDefault="006813F9">
      <w:pPr>
        <w:spacing w:after="149" w:line="259" w:lineRule="auto"/>
        <w:ind w:left="0" w:firstLine="0"/>
        <w:jc w:val="left"/>
        <w:rPr>
          <w:b/>
          <w:szCs w:val="24"/>
          <w:u w:val="single" w:color="000000"/>
        </w:rPr>
      </w:pPr>
    </w:p>
    <w:p w:rsidR="008B1450" w:rsidRPr="00022C46" w:rsidRDefault="00CD2BA2" w:rsidP="004D4C04">
      <w:pPr>
        <w:spacing w:after="149" w:line="259" w:lineRule="auto"/>
        <w:ind w:left="0" w:firstLine="0"/>
        <w:jc w:val="left"/>
        <w:rPr>
          <w:szCs w:val="24"/>
        </w:rPr>
      </w:pPr>
      <w:r w:rsidRPr="00022C46">
        <w:rPr>
          <w:b/>
          <w:szCs w:val="24"/>
          <w:u w:val="single" w:color="000000"/>
        </w:rPr>
        <w:t xml:space="preserve">          </w:t>
      </w:r>
      <w:r w:rsidRPr="00022C46">
        <w:rPr>
          <w:b/>
          <w:szCs w:val="24"/>
        </w:rPr>
        <w:t xml:space="preserve"> </w:t>
      </w:r>
      <w:r w:rsidRPr="00022C46">
        <w:rPr>
          <w:rFonts w:eastAsia="Courier New"/>
          <w:b/>
          <w:szCs w:val="24"/>
        </w:rPr>
        <w:t xml:space="preserve"> </w:t>
      </w:r>
    </w:p>
    <w:p w:rsidR="008B1450" w:rsidRPr="00022C46" w:rsidRDefault="00CD2BA2" w:rsidP="004C201E">
      <w:pPr>
        <w:spacing w:after="0" w:line="259" w:lineRule="auto"/>
        <w:ind w:left="-5"/>
        <w:jc w:val="left"/>
        <w:rPr>
          <w:szCs w:val="24"/>
        </w:rPr>
      </w:pPr>
      <w:r w:rsidRPr="00022C46">
        <w:rPr>
          <w:b/>
          <w:szCs w:val="24"/>
        </w:rPr>
        <w:t xml:space="preserve">       </w:t>
      </w:r>
      <w:r w:rsidR="00836F01" w:rsidRPr="00022C46">
        <w:rPr>
          <w:b/>
          <w:szCs w:val="24"/>
        </w:rPr>
        <w:t xml:space="preserve">                          </w:t>
      </w:r>
      <w:r w:rsidRPr="00022C46">
        <w:rPr>
          <w:b/>
          <w:szCs w:val="24"/>
        </w:rPr>
        <w:t xml:space="preserve"> </w:t>
      </w:r>
    </w:p>
    <w:sectPr w:rsidR="008B1450" w:rsidRPr="00022C46">
      <w:footerReference w:type="default" r:id="rId8"/>
      <w:pgSz w:w="11906" w:h="16838"/>
      <w:pgMar w:top="1390" w:right="988" w:bottom="1157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92" w:rsidRDefault="00EF3492" w:rsidP="001615E3">
      <w:pPr>
        <w:spacing w:after="0" w:line="240" w:lineRule="auto"/>
      </w:pPr>
      <w:r>
        <w:separator/>
      </w:r>
    </w:p>
  </w:endnote>
  <w:endnote w:type="continuationSeparator" w:id="0">
    <w:p w:rsidR="00EF3492" w:rsidRDefault="00EF3492" w:rsidP="0016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45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890" w:rsidRDefault="000C68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F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6890" w:rsidRDefault="000C6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92" w:rsidRDefault="00EF3492" w:rsidP="001615E3">
      <w:pPr>
        <w:spacing w:after="0" w:line="240" w:lineRule="auto"/>
      </w:pPr>
      <w:r>
        <w:separator/>
      </w:r>
    </w:p>
  </w:footnote>
  <w:footnote w:type="continuationSeparator" w:id="0">
    <w:p w:rsidR="00EF3492" w:rsidRDefault="00EF3492" w:rsidP="0016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09B"/>
    <w:multiLevelType w:val="hybridMultilevel"/>
    <w:tmpl w:val="96A85AEA"/>
    <w:lvl w:ilvl="0" w:tplc="58866FF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A48E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ECFF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6E44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AE7D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81B8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AFE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2EAB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E18A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94006"/>
    <w:multiLevelType w:val="multilevel"/>
    <w:tmpl w:val="B16CFF10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E7B17"/>
    <w:multiLevelType w:val="hybridMultilevel"/>
    <w:tmpl w:val="059231A4"/>
    <w:lvl w:ilvl="0" w:tplc="D626F43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6104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C03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E8EB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CBEC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836B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2799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263D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CD1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E31E19"/>
    <w:multiLevelType w:val="hybridMultilevel"/>
    <w:tmpl w:val="9D80DF6E"/>
    <w:lvl w:ilvl="0" w:tplc="152A5800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2F7E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73B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4FE2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4B2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2568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88F5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049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034F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D2142"/>
    <w:multiLevelType w:val="hybridMultilevel"/>
    <w:tmpl w:val="86D2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E46"/>
    <w:multiLevelType w:val="multilevel"/>
    <w:tmpl w:val="AE3CAAAE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33430"/>
    <w:multiLevelType w:val="hybridMultilevel"/>
    <w:tmpl w:val="FAF65DAA"/>
    <w:lvl w:ilvl="0" w:tplc="0B6A6390">
      <w:start w:val="45"/>
      <w:numFmt w:val="decimal"/>
      <w:lvlText w:val="%1"/>
      <w:lvlJc w:val="left"/>
      <w:pPr>
        <w:ind w:left="37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6E603AF"/>
    <w:multiLevelType w:val="multilevel"/>
    <w:tmpl w:val="EF64829C"/>
    <w:lvl w:ilvl="0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5C1FAD"/>
    <w:multiLevelType w:val="hybridMultilevel"/>
    <w:tmpl w:val="E02CA202"/>
    <w:lvl w:ilvl="0" w:tplc="B568DD9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0751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C7FE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B01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8D8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23CC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4DD2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4EC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44AA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94208C"/>
    <w:multiLevelType w:val="hybridMultilevel"/>
    <w:tmpl w:val="CBF887C0"/>
    <w:lvl w:ilvl="0" w:tplc="61DE00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C7FB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8E03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659E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99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0C48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2231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4336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472B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A31CF9"/>
    <w:multiLevelType w:val="hybridMultilevel"/>
    <w:tmpl w:val="8380551E"/>
    <w:lvl w:ilvl="0" w:tplc="F0F6A26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77C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647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864E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3AA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8FB4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C15D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6285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2EDB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B02D4"/>
    <w:multiLevelType w:val="hybridMultilevel"/>
    <w:tmpl w:val="4A10CE26"/>
    <w:lvl w:ilvl="0" w:tplc="0E02C602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40DD1A4D"/>
    <w:multiLevelType w:val="hybridMultilevel"/>
    <w:tmpl w:val="7EAADF52"/>
    <w:lvl w:ilvl="0" w:tplc="FB4E97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24CD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C3D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4B22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876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7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AA5B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29C4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63B8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1375EC"/>
    <w:multiLevelType w:val="hybridMultilevel"/>
    <w:tmpl w:val="0EAC618C"/>
    <w:lvl w:ilvl="0" w:tplc="91668EA6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44083AA9"/>
    <w:multiLevelType w:val="hybridMultilevel"/>
    <w:tmpl w:val="56B247DC"/>
    <w:lvl w:ilvl="0" w:tplc="291C88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B5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6B0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E33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80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E0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430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E7C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23A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542AA4"/>
    <w:multiLevelType w:val="hybridMultilevel"/>
    <w:tmpl w:val="FBDE015A"/>
    <w:lvl w:ilvl="0" w:tplc="11E252E6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0C3F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63F80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C5F8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28B0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58E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2E04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6815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FC2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5403E8"/>
    <w:multiLevelType w:val="hybridMultilevel"/>
    <w:tmpl w:val="B26A1998"/>
    <w:lvl w:ilvl="0" w:tplc="F53E04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62550"/>
    <w:multiLevelType w:val="hybridMultilevel"/>
    <w:tmpl w:val="5F70E69E"/>
    <w:lvl w:ilvl="0" w:tplc="F48412D4">
      <w:start w:val="8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09E0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A805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BDE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4C83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82C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64E2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A3F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F38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F276CB"/>
    <w:multiLevelType w:val="hybridMultilevel"/>
    <w:tmpl w:val="B8426126"/>
    <w:lvl w:ilvl="0" w:tplc="325C3E7E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55090D9A"/>
    <w:multiLevelType w:val="hybridMultilevel"/>
    <w:tmpl w:val="0A88589C"/>
    <w:lvl w:ilvl="0" w:tplc="D438E0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6E39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E21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24CA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238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E52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CCF0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A2F4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2036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673299"/>
    <w:multiLevelType w:val="hybridMultilevel"/>
    <w:tmpl w:val="CE5061E4"/>
    <w:lvl w:ilvl="0" w:tplc="FE7EE8DC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4224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0B6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E6A7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8C52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8A29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C802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CC52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11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8A6019"/>
    <w:multiLevelType w:val="hybridMultilevel"/>
    <w:tmpl w:val="AA5AEEEE"/>
    <w:lvl w:ilvl="0" w:tplc="EAA44BF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8206003"/>
    <w:multiLevelType w:val="hybridMultilevel"/>
    <w:tmpl w:val="F6EA09AE"/>
    <w:lvl w:ilvl="0" w:tplc="24B0C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E1533"/>
    <w:multiLevelType w:val="hybridMultilevel"/>
    <w:tmpl w:val="4CCCB1DC"/>
    <w:lvl w:ilvl="0" w:tplc="E1121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6FA1F09"/>
    <w:multiLevelType w:val="hybridMultilevel"/>
    <w:tmpl w:val="CC0EBF22"/>
    <w:lvl w:ilvl="0" w:tplc="EADCB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41E0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AA56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CF70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C01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23E5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EDF1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843E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6E90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9542CD"/>
    <w:multiLevelType w:val="hybridMultilevel"/>
    <w:tmpl w:val="24681B8A"/>
    <w:lvl w:ilvl="0" w:tplc="91C47746">
      <w:start w:val="1"/>
      <w:numFmt w:val="decimal"/>
      <w:lvlText w:val="%1."/>
      <w:lvlJc w:val="left"/>
      <w:pPr>
        <w:ind w:left="16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16"/>
  </w:num>
  <w:num w:numId="11">
    <w:abstractNumId w:val="25"/>
  </w:num>
  <w:num w:numId="12">
    <w:abstractNumId w:val="21"/>
  </w:num>
  <w:num w:numId="13">
    <w:abstractNumId w:val="10"/>
  </w:num>
  <w:num w:numId="14">
    <w:abstractNumId w:val="19"/>
  </w:num>
  <w:num w:numId="15">
    <w:abstractNumId w:val="6"/>
  </w:num>
  <w:num w:numId="16">
    <w:abstractNumId w:val="24"/>
  </w:num>
  <w:num w:numId="17">
    <w:abstractNumId w:val="4"/>
  </w:num>
  <w:num w:numId="18">
    <w:abstractNumId w:val="22"/>
  </w:num>
  <w:num w:numId="19">
    <w:abstractNumId w:val="0"/>
  </w:num>
  <w:num w:numId="20">
    <w:abstractNumId w:val="9"/>
  </w:num>
  <w:num w:numId="21">
    <w:abstractNumId w:val="17"/>
  </w:num>
  <w:num w:numId="22">
    <w:abstractNumId w:val="23"/>
  </w:num>
  <w:num w:numId="23">
    <w:abstractNumId w:val="18"/>
  </w:num>
  <w:num w:numId="24">
    <w:abstractNumId w:val="8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0"/>
    <w:rsid w:val="00012DB4"/>
    <w:rsid w:val="00021922"/>
    <w:rsid w:val="00022C46"/>
    <w:rsid w:val="00025298"/>
    <w:rsid w:val="00027EFA"/>
    <w:rsid w:val="000354A1"/>
    <w:rsid w:val="000477FB"/>
    <w:rsid w:val="0005193D"/>
    <w:rsid w:val="0006698E"/>
    <w:rsid w:val="000747A1"/>
    <w:rsid w:val="000748C2"/>
    <w:rsid w:val="00087661"/>
    <w:rsid w:val="000910D6"/>
    <w:rsid w:val="00095614"/>
    <w:rsid w:val="000A5F46"/>
    <w:rsid w:val="000B2567"/>
    <w:rsid w:val="000C25E7"/>
    <w:rsid w:val="000C6890"/>
    <w:rsid w:val="00124843"/>
    <w:rsid w:val="00124B4C"/>
    <w:rsid w:val="001301B1"/>
    <w:rsid w:val="00131279"/>
    <w:rsid w:val="00144FA6"/>
    <w:rsid w:val="001512FE"/>
    <w:rsid w:val="0015524F"/>
    <w:rsid w:val="001615E3"/>
    <w:rsid w:val="001746F2"/>
    <w:rsid w:val="00175359"/>
    <w:rsid w:val="0018544E"/>
    <w:rsid w:val="00193E58"/>
    <w:rsid w:val="00194676"/>
    <w:rsid w:val="001A21F3"/>
    <w:rsid w:val="001A3FAC"/>
    <w:rsid w:val="001A7756"/>
    <w:rsid w:val="001C1633"/>
    <w:rsid w:val="001D7A1C"/>
    <w:rsid w:val="001E0E28"/>
    <w:rsid w:val="001F131D"/>
    <w:rsid w:val="001F42D1"/>
    <w:rsid w:val="0020517E"/>
    <w:rsid w:val="0021069C"/>
    <w:rsid w:val="00212576"/>
    <w:rsid w:val="00224D89"/>
    <w:rsid w:val="002369C1"/>
    <w:rsid w:val="00252E41"/>
    <w:rsid w:val="00262286"/>
    <w:rsid w:val="0027575A"/>
    <w:rsid w:val="0027762B"/>
    <w:rsid w:val="00290750"/>
    <w:rsid w:val="0029675E"/>
    <w:rsid w:val="002A1AED"/>
    <w:rsid w:val="002A3A37"/>
    <w:rsid w:val="002A49E3"/>
    <w:rsid w:val="002A599E"/>
    <w:rsid w:val="002A7355"/>
    <w:rsid w:val="002A7BED"/>
    <w:rsid w:val="002B0309"/>
    <w:rsid w:val="002C14CE"/>
    <w:rsid w:val="002C3648"/>
    <w:rsid w:val="002C7EAB"/>
    <w:rsid w:val="002D5D66"/>
    <w:rsid w:val="002F5EDF"/>
    <w:rsid w:val="00300B16"/>
    <w:rsid w:val="00304CEA"/>
    <w:rsid w:val="00304DC2"/>
    <w:rsid w:val="00325D44"/>
    <w:rsid w:val="003410F2"/>
    <w:rsid w:val="0035040C"/>
    <w:rsid w:val="00360016"/>
    <w:rsid w:val="0036013F"/>
    <w:rsid w:val="003617AB"/>
    <w:rsid w:val="003669BE"/>
    <w:rsid w:val="003726FC"/>
    <w:rsid w:val="003743B8"/>
    <w:rsid w:val="00383AEF"/>
    <w:rsid w:val="003A7441"/>
    <w:rsid w:val="003D70AE"/>
    <w:rsid w:val="003E31E1"/>
    <w:rsid w:val="003E59C6"/>
    <w:rsid w:val="003F1270"/>
    <w:rsid w:val="003F5BA4"/>
    <w:rsid w:val="003F7CDA"/>
    <w:rsid w:val="00404C47"/>
    <w:rsid w:val="00406F1F"/>
    <w:rsid w:val="00411049"/>
    <w:rsid w:val="00414AE5"/>
    <w:rsid w:val="0041567D"/>
    <w:rsid w:val="00425762"/>
    <w:rsid w:val="00425DAC"/>
    <w:rsid w:val="00426EAC"/>
    <w:rsid w:val="00426EC1"/>
    <w:rsid w:val="004351D3"/>
    <w:rsid w:val="00435533"/>
    <w:rsid w:val="00440109"/>
    <w:rsid w:val="00450978"/>
    <w:rsid w:val="0047251A"/>
    <w:rsid w:val="00492FBF"/>
    <w:rsid w:val="0049508A"/>
    <w:rsid w:val="004A4456"/>
    <w:rsid w:val="004A68D8"/>
    <w:rsid w:val="004C095A"/>
    <w:rsid w:val="004C201E"/>
    <w:rsid w:val="004C54E5"/>
    <w:rsid w:val="004D4C04"/>
    <w:rsid w:val="004E4683"/>
    <w:rsid w:val="004F3A38"/>
    <w:rsid w:val="004F632E"/>
    <w:rsid w:val="00503BDC"/>
    <w:rsid w:val="00520118"/>
    <w:rsid w:val="00525478"/>
    <w:rsid w:val="00543D5E"/>
    <w:rsid w:val="00546839"/>
    <w:rsid w:val="00551F55"/>
    <w:rsid w:val="00554BD9"/>
    <w:rsid w:val="005605D5"/>
    <w:rsid w:val="00576B4B"/>
    <w:rsid w:val="00585443"/>
    <w:rsid w:val="00590036"/>
    <w:rsid w:val="00592B3C"/>
    <w:rsid w:val="005A1B95"/>
    <w:rsid w:val="005A246C"/>
    <w:rsid w:val="005A4FBF"/>
    <w:rsid w:val="005B6947"/>
    <w:rsid w:val="005C678B"/>
    <w:rsid w:val="005D228C"/>
    <w:rsid w:val="005E0A15"/>
    <w:rsid w:val="005E6A06"/>
    <w:rsid w:val="00610931"/>
    <w:rsid w:val="006155DB"/>
    <w:rsid w:val="006329C7"/>
    <w:rsid w:val="00634F72"/>
    <w:rsid w:val="006522B5"/>
    <w:rsid w:val="00667BBC"/>
    <w:rsid w:val="006813F9"/>
    <w:rsid w:val="00696563"/>
    <w:rsid w:val="006C1AEE"/>
    <w:rsid w:val="006C33DC"/>
    <w:rsid w:val="006C72D0"/>
    <w:rsid w:val="006D0F0A"/>
    <w:rsid w:val="006D5497"/>
    <w:rsid w:val="006D7314"/>
    <w:rsid w:val="006E0064"/>
    <w:rsid w:val="006E787D"/>
    <w:rsid w:val="006F0F57"/>
    <w:rsid w:val="007016A4"/>
    <w:rsid w:val="007144BB"/>
    <w:rsid w:val="00732C70"/>
    <w:rsid w:val="00745C63"/>
    <w:rsid w:val="0074658F"/>
    <w:rsid w:val="00746DA5"/>
    <w:rsid w:val="0075165B"/>
    <w:rsid w:val="00752776"/>
    <w:rsid w:val="007542D1"/>
    <w:rsid w:val="007676C2"/>
    <w:rsid w:val="00774279"/>
    <w:rsid w:val="0077535E"/>
    <w:rsid w:val="007826A0"/>
    <w:rsid w:val="007A797A"/>
    <w:rsid w:val="007B795B"/>
    <w:rsid w:val="007C74E7"/>
    <w:rsid w:val="007E08FC"/>
    <w:rsid w:val="007E3B1A"/>
    <w:rsid w:val="008001EC"/>
    <w:rsid w:val="00801692"/>
    <w:rsid w:val="00801AD4"/>
    <w:rsid w:val="00801B85"/>
    <w:rsid w:val="0080307D"/>
    <w:rsid w:val="008030D7"/>
    <w:rsid w:val="0081007B"/>
    <w:rsid w:val="00810149"/>
    <w:rsid w:val="00822F09"/>
    <w:rsid w:val="008367D6"/>
    <w:rsid w:val="00836F01"/>
    <w:rsid w:val="00840555"/>
    <w:rsid w:val="00842A0F"/>
    <w:rsid w:val="00851365"/>
    <w:rsid w:val="00853D76"/>
    <w:rsid w:val="008617F6"/>
    <w:rsid w:val="008644FE"/>
    <w:rsid w:val="00864D15"/>
    <w:rsid w:val="00875ACD"/>
    <w:rsid w:val="008A0F3C"/>
    <w:rsid w:val="008A12AB"/>
    <w:rsid w:val="008A74DF"/>
    <w:rsid w:val="008B1450"/>
    <w:rsid w:val="008B7E02"/>
    <w:rsid w:val="008C04C8"/>
    <w:rsid w:val="008C641E"/>
    <w:rsid w:val="00900997"/>
    <w:rsid w:val="00901F60"/>
    <w:rsid w:val="00915812"/>
    <w:rsid w:val="00927011"/>
    <w:rsid w:val="00936007"/>
    <w:rsid w:val="00941E09"/>
    <w:rsid w:val="0094550C"/>
    <w:rsid w:val="00946E6A"/>
    <w:rsid w:val="00972027"/>
    <w:rsid w:val="0097756C"/>
    <w:rsid w:val="00986F3F"/>
    <w:rsid w:val="00987560"/>
    <w:rsid w:val="00987646"/>
    <w:rsid w:val="00990111"/>
    <w:rsid w:val="00990F38"/>
    <w:rsid w:val="00997608"/>
    <w:rsid w:val="009A15B6"/>
    <w:rsid w:val="009A7D1A"/>
    <w:rsid w:val="009B356E"/>
    <w:rsid w:val="009C0559"/>
    <w:rsid w:val="009C2A67"/>
    <w:rsid w:val="009C2CB8"/>
    <w:rsid w:val="009C4043"/>
    <w:rsid w:val="009C5EC0"/>
    <w:rsid w:val="009E04ED"/>
    <w:rsid w:val="009E5688"/>
    <w:rsid w:val="009F4FF9"/>
    <w:rsid w:val="009F70B8"/>
    <w:rsid w:val="009F7C28"/>
    <w:rsid w:val="00A12658"/>
    <w:rsid w:val="00A332E1"/>
    <w:rsid w:val="00A4387F"/>
    <w:rsid w:val="00A439F7"/>
    <w:rsid w:val="00A5050F"/>
    <w:rsid w:val="00A5581C"/>
    <w:rsid w:val="00A607C7"/>
    <w:rsid w:val="00A8381B"/>
    <w:rsid w:val="00AA2539"/>
    <w:rsid w:val="00AA2F52"/>
    <w:rsid w:val="00AC17A5"/>
    <w:rsid w:val="00AD2AAD"/>
    <w:rsid w:val="00AD3093"/>
    <w:rsid w:val="00AE2744"/>
    <w:rsid w:val="00B02806"/>
    <w:rsid w:val="00B079FA"/>
    <w:rsid w:val="00B11235"/>
    <w:rsid w:val="00B200DE"/>
    <w:rsid w:val="00B31792"/>
    <w:rsid w:val="00B35A13"/>
    <w:rsid w:val="00B42023"/>
    <w:rsid w:val="00B42168"/>
    <w:rsid w:val="00B43D91"/>
    <w:rsid w:val="00B5012E"/>
    <w:rsid w:val="00B60063"/>
    <w:rsid w:val="00B60ABD"/>
    <w:rsid w:val="00B66F0F"/>
    <w:rsid w:val="00B7401E"/>
    <w:rsid w:val="00B90CD8"/>
    <w:rsid w:val="00B91F44"/>
    <w:rsid w:val="00BA0526"/>
    <w:rsid w:val="00BA15BE"/>
    <w:rsid w:val="00BB7D08"/>
    <w:rsid w:val="00BC102C"/>
    <w:rsid w:val="00BC1E6C"/>
    <w:rsid w:val="00BD3F8D"/>
    <w:rsid w:val="00BD735F"/>
    <w:rsid w:val="00BE2A03"/>
    <w:rsid w:val="00C24B1E"/>
    <w:rsid w:val="00C50C7D"/>
    <w:rsid w:val="00C522A8"/>
    <w:rsid w:val="00C67A0A"/>
    <w:rsid w:val="00C74141"/>
    <w:rsid w:val="00C80A6B"/>
    <w:rsid w:val="00C81AE6"/>
    <w:rsid w:val="00C86F6C"/>
    <w:rsid w:val="00CA45AB"/>
    <w:rsid w:val="00CB135A"/>
    <w:rsid w:val="00CB68DC"/>
    <w:rsid w:val="00CC2D96"/>
    <w:rsid w:val="00CD14BA"/>
    <w:rsid w:val="00CD2BA2"/>
    <w:rsid w:val="00CF1554"/>
    <w:rsid w:val="00CF1758"/>
    <w:rsid w:val="00D019C0"/>
    <w:rsid w:val="00D03B71"/>
    <w:rsid w:val="00D076D4"/>
    <w:rsid w:val="00D22182"/>
    <w:rsid w:val="00D22A2A"/>
    <w:rsid w:val="00D42B6D"/>
    <w:rsid w:val="00D4511E"/>
    <w:rsid w:val="00D45C7D"/>
    <w:rsid w:val="00D46991"/>
    <w:rsid w:val="00D5237F"/>
    <w:rsid w:val="00D61941"/>
    <w:rsid w:val="00D6404D"/>
    <w:rsid w:val="00D65490"/>
    <w:rsid w:val="00D7022C"/>
    <w:rsid w:val="00D702CD"/>
    <w:rsid w:val="00D94E3B"/>
    <w:rsid w:val="00DA15D6"/>
    <w:rsid w:val="00DA61EA"/>
    <w:rsid w:val="00DA65FA"/>
    <w:rsid w:val="00DC0407"/>
    <w:rsid w:val="00DC4F62"/>
    <w:rsid w:val="00DC67E4"/>
    <w:rsid w:val="00DC6B3B"/>
    <w:rsid w:val="00DC7048"/>
    <w:rsid w:val="00DE2CC4"/>
    <w:rsid w:val="00DF081E"/>
    <w:rsid w:val="00E20D6A"/>
    <w:rsid w:val="00E2780A"/>
    <w:rsid w:val="00E37978"/>
    <w:rsid w:val="00E5224E"/>
    <w:rsid w:val="00E92C54"/>
    <w:rsid w:val="00E94355"/>
    <w:rsid w:val="00E943B5"/>
    <w:rsid w:val="00E95CD7"/>
    <w:rsid w:val="00E9669A"/>
    <w:rsid w:val="00EA07C2"/>
    <w:rsid w:val="00EA63CC"/>
    <w:rsid w:val="00EA6F03"/>
    <w:rsid w:val="00EB6069"/>
    <w:rsid w:val="00EE2348"/>
    <w:rsid w:val="00EE4C50"/>
    <w:rsid w:val="00EF3492"/>
    <w:rsid w:val="00EF451B"/>
    <w:rsid w:val="00EF4BC0"/>
    <w:rsid w:val="00EF69B2"/>
    <w:rsid w:val="00F020F0"/>
    <w:rsid w:val="00F20E7A"/>
    <w:rsid w:val="00F25820"/>
    <w:rsid w:val="00F3017D"/>
    <w:rsid w:val="00F302ED"/>
    <w:rsid w:val="00F326E3"/>
    <w:rsid w:val="00F3636D"/>
    <w:rsid w:val="00F41E3B"/>
    <w:rsid w:val="00F54033"/>
    <w:rsid w:val="00F65F64"/>
    <w:rsid w:val="00F710F1"/>
    <w:rsid w:val="00F752A6"/>
    <w:rsid w:val="00F81953"/>
    <w:rsid w:val="00F87294"/>
    <w:rsid w:val="00F94F39"/>
    <w:rsid w:val="00FA6C0A"/>
    <w:rsid w:val="00FB3914"/>
    <w:rsid w:val="00FB3BCE"/>
    <w:rsid w:val="00FB559F"/>
    <w:rsid w:val="00FE0F6B"/>
    <w:rsid w:val="00FF649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A80"/>
  <w15:docId w15:val="{D29DC2B1-88E8-4528-A19B-7AA22107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42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46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819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A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2AAD"/>
    <w:rPr>
      <w:rFonts w:cs="Times New Roman"/>
      <w:sz w:val="16"/>
      <w:szCs w:val="16"/>
    </w:rPr>
  </w:style>
  <w:style w:type="table" w:customStyle="1" w:styleId="TableGrid1">
    <w:name w:val="TableGrid1"/>
    <w:rsid w:val="00BB7D08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A12AB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10F2"/>
    <w:pPr>
      <w:tabs>
        <w:tab w:val="center" w:pos="4703"/>
        <w:tab w:val="right" w:pos="9406"/>
      </w:tabs>
      <w:spacing w:after="0" w:line="240" w:lineRule="auto"/>
      <w:ind w:left="0" w:firstLine="840"/>
    </w:pPr>
    <w:rPr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3410F2"/>
    <w:rPr>
      <w:rFonts w:ascii="Times New Roman" w:eastAsia="Times New Roman" w:hAnsi="Times New Roman" w:cs="Times New Roman"/>
      <w:color w:val="000000"/>
      <w:sz w:val="24"/>
      <w:lang w:val="bg-BG" w:eastAsia="bg-BG"/>
    </w:rPr>
  </w:style>
  <w:style w:type="paragraph" w:styleId="NoSpacing">
    <w:name w:val="No Spacing"/>
    <w:uiPriority w:val="1"/>
    <w:qFormat/>
    <w:rsid w:val="00C81AE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3">
    <w:name w:val="TableGrid3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45C7D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325D44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25D44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6C33DC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842A0F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842A0F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26EC1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26EC1"/>
    <w:pPr>
      <w:spacing w:after="0" w:line="240" w:lineRule="auto"/>
    </w:pPr>
    <w:rPr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813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1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495E-8819-4254-87D9-CE12E17E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Jeneta Rogova</dc:creator>
  <cp:keywords/>
  <cp:lastModifiedBy>Jeneta Rogova</cp:lastModifiedBy>
  <cp:revision>6</cp:revision>
  <dcterms:created xsi:type="dcterms:W3CDTF">2022-12-22T10:47:00Z</dcterms:created>
  <dcterms:modified xsi:type="dcterms:W3CDTF">2022-12-22T10:54:00Z</dcterms:modified>
</cp:coreProperties>
</file>