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72" w:rsidRPr="005C2557" w:rsidRDefault="00344871" w:rsidP="0012066E">
      <w:pPr>
        <w:tabs>
          <w:tab w:val="left" w:pos="9214"/>
          <w:tab w:val="center" w:pos="11193"/>
        </w:tabs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85E72" w:rsidRPr="005C2557">
        <w:rPr>
          <w:rFonts w:ascii="Times New Roman" w:hAnsi="Times New Roman" w:cs="Times New Roman"/>
          <w:b/>
          <w:sz w:val="24"/>
          <w:szCs w:val="24"/>
        </w:rPr>
        <w:t>добрил:</w:t>
      </w:r>
      <w:r w:rsidR="00B5099F" w:rsidRPr="00B5099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B5099F" w:rsidRPr="00B5099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:……….(п)</w:t>
      </w:r>
      <w:bookmarkStart w:id="0" w:name="_GoBack"/>
      <w:bookmarkEnd w:id="0"/>
    </w:p>
    <w:p w:rsidR="00085E72" w:rsidRPr="00B5099F" w:rsidRDefault="00B5099F" w:rsidP="00B50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</w:t>
      </w:r>
      <w:r w:rsidRPr="00B5099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Рег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.№ 10-03-303/13.02.2023</w:t>
      </w:r>
      <w:r w:rsidRPr="00B5099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г.</w:t>
      </w:r>
    </w:p>
    <w:p w:rsidR="00085E72" w:rsidRPr="005C2557" w:rsidRDefault="00085E72" w:rsidP="0012066E">
      <w:pPr>
        <w:tabs>
          <w:tab w:val="left" w:pos="9214"/>
          <w:tab w:val="center" w:pos="11193"/>
        </w:tabs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</w:p>
    <w:p w:rsidR="00085E72" w:rsidRPr="005C2557" w:rsidRDefault="00085E72" w:rsidP="0012066E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5C2557">
        <w:rPr>
          <w:rFonts w:ascii="Times New Roman" w:hAnsi="Times New Roman" w:cs="Times New Roman"/>
          <w:b/>
          <w:sz w:val="24"/>
          <w:szCs w:val="24"/>
        </w:rPr>
        <w:t>Христо Алексиев</w:t>
      </w:r>
    </w:p>
    <w:p w:rsidR="00085E72" w:rsidRPr="005C2557" w:rsidRDefault="00085E72" w:rsidP="0012066E">
      <w:pPr>
        <w:spacing w:after="0" w:line="240" w:lineRule="auto"/>
        <w:ind w:left="9912" w:right="-142"/>
        <w:rPr>
          <w:rFonts w:ascii="Times New Roman" w:hAnsi="Times New Roman" w:cs="Times New Roman"/>
          <w:b/>
          <w:sz w:val="24"/>
          <w:szCs w:val="24"/>
        </w:rPr>
      </w:pPr>
      <w:r w:rsidRPr="005C2557">
        <w:rPr>
          <w:rFonts w:ascii="Times New Roman" w:hAnsi="Times New Roman" w:cs="Times New Roman"/>
          <w:b/>
          <w:sz w:val="24"/>
          <w:szCs w:val="24"/>
        </w:rPr>
        <w:t xml:space="preserve">Заместник министър-председател </w:t>
      </w:r>
    </w:p>
    <w:p w:rsidR="00085E72" w:rsidRPr="005C2557" w:rsidRDefault="00085E72" w:rsidP="0012066E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5C2557">
        <w:rPr>
          <w:rFonts w:ascii="Times New Roman" w:hAnsi="Times New Roman" w:cs="Times New Roman"/>
          <w:b/>
          <w:sz w:val="24"/>
          <w:szCs w:val="24"/>
        </w:rPr>
        <w:t xml:space="preserve">по икономическите политики и </w:t>
      </w:r>
    </w:p>
    <w:p w:rsidR="00085E72" w:rsidRPr="005C2557" w:rsidRDefault="00085E72" w:rsidP="0012066E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5C2557">
        <w:rPr>
          <w:rFonts w:ascii="Times New Roman" w:hAnsi="Times New Roman" w:cs="Times New Roman"/>
          <w:b/>
          <w:sz w:val="24"/>
          <w:szCs w:val="24"/>
        </w:rPr>
        <w:t>министър на транспорта и съобщенията</w:t>
      </w:r>
    </w:p>
    <w:p w:rsidR="00085E72" w:rsidRPr="005C2557" w:rsidRDefault="00085E72" w:rsidP="00085E72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1848"/>
        <w:gridCol w:w="1931"/>
        <w:gridCol w:w="1632"/>
        <w:gridCol w:w="1701"/>
        <w:gridCol w:w="1701"/>
        <w:gridCol w:w="3743"/>
      </w:tblGrid>
      <w:tr w:rsidR="00AB5F48" w:rsidRPr="005C2557" w:rsidTr="00C57043">
        <w:trPr>
          <w:trHeight w:val="264"/>
          <w:jc w:val="center"/>
        </w:trPr>
        <w:tc>
          <w:tcPr>
            <w:tcW w:w="15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ОТЧЕТ ЗА ИЗПЪЛНЕНИЕ</w:t>
            </w:r>
            <w:r w:rsidR="00EA16C0"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 НА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АНТИКОРУПЦИОНЕН ПЛАН - 2022 Г. </w:t>
            </w:r>
          </w:p>
          <w:p w:rsidR="00DF5956" w:rsidRPr="005C2557" w:rsidRDefault="00AB5F48" w:rsidP="00D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 ИЗПЪЛНЕНИЕ В МИНИСТЕРСТВОТО НА ТРАНСПОРТА И СЪОБЩЕНИЯТА И </w:t>
            </w:r>
          </w:p>
          <w:p w:rsidR="00AB5F48" w:rsidRPr="005C2557" w:rsidRDefault="00AB5F48" w:rsidP="00D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ВТОРОСТЕПЕННИТЕ РАЗПОРЕДИТЕЛИ С БЮДЖЕТ КЪМ МИНИСТЪР</w:t>
            </w:r>
            <w:r w:rsidR="00DF5956"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ТРАНСПОРТА И СЪОБЩЕНИЯТА </w:t>
            </w:r>
          </w:p>
        </w:tc>
      </w:tr>
      <w:tr w:rsidR="00AB5F48" w:rsidRPr="005C2557" w:rsidTr="000A6A82">
        <w:trPr>
          <w:trHeight w:val="264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0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F62362" w:rsidRPr="005C2557" w:rsidTr="000A6A82">
        <w:trPr>
          <w:trHeight w:val="692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</w:t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</w:t>
            </w:r>
          </w:p>
          <w:p w:rsidR="00AB5F48" w:rsidRPr="005C2557" w:rsidRDefault="00AB5F48" w:rsidP="000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Периодично актуализиране на Вътрешните правила за управление цикъла на обществените поръчки в МТС, въз основа на дадени препоръки от външни и вътрешни контролни органи.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Организационна/промени в нормативната уредба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Създаване на регламентирана антикорупционна среда във ведомството като адекватен отговор на обществената нетърпимост към корупцията и за промяна на общественото мнение, което</w:t>
            </w:r>
            <w:r w:rsidRPr="005C255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е най-критично по отношение на високи нива на корупционен риск и корупционни практики.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Актуализирани </w:t>
            </w:r>
            <w:r w:rsidR="00FD2A5B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Вътрешни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правила за управление на цикъла на обществените поръчки в МТС.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„Стопански дейности и управление на собствеността“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Мярката е изпълнена.</w:t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от 01.01.2022 г. до 31.12.2022 г. в Министерството на транспорта и съобщенията не са постъпвали препоръки от външни и вътрешни контролни органи за актуализиране на Вътрешните правила за управление цикъла на обществените поръчки.</w:t>
            </w:r>
          </w:p>
        </w:tc>
      </w:tr>
    </w:tbl>
    <w:p w:rsidR="004C0681" w:rsidRPr="005C2557" w:rsidRDefault="004C0681"/>
    <w:tbl>
      <w:tblPr>
        <w:tblW w:w="157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559"/>
        <w:gridCol w:w="1843"/>
        <w:gridCol w:w="1701"/>
        <w:gridCol w:w="1701"/>
        <w:gridCol w:w="2054"/>
      </w:tblGrid>
      <w:tr w:rsidR="00AB5F48" w:rsidRPr="005C2557" w:rsidTr="00FD7DFF">
        <w:trPr>
          <w:trHeight w:val="264"/>
          <w:jc w:val="center"/>
        </w:trPr>
        <w:tc>
          <w:tcPr>
            <w:tcW w:w="1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II. Корупционен риск – извършване на контролни дейности </w:t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5F48" w:rsidRPr="005C2557" w:rsidTr="00FD7DFF">
        <w:trPr>
          <w:trHeight w:val="2376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C5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5E72" w:rsidRPr="005C2557" w:rsidRDefault="00AB5F48" w:rsidP="000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:rsidR="00AB5F48" w:rsidRPr="005C2557" w:rsidRDefault="00AB5F48" w:rsidP="000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AB5F48" w:rsidRPr="005C2557" w:rsidTr="00FD7DFF">
        <w:trPr>
          <w:trHeight w:val="9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  <w:t xml:space="preserve">Мярка № 2 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Събиране и анализ на данни за администрираните сигнали за нередности, в т. ч. получените сигнали на електронните адреси, горещите телефони и др. за подаване на сигнали за нередности и измами по фондове и програми на ЕС.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Организационна насоченост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от нередности и измами.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31.12.2022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получени и анализирани сигнали;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  <w:r w:rsidR="00E32409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установени нередности;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AB5F48" w:rsidRPr="005C2557" w:rsidRDefault="00AB5F48" w:rsidP="00E7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Дирекция </w:t>
            </w:r>
            <w:r w:rsidR="00C90DD9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„Координация на програми и проекти“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09" w:rsidRPr="005C2557" w:rsidRDefault="00E32409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="00E32409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от 01.01.2022 г. до 31.12.2022 г.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</w:t>
            </w:r>
            <w:r w:rsidR="00367C92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ИСУН </w:t>
            </w:r>
            <w:r w:rsidR="00367C92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2020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 регистрирани общо 11 бр. сигнали, както следва:</w:t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- УО – 7 бр.;</w:t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 xml:space="preserve">- УО по сигнал на </w:t>
            </w:r>
            <w:r w:rsidR="00367C92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ИА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ОСЕС – 1 бр.;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ЕК – 1 бр.;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Външни сигнали - 2 бр.</w:t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В основанията на сигналите са посочени следните нередности: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Ограничително изискване в критериите за подбор – 5 бр.;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Незаконосъобразно изменение на документацията за обществената поръчка – 1 бр.;</w:t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- Липса на предоставяне/публикуване на разяснения – проверка на УО;</w:t>
            </w:r>
          </w:p>
          <w:p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- Незаконосъобразно разделяне на поръчка за услуги – проверка на УО;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="00E32409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B5F48" w:rsidRPr="005C2557" w:rsidRDefault="00AB5F48" w:rsidP="00C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362" w:rsidRPr="005C2557" w:rsidTr="00FD7DFF">
        <w:trPr>
          <w:trHeight w:val="290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F2" w:rsidRPr="005C2557" w:rsidRDefault="006107F2" w:rsidP="00F6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Незаконосъобразно подписване на допълнително споразумение –проверка на УО;</w:t>
            </w:r>
          </w:p>
          <w:p w:rsidR="00F62362" w:rsidRPr="005C2557" w:rsidRDefault="00F62362" w:rsidP="00F6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Нарушение в Правилника за прилагане на </w:t>
            </w:r>
            <w:r w:rsidR="004235F5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Закона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обществените поръчки – външен сигнал;</w:t>
            </w:r>
          </w:p>
          <w:p w:rsidR="00F62362" w:rsidRPr="005C2557" w:rsidRDefault="00F62362" w:rsidP="00F6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- Недължимо платени командировъчни – външен сигнал.</w:t>
            </w:r>
          </w:p>
          <w:p w:rsidR="00F62362" w:rsidRPr="005C2557" w:rsidRDefault="00F62362" w:rsidP="00F6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Въз основа на тези сигнали през отчетния период са установени 7 бр. нередности, които са регистрирани в система ИСУН 2020. Три</w:t>
            </w:r>
            <w:r w:rsidR="001678BA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броя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сигналите са в процес на администриране. Един</w:t>
            </w:r>
            <w:r w:rsidR="001678BA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брой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сигналите е приключен поради липса на нередност.</w:t>
            </w:r>
          </w:p>
        </w:tc>
      </w:tr>
      <w:tr w:rsidR="00AB5F48" w:rsidRPr="005C2557" w:rsidTr="00FD7DFF">
        <w:trPr>
          <w:trHeight w:val="290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</w:t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3</w:t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Самооценка на риска от измами, в т. ч. от корупция на УО на ОП ТТИ.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Организационна насоченост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B5F48" w:rsidRPr="005C2557" w:rsidRDefault="00AB5F48" w:rsidP="000C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от измама.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Начало – четвърто тримесечие на 2022 г. </w:t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 – първо тримесечие на 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Одобрен от Ръководителя на УО доклад от извършената самооценка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на </w:t>
            </w:r>
            <w:r w:rsidR="00E715C3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дирекция „Координация на програми и проекти“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2A" w:rsidRPr="005C2557" w:rsidRDefault="0057712A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712A" w:rsidRPr="005C2557" w:rsidRDefault="0057712A" w:rsidP="0057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се изпълнява.</w:t>
            </w:r>
          </w:p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актуализация на самооценката за 2022 г. на действието на вътрешните контроли за борба с риска от измама и актуализация на оценката на риска при изпълнение на проекти по Оперативна програма „Транспорт и транспортна инфраструктура“ 2014 – 2020 г.</w:t>
            </w:r>
          </w:p>
        </w:tc>
      </w:tr>
      <w:tr w:rsidR="009B7658" w:rsidRPr="005C2557" w:rsidTr="00FD7DFF">
        <w:trPr>
          <w:trHeight w:val="169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 и ВРБ</w:t>
            </w:r>
          </w:p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4 </w:t>
            </w:r>
          </w:p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Предоставяне на подробна информация и анализ в Инспектората в МТС от ВРБ за постъпилите сигнали, съдържащи данни за корупционни действия и конфликт на интереси,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предприети действия и резултати.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Организационна насоченост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регламентирана антикорупционна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Ежемесечно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получени сигнали и предприети действия. Анализ на получени сигнали. Брой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съставени АУАН. </w:t>
            </w:r>
          </w:p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издадени НП.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Ръководители на ВРБ с бюджет към министъра на транспорта и съобщенията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7" w:rsidRPr="005C2557" w:rsidRDefault="00B93287" w:rsidP="00D3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A77A9" w:rsidRPr="005C2557" w:rsidRDefault="000A77A9" w:rsidP="00D3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:rsidR="00102EDA" w:rsidRPr="005C2557" w:rsidRDefault="00546E0B" w:rsidP="00D3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Изпълнителна агенция „Автомобилна администрация”</w:t>
            </w:r>
          </w:p>
          <w:p w:rsidR="00D37A39" w:rsidRPr="005C2557" w:rsidRDefault="00D37A39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За периода от 01.01.2022 г. до 30.12</w:t>
            </w:r>
            <w:r w:rsidR="0068445C" w:rsidRPr="005C2557">
              <w:rPr>
                <w:rFonts w:ascii="Times New Roman" w:hAnsi="Times New Roman" w:cs="Times New Roman"/>
                <w:sz w:val="24"/>
                <w:szCs w:val="24"/>
              </w:rPr>
              <w:t>.2022 г. са постъпили общо 8 броя</w:t>
            </w: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 xml:space="preserve"> сигнали за корупция и конфликт на интереси, както следва:</w:t>
            </w:r>
          </w:p>
          <w:p w:rsidR="00D37A39" w:rsidRPr="005C2557" w:rsidRDefault="00D37A39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Три броя анонимни сигнали, съдържащи твърдения за корупционни действия и конфликт на интереси срещу инспектори от РДАА. На основание чл. 7 от НОРИПДУКИ не е извършвана проверка по тях.</w:t>
            </w:r>
          </w:p>
          <w:p w:rsidR="00D37A39" w:rsidRPr="005C2557" w:rsidRDefault="00D37A39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Три броя сигнали, съдържащи твърдения за корупционни действия срещу служители от РДАА. Извършени са проверки.</w:t>
            </w:r>
          </w:p>
          <w:p w:rsidR="009B7658" w:rsidRPr="005C2557" w:rsidRDefault="00D37A39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Два броя идентични сигнал</w:t>
            </w:r>
            <w:r w:rsidR="0068445C" w:rsidRPr="005C2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, съдържащи твърдения за конфликт на интереси срещу служител на РДАА, постъпили в МТС и препратени по компетентност в ИААА. Извършена е проверка от КПКОНПИ.</w:t>
            </w:r>
          </w:p>
          <w:p w:rsidR="001678BA" w:rsidRPr="005C2557" w:rsidRDefault="001678BA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BA" w:rsidRPr="005C2557" w:rsidRDefault="001678BA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ИАЖА, ИАМА, ИАППД, ГД ГВА, МТБ – ПЛОВДИВ, НМТБ – „Цар Борис III“ – София, ДАО, НБРПВВЖТ </w:t>
            </w: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– За периода от 01.01.2022 г. до 31.12.2022 г.  не са постъпвали сигнали, съдържащи данни за корупционни действия и конфликт на интереси.</w:t>
            </w:r>
          </w:p>
        </w:tc>
      </w:tr>
      <w:tr w:rsidR="00CA2196" w:rsidRPr="005C2557" w:rsidTr="00FD7DFF">
        <w:trPr>
          <w:trHeight w:val="264"/>
          <w:jc w:val="center"/>
        </w:trPr>
        <w:tc>
          <w:tcPr>
            <w:tcW w:w="12044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CA2196" w:rsidRPr="005C2557" w:rsidRDefault="00CA2196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2196" w:rsidRPr="005C2557" w:rsidRDefault="00CA2196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8445C" w:rsidRPr="005C2557" w:rsidRDefault="0068445C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B5F48" w:rsidRPr="005C2557" w:rsidTr="00FD7DFF">
        <w:trPr>
          <w:trHeight w:val="264"/>
          <w:jc w:val="center"/>
        </w:trPr>
        <w:tc>
          <w:tcPr>
            <w:tcW w:w="1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III.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C2F02" w:rsidRPr="005C2557" w:rsidTr="00FD7DFF">
        <w:trPr>
          <w:trHeight w:val="6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02" w:rsidRPr="005C2557" w:rsidRDefault="003C2F0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ГД ГВА </w:t>
            </w:r>
          </w:p>
          <w:p w:rsidR="003C2F02" w:rsidRPr="005C2557" w:rsidRDefault="003C2F0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5</w:t>
            </w:r>
          </w:p>
          <w:p w:rsidR="003C2F02" w:rsidRPr="005C2557" w:rsidRDefault="003C2F0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Прилагане на принципа на ротация на инспекторския състав и на членовете на комисиите при извършване на проверки и други контролни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дейности на авиационните субекти.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Ограничаване на възможностите за прилагане на нерегламентирани действия от страна на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служителите при извършване на контролните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30.12.2022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съставени доклади от проверки и оценки на съответствието, заповеди, протоколи,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предписания, съставени АУАН, издадени 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Директори на дирекции „Летателни стандарти“ и „Оператори, авиационна сигурност,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въздушно пространство търсене и спасяване и правно осигуряване“ в ГД ГВА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F" w:rsidRPr="005C2557" w:rsidRDefault="00032D1F" w:rsidP="003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C2F02" w:rsidRPr="005C2557" w:rsidRDefault="003C2F02" w:rsidP="003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:rsidR="003C2F02" w:rsidRPr="005C2557" w:rsidRDefault="003C2F02" w:rsidP="003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периода от 01.01.2022 г. до 31.12.2022 г.:</w:t>
            </w:r>
          </w:p>
          <w:p w:rsidR="008D4879" w:rsidRPr="005C2557" w:rsidRDefault="008D4879" w:rsidP="008D4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 xml:space="preserve">- Отдел „Лицензиране на оператори“ (ЛО) – извършени 179 броя проверки и контролни </w:t>
            </w:r>
            <w:r w:rsidRPr="005C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дейности на авиационни субекти и дадени 58 броя предписания;</w:t>
            </w:r>
          </w:p>
          <w:p w:rsidR="008D4879" w:rsidRPr="005C2557" w:rsidRDefault="008D4879" w:rsidP="008D4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Отдел „Летателна годност на ГВС“ (ЛГ ГВС) - извършени 422 броя проверки и контролни дейности на авиационни субекти и установени 110 бр. несъответствия;</w:t>
            </w:r>
          </w:p>
          <w:p w:rsidR="008D4879" w:rsidRPr="005C2557" w:rsidRDefault="008D4879" w:rsidP="008D4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Отдел „Авиационна сигурност“ (АС) - извършени 41 броя проверки и контролни дейности на авиационни субекти, дадени 7 броя предписания, издадени 6 броя АУАН и 2 броя наказателни постановления;</w:t>
            </w:r>
          </w:p>
          <w:p w:rsidR="008D4879" w:rsidRPr="005C2557" w:rsidRDefault="008D4879" w:rsidP="008D4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Отдел „Летателна експлоатация и ЛАП“ (ЛЕ и ЛАП) - извършени 594 броя проверки и контролни дейности на авиационни субекти, съставени са 249 броя оценки на съответствието, 84 броя заповеди, 128 броя протоколи и издадени 2 броя АУАН;</w:t>
            </w:r>
          </w:p>
          <w:p w:rsidR="008D4879" w:rsidRPr="005C2557" w:rsidRDefault="008D4879" w:rsidP="008D48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Отдел „Въздушно пространство, търсене и спасяване“ (ВПТС) - съставени 4 бр. доклади от проверки и издадени 2 броя АУАН и 2 броя наказателни постановления.</w:t>
            </w:r>
          </w:p>
        </w:tc>
      </w:tr>
      <w:tr w:rsidR="0061607F" w:rsidRPr="005C2557" w:rsidTr="00FD7DFF">
        <w:trPr>
          <w:trHeight w:val="448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ИА АА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6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Отстраняване на субективния фактор.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на извършените ротации на екипите в отдел „Контрол“ при РД АА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Директори на Регионални дирекции „Автомобилна администрация“ в ИААА;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Началници на отдели „Контрол“ при РДАА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5C2557" w:rsidRDefault="00032D1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01.01.2022 г. до 31.12.2022 г., прилагайки принципа на ротация при изпълнение на контролните функции за констатирани нарушения са съставени актове за установяване на административни нарушения, както следва: 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съставени 15 954 бр. АУАН; 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издадени 15 209 НП , с които са наложени глоби в размер на 8 097 720 лв.</w:t>
            </w:r>
            <w:r w:rsidR="0068445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връчени са 8 462 бр.  като са обжалвани по съдебен ред 644 бр.  (7,6 %) , в резултат на което са отменени 9 бр., потвърдени са 34 бр., изменени - 2 бр. и 599 бр. са в съдебна фаза. Приложени 4 661 бр. принудителни административни мерки, от които 141 бр. за „временно спиране на МПС от движение за срок от 1 година, чрез сваляне на регистрационната табела и отнемане на свидетелство за регистрация, а 4 520 бр. от тях за „временно спиране на МПС от движение“ и/или „временно отнемане на свидетелството за управление“.</w:t>
            </w:r>
          </w:p>
        </w:tc>
      </w:tr>
      <w:tr w:rsidR="0061607F" w:rsidRPr="005C2557" w:rsidTr="00FD7DFF">
        <w:trPr>
          <w:trHeight w:val="448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ИА АА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7 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61607F" w:rsidRPr="005C2557" w:rsidRDefault="0061607F" w:rsidP="000E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Осъществяване на контрол и проследяване на местоположението на служебните автомобили,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контрол, осъществяван от регионалните дирекции „Автомобилна администрация“ в ИААА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наблюдения.</w:t>
            </w:r>
            <w:r w:rsidR="00586F02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>Брой установени нарушения.</w:t>
            </w:r>
            <w:r w:rsidR="00586F02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>Предприети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Директори на Регионални дирекции „Автомобилна администрация“ в ИААА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5C2557" w:rsidRDefault="00032D1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 w:type="page"/>
            </w:r>
          </w:p>
          <w:p w:rsidR="0061607F" w:rsidRPr="005C2557" w:rsidRDefault="0061607F" w:rsidP="006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01.01.2022 г. до 31.12. 2022 г. са извършени наблюдения чрез GPS системата за контрол на мобилните единици на </w:t>
            </w:r>
            <w:r w:rsidR="00B371FD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Регионални дирекции „Автомобилна администрация“ в ИААА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Мониторингът се извършва за съответствие между заложените в утвърдения седмичен график места за контрол (маршрути) и реалното местоположение на екипите. Изготвени са 88 бр. доклади от директорите на РДАА за извършен контрол на местонахождението на служебните автомобили за съответствие с утвърдените седмични графици, като са извършени 218 контролни проверки. При проверките са констатирани 11 бр. отклонения от утвърдените графици и маршрути на движение в дирекциите РДАА – София, РДАА – Русе и РДАА – Варна.</w:t>
            </w:r>
            <w:r w:rsidR="000E27F1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Изискани са справки от регионалните директори за причините за допуснатите отклонения от утвърдените със седмичните графици маршрути на инспекторските екипи.</w:t>
            </w:r>
          </w:p>
        </w:tc>
      </w:tr>
      <w:tr w:rsidR="0061607F" w:rsidRPr="005C2557" w:rsidTr="00FD7DFF">
        <w:trPr>
          <w:trHeight w:val="381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ИА АА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8 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Осъществяване на контрол от служители на Дирекция „Автомобилна инспекция“ веднъж месечно на инспекторските екипи от РД „Автомобилна инспекция“ в страната, извършващи проверки на пътя и в предприятията, чрез внезапни проверки, разпоредени от изпълнителния директор на ИА АА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Ограничаване на възможностите за прилагане на нерегламентирани действия и намаляване на корупционния риск при извършване на проверките на пътя и в предприятията от проверяващите инспекторски екипи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Месечно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извършени внезапни проверки.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установени нарушения.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Предприети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„Автомобилна инспекция“ в ИААА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5C2557" w:rsidRDefault="00032D1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:rsidR="0061607F" w:rsidRPr="005C2557" w:rsidRDefault="0061607F" w:rsidP="00F9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периода от 01.01.2022 г. до 31.12.2022 г. са извършени проверки от служители на Дирекция „Автомобилна инспекция“ на инспекторските екипи от </w:t>
            </w:r>
            <w:r w:rsidR="00F96C6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РДАА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страната, извършващи проверки на пътя и в предприятията, чрез внезапни проверки на територията на РДАА – София, РДАА – Плевен, РДАА – Пловдив и РДАА – Враца. Изготвени са 5 бр. доклади съдържащи конкретни констатации и препоръки. В изготвените доклади са дадени девет предложения към директорите на РДАА за предприемане на необходимите действия. Установени са две нарушения при извършване на крайпътни проверки от служители на РДАА – София, като са дадени предложения за налаган</w:t>
            </w:r>
            <w:r w:rsidR="00D56483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дисциплинарни наказания на трима служители. След разглеждане на доклада на заседание на дисциплинарния съвет при ИААА на служителите от РДАА – София </w:t>
            </w:r>
            <w:r w:rsidR="006C0F3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наложен</w:t>
            </w:r>
            <w:r w:rsidR="006C0F3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дисциплинарн</w:t>
            </w:r>
            <w:r w:rsidR="006C0F3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наказани</w:t>
            </w:r>
            <w:r w:rsidR="006C0F3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</w:t>
            </w:r>
            <w:r w:rsidR="00D41C9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</w:tbl>
    <w:p w:rsidR="006B10EB" w:rsidRPr="005C2557" w:rsidRDefault="006B10EB"/>
    <w:tbl>
      <w:tblPr>
        <w:tblW w:w="157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26"/>
        <w:gridCol w:w="28"/>
        <w:gridCol w:w="1909"/>
        <w:gridCol w:w="8"/>
        <w:gridCol w:w="6"/>
        <w:gridCol w:w="71"/>
        <w:gridCol w:w="1699"/>
        <w:gridCol w:w="154"/>
        <w:gridCol w:w="1623"/>
        <w:gridCol w:w="112"/>
        <w:gridCol w:w="8"/>
        <w:gridCol w:w="1545"/>
        <w:gridCol w:w="22"/>
        <w:gridCol w:w="1888"/>
        <w:gridCol w:w="6"/>
        <w:gridCol w:w="17"/>
        <w:gridCol w:w="3620"/>
        <w:gridCol w:w="18"/>
      </w:tblGrid>
      <w:tr w:rsidR="0061607F" w:rsidRPr="005C2557" w:rsidTr="00032D1F">
        <w:trPr>
          <w:trHeight w:val="276"/>
          <w:jc w:val="center"/>
        </w:trPr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ИА АА 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9 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Осъществяване на системен мониторинг на крайпътни проверки и проверки в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предприятията, извършвани чрез система за контрол, включваща специализиран софтуер и специализирани мобилни 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с която са оборудвани.</w:t>
            </w:r>
          </w:p>
        </w:tc>
        <w:tc>
          <w:tcPr>
            <w:tcW w:w="1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Ограничаване на възможностите за прилагане на нерегламентиран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 действия и намаляване на корупционния риск при извършване на проверките на пътя със използване на специализирани мобилни устройства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извършени крайпътни проверки и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проверки в 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предприя</w:t>
            </w:r>
            <w:r w:rsidR="00586F02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тията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586F02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съставени АУАН. Брой съставени НП.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Директори на регионални дирекции "Автомобилна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администрация" в ИААА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5C2557" w:rsidRDefault="00032D1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01.01.2022 г. до 31.12.2022 г. от служителите на дирекция „Автомобилна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инспекция“ са извършени проверки на </w:t>
            </w:r>
            <w:r w:rsidR="00F96C6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РДАА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Стара Загора, РДАА – Варна, РДАА – София, РДАА – Русе.</w:t>
            </w:r>
          </w:p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направените проверки на записите, съхранени в сървъра и при съпоставяне с наличните записи от памет карти от видеокамерите на служебните автомобили, предназначени за извършване на крайпътни проверки, не са установени нарушения.</w:t>
            </w:r>
          </w:p>
        </w:tc>
      </w:tr>
      <w:tr w:rsidR="0061607F" w:rsidRPr="005C2557" w:rsidTr="00032D1F">
        <w:trPr>
          <w:trHeight w:val="458"/>
          <w:jc w:val="center"/>
        </w:trPr>
        <w:tc>
          <w:tcPr>
            <w:tcW w:w="3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607F" w:rsidRPr="005C255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1607F" w:rsidRPr="005C255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III.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61607F" w:rsidRPr="005C2557" w:rsidTr="00032D1F">
        <w:trPr>
          <w:trHeight w:val="2640"/>
          <w:jc w:val="center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E20628" w:rsidRPr="005C255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628" w:rsidRPr="005C255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IV. 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E20628" w:rsidRPr="005C2557" w:rsidTr="00032D1F">
        <w:trPr>
          <w:trHeight w:val="264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1F5E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E20628" w:rsidRPr="005C2557" w:rsidTr="00032D1F">
        <w:trPr>
          <w:trHeight w:val="264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1FA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МТС и ВРБ </w:t>
            </w:r>
          </w:p>
          <w:p w:rsidR="00E20628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Неприложим – не се провеждат състезателни процедури.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247C" w:rsidRPr="005C255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V. Корупционен риск - празноти в закона и/или неясна нормативна уредба, водещи до противоречиви тълкуване и/или прилагане на нормативните актове</w:t>
            </w:r>
          </w:p>
        </w:tc>
      </w:tr>
      <w:tr w:rsidR="00E20628" w:rsidRPr="005C2557" w:rsidTr="00032D1F">
        <w:trPr>
          <w:trHeight w:val="264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141FA" w:rsidRPr="005C2557" w:rsidRDefault="003141FA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:rsidR="00E20628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AB247C" w:rsidRPr="005C2557" w:rsidTr="00032D1F">
        <w:trPr>
          <w:trHeight w:val="264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5C2557" w:rsidRDefault="00AB247C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C" w:rsidRPr="005C2557" w:rsidRDefault="00AB247C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:rsidTr="00032D1F">
        <w:trPr>
          <w:gridAfter w:val="1"/>
          <w:wAfter w:w="18" w:type="dxa"/>
          <w:trHeight w:val="264"/>
          <w:jc w:val="center"/>
        </w:trPr>
        <w:tc>
          <w:tcPr>
            <w:tcW w:w="15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VI. Други мерки с оглед специфичните рискове в съответните ведомства</w:t>
            </w:r>
          </w:p>
        </w:tc>
      </w:tr>
      <w:tr w:rsidR="00C75D1C" w:rsidRPr="005C2557" w:rsidTr="00032D1F">
        <w:trPr>
          <w:gridAfter w:val="1"/>
          <w:wAfter w:w="18" w:type="dxa"/>
          <w:trHeight w:val="2640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141FA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:rsidR="00E20628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C75D1C" w:rsidRPr="005C2557" w:rsidTr="00032D1F">
        <w:trPr>
          <w:gridAfter w:val="1"/>
          <w:wAfter w:w="18" w:type="dxa"/>
          <w:trHeight w:val="276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ИА АА 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10 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Постоянен мониторинг на теоретичните и практически изпити на кандидат водачи за придобиване на правоспособност за управление на МПС, провеждани от ИА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„Автомобилна администрация“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Ограничаване на възможността за прилагане на нерегламентирани действия и намаляване на корупционния риск при провеждане на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теоретичните изпити на кандидат водачи за придобиване на правоспособност за управление на МПС</w:t>
            </w:r>
          </w:p>
          <w:p w:rsidR="00A918F8" w:rsidRPr="005C2557" w:rsidRDefault="00A918F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:rsidR="00A918F8" w:rsidRPr="005C2557" w:rsidRDefault="00A918F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проверени записи за теоретичните и практически изпити, проведени в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областните отдели: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теоретични; практически;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придобиване/удължаване срока на ADR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свидетел</w:t>
            </w:r>
            <w:r w:rsidR="0039614A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ство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водач;</w:t>
            </w:r>
          </w:p>
          <w:p w:rsidR="00E20628" w:rsidRPr="005C2557" w:rsidRDefault="00E20628" w:rsidP="00AB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водач на лек таксиметров автомобил.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„Автомобилна инспекция“ в ИААА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5C2557" w:rsidRDefault="00032D1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от 01.01.2022 г. до 31.12.2022 г. са проведени следните изпити: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брой проведени теоретични изпити – 101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415;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брой проведени практически изпити – 117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755;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брой проведени изпити за придобиване/удължаване срока на ADR свидетелство на водач –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756;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брой проведени изпити за водач на лек таксиметров автомобил – 3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357;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Мониторингът на теоретичните изпити, изпитите придобиване/удължаване срока на ADR свидетелство на водач и изпитите за водач на лек таксиметров автомобил се извършва в реално време чрез интернет връзка с изпитните зали в областните отдели на </w:t>
            </w:r>
            <w:r w:rsidR="00F96C6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ИААА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20628" w:rsidRPr="005C2557" w:rsidRDefault="00E20628" w:rsidP="00F9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изпълнение на </w:t>
            </w:r>
            <w:r w:rsidR="00C973CE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изпълнителния директор на </w:t>
            </w:r>
            <w:r w:rsidR="00F96C6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ИААА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се извършва постоянен преглед на записите на изпитите за придобиване или удължаване на срока на удостоверение за консултант по безопасността при превоз на опасни товари и изпитите за придобиване на професионална компетентност за ръководител на транспортна дейност на предприятията за обществен превоз на пътници и товари. Мониторингът се извършва ежемесечно, като всеки месец се преглеждат не по-малко от 10 % от съответните изпити и до пето число на следващия месец се изготвя доклад с информация за прегледаните изпити до за</w:t>
            </w:r>
            <w:r w:rsidR="00531F5E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местник изпълнителния директор.</w:t>
            </w:r>
          </w:p>
        </w:tc>
      </w:tr>
      <w:tr w:rsidR="00C75D1C" w:rsidRPr="005C2557" w:rsidTr="00032D1F">
        <w:trPr>
          <w:gridAfter w:val="1"/>
          <w:wAfter w:w="18" w:type="dxa"/>
          <w:trHeight w:val="276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75D1C" w:rsidRPr="005C2557" w:rsidTr="00032D1F">
        <w:trPr>
          <w:gridAfter w:val="1"/>
          <w:wAfter w:w="18" w:type="dxa"/>
          <w:trHeight w:val="458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B26" w:rsidRPr="005C2557" w:rsidTr="00032D1F">
        <w:trPr>
          <w:gridAfter w:val="1"/>
          <w:wAfter w:w="18" w:type="dxa"/>
          <w:trHeight w:val="264"/>
          <w:jc w:val="center"/>
        </w:trPr>
        <w:tc>
          <w:tcPr>
            <w:tcW w:w="1571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84B26" w:rsidRPr="005C2557" w:rsidRDefault="00184B26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:rsidTr="00032D1F">
        <w:trPr>
          <w:gridAfter w:val="1"/>
          <w:wAfter w:w="18" w:type="dxa"/>
          <w:trHeight w:val="264"/>
          <w:jc w:val="center"/>
        </w:trPr>
        <w:tc>
          <w:tcPr>
            <w:tcW w:w="15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VII. Мерки за публичност</w:t>
            </w:r>
          </w:p>
        </w:tc>
      </w:tr>
      <w:tr w:rsidR="00E20628" w:rsidRPr="005C2557" w:rsidTr="00032D1F">
        <w:trPr>
          <w:gridAfter w:val="1"/>
          <w:wAfter w:w="18" w:type="dxa"/>
          <w:trHeight w:val="2112"/>
          <w:jc w:val="center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628" w:rsidRPr="005C2557" w:rsidRDefault="00E20628" w:rsidP="0035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 / Неизпълнение Причини при неизпълнение</w:t>
            </w:r>
          </w:p>
        </w:tc>
      </w:tr>
      <w:tr w:rsidR="00E20628" w:rsidRPr="005C2557" w:rsidTr="00032D1F">
        <w:trPr>
          <w:gridAfter w:val="1"/>
          <w:wAfter w:w="18" w:type="dxa"/>
          <w:trHeight w:val="264"/>
          <w:jc w:val="center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 и ВРБ</w:t>
            </w:r>
          </w:p>
          <w:p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11</w:t>
            </w:r>
          </w:p>
          <w:p w:rsidR="00E20628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Информиране на гражданите за начините за сигнализиране за нередност, изясняване и популяризиране на понятията „нередност“, „съмнение за измама“, „конфликт на интереси“ и „корупция“ в контекста на средствата на ЕС.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5C2557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5C2557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МТС </w:t>
            </w:r>
          </w:p>
          <w:p w:rsidR="00E20628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КПП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5C2557" w:rsidRDefault="00032D1F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318F3" w:rsidRPr="005C2557" w:rsidRDefault="003318F3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</w:p>
          <w:p w:rsidR="00B44BCA" w:rsidRPr="005C2557" w:rsidRDefault="00B44BCA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официалната интернет страница на УО на ОПТТИ са налични дефинициите за понятията „нередност“, „съмнение за измама“, „конфликт на интереси“, „корупция“ в контекста на средствата от ЕС.</w:t>
            </w:r>
          </w:p>
          <w:p w:rsidR="00B44BCA" w:rsidRPr="005C2557" w:rsidRDefault="00B44BCA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същата рубрика е дадена възможност на гражданите да сигнализират при наличието на съмнение за нередности и измами.</w:t>
            </w:r>
          </w:p>
          <w:p w:rsidR="00E20628" w:rsidRPr="005C2557" w:rsidRDefault="00B44BCA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Информацията е налична на ел. адрес: https://www.eufunds.bg/bg/optti/node/698.</w:t>
            </w:r>
          </w:p>
        </w:tc>
      </w:tr>
      <w:tr w:rsidR="00E20628" w:rsidRPr="005C2557" w:rsidTr="00032D1F">
        <w:trPr>
          <w:gridAfter w:val="1"/>
          <w:wAfter w:w="18" w:type="dxa"/>
          <w:trHeight w:val="3102"/>
          <w:jc w:val="center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и ВРБ </w:t>
            </w:r>
          </w:p>
          <w:p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12</w:t>
            </w:r>
          </w:p>
          <w:p w:rsidR="00E20628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Актуализиране на рубриките </w:t>
            </w:r>
            <w:r w:rsidR="003141FA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="003141FA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официалните интернет страници на МТС и второстепенните разпоредители с бюджет към министъра на транспорта и съобщенията. Оповестяване в интернет страницата на информация за постъпилите сигнали за корупция, предприетите действия, извършените проверки, резултатите и взетите решения.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5C2557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FA" w:rsidRPr="005C2557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МТС и ВРБ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5C2557" w:rsidRDefault="00032D1F" w:rsidP="00331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318F3" w:rsidRPr="005C2557" w:rsidRDefault="003318F3" w:rsidP="00331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</w:p>
          <w:p w:rsidR="003318F3" w:rsidRPr="005C2557" w:rsidRDefault="003318F3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Рубриките „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в официалните интернет страници на МТС и второстепенните разпоредители с бюджет към министъра на транспорта и съобщенията се актуализират</w:t>
            </w:r>
            <w:r w:rsidR="00D41C9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периодично.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20045" w:rsidRPr="005C2557" w:rsidTr="00032D1F">
        <w:trPr>
          <w:gridAfter w:val="1"/>
          <w:wAfter w:w="18" w:type="dxa"/>
          <w:trHeight w:val="40"/>
          <w:jc w:val="center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E7" w:rsidRPr="005C2557" w:rsidRDefault="00325DE7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 и ВРБ</w:t>
            </w:r>
          </w:p>
          <w:p w:rsidR="00325DE7" w:rsidRPr="005C2557" w:rsidRDefault="00325DE7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13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:rsidR="00720045" w:rsidRPr="005C2557" w:rsidRDefault="00325DE7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за наличие на предпоставки за прояви на корупционни практики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МТС и ВРБ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1F" w:rsidRPr="005C2557" w:rsidRDefault="00032D1F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</w:p>
          <w:p w:rsidR="00171D94" w:rsidRPr="005C2557" w:rsidRDefault="00171D94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МТС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01.01.2022 г. до 31.12.2022 г. са постъпили 21 броя попълнени анкетни карти, анализът на които показва 100 % удовлетвореност от обслужването по административните услуги, както и по цялостното административно обслужване в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министерството. Анкетните карти съдържат само положителни оценки за коректно, професионално и бързо обслужване. Не е посочено наличие на корупционни практики в МТС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B0A04" w:rsidRPr="005C2557" w:rsidRDefault="008B0A04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Изпълнителна агенция „Автомобилна администрация“</w:t>
            </w:r>
          </w:p>
          <w:p w:rsidR="008B0A04" w:rsidRPr="005C2557" w:rsidRDefault="008B0A04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01.01.2022 г. – 31.12.2022 г. в Изпълнителна агенция „Автомобилна администрация“ са постъпили 2 161 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анкетни карти. </w:t>
            </w:r>
          </w:p>
          <w:p w:rsidR="008B0A04" w:rsidRPr="005C2557" w:rsidRDefault="008B0A04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Анализът на отговорите от анкетната карта показва, че преобладаваща част 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059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анкетираните посочват, че няма корупционни практики в агенцията. Според 51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анкетираните потребители в ИААА има корупционни практики, като 15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потребителите сочат, че са свидетели на такъв вид практики. Нито един потребител не посочва конкретно име на служител, както и не е описва вид на евентуално поискан подкуп или дейност, за извършването на която да е поискан такъв</w:t>
            </w:r>
          </w:p>
          <w:p w:rsidR="008B0A04" w:rsidRPr="005C2557" w:rsidRDefault="008B0A04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Според 132 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потребителите, основната предпоставка за корупционни практики в ИААА са усложнените процедури за подаване на документи и спрямо предходния период се е увеличил броят анкетирани, според които се създават формални пречки от страна на служители.</w:t>
            </w:r>
          </w:p>
          <w:p w:rsidR="0067079A" w:rsidRPr="005C2557" w:rsidRDefault="0067079A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ИA „Железопътна администрация“</w:t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 w:type="page"/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интернет страницата на ИАЖА, в раздел „За ИАЖА“, подраздел „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- https://www.iaja.bg/bg/77 е налична анкетна карта за качеството на административното обслужване с включени въпроси, свързани с антикорупционната дейност.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 xml:space="preserve">През 2022 г. не са постъпвали попълвани анкетни карти от потребителите на административни услуги, предоставяни от ИАЖА.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2072F" w:rsidRPr="005C2557" w:rsidRDefault="00B2072F" w:rsidP="00B2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ИА „Морска администрация“</w:t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 w:type="page"/>
            </w:r>
          </w:p>
          <w:p w:rsidR="00CA1570" w:rsidRPr="005C2557" w:rsidRDefault="00B2072F" w:rsidP="00B2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анкетната карта за качеството на административно обслужване в ИА „Морска администрация“ са включени въпроси, свързани с прояви на корупционни практики. В анализа на 106 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анкетни карти за периода 01.01.2022 г. до 31.12.2022 г. не се установяват данни за сигнали за корупция в агенцията. Изразено е мнението, че потребителите не са ставали свидетели на корупционни прояви от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страна на служителите на агенцията и не са били потърпевши на подобни практики. </w:t>
            </w:r>
          </w:p>
          <w:p w:rsidR="009D0B1D" w:rsidRPr="005C2557" w:rsidRDefault="009D0B1D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ИАППД</w:t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 w:type="page"/>
            </w:r>
          </w:p>
          <w:p w:rsidR="00D41C9C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Анкетната карта за качество на административното обслужване в ИАППД е публикувана на сайта на ИАППД. В нея са включени и въпроси, свързани с наличието на корупционни практики.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E0F6C" w:rsidRPr="005C2557" w:rsidRDefault="00EE0F6C" w:rsidP="00EE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ГД ГВА</w:t>
            </w:r>
          </w:p>
          <w:p w:rsidR="00DA2DD5" w:rsidRPr="005C2557" w:rsidRDefault="00EE0F6C" w:rsidP="00DA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="00DA2DD5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2022 г. са постъпили 32 бр. попълнени анкетни карти, като над 80% от анкетираните изразяват мнение, че са удовлетворени от обслужването по административните услуги, както и по цялостното административно обслужване в ГД ГВА. В анкетните карти не е посочено наличие на корупционни практики.</w:t>
            </w:r>
          </w:p>
          <w:p w:rsidR="0067079A" w:rsidRPr="005C2557" w:rsidRDefault="0067079A" w:rsidP="00DA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E0F6C" w:rsidRPr="005C2557" w:rsidRDefault="00EE0F6C" w:rsidP="00EE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МТБ – Пловдив</w:t>
            </w:r>
          </w:p>
          <w:p w:rsidR="00EE0F6C" w:rsidRPr="005C2557" w:rsidRDefault="00EE0F6C" w:rsidP="00EE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2022 г. са проведени четири анонимни анкети на 80 пациенти от всички отделение на болницата.</w:t>
            </w:r>
          </w:p>
          <w:p w:rsidR="008B0A04" w:rsidRPr="005C2557" w:rsidRDefault="00EE0F6C" w:rsidP="0004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Данните показват 100% липса на прояви на корупционно поведение от страна на служителите на МТБ – Пловдив при предоставяне на медицинско обслужване и 90% удовлетвореност на пациентите от медицинските услуги.</w:t>
            </w:r>
          </w:p>
        </w:tc>
      </w:tr>
    </w:tbl>
    <w:p w:rsidR="00481847" w:rsidRPr="005C2557" w:rsidRDefault="00481847"/>
    <w:p w:rsidR="00032D1F" w:rsidRPr="005C2557" w:rsidRDefault="00032D1F"/>
    <w:tbl>
      <w:tblPr>
        <w:tblW w:w="155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78"/>
        <w:gridCol w:w="3542"/>
        <w:gridCol w:w="2270"/>
        <w:gridCol w:w="1705"/>
      </w:tblGrid>
      <w:tr w:rsidR="00720045" w:rsidRPr="005C2557" w:rsidTr="00E546FB">
        <w:trPr>
          <w:trHeight w:val="264"/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VIII. Обучения</w:t>
            </w:r>
          </w:p>
        </w:tc>
      </w:tr>
      <w:tr w:rsidR="00720045" w:rsidRPr="005C2557" w:rsidTr="00E546FB">
        <w:trPr>
          <w:trHeight w:val="264"/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и ВРБ 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Обучение с антикорупционна насоченост на служителите на МТС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</w:p>
        </w:tc>
      </w:tr>
      <w:tr w:rsidR="00720045" w:rsidRPr="005C2557" w:rsidTr="00FD7DFF">
        <w:trPr>
          <w:trHeight w:val="528"/>
          <w:jc w:val="center"/>
        </w:trPr>
        <w:tc>
          <w:tcPr>
            <w:tcW w:w="1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на проведените обучения. Теми, по които са проведени обучения и брой на обучените по всяка тема служители с длъжността им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</w:tr>
      <w:tr w:rsidR="000F7AE9" w:rsidRPr="005C2557" w:rsidTr="00032D1F">
        <w:trPr>
          <w:trHeight w:val="7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Теми на проведените обучения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 на обучените служители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Структура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обучени служители</w:t>
            </w:r>
          </w:p>
        </w:tc>
      </w:tr>
      <w:tr w:rsidR="00ED6C59" w:rsidRPr="005C2557" w:rsidTr="00032D1F">
        <w:trPr>
          <w:trHeight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59" w:rsidRPr="005C2557" w:rsidRDefault="00ED6C5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„Стратегии и политики за противодействие на рисковете в държавната администрация"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инспектор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59" w:rsidRPr="005C2557" w:rsidRDefault="00ED6C5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59" w:rsidRPr="005C2557" w:rsidRDefault="00ED6C59" w:rsidP="002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</w:tr>
      <w:tr w:rsidR="00ED6C59" w:rsidRPr="005C2557" w:rsidTr="00032D1F">
        <w:trPr>
          <w:trHeight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59" w:rsidRPr="005C2557" w:rsidRDefault="00ED6C5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"Стратегии и политики за противодействие на рисковете в държавната администрация“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на отдел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59" w:rsidRPr="005C2557" w:rsidRDefault="00ED6C5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B565C" w:rsidRPr="005C2557" w:rsidRDefault="00EB565C"/>
    <w:tbl>
      <w:tblPr>
        <w:tblW w:w="155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78"/>
        <w:gridCol w:w="3542"/>
        <w:gridCol w:w="2270"/>
        <w:gridCol w:w="1705"/>
      </w:tblGrid>
      <w:tr w:rsidR="00EB565C" w:rsidRPr="005C2557" w:rsidTr="00344871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"Актуални промени в прилагането на Закона за обществени поръчки"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отдел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EB565C" w:rsidRPr="005C2557" w:rsidTr="00344871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Държавен експерт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65C" w:rsidRPr="005C2557" w:rsidTr="00344871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65C" w:rsidRPr="005C2557" w:rsidTr="00344871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сътрудник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65C" w:rsidRPr="005C2557" w:rsidTr="00344871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Централизирана автоматизирана информационна система (ЦАИС) "Електронни обществени поръчки"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отдел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C" w:rsidRPr="005C2557" w:rsidRDefault="00EB565C" w:rsidP="002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EB565C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65C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сътрудник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C60D9" w:rsidRPr="005C2557" w:rsidTr="00FD7DFF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„Недопустими административни практики и контакти“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Инспектори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Главна дирекция „Гражданска въздухоплавателна администрация“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2C60D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Специализиран онлайн курс за Длъжностни лица по защитата на личните данни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C60D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Семинар "Актуални въпроси и практика по Закона за административните нарушения и наказания"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C60D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Онлайн семинар „Нови моменти на приложението на правния режим на конфликта на интереси по ЗПКОНПИ“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2C60D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“Какво е 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как се реагира в случай на установяване на корупция“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Ръководител, качество летателна експлоатация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F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Държавен авиационен оператор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3F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Ръководител, качество техническо обслужване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експерт, ръководител качество на сигурността.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Летец-пилот, ръководител летателно обучение.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Специалист логистика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Юрисконсулт, Длъжностно лице по ЗЗЛД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Финансов контрольор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Старша стюардеса, асистент кореспонденция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 по сигурността на информацията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Отговорник безопасност на полетите, ръководител на звено.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B565C" w:rsidRPr="005C2557" w:rsidRDefault="00EB565C"/>
    <w:p w:rsidR="00EB565C" w:rsidRPr="005C2557" w:rsidRDefault="00EB565C"/>
    <w:tbl>
      <w:tblPr>
        <w:tblW w:w="155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78"/>
        <w:gridCol w:w="3542"/>
        <w:gridCol w:w="2270"/>
        <w:gridCol w:w="1705"/>
      </w:tblGrid>
      <w:tr w:rsidR="00ED6C59" w:rsidRPr="005C2557" w:rsidTr="00FD7DFF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546FB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"Централизирана автоматизирана информационна система „Електронни обществени поръчки"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„Морска администрация“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ED6C5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„Прилагане на Закона за обществените поръчки“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C5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C59" w:rsidRPr="005C2557" w:rsidTr="00184B26">
        <w:trPr>
          <w:trHeight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специалист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184B26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E546FB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"Подкуп на чужди длъжностни лица и сигнализиране на съмнение за извършено престъпление"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Изпълнителна агенция „Поддържане и проучване на река Дунав“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0F7AE9" w:rsidRPr="005C255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"Управление на риска"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"Стратегии и политики за противодействие на рисковете в държавната администрация"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"Кодекс за поведение на служителите - функции и основни акценти"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юрисконсулт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"Кодекс за поведение на служителите в държавната администрация"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инспектор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"Автомобилна администрация"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инспектор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Инспектор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27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AE9" w:rsidRPr="005C2557" w:rsidRDefault="00AB4C32" w:rsidP="00AB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Обучение </w:t>
            </w:r>
            <w:r w:rsidR="000F7AE9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повишаване на осведомеността на служителите, чрез запознаване с антикорупционните мерки и разясняване на антикорупционната политика на болницата на работещите в МТБ-Пловдив и пациентите за превенция и противодействие на корупцията.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AE9" w:rsidRPr="005C2557" w:rsidRDefault="000F7AE9" w:rsidP="00AB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Началници на структурни звена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МТБ - Пловдив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56571E" w:rsidRPr="005C2557" w:rsidTr="00FD7DFF">
        <w:trPr>
          <w:trHeight w:val="27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E" w:rsidRPr="005C2557" w:rsidRDefault="0056571E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71E" w:rsidRPr="005C2557" w:rsidRDefault="0056571E" w:rsidP="00AB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71E" w:rsidRPr="005C2557" w:rsidRDefault="0056571E" w:rsidP="00AB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71E" w:rsidRPr="005C2557" w:rsidRDefault="0056571E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E" w:rsidRPr="005C2557" w:rsidRDefault="0056571E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47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:rsidTr="00FD7DFF">
        <w:trPr>
          <w:trHeight w:val="47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84B26" w:rsidRPr="005C2557" w:rsidRDefault="00184B26">
      <w:r w:rsidRPr="005C2557">
        <w:br w:type="page"/>
      </w:r>
    </w:p>
    <w:p w:rsidR="005022B6" w:rsidRPr="005C2557" w:rsidRDefault="005022B6">
      <w:pPr>
        <w:rPr>
          <w:sz w:val="16"/>
        </w:rPr>
      </w:pPr>
    </w:p>
    <w:tbl>
      <w:tblPr>
        <w:tblW w:w="14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9938"/>
      </w:tblGrid>
      <w:tr w:rsidR="00720045" w:rsidRPr="005C2557" w:rsidTr="00E546FB">
        <w:trPr>
          <w:trHeight w:val="264"/>
          <w:jc w:val="center"/>
        </w:trPr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6FB" w:rsidRPr="005C2557" w:rsidRDefault="00E546FB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546FB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Възможни начини за подаване на сигнали</w:t>
            </w:r>
          </w:p>
          <w:p w:rsidR="005022B6" w:rsidRPr="005C2557" w:rsidRDefault="005022B6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20045" w:rsidRPr="005C2557" w:rsidTr="00E546FB">
        <w:trPr>
          <w:trHeight w:val="276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Изпълнителна агенция "Автомобилна администрация" 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– в деловодството на ИА АА, адрес: гр. София - 1000, ул. „Ген. Йосиф Гурко“ № 5 и офисите на Областните отдели АА в страната.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avto_a@rta.government.bg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телефон за подаване на сигнали за корупция: 0700 19 990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телефон за нередности в транспорта: 02/940 94 00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Националния портал за сигнали за нередности в транспорта (www.transportinfo.bg)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пощата на адрес: гр. София - 1000, ул. „Ген. Йосиф Гурко“ № 5.</w:t>
            </w:r>
          </w:p>
          <w:p w:rsidR="00720045" w:rsidRPr="005C2557" w:rsidRDefault="00720045" w:rsidP="0048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Кутии за жалби и сигнали, поставени сградата на ИА АА в гр. София - 1000, ул. „Ген. Йосиф Гурко“ № 5 и в </w:t>
            </w:r>
            <w:r w:rsidR="004847C8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РД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АА </w:t>
            </w:r>
          </w:p>
        </w:tc>
      </w:tr>
      <w:tr w:rsidR="00720045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:rsidTr="00E546FB">
        <w:trPr>
          <w:trHeight w:val="276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„Железопътна администрация“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София 1000; ул. „Ген. Й. Гурко“ № 5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Тел.: (+359 2) 9 409 428 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Фронт-офис: (+359 2) 9 409 507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iaja@mtitc.government.bg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Е-mail: kabinet-IAJA@mtitc.government.bg  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www.iaja.government.bg (рубрика „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“), чрез електронната форма към Министерския съвет</w:t>
            </w:r>
          </w:p>
        </w:tc>
      </w:tr>
      <w:tr w:rsidR="00720045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:rsidTr="00E546FB">
        <w:trPr>
          <w:trHeight w:val="276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FF4752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"Морска администрация"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София 1000, ул. „Дякон Игнатий“ № 9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0700 10 145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bma@marad.bg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www.marad.bg (рубрика „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“), чрез електронната форма към Министерския съвет</w:t>
            </w:r>
          </w:p>
        </w:tc>
      </w:tr>
      <w:tr w:rsidR="00720045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:rsidTr="00E546FB">
        <w:trPr>
          <w:trHeight w:val="276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„Проучване и поддържане на река Дунав“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гр. Русе 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п.к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7000, бул. „Славянска“ № 6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appd@appd-bg.org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appd-bg.org (рубрика „За гражданите“)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Централа: (082) 823133, (082) 823134,(082) 823135, (082) 823136, 0889418458, 0889419182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 082/823131</w:t>
            </w:r>
          </w:p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Кутията за сигнали, намираща се на партерния етаж в сградата на агенцията</w:t>
            </w:r>
          </w:p>
        </w:tc>
      </w:tr>
      <w:tr w:rsidR="00720045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:rsidTr="00E546FB">
        <w:trPr>
          <w:trHeight w:val="1283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:rsidTr="00E546FB">
        <w:trPr>
          <w:trHeight w:val="276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Главна дирекция „Гражданска въздухоплавателна администрация“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– в деловодството на ГД ГВА в гр. София 1000, ул. „Дякон Игнатий“ № 9 и бул. „Брюксел", № 1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caa@caa.bg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Тел: 02/ 937 10 94; 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 02/ 980 53 37</w:t>
            </w:r>
          </w:p>
          <w:p w:rsidR="005022B6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www.caa.bg (рубрика „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“)</w:t>
            </w:r>
          </w:p>
        </w:tc>
      </w:tr>
      <w:tr w:rsidR="008C5D2E" w:rsidRPr="005C2557" w:rsidTr="00E546FB">
        <w:trPr>
          <w:trHeight w:val="276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8C5D2E" w:rsidRPr="005C2557" w:rsidRDefault="008C5D2E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:rsidTr="00E546FB">
        <w:trPr>
          <w:trHeight w:val="276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FF4752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Национална 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многопрофилна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транспортна болница „Цар Борис III“ – София</w:t>
            </w:r>
          </w:p>
          <w:p w:rsidR="00FF4752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>Гр. София 1233, бул. „Княгиня Мария Луиза“ № 108</w:t>
            </w:r>
          </w:p>
          <w:p w:rsidR="00FF4752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 xml:space="preserve">Тел: (02) 932 32 32 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>E-mail: nmtb_sofia@abv.bg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</w:tc>
      </w:tr>
      <w:tr w:rsidR="00E20628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:rsidTr="00E546FB">
        <w:trPr>
          <w:trHeight w:val="276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Многопрофилна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транспортна болница гр. Пловдив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Пловдив 4004, ул. „</w:t>
            </w:r>
            <w:proofErr w:type="spellStart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Колхида</w:t>
            </w:r>
            <w:proofErr w:type="spellEnd"/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продължение”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Деловодство: тел. 032/ 674 659</w:t>
            </w:r>
          </w:p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www.mtb-plovdiv.com (рубрика „Сигнал за корупция“)</w:t>
            </w:r>
          </w:p>
        </w:tc>
      </w:tr>
      <w:tr w:rsidR="00E20628" w:rsidRPr="005C255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:rsidTr="00E546FB">
        <w:trPr>
          <w:trHeight w:val="264"/>
          <w:jc w:val="center"/>
        </w:trPr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Мерки за защита на лицата, подали сигнали</w:t>
            </w:r>
          </w:p>
        </w:tc>
      </w:tr>
      <w:tr w:rsidR="00E20628" w:rsidRPr="005C2557" w:rsidTr="00E546FB">
        <w:trPr>
          <w:trHeight w:val="264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Същност на мерките</w:t>
            </w:r>
          </w:p>
        </w:tc>
        <w:tc>
          <w:tcPr>
            <w:tcW w:w="9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628" w:rsidRPr="005C2557" w:rsidRDefault="00E20628" w:rsidP="004A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Във връзка с прилагане на Закона за противодействие на корупцията и за отнемане на незаконно придобитото имущество, през 2018 г. в Министерството на транспорта и съобщенията и второстепенните разпоредители с бюджет към министър</w:t>
            </w:r>
            <w:r w:rsidR="004A7A61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транспорта и съобщенията са изготвени и утвърдени правила/процедури за защита на лицата, подали сигнали за корупция.</w:t>
            </w:r>
          </w:p>
        </w:tc>
      </w:tr>
    </w:tbl>
    <w:p w:rsidR="00AB5F48" w:rsidRPr="005C2557" w:rsidRDefault="00AB5F48" w:rsidP="003F1401"/>
    <w:sectPr w:rsidR="00AB5F48" w:rsidRPr="005C2557" w:rsidSect="00367775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8"/>
    <w:rsid w:val="00023129"/>
    <w:rsid w:val="00030B69"/>
    <w:rsid w:val="00032D1F"/>
    <w:rsid w:val="000373EB"/>
    <w:rsid w:val="00040B1A"/>
    <w:rsid w:val="000428B1"/>
    <w:rsid w:val="00056C08"/>
    <w:rsid w:val="00067345"/>
    <w:rsid w:val="00082E29"/>
    <w:rsid w:val="00085E72"/>
    <w:rsid w:val="000A5568"/>
    <w:rsid w:val="000A6A82"/>
    <w:rsid w:val="000A77A9"/>
    <w:rsid w:val="000B3217"/>
    <w:rsid w:val="000C728A"/>
    <w:rsid w:val="000D46E0"/>
    <w:rsid w:val="000E27F1"/>
    <w:rsid w:val="000F7AE9"/>
    <w:rsid w:val="00102EDA"/>
    <w:rsid w:val="00117EF2"/>
    <w:rsid w:val="0012066E"/>
    <w:rsid w:val="001678BA"/>
    <w:rsid w:val="00171D94"/>
    <w:rsid w:val="00184B26"/>
    <w:rsid w:val="001B2693"/>
    <w:rsid w:val="001E082E"/>
    <w:rsid w:val="00201AAC"/>
    <w:rsid w:val="00202945"/>
    <w:rsid w:val="00221FC7"/>
    <w:rsid w:val="00256D2B"/>
    <w:rsid w:val="002C60D9"/>
    <w:rsid w:val="002D17FA"/>
    <w:rsid w:val="002E07A6"/>
    <w:rsid w:val="0030578D"/>
    <w:rsid w:val="003141FA"/>
    <w:rsid w:val="00325DE7"/>
    <w:rsid w:val="003318F3"/>
    <w:rsid w:val="0033318B"/>
    <w:rsid w:val="00344871"/>
    <w:rsid w:val="00353FAA"/>
    <w:rsid w:val="00362776"/>
    <w:rsid w:val="00367775"/>
    <w:rsid w:val="00367C92"/>
    <w:rsid w:val="0039614A"/>
    <w:rsid w:val="003A0421"/>
    <w:rsid w:val="003A6992"/>
    <w:rsid w:val="003C2F02"/>
    <w:rsid w:val="003F1401"/>
    <w:rsid w:val="003F6740"/>
    <w:rsid w:val="0042267B"/>
    <w:rsid w:val="004235F5"/>
    <w:rsid w:val="004627B3"/>
    <w:rsid w:val="0047745C"/>
    <w:rsid w:val="00481847"/>
    <w:rsid w:val="004847C8"/>
    <w:rsid w:val="004A2FEF"/>
    <w:rsid w:val="004A4A13"/>
    <w:rsid w:val="004A7A61"/>
    <w:rsid w:val="004C0681"/>
    <w:rsid w:val="004C6685"/>
    <w:rsid w:val="004D2EB3"/>
    <w:rsid w:val="004F4276"/>
    <w:rsid w:val="005022B6"/>
    <w:rsid w:val="00531F5E"/>
    <w:rsid w:val="00546E0B"/>
    <w:rsid w:val="0056571E"/>
    <w:rsid w:val="0057712A"/>
    <w:rsid w:val="00586F02"/>
    <w:rsid w:val="005B42CF"/>
    <w:rsid w:val="005C2557"/>
    <w:rsid w:val="005E5FD1"/>
    <w:rsid w:val="00601084"/>
    <w:rsid w:val="006107F2"/>
    <w:rsid w:val="0061607F"/>
    <w:rsid w:val="00644CEF"/>
    <w:rsid w:val="0067079A"/>
    <w:rsid w:val="0068445C"/>
    <w:rsid w:val="00685CDB"/>
    <w:rsid w:val="006B10EB"/>
    <w:rsid w:val="006C0F3C"/>
    <w:rsid w:val="006C3BD4"/>
    <w:rsid w:val="006E7934"/>
    <w:rsid w:val="00713178"/>
    <w:rsid w:val="00720045"/>
    <w:rsid w:val="0072652D"/>
    <w:rsid w:val="00734978"/>
    <w:rsid w:val="007E59F4"/>
    <w:rsid w:val="007F57B8"/>
    <w:rsid w:val="008A025F"/>
    <w:rsid w:val="008B0A04"/>
    <w:rsid w:val="008C5D2E"/>
    <w:rsid w:val="008D4879"/>
    <w:rsid w:val="008F40A6"/>
    <w:rsid w:val="009263BA"/>
    <w:rsid w:val="00931254"/>
    <w:rsid w:val="00996315"/>
    <w:rsid w:val="009A0291"/>
    <w:rsid w:val="009B7658"/>
    <w:rsid w:val="009C0A99"/>
    <w:rsid w:val="009D0B1D"/>
    <w:rsid w:val="009F7204"/>
    <w:rsid w:val="00A918F8"/>
    <w:rsid w:val="00AB189C"/>
    <w:rsid w:val="00AB247C"/>
    <w:rsid w:val="00AB4C32"/>
    <w:rsid w:val="00AB5F48"/>
    <w:rsid w:val="00B00BD4"/>
    <w:rsid w:val="00B2072F"/>
    <w:rsid w:val="00B371FD"/>
    <w:rsid w:val="00B44BCA"/>
    <w:rsid w:val="00B4765F"/>
    <w:rsid w:val="00B5099F"/>
    <w:rsid w:val="00B82D95"/>
    <w:rsid w:val="00B93287"/>
    <w:rsid w:val="00BA7EE2"/>
    <w:rsid w:val="00BC0C31"/>
    <w:rsid w:val="00C36873"/>
    <w:rsid w:val="00C41DE4"/>
    <w:rsid w:val="00C5373E"/>
    <w:rsid w:val="00C57043"/>
    <w:rsid w:val="00C75D1C"/>
    <w:rsid w:val="00C90DD9"/>
    <w:rsid w:val="00C973CE"/>
    <w:rsid w:val="00CA1570"/>
    <w:rsid w:val="00CA2196"/>
    <w:rsid w:val="00CC222E"/>
    <w:rsid w:val="00D37A39"/>
    <w:rsid w:val="00D41C9C"/>
    <w:rsid w:val="00D5370A"/>
    <w:rsid w:val="00D54F20"/>
    <w:rsid w:val="00D56483"/>
    <w:rsid w:val="00D74FE6"/>
    <w:rsid w:val="00D956C0"/>
    <w:rsid w:val="00DA2DD5"/>
    <w:rsid w:val="00DA315B"/>
    <w:rsid w:val="00DE2897"/>
    <w:rsid w:val="00DF5956"/>
    <w:rsid w:val="00E20628"/>
    <w:rsid w:val="00E32409"/>
    <w:rsid w:val="00E546FB"/>
    <w:rsid w:val="00E715C3"/>
    <w:rsid w:val="00EA16C0"/>
    <w:rsid w:val="00EB565C"/>
    <w:rsid w:val="00ED6C59"/>
    <w:rsid w:val="00EE0F6C"/>
    <w:rsid w:val="00EF2E60"/>
    <w:rsid w:val="00F37666"/>
    <w:rsid w:val="00F37E11"/>
    <w:rsid w:val="00F62362"/>
    <w:rsid w:val="00F96C6C"/>
    <w:rsid w:val="00FB2C77"/>
    <w:rsid w:val="00FC0654"/>
    <w:rsid w:val="00FD2A5B"/>
    <w:rsid w:val="00FD7DFF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FF4B"/>
  <w15:chartTrackingRefBased/>
  <w15:docId w15:val="{0AF8311C-6751-4E09-A200-31FCE14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ED36-C32F-406A-A28E-A05929D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Maya Nikolova</cp:lastModifiedBy>
  <cp:revision>14</cp:revision>
  <dcterms:created xsi:type="dcterms:W3CDTF">2023-02-07T14:38:00Z</dcterms:created>
  <dcterms:modified xsi:type="dcterms:W3CDTF">2023-02-13T15:00:00Z</dcterms:modified>
</cp:coreProperties>
</file>