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8724" w14:textId="77777777" w:rsidR="007447E2" w:rsidRPr="007121F0" w:rsidRDefault="007447E2" w:rsidP="007447E2">
      <w:pPr>
        <w:tabs>
          <w:tab w:val="left" w:pos="1985"/>
        </w:tabs>
        <w:jc w:val="center"/>
        <w:rPr>
          <w:b/>
          <w:spacing w:val="50"/>
        </w:rPr>
      </w:pPr>
      <w:r w:rsidRPr="007121F0">
        <w:rPr>
          <w:b/>
          <w:spacing w:val="50"/>
        </w:rPr>
        <w:t>РЕПУБЛИКА БЪЛГАРИЯ</w:t>
      </w:r>
    </w:p>
    <w:p w14:paraId="407B25A7" w14:textId="77777777" w:rsidR="007447E2" w:rsidRPr="007121F0" w:rsidRDefault="007447E2" w:rsidP="007447E2">
      <w:pPr>
        <w:pBdr>
          <w:bottom w:val="single" w:sz="12" w:space="1" w:color="auto"/>
        </w:pBdr>
        <w:jc w:val="center"/>
        <w:rPr>
          <w:b/>
          <w:spacing w:val="100"/>
        </w:rPr>
      </w:pPr>
      <w:r w:rsidRPr="007121F0">
        <w:rPr>
          <w:b/>
          <w:spacing w:val="60"/>
        </w:rPr>
        <w:t>МИНИСТЕРСКИ СЪВЕ</w:t>
      </w:r>
      <w:r w:rsidRPr="007121F0">
        <w:rPr>
          <w:b/>
          <w:spacing w:val="100"/>
        </w:rPr>
        <w:t>Т</w:t>
      </w:r>
    </w:p>
    <w:p w14:paraId="1EBEA30E" w14:textId="77777777" w:rsidR="007447E2" w:rsidRPr="007121F0" w:rsidRDefault="007447E2" w:rsidP="00CB7C66">
      <w:pPr>
        <w:spacing w:before="360" w:after="120"/>
        <w:jc w:val="center"/>
        <w:rPr>
          <w:b/>
        </w:rPr>
      </w:pPr>
      <w:r w:rsidRPr="007121F0">
        <w:rPr>
          <w:b/>
        </w:rPr>
        <w:t xml:space="preserve">ПОСТАНОВЛЕНИЕ № </w:t>
      </w:r>
    </w:p>
    <w:p w14:paraId="212B78D9" w14:textId="7954FD8E" w:rsidR="007447E2" w:rsidRPr="007121F0" w:rsidRDefault="007447E2" w:rsidP="00F9006A">
      <w:pPr>
        <w:spacing w:before="120" w:after="120" w:line="360" w:lineRule="auto"/>
        <w:jc w:val="center"/>
        <w:rPr>
          <w:b/>
        </w:rPr>
      </w:pPr>
      <w:r w:rsidRPr="007121F0">
        <w:rPr>
          <w:b/>
        </w:rPr>
        <w:t>от                         20</w:t>
      </w:r>
      <w:r w:rsidRPr="00CA13A6">
        <w:rPr>
          <w:b/>
        </w:rPr>
        <w:t>2</w:t>
      </w:r>
      <w:r w:rsidR="00C13748" w:rsidRPr="00CA13A6">
        <w:rPr>
          <w:b/>
        </w:rPr>
        <w:t>3</w:t>
      </w:r>
      <w:r w:rsidRPr="007121F0">
        <w:rPr>
          <w:b/>
        </w:rPr>
        <w:t xml:space="preserve"> г.</w:t>
      </w:r>
    </w:p>
    <w:p w14:paraId="1A031312" w14:textId="006BA4CB" w:rsidR="007447E2" w:rsidRPr="00A23683" w:rsidRDefault="00D4232D" w:rsidP="00CB7C66">
      <w:pPr>
        <w:pStyle w:val="Heading1"/>
        <w:spacing w:before="120"/>
        <w:jc w:val="both"/>
        <w:rPr>
          <w:rFonts w:ascii="Times New Roman" w:hAnsi="Times New Roman"/>
          <w:bCs/>
          <w:szCs w:val="24"/>
          <w:u w:val="none"/>
        </w:rPr>
      </w:pPr>
      <w:r w:rsidRPr="007121F0">
        <w:rPr>
          <w:rFonts w:ascii="Times New Roman" w:hAnsi="Times New Roman"/>
          <w:bCs/>
          <w:szCs w:val="24"/>
          <w:u w:val="none"/>
        </w:rPr>
        <w:t xml:space="preserve">ЗА 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изменение </w:t>
      </w:r>
      <w:r w:rsidR="008F4BEF">
        <w:rPr>
          <w:rFonts w:ascii="Times New Roman" w:hAnsi="Times New Roman"/>
          <w:bCs/>
          <w:szCs w:val="24"/>
          <w:u w:val="none"/>
        </w:rPr>
        <w:t xml:space="preserve">и допълнение 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на </w:t>
      </w:r>
      <w:r w:rsidR="00CA13A6" w:rsidRPr="00CA13A6">
        <w:rPr>
          <w:rFonts w:ascii="Times New Roman" w:hAnsi="Times New Roman"/>
          <w:bCs/>
          <w:szCs w:val="24"/>
          <w:u w:val="none"/>
        </w:rPr>
        <w:t>Наредба</w:t>
      </w:r>
      <w:r w:rsidR="00CA13A6">
        <w:rPr>
          <w:rFonts w:ascii="Times New Roman" w:hAnsi="Times New Roman"/>
          <w:bCs/>
          <w:szCs w:val="24"/>
          <w:u w:val="none"/>
        </w:rPr>
        <w:t>та</w:t>
      </w:r>
      <w:r w:rsidR="00CA13A6" w:rsidRPr="00CA13A6">
        <w:rPr>
          <w:rFonts w:ascii="Times New Roman" w:hAnsi="Times New Roman"/>
          <w:bCs/>
          <w:szCs w:val="24"/>
          <w:u w:val="none"/>
        </w:rPr>
        <w:t xml:space="preserve"> за служебните командировки и специализации в чужбина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, </w:t>
      </w:r>
      <w:r w:rsidR="007447E2" w:rsidRPr="007121F0">
        <w:rPr>
          <w:rFonts w:ascii="Times New Roman" w:hAnsi="Times New Roman"/>
          <w:iCs/>
          <w:szCs w:val="24"/>
          <w:u w:val="none"/>
        </w:rPr>
        <w:t xml:space="preserve">приета с </w:t>
      </w:r>
      <w:r w:rsidR="007447E2" w:rsidRPr="007121F0">
        <w:rPr>
          <w:rFonts w:ascii="Times New Roman" w:hAnsi="Times New Roman"/>
          <w:bCs/>
          <w:szCs w:val="24"/>
          <w:u w:val="none"/>
        </w:rPr>
        <w:t>Постановление №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A23683">
        <w:rPr>
          <w:rFonts w:ascii="Times New Roman" w:hAnsi="Times New Roman"/>
          <w:bCs/>
          <w:szCs w:val="24"/>
          <w:u w:val="none"/>
        </w:rPr>
        <w:t>115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 на Министерския съвет от 200</w:t>
      </w:r>
      <w:r w:rsidR="00A23683">
        <w:rPr>
          <w:rFonts w:ascii="Times New Roman" w:hAnsi="Times New Roman"/>
          <w:bCs/>
          <w:szCs w:val="24"/>
          <w:u w:val="none"/>
        </w:rPr>
        <w:t>4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г. </w:t>
      </w:r>
      <w:r w:rsidR="007447E2" w:rsidRPr="00A23683">
        <w:rPr>
          <w:rFonts w:ascii="Times New Roman" w:hAnsi="Times New Roman"/>
          <w:bCs/>
          <w:szCs w:val="24"/>
          <w:u w:val="none"/>
        </w:rPr>
        <w:t>(</w:t>
      </w:r>
      <w:proofErr w:type="spellStart"/>
      <w:r w:rsidR="00A23683" w:rsidRPr="00A23683">
        <w:rPr>
          <w:rFonts w:ascii="Times New Roman" w:hAnsi="Times New Roman"/>
          <w:iCs/>
          <w:color w:val="000000"/>
          <w:szCs w:val="24"/>
          <w:u w:val="none"/>
        </w:rPr>
        <w:t>обн</w:t>
      </w:r>
      <w:proofErr w:type="spellEnd"/>
      <w:r w:rsidR="00A23683" w:rsidRPr="00A23683">
        <w:rPr>
          <w:rFonts w:ascii="Times New Roman" w:hAnsi="Times New Roman"/>
          <w:iCs/>
          <w:color w:val="000000"/>
          <w:szCs w:val="24"/>
          <w:u w:val="none"/>
        </w:rPr>
        <w:t>., ДВ, бр. 50 от 2004 г., доп., бр. 80 от 2004 г., изм., бр. 86 от 2004 г., бр. 36 и 96 от 2005 г., бр. 2 от 2006 г., бр. 23 и 98 от 2007 г., бр. 64 от 2008 г., бр. 10 от 2009 г., бр. 73 от 2010 г., бр. 19, 105 и 106 от 2011 г., изм. и доп., бр. 61 от 2012 г., доп., бр. 51 от 2015 г., изм. и доп., бр. 57 от 2015 г., изм., бр. 27 от 2016 г. и бр. 2 от 2017 г., доп., бр. 18 от 2020 г. и бр. 11 от 2021 г., изм., бр. 97 от 2021 г., бр. 36, 60, 70 и 82 от 2022 г. и бр. 27 от 2023 г.</w:t>
      </w:r>
      <w:r w:rsidR="007447E2" w:rsidRPr="00A23683">
        <w:rPr>
          <w:rFonts w:ascii="Times New Roman" w:hAnsi="Times New Roman"/>
          <w:bCs/>
          <w:szCs w:val="24"/>
          <w:u w:val="none"/>
        </w:rPr>
        <w:t>)</w:t>
      </w:r>
    </w:p>
    <w:p w14:paraId="19D26641" w14:textId="77777777" w:rsidR="007447E2" w:rsidRPr="007121F0" w:rsidRDefault="007447E2" w:rsidP="00EC0B56">
      <w:pPr>
        <w:spacing w:before="300"/>
        <w:jc w:val="center"/>
        <w:rPr>
          <w:b/>
          <w:spacing w:val="40"/>
        </w:rPr>
      </w:pPr>
      <w:r w:rsidRPr="007121F0">
        <w:rPr>
          <w:b/>
          <w:spacing w:val="40"/>
        </w:rPr>
        <w:t>МИНИСТЕРСКИЯТ СЪВЕТ</w:t>
      </w:r>
    </w:p>
    <w:p w14:paraId="37A985C3" w14:textId="77777777" w:rsidR="007447E2" w:rsidRPr="007121F0" w:rsidRDefault="007447E2" w:rsidP="00BD682E">
      <w:pPr>
        <w:spacing w:after="120"/>
        <w:jc w:val="center"/>
        <w:rPr>
          <w:b/>
          <w:spacing w:val="40"/>
        </w:rPr>
      </w:pPr>
      <w:r w:rsidRPr="007121F0">
        <w:rPr>
          <w:b/>
          <w:spacing w:val="40"/>
        </w:rPr>
        <w:t>ПОСТАНОВИ:</w:t>
      </w:r>
    </w:p>
    <w:p w14:paraId="4B1513D1" w14:textId="0B121D9A" w:rsidR="009123A5" w:rsidRDefault="009123A5" w:rsidP="007447E2">
      <w:pPr>
        <w:ind w:firstLine="709"/>
        <w:jc w:val="both"/>
        <w:rPr>
          <w:rFonts w:cs="A4U"/>
          <w:b/>
        </w:rPr>
      </w:pPr>
      <w:r>
        <w:rPr>
          <w:rFonts w:cs="A4U"/>
          <w:b/>
        </w:rPr>
        <w:t>§</w:t>
      </w:r>
      <w:r w:rsidR="009639C9">
        <w:rPr>
          <w:rFonts w:cs="A4U"/>
          <w:b/>
        </w:rPr>
        <w:t> </w:t>
      </w:r>
      <w:r>
        <w:rPr>
          <w:rFonts w:cs="A4U"/>
          <w:b/>
        </w:rPr>
        <w:t xml:space="preserve">1. </w:t>
      </w:r>
      <w:r w:rsidRPr="009123A5">
        <w:rPr>
          <w:rFonts w:cs="A4U"/>
        </w:rPr>
        <w:t>В чл.</w:t>
      </w:r>
      <w:r w:rsidR="009639C9">
        <w:rPr>
          <w:rFonts w:cs="A4U"/>
        </w:rPr>
        <w:t> </w:t>
      </w:r>
      <w:r w:rsidR="00807FC3">
        <w:rPr>
          <w:rFonts w:cs="A4U"/>
        </w:rPr>
        <w:t>31</w:t>
      </w:r>
      <w:r w:rsidRPr="009123A5">
        <w:rPr>
          <w:rFonts w:cs="A4U"/>
        </w:rPr>
        <w:t xml:space="preserve"> се правят следните изменения</w:t>
      </w:r>
      <w:r w:rsidR="00807FC3">
        <w:rPr>
          <w:rFonts w:cs="A4U"/>
        </w:rPr>
        <w:t xml:space="preserve"> и допълнения</w:t>
      </w:r>
      <w:r w:rsidRPr="009123A5">
        <w:rPr>
          <w:rFonts w:cs="A4U"/>
        </w:rPr>
        <w:t>:</w:t>
      </w:r>
    </w:p>
    <w:p w14:paraId="1115EA0A" w14:textId="078D1B14" w:rsidR="009123A5" w:rsidRPr="009123A5" w:rsidRDefault="009123A5" w:rsidP="007447E2">
      <w:pPr>
        <w:ind w:firstLine="709"/>
        <w:jc w:val="both"/>
        <w:rPr>
          <w:rFonts w:cs="A4U"/>
        </w:rPr>
      </w:pPr>
      <w:r w:rsidRPr="00B255E4">
        <w:rPr>
          <w:rFonts w:cs="A4U"/>
          <w:b/>
        </w:rPr>
        <w:t>1.</w:t>
      </w:r>
      <w:r w:rsidRPr="009123A5">
        <w:rPr>
          <w:rFonts w:cs="A4U"/>
        </w:rPr>
        <w:t xml:space="preserve"> </w:t>
      </w:r>
      <w:r w:rsidR="00807FC3">
        <w:rPr>
          <w:rFonts w:cs="A4U"/>
        </w:rPr>
        <w:t>В ал. 4</w:t>
      </w:r>
      <w:r w:rsidRPr="009123A5">
        <w:rPr>
          <w:rFonts w:cs="A4U"/>
        </w:rPr>
        <w:t xml:space="preserve"> </w:t>
      </w:r>
      <w:r w:rsidR="00807FC3">
        <w:rPr>
          <w:rFonts w:cs="A4U"/>
        </w:rPr>
        <w:t>думата „индивидуалните“ се заменя с „минималните индивидуални“</w:t>
      </w:r>
      <w:r w:rsidR="001C69C9">
        <w:rPr>
          <w:rFonts w:cs="A4U"/>
        </w:rPr>
        <w:t>.</w:t>
      </w:r>
    </w:p>
    <w:p w14:paraId="1CA93F70" w14:textId="5275FA78" w:rsidR="007447E2" w:rsidRDefault="007447E2">
      <w:pPr>
        <w:ind w:firstLine="709"/>
        <w:jc w:val="both"/>
        <w:rPr>
          <w:rFonts w:cs="A4U"/>
        </w:rPr>
      </w:pPr>
      <w:r w:rsidRPr="00B255E4">
        <w:rPr>
          <w:b/>
          <w:bCs/>
        </w:rPr>
        <w:t>2.</w:t>
      </w:r>
      <w:r w:rsidRPr="00D169AA">
        <w:rPr>
          <w:bCs/>
        </w:rPr>
        <w:t xml:space="preserve"> </w:t>
      </w:r>
      <w:r w:rsidR="001C69C9">
        <w:rPr>
          <w:rFonts w:cs="A4U"/>
        </w:rPr>
        <w:t>В ал. 5</w:t>
      </w:r>
      <w:r w:rsidR="001C69C9" w:rsidRPr="009123A5">
        <w:rPr>
          <w:rFonts w:cs="A4U"/>
        </w:rPr>
        <w:t xml:space="preserve"> </w:t>
      </w:r>
      <w:r w:rsidR="001C69C9">
        <w:rPr>
          <w:rFonts w:cs="A4U"/>
        </w:rPr>
        <w:t>думата „индивидуалните“ се заменя с „минималните индивидуални“.</w:t>
      </w:r>
    </w:p>
    <w:p w14:paraId="1316B406" w14:textId="4AAB3F5D" w:rsidR="001C69C9" w:rsidRPr="00D169AA" w:rsidRDefault="001C69C9">
      <w:pPr>
        <w:ind w:firstLine="709"/>
        <w:jc w:val="both"/>
        <w:rPr>
          <w:bCs/>
        </w:rPr>
      </w:pPr>
      <w:r w:rsidRPr="001C69C9">
        <w:rPr>
          <w:rFonts w:cs="A4U"/>
          <w:b/>
        </w:rPr>
        <w:t>3.</w:t>
      </w:r>
      <w:r>
        <w:rPr>
          <w:rFonts w:cs="A4U"/>
        </w:rPr>
        <w:t xml:space="preserve"> В ал. 6</w:t>
      </w:r>
      <w:r w:rsidR="005C1FAE">
        <w:rPr>
          <w:rFonts w:cs="A4U"/>
        </w:rPr>
        <w:t xml:space="preserve"> се създава изречение второ: „</w:t>
      </w:r>
      <w:r w:rsidR="005C1FAE">
        <w:rPr>
          <w:color w:val="000000"/>
        </w:rPr>
        <w:t>Определеният по този ред размер на командировъчните пари на лице по ал. 4 или ал. 5 не може да надвишава двойния размер на минималната индивидуална ставка за съответната длъжност, посочена в Приложение № 3б, съответно Приложение № 3в.“</w:t>
      </w:r>
    </w:p>
    <w:p w14:paraId="4CEEC04E" w14:textId="59D2BC4C" w:rsidR="00817189" w:rsidRPr="005A2E27" w:rsidRDefault="00C939AA" w:rsidP="00EC0B56">
      <w:pPr>
        <w:spacing w:before="80"/>
        <w:ind w:firstLine="709"/>
        <w:jc w:val="both"/>
        <w:rPr>
          <w:rFonts w:cs="A4U"/>
        </w:rPr>
      </w:pPr>
      <w:r w:rsidRPr="005A2E27">
        <w:rPr>
          <w:rFonts w:cs="A4U"/>
          <w:b/>
        </w:rPr>
        <w:t>§</w:t>
      </w:r>
      <w:r w:rsidR="009639C9" w:rsidRPr="005A2E27">
        <w:rPr>
          <w:rFonts w:cs="A4U"/>
          <w:b/>
        </w:rPr>
        <w:t> </w:t>
      </w:r>
      <w:r w:rsidRPr="005A2E27">
        <w:rPr>
          <w:rFonts w:cs="A4U"/>
          <w:b/>
        </w:rPr>
        <w:t xml:space="preserve">2. </w:t>
      </w:r>
      <w:r w:rsidR="00817189" w:rsidRPr="005A2E27">
        <w:rPr>
          <w:rFonts w:cs="A4U"/>
        </w:rPr>
        <w:t>В чл. 32 се правят следните изменения:</w:t>
      </w:r>
    </w:p>
    <w:p w14:paraId="7C806BE8" w14:textId="2BDA6E26" w:rsidR="00817189" w:rsidRPr="005A2E27" w:rsidRDefault="00817189" w:rsidP="00817189">
      <w:pPr>
        <w:ind w:firstLine="709"/>
        <w:jc w:val="both"/>
        <w:rPr>
          <w:rFonts w:cs="A4U"/>
        </w:rPr>
      </w:pPr>
      <w:r w:rsidRPr="005A2E27">
        <w:rPr>
          <w:rFonts w:cs="A4U"/>
          <w:b/>
        </w:rPr>
        <w:t>1.</w:t>
      </w:r>
      <w:r w:rsidRPr="005A2E27">
        <w:rPr>
          <w:rFonts w:cs="A4U"/>
        </w:rPr>
        <w:t xml:space="preserve"> В ал. 2 думите „и водни“ се заличава</w:t>
      </w:r>
      <w:r w:rsidR="0033312C" w:rsidRPr="005A2E27">
        <w:rPr>
          <w:rFonts w:cs="A4U"/>
        </w:rPr>
        <w:t>т</w:t>
      </w:r>
      <w:r w:rsidRPr="005A2E27">
        <w:rPr>
          <w:rFonts w:cs="A4U"/>
        </w:rPr>
        <w:t>.</w:t>
      </w:r>
    </w:p>
    <w:p w14:paraId="65B88B6E" w14:textId="1C835BFC" w:rsidR="00817189" w:rsidRDefault="00817189" w:rsidP="00817189">
      <w:pPr>
        <w:ind w:firstLine="709"/>
        <w:jc w:val="both"/>
        <w:rPr>
          <w:rFonts w:cs="A4U"/>
        </w:rPr>
      </w:pPr>
      <w:r w:rsidRPr="005A2E27">
        <w:rPr>
          <w:b/>
          <w:bCs/>
        </w:rPr>
        <w:t>2.</w:t>
      </w:r>
      <w:r w:rsidRPr="005A2E27">
        <w:rPr>
          <w:bCs/>
        </w:rPr>
        <w:t xml:space="preserve"> </w:t>
      </w:r>
      <w:r w:rsidRPr="005A2E27">
        <w:rPr>
          <w:rFonts w:cs="A4U"/>
        </w:rPr>
        <w:t>В ал. </w:t>
      </w:r>
      <w:r w:rsidR="0033312C" w:rsidRPr="005A2E27">
        <w:rPr>
          <w:rFonts w:cs="A4U"/>
        </w:rPr>
        <w:t>3</w:t>
      </w:r>
      <w:r w:rsidRPr="005A2E27">
        <w:rPr>
          <w:rFonts w:cs="A4U"/>
        </w:rPr>
        <w:t xml:space="preserve"> </w:t>
      </w:r>
      <w:r w:rsidR="0033312C" w:rsidRPr="005A2E27">
        <w:rPr>
          <w:rFonts w:cs="A4U"/>
        </w:rPr>
        <w:t>думите „и воден“ се заличават.</w:t>
      </w:r>
    </w:p>
    <w:p w14:paraId="3D7F053E" w14:textId="2381FCD0" w:rsidR="005A2E27" w:rsidRPr="005A2E27" w:rsidRDefault="005A2E27" w:rsidP="00EC0B56">
      <w:pPr>
        <w:spacing w:before="80"/>
        <w:ind w:firstLine="709"/>
        <w:jc w:val="both"/>
        <w:rPr>
          <w:rFonts w:cs="A4U"/>
        </w:rPr>
      </w:pPr>
      <w:r w:rsidRPr="005A2E27">
        <w:rPr>
          <w:rFonts w:cs="A4U"/>
          <w:b/>
        </w:rPr>
        <w:t>§ </w:t>
      </w:r>
      <w:r>
        <w:rPr>
          <w:rFonts w:cs="A4U"/>
          <w:b/>
        </w:rPr>
        <w:t>3</w:t>
      </w:r>
      <w:r w:rsidRPr="005A2E27">
        <w:rPr>
          <w:rFonts w:cs="A4U"/>
          <w:b/>
        </w:rPr>
        <w:t xml:space="preserve">. </w:t>
      </w:r>
      <w:r w:rsidR="00BB08F0">
        <w:t>Приложение № 3б към чл. 31, ал. 4 се изменя така:</w:t>
      </w:r>
    </w:p>
    <w:p w14:paraId="1528ACC5" w14:textId="34F741FB" w:rsidR="005B2DED" w:rsidRDefault="005B2DED" w:rsidP="005B2DED">
      <w:pPr>
        <w:ind w:firstLine="709"/>
        <w:jc w:val="right"/>
      </w:pPr>
      <w:r>
        <w:t>„Приложение № 3б</w:t>
      </w:r>
    </w:p>
    <w:p w14:paraId="5478AFA5" w14:textId="77777777" w:rsidR="005B2DED" w:rsidRDefault="005B2DED" w:rsidP="005B2DED">
      <w:pPr>
        <w:ind w:firstLine="709"/>
        <w:jc w:val="right"/>
      </w:pPr>
      <w:r>
        <w:t>към чл. 31, ал. 4</w:t>
      </w:r>
    </w:p>
    <w:p w14:paraId="1CABB52A" w14:textId="1893CE38" w:rsidR="005B2DED" w:rsidRDefault="005B2DED" w:rsidP="00CE60E1">
      <w:pPr>
        <w:spacing w:before="120"/>
        <w:ind w:firstLine="709"/>
        <w:jc w:val="center"/>
        <w:rPr>
          <w:color w:val="000000"/>
        </w:rPr>
      </w:pPr>
      <w:r w:rsidRPr="00DF6C2C">
        <w:rPr>
          <w:color w:val="000000"/>
        </w:rPr>
        <w:t>Командировъчни пари на екипажи на кораби, плаващи по море под чуждо и българско знаме</w:t>
      </w:r>
    </w:p>
    <w:p w14:paraId="7E6239B6" w14:textId="77777777" w:rsidR="00DB7AAA" w:rsidRPr="00EC0B56" w:rsidRDefault="00DB7AAA" w:rsidP="00BD682E">
      <w:pPr>
        <w:ind w:firstLine="709"/>
        <w:jc w:val="center"/>
        <w:rPr>
          <w:color w:val="000000"/>
          <w:sz w:val="12"/>
          <w:szCs w:val="12"/>
        </w:rPr>
      </w:pPr>
    </w:p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5090"/>
        <w:gridCol w:w="1416"/>
        <w:gridCol w:w="2267"/>
      </w:tblGrid>
      <w:tr w:rsidR="00DB7AAA" w:rsidRPr="00FF6A8F" w14:paraId="46F9C1DC" w14:textId="77777777" w:rsidTr="007F4ABC">
        <w:trPr>
          <w:trHeight w:val="1515"/>
          <w:jc w:val="center"/>
        </w:trPr>
        <w:tc>
          <w:tcPr>
            <w:tcW w:w="8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4DD9F" w14:textId="77777777" w:rsidR="00DB7AAA" w:rsidRPr="00DF6C2C" w:rsidRDefault="00DB7AAA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DF6C2C">
              <w:rPr>
                <w:b/>
                <w:color w:val="000000"/>
              </w:rPr>
              <w:t>№</w:t>
            </w:r>
            <w:r w:rsidRPr="00FF6A8F">
              <w:rPr>
                <w:b/>
                <w:color w:val="000000"/>
              </w:rPr>
              <w:t xml:space="preserve"> </w:t>
            </w:r>
            <w:r w:rsidRPr="00DF6C2C">
              <w:rPr>
                <w:b/>
                <w:color w:val="000000"/>
              </w:rPr>
              <w:t>по ред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6F2A2" w14:textId="77777777" w:rsidR="00DB7AAA" w:rsidRPr="00DF6C2C" w:rsidRDefault="00DB7AAA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DF6C2C">
              <w:rPr>
                <w:b/>
                <w:color w:val="000000"/>
              </w:rPr>
              <w:t>Екипаж по длъжности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6EA79" w14:textId="77777777" w:rsidR="00DB7AAA" w:rsidRPr="00DF6C2C" w:rsidRDefault="00DB7AAA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DF6C2C">
              <w:rPr>
                <w:b/>
                <w:color w:val="000000"/>
              </w:rPr>
              <w:t>Валута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F196" w14:textId="77777777" w:rsidR="00DB7AAA" w:rsidRPr="00DF6C2C" w:rsidRDefault="00DB7AAA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DF6C2C">
              <w:rPr>
                <w:b/>
                <w:color w:val="000000"/>
              </w:rPr>
              <w:t>Командировъчни</w:t>
            </w:r>
            <w:r w:rsidRPr="00FF6A8F">
              <w:rPr>
                <w:b/>
                <w:color w:val="000000"/>
              </w:rPr>
              <w:t xml:space="preserve"> </w:t>
            </w:r>
            <w:r w:rsidRPr="00DF6C2C">
              <w:rPr>
                <w:b/>
                <w:color w:val="000000"/>
              </w:rPr>
              <w:t>пари на</w:t>
            </w:r>
            <w:r w:rsidRPr="00FF6A8F">
              <w:rPr>
                <w:b/>
                <w:color w:val="000000"/>
              </w:rPr>
              <w:t xml:space="preserve"> </w:t>
            </w:r>
            <w:r w:rsidRPr="00DF6C2C">
              <w:rPr>
                <w:b/>
                <w:color w:val="000000"/>
              </w:rPr>
              <w:t>ден</w:t>
            </w:r>
            <w:r>
              <w:rPr>
                <w:b/>
                <w:color w:val="000000"/>
              </w:rPr>
              <w:t>:</w:t>
            </w:r>
          </w:p>
        </w:tc>
      </w:tr>
      <w:tr w:rsidR="00DB7AAA" w:rsidRPr="00DF6C2C" w14:paraId="7772A1E1" w14:textId="77777777" w:rsidTr="007F4ABC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8F01DD" w14:textId="77777777" w:rsidR="00DB7AAA" w:rsidRPr="00B53410" w:rsidRDefault="00DB7AAA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5341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477F88" w14:textId="77777777" w:rsidR="00DB7AAA" w:rsidRPr="00B53410" w:rsidRDefault="00DB7AAA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5341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F4752D" w14:textId="77777777" w:rsidR="00DB7AAA" w:rsidRPr="00B53410" w:rsidRDefault="00DB7AAA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5341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4000FD" w14:textId="77777777" w:rsidR="00DB7AAA" w:rsidRPr="00B53410" w:rsidRDefault="00DB7AAA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5341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B7AAA" w:rsidRPr="00DF6C2C" w14:paraId="38EC6C31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B928E2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620831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Капитан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E13271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58EF98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F6C2C">
              <w:rPr>
                <w:color w:val="000000"/>
              </w:rPr>
              <w:t>0</w:t>
            </w:r>
          </w:p>
        </w:tc>
      </w:tr>
      <w:tr w:rsidR="00DB7AAA" w:rsidRPr="00DF6C2C" w14:paraId="34BEF9B7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FF62B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7A5122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Старши помощник-капитан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87529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78C232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F6C2C">
              <w:rPr>
                <w:color w:val="000000"/>
              </w:rPr>
              <w:t>25</w:t>
            </w:r>
          </w:p>
        </w:tc>
      </w:tr>
      <w:tr w:rsidR="00DB7AAA" w:rsidRPr="00DF6C2C" w14:paraId="3C4277B7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7EBD92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3B4695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Втори помощник-капитан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0F92FA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865A4A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B7AAA" w:rsidRPr="00DF6C2C" w14:paraId="5400720D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F76F1C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6E77E4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Трети помощник-капитан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FA1CD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30B0EE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DB7AAA" w:rsidRPr="00DF6C2C" w14:paraId="149014D7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244387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3F4D9C" w14:textId="6AACD84E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Помощник-капитан</w:t>
            </w:r>
            <w:r w:rsidR="00E059AC">
              <w:rPr>
                <w:color w:val="000000"/>
              </w:rPr>
              <w:t>,</w:t>
            </w:r>
            <w:r w:rsidRPr="00DF6C2C">
              <w:rPr>
                <w:color w:val="000000"/>
              </w:rPr>
              <w:t xml:space="preserve"> товарен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914305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C4FFA5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DB7AAA" w:rsidRPr="00DF6C2C" w14:paraId="3615278B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7C42E9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1FD770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Главен механик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98A1A8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7E65D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B7AAA" w:rsidRPr="00DF6C2C" w14:paraId="50AD1B16" w14:textId="77777777" w:rsidTr="006D565F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DBCE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5A6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Втори механик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55CA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00F8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F6C2C">
              <w:rPr>
                <w:color w:val="000000"/>
              </w:rPr>
              <w:t>25</w:t>
            </w:r>
          </w:p>
        </w:tc>
      </w:tr>
      <w:tr w:rsidR="00DB7AAA" w:rsidRPr="00DF6C2C" w14:paraId="5B4CDF5C" w14:textId="77777777" w:rsidTr="006D565F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F4F189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E2E6BE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Трети 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BAD5ED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ADA2D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B7AAA" w:rsidRPr="00DF6C2C" w14:paraId="211A7A0C" w14:textId="77777777" w:rsidTr="00810EC8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A151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9.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28C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Четвърти механик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41B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258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DB7AAA" w:rsidRPr="00DF6C2C" w14:paraId="2FBA9404" w14:textId="77777777" w:rsidTr="00CB7C66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D53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2A99" w14:textId="7741FE59" w:rsidR="00DB7AAA" w:rsidRPr="00DF6C2C" w:rsidRDefault="00DB7AAA" w:rsidP="007F4ABC">
            <w:pPr>
              <w:textAlignment w:val="center"/>
              <w:rPr>
                <w:color w:val="000000"/>
              </w:rPr>
            </w:pPr>
            <w:proofErr w:type="spellStart"/>
            <w:r w:rsidRPr="00DF6C2C">
              <w:rPr>
                <w:color w:val="000000"/>
              </w:rPr>
              <w:t>Електромеханик</w:t>
            </w:r>
            <w:proofErr w:type="spellEnd"/>
            <w:r w:rsidR="003E4745">
              <w:rPr>
                <w:color w:val="000000"/>
              </w:rPr>
              <w:t xml:space="preserve"> на кораб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8F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9DE8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B7AAA" w:rsidRPr="00DF6C2C" w14:paraId="7818CB8F" w14:textId="77777777" w:rsidTr="009236B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2EA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2D19" w14:textId="3A262195" w:rsidR="00DB7AAA" w:rsidRPr="00DF6C2C" w:rsidRDefault="00DB7AAA" w:rsidP="003E4745">
            <w:pPr>
              <w:textAlignment w:val="center"/>
              <w:rPr>
                <w:color w:val="000000"/>
              </w:rPr>
            </w:pPr>
            <w:proofErr w:type="spellStart"/>
            <w:r w:rsidRPr="00DF6C2C">
              <w:rPr>
                <w:color w:val="000000"/>
              </w:rPr>
              <w:t>Електромеханик</w:t>
            </w:r>
            <w:proofErr w:type="spellEnd"/>
            <w:r w:rsidRPr="00DF6C2C">
              <w:rPr>
                <w:color w:val="000000"/>
              </w:rPr>
              <w:t xml:space="preserve"> на кораб без клас на автоматика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D381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0E9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B7AAA" w:rsidRPr="00DF6C2C" w14:paraId="7AC55161" w14:textId="77777777" w:rsidTr="009236B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462E7F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72C097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Електротехник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531D6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9BA2E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B7AAA" w:rsidRPr="00DF6C2C" w14:paraId="56C437E8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CFF1F1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81A690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proofErr w:type="spellStart"/>
            <w:r w:rsidRPr="00DF6C2C">
              <w:rPr>
                <w:color w:val="000000"/>
              </w:rPr>
              <w:t>Палубен</w:t>
            </w:r>
            <w:proofErr w:type="spellEnd"/>
            <w:r w:rsidRPr="00DF6C2C">
              <w:rPr>
                <w:color w:val="000000"/>
              </w:rPr>
              <w:t xml:space="preserve"> боцман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DF871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4ED167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B7AAA" w:rsidRPr="00DF6C2C" w14:paraId="24806820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A190CE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14.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3CFA4B" w14:textId="1A6FB2A9" w:rsidR="00DB7AAA" w:rsidRPr="00DF6C2C" w:rsidRDefault="00CA16AB" w:rsidP="007F4ABC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Рулеви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5ABF59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6BAAB4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B7AAA" w:rsidRPr="00DF6C2C" w14:paraId="2CE484D7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2757F5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15.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664506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Моряк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72A3C4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14C99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B7AAA" w:rsidRPr="00DF6C2C" w14:paraId="475FE043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C8FE3A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16.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CDD3E9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proofErr w:type="spellStart"/>
            <w:r w:rsidRPr="00DF6C2C">
              <w:rPr>
                <w:color w:val="000000"/>
              </w:rPr>
              <w:t>Помпиер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474724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812470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B7AAA" w:rsidRPr="00DF6C2C" w14:paraId="1844A6E0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2B42AE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17.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A9ECF8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 xml:space="preserve">Моторист </w:t>
            </w:r>
            <w:r>
              <w:rPr>
                <w:color w:val="000000"/>
              </w:rPr>
              <w:t>–</w:t>
            </w:r>
            <w:r w:rsidRPr="00DF6C2C">
              <w:rPr>
                <w:color w:val="000000"/>
              </w:rPr>
              <w:t xml:space="preserve"> огняр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F4C52D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3D3C72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B7AAA" w:rsidRPr="00DF6C2C" w14:paraId="2907F5A1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C2A177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18.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B90DA5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Моторист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4D74B7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83816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B7AAA" w:rsidRPr="00DF6C2C" w14:paraId="0D9C39D4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66F795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19.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34DDA7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 xml:space="preserve">Корабен </w:t>
            </w:r>
            <w:proofErr w:type="spellStart"/>
            <w:r w:rsidRPr="00DF6C2C">
              <w:rPr>
                <w:color w:val="000000"/>
              </w:rPr>
              <w:t>ремонтчик</w:t>
            </w:r>
            <w:proofErr w:type="spellEnd"/>
            <w:r w:rsidRPr="00DF6C2C">
              <w:rPr>
                <w:color w:val="000000"/>
              </w:rPr>
              <w:t xml:space="preserve"> (</w:t>
            </w:r>
            <w:proofErr w:type="spellStart"/>
            <w:r w:rsidRPr="00DF6C2C">
              <w:rPr>
                <w:color w:val="000000"/>
              </w:rPr>
              <w:t>фитер</w:t>
            </w:r>
            <w:proofErr w:type="spellEnd"/>
            <w:r w:rsidRPr="00DF6C2C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28374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DE1A1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B7AAA" w:rsidRPr="00DF6C2C" w14:paraId="714EFCEB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63407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20.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AC4BBA" w14:textId="4882AC8F" w:rsidR="00DB7AAA" w:rsidRPr="00DF6C2C" w:rsidRDefault="00DB7AAA" w:rsidP="00CA16AB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Главен готвач</w:t>
            </w:r>
            <w:r w:rsidR="00CA16AB">
              <w:rPr>
                <w:color w:val="000000"/>
              </w:rPr>
              <w:t>;</w:t>
            </w:r>
            <w:r w:rsidRPr="00DF6C2C">
              <w:rPr>
                <w:color w:val="000000"/>
              </w:rPr>
              <w:t xml:space="preserve"> готвач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1F125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ECD25D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B7AAA" w:rsidRPr="00DF6C2C" w14:paraId="0D470972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49B9F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70C0B3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 xml:space="preserve">Старши камериер </w:t>
            </w:r>
            <w:r>
              <w:rPr>
                <w:color w:val="000000"/>
              </w:rPr>
              <w:t>–</w:t>
            </w:r>
            <w:r w:rsidRPr="00DF6C2C">
              <w:rPr>
                <w:color w:val="000000"/>
              </w:rPr>
              <w:t xml:space="preserve"> домакин на пасажерска част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9D903C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B3155A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B7AAA" w:rsidRPr="00DF6C2C" w14:paraId="65711158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421588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22.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40E84E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 xml:space="preserve">Старши камериер </w:t>
            </w:r>
            <w:r>
              <w:rPr>
                <w:color w:val="000000"/>
              </w:rPr>
              <w:t>–</w:t>
            </w:r>
            <w:r w:rsidRPr="00DF6C2C">
              <w:rPr>
                <w:color w:val="000000"/>
              </w:rPr>
              <w:t xml:space="preserve"> домакин (готвач) на УВК </w:t>
            </w:r>
            <w:r>
              <w:rPr>
                <w:color w:val="000000"/>
              </w:rPr>
              <w:t>„</w:t>
            </w:r>
            <w:r w:rsidRPr="00DF6C2C">
              <w:rPr>
                <w:color w:val="000000"/>
              </w:rPr>
              <w:t>Калиакра</w:t>
            </w:r>
            <w:r>
              <w:rPr>
                <w:color w:val="000000"/>
              </w:rPr>
              <w:t>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1CF9BE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A595CF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F6C2C">
              <w:rPr>
                <w:color w:val="000000"/>
              </w:rPr>
              <w:t>5</w:t>
            </w:r>
          </w:p>
        </w:tc>
      </w:tr>
      <w:tr w:rsidR="00DB7AAA" w:rsidRPr="00DF6C2C" w14:paraId="2812B5A7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B3536E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23.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948378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 xml:space="preserve">Старши камериер </w:t>
            </w:r>
            <w:r>
              <w:rPr>
                <w:color w:val="000000"/>
              </w:rPr>
              <w:t>–</w:t>
            </w:r>
            <w:r w:rsidRPr="00DF6C2C">
              <w:rPr>
                <w:color w:val="000000"/>
              </w:rPr>
              <w:t xml:space="preserve"> домакин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846AA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FBB319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B7AAA" w:rsidRPr="00DF6C2C" w14:paraId="34918740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CF8CE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24.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5D4D76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Старши камериер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719616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97AB3F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B7AAA" w:rsidRPr="00DF6C2C" w14:paraId="5C0F3EB5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FE635D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25.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36BAB5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Камериер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A5760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AD3D23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B7AAA" w:rsidRPr="00DF6C2C" w14:paraId="28F5FF06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E57B2C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26.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B32386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Вътрешни и външни проверяващи и контролни органи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668BA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08FD9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DB7AAA" w:rsidRPr="00DF6C2C" w14:paraId="38FA88E3" w14:textId="77777777" w:rsidTr="007F4ABC">
        <w:trPr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45493F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27.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17B4F9" w14:textId="77777777" w:rsidR="00DB7AAA" w:rsidRPr="00DF6C2C" w:rsidRDefault="00DB7AAA" w:rsidP="007F4ABC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Специалисти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6B26B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щ. долари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775B67" w14:textId="77777777" w:rsidR="00DB7AAA" w:rsidRPr="00DF6C2C" w:rsidRDefault="00DB7AAA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 w14:paraId="51675F63" w14:textId="7268DD1B" w:rsidR="00F03451" w:rsidRPr="005A2E27" w:rsidRDefault="00F03451" w:rsidP="00232E9E">
      <w:pPr>
        <w:spacing w:before="120"/>
        <w:ind w:firstLine="709"/>
        <w:jc w:val="both"/>
        <w:rPr>
          <w:rFonts w:cs="A4U"/>
        </w:rPr>
      </w:pPr>
      <w:r w:rsidRPr="005A2E27">
        <w:rPr>
          <w:rFonts w:cs="A4U"/>
          <w:b/>
        </w:rPr>
        <w:t>§ </w:t>
      </w:r>
      <w:r w:rsidR="001C4BE7">
        <w:rPr>
          <w:rFonts w:cs="A4U"/>
          <w:b/>
        </w:rPr>
        <w:t>4</w:t>
      </w:r>
      <w:r w:rsidRPr="005A2E27">
        <w:rPr>
          <w:rFonts w:cs="A4U"/>
          <w:b/>
        </w:rPr>
        <w:t xml:space="preserve">. </w:t>
      </w:r>
      <w:r>
        <w:t>Приложение № 3</w:t>
      </w:r>
      <w:r w:rsidR="001C4BE7">
        <w:t>в</w:t>
      </w:r>
      <w:r>
        <w:t xml:space="preserve"> към чл. 31, ал. </w:t>
      </w:r>
      <w:r w:rsidR="006E6836">
        <w:t>5</w:t>
      </w:r>
      <w:r>
        <w:t xml:space="preserve"> се изменя така:</w:t>
      </w:r>
    </w:p>
    <w:p w14:paraId="15DBC4E2" w14:textId="77777777" w:rsidR="000A1273" w:rsidRDefault="000A1273" w:rsidP="000A1273">
      <w:pPr>
        <w:ind w:firstLine="709"/>
        <w:jc w:val="right"/>
      </w:pPr>
      <w:r>
        <w:t>„Приложение № 3в</w:t>
      </w:r>
    </w:p>
    <w:p w14:paraId="2B1CCE32" w14:textId="77777777" w:rsidR="000A1273" w:rsidRDefault="000A1273" w:rsidP="000A1273">
      <w:pPr>
        <w:ind w:firstLine="709"/>
        <w:jc w:val="right"/>
      </w:pPr>
      <w:r>
        <w:t>към чл. 31, ал. 5</w:t>
      </w:r>
    </w:p>
    <w:p w14:paraId="0B1F2192" w14:textId="77777777" w:rsidR="000A1273" w:rsidRDefault="000A1273" w:rsidP="000A1273">
      <w:pPr>
        <w:spacing w:before="120"/>
        <w:ind w:firstLine="1155"/>
        <w:jc w:val="both"/>
        <w:textAlignment w:val="center"/>
        <w:rPr>
          <w:color w:val="000000"/>
        </w:rPr>
      </w:pPr>
      <w:r w:rsidRPr="00612ED0">
        <w:rPr>
          <w:color w:val="000000"/>
        </w:rPr>
        <w:t>Командировъчни пари на екипажите на корабите, плаващи по р. Дунав</w:t>
      </w:r>
    </w:p>
    <w:p w14:paraId="20CDB706" w14:textId="77777777" w:rsidR="00B620E9" w:rsidRPr="00C120D2" w:rsidRDefault="00B620E9" w:rsidP="00232E9E">
      <w:pPr>
        <w:ind w:firstLine="1155"/>
        <w:jc w:val="both"/>
        <w:textAlignment w:val="center"/>
        <w:rPr>
          <w:color w:val="000000"/>
          <w:sz w:val="12"/>
          <w:szCs w:val="12"/>
        </w:rPr>
      </w:pPr>
    </w:p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102"/>
        <w:gridCol w:w="1418"/>
        <w:gridCol w:w="2268"/>
      </w:tblGrid>
      <w:tr w:rsidR="00B620E9" w:rsidRPr="005118BD" w14:paraId="6A3F4C2C" w14:textId="77777777" w:rsidTr="007F4ABC">
        <w:trPr>
          <w:trHeight w:val="903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B3899" w14:textId="77777777" w:rsidR="00B620E9" w:rsidRPr="00612ED0" w:rsidRDefault="00B620E9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№</w:t>
            </w:r>
            <w:r w:rsidRPr="005118BD">
              <w:rPr>
                <w:b/>
                <w:color w:val="000000"/>
              </w:rPr>
              <w:t xml:space="preserve"> </w:t>
            </w:r>
            <w:r w:rsidRPr="00612ED0">
              <w:rPr>
                <w:b/>
                <w:color w:val="000000"/>
              </w:rPr>
              <w:t>по</w:t>
            </w:r>
            <w:r w:rsidRPr="005118BD">
              <w:rPr>
                <w:b/>
                <w:color w:val="000000"/>
              </w:rPr>
              <w:t xml:space="preserve"> </w:t>
            </w:r>
            <w:r w:rsidRPr="00612ED0">
              <w:rPr>
                <w:b/>
                <w:color w:val="000000"/>
              </w:rPr>
              <w:t>ред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7269E" w14:textId="77777777" w:rsidR="00B620E9" w:rsidRPr="00612ED0" w:rsidRDefault="00B620E9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Екипаж по длъжности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1377D" w14:textId="77777777" w:rsidR="00B620E9" w:rsidRPr="00612ED0" w:rsidRDefault="00B620E9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Валута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AAA2E" w14:textId="77777777" w:rsidR="00B620E9" w:rsidRPr="00612ED0" w:rsidRDefault="00B620E9" w:rsidP="007F4ABC">
            <w:pPr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Командировъчни пари</w:t>
            </w:r>
            <w:r w:rsidRPr="005118BD">
              <w:rPr>
                <w:b/>
                <w:color w:val="000000"/>
              </w:rPr>
              <w:t xml:space="preserve"> </w:t>
            </w:r>
            <w:r w:rsidRPr="00612ED0">
              <w:rPr>
                <w:b/>
                <w:color w:val="000000"/>
              </w:rPr>
              <w:t>на ден</w:t>
            </w:r>
            <w:r w:rsidRPr="005118BD">
              <w:rPr>
                <w:b/>
                <w:color w:val="000000"/>
              </w:rPr>
              <w:t>:</w:t>
            </w:r>
          </w:p>
        </w:tc>
      </w:tr>
      <w:tr w:rsidR="00B620E9" w:rsidRPr="00194941" w14:paraId="5A2AD3F0" w14:textId="77777777" w:rsidTr="007F4A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2D4C" w14:textId="77777777" w:rsidR="00B620E9" w:rsidRPr="00194941" w:rsidRDefault="00B620E9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19494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7302" w14:textId="77777777" w:rsidR="00B620E9" w:rsidRPr="00194941" w:rsidRDefault="00B620E9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19494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8A0" w14:textId="77777777" w:rsidR="00B620E9" w:rsidRPr="00194941" w:rsidRDefault="00B620E9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19494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EDE2" w14:textId="77777777" w:rsidR="00B620E9" w:rsidRPr="00194941" w:rsidRDefault="00B620E9" w:rsidP="007F4ABC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194941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B620E9" w:rsidRPr="00612ED0" w14:paraId="4D38D460" w14:textId="77777777" w:rsidTr="007F4A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117A0D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412BA" w14:textId="77777777" w:rsidR="00B620E9" w:rsidRPr="00612ED0" w:rsidRDefault="00B620E9" w:rsidP="007F4ABC">
            <w:pPr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Капитан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CF206C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1B8137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12ED0">
              <w:rPr>
                <w:color w:val="000000"/>
              </w:rPr>
              <w:t>0</w:t>
            </w:r>
          </w:p>
        </w:tc>
      </w:tr>
      <w:tr w:rsidR="00B620E9" w:rsidRPr="00612ED0" w14:paraId="72A5A8ED" w14:textId="77777777" w:rsidTr="007F4ABC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45F6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2.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51A" w14:textId="77777777" w:rsidR="00B620E9" w:rsidRPr="00612ED0" w:rsidRDefault="00B620E9" w:rsidP="007F4ABC">
            <w:pPr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Главен механик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BE7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655F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B620E9" w:rsidRPr="00612ED0" w14:paraId="46397F4F" w14:textId="77777777" w:rsidTr="007F4A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8DDF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4ED" w14:textId="3416150F" w:rsidR="00B620E9" w:rsidRPr="00612ED0" w:rsidRDefault="00B620E9" w:rsidP="00C163EA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Щурман</w:t>
            </w:r>
            <w:r w:rsidR="00C163EA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12ED0">
              <w:rPr>
                <w:color w:val="000000"/>
              </w:rPr>
              <w:t xml:space="preserve">втори </w:t>
            </w:r>
            <w:r>
              <w:rPr>
                <w:color w:val="000000"/>
              </w:rPr>
              <w:t>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E08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55C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B620E9" w:rsidRPr="00612ED0" w14:paraId="46E03434" w14:textId="77777777" w:rsidTr="007F4A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E154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0F01" w14:textId="77777777" w:rsidR="00B620E9" w:rsidRPr="00612ED0" w:rsidRDefault="00B620E9" w:rsidP="007F4ABC">
            <w:pPr>
              <w:textAlignment w:val="center"/>
              <w:rPr>
                <w:color w:val="000000"/>
              </w:rPr>
            </w:pPr>
            <w:proofErr w:type="spellStart"/>
            <w:r w:rsidRPr="00612ED0">
              <w:rPr>
                <w:color w:val="000000"/>
              </w:rPr>
              <w:t>Електромеханик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21B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2AE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B620E9" w:rsidRPr="00612ED0" w14:paraId="1C0A4957" w14:textId="77777777" w:rsidTr="007F4ABC">
        <w:trPr>
          <w:trHeight w:val="5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8450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A73C" w14:textId="2C2AF7AA" w:rsidR="00B620E9" w:rsidRPr="00612ED0" w:rsidRDefault="00B620E9" w:rsidP="00CB7C66">
            <w:pPr>
              <w:textAlignment w:val="center"/>
              <w:rPr>
                <w:color w:val="000000"/>
              </w:rPr>
            </w:pPr>
            <w:proofErr w:type="spellStart"/>
            <w:r w:rsidRPr="00612ED0">
              <w:rPr>
                <w:color w:val="000000"/>
              </w:rPr>
              <w:t>Палубен</w:t>
            </w:r>
            <w:proofErr w:type="spellEnd"/>
            <w:r w:rsidR="00CB7C66">
              <w:rPr>
                <w:color w:val="000000"/>
              </w:rPr>
              <w:t xml:space="preserve"> боцман;</w:t>
            </w:r>
            <w:r w:rsidRPr="00612ED0">
              <w:rPr>
                <w:color w:val="000000"/>
              </w:rPr>
              <w:t xml:space="preserve"> машинен</w:t>
            </w:r>
            <w:r>
              <w:rPr>
                <w:color w:val="000000"/>
              </w:rPr>
              <w:t xml:space="preserve"> </w:t>
            </w:r>
            <w:r w:rsidRPr="00612ED0">
              <w:rPr>
                <w:color w:val="000000"/>
              </w:rPr>
              <w:t>боцман</w:t>
            </w:r>
            <w:r w:rsidR="00CB7C66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старши моряк</w:t>
            </w:r>
            <w:r w:rsidR="00CB7C66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оператор на шлеп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8F26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8370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620E9" w:rsidRPr="00612ED0" w14:paraId="621D803E" w14:textId="77777777" w:rsidTr="00B552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466D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A9CC" w14:textId="2A6E583C" w:rsidR="00B620E9" w:rsidRPr="00612ED0" w:rsidRDefault="00B620E9" w:rsidP="00CB7C66">
            <w:pPr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Моряк</w:t>
            </w:r>
            <w:r w:rsidR="00CB7C66">
              <w:rPr>
                <w:color w:val="000000"/>
              </w:rPr>
              <w:t>;</w:t>
            </w:r>
            <w:r w:rsidRPr="00612E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моряк </w:t>
            </w:r>
            <w:r w:rsidR="00CB7C66">
              <w:rPr>
                <w:color w:val="000000"/>
              </w:rPr>
              <w:t xml:space="preserve">– </w:t>
            </w:r>
            <w:r w:rsidRPr="00612ED0">
              <w:rPr>
                <w:color w:val="000000"/>
              </w:rPr>
              <w:t>моторист</w:t>
            </w:r>
            <w:r w:rsidR="00CB7C66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proofErr w:type="spellStart"/>
            <w:r w:rsidR="00CB7C66">
              <w:rPr>
                <w:color w:val="000000"/>
              </w:rPr>
              <w:t>палубен</w:t>
            </w:r>
            <w:proofErr w:type="spellEnd"/>
            <w:r w:rsidR="00CB7C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моряк</w:t>
            </w:r>
            <w:r w:rsidR="00CB7C66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стажант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EE05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19C6" w14:textId="77777777" w:rsidR="00B620E9" w:rsidRPr="00612ED0" w:rsidRDefault="00B620E9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12ED0">
              <w:rPr>
                <w:color w:val="000000"/>
              </w:rPr>
              <w:t>0</w:t>
            </w:r>
          </w:p>
        </w:tc>
      </w:tr>
      <w:tr w:rsidR="00B55272" w:rsidRPr="00612ED0" w14:paraId="5236AAD2" w14:textId="77777777" w:rsidTr="007F4A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B64E06" w14:textId="16442763" w:rsidR="00B55272" w:rsidRPr="00612ED0" w:rsidRDefault="00B55272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C1964" w14:textId="061A3A8D" w:rsidR="00B55272" w:rsidRPr="00612ED0" w:rsidRDefault="00B55272" w:rsidP="00CB7C66">
            <w:pPr>
              <w:textAlignment w:val="center"/>
              <w:rPr>
                <w:color w:val="000000"/>
              </w:rPr>
            </w:pPr>
            <w:r w:rsidRPr="00DF6C2C">
              <w:rPr>
                <w:color w:val="000000"/>
              </w:rPr>
              <w:t>Вътрешни и външни проверяващи и контролни органи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6E9AC" w14:textId="3500B6CD" w:rsidR="00B55272" w:rsidRPr="00612ED0" w:rsidRDefault="00414B1C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F24E1" w14:textId="339C7BA6" w:rsidR="00B55272" w:rsidRDefault="00EA6DAC" w:rsidP="007F4AB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4B1C">
              <w:rPr>
                <w:color w:val="000000"/>
              </w:rPr>
              <w:t>0</w:t>
            </w:r>
          </w:p>
        </w:tc>
      </w:tr>
    </w:tbl>
    <w:p w14:paraId="736D9E98" w14:textId="08238767" w:rsidR="007447E2" w:rsidRPr="0070493D" w:rsidRDefault="00D35B67" w:rsidP="00951406">
      <w:pPr>
        <w:spacing w:before="480"/>
        <w:jc w:val="both"/>
        <w:rPr>
          <w:rFonts w:eastAsia="Calibri"/>
          <w:b/>
          <w:bCs/>
          <w:lang w:eastAsia="en-US"/>
        </w:rPr>
      </w:pPr>
      <w:bookmarkStart w:id="0" w:name="_GoBack"/>
      <w:bookmarkEnd w:id="0"/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>МИНИСТЪР-ПРЕДСЕДАТЕЛ:</w:t>
      </w:r>
    </w:p>
    <w:p w14:paraId="4F6A1452" w14:textId="1BBBBC53" w:rsidR="007447E2" w:rsidRPr="00D35B67" w:rsidRDefault="00D35B67" w:rsidP="00D35B67">
      <w:pPr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 w:rsidRPr="00D35B67">
        <w:rPr>
          <w:rFonts w:eastAsia="Calibri"/>
          <w:bCs/>
          <w:lang w:eastAsia="en-US"/>
        </w:rPr>
        <w:tab/>
      </w:r>
      <w:r w:rsidR="007447E2" w:rsidRPr="005363F1">
        <w:rPr>
          <w:rFonts w:eastAsia="Calibri"/>
          <w:lang w:eastAsia="en-US"/>
        </w:rPr>
        <w:t>Гълъб Донев</w:t>
      </w:r>
    </w:p>
    <w:p w14:paraId="452A614C" w14:textId="44655062" w:rsidR="007447E2" w:rsidRPr="0070493D" w:rsidRDefault="00D35B67" w:rsidP="00951406">
      <w:pPr>
        <w:spacing w:before="1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 xml:space="preserve">ГЛАВЕН СЕКРЕТАР НА </w:t>
      </w:r>
    </w:p>
    <w:p w14:paraId="51EFC59F" w14:textId="3B5806FB" w:rsidR="00D35B67" w:rsidRDefault="00D35B67" w:rsidP="00D35B67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>МИНИСТЕРСКИЯ СЪВЕТ:</w:t>
      </w:r>
    </w:p>
    <w:p w14:paraId="05E38AC9" w14:textId="1ACF1803" w:rsidR="007447E2" w:rsidRPr="00D35B67" w:rsidRDefault="00D35B67" w:rsidP="00D35B67">
      <w:pPr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 w:rsidR="007447E2" w:rsidRPr="00D35B67">
        <w:rPr>
          <w:rFonts w:eastAsia="Calibri"/>
          <w:lang w:eastAsia="en-US"/>
        </w:rPr>
        <w:t>Красимир Божанов</w:t>
      </w:r>
    </w:p>
    <w:p w14:paraId="05500343" w14:textId="77777777" w:rsidR="007447E2" w:rsidRPr="0070493D" w:rsidRDefault="007447E2" w:rsidP="007447E2">
      <w:pPr>
        <w:jc w:val="both"/>
        <w:rPr>
          <w:rFonts w:eastAsia="Calibri"/>
          <w:lang w:eastAsia="en-US"/>
        </w:rPr>
      </w:pPr>
      <w:r w:rsidRPr="0070493D">
        <w:rPr>
          <w:rFonts w:eastAsia="Calibri"/>
          <w:lang w:eastAsia="en-US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6999C454" w14:textId="2163332D" w:rsidR="007447E2" w:rsidRPr="00046FE5" w:rsidRDefault="007447E2" w:rsidP="007447E2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700EB">
        <w:rPr>
          <w:rFonts w:eastAsia="Calibri"/>
          <w:b/>
          <w:bCs/>
          <w:sz w:val="22"/>
          <w:szCs w:val="22"/>
          <w:lang w:eastAsia="en-US"/>
        </w:rPr>
        <w:t>Главен секретар на</w:t>
      </w:r>
    </w:p>
    <w:p w14:paraId="2A775D2B" w14:textId="63F1F3B0" w:rsidR="00F9006A" w:rsidRDefault="007447E2" w:rsidP="00D169AA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46FE5">
        <w:rPr>
          <w:rFonts w:eastAsia="Calibri"/>
          <w:b/>
          <w:bCs/>
          <w:sz w:val="22"/>
          <w:szCs w:val="22"/>
          <w:lang w:eastAsia="en-US"/>
        </w:rPr>
        <w:t>Министерството на транспорта и съобщенията:</w:t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951406" w:rsidRPr="008F4BEF">
        <w:rPr>
          <w:rFonts w:eastAsia="Calibri"/>
          <w:sz w:val="22"/>
          <w:szCs w:val="22"/>
          <w:lang w:eastAsia="en-US"/>
        </w:rPr>
        <w:t>Иван Марков</w:t>
      </w:r>
    </w:p>
    <w:p w14:paraId="731FBF12" w14:textId="7D12528E" w:rsidR="007447E2" w:rsidRPr="00046FE5" w:rsidRDefault="007447E2" w:rsidP="00C120D2">
      <w:pPr>
        <w:spacing w:before="1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700EB">
        <w:rPr>
          <w:rFonts w:eastAsia="Calibri"/>
          <w:b/>
          <w:bCs/>
          <w:sz w:val="22"/>
          <w:szCs w:val="22"/>
          <w:lang w:eastAsia="en-US"/>
        </w:rPr>
        <w:t>Директор на дирекция „Правна“ на</w:t>
      </w:r>
    </w:p>
    <w:p w14:paraId="3FA4E6F7" w14:textId="094EB130" w:rsidR="00F9006A" w:rsidRDefault="007447E2" w:rsidP="00CD4DBB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46FE5">
        <w:rPr>
          <w:rFonts w:eastAsia="Calibri"/>
          <w:b/>
          <w:bCs/>
          <w:sz w:val="22"/>
          <w:szCs w:val="22"/>
          <w:lang w:eastAsia="en-US"/>
        </w:rPr>
        <w:t>Министерството на транспорта и съобщенията:</w:t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951406" w:rsidRPr="00527D99">
        <w:rPr>
          <w:rFonts w:eastAsia="Calibri"/>
          <w:sz w:val="22"/>
          <w:szCs w:val="22"/>
          <w:lang w:eastAsia="en-US"/>
        </w:rPr>
        <w:t>Красимира Стоянова</w:t>
      </w:r>
    </w:p>
    <w:sectPr w:rsidR="00F9006A" w:rsidSect="00EC0B56">
      <w:footerReference w:type="default" r:id="rId6"/>
      <w:pgSz w:w="11906" w:h="16838" w:code="9"/>
      <w:pgMar w:top="1134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BEB9F" w14:textId="77777777" w:rsidR="00F0319C" w:rsidRDefault="00F0319C">
      <w:r>
        <w:separator/>
      </w:r>
    </w:p>
  </w:endnote>
  <w:endnote w:type="continuationSeparator" w:id="0">
    <w:p w14:paraId="719BBE2E" w14:textId="77777777" w:rsidR="00F0319C" w:rsidRDefault="00F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4U">
    <w:charset w:val="CC"/>
    <w:family w:val="decorative"/>
    <w:pitch w:val="variable"/>
    <w:sig w:usb0="00000207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422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F74BD" w14:textId="13CCB119" w:rsidR="0041609B" w:rsidRPr="0037072D" w:rsidRDefault="004F5794" w:rsidP="004F57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C9C9" w14:textId="77777777" w:rsidR="00F0319C" w:rsidRDefault="00F0319C">
      <w:r>
        <w:separator/>
      </w:r>
    </w:p>
  </w:footnote>
  <w:footnote w:type="continuationSeparator" w:id="0">
    <w:p w14:paraId="22EEF5F5" w14:textId="77777777" w:rsidR="00F0319C" w:rsidRDefault="00F0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2"/>
    <w:rsid w:val="000224DD"/>
    <w:rsid w:val="0004554E"/>
    <w:rsid w:val="00046FE5"/>
    <w:rsid w:val="000958F5"/>
    <w:rsid w:val="000A1273"/>
    <w:rsid w:val="000C26FB"/>
    <w:rsid w:val="001404AB"/>
    <w:rsid w:val="00174DC9"/>
    <w:rsid w:val="00194941"/>
    <w:rsid w:val="001C4BE7"/>
    <w:rsid w:val="001C69C9"/>
    <w:rsid w:val="00225C0E"/>
    <w:rsid w:val="00232E9E"/>
    <w:rsid w:val="002767FC"/>
    <w:rsid w:val="002B45A0"/>
    <w:rsid w:val="002D56F2"/>
    <w:rsid w:val="00324AAE"/>
    <w:rsid w:val="0033055F"/>
    <w:rsid w:val="0033312C"/>
    <w:rsid w:val="0035044C"/>
    <w:rsid w:val="00392A7B"/>
    <w:rsid w:val="003A0CF9"/>
    <w:rsid w:val="003A658E"/>
    <w:rsid w:val="003E4745"/>
    <w:rsid w:val="004031EE"/>
    <w:rsid w:val="00414B1C"/>
    <w:rsid w:val="00481525"/>
    <w:rsid w:val="004C36CD"/>
    <w:rsid w:val="004D6C89"/>
    <w:rsid w:val="004F3E66"/>
    <w:rsid w:val="004F5794"/>
    <w:rsid w:val="00527D99"/>
    <w:rsid w:val="005363F1"/>
    <w:rsid w:val="005A2E27"/>
    <w:rsid w:val="005B2DED"/>
    <w:rsid w:val="005C1FAE"/>
    <w:rsid w:val="005C3DDE"/>
    <w:rsid w:val="005C5C55"/>
    <w:rsid w:val="006D565F"/>
    <w:rsid w:val="006E6836"/>
    <w:rsid w:val="00706EFC"/>
    <w:rsid w:val="007447E2"/>
    <w:rsid w:val="007A2A8A"/>
    <w:rsid w:val="007B48CF"/>
    <w:rsid w:val="007D4B76"/>
    <w:rsid w:val="007F652A"/>
    <w:rsid w:val="00807FC3"/>
    <w:rsid w:val="00810EC8"/>
    <w:rsid w:val="00817189"/>
    <w:rsid w:val="008465E4"/>
    <w:rsid w:val="00861E5F"/>
    <w:rsid w:val="008700EB"/>
    <w:rsid w:val="008B0846"/>
    <w:rsid w:val="008B7EB6"/>
    <w:rsid w:val="008F4BEF"/>
    <w:rsid w:val="008F4F9E"/>
    <w:rsid w:val="009123A5"/>
    <w:rsid w:val="009236B9"/>
    <w:rsid w:val="0093474D"/>
    <w:rsid w:val="00951406"/>
    <w:rsid w:val="009639C9"/>
    <w:rsid w:val="009A1E07"/>
    <w:rsid w:val="009D06E5"/>
    <w:rsid w:val="00A23683"/>
    <w:rsid w:val="00A718E0"/>
    <w:rsid w:val="00A87181"/>
    <w:rsid w:val="00B15FD9"/>
    <w:rsid w:val="00B255E4"/>
    <w:rsid w:val="00B53410"/>
    <w:rsid w:val="00B55272"/>
    <w:rsid w:val="00B620E9"/>
    <w:rsid w:val="00B76164"/>
    <w:rsid w:val="00B85347"/>
    <w:rsid w:val="00BA0DC2"/>
    <w:rsid w:val="00BB08F0"/>
    <w:rsid w:val="00BD682E"/>
    <w:rsid w:val="00C01818"/>
    <w:rsid w:val="00C120D2"/>
    <w:rsid w:val="00C13748"/>
    <w:rsid w:val="00C163EA"/>
    <w:rsid w:val="00C4022A"/>
    <w:rsid w:val="00C540A9"/>
    <w:rsid w:val="00C82697"/>
    <w:rsid w:val="00C939AA"/>
    <w:rsid w:val="00CA13A6"/>
    <w:rsid w:val="00CA16AB"/>
    <w:rsid w:val="00CA6A79"/>
    <w:rsid w:val="00CB7C66"/>
    <w:rsid w:val="00CD4DBB"/>
    <w:rsid w:val="00CE60E1"/>
    <w:rsid w:val="00CE7BDF"/>
    <w:rsid w:val="00D169AA"/>
    <w:rsid w:val="00D20E36"/>
    <w:rsid w:val="00D35B67"/>
    <w:rsid w:val="00D4232D"/>
    <w:rsid w:val="00D635F7"/>
    <w:rsid w:val="00D71A3F"/>
    <w:rsid w:val="00D72144"/>
    <w:rsid w:val="00D939B9"/>
    <w:rsid w:val="00DB7AAA"/>
    <w:rsid w:val="00DC7672"/>
    <w:rsid w:val="00DE1EF7"/>
    <w:rsid w:val="00DF1DA9"/>
    <w:rsid w:val="00DF43A5"/>
    <w:rsid w:val="00E00B2E"/>
    <w:rsid w:val="00E059AC"/>
    <w:rsid w:val="00E11EE2"/>
    <w:rsid w:val="00E26A1F"/>
    <w:rsid w:val="00EA6DAC"/>
    <w:rsid w:val="00EC0B56"/>
    <w:rsid w:val="00EE5AAE"/>
    <w:rsid w:val="00F0319C"/>
    <w:rsid w:val="00F03451"/>
    <w:rsid w:val="00F05725"/>
    <w:rsid w:val="00F12FC0"/>
    <w:rsid w:val="00F34871"/>
    <w:rsid w:val="00F7388A"/>
    <w:rsid w:val="00F76FDA"/>
    <w:rsid w:val="00F9006A"/>
    <w:rsid w:val="00F965D3"/>
    <w:rsid w:val="00F9767F"/>
    <w:rsid w:val="00FB20A4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3F7"/>
  <w15:chartTrackingRefBased/>
  <w15:docId w15:val="{A7B56F16-07E2-49CB-9A8A-FBC9693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E2"/>
    <w:pPr>
      <w:spacing w:after="0" w:line="240" w:lineRule="auto"/>
    </w:pPr>
    <w:rPr>
      <w:rFonts w:eastAsia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447E2"/>
    <w:pPr>
      <w:keepNext/>
      <w:jc w:val="right"/>
      <w:outlineLvl w:val="0"/>
    </w:pPr>
    <w:rPr>
      <w:rFonts w:ascii="HebarU" w:hAnsi="HebarU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7E2"/>
    <w:rPr>
      <w:rFonts w:ascii="HebarU" w:eastAsia="Times New Roman" w:hAnsi="HebarU"/>
      <w:szCs w:val="20"/>
      <w:u w:val="single"/>
      <w:lang w:eastAsia="bg-BG"/>
    </w:rPr>
  </w:style>
  <w:style w:type="paragraph" w:styleId="NoSpacing">
    <w:name w:val="No Spacing"/>
    <w:uiPriority w:val="99"/>
    <w:qFormat/>
    <w:rsid w:val="007447E2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7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E2"/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2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1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FD9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FD9"/>
    <w:rPr>
      <w:rFonts w:eastAsia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F4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A5"/>
    <w:rPr>
      <w:rFonts w:eastAsia="Times New Roman"/>
      <w:lang w:eastAsia="bg-BG"/>
    </w:rPr>
  </w:style>
  <w:style w:type="paragraph" w:styleId="Revision">
    <w:name w:val="Revision"/>
    <w:hidden/>
    <w:uiPriority w:val="99"/>
    <w:semiHidden/>
    <w:rsid w:val="00C01818"/>
    <w:pPr>
      <w:spacing w:after="0" w:line="240" w:lineRule="auto"/>
    </w:pPr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ЗА изменение и допълнение на Наредбата за служебните командировки и специализаци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Maria Kaleva</cp:lastModifiedBy>
  <cp:revision>41</cp:revision>
  <cp:lastPrinted>2022-09-05T06:06:00Z</cp:lastPrinted>
  <dcterms:created xsi:type="dcterms:W3CDTF">2023-04-26T10:36:00Z</dcterms:created>
  <dcterms:modified xsi:type="dcterms:W3CDTF">2023-04-27T13:54:00Z</dcterms:modified>
</cp:coreProperties>
</file>