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10" w:rsidRDefault="00662A10" w:rsidP="00662A10"/>
    <w:p w:rsidR="00662A10" w:rsidRDefault="00662A10" w:rsidP="00662A10">
      <w:pPr>
        <w:pStyle w:val="Title"/>
      </w:pPr>
      <w:r>
        <w:rPr>
          <w:rFonts w:ascii="Times New Roman" w:hAnsi="Times New Roman"/>
          <w:sz w:val="24"/>
          <w:szCs w:val="24"/>
        </w:rPr>
        <w:t>Р Е П У Б Л И К А   Б Ъ Л Г А Р И Я</w:t>
      </w:r>
    </w:p>
    <w:p w:rsidR="00662A10" w:rsidRDefault="00662A10" w:rsidP="00662A10">
      <w:pPr>
        <w:jc w:val="center"/>
      </w:pPr>
      <w:r>
        <w:rPr>
          <w:rFonts w:ascii="Times New Roman" w:hAnsi="Times New Roman" w:cs="Times New Roman"/>
          <w:b/>
          <w:bCs/>
          <w:spacing w:val="60"/>
        </w:rPr>
        <w:t>М И Н И С Т Е Р С К И   С Ъ В Е Т</w:t>
      </w:r>
    </w:p>
    <w:p w:rsidR="00662A10" w:rsidRDefault="00662A10" w:rsidP="00662A1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1B4E56" w:rsidRDefault="00662A10" w:rsidP="00662A1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8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80"/>
          <w:sz w:val="24"/>
          <w:szCs w:val="24"/>
        </w:rPr>
        <w:t xml:space="preserve">    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pacing w:val="180"/>
          <w:sz w:val="24"/>
          <w:szCs w:val="24"/>
        </w:rPr>
        <w:t>ПОСТАНОВЛЕНИЕ №.....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pacing w:val="180"/>
          <w:sz w:val="24"/>
          <w:szCs w:val="24"/>
        </w:rPr>
        <w:t> 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от............... 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AE74D4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62A10" w:rsidRPr="000D50FD" w:rsidRDefault="00662A10" w:rsidP="00662A10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AF0988">
        <w:rPr>
          <w:rFonts w:ascii="Times New Roman" w:hAnsi="Times New Roman" w:cs="Times New Roman"/>
          <w:sz w:val="24"/>
          <w:szCs w:val="24"/>
        </w:rPr>
        <w:t>изме</w:t>
      </w:r>
      <w:r>
        <w:rPr>
          <w:rFonts w:ascii="Times New Roman" w:hAnsi="Times New Roman" w:cs="Times New Roman"/>
          <w:sz w:val="24"/>
          <w:szCs w:val="24"/>
        </w:rPr>
        <w:t>нение на Постановление № 66 на Министерския съвет от 1996 г. за кадрово осигуряване на някои дейности в бюджетните организации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ДВ, бр. 29 от 1996 г., изм., бр. 76 и 92 от 1997 г., бр. 5 от 1999 г., бр. 53 от 2000 г., бр. 100 от 2005 г., бр. 14 от 2008 г., бр. 4 от 2009 г., бр. 51, 91 и 93 от 2011 г., бр. 49, 80 и 103 от 2012 г., бр. 17, 53, 80, 97 и 110  от 2013 г., бр. 2 и 105 от 2014 г., бр. 42 от 2015 г., бр. 1 и 103 от 2016 г., бр. 11, 58 и 102 от 2017 г., бр. 107</w:t>
      </w:r>
      <w:r w:rsidR="001B4E56">
        <w:rPr>
          <w:rFonts w:ascii="Times New Roman" w:hAnsi="Times New Roman" w:cs="Times New Roman"/>
          <w:sz w:val="24"/>
          <w:szCs w:val="24"/>
        </w:rPr>
        <w:t xml:space="preserve"> от 2018 г., бр. 101 от 2019 г.,</w:t>
      </w:r>
      <w:r>
        <w:rPr>
          <w:rFonts w:ascii="Times New Roman" w:hAnsi="Times New Roman" w:cs="Times New Roman"/>
          <w:sz w:val="24"/>
          <w:szCs w:val="24"/>
        </w:rPr>
        <w:t xml:space="preserve"> бр. 103 от 2020 г.,</w:t>
      </w:r>
      <w:r w:rsidR="001B4E56">
        <w:rPr>
          <w:rFonts w:ascii="Times New Roman" w:hAnsi="Times New Roman" w:cs="Times New Roman"/>
          <w:sz w:val="24"/>
          <w:szCs w:val="24"/>
        </w:rPr>
        <w:t xml:space="preserve"> доп. </w:t>
      </w:r>
      <w:r w:rsidR="001872B2">
        <w:rPr>
          <w:rFonts w:ascii="Times New Roman" w:hAnsi="Times New Roman" w:cs="Times New Roman"/>
          <w:sz w:val="24"/>
          <w:szCs w:val="24"/>
        </w:rPr>
        <w:t>б</w:t>
      </w:r>
      <w:r w:rsidR="001B4E56">
        <w:rPr>
          <w:rFonts w:ascii="Times New Roman" w:hAnsi="Times New Roman" w:cs="Times New Roman"/>
          <w:sz w:val="24"/>
          <w:szCs w:val="24"/>
        </w:rPr>
        <w:t>р. 102</w:t>
      </w:r>
      <w:r w:rsidR="001872B2">
        <w:rPr>
          <w:rFonts w:ascii="Times New Roman" w:hAnsi="Times New Roman" w:cs="Times New Roman"/>
          <w:sz w:val="24"/>
          <w:szCs w:val="24"/>
        </w:rPr>
        <w:t xml:space="preserve"> от 2021 г.</w:t>
      </w:r>
      <w:r w:rsidR="000D50FD">
        <w:rPr>
          <w:rFonts w:ascii="Times New Roman" w:hAnsi="Times New Roman" w:cs="Times New Roman"/>
          <w:sz w:val="24"/>
          <w:szCs w:val="24"/>
        </w:rPr>
        <w:t xml:space="preserve">, </w:t>
      </w:r>
      <w:r w:rsidR="00AF0988">
        <w:rPr>
          <w:rFonts w:ascii="Times New Roman" w:hAnsi="Times New Roman" w:cs="Times New Roman"/>
          <w:sz w:val="24"/>
          <w:szCs w:val="24"/>
        </w:rPr>
        <w:t xml:space="preserve">изм. </w:t>
      </w:r>
      <w:r w:rsidR="000D50FD">
        <w:rPr>
          <w:rFonts w:ascii="Times New Roman" w:hAnsi="Times New Roman" w:cs="Times New Roman"/>
          <w:sz w:val="24"/>
          <w:szCs w:val="24"/>
        </w:rPr>
        <w:t>бр. 25</w:t>
      </w:r>
      <w:r w:rsidR="003E0944">
        <w:rPr>
          <w:rFonts w:ascii="Times New Roman" w:hAnsi="Times New Roman" w:cs="Times New Roman"/>
          <w:sz w:val="24"/>
          <w:szCs w:val="24"/>
        </w:rPr>
        <w:t>,</w:t>
      </w:r>
      <w:r w:rsidR="000D50FD">
        <w:rPr>
          <w:rFonts w:ascii="Times New Roman" w:hAnsi="Times New Roman" w:cs="Times New Roman"/>
          <w:sz w:val="24"/>
          <w:szCs w:val="24"/>
        </w:rPr>
        <w:t xml:space="preserve"> 36</w:t>
      </w:r>
      <w:r w:rsidR="003E0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0944">
        <w:rPr>
          <w:rFonts w:ascii="Times New Roman" w:hAnsi="Times New Roman" w:cs="Times New Roman"/>
          <w:sz w:val="24"/>
          <w:szCs w:val="24"/>
        </w:rPr>
        <w:t>и 99</w:t>
      </w:r>
      <w:r w:rsidR="000D50FD">
        <w:rPr>
          <w:rFonts w:ascii="Times New Roman" w:hAnsi="Times New Roman" w:cs="Times New Roman"/>
          <w:sz w:val="24"/>
          <w:szCs w:val="24"/>
        </w:rPr>
        <w:t xml:space="preserve"> от 2022 г.</w:t>
      </w:r>
      <w:r w:rsidR="003E0944">
        <w:rPr>
          <w:rFonts w:ascii="Times New Roman" w:hAnsi="Times New Roman" w:cs="Times New Roman"/>
          <w:sz w:val="24"/>
          <w:szCs w:val="24"/>
        </w:rPr>
        <w:t>, изм. бр. 1</w:t>
      </w:r>
      <w:r w:rsidR="005C30E0">
        <w:rPr>
          <w:rFonts w:ascii="Times New Roman" w:hAnsi="Times New Roman" w:cs="Times New Roman"/>
          <w:sz w:val="24"/>
          <w:szCs w:val="24"/>
        </w:rPr>
        <w:t xml:space="preserve"> и доп. бр. 58 от 2023 г.</w:t>
      </w:r>
      <w:r w:rsidR="000D50F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62A10" w:rsidRDefault="00662A10" w:rsidP="00662A10">
      <w:pPr>
        <w:spacing w:after="0" w:line="240" w:lineRule="auto"/>
        <w:ind w:left="284" w:hanging="284"/>
        <w:jc w:val="both"/>
      </w:pPr>
      <w:r>
        <w:rPr>
          <w:sz w:val="24"/>
          <w:szCs w:val="24"/>
        </w:rPr>
        <w:t> </w:t>
      </w:r>
    </w:p>
    <w:p w:rsidR="00662A10" w:rsidRDefault="00662A10" w:rsidP="00662A10">
      <w:pPr>
        <w:spacing w:after="0" w:line="240" w:lineRule="auto"/>
        <w:ind w:left="284" w:hanging="284"/>
        <w:jc w:val="both"/>
      </w:pPr>
      <w:r>
        <w:rPr>
          <w:sz w:val="24"/>
          <w:szCs w:val="24"/>
        </w:rPr>
        <w:t> </w:t>
      </w:r>
    </w:p>
    <w:p w:rsidR="00662A10" w:rsidRDefault="00662A10" w:rsidP="00662A10">
      <w:pPr>
        <w:pStyle w:val="Heading1"/>
        <w:spacing w:line="240" w:lineRule="auto"/>
        <w:rPr>
          <w:rFonts w:eastAsia="Times New Roman"/>
        </w:rPr>
      </w:pPr>
      <w:r>
        <w:rPr>
          <w:rFonts w:ascii="Times New Roman" w:eastAsia="Times New Roman" w:hAnsi="Times New Roman" w:cs="Times New Roman"/>
          <w:spacing w:val="40"/>
        </w:rPr>
        <w:t>МИНИСТЕРСКИЯТ СЪВЕТ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ПОСТАНОВИ: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 </w:t>
      </w:r>
    </w:p>
    <w:p w:rsidR="00B45E5E" w:rsidRPr="00F46B23" w:rsidRDefault="00662A10" w:rsidP="00F46B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91297">
        <w:rPr>
          <w:rFonts w:ascii="Times New Roman" w:hAnsi="Times New Roman" w:cs="Times New Roman"/>
          <w:sz w:val="24"/>
          <w:szCs w:val="24"/>
        </w:rPr>
        <w:t>Допълнителни и заключителни разпоредби</w:t>
      </w:r>
      <w:r w:rsidR="00F46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6B23">
        <w:rPr>
          <w:rFonts w:ascii="Times New Roman" w:hAnsi="Times New Roman" w:cs="Times New Roman"/>
          <w:sz w:val="24"/>
          <w:szCs w:val="24"/>
        </w:rPr>
        <w:t>в</w:t>
      </w:r>
      <w:r w:rsidR="00C91297">
        <w:rPr>
          <w:rFonts w:ascii="Times New Roman" w:hAnsi="Times New Roman" w:cs="Times New Roman"/>
          <w:sz w:val="24"/>
          <w:szCs w:val="24"/>
        </w:rPr>
        <w:t xml:space="preserve"> </w:t>
      </w:r>
      <w:r w:rsidR="00295A68">
        <w:rPr>
          <w:rFonts w:ascii="Times New Roman" w:hAnsi="Times New Roman" w:cs="Times New Roman"/>
          <w:sz w:val="24"/>
          <w:szCs w:val="24"/>
        </w:rPr>
        <w:t xml:space="preserve">§ </w:t>
      </w:r>
      <w:r w:rsidR="00C91297">
        <w:rPr>
          <w:rFonts w:ascii="Times New Roman" w:hAnsi="Times New Roman" w:cs="Times New Roman"/>
          <w:sz w:val="24"/>
          <w:szCs w:val="24"/>
        </w:rPr>
        <w:t>1б</w:t>
      </w:r>
      <w:r w:rsidR="00F46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5E5E" w:rsidRPr="00F46B23">
        <w:rPr>
          <w:rFonts w:ascii="Times New Roman" w:hAnsi="Times New Roman" w:cs="Times New Roman"/>
          <w:sz w:val="24"/>
          <w:szCs w:val="24"/>
        </w:rPr>
        <w:t>думите „31</w:t>
      </w:r>
      <w:r w:rsidR="009E29BB">
        <w:rPr>
          <w:rFonts w:ascii="Times New Roman" w:hAnsi="Times New Roman" w:cs="Times New Roman"/>
          <w:sz w:val="24"/>
          <w:szCs w:val="24"/>
        </w:rPr>
        <w:t xml:space="preserve"> декември </w:t>
      </w:r>
      <w:r w:rsidR="00232134" w:rsidRPr="00F46B23">
        <w:rPr>
          <w:rFonts w:ascii="Times New Roman" w:hAnsi="Times New Roman" w:cs="Times New Roman"/>
          <w:sz w:val="24"/>
          <w:szCs w:val="24"/>
        </w:rPr>
        <w:t>202</w:t>
      </w:r>
      <w:r w:rsidR="00232134">
        <w:rPr>
          <w:rFonts w:ascii="Times New Roman" w:hAnsi="Times New Roman" w:cs="Times New Roman"/>
          <w:sz w:val="24"/>
          <w:szCs w:val="24"/>
        </w:rPr>
        <w:t>3</w:t>
      </w:r>
      <w:r w:rsidR="00232134" w:rsidRPr="00F46B23">
        <w:rPr>
          <w:rFonts w:ascii="Times New Roman" w:hAnsi="Times New Roman" w:cs="Times New Roman"/>
          <w:sz w:val="24"/>
          <w:szCs w:val="24"/>
        </w:rPr>
        <w:t xml:space="preserve"> </w:t>
      </w:r>
      <w:r w:rsidR="00B45E5E" w:rsidRPr="00F46B23">
        <w:rPr>
          <w:rFonts w:ascii="Times New Roman" w:hAnsi="Times New Roman" w:cs="Times New Roman"/>
          <w:sz w:val="24"/>
          <w:szCs w:val="24"/>
        </w:rPr>
        <w:t>г.“ се заменят с „31</w:t>
      </w:r>
      <w:r w:rsidR="009E29BB">
        <w:rPr>
          <w:rFonts w:ascii="Times New Roman" w:hAnsi="Times New Roman" w:cs="Times New Roman"/>
          <w:sz w:val="24"/>
          <w:szCs w:val="24"/>
        </w:rPr>
        <w:t xml:space="preserve"> декември </w:t>
      </w:r>
      <w:r w:rsidR="00232134" w:rsidRPr="00F46B23">
        <w:rPr>
          <w:rFonts w:ascii="Times New Roman" w:hAnsi="Times New Roman" w:cs="Times New Roman"/>
          <w:sz w:val="24"/>
          <w:szCs w:val="24"/>
        </w:rPr>
        <w:t>202</w:t>
      </w:r>
      <w:r w:rsidR="00232134">
        <w:rPr>
          <w:rFonts w:ascii="Times New Roman" w:hAnsi="Times New Roman" w:cs="Times New Roman"/>
          <w:sz w:val="24"/>
          <w:szCs w:val="24"/>
        </w:rPr>
        <w:t>4</w:t>
      </w:r>
      <w:r w:rsidR="00232134" w:rsidRPr="00F46B23">
        <w:rPr>
          <w:rFonts w:ascii="Times New Roman" w:hAnsi="Times New Roman" w:cs="Times New Roman"/>
          <w:sz w:val="24"/>
          <w:szCs w:val="24"/>
        </w:rPr>
        <w:t xml:space="preserve"> </w:t>
      </w:r>
      <w:r w:rsidR="00B45E5E" w:rsidRPr="00F46B23">
        <w:rPr>
          <w:rFonts w:ascii="Times New Roman" w:hAnsi="Times New Roman" w:cs="Times New Roman"/>
          <w:sz w:val="24"/>
          <w:szCs w:val="24"/>
        </w:rPr>
        <w:t>г.“.</w:t>
      </w:r>
    </w:p>
    <w:p w:rsidR="00662A10" w:rsidRDefault="00662A10" w:rsidP="00662A10">
      <w:pPr>
        <w:spacing w:after="0" w:line="240" w:lineRule="auto"/>
        <w:ind w:firstLine="720"/>
        <w:jc w:val="both"/>
      </w:pP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</w:p>
    <w:p w:rsidR="00305503" w:rsidRDefault="00305503" w:rsidP="00662A1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2A10" w:rsidRDefault="00662A10" w:rsidP="00662A1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965E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Постановлението влиза в сила от </w:t>
      </w:r>
      <w:r w:rsidR="00C118F2">
        <w:rPr>
          <w:rFonts w:ascii="Times New Roman" w:hAnsi="Times New Roman" w:cs="Times New Roman"/>
          <w:sz w:val="24"/>
          <w:szCs w:val="24"/>
        </w:rPr>
        <w:t>1</w:t>
      </w:r>
      <w:r w:rsidR="00031A1F">
        <w:rPr>
          <w:rFonts w:ascii="Times New Roman" w:hAnsi="Times New Roman" w:cs="Times New Roman"/>
          <w:sz w:val="24"/>
          <w:szCs w:val="24"/>
        </w:rPr>
        <w:t xml:space="preserve"> януари </w:t>
      </w:r>
      <w:bookmarkStart w:id="0" w:name="_GoBack"/>
      <w:bookmarkEnd w:id="0"/>
      <w:r w:rsidR="00232134">
        <w:rPr>
          <w:rFonts w:ascii="Times New Roman" w:hAnsi="Times New Roman" w:cs="Times New Roman"/>
          <w:sz w:val="24"/>
          <w:szCs w:val="24"/>
        </w:rPr>
        <w:t xml:space="preserve">2024 </w:t>
      </w:r>
      <w:r w:rsidR="00C118F2">
        <w:rPr>
          <w:rFonts w:ascii="Times New Roman" w:hAnsi="Times New Roman" w:cs="Times New Roman"/>
          <w:sz w:val="24"/>
          <w:szCs w:val="24"/>
        </w:rPr>
        <w:t>г.</w:t>
      </w:r>
    </w:p>
    <w:p w:rsidR="00662A10" w:rsidRDefault="00662A10" w:rsidP="00662A1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62A10" w:rsidRDefault="00662A10" w:rsidP="00662A1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62A10" w:rsidRDefault="00662A10" w:rsidP="00662A1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МИНИСТЪР-ПРЕДСЕДАТЕЛ: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  <w:r w:rsidR="001D01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01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3263">
        <w:rPr>
          <w:rFonts w:ascii="Times New Roman" w:hAnsi="Times New Roman" w:cs="Times New Roman"/>
          <w:b/>
          <w:bCs/>
          <w:sz w:val="24"/>
          <w:szCs w:val="24"/>
        </w:rPr>
        <w:t>Николай Денков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>ГЛАВЕН СЕКРЕТАР НА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МИНИСТЕРСКИЯ СЪВЕТ: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                                    </w:t>
      </w:r>
      <w:r w:rsidR="001D01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01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01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3263">
        <w:rPr>
          <w:rFonts w:ascii="Times New Roman" w:hAnsi="Times New Roman" w:cs="Times New Roman"/>
          <w:b/>
          <w:bCs/>
          <w:sz w:val="24"/>
          <w:szCs w:val="24"/>
        </w:rPr>
        <w:t>Ваня Стойнева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           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>Главен секретар на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Министерството на транспорта</w:t>
      </w:r>
      <w:r w:rsidR="004B70B5">
        <w:rPr>
          <w:rFonts w:ascii="Times New Roman" w:hAnsi="Times New Roman" w:cs="Times New Roman"/>
          <w:b/>
          <w:bCs/>
          <w:sz w:val="24"/>
          <w:szCs w:val="24"/>
        </w:rPr>
        <w:t xml:space="preserve"> и съобщенията</w:t>
      </w:r>
      <w:r w:rsidR="004B70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70B5">
        <w:rPr>
          <w:rFonts w:ascii="Times New Roman" w:hAnsi="Times New Roman" w:cs="Times New Roman"/>
          <w:b/>
          <w:bCs/>
          <w:sz w:val="24"/>
          <w:szCs w:val="24"/>
        </w:rPr>
        <w:tab/>
        <w:t>Иван Марков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дирекция „Правна” </w:t>
      </w:r>
      <w:r w:rsidR="001D0135">
        <w:rPr>
          <w:rFonts w:ascii="Times New Roman" w:hAnsi="Times New Roman" w:cs="Times New Roman"/>
          <w:b/>
          <w:bCs/>
          <w:sz w:val="24"/>
          <w:szCs w:val="24"/>
        </w:rPr>
        <w:t>на</w:t>
      </w:r>
    </w:p>
    <w:p w:rsidR="00662A10" w:rsidRDefault="001D0135" w:rsidP="001D0135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Министерството на транспорта </w:t>
      </w:r>
      <w:r w:rsidR="00662A10">
        <w:rPr>
          <w:rFonts w:ascii="Times New Roman" w:hAnsi="Times New Roman" w:cs="Times New Roman"/>
          <w:b/>
          <w:bCs/>
          <w:sz w:val="24"/>
          <w:szCs w:val="24"/>
        </w:rPr>
        <w:t>и съобщенията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Красимира Стоянова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</w:p>
    <w:p w:rsidR="00D34063" w:rsidRDefault="00662A10">
      <w:r>
        <w:t> </w:t>
      </w:r>
    </w:p>
    <w:sectPr w:rsidR="00D34063" w:rsidSect="00C73E49">
      <w:pgSz w:w="11906" w:h="16838"/>
      <w:pgMar w:top="1418" w:right="1106" w:bottom="1079" w:left="1418" w:header="709" w:footer="54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10"/>
    <w:rsid w:val="00031A1F"/>
    <w:rsid w:val="000979E7"/>
    <w:rsid w:val="000D50FD"/>
    <w:rsid w:val="001872B2"/>
    <w:rsid w:val="001B248A"/>
    <w:rsid w:val="001B4E56"/>
    <w:rsid w:val="001D0135"/>
    <w:rsid w:val="001D4F18"/>
    <w:rsid w:val="00232134"/>
    <w:rsid w:val="00295A68"/>
    <w:rsid w:val="002965E3"/>
    <w:rsid w:val="00305503"/>
    <w:rsid w:val="003410A1"/>
    <w:rsid w:val="00363A16"/>
    <w:rsid w:val="00385A34"/>
    <w:rsid w:val="00386EC1"/>
    <w:rsid w:val="003E0944"/>
    <w:rsid w:val="004B70B5"/>
    <w:rsid w:val="00514190"/>
    <w:rsid w:val="005C30E0"/>
    <w:rsid w:val="00662A10"/>
    <w:rsid w:val="0067255F"/>
    <w:rsid w:val="008D39AB"/>
    <w:rsid w:val="008E1918"/>
    <w:rsid w:val="00955F72"/>
    <w:rsid w:val="009C2D6B"/>
    <w:rsid w:val="009E29BB"/>
    <w:rsid w:val="00A53184"/>
    <w:rsid w:val="00AE74D4"/>
    <w:rsid w:val="00AF0988"/>
    <w:rsid w:val="00B45E5E"/>
    <w:rsid w:val="00C118F2"/>
    <w:rsid w:val="00C73E49"/>
    <w:rsid w:val="00C80020"/>
    <w:rsid w:val="00C91297"/>
    <w:rsid w:val="00D34063"/>
    <w:rsid w:val="00D7159C"/>
    <w:rsid w:val="00D8403C"/>
    <w:rsid w:val="00E47947"/>
    <w:rsid w:val="00EB60AE"/>
    <w:rsid w:val="00EE198B"/>
    <w:rsid w:val="00F46B23"/>
    <w:rsid w:val="00F63E2F"/>
    <w:rsid w:val="00FC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EF08"/>
  <w15:chartTrackingRefBased/>
  <w15:docId w15:val="{A0970AE3-F4EB-47AF-A704-1336900D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A10"/>
    <w:pPr>
      <w:spacing w:line="252" w:lineRule="auto"/>
    </w:pPr>
    <w:rPr>
      <w:rFonts w:ascii="Calibri" w:hAnsi="Calibri" w:cs="Calibri"/>
      <w:lang w:eastAsia="bg-BG"/>
    </w:rPr>
  </w:style>
  <w:style w:type="paragraph" w:styleId="Heading1">
    <w:name w:val="heading 1"/>
    <w:basedOn w:val="Normal"/>
    <w:link w:val="Heading1Char"/>
    <w:uiPriority w:val="9"/>
    <w:qFormat/>
    <w:rsid w:val="00662A10"/>
    <w:pPr>
      <w:keepNext/>
      <w:spacing w:after="0" w:line="280" w:lineRule="atLeast"/>
      <w:jc w:val="center"/>
      <w:outlineLvl w:val="0"/>
    </w:pPr>
    <w:rPr>
      <w:rFonts w:ascii="Arial" w:hAnsi="Arial" w:cs="Arial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A10"/>
    <w:rPr>
      <w:rFonts w:ascii="Arial" w:hAnsi="Arial" w:cs="Arial"/>
      <w:b/>
      <w:bCs/>
      <w:kern w:val="36"/>
      <w:sz w:val="24"/>
      <w:szCs w:val="24"/>
      <w:lang w:eastAsia="bg-BG"/>
    </w:rPr>
  </w:style>
  <w:style w:type="paragraph" w:styleId="Title">
    <w:name w:val="Title"/>
    <w:basedOn w:val="Normal"/>
    <w:link w:val="TitleChar"/>
    <w:uiPriority w:val="10"/>
    <w:qFormat/>
    <w:rsid w:val="00662A10"/>
    <w:pPr>
      <w:spacing w:after="0" w:line="240" w:lineRule="auto"/>
      <w:jc w:val="center"/>
    </w:pPr>
    <w:rPr>
      <w:rFonts w:ascii="NewSaturionModernCyr" w:hAnsi="NewSaturionModernCyr" w:cs="Times New Roman"/>
      <w:b/>
      <w:bCs/>
      <w:spacing w:val="50"/>
    </w:rPr>
  </w:style>
  <w:style w:type="character" w:customStyle="1" w:styleId="TitleChar">
    <w:name w:val="Title Char"/>
    <w:basedOn w:val="DefaultParagraphFont"/>
    <w:link w:val="Title"/>
    <w:uiPriority w:val="10"/>
    <w:rsid w:val="00662A10"/>
    <w:rPr>
      <w:rFonts w:ascii="NewSaturionModernCyr" w:hAnsi="NewSaturionModernCyr" w:cs="Times New Roman"/>
      <w:b/>
      <w:bCs/>
      <w:spacing w:val="5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A10"/>
    <w:rPr>
      <w:rFonts w:ascii="Segoe UI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91297"/>
    <w:rPr>
      <w:strike w:val="0"/>
      <w:dstrike w:val="0"/>
      <w:color w:val="000000"/>
      <w:u w:val="none"/>
      <w:effect w:val="none"/>
    </w:rPr>
  </w:style>
  <w:style w:type="paragraph" w:customStyle="1" w:styleId="Style2">
    <w:name w:val="Style2"/>
    <w:basedOn w:val="Normal"/>
    <w:rsid w:val="00B45E5E"/>
    <w:pPr>
      <w:autoSpaceDE w:val="0"/>
      <w:autoSpaceDN w:val="0"/>
      <w:spacing w:after="120" w:line="240" w:lineRule="auto"/>
      <w:ind w:right="-666" w:firstLine="70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Hantova</dc:creator>
  <cp:keywords/>
  <dc:description/>
  <cp:lastModifiedBy>Marina Marinova</cp:lastModifiedBy>
  <cp:revision>9</cp:revision>
  <cp:lastPrinted>2021-11-09T09:25:00Z</cp:lastPrinted>
  <dcterms:created xsi:type="dcterms:W3CDTF">2021-11-10T09:28:00Z</dcterms:created>
  <dcterms:modified xsi:type="dcterms:W3CDTF">2023-10-31T12:10:00Z</dcterms:modified>
</cp:coreProperties>
</file>