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39" w:rsidRDefault="000E2F5C" w:rsidP="001C16C5">
      <w:pPr>
        <w:pStyle w:val="Heading3"/>
        <w:spacing w:after="120"/>
        <w:jc w:val="center"/>
        <w:rPr>
          <w:b/>
          <w:bCs/>
          <w:lang w:val="bg-BG"/>
        </w:rPr>
      </w:pPr>
      <w:r w:rsidRPr="00363A26">
        <w:rPr>
          <w:b/>
          <w:bCs/>
          <w:lang w:val="bg-BG"/>
        </w:rPr>
        <w:t xml:space="preserve">Правилник </w:t>
      </w:r>
      <w:r w:rsidR="007B4CB3" w:rsidRPr="00363A26">
        <w:rPr>
          <w:b/>
          <w:bCs/>
          <w:lang w:val="bg-BG"/>
        </w:rPr>
        <w:t xml:space="preserve">за изменение и допълнение на Правилника за устройството, функциите и дейността на ДП „Ръководство на въздушното движение“ </w:t>
      </w:r>
    </w:p>
    <w:p w:rsidR="00980B31" w:rsidRDefault="00980B31" w:rsidP="00980B31">
      <w:pPr>
        <w:pStyle w:val="Heading3"/>
        <w:spacing w:after="120"/>
        <w:jc w:val="center"/>
        <w:rPr>
          <w:bCs/>
          <w:lang w:val="bg-BG"/>
        </w:rPr>
      </w:pPr>
      <w:r w:rsidRPr="00980B31">
        <w:rPr>
          <w:bCs/>
          <w:lang w:val="bg-BG"/>
        </w:rPr>
        <w:t>(ДВ, бр. 16 от 2014 г., изм., бр. 6 от 2019 г.,</w:t>
      </w:r>
      <w:r w:rsidRPr="00980B31">
        <w:rPr>
          <w:bCs/>
        </w:rPr>
        <w:t xml:space="preserve"> </w:t>
      </w:r>
      <w:r w:rsidRPr="00980B31">
        <w:rPr>
          <w:bCs/>
          <w:lang w:val="bg-BG"/>
        </w:rPr>
        <w:t>бр.</w:t>
      </w:r>
      <w:r w:rsidRPr="00980B31">
        <w:rPr>
          <w:lang w:val="bg-BG"/>
        </w:rPr>
        <w:t xml:space="preserve"> </w:t>
      </w:r>
      <w:r w:rsidRPr="00980B31">
        <w:rPr>
          <w:bCs/>
          <w:lang w:val="bg-BG"/>
        </w:rPr>
        <w:t>40 от 2023 г.)</w:t>
      </w:r>
    </w:p>
    <w:p w:rsidR="00980B31" w:rsidRDefault="00980B31" w:rsidP="00980B31">
      <w:pPr>
        <w:pStyle w:val="Heading3"/>
        <w:spacing w:after="120"/>
        <w:jc w:val="center"/>
        <w:rPr>
          <w:bCs/>
          <w:lang w:val="bg-BG"/>
        </w:rPr>
      </w:pPr>
    </w:p>
    <w:p w:rsidR="00980B31" w:rsidRDefault="00980B31" w:rsidP="00980B31">
      <w:pPr>
        <w:pStyle w:val="Heading3"/>
        <w:spacing w:after="120"/>
        <w:jc w:val="center"/>
        <w:rPr>
          <w:bCs/>
          <w:lang w:val="bg-BG"/>
        </w:rPr>
      </w:pPr>
    </w:p>
    <w:p w:rsidR="00980B31" w:rsidRPr="00980B31" w:rsidRDefault="00980B31" w:rsidP="00980B31">
      <w:pPr>
        <w:pStyle w:val="Heading3"/>
        <w:spacing w:after="120"/>
        <w:jc w:val="center"/>
        <w:rPr>
          <w:bCs/>
          <w:lang w:val="bg-BG"/>
        </w:rPr>
      </w:pPr>
    </w:p>
    <w:p w:rsidR="00980B31" w:rsidRDefault="00980B31" w:rsidP="00980B31">
      <w:pPr>
        <w:spacing w:after="120"/>
        <w:ind w:firstLine="990"/>
        <w:jc w:val="both"/>
        <w:rPr>
          <w:lang w:val="bg-BG"/>
        </w:rPr>
      </w:pPr>
      <w:r w:rsidRPr="000309B9">
        <w:rPr>
          <w:bCs/>
          <w:lang w:val="bg-BG"/>
        </w:rPr>
        <w:t>§ 1</w:t>
      </w:r>
      <w:r>
        <w:rPr>
          <w:lang w:val="bg-BG"/>
        </w:rPr>
        <w:t>. В чл. 13 се създава ал</w:t>
      </w:r>
      <w:r w:rsidR="000309B9">
        <w:rPr>
          <w:lang w:val="bg-BG"/>
        </w:rPr>
        <w:t>.</w:t>
      </w:r>
      <w:r>
        <w:rPr>
          <w:lang w:val="bg-BG"/>
        </w:rPr>
        <w:t xml:space="preserve"> 5: </w:t>
      </w:r>
    </w:p>
    <w:p w:rsidR="00980B31" w:rsidRPr="0062597C" w:rsidRDefault="00980B31" w:rsidP="00980B31">
      <w:pPr>
        <w:spacing w:after="120"/>
        <w:ind w:firstLine="990"/>
        <w:jc w:val="both"/>
        <w:rPr>
          <w:iCs/>
          <w:lang w:val="bg-BG"/>
        </w:rPr>
      </w:pPr>
      <w:r w:rsidRPr="0062597C">
        <w:rPr>
          <w:lang w:val="bg-BG"/>
        </w:rPr>
        <w:t>„</w:t>
      </w:r>
      <w:r w:rsidRPr="0062597C">
        <w:rPr>
          <w:iCs/>
          <w:lang w:val="bg-BG"/>
        </w:rPr>
        <w:t>(5) При отсъствие генералният директор се замества от заместник генералния директор по оперативната дейност, а в негово отсъствие – от заместник генералния директор по техническата дейност.“</w:t>
      </w:r>
    </w:p>
    <w:p w:rsidR="00980B31" w:rsidRDefault="00980B31" w:rsidP="00980B31">
      <w:pPr>
        <w:pStyle w:val="Heading3"/>
        <w:spacing w:after="240"/>
        <w:ind w:left="272" w:firstLine="720"/>
        <w:jc w:val="both"/>
        <w:rPr>
          <w:b/>
          <w:bCs/>
          <w:iCs/>
          <w:lang w:val="bg-BG"/>
        </w:rPr>
      </w:pPr>
    </w:p>
    <w:p w:rsidR="00980B31" w:rsidRDefault="00980B31" w:rsidP="00980B31">
      <w:pPr>
        <w:pStyle w:val="Heading3"/>
        <w:spacing w:after="240"/>
        <w:ind w:left="272" w:firstLine="720"/>
        <w:jc w:val="both"/>
        <w:rPr>
          <w:b/>
          <w:bCs/>
          <w:iCs/>
          <w:lang w:val="bg-BG"/>
        </w:rPr>
      </w:pPr>
      <w:r>
        <w:rPr>
          <w:b/>
          <w:bCs/>
          <w:iCs/>
          <w:lang w:val="bg-BG"/>
        </w:rPr>
        <w:t>ЗАКЛЮЧИТЕЛН</w:t>
      </w:r>
      <w:r w:rsidR="00227E7D">
        <w:rPr>
          <w:b/>
          <w:bCs/>
          <w:iCs/>
          <w:lang w:val="bg-BG"/>
        </w:rPr>
        <w:t>А</w:t>
      </w:r>
      <w:r>
        <w:rPr>
          <w:b/>
          <w:bCs/>
          <w:iCs/>
          <w:lang w:val="bg-BG"/>
        </w:rPr>
        <w:t xml:space="preserve"> РАЗПОРЕДБ</w:t>
      </w:r>
      <w:r w:rsidR="00227E7D">
        <w:rPr>
          <w:b/>
          <w:bCs/>
          <w:iCs/>
          <w:lang w:val="bg-BG"/>
        </w:rPr>
        <w:t>А</w:t>
      </w:r>
    </w:p>
    <w:p w:rsidR="00980B31" w:rsidRDefault="00980B31" w:rsidP="00980B31">
      <w:pPr>
        <w:pStyle w:val="Heading3"/>
        <w:spacing w:after="240"/>
        <w:ind w:left="272" w:firstLine="720"/>
        <w:jc w:val="both"/>
        <w:rPr>
          <w:lang w:val="bg-BG"/>
        </w:rPr>
      </w:pPr>
      <w:r w:rsidRPr="000309B9">
        <w:rPr>
          <w:bCs/>
          <w:iCs/>
          <w:lang w:val="bg-BG"/>
        </w:rPr>
        <w:t>§ 2.</w:t>
      </w:r>
      <w:r>
        <w:rPr>
          <w:b/>
          <w:bCs/>
          <w:iCs/>
          <w:lang w:val="bg-BG"/>
        </w:rPr>
        <w:t xml:space="preserve"> </w:t>
      </w:r>
      <w:r>
        <w:rPr>
          <w:iCs/>
          <w:lang w:val="bg-BG"/>
        </w:rPr>
        <w:t>Правилникът влиза в сила от датата на обнародването му в „Държавен вестник“.</w:t>
      </w:r>
    </w:p>
    <w:p w:rsidR="00F1316F" w:rsidRDefault="00F1316F" w:rsidP="000E2F5C">
      <w:pPr>
        <w:jc w:val="both"/>
        <w:rPr>
          <w:iCs/>
          <w:lang w:val="bg-BG"/>
        </w:rPr>
      </w:pPr>
    </w:p>
    <w:p w:rsidR="00863B43" w:rsidRDefault="00863B43" w:rsidP="000E2F5C">
      <w:pPr>
        <w:pStyle w:val="Heading3"/>
        <w:ind w:left="272" w:firstLine="720"/>
        <w:jc w:val="both"/>
        <w:rPr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Pr="00444E0C" w:rsidRDefault="004F0885" w:rsidP="000E2F5C">
      <w:pPr>
        <w:pStyle w:val="Heading3"/>
        <w:ind w:firstLine="990"/>
        <w:jc w:val="both"/>
        <w:rPr>
          <w:iCs/>
          <w:color w:val="FFFFFF" w:themeColor="background1"/>
          <w:lang w:val="bg-BG"/>
        </w:rPr>
      </w:pPr>
    </w:p>
    <w:p w:rsidR="004F0885" w:rsidRPr="00444E0C" w:rsidRDefault="00980B31" w:rsidP="00B34F2B">
      <w:pPr>
        <w:jc w:val="both"/>
        <w:rPr>
          <w:b/>
          <w:iCs/>
          <w:color w:val="FFFFFF" w:themeColor="background1"/>
          <w:lang w:val="bg-BG"/>
        </w:rPr>
      </w:pPr>
      <w:r w:rsidRPr="00444E0C">
        <w:rPr>
          <w:b/>
          <w:iCs/>
          <w:color w:val="FFFFFF" w:themeColor="background1"/>
          <w:lang w:val="bg-BG"/>
        </w:rPr>
        <w:t xml:space="preserve">Георги </w:t>
      </w:r>
      <w:proofErr w:type="spellStart"/>
      <w:r w:rsidRPr="00444E0C">
        <w:rPr>
          <w:b/>
          <w:iCs/>
          <w:color w:val="FFFFFF" w:themeColor="background1"/>
          <w:lang w:val="bg-BG"/>
        </w:rPr>
        <w:t>Гвоздейков</w:t>
      </w:r>
      <w:proofErr w:type="spellEnd"/>
    </w:p>
    <w:p w:rsidR="004F0885" w:rsidRPr="00444E0C" w:rsidRDefault="00B34F2B" w:rsidP="004F0885">
      <w:pPr>
        <w:tabs>
          <w:tab w:val="left" w:pos="993"/>
        </w:tabs>
        <w:jc w:val="both"/>
        <w:rPr>
          <w:bCs/>
          <w:i/>
          <w:color w:val="FFFFFF" w:themeColor="background1"/>
          <w:lang w:val="bg-BG"/>
        </w:rPr>
      </w:pPr>
      <w:r w:rsidRPr="00444E0C">
        <w:rPr>
          <w:bCs/>
          <w:i/>
          <w:color w:val="FFFFFF" w:themeColor="background1"/>
          <w:lang w:val="bg-BG"/>
        </w:rPr>
        <w:t>М</w:t>
      </w:r>
      <w:r w:rsidR="004F0885" w:rsidRPr="00444E0C">
        <w:rPr>
          <w:bCs/>
          <w:i/>
          <w:color w:val="FFFFFF" w:themeColor="background1"/>
          <w:lang w:val="bg-BG"/>
        </w:rPr>
        <w:t>инистър на транспорта и съобщенията</w:t>
      </w:r>
    </w:p>
    <w:p w:rsidR="004F0885" w:rsidRPr="00444E0C" w:rsidRDefault="004F0885" w:rsidP="004F0885">
      <w:pPr>
        <w:ind w:right="284"/>
        <w:jc w:val="both"/>
        <w:rPr>
          <w:b/>
          <w:i/>
          <w:color w:val="FFFFFF" w:themeColor="background1"/>
          <w:lang w:val="bg-BG"/>
        </w:rPr>
      </w:pPr>
    </w:p>
    <w:p w:rsidR="004F0885" w:rsidRPr="00444E0C" w:rsidRDefault="004F0885" w:rsidP="004F0885">
      <w:pPr>
        <w:ind w:right="284"/>
        <w:jc w:val="both"/>
        <w:rPr>
          <w:b/>
          <w:i/>
          <w:color w:val="FFFFFF" w:themeColor="background1"/>
          <w:sz w:val="16"/>
          <w:szCs w:val="16"/>
          <w:lang w:val="bg-BG"/>
        </w:rPr>
      </w:pPr>
    </w:p>
    <w:p w:rsidR="004F0885" w:rsidRPr="00444E0C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44E0C">
        <w:rPr>
          <w:color w:val="FFFFFF" w:themeColor="background1"/>
          <w:sz w:val="16"/>
          <w:szCs w:val="16"/>
          <w:lang w:val="bg-BG"/>
        </w:rPr>
        <w:t>………………………Николай Найденов</w:t>
      </w:r>
    </w:p>
    <w:p w:rsidR="004F0885" w:rsidRPr="00444E0C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44E0C">
        <w:rPr>
          <w:color w:val="FFFFFF" w:themeColor="background1"/>
          <w:sz w:val="16"/>
          <w:szCs w:val="16"/>
          <w:lang w:val="bg-BG"/>
        </w:rPr>
        <w:t>Заместник-министър на транспорта и съобщенията</w:t>
      </w:r>
    </w:p>
    <w:p w:rsidR="004F0885" w:rsidRPr="00444E0C" w:rsidRDefault="004F0885" w:rsidP="004F0885">
      <w:pPr>
        <w:ind w:right="284"/>
        <w:jc w:val="both"/>
        <w:rPr>
          <w:b/>
          <w:color w:val="FFFFFF" w:themeColor="background1"/>
          <w:sz w:val="16"/>
          <w:szCs w:val="16"/>
          <w:lang w:val="bg-BG"/>
        </w:rPr>
      </w:pPr>
    </w:p>
    <w:p w:rsidR="009A500B" w:rsidRPr="00444E0C" w:rsidRDefault="009A500B" w:rsidP="009A500B">
      <w:pPr>
        <w:jc w:val="both"/>
        <w:rPr>
          <w:b/>
          <w:color w:val="FFFFFF" w:themeColor="background1"/>
          <w:sz w:val="16"/>
          <w:szCs w:val="16"/>
          <w:lang w:val="bg-BG" w:eastAsia="en-US"/>
        </w:rPr>
      </w:pPr>
      <w:r w:rsidRPr="00444E0C">
        <w:rPr>
          <w:b/>
          <w:color w:val="FFFFFF" w:themeColor="background1"/>
          <w:sz w:val="16"/>
          <w:szCs w:val="16"/>
          <w:lang w:val="bg-BG" w:eastAsia="en-US"/>
        </w:rPr>
        <w:t>Съгласувано с:</w:t>
      </w: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  <w:r w:rsidRPr="00444E0C">
        <w:rPr>
          <w:color w:val="FFFFFF" w:themeColor="background1"/>
          <w:sz w:val="16"/>
          <w:szCs w:val="16"/>
          <w:lang w:val="bg-BG" w:eastAsia="en-US"/>
        </w:rPr>
        <w:t>………………………Анна Михнева-</w:t>
      </w:r>
      <w:proofErr w:type="spellStart"/>
      <w:r w:rsidRPr="00444E0C">
        <w:rPr>
          <w:color w:val="FFFFFF" w:themeColor="background1"/>
          <w:sz w:val="16"/>
          <w:szCs w:val="16"/>
          <w:lang w:val="bg-BG" w:eastAsia="en-US"/>
        </w:rPr>
        <w:t>Натова</w:t>
      </w:r>
      <w:proofErr w:type="spellEnd"/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  <w:r w:rsidRPr="00444E0C">
        <w:rPr>
          <w:color w:val="FFFFFF" w:themeColor="background1"/>
          <w:sz w:val="16"/>
          <w:szCs w:val="16"/>
          <w:lang w:val="bg-BG" w:eastAsia="en-US"/>
        </w:rPr>
        <w:t>Заместник-министър на транспорта и съобщенията</w:t>
      </w:r>
      <w:bookmarkStart w:id="0" w:name="_GoBack"/>
      <w:bookmarkEnd w:id="0"/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46A8B" w:rsidRPr="00444E0C" w:rsidRDefault="00946A8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  <w:r w:rsidRPr="00444E0C">
        <w:rPr>
          <w:color w:val="FFFFFF" w:themeColor="background1"/>
          <w:sz w:val="16"/>
          <w:szCs w:val="16"/>
          <w:lang w:val="bg-BG" w:eastAsia="en-US"/>
        </w:rPr>
        <w:t>………………………Красимира Стоянова</w:t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  <w:t>………………Албена Лазарова</w:t>
      </w: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  <w:r w:rsidRPr="00444E0C">
        <w:rPr>
          <w:color w:val="FFFFFF" w:themeColor="background1"/>
          <w:sz w:val="16"/>
          <w:szCs w:val="16"/>
          <w:lang w:val="bg-BG" w:eastAsia="en-US"/>
        </w:rPr>
        <w:t>Директор на дирекция „Правна”</w:t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  <w:t>Директор на дирекция „ККДТДДП”</w:t>
      </w: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250537" w:rsidRPr="00444E0C" w:rsidRDefault="00250537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46A8B" w:rsidRPr="00444E0C" w:rsidRDefault="00946A8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</w:p>
    <w:p w:rsidR="009A500B" w:rsidRPr="00444E0C" w:rsidRDefault="009A500B" w:rsidP="009A500B">
      <w:pPr>
        <w:jc w:val="both"/>
        <w:rPr>
          <w:color w:val="FFFFFF" w:themeColor="background1"/>
          <w:sz w:val="16"/>
          <w:szCs w:val="16"/>
          <w:lang w:val="bg-BG" w:eastAsia="en-US"/>
        </w:rPr>
      </w:pPr>
      <w:r w:rsidRPr="00444E0C">
        <w:rPr>
          <w:color w:val="FFFFFF" w:themeColor="background1"/>
          <w:sz w:val="16"/>
          <w:szCs w:val="16"/>
          <w:lang w:val="bg-BG" w:eastAsia="en-US"/>
        </w:rPr>
        <w:t>……………………Ирен Тонева</w:t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  <w:t>……………………….Любка Дицова</w:t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</w:p>
    <w:p w:rsidR="009A500B" w:rsidRPr="00444E0C" w:rsidRDefault="009A500B" w:rsidP="009A500B">
      <w:pPr>
        <w:rPr>
          <w:color w:val="FFFFFF" w:themeColor="background1"/>
          <w:sz w:val="16"/>
          <w:szCs w:val="16"/>
          <w:lang w:val="bg-BG" w:eastAsia="en-US"/>
        </w:rPr>
      </w:pPr>
      <w:r w:rsidRPr="00444E0C">
        <w:rPr>
          <w:color w:val="FFFFFF" w:themeColor="background1"/>
          <w:sz w:val="16"/>
          <w:szCs w:val="16"/>
          <w:lang w:val="bg-BG" w:eastAsia="en-US"/>
        </w:rPr>
        <w:t>главен експерт в дир. „ККДТДДП”</w:t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</w:r>
      <w:r w:rsidRPr="00444E0C">
        <w:rPr>
          <w:color w:val="FFFFFF" w:themeColor="background1"/>
          <w:sz w:val="16"/>
          <w:szCs w:val="16"/>
          <w:lang w:val="bg-BG" w:eastAsia="en-US"/>
        </w:rPr>
        <w:tab/>
        <w:t>държавен експерт в дир. „ККДТДДП”</w:t>
      </w:r>
    </w:p>
    <w:p w:rsidR="009A500B" w:rsidRPr="009A500B" w:rsidRDefault="009A500B" w:rsidP="009A500B">
      <w:pPr>
        <w:tabs>
          <w:tab w:val="center" w:pos="4153"/>
          <w:tab w:val="right" w:pos="8306"/>
        </w:tabs>
        <w:rPr>
          <w:sz w:val="20"/>
          <w:szCs w:val="20"/>
          <w:lang w:val="bg-BG" w:eastAsia="en-US"/>
        </w:rPr>
      </w:pPr>
    </w:p>
    <w:p w:rsidR="004F0885" w:rsidRPr="004B0BA4" w:rsidRDefault="004F0885" w:rsidP="004F0885">
      <w:pPr>
        <w:ind w:right="284"/>
        <w:jc w:val="both"/>
        <w:rPr>
          <w:b/>
          <w:color w:val="FFFFFF" w:themeColor="background1"/>
          <w:sz w:val="16"/>
          <w:szCs w:val="16"/>
          <w:lang w:val="bg-BG"/>
        </w:rPr>
      </w:pP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>……………………..Красимира Стоянова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  <w:t xml:space="preserve">……………………Албена Лазарова  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 xml:space="preserve">Директор на дирекция „Правна” 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  <w:t>Директор на дирекция „ККДТДДП”</w:t>
      </w: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9B38F2" w:rsidRPr="004B0BA4" w:rsidRDefault="009B38F2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 xml:space="preserve">Директор на дирекция „Оператори, авиационна сигурност, </w:t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  <w:t>Главен директор на ГД „ГВА“</w:t>
      </w:r>
    </w:p>
    <w:p w:rsidR="004F0885" w:rsidRPr="00D04F3B" w:rsidRDefault="004F0885" w:rsidP="00D04F3B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sectPr w:rsidR="004F0885" w:rsidRPr="00D04F3B" w:rsidSect="004F0885">
      <w:footerReference w:type="default" r:id="rId7"/>
      <w:pgSz w:w="12241" w:h="15841"/>
      <w:pgMar w:top="851" w:right="901" w:bottom="567" w:left="1134" w:header="720" w:footer="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61" w:rsidRDefault="00834961">
      <w:r>
        <w:separator/>
      </w:r>
    </w:p>
  </w:endnote>
  <w:endnote w:type="continuationSeparator" w:id="0">
    <w:p w:rsidR="00834961" w:rsidRDefault="0083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715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7CA" w:rsidRDefault="00874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CB3" w:rsidRDefault="007B4CB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61" w:rsidRDefault="00834961">
      <w:r>
        <w:separator/>
      </w:r>
    </w:p>
  </w:footnote>
  <w:footnote w:type="continuationSeparator" w:id="0">
    <w:p w:rsidR="00834961" w:rsidRDefault="0083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00"/>
    <w:multiLevelType w:val="hybridMultilevel"/>
    <w:tmpl w:val="29C262B2"/>
    <w:lvl w:ilvl="0" w:tplc="26002D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8A8201C"/>
    <w:multiLevelType w:val="hybridMultilevel"/>
    <w:tmpl w:val="6F6C13B2"/>
    <w:lvl w:ilvl="0" w:tplc="E8EE91DA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9C3423"/>
    <w:multiLevelType w:val="hybridMultilevel"/>
    <w:tmpl w:val="E9F86F16"/>
    <w:lvl w:ilvl="0" w:tplc="D1FC3E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3F5768D"/>
    <w:multiLevelType w:val="hybridMultilevel"/>
    <w:tmpl w:val="3DCADDBA"/>
    <w:lvl w:ilvl="0" w:tplc="EBE42EA8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9FB11A8"/>
    <w:multiLevelType w:val="hybridMultilevel"/>
    <w:tmpl w:val="C87600EA"/>
    <w:lvl w:ilvl="0" w:tplc="3478463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0AE3FCF"/>
    <w:multiLevelType w:val="hybridMultilevel"/>
    <w:tmpl w:val="7D8261FE"/>
    <w:lvl w:ilvl="0" w:tplc="EC10EA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1FE0B75"/>
    <w:multiLevelType w:val="hybridMultilevel"/>
    <w:tmpl w:val="CEB48036"/>
    <w:lvl w:ilvl="0" w:tplc="E83A9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07B45"/>
    <w:rsid w:val="000309B9"/>
    <w:rsid w:val="000315A0"/>
    <w:rsid w:val="000523D9"/>
    <w:rsid w:val="00071096"/>
    <w:rsid w:val="0008109F"/>
    <w:rsid w:val="000949D9"/>
    <w:rsid w:val="000C4288"/>
    <w:rsid w:val="000D04B5"/>
    <w:rsid w:val="000D2C25"/>
    <w:rsid w:val="000D6C1B"/>
    <w:rsid w:val="000E2F5C"/>
    <w:rsid w:val="00116E58"/>
    <w:rsid w:val="00137EC1"/>
    <w:rsid w:val="001460AC"/>
    <w:rsid w:val="00156AF0"/>
    <w:rsid w:val="00157724"/>
    <w:rsid w:val="001621D8"/>
    <w:rsid w:val="0017128F"/>
    <w:rsid w:val="00174D5F"/>
    <w:rsid w:val="00192714"/>
    <w:rsid w:val="00195001"/>
    <w:rsid w:val="001954CB"/>
    <w:rsid w:val="001B7548"/>
    <w:rsid w:val="001C16C5"/>
    <w:rsid w:val="001C4485"/>
    <w:rsid w:val="001C5078"/>
    <w:rsid w:val="001F34F5"/>
    <w:rsid w:val="001F6C28"/>
    <w:rsid w:val="00225E5E"/>
    <w:rsid w:val="00227E7D"/>
    <w:rsid w:val="002321FC"/>
    <w:rsid w:val="00250537"/>
    <w:rsid w:val="002E0CC1"/>
    <w:rsid w:val="002E65FF"/>
    <w:rsid w:val="002F6C52"/>
    <w:rsid w:val="00310B77"/>
    <w:rsid w:val="00341F67"/>
    <w:rsid w:val="00342974"/>
    <w:rsid w:val="0034446C"/>
    <w:rsid w:val="00346ADD"/>
    <w:rsid w:val="00363750"/>
    <w:rsid w:val="00363A26"/>
    <w:rsid w:val="0037735D"/>
    <w:rsid w:val="00384493"/>
    <w:rsid w:val="003B3AB2"/>
    <w:rsid w:val="003B758F"/>
    <w:rsid w:val="003D2FE4"/>
    <w:rsid w:val="003E2584"/>
    <w:rsid w:val="003F63E9"/>
    <w:rsid w:val="003F778A"/>
    <w:rsid w:val="00401C45"/>
    <w:rsid w:val="004060FB"/>
    <w:rsid w:val="004118A8"/>
    <w:rsid w:val="004118F0"/>
    <w:rsid w:val="00423DFF"/>
    <w:rsid w:val="00442846"/>
    <w:rsid w:val="00444E0C"/>
    <w:rsid w:val="00453BDF"/>
    <w:rsid w:val="0049095B"/>
    <w:rsid w:val="004A253C"/>
    <w:rsid w:val="004A4FAF"/>
    <w:rsid w:val="004B0BA4"/>
    <w:rsid w:val="004C3062"/>
    <w:rsid w:val="004D0417"/>
    <w:rsid w:val="004F0885"/>
    <w:rsid w:val="00504C29"/>
    <w:rsid w:val="00536DD0"/>
    <w:rsid w:val="0054406A"/>
    <w:rsid w:val="00554F8A"/>
    <w:rsid w:val="0056289C"/>
    <w:rsid w:val="0057715E"/>
    <w:rsid w:val="005941D8"/>
    <w:rsid w:val="005A40F3"/>
    <w:rsid w:val="005C7B99"/>
    <w:rsid w:val="005C7C18"/>
    <w:rsid w:val="005E7A35"/>
    <w:rsid w:val="005F387B"/>
    <w:rsid w:val="00601E63"/>
    <w:rsid w:val="0062597C"/>
    <w:rsid w:val="006413F5"/>
    <w:rsid w:val="00676AF0"/>
    <w:rsid w:val="006A00C7"/>
    <w:rsid w:val="006A217A"/>
    <w:rsid w:val="006B0427"/>
    <w:rsid w:val="006B0E17"/>
    <w:rsid w:val="006B1EDE"/>
    <w:rsid w:val="006F37D8"/>
    <w:rsid w:val="006F49B7"/>
    <w:rsid w:val="007156AA"/>
    <w:rsid w:val="00716B5E"/>
    <w:rsid w:val="0073349C"/>
    <w:rsid w:val="00747C4A"/>
    <w:rsid w:val="0075355E"/>
    <w:rsid w:val="00754B4D"/>
    <w:rsid w:val="0076019A"/>
    <w:rsid w:val="00776D5B"/>
    <w:rsid w:val="0078016F"/>
    <w:rsid w:val="00783A38"/>
    <w:rsid w:val="007B4CB3"/>
    <w:rsid w:val="007E625D"/>
    <w:rsid w:val="007E697B"/>
    <w:rsid w:val="008003A3"/>
    <w:rsid w:val="0080381D"/>
    <w:rsid w:val="00812D94"/>
    <w:rsid w:val="00834961"/>
    <w:rsid w:val="008418C3"/>
    <w:rsid w:val="008514A1"/>
    <w:rsid w:val="00852EB4"/>
    <w:rsid w:val="00863B43"/>
    <w:rsid w:val="008747CA"/>
    <w:rsid w:val="00890695"/>
    <w:rsid w:val="008A6F89"/>
    <w:rsid w:val="008B1636"/>
    <w:rsid w:val="008F2CE6"/>
    <w:rsid w:val="009079DE"/>
    <w:rsid w:val="0091525D"/>
    <w:rsid w:val="00946A8B"/>
    <w:rsid w:val="00961653"/>
    <w:rsid w:val="00964B61"/>
    <w:rsid w:val="00972A17"/>
    <w:rsid w:val="0097718D"/>
    <w:rsid w:val="00980B31"/>
    <w:rsid w:val="00980D22"/>
    <w:rsid w:val="009876BD"/>
    <w:rsid w:val="00991452"/>
    <w:rsid w:val="00995B94"/>
    <w:rsid w:val="009A13D4"/>
    <w:rsid w:val="009A500B"/>
    <w:rsid w:val="009B38CF"/>
    <w:rsid w:val="009B38F2"/>
    <w:rsid w:val="00A06E10"/>
    <w:rsid w:val="00A161CD"/>
    <w:rsid w:val="00A244EC"/>
    <w:rsid w:val="00A405A9"/>
    <w:rsid w:val="00A84AF5"/>
    <w:rsid w:val="00A87C02"/>
    <w:rsid w:val="00A909DE"/>
    <w:rsid w:val="00A938AB"/>
    <w:rsid w:val="00A97F55"/>
    <w:rsid w:val="00AC2A8F"/>
    <w:rsid w:val="00AF4ABA"/>
    <w:rsid w:val="00B11C32"/>
    <w:rsid w:val="00B13487"/>
    <w:rsid w:val="00B23439"/>
    <w:rsid w:val="00B3383D"/>
    <w:rsid w:val="00B34F2B"/>
    <w:rsid w:val="00B35F26"/>
    <w:rsid w:val="00B445A3"/>
    <w:rsid w:val="00B50E04"/>
    <w:rsid w:val="00B71DAA"/>
    <w:rsid w:val="00B7606F"/>
    <w:rsid w:val="00B81ED3"/>
    <w:rsid w:val="00BA03F7"/>
    <w:rsid w:val="00BB1C51"/>
    <w:rsid w:val="00BC71FD"/>
    <w:rsid w:val="00BF6F6A"/>
    <w:rsid w:val="00C3111E"/>
    <w:rsid w:val="00C33CFD"/>
    <w:rsid w:val="00C66224"/>
    <w:rsid w:val="00C94508"/>
    <w:rsid w:val="00CB18FB"/>
    <w:rsid w:val="00CC5864"/>
    <w:rsid w:val="00CD5795"/>
    <w:rsid w:val="00CE0CA4"/>
    <w:rsid w:val="00CF2466"/>
    <w:rsid w:val="00D014A1"/>
    <w:rsid w:val="00D03722"/>
    <w:rsid w:val="00D04F3B"/>
    <w:rsid w:val="00D166BF"/>
    <w:rsid w:val="00D52C51"/>
    <w:rsid w:val="00D553BB"/>
    <w:rsid w:val="00D926A1"/>
    <w:rsid w:val="00DA5824"/>
    <w:rsid w:val="00DB1ACC"/>
    <w:rsid w:val="00DB304C"/>
    <w:rsid w:val="00DB6D33"/>
    <w:rsid w:val="00DC5C78"/>
    <w:rsid w:val="00DD7F03"/>
    <w:rsid w:val="00DF2D44"/>
    <w:rsid w:val="00E0731B"/>
    <w:rsid w:val="00E64D53"/>
    <w:rsid w:val="00E80D73"/>
    <w:rsid w:val="00E87CF3"/>
    <w:rsid w:val="00E90E51"/>
    <w:rsid w:val="00E92F1A"/>
    <w:rsid w:val="00EA3E10"/>
    <w:rsid w:val="00EC51E0"/>
    <w:rsid w:val="00ED0AF4"/>
    <w:rsid w:val="00EE6366"/>
    <w:rsid w:val="00EE6B05"/>
    <w:rsid w:val="00F1316F"/>
    <w:rsid w:val="00F26245"/>
    <w:rsid w:val="00F272EB"/>
    <w:rsid w:val="00F737F7"/>
    <w:rsid w:val="00FA05A5"/>
    <w:rsid w:val="00FB7F3A"/>
    <w:rsid w:val="00FC27AF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CC"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link w:val="Heading3Char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4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F3"/>
  </w:style>
  <w:style w:type="paragraph" w:styleId="Footer">
    <w:name w:val="footer"/>
    <w:basedOn w:val="Normal"/>
    <w:link w:val="FooterChar"/>
    <w:uiPriority w:val="99"/>
    <w:unhideWhenUsed/>
    <w:rsid w:val="005A4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0F3"/>
  </w:style>
  <w:style w:type="paragraph" w:styleId="ListParagraph">
    <w:name w:val="List Paragraph"/>
    <w:basedOn w:val="Normal"/>
    <w:uiPriority w:val="34"/>
    <w:qFormat/>
    <w:rsid w:val="00195001"/>
    <w:pPr>
      <w:ind w:left="720"/>
      <w:contextualSpacing/>
    </w:pPr>
  </w:style>
  <w:style w:type="paragraph" w:styleId="Revision">
    <w:name w:val="Revision"/>
    <w:hidden/>
    <w:uiPriority w:val="99"/>
    <w:semiHidden/>
    <w:rsid w:val="00BF6F6A"/>
  </w:style>
  <w:style w:type="paragraph" w:styleId="BalloonText">
    <w:name w:val="Balloon Text"/>
    <w:basedOn w:val="Normal"/>
    <w:link w:val="BalloonTextChar"/>
    <w:uiPriority w:val="99"/>
    <w:semiHidden/>
    <w:unhideWhenUsed/>
    <w:rsid w:val="004B0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A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980B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2024-03-22T11:52:00Z</dcterms:created>
  <dcterms:modified xsi:type="dcterms:W3CDTF">2024-03-22T12:20:00Z</dcterms:modified>
  <cp:contentStatus/>
</cp:coreProperties>
</file>