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CB" w:rsidRPr="00B91470" w:rsidRDefault="00C719CB" w:rsidP="00185C05">
      <w:pPr>
        <w:pStyle w:val="Heading10"/>
        <w:keepNext/>
        <w:keepLines/>
        <w:shd w:val="clear" w:color="auto" w:fill="auto"/>
        <w:spacing w:after="0" w:line="276" w:lineRule="auto"/>
        <w:ind w:left="20"/>
        <w:rPr>
          <w:rStyle w:val="Heading1"/>
          <w:b/>
          <w:bCs/>
          <w:color w:val="000000"/>
          <w:sz w:val="28"/>
          <w:szCs w:val="28"/>
        </w:rPr>
      </w:pPr>
      <w:bookmarkStart w:id="0" w:name="bookmark0"/>
      <w:bookmarkStart w:id="1" w:name="_GoBack"/>
      <w:bookmarkEnd w:id="1"/>
      <w:r w:rsidRPr="00B91470">
        <w:rPr>
          <w:rStyle w:val="Heading1"/>
          <w:b/>
          <w:bCs/>
          <w:color w:val="000000"/>
          <w:sz w:val="28"/>
          <w:szCs w:val="28"/>
        </w:rPr>
        <w:t>МОТИВИ</w:t>
      </w:r>
      <w:bookmarkEnd w:id="0"/>
    </w:p>
    <w:p w:rsidR="006D6602" w:rsidRDefault="006D6602" w:rsidP="00185C05">
      <w:pPr>
        <w:pStyle w:val="Heading10"/>
        <w:keepNext/>
        <w:keepLines/>
        <w:shd w:val="clear" w:color="auto" w:fill="auto"/>
        <w:spacing w:after="0" w:line="276" w:lineRule="auto"/>
        <w:ind w:left="20"/>
      </w:pPr>
    </w:p>
    <w:p w:rsidR="00DE5ABD" w:rsidRDefault="00C719CB" w:rsidP="00185C05">
      <w:pPr>
        <w:pStyle w:val="Bodytext20"/>
        <w:shd w:val="clear" w:color="auto" w:fill="auto"/>
        <w:spacing w:before="0" w:line="276" w:lineRule="auto"/>
        <w:jc w:val="center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към проект на </w:t>
      </w:r>
      <w:r w:rsidR="000A17F4">
        <w:rPr>
          <w:rStyle w:val="Bodytext2"/>
          <w:color w:val="000000"/>
        </w:rPr>
        <w:t>Наредба</w:t>
      </w:r>
      <w:r w:rsidR="006D6602" w:rsidRPr="006D6602">
        <w:rPr>
          <w:rStyle w:val="Bodytext2"/>
          <w:color w:val="000000"/>
        </w:rPr>
        <w:t xml:space="preserve"> </w:t>
      </w:r>
    </w:p>
    <w:p w:rsidR="00C719CB" w:rsidRDefault="006D6602" w:rsidP="000A17F4">
      <w:pPr>
        <w:pStyle w:val="Bodytext20"/>
        <w:spacing w:line="276" w:lineRule="auto"/>
        <w:jc w:val="center"/>
        <w:rPr>
          <w:rStyle w:val="Bodytext2"/>
          <w:color w:val="000000"/>
        </w:rPr>
      </w:pPr>
      <w:r w:rsidRPr="006D6602">
        <w:rPr>
          <w:rStyle w:val="Bodytext2"/>
          <w:color w:val="000000"/>
        </w:rPr>
        <w:t xml:space="preserve">за отмяна на </w:t>
      </w:r>
      <w:r w:rsidR="000A17F4">
        <w:rPr>
          <w:rStyle w:val="Bodytext2"/>
          <w:color w:val="000000"/>
        </w:rPr>
        <w:t>Н</w:t>
      </w:r>
      <w:r w:rsidR="000A17F4" w:rsidRPr="000A17F4">
        <w:rPr>
          <w:rStyle w:val="Bodytext2"/>
          <w:color w:val="000000"/>
        </w:rPr>
        <w:t xml:space="preserve">аредба № 40 от 7 януари 2008 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 </w:t>
      </w:r>
      <w:r w:rsidRPr="006D6602">
        <w:rPr>
          <w:rStyle w:val="Bodytext2"/>
          <w:color w:val="000000"/>
        </w:rPr>
        <w:t>(</w:t>
      </w:r>
      <w:r w:rsidR="000A17F4" w:rsidRPr="000A17F4">
        <w:rPr>
          <w:rStyle w:val="Bodytext2"/>
          <w:color w:val="000000"/>
        </w:rPr>
        <w:t>Обн. ДВ</w:t>
      </w:r>
      <w:r w:rsidR="0026224F">
        <w:rPr>
          <w:rStyle w:val="Bodytext2"/>
          <w:color w:val="000000"/>
        </w:rPr>
        <w:t>,</w:t>
      </w:r>
      <w:r w:rsidR="000A17F4" w:rsidRPr="000A17F4">
        <w:rPr>
          <w:rStyle w:val="Bodytext2"/>
          <w:color w:val="000000"/>
        </w:rPr>
        <w:t xml:space="preserve"> бр.</w:t>
      </w:r>
      <w:r w:rsidR="0026224F">
        <w:rPr>
          <w:rStyle w:val="Bodytext2"/>
          <w:color w:val="000000"/>
        </w:rPr>
        <w:t xml:space="preserve"> </w:t>
      </w:r>
      <w:r w:rsidR="000A17F4" w:rsidRPr="000A17F4">
        <w:rPr>
          <w:rStyle w:val="Bodytext2"/>
          <w:color w:val="000000"/>
        </w:rPr>
        <w:t>9 от 2008</w:t>
      </w:r>
      <w:r w:rsidR="0026224F">
        <w:rPr>
          <w:rStyle w:val="Bodytext2"/>
          <w:color w:val="000000"/>
        </w:rPr>
        <w:t xml:space="preserve"> </w:t>
      </w:r>
      <w:r w:rsidR="000A17F4" w:rsidRPr="000A17F4">
        <w:rPr>
          <w:rStyle w:val="Bodytext2"/>
          <w:color w:val="000000"/>
        </w:rPr>
        <w:t>г., изм. ДВ</w:t>
      </w:r>
      <w:r w:rsidR="0026224F">
        <w:rPr>
          <w:rStyle w:val="Bodytext2"/>
          <w:color w:val="000000"/>
        </w:rPr>
        <w:t>,</w:t>
      </w:r>
      <w:r w:rsidR="000A17F4" w:rsidRPr="000A17F4">
        <w:rPr>
          <w:rStyle w:val="Bodytext2"/>
          <w:color w:val="000000"/>
        </w:rPr>
        <w:t xml:space="preserve"> бр.108 от  2008</w:t>
      </w:r>
      <w:r w:rsidR="000A17F4">
        <w:rPr>
          <w:rStyle w:val="Bodytext2"/>
          <w:color w:val="000000"/>
        </w:rPr>
        <w:t xml:space="preserve"> </w:t>
      </w:r>
      <w:r w:rsidR="000A17F4" w:rsidRPr="000A17F4">
        <w:rPr>
          <w:rStyle w:val="Bodytext2"/>
          <w:color w:val="000000"/>
        </w:rPr>
        <w:t>г.</w:t>
      </w:r>
      <w:r w:rsidRPr="006D6602">
        <w:rPr>
          <w:rStyle w:val="Bodytext2"/>
          <w:color w:val="000000"/>
        </w:rPr>
        <w:t>)</w:t>
      </w:r>
    </w:p>
    <w:p w:rsidR="006D6602" w:rsidRDefault="006D6602" w:rsidP="00185C05">
      <w:pPr>
        <w:pStyle w:val="Bodytext20"/>
        <w:shd w:val="clear" w:color="auto" w:fill="auto"/>
        <w:spacing w:before="0" w:line="276" w:lineRule="auto"/>
        <w:rPr>
          <w:rStyle w:val="Bodytext2"/>
          <w:color w:val="000000"/>
        </w:rPr>
      </w:pPr>
    </w:p>
    <w:p w:rsidR="006D6602" w:rsidRDefault="006D6602" w:rsidP="00185C05">
      <w:pPr>
        <w:pStyle w:val="Bodytext20"/>
        <w:shd w:val="clear" w:color="auto" w:fill="auto"/>
        <w:spacing w:before="0" w:line="276" w:lineRule="auto"/>
      </w:pPr>
    </w:p>
    <w:p w:rsidR="00C719CB" w:rsidRDefault="00BB4CCB" w:rsidP="00BB4CCB">
      <w:pPr>
        <w:pStyle w:val="Heading20"/>
        <w:keepNext/>
        <w:keepLines/>
        <w:shd w:val="clear" w:color="auto" w:fill="auto"/>
        <w:tabs>
          <w:tab w:val="left" w:pos="1029"/>
        </w:tabs>
        <w:spacing w:before="0" w:line="276" w:lineRule="auto"/>
        <w:ind w:left="740" w:firstLine="0"/>
      </w:pPr>
      <w:bookmarkStart w:id="2" w:name="bookmark1"/>
      <w:r>
        <w:rPr>
          <w:rStyle w:val="Heading2"/>
          <w:b/>
          <w:bCs/>
          <w:color w:val="000000"/>
        </w:rPr>
        <w:t xml:space="preserve">1. </w:t>
      </w:r>
      <w:r w:rsidR="00C719CB">
        <w:rPr>
          <w:rStyle w:val="Heading2"/>
          <w:b/>
          <w:bCs/>
          <w:color w:val="000000"/>
        </w:rPr>
        <w:t>Причини, които налагат приемането на акта</w:t>
      </w:r>
      <w:bookmarkEnd w:id="2"/>
      <w:r w:rsidR="0026224F">
        <w:rPr>
          <w:rStyle w:val="Heading2"/>
          <w:b/>
          <w:bCs/>
          <w:color w:val="000000"/>
        </w:rPr>
        <w:t>.</w:t>
      </w:r>
    </w:p>
    <w:p w:rsidR="0026224F" w:rsidRDefault="0026224F" w:rsidP="00E8517A">
      <w:pPr>
        <w:pStyle w:val="Bodytext20"/>
        <w:spacing w:before="0" w:line="276" w:lineRule="auto"/>
        <w:ind w:firstLine="740"/>
        <w:jc w:val="both"/>
        <w:rPr>
          <w:rStyle w:val="Bodytext2"/>
          <w:color w:val="000000"/>
        </w:rPr>
      </w:pPr>
      <w:r w:rsidRPr="0026224F">
        <w:rPr>
          <w:rStyle w:val="Bodytext2"/>
          <w:color w:val="000000"/>
        </w:rPr>
        <w:t xml:space="preserve">Наредба № 40 от 7 януари 2008 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 </w:t>
      </w:r>
      <w:r w:rsidR="00C719CB">
        <w:rPr>
          <w:rStyle w:val="Bodytext2"/>
          <w:color w:val="000000"/>
        </w:rPr>
        <w:t xml:space="preserve">е издадена </w:t>
      </w:r>
      <w:r w:rsidR="00D63B80">
        <w:rPr>
          <w:rStyle w:val="Bodytext2"/>
          <w:color w:val="000000"/>
        </w:rPr>
        <w:t xml:space="preserve">от </w:t>
      </w:r>
      <w:r w:rsidR="00D63B80" w:rsidRPr="00D63B80">
        <w:rPr>
          <w:rStyle w:val="Bodytext2"/>
          <w:color w:val="000000"/>
        </w:rPr>
        <w:t xml:space="preserve">министъра на вътрешните работи и </w:t>
      </w:r>
      <w:r w:rsidRPr="0026224F">
        <w:rPr>
          <w:rStyle w:val="Bodytext2"/>
          <w:color w:val="000000"/>
        </w:rPr>
        <w:t xml:space="preserve">председателя на Държавна агенция за информационни технологии и съобщения </w:t>
      </w:r>
      <w:r>
        <w:rPr>
          <w:rStyle w:val="Bodytext2"/>
          <w:color w:val="000000"/>
        </w:rPr>
        <w:t xml:space="preserve"> на основание </w:t>
      </w:r>
      <w:r w:rsidRPr="0026224F">
        <w:rPr>
          <w:rStyle w:val="Bodytext2"/>
          <w:color w:val="000000"/>
        </w:rPr>
        <w:t>чл. 251, ал. 2 на Закона за електронните съобщения</w:t>
      </w:r>
      <w:r w:rsidRPr="0026224F">
        <w:t xml:space="preserve"> </w:t>
      </w:r>
      <w:r>
        <w:t xml:space="preserve">(в редакцията към </w:t>
      </w:r>
      <w:r w:rsidRPr="0026224F">
        <w:rPr>
          <w:rStyle w:val="Bodytext2"/>
          <w:color w:val="000000"/>
        </w:rPr>
        <w:t xml:space="preserve"> ДВ. бр.41 от 22 Май 2007</w:t>
      </w:r>
      <w:r>
        <w:rPr>
          <w:rStyle w:val="Bodytext2"/>
          <w:color w:val="000000"/>
        </w:rPr>
        <w:t xml:space="preserve"> </w:t>
      </w:r>
      <w:r w:rsidRPr="0026224F">
        <w:rPr>
          <w:rStyle w:val="Bodytext2"/>
          <w:color w:val="000000"/>
        </w:rPr>
        <w:t>г.</w:t>
      </w:r>
      <w:r>
        <w:rPr>
          <w:rStyle w:val="Bodytext2"/>
          <w:color w:val="000000"/>
        </w:rPr>
        <w:t>)</w:t>
      </w:r>
    </w:p>
    <w:p w:rsidR="008C4669" w:rsidRDefault="008C4669" w:rsidP="00E8517A">
      <w:pPr>
        <w:pStyle w:val="Bodytext20"/>
        <w:spacing w:before="0" w:line="276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>С измененията и допълненията на ЗЕС (ДВ, бр. 17 от 2009 г.) е променена разпоредбата на чл. 251 като отпада правното основание за издаването на подзаконов нормативен акт - наредба с посоченото предметно съдържание.</w:t>
      </w:r>
    </w:p>
    <w:p w:rsidR="00B46A7F" w:rsidRDefault="00B46A7F" w:rsidP="00E8517A">
      <w:pPr>
        <w:pStyle w:val="Bodytext20"/>
        <w:spacing w:before="0" w:line="276" w:lineRule="auto"/>
        <w:ind w:firstLine="740"/>
        <w:jc w:val="both"/>
        <w:rPr>
          <w:rStyle w:val="Bodytext2"/>
          <w:color w:val="000000"/>
        </w:rPr>
      </w:pPr>
      <w:r w:rsidRPr="00B46A7F">
        <w:rPr>
          <w:rStyle w:val="Bodytext2"/>
          <w:color w:val="000000"/>
        </w:rPr>
        <w:t>С Постановление № 232 на Министерския съвет от 2009 г. е закрита Държавната агенция за информационни технологии и съобщения, като дейността, имуществото, архивът, правата и задълженията на Държавната агенция за информационни технологии и съобщения, свързани с подпомагането на министъра на транспорта, информационните технологии и съобщенията при осъществяване на политиката в съобщенията, информационните технологии и информационното общество, преминават към Министерството на транспорта, информационните технологии и съобщенията.</w:t>
      </w:r>
    </w:p>
    <w:p w:rsidR="00E8517A" w:rsidRDefault="008C4669" w:rsidP="00E8517A">
      <w:pPr>
        <w:pStyle w:val="Bodytext20"/>
        <w:spacing w:before="0" w:line="276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>Уредбата</w:t>
      </w:r>
      <w:r w:rsidR="001A210A">
        <w:rPr>
          <w:rStyle w:val="Bodytext2"/>
          <w:color w:val="000000"/>
        </w:rPr>
        <w:t xml:space="preserve"> в ЗЕС</w:t>
      </w:r>
      <w:r>
        <w:rPr>
          <w:rStyle w:val="Bodytext2"/>
          <w:color w:val="000000"/>
        </w:rPr>
        <w:t xml:space="preserve"> на съхранението и използването на трафични данни за целите на правоприл</w:t>
      </w:r>
      <w:r w:rsidR="001A210A">
        <w:rPr>
          <w:rStyle w:val="Bodytext2"/>
          <w:color w:val="000000"/>
        </w:rPr>
        <w:t>агането</w:t>
      </w:r>
      <w:r w:rsidR="00CB7D89">
        <w:rPr>
          <w:rStyle w:val="Bodytext2"/>
          <w:color w:val="000000"/>
        </w:rPr>
        <w:t xml:space="preserve"> претърпява последващ</w:t>
      </w:r>
      <w:r w:rsidR="001A210A">
        <w:rPr>
          <w:rStyle w:val="Bodytext2"/>
          <w:color w:val="000000"/>
        </w:rPr>
        <w:t>и п</w:t>
      </w:r>
      <w:r w:rsidR="00CB7D89">
        <w:rPr>
          <w:rStyle w:val="Bodytext2"/>
          <w:color w:val="000000"/>
        </w:rPr>
        <w:t>омени (ДВ, бр. 17 от 2010 г., бр. 24 от 2015 г., бр. 97 от 2016 г., бр.7 от 2018 г и бр. 28 от 202</w:t>
      </w:r>
      <w:r w:rsidR="001A210A">
        <w:rPr>
          <w:rStyle w:val="Bodytext2"/>
          <w:color w:val="000000"/>
        </w:rPr>
        <w:t xml:space="preserve">0 г.), които отразяват развитието на </w:t>
      </w:r>
      <w:r w:rsidR="003E4308">
        <w:rPr>
          <w:rStyle w:val="Bodytext2"/>
          <w:color w:val="000000"/>
        </w:rPr>
        <w:t xml:space="preserve">законодателството на ЕС  в областта, както и юриспруденцията на Съда на ЕС </w:t>
      </w:r>
      <w:r w:rsidR="002E087D">
        <w:rPr>
          <w:rStyle w:val="Bodytext2"/>
          <w:color w:val="000000"/>
        </w:rPr>
        <w:t>(</w:t>
      </w:r>
      <w:r w:rsidR="002E087D" w:rsidRPr="003E4308">
        <w:rPr>
          <w:rStyle w:val="Bodytext2"/>
          <w:color w:val="000000"/>
        </w:rPr>
        <w:t>Решение на СЕС по дело С-293/12 Digital Rights Ireland</w:t>
      </w:r>
      <w:r w:rsidR="002E087D">
        <w:rPr>
          <w:rStyle w:val="Bodytext2"/>
          <w:color w:val="000000"/>
        </w:rPr>
        <w:t xml:space="preserve"> ) </w:t>
      </w:r>
      <w:r w:rsidR="003E4308">
        <w:rPr>
          <w:rStyle w:val="Bodytext2"/>
          <w:color w:val="000000"/>
        </w:rPr>
        <w:t>и</w:t>
      </w:r>
      <w:r w:rsidR="003E4308" w:rsidRPr="003E4308">
        <w:rPr>
          <w:rStyle w:val="Bodytext2"/>
          <w:color w:val="000000"/>
        </w:rPr>
        <w:t xml:space="preserve"> решенията на българския Конституционен съд - Решение № 2 от 2015 г. по к.д. № 8/2014 г. </w:t>
      </w:r>
    </w:p>
    <w:p w:rsidR="00E8517A" w:rsidRDefault="00E8517A" w:rsidP="00E8517A">
      <w:pPr>
        <w:pStyle w:val="Bodytext20"/>
        <w:spacing w:before="0" w:line="276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>О</w:t>
      </w:r>
      <w:r w:rsidR="0030342B">
        <w:rPr>
          <w:rStyle w:val="Bodytext2"/>
          <w:color w:val="000000"/>
        </w:rPr>
        <w:t>тнос</w:t>
      </w:r>
      <w:r w:rsidR="007D7E71">
        <w:rPr>
          <w:rStyle w:val="Bodytext2"/>
          <w:color w:val="000000"/>
        </w:rPr>
        <w:t xml:space="preserve">имата регламентация на </w:t>
      </w:r>
      <w:r w:rsidR="0030342B">
        <w:rPr>
          <w:rStyle w:val="Bodytext2"/>
          <w:color w:val="000000"/>
        </w:rPr>
        <w:t>категориите данни, които могат да съхраняват п</w:t>
      </w:r>
      <w:r w:rsidR="0030342B" w:rsidRPr="0030342B">
        <w:rPr>
          <w:rStyle w:val="Bodytext2"/>
          <w:color w:val="000000"/>
        </w:rPr>
        <w:t>редприятията, предоставящи обществени електронни съобщителни мрежи и/или услуги</w:t>
      </w:r>
      <w:r w:rsidR="0030342B">
        <w:rPr>
          <w:rStyle w:val="Bodytext2"/>
          <w:color w:val="000000"/>
        </w:rPr>
        <w:t xml:space="preserve">, потребителите на такива данни за </w:t>
      </w:r>
      <w:r w:rsidR="0030342B" w:rsidRPr="0030342B">
        <w:rPr>
          <w:rStyle w:val="Bodytext2"/>
          <w:color w:val="000000"/>
        </w:rPr>
        <w:t>нуждите на националната сигурност и за предотвратяване, разкриване и разследване на тежки престъпления</w:t>
      </w:r>
      <w:r w:rsidR="0030342B">
        <w:rPr>
          <w:rStyle w:val="Bodytext2"/>
          <w:color w:val="000000"/>
        </w:rPr>
        <w:t xml:space="preserve">, редът за достъп до </w:t>
      </w:r>
      <w:r w:rsidR="007D7E71">
        <w:rPr>
          <w:rStyle w:val="Bodytext2"/>
          <w:color w:val="000000"/>
        </w:rPr>
        <w:t xml:space="preserve">трафичните </w:t>
      </w:r>
      <w:r w:rsidR="0030342B">
        <w:rPr>
          <w:rStyle w:val="Bodytext2"/>
          <w:color w:val="000000"/>
        </w:rPr>
        <w:t>дан</w:t>
      </w:r>
      <w:r w:rsidR="007D7E71">
        <w:rPr>
          <w:rStyle w:val="Bodytext2"/>
          <w:color w:val="000000"/>
        </w:rPr>
        <w:t>н</w:t>
      </w:r>
      <w:r w:rsidR="0030342B">
        <w:rPr>
          <w:rStyle w:val="Bodytext2"/>
          <w:color w:val="000000"/>
        </w:rPr>
        <w:t>ите</w:t>
      </w:r>
      <w:r w:rsidR="007D7E71">
        <w:rPr>
          <w:rStyle w:val="Bodytext2"/>
          <w:color w:val="000000"/>
        </w:rPr>
        <w:t xml:space="preserve"> за тези цели</w:t>
      </w:r>
      <w:r w:rsidR="0030342B">
        <w:rPr>
          <w:rStyle w:val="Bodytext2"/>
          <w:color w:val="000000"/>
        </w:rPr>
        <w:t xml:space="preserve">, както и надзорът от страна на Комисията за защита на личните данни и </w:t>
      </w:r>
      <w:r w:rsidR="0030342B" w:rsidRPr="0030342B">
        <w:rPr>
          <w:rStyle w:val="Bodytext2"/>
          <w:color w:val="000000"/>
        </w:rPr>
        <w:t>контрол</w:t>
      </w:r>
      <w:r w:rsidR="0030342B">
        <w:rPr>
          <w:rStyle w:val="Bodytext2"/>
          <w:color w:val="000000"/>
        </w:rPr>
        <w:t>ът</w:t>
      </w:r>
      <w:r w:rsidR="0030342B" w:rsidRPr="0030342B">
        <w:rPr>
          <w:rStyle w:val="Bodytext2"/>
          <w:color w:val="000000"/>
        </w:rPr>
        <w:t xml:space="preserve"> и наблюдение</w:t>
      </w:r>
      <w:r w:rsidR="0030342B">
        <w:rPr>
          <w:rStyle w:val="Bodytext2"/>
          <w:color w:val="000000"/>
        </w:rPr>
        <w:t>то</w:t>
      </w:r>
      <w:r w:rsidR="0030342B" w:rsidRPr="0030342B">
        <w:rPr>
          <w:rStyle w:val="Bodytext2"/>
          <w:color w:val="000000"/>
        </w:rPr>
        <w:t xml:space="preserve"> на процедурите по разрешаване и осъществяване на достъп до данните </w:t>
      </w:r>
      <w:r w:rsidR="0030342B">
        <w:rPr>
          <w:rStyle w:val="Bodytext2"/>
          <w:color w:val="000000"/>
        </w:rPr>
        <w:t>от специалната парламентарна комисия</w:t>
      </w:r>
      <w:r w:rsidR="007D7E71">
        <w:rPr>
          <w:rStyle w:val="Bodytext2"/>
          <w:color w:val="000000"/>
        </w:rPr>
        <w:t>,</w:t>
      </w:r>
      <w:r>
        <w:rPr>
          <w:rStyle w:val="Bodytext2"/>
          <w:color w:val="000000"/>
        </w:rPr>
        <w:t xml:space="preserve"> се съдържа на законово ниво</w:t>
      </w:r>
      <w:r w:rsidR="007D7E71">
        <w:rPr>
          <w:rStyle w:val="Bodytext2"/>
          <w:color w:val="000000"/>
        </w:rPr>
        <w:t xml:space="preserve"> в действащия ЗЕС.</w:t>
      </w:r>
    </w:p>
    <w:p w:rsidR="007D7E71" w:rsidRDefault="007D7E71" w:rsidP="00E8517A">
      <w:pPr>
        <w:pStyle w:val="Bodytext20"/>
        <w:spacing w:before="0" w:line="276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>Законът не съдържа делегация за детайлизирането на уредбата на посочените въпроси с подзаконов нормативен акт.</w:t>
      </w:r>
    </w:p>
    <w:p w:rsidR="00E8517A" w:rsidRDefault="00B46A7F" w:rsidP="00185C05">
      <w:pPr>
        <w:pStyle w:val="Bodytext20"/>
        <w:shd w:val="clear" w:color="auto" w:fill="auto"/>
        <w:spacing w:before="0" w:line="276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>За постигане на правна сигурност</w:t>
      </w:r>
      <w:r w:rsidR="00910E45">
        <w:rPr>
          <w:rStyle w:val="Bodytext2"/>
          <w:color w:val="000000"/>
        </w:rPr>
        <w:t>, яснота и предвидимост на правната уредба, чл</w:t>
      </w:r>
      <w:r w:rsidR="00C719CB">
        <w:rPr>
          <w:rStyle w:val="Bodytext2"/>
          <w:color w:val="000000"/>
        </w:rPr>
        <w:t xml:space="preserve"> 11, ал. 3 </w:t>
      </w:r>
      <w:r w:rsidR="00EB7DF8">
        <w:rPr>
          <w:rStyle w:val="Bodytext2"/>
          <w:color w:val="000000"/>
        </w:rPr>
        <w:t>от</w:t>
      </w:r>
      <w:r w:rsidR="00C719CB">
        <w:rPr>
          <w:rStyle w:val="Bodytext2"/>
          <w:color w:val="000000"/>
        </w:rPr>
        <w:t xml:space="preserve"> Закона за нормативните актове изисква отмяната на нормативен акт да се извърши с изрична разпоредба на отменящ акт. Поради това се предлага изричната отмяна на </w:t>
      </w:r>
      <w:r w:rsidR="007D7E71">
        <w:rPr>
          <w:rStyle w:val="Bodytext2"/>
          <w:color w:val="000000"/>
        </w:rPr>
        <w:t>наредбата</w:t>
      </w:r>
      <w:r w:rsidR="00C719CB">
        <w:rPr>
          <w:rStyle w:val="Bodytext2"/>
          <w:color w:val="000000"/>
        </w:rPr>
        <w:t xml:space="preserve">. </w:t>
      </w:r>
    </w:p>
    <w:p w:rsidR="00B46A7F" w:rsidRDefault="00E8517A" w:rsidP="00185C05">
      <w:pPr>
        <w:pStyle w:val="Bodytext20"/>
        <w:shd w:val="clear" w:color="auto" w:fill="auto"/>
        <w:spacing w:before="0" w:line="276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>Предвид, че материята, обхваната от наредбата</w:t>
      </w:r>
      <w:r w:rsidR="00910E45">
        <w:rPr>
          <w:rStyle w:val="Bodytext2"/>
          <w:color w:val="000000"/>
        </w:rPr>
        <w:t>,</w:t>
      </w:r>
      <w:r>
        <w:rPr>
          <w:rStyle w:val="Bodytext2"/>
          <w:color w:val="000000"/>
        </w:rPr>
        <w:t xml:space="preserve"> е преуредена на ниво закон н</w:t>
      </w:r>
      <w:r w:rsidR="00C719CB">
        <w:rPr>
          <w:rStyle w:val="Bodytext2"/>
          <w:color w:val="000000"/>
        </w:rPr>
        <w:t xml:space="preserve">яма </w:t>
      </w:r>
      <w:r w:rsidR="00C719CB">
        <w:rPr>
          <w:rStyle w:val="Bodytext2"/>
          <w:color w:val="000000"/>
        </w:rPr>
        <w:lastRenderedPageBreak/>
        <w:t>необходимост от издаване на аналогич</w:t>
      </w:r>
      <w:r w:rsidR="00EB7DF8">
        <w:rPr>
          <w:rStyle w:val="Bodytext2"/>
          <w:color w:val="000000"/>
        </w:rPr>
        <w:t>е</w:t>
      </w:r>
      <w:r w:rsidR="00C719CB">
        <w:rPr>
          <w:rStyle w:val="Bodytext2"/>
          <w:color w:val="000000"/>
        </w:rPr>
        <w:t>н нов</w:t>
      </w:r>
      <w:r w:rsidR="00EB7DF8">
        <w:rPr>
          <w:rStyle w:val="Bodytext2"/>
          <w:color w:val="000000"/>
        </w:rPr>
        <w:t xml:space="preserve"> акт</w:t>
      </w:r>
      <w:r w:rsidR="00790B5F">
        <w:rPr>
          <w:rStyle w:val="Bodytext2"/>
          <w:color w:val="000000"/>
        </w:rPr>
        <w:t xml:space="preserve">. </w:t>
      </w:r>
      <w:bookmarkStart w:id="3" w:name="bookmark2"/>
    </w:p>
    <w:p w:rsidR="00EB7DF8" w:rsidRDefault="00EB7DF8" w:rsidP="00185C05">
      <w:pPr>
        <w:pStyle w:val="Bodytext20"/>
        <w:shd w:val="clear" w:color="auto" w:fill="auto"/>
        <w:spacing w:before="0" w:line="276" w:lineRule="auto"/>
        <w:ind w:firstLine="740"/>
        <w:jc w:val="both"/>
        <w:rPr>
          <w:rStyle w:val="Bodytext2"/>
          <w:color w:val="000000"/>
        </w:rPr>
      </w:pPr>
    </w:p>
    <w:p w:rsidR="00C719CB" w:rsidRPr="00E8517A" w:rsidRDefault="00910E45" w:rsidP="00185C05">
      <w:pPr>
        <w:pStyle w:val="Bodytext20"/>
        <w:shd w:val="clear" w:color="auto" w:fill="auto"/>
        <w:spacing w:before="0" w:line="276" w:lineRule="auto"/>
        <w:ind w:firstLine="740"/>
        <w:jc w:val="both"/>
      </w:pPr>
      <w:r>
        <w:rPr>
          <w:rStyle w:val="Heading2"/>
          <w:bCs w:val="0"/>
          <w:color w:val="000000"/>
        </w:rPr>
        <w:t xml:space="preserve">2. </w:t>
      </w:r>
      <w:r w:rsidR="00C719CB" w:rsidRPr="00E8517A">
        <w:rPr>
          <w:rStyle w:val="Heading2"/>
          <w:bCs w:val="0"/>
          <w:color w:val="000000"/>
        </w:rPr>
        <w:t>Цели, които се поставят</w:t>
      </w:r>
      <w:bookmarkEnd w:id="3"/>
      <w:r w:rsidR="00B91470" w:rsidRPr="00E8517A">
        <w:rPr>
          <w:rStyle w:val="Heading2"/>
          <w:bCs w:val="0"/>
          <w:color w:val="000000"/>
        </w:rPr>
        <w:t>:</w:t>
      </w:r>
    </w:p>
    <w:p w:rsidR="00C719CB" w:rsidRDefault="00C719CB" w:rsidP="00B91470">
      <w:pPr>
        <w:pStyle w:val="Bodytext20"/>
        <w:shd w:val="clear" w:color="auto" w:fill="auto"/>
        <w:spacing w:before="0" w:line="276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С предлагания проект на </w:t>
      </w:r>
      <w:r w:rsidR="00B46A7F">
        <w:rPr>
          <w:rStyle w:val="Bodytext2"/>
          <w:color w:val="000000"/>
        </w:rPr>
        <w:t>Наредба за</w:t>
      </w:r>
      <w:r w:rsidR="00185C05" w:rsidRPr="00185C05">
        <w:rPr>
          <w:rStyle w:val="Bodytext2"/>
          <w:color w:val="000000"/>
        </w:rPr>
        <w:t xml:space="preserve"> отмяна на </w:t>
      </w:r>
      <w:r w:rsidR="00B46A7F" w:rsidRPr="00B46A7F">
        <w:rPr>
          <w:rStyle w:val="Bodytext2"/>
          <w:color w:val="000000"/>
        </w:rPr>
        <w:t xml:space="preserve">Наредба № 40 от 7 януари 2008 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 </w:t>
      </w:r>
      <w:r>
        <w:rPr>
          <w:rStyle w:val="Bodytext2"/>
          <w:color w:val="000000"/>
        </w:rPr>
        <w:t xml:space="preserve">се цели постигане на съответствие със съществуващата </w:t>
      </w:r>
      <w:r w:rsidR="00B91470">
        <w:rPr>
          <w:rStyle w:val="Bodytext2"/>
          <w:color w:val="000000"/>
        </w:rPr>
        <w:t>нормативна</w:t>
      </w:r>
      <w:r>
        <w:rPr>
          <w:rStyle w:val="Bodytext2"/>
          <w:color w:val="000000"/>
        </w:rPr>
        <w:t xml:space="preserve"> уредба.</w:t>
      </w:r>
    </w:p>
    <w:p w:rsidR="00B91470" w:rsidRDefault="00B91470" w:rsidP="00B91470">
      <w:pPr>
        <w:pStyle w:val="Bodytext20"/>
        <w:shd w:val="clear" w:color="auto" w:fill="auto"/>
        <w:spacing w:before="0" w:line="276" w:lineRule="auto"/>
        <w:ind w:firstLine="740"/>
        <w:jc w:val="both"/>
      </w:pPr>
    </w:p>
    <w:p w:rsidR="00C719CB" w:rsidRDefault="00910E45" w:rsidP="00BB4CCB">
      <w:pPr>
        <w:pStyle w:val="Heading20"/>
        <w:keepNext/>
        <w:keepLines/>
        <w:shd w:val="clear" w:color="auto" w:fill="auto"/>
        <w:tabs>
          <w:tab w:val="left" w:pos="1043"/>
        </w:tabs>
        <w:spacing w:before="0" w:line="276" w:lineRule="auto"/>
        <w:ind w:left="740" w:firstLine="0"/>
      </w:pPr>
      <w:bookmarkStart w:id="4" w:name="bookmark3"/>
      <w:r>
        <w:rPr>
          <w:rStyle w:val="Heading2"/>
          <w:b/>
          <w:bCs/>
          <w:color w:val="000000"/>
        </w:rPr>
        <w:t>3</w:t>
      </w:r>
      <w:r w:rsidR="00BB4CCB">
        <w:rPr>
          <w:rStyle w:val="Heading2"/>
          <w:b/>
          <w:bCs/>
          <w:color w:val="000000"/>
        </w:rPr>
        <w:t xml:space="preserve">. </w:t>
      </w:r>
      <w:r w:rsidR="00C719CB">
        <w:rPr>
          <w:rStyle w:val="Heading2"/>
          <w:b/>
          <w:bCs/>
          <w:color w:val="000000"/>
        </w:rPr>
        <w:t>Финансови и други средства, необходими за прилагането на новата наредба</w:t>
      </w:r>
      <w:bookmarkEnd w:id="4"/>
    </w:p>
    <w:p w:rsidR="00C719CB" w:rsidRDefault="00C719CB" w:rsidP="00B91470">
      <w:pPr>
        <w:pStyle w:val="Bodytext20"/>
        <w:shd w:val="clear" w:color="auto" w:fill="auto"/>
        <w:spacing w:before="0" w:line="276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Отмяната на </w:t>
      </w:r>
      <w:r w:rsidR="00B46A7F" w:rsidRPr="00B46A7F">
        <w:rPr>
          <w:rStyle w:val="Bodytext2"/>
          <w:color w:val="000000"/>
        </w:rPr>
        <w:t xml:space="preserve">Наредба № 40 от 7 януари 2008 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 </w:t>
      </w:r>
      <w:r>
        <w:rPr>
          <w:rStyle w:val="Bodytext2"/>
          <w:color w:val="000000"/>
        </w:rPr>
        <w:t xml:space="preserve">не </w:t>
      </w:r>
      <w:r w:rsidR="00DE5ABD">
        <w:rPr>
          <w:rStyle w:val="Bodytext2"/>
          <w:color w:val="000000"/>
        </w:rPr>
        <w:t xml:space="preserve">оказва въздействие върху държавния бюджет и не </w:t>
      </w:r>
      <w:r>
        <w:rPr>
          <w:rStyle w:val="Bodytext2"/>
          <w:color w:val="000000"/>
        </w:rPr>
        <w:t>води до необходимост от допълнителни финансови и други средства</w:t>
      </w:r>
      <w:r w:rsidR="009D313C">
        <w:rPr>
          <w:rStyle w:val="Bodytext2"/>
          <w:color w:val="000000"/>
        </w:rPr>
        <w:t xml:space="preserve"> за М</w:t>
      </w:r>
      <w:r w:rsidR="00910E45">
        <w:rPr>
          <w:rStyle w:val="Bodytext2"/>
          <w:color w:val="000000"/>
        </w:rPr>
        <w:t>инистерството на вътрешните работи</w:t>
      </w:r>
      <w:r w:rsidR="009D313C">
        <w:rPr>
          <w:rStyle w:val="Bodytext2"/>
          <w:color w:val="000000"/>
        </w:rPr>
        <w:t xml:space="preserve"> или други ведомства</w:t>
      </w:r>
      <w:r>
        <w:rPr>
          <w:rStyle w:val="Bodytext2"/>
          <w:color w:val="000000"/>
        </w:rPr>
        <w:t>.</w:t>
      </w:r>
    </w:p>
    <w:p w:rsidR="00B91470" w:rsidRDefault="00B91470" w:rsidP="00B91470">
      <w:pPr>
        <w:pStyle w:val="Bodytext20"/>
        <w:shd w:val="clear" w:color="auto" w:fill="auto"/>
        <w:spacing w:before="0" w:line="276" w:lineRule="auto"/>
        <w:ind w:firstLine="740"/>
        <w:jc w:val="both"/>
      </w:pPr>
    </w:p>
    <w:p w:rsidR="00C719CB" w:rsidRDefault="00910E45" w:rsidP="00BB4CCB">
      <w:pPr>
        <w:pStyle w:val="Heading20"/>
        <w:keepNext/>
        <w:keepLines/>
        <w:shd w:val="clear" w:color="auto" w:fill="auto"/>
        <w:tabs>
          <w:tab w:val="left" w:pos="1043"/>
        </w:tabs>
        <w:spacing w:before="0" w:line="276" w:lineRule="auto"/>
        <w:ind w:left="740" w:firstLine="0"/>
      </w:pPr>
      <w:bookmarkStart w:id="5" w:name="bookmark4"/>
      <w:r>
        <w:rPr>
          <w:rStyle w:val="Heading2"/>
          <w:b/>
          <w:bCs/>
          <w:color w:val="000000"/>
        </w:rPr>
        <w:t>4</w:t>
      </w:r>
      <w:r w:rsidR="00BB4CCB">
        <w:rPr>
          <w:rStyle w:val="Heading2"/>
          <w:b/>
          <w:bCs/>
          <w:color w:val="000000"/>
        </w:rPr>
        <w:t xml:space="preserve">. </w:t>
      </w:r>
      <w:r w:rsidR="00C719CB">
        <w:rPr>
          <w:rStyle w:val="Heading2"/>
          <w:b/>
          <w:bCs/>
          <w:color w:val="000000"/>
        </w:rPr>
        <w:t>Очаквани резултати от прилагането</w:t>
      </w:r>
      <w:bookmarkEnd w:id="5"/>
    </w:p>
    <w:p w:rsidR="00C719CB" w:rsidRDefault="00C719CB" w:rsidP="00B91470">
      <w:pPr>
        <w:pStyle w:val="Bodytext20"/>
        <w:shd w:val="clear" w:color="auto" w:fill="auto"/>
        <w:spacing w:before="0" w:line="276" w:lineRule="auto"/>
        <w:ind w:firstLine="740"/>
        <w:jc w:val="both"/>
        <w:rPr>
          <w:rStyle w:val="Bodytext2"/>
          <w:color w:val="000000"/>
        </w:rPr>
      </w:pPr>
      <w:r>
        <w:rPr>
          <w:rStyle w:val="Bodytext2"/>
          <w:color w:val="000000"/>
        </w:rPr>
        <w:t xml:space="preserve">Като резултат от предложената </w:t>
      </w:r>
      <w:r w:rsidR="00333BFD">
        <w:rPr>
          <w:rStyle w:val="Bodytext2"/>
          <w:color w:val="000000"/>
          <w:lang w:val="en-US"/>
        </w:rPr>
        <w:t xml:space="preserve"> изрична </w:t>
      </w:r>
      <w:r>
        <w:rPr>
          <w:rStyle w:val="Bodytext2"/>
          <w:color w:val="000000"/>
        </w:rPr>
        <w:t xml:space="preserve">отмяна на </w:t>
      </w:r>
      <w:r w:rsidR="00B46A7F" w:rsidRPr="00B46A7F">
        <w:rPr>
          <w:rStyle w:val="Bodytext2"/>
          <w:color w:val="000000"/>
        </w:rPr>
        <w:t>Наредба № 40 от 7 януари 2008 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</w:t>
      </w:r>
      <w:r w:rsidR="00185C05" w:rsidRPr="00185C05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>се очаква да се постигне съответствие с</w:t>
      </w:r>
      <w:r w:rsidR="00B46A7F">
        <w:rPr>
          <w:rStyle w:val="Bodytext2"/>
          <w:color w:val="000000"/>
        </w:rPr>
        <w:t xml:space="preserve"> установените от Закона за нормативните актове принципи</w:t>
      </w:r>
      <w:r w:rsidR="00910E45">
        <w:rPr>
          <w:rStyle w:val="Bodytext2"/>
          <w:color w:val="000000"/>
        </w:rPr>
        <w:t xml:space="preserve"> за правна сигурност, яснота и предвидимост на правната уредба.</w:t>
      </w:r>
    </w:p>
    <w:p w:rsidR="00B91470" w:rsidRDefault="00B91470" w:rsidP="00B91470">
      <w:pPr>
        <w:pStyle w:val="Bodytext20"/>
        <w:shd w:val="clear" w:color="auto" w:fill="auto"/>
        <w:spacing w:before="0" w:line="276" w:lineRule="auto"/>
        <w:ind w:firstLine="740"/>
        <w:jc w:val="both"/>
      </w:pPr>
    </w:p>
    <w:p w:rsidR="00C719CB" w:rsidRDefault="00910E45" w:rsidP="00BB4CCB">
      <w:pPr>
        <w:pStyle w:val="Heading20"/>
        <w:keepNext/>
        <w:keepLines/>
        <w:shd w:val="clear" w:color="auto" w:fill="auto"/>
        <w:tabs>
          <w:tab w:val="left" w:pos="1043"/>
        </w:tabs>
        <w:spacing w:before="0" w:line="276" w:lineRule="auto"/>
        <w:ind w:left="740" w:firstLine="0"/>
      </w:pPr>
      <w:bookmarkStart w:id="6" w:name="bookmark5"/>
      <w:r>
        <w:rPr>
          <w:rStyle w:val="Heading2"/>
          <w:b/>
          <w:bCs/>
          <w:color w:val="000000"/>
        </w:rPr>
        <w:t>5</w:t>
      </w:r>
      <w:r w:rsidR="00BB4CCB">
        <w:rPr>
          <w:rStyle w:val="Heading2"/>
          <w:b/>
          <w:bCs/>
          <w:color w:val="000000"/>
        </w:rPr>
        <w:t xml:space="preserve">. </w:t>
      </w:r>
      <w:r w:rsidR="00C719CB">
        <w:rPr>
          <w:rStyle w:val="Heading2"/>
          <w:b/>
          <w:bCs/>
          <w:color w:val="000000"/>
        </w:rPr>
        <w:t>Анализ за съответствие с правото на Европейския съюз</w:t>
      </w:r>
      <w:bookmarkEnd w:id="6"/>
    </w:p>
    <w:p w:rsidR="00C719CB" w:rsidRDefault="00C719CB" w:rsidP="00185C05">
      <w:pPr>
        <w:pStyle w:val="Bodytext20"/>
        <w:shd w:val="clear" w:color="auto" w:fill="auto"/>
        <w:spacing w:before="0" w:line="276" w:lineRule="auto"/>
        <w:ind w:firstLine="740"/>
        <w:jc w:val="both"/>
      </w:pPr>
      <w:r>
        <w:rPr>
          <w:rStyle w:val="Bodytext2"/>
          <w:color w:val="000000"/>
        </w:rPr>
        <w:t xml:space="preserve">С проекта на </w:t>
      </w:r>
      <w:r w:rsidR="00910E45">
        <w:rPr>
          <w:rStyle w:val="Bodytext2"/>
          <w:color w:val="000000"/>
        </w:rPr>
        <w:t>Наредба за отмяна на</w:t>
      </w:r>
      <w:r w:rsidR="00185C05" w:rsidRPr="00185C05">
        <w:rPr>
          <w:rStyle w:val="Bodytext2"/>
          <w:color w:val="000000"/>
        </w:rPr>
        <w:t xml:space="preserve"> </w:t>
      </w:r>
      <w:r w:rsidR="00910E45" w:rsidRPr="00910E45">
        <w:rPr>
          <w:rStyle w:val="Bodytext2"/>
          <w:color w:val="000000"/>
        </w:rPr>
        <w:t>Наредба № 40 от 7 януари 2008 г. за категориите данни и реда, по който се съхраняват и предоставят от предприятията, предоставящи обществени електронни съобщителни мрежи и/или услуги, за нуждите на националната сигурност и за разкриване на престъпления</w:t>
      </w:r>
      <w:r w:rsidR="00910E45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 xml:space="preserve">не се въвеждат изисквания, произтичащи от актове на Европейския съюз, поради което не </w:t>
      </w:r>
      <w:r w:rsidR="00DE5ABD">
        <w:rPr>
          <w:rStyle w:val="Bodytext2"/>
          <w:color w:val="000000"/>
        </w:rPr>
        <w:t>се прилага</w:t>
      </w:r>
      <w:r>
        <w:rPr>
          <w:rStyle w:val="Bodytext2"/>
          <w:color w:val="000000"/>
        </w:rPr>
        <w:t xml:space="preserve"> справка за съотве</w:t>
      </w:r>
      <w:r w:rsidR="00185C05">
        <w:rPr>
          <w:rStyle w:val="Bodytext2"/>
          <w:color w:val="000000"/>
        </w:rPr>
        <w:t>т</w:t>
      </w:r>
      <w:r>
        <w:rPr>
          <w:rStyle w:val="Bodytext2"/>
          <w:color w:val="000000"/>
        </w:rPr>
        <w:t>ствие с правото на Европейския съюз.</w:t>
      </w:r>
    </w:p>
    <w:sectPr w:rsidR="00C719CB" w:rsidSect="00B91470">
      <w:pgSz w:w="11900" w:h="16840"/>
      <w:pgMar w:top="1162" w:right="674" w:bottom="851" w:left="1099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02"/>
    <w:rsid w:val="00043C80"/>
    <w:rsid w:val="000A17F4"/>
    <w:rsid w:val="00185C05"/>
    <w:rsid w:val="001A210A"/>
    <w:rsid w:val="0026224F"/>
    <w:rsid w:val="002E087D"/>
    <w:rsid w:val="0030342B"/>
    <w:rsid w:val="00333BFD"/>
    <w:rsid w:val="003E4308"/>
    <w:rsid w:val="00475283"/>
    <w:rsid w:val="006D6602"/>
    <w:rsid w:val="00790B5F"/>
    <w:rsid w:val="007D7E71"/>
    <w:rsid w:val="008C4669"/>
    <w:rsid w:val="00910E45"/>
    <w:rsid w:val="009D313C"/>
    <w:rsid w:val="00B46A7F"/>
    <w:rsid w:val="00B91470"/>
    <w:rsid w:val="00BB4CCB"/>
    <w:rsid w:val="00C708B8"/>
    <w:rsid w:val="00C719CB"/>
    <w:rsid w:val="00CB7D89"/>
    <w:rsid w:val="00D138AC"/>
    <w:rsid w:val="00D63B80"/>
    <w:rsid w:val="00DE5ABD"/>
    <w:rsid w:val="00E2431E"/>
    <w:rsid w:val="00E8517A"/>
    <w:rsid w:val="00EB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2719C4-3290-4426-8480-44558A5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Heading1">
    <w:name w:val="Heading #1_"/>
    <w:basedOn w:val="DefaultParagraphFont"/>
    <w:link w:val="Heading10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Pr>
      <w:rFonts w:ascii="Times New Roman" w:hAnsi="Times New Roman" w:cs="Times New Roman"/>
      <w:u w:val="none"/>
    </w:rPr>
  </w:style>
  <w:style w:type="character" w:customStyle="1" w:styleId="Heading2">
    <w:name w:val="Heading #2_"/>
    <w:basedOn w:val="DefaultParagraphFont"/>
    <w:link w:val="Heading20"/>
    <w:uiPriority w:val="99"/>
    <w:locked/>
    <w:rPr>
      <w:rFonts w:ascii="Times New Roman" w:hAnsi="Times New Roman" w:cs="Times New Roman"/>
      <w:b/>
      <w:bCs/>
      <w:u w:val="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Bodytext20">
    <w:name w:val="Body text (2)"/>
    <w:basedOn w:val="Normal"/>
    <w:link w:val="Bodytext2"/>
    <w:uiPriority w:val="99"/>
    <w:pPr>
      <w:shd w:val="clear" w:color="auto" w:fill="FFFFFF"/>
      <w:spacing w:before="360" w:line="274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before="540" w:line="317" w:lineRule="exact"/>
      <w:ind w:firstLine="740"/>
      <w:jc w:val="both"/>
      <w:outlineLvl w:val="1"/>
    </w:pPr>
    <w:rPr>
      <w:rFonts w:ascii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Петър Стефанов Тошков</dc:creator>
  <cp:keywords/>
  <dc:description/>
  <cp:lastModifiedBy>Yana Grozeva</cp:lastModifiedBy>
  <cp:revision>2</cp:revision>
  <dcterms:created xsi:type="dcterms:W3CDTF">2024-05-31T09:56:00Z</dcterms:created>
  <dcterms:modified xsi:type="dcterms:W3CDTF">2024-05-31T09:56:00Z</dcterms:modified>
</cp:coreProperties>
</file>