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3AF9" w14:textId="77777777" w:rsidR="009E688C" w:rsidRDefault="000C2EBB">
      <w:pPr>
        <w:pStyle w:val="10"/>
        <w:keepNext/>
        <w:keepLines/>
        <w:shd w:val="clear" w:color="auto" w:fill="auto"/>
        <w:spacing w:after="0"/>
        <w:ind w:left="0" w:right="320"/>
        <w:jc w:val="right"/>
      </w:pPr>
      <w:bookmarkStart w:id="0" w:name="bookmark0"/>
      <w:r>
        <w:t>Проект!</w:t>
      </w:r>
      <w:bookmarkEnd w:id="0"/>
    </w:p>
    <w:p w14:paraId="1D1C2E10" w14:textId="77777777" w:rsidR="009E688C" w:rsidRDefault="000C2EBB" w:rsidP="0037109C">
      <w:pPr>
        <w:pStyle w:val="10"/>
        <w:keepNext/>
        <w:keepLines/>
        <w:shd w:val="clear" w:color="auto" w:fill="auto"/>
        <w:spacing w:after="0"/>
        <w:ind w:left="0" w:right="0"/>
        <w:jc w:val="center"/>
      </w:pPr>
      <w:bookmarkStart w:id="1" w:name="bookmark1"/>
      <w:r>
        <w:t>Н</w:t>
      </w:r>
      <w:r w:rsidR="00771696">
        <w:t>аредба</w:t>
      </w:r>
      <w:bookmarkEnd w:id="1"/>
    </w:p>
    <w:p w14:paraId="5D1FD9DA" w14:textId="77777777" w:rsidR="0037109C" w:rsidRDefault="000C2EBB" w:rsidP="0037109C">
      <w:pPr>
        <w:pStyle w:val="a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за изменение и допълнение на Наредба № 1 от 16.01.2003 г. за свидетелствата за правоспособност на авиационния персонал</w:t>
      </w:r>
    </w:p>
    <w:p w14:paraId="29F56952" w14:textId="77777777" w:rsidR="009E688C" w:rsidRDefault="000C2EBB" w:rsidP="0037109C">
      <w:pPr>
        <w:pStyle w:val="a0"/>
        <w:shd w:val="clear" w:color="auto" w:fill="auto"/>
        <w:ind w:firstLine="0"/>
        <w:jc w:val="center"/>
        <w:rPr>
          <w:bCs/>
          <w:i/>
        </w:rPr>
      </w:pPr>
      <w:r w:rsidRPr="007356E1">
        <w:rPr>
          <w:bCs/>
          <w:i/>
        </w:rPr>
        <w:t>(обн., ДВ, бр. 23 от 2003 г., изм. и доп., бр. 84 от 2003 г., изм., бр. 56, 87 и 112 от 2004 г., изм. и доп., бр. 99 от 2006 г., изм. и доп., бр. 40 от 2007 г., изм. и доп., бр. 28 и 47 от 2008 г., изм., бр. 14 от 2009 г.; попр., бр. 15 от 2009 г.; изм. и доп., бр. 86 от 2010 г., доп., бр. 29 от 2012 г., изм., бр. 7 и 81 от 2014 г., изм. и доп., бр. 33 от 2015 г., бр. 110 от 2020 г., бр. 18 от 2023 г.)</w:t>
      </w:r>
    </w:p>
    <w:p w14:paraId="46D6428F" w14:textId="77777777" w:rsidR="0037109C" w:rsidRPr="007356E1" w:rsidRDefault="0037109C" w:rsidP="0037109C">
      <w:pPr>
        <w:pStyle w:val="a0"/>
        <w:shd w:val="clear" w:color="auto" w:fill="auto"/>
        <w:ind w:firstLine="0"/>
        <w:jc w:val="center"/>
        <w:rPr>
          <w:i/>
        </w:rPr>
      </w:pPr>
    </w:p>
    <w:p w14:paraId="24C444A3" w14:textId="2FE1C0D2" w:rsidR="0037109C" w:rsidRDefault="000C2EBB" w:rsidP="0037109C">
      <w:pPr>
        <w:pStyle w:val="a0"/>
        <w:shd w:val="clear" w:color="auto" w:fill="auto"/>
        <w:ind w:firstLine="708"/>
      </w:pPr>
      <w:r>
        <w:rPr>
          <w:b/>
          <w:bCs/>
        </w:rPr>
        <w:t xml:space="preserve">§ 1. </w:t>
      </w:r>
      <w:r>
        <w:t>В чл. 426 се правят следните изменения и допълнения:</w:t>
      </w:r>
    </w:p>
    <w:p w14:paraId="54C51F0A" w14:textId="5D2B152A" w:rsidR="00962DAB" w:rsidRDefault="007B6D32" w:rsidP="0037109C">
      <w:pPr>
        <w:pStyle w:val="a0"/>
        <w:numPr>
          <w:ilvl w:val="0"/>
          <w:numId w:val="2"/>
        </w:numPr>
        <w:shd w:val="clear" w:color="auto" w:fill="auto"/>
      </w:pPr>
      <w:r>
        <w:t>В ал. 1</w:t>
      </w:r>
      <w:r w:rsidR="00962DAB">
        <w:t>:</w:t>
      </w:r>
    </w:p>
    <w:p w14:paraId="1889EF25" w14:textId="02AF119C" w:rsidR="009E688C" w:rsidRDefault="00962DAB" w:rsidP="00831968">
      <w:pPr>
        <w:pStyle w:val="a0"/>
        <w:shd w:val="clear" w:color="auto" w:fill="auto"/>
        <w:ind w:firstLine="708"/>
      </w:pPr>
      <w:r>
        <w:t>а) т</w:t>
      </w:r>
      <w:r w:rsidR="000C2EBB">
        <w:t>очка 2 се изменя така:</w:t>
      </w:r>
    </w:p>
    <w:p w14:paraId="7EA80E51" w14:textId="595E408D" w:rsidR="0037109C" w:rsidRPr="003A05EE" w:rsidRDefault="000C2EBB" w:rsidP="0037109C">
      <w:pPr>
        <w:pStyle w:val="a0"/>
        <w:shd w:val="clear" w:color="auto" w:fill="auto"/>
        <w:ind w:firstLine="708"/>
        <w:rPr>
          <w:lang w:val="ru-RU"/>
        </w:rPr>
      </w:pPr>
      <w:r>
        <w:t xml:space="preserve">„2. доказателства за </w:t>
      </w:r>
      <w:r w:rsidR="005A2438">
        <w:t xml:space="preserve">наличие </w:t>
      </w:r>
      <w:r>
        <w:t>на професионален опит като ръководител на полети или пилот</w:t>
      </w:r>
      <w:r w:rsidR="00962DAB">
        <w:t>,</w:t>
      </w:r>
      <w:r>
        <w:t xml:space="preserve"> или щурман-летец, независимо дали този опит е придобит в гражданската или военната авиация;“</w:t>
      </w:r>
      <w:r w:rsidR="0037109C" w:rsidRPr="003A05EE">
        <w:rPr>
          <w:lang w:val="ru-RU"/>
        </w:rPr>
        <w:t>.</w:t>
      </w:r>
    </w:p>
    <w:p w14:paraId="103A3C41" w14:textId="39D125FC" w:rsidR="009E688C" w:rsidRDefault="00962DAB" w:rsidP="00831968">
      <w:pPr>
        <w:pStyle w:val="a0"/>
        <w:shd w:val="clear" w:color="auto" w:fill="auto"/>
        <w:ind w:firstLine="708"/>
      </w:pPr>
      <w:r>
        <w:t>б) т</w:t>
      </w:r>
      <w:r w:rsidR="000C2EBB">
        <w:t>очка 3 се изменя така:</w:t>
      </w:r>
    </w:p>
    <w:p w14:paraId="252642C9" w14:textId="77777777" w:rsidR="0037109C" w:rsidRPr="003A05EE" w:rsidRDefault="000C2EBB" w:rsidP="0037109C">
      <w:pPr>
        <w:pStyle w:val="a0"/>
        <w:shd w:val="clear" w:color="auto" w:fill="auto"/>
        <w:ind w:firstLine="708"/>
        <w:rPr>
          <w:lang w:val="ru-RU"/>
        </w:rPr>
      </w:pPr>
      <w:r>
        <w:t>„3. сертификат за преминато основно обучение за координатори по търсене и спасяване;“</w:t>
      </w:r>
      <w:r w:rsidR="0037109C" w:rsidRPr="003A05EE">
        <w:rPr>
          <w:lang w:val="ru-RU"/>
        </w:rPr>
        <w:t>.</w:t>
      </w:r>
    </w:p>
    <w:p w14:paraId="47DCE333" w14:textId="77777777" w:rsidR="009E688C" w:rsidRDefault="000C2EBB" w:rsidP="0037109C">
      <w:pPr>
        <w:pStyle w:val="a0"/>
        <w:numPr>
          <w:ilvl w:val="0"/>
          <w:numId w:val="2"/>
        </w:numPr>
        <w:shd w:val="clear" w:color="auto" w:fill="auto"/>
      </w:pPr>
      <w:r>
        <w:t>Създава се ал. 3:</w:t>
      </w:r>
    </w:p>
    <w:p w14:paraId="0004EEA1" w14:textId="77777777" w:rsidR="009E688C" w:rsidRDefault="000C2EBB" w:rsidP="0037109C">
      <w:pPr>
        <w:pStyle w:val="a0"/>
        <w:shd w:val="clear" w:color="auto" w:fill="auto"/>
        <w:ind w:firstLine="708"/>
      </w:pPr>
      <w:r>
        <w:t>„ (3) В свидетелството за правоспособност по ал. 1 се вписват следните разрешения:</w:t>
      </w:r>
    </w:p>
    <w:p w14:paraId="58433475" w14:textId="0339F75B" w:rsidR="009E688C" w:rsidRDefault="000C2EBB" w:rsidP="0037109C">
      <w:pPr>
        <w:pStyle w:val="a0"/>
        <w:shd w:val="clear" w:color="auto" w:fill="auto"/>
        <w:ind w:firstLine="708"/>
      </w:pPr>
      <w:r>
        <w:t xml:space="preserve">1. </w:t>
      </w:r>
      <w:r w:rsidR="0037109C">
        <w:t>р</w:t>
      </w:r>
      <w:r>
        <w:t xml:space="preserve">азрешение за координация по търсене и спасяване в координационния център </w:t>
      </w:r>
      <w:r w:rsidRPr="003A05EE">
        <w:rPr>
          <w:lang w:val="ru-RU" w:eastAsia="en-US" w:bidi="en-US"/>
        </w:rPr>
        <w:t>(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CC</w:t>
      </w:r>
      <w:r w:rsidRPr="003A05EE">
        <w:rPr>
          <w:lang w:val="ru-RU" w:eastAsia="en-US" w:bidi="en-US"/>
        </w:rPr>
        <w:t xml:space="preserve">), </w:t>
      </w:r>
      <w:r>
        <w:t>указващо компетентност</w:t>
      </w:r>
      <w:r w:rsidR="0037109C">
        <w:t>та</w:t>
      </w:r>
      <w:r>
        <w:t xml:space="preserve"> на лицето, което го притежава, да извършва координационни дейности по търсене и спасяване в рамките на определен координационен център;</w:t>
      </w:r>
    </w:p>
    <w:p w14:paraId="25405F86" w14:textId="27AB1655" w:rsidR="009E688C" w:rsidRDefault="000C2EBB" w:rsidP="0037109C">
      <w:pPr>
        <w:pStyle w:val="a0"/>
        <w:shd w:val="clear" w:color="auto" w:fill="auto"/>
        <w:ind w:firstLine="708"/>
      </w:pPr>
      <w:r>
        <w:t xml:space="preserve">2. </w:t>
      </w:r>
      <w:r w:rsidR="0037109C">
        <w:t>е</w:t>
      </w:r>
      <w:r>
        <w:t xml:space="preserve">зиково разрешение за координатор по търсене и спасяване в координационен център </w:t>
      </w:r>
      <w:r w:rsidRPr="003A05EE">
        <w:rPr>
          <w:lang w:val="ru-RU" w:eastAsia="en-US" w:bidi="en-US"/>
        </w:rPr>
        <w:t>(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EN</w:t>
      </w:r>
      <w:r w:rsidRPr="003A05EE">
        <w:rPr>
          <w:lang w:val="ru-RU" w:eastAsia="en-US" w:bidi="en-US"/>
        </w:rPr>
        <w:t xml:space="preserve">), </w:t>
      </w:r>
      <w:r>
        <w:t>указващо компетентност на лицето, което го притежава</w:t>
      </w:r>
      <w:r w:rsidR="003A05EE">
        <w:t>,</w:t>
      </w:r>
      <w:r>
        <w:t xml:space="preserve"> да извършва координационни дейности по търсене и спасяване на английски език.“</w:t>
      </w:r>
    </w:p>
    <w:p w14:paraId="319D520D" w14:textId="77777777" w:rsidR="009E688C" w:rsidRDefault="000C2EBB" w:rsidP="0037109C">
      <w:pPr>
        <w:pStyle w:val="a0"/>
        <w:shd w:val="clear" w:color="auto" w:fill="auto"/>
        <w:ind w:firstLine="708"/>
      </w:pPr>
      <w:r>
        <w:rPr>
          <w:b/>
          <w:bCs/>
        </w:rPr>
        <w:t xml:space="preserve">§ 2. </w:t>
      </w:r>
      <w:r>
        <w:t>В чл. 427 се правят следните изменения:</w:t>
      </w:r>
    </w:p>
    <w:p w14:paraId="7B61834D" w14:textId="7BBE8AA3" w:rsidR="0037109C" w:rsidRDefault="000C2EBB" w:rsidP="0037109C">
      <w:pPr>
        <w:pStyle w:val="a0"/>
        <w:shd w:val="clear" w:color="auto" w:fill="auto"/>
        <w:ind w:firstLine="708"/>
      </w:pPr>
      <w:r>
        <w:t xml:space="preserve">1. </w:t>
      </w:r>
      <w:r w:rsidR="0037109C">
        <w:t>Алинея</w:t>
      </w:r>
      <w:r>
        <w:t xml:space="preserve"> 1</w:t>
      </w:r>
      <w:r w:rsidR="0037109C">
        <w:t xml:space="preserve"> се изменя така</w:t>
      </w:r>
      <w:r>
        <w:t>:</w:t>
      </w:r>
    </w:p>
    <w:p w14:paraId="325BC61D" w14:textId="06DC7B30" w:rsidR="0037109C" w:rsidRDefault="0037109C" w:rsidP="0037109C">
      <w:pPr>
        <w:pStyle w:val="a0"/>
        <w:shd w:val="clear" w:color="auto" w:fill="auto"/>
        <w:ind w:firstLine="708"/>
      </w:pPr>
      <w:r w:rsidDel="0037109C">
        <w:t xml:space="preserve"> </w:t>
      </w:r>
      <w:r w:rsidR="000C2EBB">
        <w:t xml:space="preserve">„(1) Свидетелство за правоспособност на координатор по търсене и спасяване </w:t>
      </w:r>
      <w:r w:rsidR="000C2EBB" w:rsidRPr="003A05EE">
        <w:rPr>
          <w:lang w:val="ru-RU" w:eastAsia="en-US" w:bidi="en-US"/>
        </w:rPr>
        <w:t>(</w:t>
      </w:r>
      <w:r w:rsidR="000C2EBB">
        <w:rPr>
          <w:lang w:val="en-US" w:eastAsia="en-US" w:bidi="en-US"/>
        </w:rPr>
        <w:t>SAR</w:t>
      </w:r>
      <w:r w:rsidR="000C2EBB" w:rsidRPr="003A05EE">
        <w:rPr>
          <w:lang w:val="ru-RU" w:eastAsia="en-US" w:bidi="en-US"/>
        </w:rPr>
        <w:t xml:space="preserve">), </w:t>
      </w:r>
      <w:r w:rsidR="000C2EBB">
        <w:t xml:space="preserve">е валидно при вписване на разрешение за координация по търсене и спасяване в координационен център </w:t>
      </w:r>
      <w:r w:rsidR="000C2EBB" w:rsidRPr="003A05EE">
        <w:rPr>
          <w:lang w:val="ru-RU" w:eastAsia="en-US" w:bidi="en-US"/>
        </w:rPr>
        <w:t>(</w:t>
      </w:r>
      <w:r w:rsidR="000C2EBB">
        <w:rPr>
          <w:lang w:val="en-US" w:eastAsia="en-US" w:bidi="en-US"/>
        </w:rPr>
        <w:t>SAR</w:t>
      </w:r>
      <w:r w:rsidR="000C2EBB" w:rsidRPr="003A05EE">
        <w:rPr>
          <w:lang w:val="ru-RU" w:eastAsia="en-US" w:bidi="en-US"/>
        </w:rPr>
        <w:t>-</w:t>
      </w:r>
      <w:r w:rsidR="000C2EBB">
        <w:rPr>
          <w:lang w:val="en-US" w:eastAsia="en-US" w:bidi="en-US"/>
        </w:rPr>
        <w:t>CC</w:t>
      </w:r>
      <w:r w:rsidR="000C2EBB" w:rsidRPr="003A05EE">
        <w:rPr>
          <w:lang w:val="ru-RU" w:eastAsia="en-US" w:bidi="en-US"/>
        </w:rPr>
        <w:t>).”</w:t>
      </w:r>
    </w:p>
    <w:p w14:paraId="724BAC21" w14:textId="3DC5A51C" w:rsidR="009E688C" w:rsidRDefault="000C2EBB" w:rsidP="0037109C">
      <w:pPr>
        <w:pStyle w:val="a0"/>
        <w:shd w:val="clear" w:color="auto" w:fill="auto"/>
        <w:ind w:firstLine="708"/>
      </w:pPr>
      <w:r>
        <w:t>2. В ал. 2</w:t>
      </w:r>
      <w:r w:rsidR="0037109C">
        <w:t>, изречение първо</w:t>
      </w:r>
      <w:r>
        <w:t xml:space="preserve"> думите „</w:t>
      </w:r>
      <w:r w:rsidR="00DC6D96" w:rsidRPr="00DC6D96">
        <w:t xml:space="preserve">свидетелството за правоспособност </w:t>
      </w:r>
      <w:r>
        <w:t>разрешение</w:t>
      </w:r>
      <w:r w:rsidR="0037109C">
        <w:t xml:space="preserve"> </w:t>
      </w:r>
      <w:r>
        <w:t xml:space="preserve">“ се </w:t>
      </w:r>
      <w:r w:rsidR="0037109C">
        <w:t>заменят с</w:t>
      </w:r>
      <w:r w:rsidR="00831968">
        <w:t>ъс</w:t>
      </w:r>
      <w:r w:rsidR="0037109C">
        <w:t xml:space="preserve"> </w:t>
      </w:r>
      <w:r w:rsidRPr="003A05EE">
        <w:rPr>
          <w:lang w:val="ru-RU" w:eastAsia="en-US" w:bidi="en-US"/>
        </w:rPr>
        <w:t>„</w:t>
      </w:r>
      <w:r w:rsidR="00DC6D96" w:rsidRPr="00DC6D96">
        <w:rPr>
          <w:lang w:val="ru-RU" w:eastAsia="en-US" w:bidi="en-US"/>
        </w:rPr>
        <w:t xml:space="preserve">свидетелството за правоспособност </w:t>
      </w:r>
      <w:r w:rsidR="0037109C">
        <w:rPr>
          <w:lang w:eastAsia="en-US" w:bidi="en-US"/>
        </w:rPr>
        <w:t xml:space="preserve">разрешение 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CC</w:t>
      </w:r>
      <w:r w:rsidRPr="003A05EE">
        <w:rPr>
          <w:lang w:val="ru-RU" w:eastAsia="en-US" w:bidi="en-US"/>
        </w:rPr>
        <w:t>“.</w:t>
      </w:r>
    </w:p>
    <w:p w14:paraId="5C1760B4" w14:textId="77777777" w:rsidR="009E688C" w:rsidRDefault="000C2EBB" w:rsidP="0037109C">
      <w:pPr>
        <w:pStyle w:val="a0"/>
        <w:shd w:val="clear" w:color="auto" w:fill="auto"/>
        <w:ind w:firstLine="708"/>
      </w:pPr>
      <w:r>
        <w:rPr>
          <w:b/>
          <w:bCs/>
        </w:rPr>
        <w:t xml:space="preserve">§ 3. </w:t>
      </w:r>
      <w:r>
        <w:t>В чл. 428 се правят следните изменения и допълнения:</w:t>
      </w:r>
    </w:p>
    <w:p w14:paraId="07E5B6D4" w14:textId="77777777" w:rsidR="0037109C" w:rsidRDefault="000C2EBB" w:rsidP="0037109C">
      <w:pPr>
        <w:pStyle w:val="a0"/>
        <w:shd w:val="clear" w:color="auto" w:fill="auto"/>
        <w:ind w:firstLine="708"/>
      </w:pPr>
      <w:r>
        <w:t xml:space="preserve">1. Досегашният текст става ал. 1 и </w:t>
      </w:r>
      <w:r w:rsidR="0037109C">
        <w:t>в него:</w:t>
      </w:r>
    </w:p>
    <w:p w14:paraId="12A3A9E7" w14:textId="1BD6020A" w:rsidR="009E688C" w:rsidRDefault="0037109C" w:rsidP="0037109C">
      <w:pPr>
        <w:pStyle w:val="a0"/>
        <w:shd w:val="clear" w:color="auto" w:fill="auto"/>
        <w:ind w:firstLine="708"/>
      </w:pPr>
      <w:r>
        <w:t xml:space="preserve">а) в основния текст </w:t>
      </w:r>
      <w:r w:rsidR="000C2EBB">
        <w:t xml:space="preserve">след думата „разрешение“ се добавя </w:t>
      </w:r>
      <w:r w:rsidR="000C2EBB" w:rsidRPr="003A05EE">
        <w:rPr>
          <w:lang w:val="ru-RU" w:eastAsia="en-US" w:bidi="en-US"/>
        </w:rPr>
        <w:t>„</w:t>
      </w:r>
      <w:r>
        <w:rPr>
          <w:lang w:eastAsia="en-US" w:bidi="en-US"/>
        </w:rPr>
        <w:t>(</w:t>
      </w:r>
      <w:r w:rsidR="000C2EBB">
        <w:rPr>
          <w:lang w:val="en-US" w:eastAsia="en-US" w:bidi="en-US"/>
        </w:rPr>
        <w:t>SAR</w:t>
      </w:r>
      <w:r w:rsidR="000C2EBB" w:rsidRPr="003A05EE">
        <w:rPr>
          <w:lang w:val="ru-RU" w:eastAsia="en-US" w:bidi="en-US"/>
        </w:rPr>
        <w:t>-</w:t>
      </w:r>
      <w:r w:rsidR="000C2EBB">
        <w:rPr>
          <w:lang w:val="en-US" w:eastAsia="en-US" w:bidi="en-US"/>
        </w:rPr>
        <w:t>CC</w:t>
      </w:r>
      <w:r>
        <w:rPr>
          <w:lang w:eastAsia="en-US" w:bidi="en-US"/>
        </w:rPr>
        <w:t>)</w:t>
      </w:r>
      <w:r w:rsidR="000C2EBB" w:rsidRPr="003A05EE">
        <w:rPr>
          <w:lang w:val="ru-RU" w:eastAsia="en-US" w:bidi="en-US"/>
        </w:rPr>
        <w:t>”;</w:t>
      </w:r>
    </w:p>
    <w:p w14:paraId="2BB9AFF4" w14:textId="64051491" w:rsidR="009E688C" w:rsidRDefault="0037109C" w:rsidP="0037109C">
      <w:pPr>
        <w:pStyle w:val="a0"/>
        <w:shd w:val="clear" w:color="auto" w:fill="auto"/>
        <w:ind w:firstLine="708"/>
      </w:pPr>
      <w:r>
        <w:t xml:space="preserve">б) </w:t>
      </w:r>
      <w:r w:rsidR="000C2EBB">
        <w:t xml:space="preserve"> </w:t>
      </w:r>
      <w:r>
        <w:t>т</w:t>
      </w:r>
      <w:r w:rsidR="000C2EBB">
        <w:t>очка 1 се изменя така:</w:t>
      </w:r>
    </w:p>
    <w:p w14:paraId="0D9FDD7D" w14:textId="2A3AC5DF" w:rsidR="009E688C" w:rsidRDefault="000C2EBB" w:rsidP="0037109C">
      <w:pPr>
        <w:pStyle w:val="a0"/>
        <w:shd w:val="clear" w:color="auto" w:fill="auto"/>
        <w:ind w:firstLine="708"/>
      </w:pPr>
      <w:r>
        <w:t xml:space="preserve">„1. </w:t>
      </w:r>
      <w:r w:rsidR="0037109C">
        <w:t>у</w:t>
      </w:r>
      <w:r>
        <w:t>спешно преминато обучение, проведено на работното място от прекия ръководител, по програма, утвърдена от главния директор на ГД ГВА</w:t>
      </w:r>
      <w:r w:rsidR="00771696">
        <w:t>.</w:t>
      </w:r>
    </w:p>
    <w:p w14:paraId="4900C094" w14:textId="4E56D1F4" w:rsidR="009E688C" w:rsidRDefault="00771696" w:rsidP="0037109C">
      <w:pPr>
        <w:pStyle w:val="a0"/>
        <w:shd w:val="clear" w:color="auto" w:fill="auto"/>
        <w:ind w:firstLine="708"/>
      </w:pPr>
      <w:r>
        <w:t>2</w:t>
      </w:r>
      <w:r w:rsidR="000C2EBB">
        <w:t>. Създава се ал. 2:</w:t>
      </w:r>
    </w:p>
    <w:p w14:paraId="3CE8C223" w14:textId="73C16257" w:rsidR="009E688C" w:rsidRDefault="000C2EBB" w:rsidP="0037109C">
      <w:pPr>
        <w:pStyle w:val="a0"/>
        <w:shd w:val="clear" w:color="auto" w:fill="auto"/>
        <w:ind w:firstLine="708"/>
      </w:pPr>
      <w:r>
        <w:t xml:space="preserve">„(2) Поддържането на компетентността, свързана с разрешението за координационен център </w:t>
      </w:r>
      <w:r w:rsidRPr="003A05EE">
        <w:rPr>
          <w:lang w:val="ru-RU" w:eastAsia="en-US" w:bidi="en-US"/>
        </w:rPr>
        <w:t>(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CC</w:t>
      </w:r>
      <w:r w:rsidRPr="003A05EE">
        <w:rPr>
          <w:lang w:val="ru-RU" w:eastAsia="en-US" w:bidi="en-US"/>
        </w:rPr>
        <w:t xml:space="preserve">), </w:t>
      </w:r>
      <w:r w:rsidR="00771696">
        <w:t xml:space="preserve">се осъществява </w:t>
      </w:r>
      <w:r>
        <w:t>съгласно схемата за компетентност по чл. 426, ал. 2.“</w:t>
      </w:r>
    </w:p>
    <w:p w14:paraId="486C806C" w14:textId="77777777" w:rsidR="009E688C" w:rsidRDefault="000C2EBB" w:rsidP="0037109C">
      <w:pPr>
        <w:pStyle w:val="a0"/>
        <w:shd w:val="clear" w:color="auto" w:fill="auto"/>
        <w:ind w:firstLine="708"/>
      </w:pPr>
      <w:r>
        <w:rPr>
          <w:b/>
          <w:bCs/>
        </w:rPr>
        <w:t xml:space="preserve">§ 4. </w:t>
      </w:r>
      <w:r>
        <w:t>Създава се чл. 428а:</w:t>
      </w:r>
    </w:p>
    <w:p w14:paraId="0587828F" w14:textId="5B880D75" w:rsidR="009E688C" w:rsidRDefault="000C2EBB" w:rsidP="0037109C">
      <w:pPr>
        <w:pStyle w:val="a0"/>
        <w:shd w:val="clear" w:color="auto" w:fill="auto"/>
        <w:ind w:firstLine="708"/>
      </w:pPr>
      <w:r>
        <w:t xml:space="preserve">„(1) Кандидатите за вписване на разрешение 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EN</w:t>
      </w:r>
      <w:r w:rsidRPr="003A05EE">
        <w:rPr>
          <w:lang w:val="ru-RU" w:eastAsia="en-US" w:bidi="en-US"/>
        </w:rPr>
        <w:t xml:space="preserve"> </w:t>
      </w:r>
      <w:r>
        <w:t xml:space="preserve">към свидетелството за </w:t>
      </w:r>
      <w:r>
        <w:lastRenderedPageBreak/>
        <w:t>правоспособност на координатор по търсене и спасяване представят следните документи в ГД ГВА:</w:t>
      </w:r>
    </w:p>
    <w:p w14:paraId="3AA85AD4" w14:textId="5CE6A89A" w:rsidR="009E688C" w:rsidRDefault="000C2EBB" w:rsidP="0037109C">
      <w:pPr>
        <w:pStyle w:val="a0"/>
        <w:shd w:val="clear" w:color="auto" w:fill="auto"/>
        <w:ind w:firstLine="708"/>
      </w:pPr>
      <w:r>
        <w:t xml:space="preserve">1. документ за владеене на английски език на ниво не по-ниско от </w:t>
      </w:r>
      <w:r>
        <w:rPr>
          <w:lang w:val="en-US" w:eastAsia="en-US" w:bidi="en-US"/>
        </w:rPr>
        <w:t>IV</w:t>
      </w:r>
      <w:r w:rsidRPr="003A05EE">
        <w:rPr>
          <w:lang w:val="ru-RU" w:eastAsia="en-US" w:bidi="en-US"/>
        </w:rPr>
        <w:t xml:space="preserve"> </w:t>
      </w:r>
      <w:r>
        <w:t>ниво по изискванията на ИКАО за езикова подготовка на авиационния състав и/или ниво В1 от общата европейска езикова рамка;</w:t>
      </w:r>
    </w:p>
    <w:p w14:paraId="67B1374D" w14:textId="77777777" w:rsidR="009E688C" w:rsidRDefault="000C2EBB" w:rsidP="0037109C">
      <w:pPr>
        <w:pStyle w:val="a0"/>
        <w:shd w:val="clear" w:color="auto" w:fill="auto"/>
        <w:ind w:firstLine="708"/>
      </w:pPr>
      <w:r>
        <w:t>2. документ за внесена държавна такса, освен ако същата е платена/внесена по електронен път.</w:t>
      </w:r>
    </w:p>
    <w:p w14:paraId="14A37F55" w14:textId="4083191D" w:rsidR="009E688C" w:rsidRDefault="000C2EBB" w:rsidP="0037109C">
      <w:pPr>
        <w:pStyle w:val="a0"/>
        <w:shd w:val="clear" w:color="auto" w:fill="auto"/>
        <w:ind w:firstLine="708"/>
      </w:pPr>
      <w:r>
        <w:t xml:space="preserve">(2) При възстановяване на валидността на разрешението 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CC</w:t>
      </w:r>
      <w:r w:rsidRPr="003A05EE">
        <w:rPr>
          <w:lang w:val="ru-RU" w:eastAsia="en-US" w:bidi="en-US"/>
        </w:rPr>
        <w:t xml:space="preserve"> </w:t>
      </w:r>
      <w:r>
        <w:t xml:space="preserve">по реда на чл. 427, ал. 2 се възстановява </w:t>
      </w:r>
      <w:r w:rsidR="00DC6D96">
        <w:t xml:space="preserve">и </w:t>
      </w:r>
      <w:r>
        <w:t xml:space="preserve">валидността на езиковото разрешение 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>-</w:t>
      </w:r>
      <w:r>
        <w:rPr>
          <w:lang w:val="en-US" w:eastAsia="en-US" w:bidi="en-US"/>
        </w:rPr>
        <w:t>EN</w:t>
      </w:r>
      <w:r w:rsidRPr="003A05EE">
        <w:rPr>
          <w:lang w:val="ru-RU" w:eastAsia="en-US" w:bidi="en-US"/>
        </w:rPr>
        <w:t xml:space="preserve">, </w:t>
      </w:r>
      <w:r>
        <w:t>ако същото е било вписано в свидетелството.“</w:t>
      </w:r>
    </w:p>
    <w:p w14:paraId="5F58AB1B" w14:textId="77777777" w:rsidR="009E688C" w:rsidRDefault="000C2EBB" w:rsidP="0037109C">
      <w:pPr>
        <w:pStyle w:val="a0"/>
        <w:shd w:val="clear" w:color="auto" w:fill="auto"/>
        <w:ind w:firstLine="708"/>
      </w:pPr>
      <w:r>
        <w:rPr>
          <w:b/>
          <w:bCs/>
        </w:rPr>
        <w:t>§ 5</w:t>
      </w:r>
      <w:r>
        <w:t>. В § 3 от допълнителните разпоредби се създава т. 44:</w:t>
      </w:r>
    </w:p>
    <w:p w14:paraId="67A912BB" w14:textId="14A005C2" w:rsidR="009E688C" w:rsidRDefault="000C2EBB" w:rsidP="0037109C">
      <w:pPr>
        <w:pStyle w:val="a0"/>
        <w:shd w:val="clear" w:color="auto" w:fill="auto"/>
        <w:ind w:firstLine="708"/>
      </w:pPr>
      <w:r>
        <w:t>,,44</w:t>
      </w:r>
      <w:r w:rsidR="00771696">
        <w:t>.</w:t>
      </w:r>
      <w:r>
        <w:t xml:space="preserve"> „Свидетелство на координатор по търсене и спасяване с разрешение </w:t>
      </w:r>
      <w:r>
        <w:rPr>
          <w:lang w:val="en-US" w:eastAsia="en-US" w:bidi="en-US"/>
        </w:rPr>
        <w:t>SAR</w:t>
      </w:r>
      <w:r w:rsidRPr="003A05EE">
        <w:rPr>
          <w:lang w:val="ru-RU" w:eastAsia="en-US" w:bidi="en-US"/>
        </w:rPr>
        <w:t xml:space="preserve">“ </w:t>
      </w:r>
      <w:r>
        <w:t xml:space="preserve">е „лиценз“ по смисъла на чл. 24 от Наредба </w:t>
      </w:r>
      <w:r w:rsidR="00771696">
        <w:t xml:space="preserve">№ </w:t>
      </w:r>
      <w:r>
        <w:t>12 от 11 септември 2020 г. за системата за търсене и спасяване при авиационно произшествие.‘‘</w:t>
      </w:r>
    </w:p>
    <w:p w14:paraId="5C408DA9" w14:textId="77777777" w:rsidR="00771696" w:rsidRDefault="00771696" w:rsidP="0037109C">
      <w:pPr>
        <w:pStyle w:val="a0"/>
        <w:shd w:val="clear" w:color="auto" w:fill="auto"/>
        <w:ind w:firstLine="708"/>
      </w:pPr>
    </w:p>
    <w:p w14:paraId="338784A8" w14:textId="77777777" w:rsidR="00771696" w:rsidRDefault="00771696" w:rsidP="0037109C">
      <w:pPr>
        <w:pStyle w:val="a0"/>
        <w:shd w:val="clear" w:color="auto" w:fill="auto"/>
        <w:ind w:firstLine="708"/>
      </w:pPr>
    </w:p>
    <w:p w14:paraId="3499595E" w14:textId="77777777" w:rsidR="00771696" w:rsidRDefault="00771696" w:rsidP="0037109C">
      <w:pPr>
        <w:pStyle w:val="a0"/>
        <w:shd w:val="clear" w:color="auto" w:fill="auto"/>
        <w:ind w:firstLine="708"/>
      </w:pPr>
      <w:bookmarkStart w:id="2" w:name="_GoBack"/>
      <w:bookmarkEnd w:id="2"/>
    </w:p>
    <w:sectPr w:rsidR="00771696">
      <w:pgSz w:w="12240" w:h="15840"/>
      <w:pgMar w:top="1397" w:right="1387" w:bottom="1509" w:left="1387" w:header="969" w:footer="10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393B" w14:textId="77777777" w:rsidR="0000190D" w:rsidRDefault="0000190D">
      <w:r>
        <w:separator/>
      </w:r>
    </w:p>
  </w:endnote>
  <w:endnote w:type="continuationSeparator" w:id="0">
    <w:p w14:paraId="24482973" w14:textId="77777777" w:rsidR="0000190D" w:rsidRDefault="0000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A8D6" w14:textId="77777777" w:rsidR="0000190D" w:rsidRDefault="0000190D"/>
  </w:footnote>
  <w:footnote w:type="continuationSeparator" w:id="0">
    <w:p w14:paraId="4BC40A58" w14:textId="77777777" w:rsidR="0000190D" w:rsidRDefault="00001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C3B"/>
    <w:multiLevelType w:val="multilevel"/>
    <w:tmpl w:val="FBD82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545B1"/>
    <w:multiLevelType w:val="hybridMultilevel"/>
    <w:tmpl w:val="03E833C8"/>
    <w:lvl w:ilvl="0" w:tplc="8C728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8C"/>
    <w:rsid w:val="0000190D"/>
    <w:rsid w:val="000C2EBB"/>
    <w:rsid w:val="0015515D"/>
    <w:rsid w:val="002B7860"/>
    <w:rsid w:val="003621AE"/>
    <w:rsid w:val="0037109C"/>
    <w:rsid w:val="003A05EE"/>
    <w:rsid w:val="004E7987"/>
    <w:rsid w:val="005841DE"/>
    <w:rsid w:val="005A2438"/>
    <w:rsid w:val="00641A41"/>
    <w:rsid w:val="007356E1"/>
    <w:rsid w:val="00771696"/>
    <w:rsid w:val="007B6D32"/>
    <w:rsid w:val="00831968"/>
    <w:rsid w:val="00912E71"/>
    <w:rsid w:val="00962DAB"/>
    <w:rsid w:val="009B0470"/>
    <w:rsid w:val="009E688C"/>
    <w:rsid w:val="00A7278B"/>
    <w:rsid w:val="00BC469F"/>
    <w:rsid w:val="00C46607"/>
    <w:rsid w:val="00CC351A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E13F"/>
  <w15:docId w15:val="{C3FF3043-1BD2-437A-B207-259B1A90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70"/>
      <w:ind w:left="2250" w:right="1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Основен текст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9C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1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9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96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356E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Nachkov</dc:creator>
  <cp:keywords/>
  <cp:lastModifiedBy>Iren Guerenska</cp:lastModifiedBy>
  <cp:revision>9</cp:revision>
  <dcterms:created xsi:type="dcterms:W3CDTF">2024-06-17T06:18:00Z</dcterms:created>
  <dcterms:modified xsi:type="dcterms:W3CDTF">2024-07-09T12:36:00Z</dcterms:modified>
</cp:coreProperties>
</file>