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E63" w:rsidRPr="00E71794" w:rsidRDefault="00076E63" w:rsidP="00E64DC0">
      <w:pPr>
        <w:spacing w:after="0" w:line="240" w:lineRule="auto"/>
        <w:jc w:val="both"/>
        <w:rPr>
          <w:rFonts w:ascii="Times New Roman" w:eastAsia="Times New Roman" w:hAnsi="Times New Roman" w:cs="Times New Roman"/>
          <w:sz w:val="24"/>
          <w:szCs w:val="24"/>
          <w:shd w:val="clear" w:color="auto" w:fill="FEFEF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9D4DA5" w:rsidRPr="00E71794" w:rsidTr="00E64DC0">
        <w:trPr>
          <w:trHeight w:val="309"/>
        </w:trPr>
        <w:tc>
          <w:tcPr>
            <w:tcW w:w="4467" w:type="dxa"/>
          </w:tcPr>
          <w:p w:rsidR="009D4DA5" w:rsidRPr="00E71794" w:rsidRDefault="00FE55C5" w:rsidP="002B241A">
            <w:pPr>
              <w:rPr>
                <w:rFonts w:ascii="Century" w:hAnsi="Century"/>
                <w:b/>
              </w:rPr>
            </w:pPr>
            <w:r w:rsidRPr="00E71794">
              <w:rPr>
                <w:rFonts w:ascii="Century" w:hAnsi="Century"/>
                <w:b/>
              </w:rPr>
              <w:t>Образецът н</w:t>
            </w:r>
            <w:r w:rsidR="009D4DA5" w:rsidRPr="00E71794">
              <w:rPr>
                <w:rFonts w:ascii="Century" w:hAnsi="Century"/>
                <w:b/>
              </w:rPr>
              <w:t>а частична предварителна оценка на въздействието влиза в сила от 01 </w:t>
            </w:r>
            <w:r w:rsidR="002B241A" w:rsidRPr="00E71794">
              <w:rPr>
                <w:rFonts w:ascii="Century" w:hAnsi="Century"/>
                <w:b/>
              </w:rPr>
              <w:t>януари</w:t>
            </w:r>
            <w:r w:rsidR="009D4DA5" w:rsidRPr="00E71794">
              <w:rPr>
                <w:rFonts w:ascii="Century" w:hAnsi="Century"/>
                <w:b/>
              </w:rPr>
              <w:t xml:space="preserve"> 202</w:t>
            </w:r>
            <w:r w:rsidR="002B241A" w:rsidRPr="00E71794">
              <w:rPr>
                <w:rFonts w:ascii="Century" w:hAnsi="Century"/>
                <w:b/>
              </w:rPr>
              <w:t>1</w:t>
            </w:r>
            <w:r w:rsidR="009D4DA5" w:rsidRPr="00E71794">
              <w:rPr>
                <w:rFonts w:ascii="Century" w:hAnsi="Century"/>
                <w:b/>
              </w:rPr>
              <w:t> г.</w:t>
            </w:r>
          </w:p>
        </w:tc>
      </w:tr>
    </w:tbl>
    <w:p w:rsidR="009D4DA5" w:rsidRPr="00E71794" w:rsidRDefault="009D4DA5" w:rsidP="00E64DC0">
      <w:pPr>
        <w:spacing w:after="0" w:line="240" w:lineRule="auto"/>
        <w:jc w:val="both"/>
        <w:rPr>
          <w:rFonts w:ascii="Times New Roman" w:eastAsia="Times New Roman" w:hAnsi="Times New Roman" w:cs="Times New Roman"/>
          <w:sz w:val="24"/>
          <w:szCs w:val="24"/>
          <w:shd w:val="clear" w:color="auto" w:fill="FEFEFE"/>
        </w:rPr>
      </w:pPr>
    </w:p>
    <w:p w:rsidR="009D4DA5" w:rsidRPr="00E71794" w:rsidRDefault="009D4DA5" w:rsidP="00E64DC0">
      <w:pPr>
        <w:spacing w:after="0" w:line="240" w:lineRule="auto"/>
        <w:jc w:val="both"/>
        <w:rPr>
          <w:rFonts w:ascii="Times New Roman" w:eastAsia="Times New Roman" w:hAnsi="Times New Roman" w:cs="Times New Roman"/>
          <w:sz w:val="24"/>
          <w:szCs w:val="24"/>
          <w:shd w:val="clear" w:color="auto" w:fill="FEFEFE"/>
        </w:rPr>
      </w:pPr>
    </w:p>
    <w:tbl>
      <w:tblPr>
        <w:tblW w:w="10429" w:type="dxa"/>
        <w:tblInd w:w="-3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353"/>
        <w:gridCol w:w="5076"/>
      </w:tblGrid>
      <w:tr w:rsidR="003077AE" w:rsidRPr="00E71794" w:rsidTr="00C4034C">
        <w:tc>
          <w:tcPr>
            <w:tcW w:w="10429" w:type="dxa"/>
            <w:gridSpan w:val="2"/>
            <w:shd w:val="clear" w:color="auto" w:fill="D9D9D9"/>
          </w:tcPr>
          <w:p w:rsidR="00076E63" w:rsidRPr="00E71794" w:rsidRDefault="00FE55C5" w:rsidP="00076E63">
            <w:pPr>
              <w:spacing w:before="240" w:after="240" w:line="240" w:lineRule="auto"/>
              <w:jc w:val="center"/>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Частична предварителна оценка на въздействието</w:t>
            </w:r>
          </w:p>
        </w:tc>
      </w:tr>
      <w:tr w:rsidR="003077AE" w:rsidRPr="00E71794" w:rsidTr="00C4034C">
        <w:tc>
          <w:tcPr>
            <w:tcW w:w="5353" w:type="dxa"/>
          </w:tcPr>
          <w:p w:rsidR="00076E63" w:rsidRPr="00E71794" w:rsidRDefault="00076E63" w:rsidP="00076E63">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Институция:</w:t>
            </w:r>
          </w:p>
          <w:p w:rsidR="00076E63" w:rsidRPr="00E71794" w:rsidRDefault="00B560FF" w:rsidP="00340695">
            <w:pPr>
              <w:spacing w:after="0" w:line="240" w:lineRule="auto"/>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Министерство на транспорта и съобщенията</w:t>
            </w:r>
          </w:p>
        </w:tc>
        <w:tc>
          <w:tcPr>
            <w:tcW w:w="5076" w:type="dxa"/>
          </w:tcPr>
          <w:p w:rsidR="00076E63" w:rsidRPr="00E71794" w:rsidRDefault="00076E63" w:rsidP="00076E63">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Нормативен акт:</w:t>
            </w:r>
          </w:p>
          <w:p w:rsidR="00B560FF" w:rsidRPr="00E71794" w:rsidRDefault="00B560FF" w:rsidP="00C740BB">
            <w:pPr>
              <w:spacing w:before="480"/>
              <w:jc w:val="both"/>
              <w:rPr>
                <w:rFonts w:ascii="Times New Roman" w:hAnsi="Times New Roman"/>
                <w:b/>
                <w:sz w:val="24"/>
                <w:szCs w:val="24"/>
              </w:rPr>
            </w:pPr>
            <w:r w:rsidRPr="00E71794">
              <w:rPr>
                <w:rFonts w:ascii="Times New Roman" w:eastAsia="Times New Roman" w:hAnsi="Times New Roman" w:cs="Times New Roman"/>
                <w:b/>
                <w:sz w:val="24"/>
                <w:szCs w:val="24"/>
              </w:rPr>
              <w:t xml:space="preserve">Проект на Постановление на Министерския съвет за изменение </w:t>
            </w:r>
            <w:r w:rsidR="00FF5C85" w:rsidRPr="00E71794">
              <w:rPr>
                <w:rFonts w:ascii="Times New Roman" w:eastAsia="Times New Roman" w:hAnsi="Times New Roman" w:cs="Times New Roman"/>
                <w:b/>
                <w:sz w:val="24"/>
                <w:szCs w:val="24"/>
              </w:rPr>
              <w:t xml:space="preserve">и допълнение </w:t>
            </w:r>
            <w:r w:rsidRPr="00E71794">
              <w:rPr>
                <w:rFonts w:ascii="Times New Roman" w:eastAsia="Times New Roman" w:hAnsi="Times New Roman" w:cs="Times New Roman"/>
                <w:b/>
                <w:sz w:val="24"/>
                <w:szCs w:val="24"/>
              </w:rPr>
              <w:t xml:space="preserve">на </w:t>
            </w:r>
            <w:r w:rsidR="00C740BB" w:rsidRPr="00E71794">
              <w:rPr>
                <w:rFonts w:ascii="Times New Roman" w:hAnsi="Times New Roman"/>
                <w:b/>
                <w:sz w:val="24"/>
                <w:szCs w:val="24"/>
              </w:rPr>
              <w:t>Наредбата за служебните командировки и специализации в чужбина</w:t>
            </w:r>
            <w:r w:rsidR="00206D43" w:rsidRPr="00E71794">
              <w:rPr>
                <w:rFonts w:ascii="Times New Roman" w:hAnsi="Times New Roman"/>
                <w:b/>
                <w:sz w:val="24"/>
                <w:szCs w:val="24"/>
              </w:rPr>
              <w:t>, приета с ПМС № 115 от 2004 г.</w:t>
            </w:r>
          </w:p>
        </w:tc>
      </w:tr>
      <w:tr w:rsidR="003077AE" w:rsidRPr="00E71794" w:rsidTr="00C4034C">
        <w:tc>
          <w:tcPr>
            <w:tcW w:w="5353" w:type="dxa"/>
          </w:tcPr>
          <w:p w:rsidR="00076E63" w:rsidRPr="00E71794" w:rsidRDefault="00076E63" w:rsidP="00076E63">
            <w:pPr>
              <w:spacing w:after="0" w:line="240" w:lineRule="auto"/>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39.75pt" o:ole="">
                  <v:imagedata r:id="rId8" o:title=""/>
                </v:shape>
                <w:control r:id="rId9" w:name="OptionButton2" w:shapeid="_x0000_i1060"/>
              </w:object>
            </w:r>
          </w:p>
        </w:tc>
        <w:tc>
          <w:tcPr>
            <w:tcW w:w="5076" w:type="dxa"/>
          </w:tcPr>
          <w:p w:rsidR="00076E63" w:rsidRPr="00E71794" w:rsidRDefault="00076E63" w:rsidP="00C71A22">
            <w:pPr>
              <w:spacing w:after="0" w:line="240" w:lineRule="auto"/>
              <w:rPr>
                <w:rFonts w:ascii="Times New Roman" w:eastAsia="Times New Roman" w:hAnsi="Times New Roman" w:cs="Times New Roman"/>
                <w:b/>
              </w:rPr>
            </w:pPr>
            <w:r w:rsidRPr="00E71794">
              <w:rPr>
                <w:rFonts w:ascii="Times New Roman" w:eastAsia="Times New Roman" w:hAnsi="Times New Roman" w:cs="Times New Roman"/>
                <w:b/>
                <w:sz w:val="24"/>
                <w:szCs w:val="20"/>
              </w:rPr>
              <w:object w:dxaOrig="225" w:dyaOrig="225">
                <v:shape id="_x0000_i1062" type="#_x0000_t75" style="width:202.5pt;height:39pt" o:ole="">
                  <v:imagedata r:id="rId10" o:title=""/>
                </v:shape>
                <w:control r:id="rId11" w:name="OptionButton1" w:shapeid="_x0000_i1062"/>
              </w:object>
            </w:r>
          </w:p>
        </w:tc>
      </w:tr>
      <w:tr w:rsidR="003077AE" w:rsidRPr="00E71794" w:rsidTr="00C4034C">
        <w:tc>
          <w:tcPr>
            <w:tcW w:w="5353" w:type="dxa"/>
          </w:tcPr>
          <w:p w:rsidR="00076E63" w:rsidRPr="00E71794" w:rsidRDefault="00076E63" w:rsidP="00076E63">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Лице за контакт:</w:t>
            </w:r>
          </w:p>
          <w:p w:rsidR="00076E63" w:rsidRPr="00E71794" w:rsidRDefault="00BA6A11" w:rsidP="00E71794">
            <w:pPr>
              <w:tabs>
                <w:tab w:val="left" w:pos="1180"/>
                <w:tab w:val="left" w:pos="2300"/>
                <w:tab w:val="left" w:pos="2740"/>
                <w:tab w:val="left" w:pos="4480"/>
              </w:tabs>
              <w:spacing w:after="0" w:line="240" w:lineRule="auto"/>
              <w:rPr>
                <w:rFonts w:ascii="Times New Roman" w:eastAsia="Times New Roman" w:hAnsi="Times New Roman" w:cs="Times New Roman"/>
                <w:sz w:val="24"/>
                <w:szCs w:val="24"/>
              </w:rPr>
            </w:pPr>
            <w:r w:rsidRPr="00E71794">
              <w:rPr>
                <w:rFonts w:ascii="Times New Roman" w:hAnsi="Times New Roman" w:cs="Times New Roman"/>
                <w:sz w:val="24"/>
                <w:szCs w:val="24"/>
              </w:rPr>
              <w:t>Иван Георев</w:t>
            </w:r>
            <w:r w:rsidR="00FF5C85" w:rsidRPr="00E71794">
              <w:rPr>
                <w:rFonts w:ascii="Times New Roman" w:hAnsi="Times New Roman" w:cs="Times New Roman"/>
                <w:sz w:val="24"/>
                <w:szCs w:val="24"/>
              </w:rPr>
              <w:t xml:space="preserve"> </w:t>
            </w:r>
            <w:r w:rsidR="00BD2E66" w:rsidRPr="00E71794">
              <w:rPr>
                <w:rFonts w:ascii="Times New Roman" w:hAnsi="Times New Roman" w:cs="Times New Roman"/>
                <w:sz w:val="24"/>
                <w:szCs w:val="24"/>
              </w:rPr>
              <w:t>–</w:t>
            </w:r>
            <w:r w:rsidRPr="00E71794">
              <w:rPr>
                <w:rFonts w:ascii="Times New Roman" w:hAnsi="Times New Roman" w:cs="Times New Roman"/>
                <w:sz w:val="24"/>
                <w:szCs w:val="24"/>
              </w:rPr>
              <w:t xml:space="preserve"> Главен счетоводител, директор на дирекция АФДУС</w:t>
            </w:r>
            <w:r w:rsidR="00E71794">
              <w:rPr>
                <w:rFonts w:ascii="Times New Roman" w:hAnsi="Times New Roman" w:cs="Times New Roman"/>
                <w:sz w:val="24"/>
                <w:szCs w:val="24"/>
              </w:rPr>
              <w:t xml:space="preserve">, </w:t>
            </w:r>
            <w:r w:rsidRPr="00E71794">
              <w:rPr>
                <w:rFonts w:ascii="Times New Roman" w:eastAsia="Times New Roman" w:hAnsi="Times New Roman" w:cs="Times New Roman"/>
                <w:sz w:val="24"/>
                <w:szCs w:val="24"/>
              </w:rPr>
              <w:t>Държавен Авиационен оператор</w:t>
            </w:r>
            <w:r w:rsidR="00E71794">
              <w:rPr>
                <w:rFonts w:ascii="Times New Roman" w:eastAsia="Times New Roman" w:hAnsi="Times New Roman" w:cs="Times New Roman"/>
                <w:sz w:val="24"/>
                <w:szCs w:val="24"/>
                <w:lang w:val="en-US"/>
              </w:rPr>
              <w:t xml:space="preserve"> (</w:t>
            </w:r>
            <w:r w:rsidR="00E71794">
              <w:rPr>
                <w:rFonts w:ascii="Times New Roman" w:eastAsia="Times New Roman" w:hAnsi="Times New Roman" w:cs="Times New Roman"/>
                <w:sz w:val="24"/>
                <w:szCs w:val="24"/>
              </w:rPr>
              <w:t>бивш Авиоотряд 28)</w:t>
            </w:r>
          </w:p>
        </w:tc>
        <w:tc>
          <w:tcPr>
            <w:tcW w:w="5076" w:type="dxa"/>
          </w:tcPr>
          <w:p w:rsidR="00B560FF" w:rsidRPr="00E71794" w:rsidRDefault="00076E63" w:rsidP="00B3794A">
            <w:pPr>
              <w:spacing w:before="120" w:after="120" w:line="240" w:lineRule="auto"/>
              <w:jc w:val="both"/>
              <w:rPr>
                <w:rFonts w:ascii="Times New Roman" w:hAnsi="Times New Roman"/>
                <w:b/>
                <w:szCs w:val="24"/>
              </w:rPr>
            </w:pPr>
            <w:r w:rsidRPr="00E71794">
              <w:rPr>
                <w:rFonts w:ascii="Times New Roman" w:eastAsia="Times New Roman" w:hAnsi="Times New Roman" w:cs="Times New Roman"/>
                <w:b/>
                <w:sz w:val="24"/>
                <w:szCs w:val="24"/>
              </w:rPr>
              <w:t>Телефон</w:t>
            </w:r>
            <w:r w:rsidR="0060089B" w:rsidRPr="00E71794">
              <w:rPr>
                <w:rFonts w:ascii="Times New Roman" w:eastAsia="Times New Roman" w:hAnsi="Times New Roman" w:cs="Times New Roman"/>
                <w:b/>
                <w:sz w:val="24"/>
                <w:szCs w:val="24"/>
              </w:rPr>
              <w:t xml:space="preserve"> и ел. поща</w:t>
            </w:r>
            <w:r w:rsidRPr="00E71794">
              <w:rPr>
                <w:rFonts w:ascii="Times New Roman" w:eastAsia="Times New Roman" w:hAnsi="Times New Roman" w:cs="Times New Roman"/>
                <w:b/>
                <w:sz w:val="24"/>
                <w:szCs w:val="24"/>
              </w:rPr>
              <w:t>:</w:t>
            </w:r>
            <w:r w:rsidR="00B560FF" w:rsidRPr="00E71794">
              <w:rPr>
                <w:rFonts w:ascii="Times New Roman" w:eastAsia="Times New Roman" w:hAnsi="Times New Roman" w:cs="Times New Roman"/>
                <w:b/>
                <w:sz w:val="24"/>
                <w:szCs w:val="24"/>
              </w:rPr>
              <w:t xml:space="preserve"> </w:t>
            </w:r>
            <w:r w:rsidR="00BA6A11" w:rsidRPr="00E71794">
              <w:rPr>
                <w:rFonts w:ascii="Times New Roman" w:hAnsi="Times New Roman"/>
                <w:szCs w:val="24"/>
              </w:rPr>
              <w:t>02 /942 50 27</w:t>
            </w:r>
          </w:p>
          <w:p w:rsidR="00076E63" w:rsidRPr="00E71794" w:rsidRDefault="00076E63" w:rsidP="00076E63">
            <w:pPr>
              <w:spacing w:after="0" w:line="240" w:lineRule="auto"/>
              <w:jc w:val="both"/>
              <w:rPr>
                <w:rFonts w:ascii="Times New Roman" w:eastAsia="Times New Roman" w:hAnsi="Times New Roman" w:cs="Times New Roman"/>
                <w:b/>
                <w:sz w:val="24"/>
                <w:szCs w:val="24"/>
              </w:rPr>
            </w:pPr>
          </w:p>
        </w:tc>
      </w:tr>
      <w:tr w:rsidR="003077AE" w:rsidRPr="00E71794" w:rsidTr="00C4034C">
        <w:tc>
          <w:tcPr>
            <w:tcW w:w="10429" w:type="dxa"/>
            <w:gridSpan w:val="2"/>
          </w:tcPr>
          <w:p w:rsidR="00076E63" w:rsidRPr="00E71794" w:rsidRDefault="00076E63" w:rsidP="00076E63">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 xml:space="preserve">1. </w:t>
            </w:r>
            <w:r w:rsidR="001138D1" w:rsidRPr="00E71794">
              <w:rPr>
                <w:rFonts w:ascii="Times New Roman" w:eastAsia="Times New Roman" w:hAnsi="Times New Roman" w:cs="Times New Roman"/>
                <w:b/>
                <w:sz w:val="24"/>
                <w:szCs w:val="24"/>
              </w:rPr>
              <w:t>Проблем/</w:t>
            </w:r>
            <w:r w:rsidR="009D4DA5" w:rsidRPr="00E71794">
              <w:rPr>
                <w:rFonts w:ascii="Times New Roman" w:eastAsia="Times New Roman" w:hAnsi="Times New Roman" w:cs="Times New Roman"/>
                <w:b/>
                <w:sz w:val="24"/>
                <w:szCs w:val="24"/>
              </w:rPr>
              <w:t>проблем</w:t>
            </w:r>
            <w:r w:rsidR="001138D1" w:rsidRPr="00E71794">
              <w:rPr>
                <w:rFonts w:ascii="Times New Roman" w:eastAsia="Times New Roman" w:hAnsi="Times New Roman" w:cs="Times New Roman"/>
                <w:b/>
                <w:sz w:val="24"/>
                <w:szCs w:val="24"/>
              </w:rPr>
              <w:t>и за решаване</w:t>
            </w:r>
            <w:r w:rsidRPr="00E71794">
              <w:rPr>
                <w:rFonts w:ascii="Times New Roman" w:eastAsia="Times New Roman" w:hAnsi="Times New Roman" w:cs="Times New Roman"/>
                <w:b/>
                <w:sz w:val="24"/>
                <w:szCs w:val="24"/>
              </w:rPr>
              <w:t xml:space="preserve">: </w:t>
            </w:r>
          </w:p>
          <w:p w:rsidR="0006384B" w:rsidRPr="00E71794" w:rsidRDefault="00076E63" w:rsidP="00202E1A">
            <w:pPr>
              <w:spacing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Проблем 1</w:t>
            </w:r>
            <w:r w:rsidR="00EB46B8" w:rsidRPr="00E71794">
              <w:rPr>
                <w:rFonts w:ascii="Times New Roman" w:eastAsia="Times New Roman" w:hAnsi="Times New Roman" w:cs="Times New Roman"/>
                <w:b/>
                <w:sz w:val="24"/>
                <w:szCs w:val="24"/>
              </w:rPr>
              <w:t>:</w:t>
            </w:r>
            <w:r w:rsidR="00206D43" w:rsidRPr="00E71794">
              <w:rPr>
                <w:rFonts w:ascii="Times New Roman" w:eastAsia="Times New Roman" w:hAnsi="Times New Roman" w:cs="Times New Roman"/>
                <w:b/>
                <w:sz w:val="24"/>
                <w:szCs w:val="24"/>
              </w:rPr>
              <w:t xml:space="preserve"> </w:t>
            </w:r>
            <w:r w:rsidR="004405C0" w:rsidRPr="00E71794">
              <w:rPr>
                <w:rFonts w:ascii="Times New Roman" w:eastAsia="Times New Roman" w:hAnsi="Times New Roman" w:cs="Times New Roman"/>
                <w:b/>
                <w:sz w:val="24"/>
                <w:szCs w:val="24"/>
              </w:rPr>
              <w:t>Установена е</w:t>
            </w:r>
            <w:r w:rsidR="005D6FD6" w:rsidRPr="00E71794">
              <w:rPr>
                <w:rFonts w:ascii="Times New Roman" w:eastAsia="Times New Roman" w:hAnsi="Times New Roman" w:cs="Times New Roman"/>
                <w:b/>
                <w:sz w:val="24"/>
                <w:szCs w:val="24"/>
              </w:rPr>
              <w:t xml:space="preserve"> несъгласуваност между разпоредбите на чл. 31, ал. </w:t>
            </w:r>
            <w:r w:rsidR="00341C83" w:rsidRPr="00E71794">
              <w:rPr>
                <w:rFonts w:ascii="Times New Roman" w:eastAsia="Times New Roman" w:hAnsi="Times New Roman" w:cs="Times New Roman"/>
                <w:b/>
                <w:sz w:val="24"/>
                <w:szCs w:val="24"/>
              </w:rPr>
              <w:t>2</w:t>
            </w:r>
            <w:r w:rsidR="005D6FD6" w:rsidRPr="00E71794">
              <w:rPr>
                <w:rFonts w:ascii="Times New Roman" w:eastAsia="Times New Roman" w:hAnsi="Times New Roman" w:cs="Times New Roman"/>
                <w:b/>
                <w:sz w:val="24"/>
                <w:szCs w:val="24"/>
              </w:rPr>
              <w:t xml:space="preserve"> (заедно с Приложение № 3</w:t>
            </w:r>
            <w:r w:rsidR="00341C83" w:rsidRPr="00E71794">
              <w:rPr>
                <w:rFonts w:ascii="Times New Roman" w:eastAsia="Times New Roman" w:hAnsi="Times New Roman" w:cs="Times New Roman"/>
                <w:b/>
                <w:sz w:val="24"/>
                <w:szCs w:val="24"/>
              </w:rPr>
              <w:t>а</w:t>
            </w:r>
            <w:r w:rsidR="005D6FD6" w:rsidRPr="00E71794">
              <w:rPr>
                <w:rFonts w:ascii="Times New Roman" w:eastAsia="Times New Roman" w:hAnsi="Times New Roman" w:cs="Times New Roman"/>
                <w:b/>
                <w:sz w:val="24"/>
                <w:szCs w:val="24"/>
              </w:rPr>
              <w:t xml:space="preserve"> към нея</w:t>
            </w:r>
            <w:r w:rsidR="00EF457A">
              <w:rPr>
                <w:rFonts w:ascii="Times New Roman" w:eastAsia="Times New Roman" w:hAnsi="Times New Roman" w:cs="Times New Roman"/>
                <w:b/>
                <w:sz w:val="24"/>
                <w:szCs w:val="24"/>
              </w:rPr>
              <w:t>)</w:t>
            </w:r>
            <w:r w:rsidR="00DD7BD4" w:rsidRPr="00E71794">
              <w:rPr>
                <w:rFonts w:ascii="Times New Roman" w:eastAsia="Times New Roman" w:hAnsi="Times New Roman" w:cs="Times New Roman"/>
                <w:b/>
                <w:sz w:val="24"/>
                <w:szCs w:val="24"/>
              </w:rPr>
              <w:t xml:space="preserve">, </w:t>
            </w:r>
            <w:r w:rsidR="005D6FD6" w:rsidRPr="00E71794">
              <w:rPr>
                <w:rFonts w:ascii="Times New Roman" w:eastAsia="Times New Roman" w:hAnsi="Times New Roman" w:cs="Times New Roman"/>
                <w:b/>
                <w:sz w:val="24"/>
                <w:szCs w:val="24"/>
              </w:rPr>
              <w:t xml:space="preserve">от </w:t>
            </w:r>
            <w:r w:rsidR="005D6FD6" w:rsidRPr="00E71794">
              <w:rPr>
                <w:rFonts w:ascii="Times New Roman" w:hAnsi="Times New Roman"/>
                <w:b/>
                <w:sz w:val="24"/>
                <w:szCs w:val="24"/>
              </w:rPr>
              <w:t>Наредбата за служебните командировки и специализации в чужбина.</w:t>
            </w:r>
          </w:p>
          <w:p w:rsidR="00841D8D" w:rsidRPr="00E71794" w:rsidRDefault="00841D8D" w:rsidP="00C740BB">
            <w:pPr>
              <w:spacing w:after="0" w:line="240" w:lineRule="auto"/>
              <w:jc w:val="both"/>
              <w:rPr>
                <w:rFonts w:ascii="Times New Roman" w:hAnsi="Times New Roman"/>
                <w:sz w:val="24"/>
                <w:szCs w:val="24"/>
              </w:rPr>
            </w:pPr>
            <w:r w:rsidRPr="00E71794">
              <w:rPr>
                <w:rFonts w:ascii="Times New Roman" w:eastAsia="Times New Roman" w:hAnsi="Times New Roman" w:cs="Times New Roman"/>
                <w:sz w:val="24"/>
                <w:szCs w:val="24"/>
              </w:rPr>
              <w:t xml:space="preserve">Действащата в момента редакция на чл. 31 от </w:t>
            </w:r>
            <w:r w:rsidRPr="00E71794">
              <w:rPr>
                <w:rFonts w:ascii="Times New Roman" w:hAnsi="Times New Roman"/>
                <w:sz w:val="24"/>
                <w:szCs w:val="24"/>
              </w:rPr>
              <w:t xml:space="preserve">Наредбата за служебните командировки и специализации в чужбина (НСКСЧ) е създадена с § 1 от Постановление № 276 на Министерския съвет от 2007 г. </w:t>
            </w:r>
            <w:r w:rsidRPr="00E71794">
              <w:rPr>
                <w:rFonts w:ascii="Times New Roman" w:hAnsi="Times New Roman"/>
                <w:sz w:val="20"/>
                <w:szCs w:val="20"/>
              </w:rPr>
              <w:t>(ДВ, бр. 98 от 2007 г.)</w:t>
            </w:r>
            <w:r w:rsidRPr="00E71794">
              <w:rPr>
                <w:rFonts w:ascii="Times New Roman" w:hAnsi="Times New Roman"/>
                <w:sz w:val="24"/>
                <w:szCs w:val="24"/>
              </w:rPr>
              <w:t xml:space="preserve">, а </w:t>
            </w:r>
            <w:r w:rsidR="00A03A7F" w:rsidRPr="00E71794">
              <w:rPr>
                <w:rFonts w:ascii="Times New Roman" w:hAnsi="Times New Roman"/>
                <w:sz w:val="24"/>
                <w:szCs w:val="24"/>
              </w:rPr>
              <w:t xml:space="preserve">Приложение </w:t>
            </w:r>
            <w:r w:rsidRPr="00E71794">
              <w:rPr>
                <w:rFonts w:ascii="Times New Roman" w:hAnsi="Times New Roman"/>
                <w:sz w:val="24"/>
                <w:szCs w:val="24"/>
              </w:rPr>
              <w:t>№ 3</w:t>
            </w:r>
            <w:r w:rsidR="00536F79" w:rsidRPr="00E71794">
              <w:rPr>
                <w:rFonts w:ascii="Times New Roman" w:hAnsi="Times New Roman"/>
                <w:sz w:val="24"/>
                <w:szCs w:val="24"/>
              </w:rPr>
              <w:t>а</w:t>
            </w:r>
            <w:r w:rsidRPr="00E71794">
              <w:rPr>
                <w:rFonts w:ascii="Times New Roman" w:hAnsi="Times New Roman"/>
                <w:sz w:val="24"/>
                <w:szCs w:val="24"/>
              </w:rPr>
              <w:t xml:space="preserve"> </w:t>
            </w:r>
            <w:r w:rsidR="00A03A7F" w:rsidRPr="00E71794">
              <w:rPr>
                <w:rFonts w:ascii="Times New Roman" w:hAnsi="Times New Roman"/>
                <w:sz w:val="24"/>
                <w:szCs w:val="24"/>
              </w:rPr>
              <w:t>към чл. 31, ал. </w:t>
            </w:r>
            <w:r w:rsidR="00536F79" w:rsidRPr="00E71794">
              <w:rPr>
                <w:rFonts w:ascii="Times New Roman" w:hAnsi="Times New Roman"/>
                <w:sz w:val="24"/>
                <w:szCs w:val="24"/>
              </w:rPr>
              <w:t>2</w:t>
            </w:r>
            <w:r w:rsidR="00A03A7F" w:rsidRPr="00E71794">
              <w:rPr>
                <w:rFonts w:ascii="Times New Roman" w:hAnsi="Times New Roman"/>
                <w:sz w:val="24"/>
                <w:szCs w:val="24"/>
              </w:rPr>
              <w:t xml:space="preserve"> НСКСЧ </w:t>
            </w:r>
            <w:r w:rsidRPr="00E71794">
              <w:rPr>
                <w:rFonts w:ascii="Times New Roman" w:hAnsi="Times New Roman"/>
                <w:sz w:val="24"/>
                <w:szCs w:val="24"/>
              </w:rPr>
              <w:t>съответно с § </w:t>
            </w:r>
            <w:r w:rsidR="00536F79" w:rsidRPr="00E71794">
              <w:rPr>
                <w:rFonts w:ascii="Times New Roman" w:hAnsi="Times New Roman"/>
                <w:sz w:val="24"/>
                <w:szCs w:val="24"/>
              </w:rPr>
              <w:t>3</w:t>
            </w:r>
            <w:r w:rsidRPr="00E71794">
              <w:rPr>
                <w:rFonts w:ascii="Times New Roman" w:hAnsi="Times New Roman"/>
                <w:sz w:val="24"/>
                <w:szCs w:val="24"/>
              </w:rPr>
              <w:t xml:space="preserve"> от същото постановление. </w:t>
            </w:r>
            <w:r w:rsidR="00A03A7F" w:rsidRPr="00E71794">
              <w:rPr>
                <w:rFonts w:ascii="Times New Roman" w:hAnsi="Times New Roman"/>
                <w:sz w:val="24"/>
                <w:szCs w:val="24"/>
              </w:rPr>
              <w:t>Според разпоредбите на чл. 31, ал. </w:t>
            </w:r>
            <w:r w:rsidR="00536F79" w:rsidRPr="00E71794">
              <w:rPr>
                <w:rFonts w:ascii="Times New Roman" w:hAnsi="Times New Roman"/>
                <w:sz w:val="24"/>
                <w:szCs w:val="24"/>
              </w:rPr>
              <w:t xml:space="preserve">2 </w:t>
            </w:r>
            <w:r w:rsidR="00A03A7F" w:rsidRPr="00E71794">
              <w:rPr>
                <w:rFonts w:ascii="Times New Roman" w:hAnsi="Times New Roman"/>
                <w:sz w:val="24"/>
                <w:szCs w:val="24"/>
              </w:rPr>
              <w:t xml:space="preserve">НСКСЧ </w:t>
            </w:r>
            <w:r w:rsidR="00DD7BD4" w:rsidRPr="00E71794">
              <w:rPr>
                <w:rFonts w:ascii="Times New Roman" w:hAnsi="Times New Roman"/>
                <w:sz w:val="24"/>
                <w:szCs w:val="24"/>
              </w:rPr>
              <w:t xml:space="preserve">Персоналът на въздухоплавателните транспортни средства, които летят с национални и регистрационни знаци на Република България, включително екипажите на "Авиоотряд 28", получава командировъчни пари на ден за времето на изпълнение на международни рейсове съгласно индивидуалните ставки, определени в </w:t>
            </w:r>
            <w:r w:rsidR="00DD7BD4" w:rsidRPr="00E71794">
              <w:rPr>
                <w:rFonts w:ascii="Times New Roman" w:hAnsi="Times New Roman"/>
                <w:sz w:val="24"/>
                <w:szCs w:val="24"/>
                <w:u w:val="single"/>
              </w:rPr>
              <w:t>приложение № 3а</w:t>
            </w:r>
            <w:r w:rsidR="00DD7BD4" w:rsidRPr="00E71794">
              <w:rPr>
                <w:rFonts w:ascii="Times New Roman" w:hAnsi="Times New Roman"/>
                <w:sz w:val="24"/>
                <w:szCs w:val="24"/>
              </w:rPr>
              <w:t>.</w:t>
            </w:r>
            <w:r w:rsidR="00A03A7F" w:rsidRPr="00E71794">
              <w:rPr>
                <w:rFonts w:ascii="Times New Roman" w:hAnsi="Times New Roman"/>
                <w:sz w:val="24"/>
                <w:szCs w:val="24"/>
              </w:rPr>
              <w:t xml:space="preserve"> </w:t>
            </w:r>
            <w:r w:rsidRPr="00E71794">
              <w:rPr>
                <w:rFonts w:ascii="Times New Roman" w:hAnsi="Times New Roman"/>
                <w:sz w:val="24"/>
                <w:szCs w:val="24"/>
              </w:rPr>
              <w:t xml:space="preserve">До </w:t>
            </w:r>
            <w:r w:rsidR="00A03A7F" w:rsidRPr="00E71794">
              <w:rPr>
                <w:rFonts w:ascii="Times New Roman" w:hAnsi="Times New Roman"/>
                <w:sz w:val="24"/>
                <w:szCs w:val="24"/>
              </w:rPr>
              <w:t>промяната през 2007 г.</w:t>
            </w:r>
            <w:r w:rsidRPr="00E71794">
              <w:rPr>
                <w:rFonts w:ascii="Times New Roman" w:hAnsi="Times New Roman"/>
                <w:sz w:val="24"/>
                <w:szCs w:val="24"/>
              </w:rPr>
              <w:t xml:space="preserve"> чл. 31 НСКСЧ е предвиждал</w:t>
            </w:r>
            <w:r w:rsidR="00E71794">
              <w:rPr>
                <w:rFonts w:ascii="Times New Roman" w:hAnsi="Times New Roman"/>
                <w:sz w:val="24"/>
                <w:szCs w:val="24"/>
              </w:rPr>
              <w:t>а</w:t>
            </w:r>
            <w:r w:rsidRPr="00E71794">
              <w:rPr>
                <w:rFonts w:ascii="Times New Roman" w:hAnsi="Times New Roman"/>
                <w:sz w:val="24"/>
                <w:szCs w:val="24"/>
              </w:rPr>
              <w:t>, че персоналът на всички видове транспортни средства (сухоземни, въздухоплавателни и водни) получава командировъчни пари за времето на изпълнение на международни рейсове по единна ставка или по единна средна ставка</w:t>
            </w:r>
            <w:r w:rsidR="00A03A7F" w:rsidRPr="00E71794">
              <w:rPr>
                <w:rFonts w:ascii="Times New Roman" w:hAnsi="Times New Roman"/>
                <w:sz w:val="24"/>
                <w:szCs w:val="24"/>
              </w:rPr>
              <w:t>, определена в</w:t>
            </w:r>
            <w:r w:rsidRPr="00E71794">
              <w:rPr>
                <w:rFonts w:ascii="Times New Roman" w:hAnsi="Times New Roman"/>
                <w:sz w:val="24"/>
                <w:szCs w:val="24"/>
              </w:rPr>
              <w:t xml:space="preserve"> тогавашното приложение № 3</w:t>
            </w:r>
            <w:r w:rsidR="006520FC" w:rsidRPr="00E71794">
              <w:rPr>
                <w:rFonts w:ascii="Times New Roman" w:hAnsi="Times New Roman"/>
                <w:sz w:val="24"/>
                <w:szCs w:val="24"/>
              </w:rPr>
              <w:t xml:space="preserve">, като работодателят е имал право да определи </w:t>
            </w:r>
            <w:r w:rsidR="00D27B7D" w:rsidRPr="00E71794">
              <w:rPr>
                <w:rFonts w:ascii="Times New Roman" w:hAnsi="Times New Roman"/>
                <w:sz w:val="24"/>
                <w:szCs w:val="24"/>
              </w:rPr>
              <w:t xml:space="preserve">размер на командировъчните пари, </w:t>
            </w:r>
            <w:r w:rsidR="009C0E5D" w:rsidRPr="00E71794">
              <w:rPr>
                <w:rFonts w:ascii="Times New Roman" w:hAnsi="Times New Roman"/>
                <w:sz w:val="24"/>
                <w:szCs w:val="24"/>
              </w:rPr>
              <w:t xml:space="preserve">който се </w:t>
            </w:r>
            <w:r w:rsidR="00D27B7D" w:rsidRPr="00E71794">
              <w:rPr>
                <w:rFonts w:ascii="Times New Roman" w:hAnsi="Times New Roman"/>
                <w:sz w:val="24"/>
                <w:szCs w:val="24"/>
              </w:rPr>
              <w:t>различ</w:t>
            </w:r>
            <w:r w:rsidR="009C0E5D" w:rsidRPr="00E71794">
              <w:rPr>
                <w:rFonts w:ascii="Times New Roman" w:hAnsi="Times New Roman"/>
                <w:sz w:val="24"/>
                <w:szCs w:val="24"/>
              </w:rPr>
              <w:t>ава</w:t>
            </w:r>
            <w:r w:rsidR="00D27B7D" w:rsidRPr="00E71794">
              <w:rPr>
                <w:rFonts w:ascii="Times New Roman" w:hAnsi="Times New Roman"/>
                <w:sz w:val="24"/>
                <w:szCs w:val="24"/>
              </w:rPr>
              <w:t xml:space="preserve"> от посочения в приложението, но не </w:t>
            </w:r>
            <w:r w:rsidR="009C0E5D" w:rsidRPr="00E71794">
              <w:rPr>
                <w:rFonts w:ascii="Times New Roman" w:hAnsi="Times New Roman"/>
                <w:sz w:val="24"/>
                <w:szCs w:val="24"/>
              </w:rPr>
              <w:t xml:space="preserve">може да надхвърля </w:t>
            </w:r>
            <w:r w:rsidR="00D27B7D" w:rsidRPr="00E71794">
              <w:rPr>
                <w:rFonts w:ascii="Times New Roman" w:hAnsi="Times New Roman"/>
                <w:sz w:val="24"/>
                <w:szCs w:val="24"/>
              </w:rPr>
              <w:t>двойния размер</w:t>
            </w:r>
            <w:r w:rsidR="009C0E5D" w:rsidRPr="00E71794">
              <w:rPr>
                <w:rFonts w:ascii="Times New Roman" w:hAnsi="Times New Roman"/>
                <w:sz w:val="24"/>
                <w:szCs w:val="24"/>
              </w:rPr>
              <w:t xml:space="preserve"> на ставката</w:t>
            </w:r>
            <w:r w:rsidRPr="00E71794">
              <w:rPr>
                <w:rFonts w:ascii="Times New Roman" w:hAnsi="Times New Roman"/>
                <w:sz w:val="24"/>
                <w:szCs w:val="24"/>
              </w:rPr>
              <w:t>.</w:t>
            </w:r>
          </w:p>
          <w:p w:rsidR="008B1792" w:rsidRPr="00E71794" w:rsidRDefault="008B1792" w:rsidP="00C740BB">
            <w:pPr>
              <w:spacing w:after="0" w:line="240" w:lineRule="auto"/>
              <w:jc w:val="both"/>
              <w:rPr>
                <w:rFonts w:ascii="Times New Roman" w:hAnsi="Times New Roman"/>
                <w:sz w:val="24"/>
                <w:szCs w:val="24"/>
              </w:rPr>
            </w:pPr>
          </w:p>
          <w:p w:rsidR="008B1792" w:rsidRPr="00E71794" w:rsidRDefault="008B1792" w:rsidP="00C740BB">
            <w:pPr>
              <w:spacing w:after="0" w:line="240" w:lineRule="auto"/>
              <w:jc w:val="both"/>
              <w:rPr>
                <w:rFonts w:ascii="Times New Roman" w:hAnsi="Times New Roman"/>
                <w:sz w:val="24"/>
                <w:szCs w:val="24"/>
              </w:rPr>
            </w:pPr>
          </w:p>
          <w:p w:rsidR="008B1792" w:rsidRPr="00E71794" w:rsidRDefault="008B1792" w:rsidP="00C740BB">
            <w:pPr>
              <w:spacing w:after="0" w:line="240" w:lineRule="auto"/>
              <w:jc w:val="both"/>
              <w:rPr>
                <w:rFonts w:ascii="Times New Roman" w:hAnsi="Times New Roman"/>
                <w:sz w:val="24"/>
                <w:szCs w:val="24"/>
              </w:rPr>
            </w:pPr>
          </w:p>
          <w:p w:rsidR="008B1792" w:rsidRPr="00E71794" w:rsidRDefault="008B1792" w:rsidP="00C740BB">
            <w:pPr>
              <w:spacing w:after="0" w:line="240" w:lineRule="auto"/>
              <w:jc w:val="both"/>
              <w:rPr>
                <w:rFonts w:ascii="Times New Roman" w:hAnsi="Times New Roman"/>
                <w:sz w:val="24"/>
                <w:szCs w:val="24"/>
              </w:rPr>
            </w:pPr>
          </w:p>
          <w:p w:rsidR="00076E63" w:rsidRPr="00E71794" w:rsidRDefault="00076E63" w:rsidP="00076E63">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1.1. Кратко опишете проблема/</w:t>
            </w:r>
            <w:r w:rsidR="009D4DA5" w:rsidRPr="00E71794">
              <w:rPr>
                <w:rFonts w:ascii="Times New Roman" w:eastAsia="Times New Roman" w:hAnsi="Times New Roman" w:cs="Times New Roman"/>
                <w:i/>
                <w:sz w:val="16"/>
                <w:szCs w:val="16"/>
              </w:rPr>
              <w:t>проблем</w:t>
            </w:r>
            <w:r w:rsidRPr="00E71794">
              <w:rPr>
                <w:rFonts w:ascii="Times New Roman" w:eastAsia="Times New Roman" w:hAnsi="Times New Roman" w:cs="Times New Roman"/>
                <w:i/>
                <w:sz w:val="16"/>
                <w:szCs w:val="16"/>
              </w:rPr>
              <w:t>ите и причините за неговото/тяхното възникване. По възможност посочете числови стойности</w:t>
            </w:r>
            <w:r w:rsidR="0060089B" w:rsidRPr="00E71794">
              <w:rPr>
                <w:rFonts w:ascii="Times New Roman" w:eastAsia="Times New Roman" w:hAnsi="Times New Roman" w:cs="Times New Roman"/>
                <w:i/>
                <w:sz w:val="16"/>
                <w:szCs w:val="16"/>
              </w:rPr>
              <w:t>.</w:t>
            </w:r>
          </w:p>
          <w:p w:rsidR="00076E63" w:rsidRPr="00E71794" w:rsidRDefault="00076E63" w:rsidP="00076E63">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076E63" w:rsidRPr="00E71794" w:rsidRDefault="00076E63" w:rsidP="00076E63">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1.3. Посочете защо действащата нормативна рамка не позволява решаване на проблем</w:t>
            </w:r>
            <w:r w:rsidR="0060089B" w:rsidRPr="00E71794">
              <w:rPr>
                <w:rFonts w:ascii="Times New Roman" w:eastAsia="Times New Roman" w:hAnsi="Times New Roman" w:cs="Times New Roman"/>
                <w:i/>
                <w:sz w:val="16"/>
                <w:szCs w:val="16"/>
              </w:rPr>
              <w:t>а/</w:t>
            </w:r>
            <w:r w:rsidR="009D4DA5" w:rsidRPr="00E71794">
              <w:rPr>
                <w:rFonts w:ascii="Times New Roman" w:eastAsia="Times New Roman" w:hAnsi="Times New Roman" w:cs="Times New Roman"/>
                <w:i/>
                <w:sz w:val="16"/>
                <w:szCs w:val="16"/>
              </w:rPr>
              <w:t>проблем</w:t>
            </w:r>
            <w:r w:rsidRPr="00E71794">
              <w:rPr>
                <w:rFonts w:ascii="Times New Roman" w:eastAsia="Times New Roman" w:hAnsi="Times New Roman" w:cs="Times New Roman"/>
                <w:i/>
                <w:sz w:val="16"/>
                <w:szCs w:val="16"/>
              </w:rPr>
              <w:t>ите.</w:t>
            </w:r>
          </w:p>
          <w:p w:rsidR="00076E63" w:rsidRPr="00E71794" w:rsidRDefault="00076E63" w:rsidP="00076E63">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 xml:space="preserve">1.4. Посочете задължителните действия, произтичащи от нормативни актове от по-висока степен или </w:t>
            </w:r>
            <w:r w:rsidR="009D4DA5" w:rsidRPr="00E71794">
              <w:rPr>
                <w:rFonts w:ascii="Times New Roman" w:eastAsia="Times New Roman" w:hAnsi="Times New Roman" w:cs="Times New Roman"/>
                <w:i/>
                <w:sz w:val="16"/>
                <w:szCs w:val="16"/>
              </w:rPr>
              <w:t>актове</w:t>
            </w:r>
            <w:r w:rsidRPr="00E71794">
              <w:rPr>
                <w:rFonts w:ascii="Times New Roman" w:eastAsia="Times New Roman" w:hAnsi="Times New Roman" w:cs="Times New Roman"/>
                <w:i/>
                <w:sz w:val="16"/>
                <w:szCs w:val="16"/>
              </w:rPr>
              <w:t xml:space="preserve"> от правото на ЕС.</w:t>
            </w:r>
          </w:p>
          <w:p w:rsidR="007E19BD" w:rsidRPr="00E71794" w:rsidRDefault="00076E63" w:rsidP="003D2248">
            <w:pPr>
              <w:spacing w:after="120" w:line="240" w:lineRule="auto"/>
              <w:jc w:val="center"/>
              <w:rPr>
                <w:rFonts w:ascii="Times New Roman" w:eastAsia="Times New Roman" w:hAnsi="Times New Roman" w:cs="Times New Roman"/>
                <w:sz w:val="24"/>
                <w:szCs w:val="24"/>
              </w:rPr>
            </w:pPr>
            <w:r w:rsidRPr="00E71794">
              <w:rPr>
                <w:rFonts w:ascii="Times New Roman" w:eastAsia="Times New Roman" w:hAnsi="Times New Roman" w:cs="Times New Roman"/>
                <w:i/>
                <w:sz w:val="16"/>
                <w:szCs w:val="16"/>
              </w:rPr>
              <w:t>1.5. Посочете дали са извършени последващи оценки на нормативния акт или анализи за изпълнението на политиката и какви са резултатите от тях?</w:t>
            </w:r>
            <w:r w:rsidRPr="00E71794">
              <w:rPr>
                <w:rFonts w:ascii="Times New Roman" w:eastAsia="Times New Roman" w:hAnsi="Times New Roman" w:cs="Times New Roman"/>
                <w:i/>
                <w:sz w:val="24"/>
                <w:szCs w:val="24"/>
              </w:rPr>
              <w:t xml:space="preserve"> </w:t>
            </w:r>
          </w:p>
        </w:tc>
      </w:tr>
      <w:tr w:rsidR="003077AE" w:rsidRPr="00E71794" w:rsidTr="00C4034C">
        <w:tc>
          <w:tcPr>
            <w:tcW w:w="10429" w:type="dxa"/>
            <w:gridSpan w:val="2"/>
          </w:tcPr>
          <w:p w:rsidR="00076E63" w:rsidRPr="00E71794" w:rsidRDefault="00076E63" w:rsidP="00076E63">
            <w:pPr>
              <w:spacing w:before="120" w:after="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2. Цели:</w:t>
            </w:r>
          </w:p>
          <w:p w:rsidR="002910DE" w:rsidRPr="00E71794" w:rsidRDefault="002910DE" w:rsidP="002910DE">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По проблем 1:</w:t>
            </w:r>
          </w:p>
          <w:p w:rsidR="00366A24" w:rsidRPr="00E71794" w:rsidRDefault="002D17DA" w:rsidP="00211186">
            <w:pPr>
              <w:spacing w:after="0" w:line="240" w:lineRule="auto"/>
              <w:jc w:val="both"/>
              <w:rPr>
                <w:rFonts w:ascii="Times New Roman" w:eastAsia="Times New Roman" w:hAnsi="Times New Roman" w:cs="Times New Roman"/>
                <w:sz w:val="24"/>
                <w:szCs w:val="24"/>
              </w:rPr>
            </w:pPr>
            <w:r w:rsidRPr="00E71794">
              <w:rPr>
                <w:rFonts w:ascii="Times New Roman" w:eastAsia="Times New Roman" w:hAnsi="Times New Roman" w:cs="Times New Roman"/>
                <w:b/>
                <w:sz w:val="24"/>
                <w:szCs w:val="24"/>
              </w:rPr>
              <w:t>Цел 1:</w:t>
            </w:r>
            <w:r w:rsidRPr="00E71794">
              <w:rPr>
                <w:rFonts w:ascii="Times New Roman" w:eastAsia="Times New Roman" w:hAnsi="Times New Roman" w:cs="Times New Roman"/>
                <w:sz w:val="24"/>
                <w:szCs w:val="24"/>
              </w:rPr>
              <w:t xml:space="preserve"> </w:t>
            </w:r>
            <w:r w:rsidR="00366A24" w:rsidRPr="00E71794">
              <w:rPr>
                <w:rFonts w:ascii="Times New Roman" w:eastAsia="Times New Roman" w:hAnsi="Times New Roman" w:cs="Times New Roman"/>
                <w:sz w:val="24"/>
                <w:szCs w:val="24"/>
              </w:rPr>
              <w:t>Постигане на съгласуваност между разпоредбите на чл. 31, ал. </w:t>
            </w:r>
            <w:r w:rsidR="008B1792" w:rsidRPr="00E71794">
              <w:rPr>
                <w:rFonts w:ascii="Times New Roman" w:eastAsia="Times New Roman" w:hAnsi="Times New Roman" w:cs="Times New Roman"/>
                <w:sz w:val="24"/>
                <w:szCs w:val="24"/>
              </w:rPr>
              <w:t>2</w:t>
            </w:r>
            <w:r w:rsidR="00366A24" w:rsidRPr="00E71794">
              <w:rPr>
                <w:rFonts w:ascii="Times New Roman" w:eastAsia="Times New Roman" w:hAnsi="Times New Roman" w:cs="Times New Roman"/>
                <w:sz w:val="24"/>
                <w:szCs w:val="24"/>
              </w:rPr>
              <w:t xml:space="preserve"> (заедно с Приложение № 3</w:t>
            </w:r>
            <w:r w:rsidR="008B1792" w:rsidRPr="00E71794">
              <w:rPr>
                <w:rFonts w:ascii="Times New Roman" w:eastAsia="Times New Roman" w:hAnsi="Times New Roman" w:cs="Times New Roman"/>
                <w:sz w:val="24"/>
                <w:szCs w:val="24"/>
              </w:rPr>
              <w:t xml:space="preserve">а към нея) </w:t>
            </w:r>
            <w:r w:rsidR="00366A24" w:rsidRPr="00E71794">
              <w:rPr>
                <w:rFonts w:ascii="Times New Roman" w:eastAsia="Times New Roman" w:hAnsi="Times New Roman" w:cs="Times New Roman"/>
                <w:sz w:val="24"/>
                <w:szCs w:val="24"/>
              </w:rPr>
              <w:t xml:space="preserve">от </w:t>
            </w:r>
            <w:r w:rsidR="00366A24" w:rsidRPr="00E71794">
              <w:rPr>
                <w:rFonts w:ascii="Times New Roman" w:hAnsi="Times New Roman"/>
                <w:sz w:val="24"/>
                <w:szCs w:val="24"/>
              </w:rPr>
              <w:t xml:space="preserve">Наредбата за служебните командировки и специализации в чужбина, от една страна, и нормите на чл. 32, ал. 2 и </w:t>
            </w:r>
            <w:r w:rsidR="00954AE3" w:rsidRPr="00E71794">
              <w:rPr>
                <w:rFonts w:ascii="Times New Roman" w:hAnsi="Times New Roman"/>
                <w:sz w:val="24"/>
                <w:szCs w:val="24"/>
              </w:rPr>
              <w:t>ал. </w:t>
            </w:r>
            <w:r w:rsidR="00366A24" w:rsidRPr="00E71794">
              <w:rPr>
                <w:rFonts w:ascii="Times New Roman" w:hAnsi="Times New Roman"/>
                <w:sz w:val="24"/>
                <w:szCs w:val="24"/>
              </w:rPr>
              <w:t xml:space="preserve">3 (в частта им относно </w:t>
            </w:r>
            <w:r w:rsidR="008B1792" w:rsidRPr="00E71794">
              <w:rPr>
                <w:rFonts w:ascii="Times New Roman" w:hAnsi="Times New Roman"/>
                <w:sz w:val="24"/>
                <w:szCs w:val="24"/>
              </w:rPr>
              <w:t>екипажите на Авиоотряд 28</w:t>
            </w:r>
            <w:r w:rsidR="00366A24" w:rsidRPr="00E71794">
              <w:rPr>
                <w:rFonts w:ascii="Times New Roman" w:hAnsi="Times New Roman"/>
                <w:sz w:val="24"/>
                <w:szCs w:val="24"/>
              </w:rPr>
              <w:t>).</w:t>
            </w:r>
          </w:p>
          <w:p w:rsidR="00211186" w:rsidRPr="00E71794" w:rsidRDefault="00211186" w:rsidP="00661701">
            <w:pPr>
              <w:spacing w:after="120" w:line="240" w:lineRule="auto"/>
              <w:jc w:val="both"/>
              <w:rPr>
                <w:rFonts w:ascii="Times New Roman" w:hAnsi="Times New Roman"/>
                <w:sz w:val="24"/>
                <w:szCs w:val="24"/>
              </w:rPr>
            </w:pPr>
          </w:p>
          <w:p w:rsidR="004D5572" w:rsidRPr="00E71794" w:rsidRDefault="00076E63" w:rsidP="00760060">
            <w:pPr>
              <w:spacing w:after="120" w:line="240" w:lineRule="auto"/>
              <w:jc w:val="center"/>
              <w:rPr>
                <w:rFonts w:ascii="Times New Roman" w:eastAsia="Times New Roman" w:hAnsi="Times New Roman" w:cs="Times New Roman"/>
                <w:sz w:val="24"/>
                <w:szCs w:val="24"/>
              </w:rPr>
            </w:pPr>
            <w:r w:rsidRPr="00E71794">
              <w:rPr>
                <w:rFonts w:ascii="Times New Roman" w:eastAsia="Times New Roman" w:hAnsi="Times New Roman" w:cs="Times New Roman"/>
                <w:i/>
                <w:sz w:val="16"/>
                <w:szCs w:val="16"/>
              </w:rPr>
              <w:t xml:space="preserve">Посочете </w:t>
            </w:r>
            <w:r w:rsidR="0060089B" w:rsidRPr="00E71794">
              <w:rPr>
                <w:rFonts w:ascii="Times New Roman" w:eastAsia="Times New Roman" w:hAnsi="Times New Roman" w:cs="Times New Roman"/>
                <w:i/>
                <w:sz w:val="16"/>
                <w:szCs w:val="16"/>
              </w:rPr>
              <w:t xml:space="preserve">определените </w:t>
            </w:r>
            <w:r w:rsidRPr="00E71794">
              <w:rPr>
                <w:rFonts w:ascii="Times New Roman" w:eastAsia="Times New Roman" w:hAnsi="Times New Roman" w:cs="Times New Roman"/>
                <w:i/>
                <w:sz w:val="16"/>
                <w:szCs w:val="16"/>
              </w:rPr>
              <w:t>цели</w:t>
            </w:r>
            <w:r w:rsidR="0060089B" w:rsidRPr="00E71794">
              <w:rPr>
                <w:rFonts w:ascii="Times New Roman" w:eastAsia="Times New Roman" w:hAnsi="Times New Roman" w:cs="Times New Roman"/>
                <w:i/>
                <w:sz w:val="16"/>
                <w:szCs w:val="16"/>
              </w:rPr>
              <w:t xml:space="preserve"> </w:t>
            </w:r>
            <w:r w:rsidRPr="00E71794">
              <w:rPr>
                <w:rFonts w:ascii="Times New Roman" w:eastAsia="Times New Roman" w:hAnsi="Times New Roman" w:cs="Times New Roman"/>
                <w:i/>
                <w:sz w:val="16"/>
                <w:szCs w:val="16"/>
              </w:rPr>
              <w:t>за решаване на проблем</w:t>
            </w:r>
            <w:r w:rsidR="0060089B" w:rsidRPr="00E71794">
              <w:rPr>
                <w:rFonts w:ascii="Times New Roman" w:eastAsia="Times New Roman" w:hAnsi="Times New Roman" w:cs="Times New Roman"/>
                <w:i/>
                <w:sz w:val="16"/>
                <w:szCs w:val="16"/>
              </w:rPr>
              <w:t>а/</w:t>
            </w:r>
            <w:r w:rsidR="009D4DA5" w:rsidRPr="00E71794">
              <w:rPr>
                <w:rFonts w:ascii="Times New Roman" w:eastAsia="Times New Roman" w:hAnsi="Times New Roman" w:cs="Times New Roman"/>
                <w:i/>
                <w:sz w:val="16"/>
                <w:szCs w:val="16"/>
              </w:rPr>
              <w:t>проблем</w:t>
            </w:r>
            <w:r w:rsidRPr="00E71794">
              <w:rPr>
                <w:rFonts w:ascii="Times New Roman" w:eastAsia="Times New Roman" w:hAnsi="Times New Roman" w:cs="Times New Roman"/>
                <w:i/>
                <w:sz w:val="16"/>
                <w:szCs w:val="16"/>
              </w:rPr>
              <w:t>и</w:t>
            </w:r>
            <w:r w:rsidR="0060089B" w:rsidRPr="00E71794">
              <w:rPr>
                <w:rFonts w:ascii="Times New Roman" w:eastAsia="Times New Roman" w:hAnsi="Times New Roman" w:cs="Times New Roman"/>
                <w:i/>
                <w:sz w:val="16"/>
                <w:szCs w:val="16"/>
              </w:rPr>
              <w:t>те</w:t>
            </w:r>
            <w:r w:rsidRPr="00E71794">
              <w:rPr>
                <w:rFonts w:ascii="Times New Roman" w:eastAsia="Times New Roman" w:hAnsi="Times New Roman" w:cs="Times New Roman"/>
                <w:i/>
                <w:sz w:val="16"/>
                <w:szCs w:val="16"/>
              </w:rPr>
              <w:t xml:space="preserve">, по възможно най-конкретен и измерим начин, включително индикативен график за тяхното постигане. Целите е необходимо да </w:t>
            </w:r>
            <w:r w:rsidR="0060089B" w:rsidRPr="00E71794">
              <w:rPr>
                <w:rFonts w:ascii="Times New Roman" w:eastAsia="Times New Roman" w:hAnsi="Times New Roman" w:cs="Times New Roman"/>
                <w:i/>
                <w:sz w:val="16"/>
                <w:szCs w:val="16"/>
              </w:rPr>
              <w:t xml:space="preserve">са насочени към решаването на </w:t>
            </w:r>
            <w:r w:rsidRPr="00E71794">
              <w:rPr>
                <w:rFonts w:ascii="Times New Roman" w:eastAsia="Times New Roman" w:hAnsi="Times New Roman" w:cs="Times New Roman"/>
                <w:i/>
                <w:sz w:val="16"/>
                <w:szCs w:val="16"/>
              </w:rPr>
              <w:t>проблем</w:t>
            </w:r>
            <w:r w:rsidR="0060089B" w:rsidRPr="00E71794">
              <w:rPr>
                <w:rFonts w:ascii="Times New Roman" w:eastAsia="Times New Roman" w:hAnsi="Times New Roman" w:cs="Times New Roman"/>
                <w:i/>
                <w:sz w:val="16"/>
                <w:szCs w:val="16"/>
              </w:rPr>
              <w:t>а/</w:t>
            </w:r>
            <w:r w:rsidR="009D4DA5" w:rsidRPr="00E71794">
              <w:rPr>
                <w:rFonts w:ascii="Times New Roman" w:eastAsia="Times New Roman" w:hAnsi="Times New Roman" w:cs="Times New Roman"/>
                <w:i/>
                <w:sz w:val="16"/>
                <w:szCs w:val="16"/>
              </w:rPr>
              <w:t>проблем</w:t>
            </w:r>
            <w:r w:rsidRPr="00E71794">
              <w:rPr>
                <w:rFonts w:ascii="Times New Roman" w:eastAsia="Times New Roman" w:hAnsi="Times New Roman" w:cs="Times New Roman"/>
                <w:i/>
                <w:sz w:val="16"/>
                <w:szCs w:val="16"/>
              </w:rPr>
              <w:t>и</w:t>
            </w:r>
            <w:r w:rsidR="0060089B" w:rsidRPr="00E71794">
              <w:rPr>
                <w:rFonts w:ascii="Times New Roman" w:eastAsia="Times New Roman" w:hAnsi="Times New Roman" w:cs="Times New Roman"/>
                <w:i/>
                <w:sz w:val="16"/>
                <w:szCs w:val="16"/>
              </w:rPr>
              <w:t>те</w:t>
            </w:r>
            <w:r w:rsidRPr="00E71794">
              <w:rPr>
                <w:rFonts w:ascii="Times New Roman" w:eastAsia="Times New Roman" w:hAnsi="Times New Roman" w:cs="Times New Roman"/>
                <w:i/>
                <w:sz w:val="16"/>
                <w:szCs w:val="16"/>
              </w:rPr>
              <w:t xml:space="preserve"> и да съответстват на действащ</w:t>
            </w:r>
            <w:r w:rsidR="0078311F" w:rsidRPr="00E71794">
              <w:rPr>
                <w:rFonts w:ascii="Times New Roman" w:eastAsia="Times New Roman" w:hAnsi="Times New Roman" w:cs="Times New Roman"/>
                <w:i/>
                <w:sz w:val="16"/>
                <w:szCs w:val="16"/>
              </w:rPr>
              <w:t>ите</w:t>
            </w:r>
            <w:r w:rsidRPr="00E71794">
              <w:rPr>
                <w:rFonts w:ascii="Times New Roman" w:eastAsia="Times New Roman" w:hAnsi="Times New Roman" w:cs="Times New Roman"/>
                <w:i/>
                <w:sz w:val="16"/>
                <w:szCs w:val="16"/>
              </w:rPr>
              <w:t xml:space="preserve"> стратегическ</w:t>
            </w:r>
            <w:r w:rsidR="0078311F" w:rsidRPr="00E71794">
              <w:rPr>
                <w:rFonts w:ascii="Times New Roman" w:eastAsia="Times New Roman" w:hAnsi="Times New Roman" w:cs="Times New Roman"/>
                <w:i/>
                <w:sz w:val="16"/>
                <w:szCs w:val="16"/>
              </w:rPr>
              <w:t>и документи</w:t>
            </w:r>
            <w:r w:rsidRPr="00E71794">
              <w:rPr>
                <w:rFonts w:ascii="Times New Roman" w:eastAsia="Times New Roman" w:hAnsi="Times New Roman" w:cs="Times New Roman"/>
                <w:i/>
                <w:sz w:val="16"/>
                <w:szCs w:val="16"/>
              </w:rPr>
              <w:t>.</w:t>
            </w:r>
          </w:p>
        </w:tc>
      </w:tr>
      <w:tr w:rsidR="003077AE" w:rsidRPr="00E71794" w:rsidTr="00C4034C">
        <w:tc>
          <w:tcPr>
            <w:tcW w:w="10429" w:type="dxa"/>
            <w:gridSpan w:val="2"/>
          </w:tcPr>
          <w:p w:rsidR="00076E63" w:rsidRPr="00E71794" w:rsidRDefault="00076E63" w:rsidP="00076E63">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 xml:space="preserve">3. </w:t>
            </w:r>
            <w:r w:rsidR="007108A0" w:rsidRPr="00E71794">
              <w:rPr>
                <w:rFonts w:ascii="Times New Roman" w:eastAsia="Times New Roman" w:hAnsi="Times New Roman" w:cs="Times New Roman"/>
                <w:b/>
                <w:sz w:val="24"/>
                <w:szCs w:val="24"/>
              </w:rPr>
              <w:t>З</w:t>
            </w:r>
            <w:r w:rsidRPr="00E71794">
              <w:rPr>
                <w:rFonts w:ascii="Times New Roman" w:eastAsia="Times New Roman" w:hAnsi="Times New Roman" w:cs="Times New Roman"/>
                <w:b/>
                <w:sz w:val="24"/>
                <w:szCs w:val="24"/>
              </w:rPr>
              <w:t>а</w:t>
            </w:r>
            <w:r w:rsidR="00E653D3" w:rsidRPr="00E71794">
              <w:rPr>
                <w:rFonts w:ascii="Times New Roman" w:eastAsia="Times New Roman" w:hAnsi="Times New Roman" w:cs="Times New Roman"/>
                <w:b/>
                <w:sz w:val="24"/>
                <w:szCs w:val="24"/>
              </w:rPr>
              <w:t>интересовани</w:t>
            </w:r>
            <w:r w:rsidRPr="00E71794">
              <w:rPr>
                <w:rFonts w:ascii="Times New Roman" w:eastAsia="Times New Roman" w:hAnsi="Times New Roman" w:cs="Times New Roman"/>
                <w:b/>
                <w:sz w:val="24"/>
                <w:szCs w:val="24"/>
              </w:rPr>
              <w:t xml:space="preserve"> страни: </w:t>
            </w:r>
          </w:p>
          <w:p w:rsidR="00A6299E" w:rsidRPr="00E71794" w:rsidRDefault="00A6299E" w:rsidP="00A6299E">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По проблем 1:</w:t>
            </w:r>
          </w:p>
          <w:p w:rsidR="006E43BD" w:rsidRPr="00E71794" w:rsidRDefault="006E43BD" w:rsidP="00076E63">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Пряко засегнати:</w:t>
            </w:r>
          </w:p>
          <w:p w:rsidR="00C4034C" w:rsidRPr="00E71794" w:rsidRDefault="007B3F33" w:rsidP="00B96BFA">
            <w:pPr>
              <w:pStyle w:val="ListParagraph"/>
              <w:numPr>
                <w:ilvl w:val="0"/>
                <w:numId w:val="16"/>
              </w:numPr>
              <w:spacing w:after="0" w:line="240" w:lineRule="auto"/>
              <w:contextualSpacing w:val="0"/>
              <w:jc w:val="both"/>
              <w:rPr>
                <w:rFonts w:ascii="Times New Roman" w:hAnsi="Times New Roman"/>
                <w:sz w:val="24"/>
                <w:szCs w:val="24"/>
              </w:rPr>
            </w:pPr>
            <w:r>
              <w:rPr>
                <w:rFonts w:ascii="Times New Roman" w:hAnsi="Times New Roman"/>
                <w:sz w:val="24"/>
                <w:szCs w:val="24"/>
              </w:rPr>
              <w:lastRenderedPageBreak/>
              <w:t>Ч</w:t>
            </w:r>
            <w:r w:rsidR="00C4034C" w:rsidRPr="00E71794">
              <w:rPr>
                <w:rFonts w:ascii="Times New Roman" w:hAnsi="Times New Roman"/>
                <w:sz w:val="24"/>
                <w:szCs w:val="24"/>
              </w:rPr>
              <w:t>л</w:t>
            </w:r>
            <w:r w:rsidR="00BA1ECD" w:rsidRPr="00E71794">
              <w:rPr>
                <w:rFonts w:ascii="Times New Roman" w:hAnsi="Times New Roman"/>
                <w:sz w:val="24"/>
                <w:szCs w:val="24"/>
              </w:rPr>
              <w:t xml:space="preserve">еновете на екипажи на </w:t>
            </w:r>
            <w:r w:rsidR="008B1792" w:rsidRPr="00E71794">
              <w:rPr>
                <w:rFonts w:ascii="Times New Roman" w:hAnsi="Times New Roman"/>
                <w:sz w:val="24"/>
                <w:szCs w:val="24"/>
              </w:rPr>
              <w:t>Държавен авиационен оператор (Авиоотряд 28)</w:t>
            </w:r>
            <w:r w:rsidR="00C4034C" w:rsidRPr="00E71794">
              <w:rPr>
                <w:rFonts w:ascii="Times New Roman" w:hAnsi="Times New Roman"/>
                <w:sz w:val="24"/>
                <w:szCs w:val="24"/>
              </w:rPr>
              <w:t>;</w:t>
            </w:r>
          </w:p>
          <w:p w:rsidR="008B1792" w:rsidRPr="00E71794" w:rsidRDefault="008B1792" w:rsidP="00A10D52">
            <w:pPr>
              <w:spacing w:before="120" w:after="120"/>
              <w:jc w:val="both"/>
              <w:rPr>
                <w:rFonts w:ascii="Times New Roman" w:eastAsia="Times New Roman" w:hAnsi="Times New Roman" w:cs="Times New Roman"/>
                <w:b/>
                <w:sz w:val="24"/>
                <w:szCs w:val="24"/>
              </w:rPr>
            </w:pPr>
          </w:p>
          <w:p w:rsidR="00843445" w:rsidRPr="00E71794" w:rsidRDefault="006E43BD" w:rsidP="00A10D52">
            <w:pPr>
              <w:spacing w:before="120" w:after="120"/>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 xml:space="preserve">Косвено засегнати: </w:t>
            </w:r>
          </w:p>
          <w:p w:rsidR="00A10D52" w:rsidRPr="00E71794" w:rsidRDefault="00893885" w:rsidP="0089388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B3F33" w:rsidRPr="007B3F33">
              <w:rPr>
                <w:rFonts w:ascii="Times New Roman" w:eastAsia="Times New Roman" w:hAnsi="Times New Roman" w:cs="Times New Roman"/>
                <w:sz w:val="24"/>
                <w:szCs w:val="24"/>
              </w:rPr>
              <w:t>резидента на Република България</w:t>
            </w:r>
            <w:r w:rsidR="00A10D52" w:rsidRPr="00E71794">
              <w:rPr>
                <w:rFonts w:ascii="Times New Roman" w:eastAsia="Times New Roman" w:hAnsi="Times New Roman" w:cs="Times New Roman"/>
                <w:sz w:val="24"/>
                <w:szCs w:val="24"/>
              </w:rPr>
              <w:t>;</w:t>
            </w:r>
          </w:p>
          <w:p w:rsidR="00A10D52" w:rsidRDefault="00893885" w:rsidP="0089388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B3F33" w:rsidRPr="007B3F33">
              <w:rPr>
                <w:rFonts w:ascii="Times New Roman" w:eastAsia="Times New Roman" w:hAnsi="Times New Roman" w:cs="Times New Roman"/>
                <w:sz w:val="24"/>
                <w:szCs w:val="24"/>
              </w:rPr>
              <w:t>редседателя на Народното събрание на Република България</w:t>
            </w:r>
            <w:r w:rsidR="007B3F33">
              <w:rPr>
                <w:rFonts w:ascii="Times New Roman" w:eastAsia="Times New Roman" w:hAnsi="Times New Roman" w:cs="Times New Roman"/>
                <w:sz w:val="24"/>
                <w:szCs w:val="24"/>
              </w:rPr>
              <w:t>;</w:t>
            </w:r>
          </w:p>
          <w:p w:rsidR="008B1792" w:rsidRDefault="00893885" w:rsidP="00893885">
            <w:pPr>
              <w:pStyle w:val="ListParagraph"/>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893885">
              <w:rPr>
                <w:rFonts w:ascii="Times New Roman" w:eastAsia="Times New Roman" w:hAnsi="Times New Roman" w:cs="Times New Roman"/>
                <w:sz w:val="24"/>
                <w:szCs w:val="24"/>
              </w:rPr>
              <w:t>инистър-председателя на Република България</w:t>
            </w:r>
            <w:r>
              <w:rPr>
                <w:rFonts w:ascii="Times New Roman" w:eastAsia="Times New Roman" w:hAnsi="Times New Roman" w:cs="Times New Roman"/>
                <w:sz w:val="24"/>
                <w:szCs w:val="24"/>
              </w:rPr>
              <w:t>;</w:t>
            </w:r>
            <w:r w:rsidRPr="00893885">
              <w:rPr>
                <w:rFonts w:ascii="Times New Roman" w:eastAsia="Times New Roman" w:hAnsi="Times New Roman" w:cs="Times New Roman"/>
                <w:sz w:val="24"/>
                <w:szCs w:val="24"/>
              </w:rPr>
              <w:t xml:space="preserve"> </w:t>
            </w:r>
          </w:p>
          <w:p w:rsidR="00893885" w:rsidRDefault="00893885" w:rsidP="00893885">
            <w:pPr>
              <w:pStyle w:val="ListParagraph"/>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893885">
              <w:rPr>
                <w:rFonts w:ascii="Times New Roman" w:eastAsia="Times New Roman" w:hAnsi="Times New Roman" w:cs="Times New Roman"/>
                <w:sz w:val="24"/>
                <w:szCs w:val="24"/>
              </w:rPr>
              <w:t>олети със специално предназначение и/или полети за министерства и ведомства.</w:t>
            </w:r>
          </w:p>
          <w:p w:rsidR="00893885" w:rsidRPr="00893885" w:rsidRDefault="00893885" w:rsidP="00893885">
            <w:pPr>
              <w:pStyle w:val="ListParagraph"/>
              <w:spacing w:line="240" w:lineRule="auto"/>
              <w:ind w:left="567"/>
              <w:jc w:val="both"/>
              <w:rPr>
                <w:rFonts w:ascii="Times New Roman" w:eastAsia="Times New Roman" w:hAnsi="Times New Roman" w:cs="Times New Roman"/>
                <w:sz w:val="24"/>
                <w:szCs w:val="24"/>
              </w:rPr>
            </w:pPr>
          </w:p>
          <w:p w:rsidR="00D77878" w:rsidRPr="00E71794" w:rsidRDefault="00076E63" w:rsidP="00B95DC8">
            <w:pPr>
              <w:spacing w:after="120" w:line="240" w:lineRule="auto"/>
              <w:jc w:val="center"/>
              <w:rPr>
                <w:rFonts w:ascii="Times New Roman" w:eastAsia="Times New Roman" w:hAnsi="Times New Roman" w:cs="Times New Roman"/>
                <w:b/>
                <w:sz w:val="24"/>
                <w:szCs w:val="24"/>
              </w:rPr>
            </w:pPr>
            <w:r w:rsidRPr="00E71794">
              <w:rPr>
                <w:rFonts w:ascii="Times New Roman" w:eastAsia="Times New Roman" w:hAnsi="Times New Roman" w:cs="Times New Roman"/>
                <w:i/>
                <w:sz w:val="16"/>
                <w:szCs w:val="16"/>
              </w:rPr>
              <w:t>Посочете всички потенциални за</w:t>
            </w:r>
            <w:r w:rsidR="00E653D3" w:rsidRPr="00E71794">
              <w:rPr>
                <w:rFonts w:ascii="Times New Roman" w:eastAsia="Times New Roman" w:hAnsi="Times New Roman" w:cs="Times New Roman"/>
                <w:i/>
                <w:sz w:val="16"/>
                <w:szCs w:val="16"/>
              </w:rPr>
              <w:t>интересовани</w:t>
            </w:r>
            <w:r w:rsidRPr="00E71794">
              <w:rPr>
                <w:rFonts w:ascii="Times New Roman" w:eastAsia="Times New Roman" w:hAnsi="Times New Roman" w:cs="Times New Roman"/>
                <w:i/>
                <w:sz w:val="16"/>
                <w:szCs w:val="16"/>
              </w:rPr>
              <w:t xml:space="preserve"> </w:t>
            </w:r>
            <w:r w:rsidR="0060089B" w:rsidRPr="00E71794">
              <w:rPr>
                <w:rFonts w:ascii="Times New Roman" w:eastAsia="Times New Roman" w:hAnsi="Times New Roman" w:cs="Times New Roman"/>
                <w:i/>
                <w:sz w:val="16"/>
                <w:szCs w:val="16"/>
              </w:rPr>
              <w:t xml:space="preserve">страни/групи заинтересовани страни </w:t>
            </w:r>
            <w:r w:rsidRPr="00E71794">
              <w:rPr>
                <w:rFonts w:ascii="Times New Roman" w:eastAsia="Times New Roman" w:hAnsi="Times New Roman" w:cs="Times New Roman"/>
                <w:i/>
                <w:sz w:val="16"/>
                <w:szCs w:val="16"/>
              </w:rPr>
              <w:t>(в рамките на процеса по извършване на частичната предварителна частична оценка на въздействието</w:t>
            </w:r>
            <w:r w:rsidR="00E653D3" w:rsidRPr="00E71794">
              <w:rPr>
                <w:rFonts w:ascii="Times New Roman" w:eastAsia="Times New Roman" w:hAnsi="Times New Roman" w:cs="Times New Roman"/>
                <w:i/>
                <w:sz w:val="16"/>
                <w:szCs w:val="16"/>
              </w:rPr>
              <w:t xml:space="preserve"> и/или </w:t>
            </w:r>
            <w:r w:rsidRPr="00E71794">
              <w:rPr>
                <w:rFonts w:ascii="Times New Roman" w:eastAsia="Times New Roman" w:hAnsi="Times New Roman" w:cs="Times New Roman"/>
                <w:i/>
                <w:sz w:val="16"/>
                <w:szCs w:val="16"/>
              </w:rPr>
              <w:t>при обществените консултации по чл. 26 от Закона за нормативните актове), върху които предложени</w:t>
            </w:r>
            <w:r w:rsidR="0060089B" w:rsidRPr="00E71794">
              <w:rPr>
                <w:rFonts w:ascii="Times New Roman" w:eastAsia="Times New Roman" w:hAnsi="Times New Roman" w:cs="Times New Roman"/>
                <w:i/>
                <w:sz w:val="16"/>
                <w:szCs w:val="16"/>
              </w:rPr>
              <w:t>я</w:t>
            </w:r>
            <w:r w:rsidRPr="00E71794">
              <w:rPr>
                <w:rFonts w:ascii="Times New Roman" w:eastAsia="Times New Roman" w:hAnsi="Times New Roman" w:cs="Times New Roman"/>
                <w:i/>
                <w:sz w:val="16"/>
                <w:szCs w:val="16"/>
              </w:rPr>
              <w:t>т</w:t>
            </w:r>
            <w:r w:rsidR="0060089B" w:rsidRPr="00E71794">
              <w:rPr>
                <w:rFonts w:ascii="Times New Roman" w:eastAsia="Times New Roman" w:hAnsi="Times New Roman" w:cs="Times New Roman"/>
                <w:i/>
                <w:sz w:val="16"/>
                <w:szCs w:val="16"/>
              </w:rPr>
              <w:t>а</w:t>
            </w:r>
            <w:r w:rsidRPr="00E71794">
              <w:rPr>
                <w:rFonts w:ascii="Times New Roman" w:eastAsia="Times New Roman" w:hAnsi="Times New Roman" w:cs="Times New Roman"/>
                <w:i/>
                <w:sz w:val="16"/>
                <w:szCs w:val="16"/>
              </w:rPr>
              <w:t xml:space="preserve"> ще окаж</w:t>
            </w:r>
            <w:r w:rsidR="0060089B" w:rsidRPr="00E71794">
              <w:rPr>
                <w:rFonts w:ascii="Times New Roman" w:eastAsia="Times New Roman" w:hAnsi="Times New Roman" w:cs="Times New Roman"/>
                <w:i/>
                <w:sz w:val="16"/>
                <w:szCs w:val="16"/>
              </w:rPr>
              <w:t>ат</w:t>
            </w:r>
            <w:r w:rsidRPr="00E71794">
              <w:rPr>
                <w:rFonts w:ascii="Times New Roman" w:eastAsia="Times New Roman" w:hAnsi="Times New Roman" w:cs="Times New Roman"/>
                <w:i/>
                <w:sz w:val="16"/>
                <w:szCs w:val="16"/>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3077AE" w:rsidRPr="00E71794" w:rsidTr="00C4034C">
        <w:tc>
          <w:tcPr>
            <w:tcW w:w="10429" w:type="dxa"/>
            <w:gridSpan w:val="2"/>
          </w:tcPr>
          <w:p w:rsidR="00076E63" w:rsidRPr="00E71794" w:rsidRDefault="00076E63" w:rsidP="00076E63">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lastRenderedPageBreak/>
              <w:t>4. Варианти на действие. Анализ на въздействията:</w:t>
            </w:r>
          </w:p>
        </w:tc>
      </w:tr>
      <w:tr w:rsidR="003077AE" w:rsidRPr="00E71794" w:rsidTr="00C4034C">
        <w:tc>
          <w:tcPr>
            <w:tcW w:w="10429" w:type="dxa"/>
            <w:gridSpan w:val="2"/>
          </w:tcPr>
          <w:p w:rsidR="00042D08" w:rsidRPr="00E71794" w:rsidRDefault="00042D08">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4.1. По проблем 1:</w:t>
            </w:r>
          </w:p>
        </w:tc>
      </w:tr>
      <w:tr w:rsidR="008017AE" w:rsidRPr="00E71794" w:rsidTr="00C4034C">
        <w:tc>
          <w:tcPr>
            <w:tcW w:w="10429" w:type="dxa"/>
            <w:gridSpan w:val="2"/>
          </w:tcPr>
          <w:p w:rsidR="00637221" w:rsidRPr="00E71794" w:rsidRDefault="00637221" w:rsidP="00637221">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Вариант „Без действие“:</w:t>
            </w:r>
          </w:p>
          <w:p w:rsidR="00637221" w:rsidRPr="00E71794" w:rsidRDefault="00637221" w:rsidP="00637221">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Описание:</w:t>
            </w:r>
          </w:p>
          <w:p w:rsidR="00637221" w:rsidRPr="00E71794" w:rsidRDefault="00637221" w:rsidP="006E360A">
            <w:pPr>
              <w:spacing w:after="120" w:line="240" w:lineRule="auto"/>
              <w:jc w:val="both"/>
              <w:rPr>
                <w:rFonts w:ascii="Times New Roman" w:hAnsi="Times New Roman"/>
                <w:sz w:val="24"/>
                <w:szCs w:val="24"/>
              </w:rPr>
            </w:pPr>
            <w:r w:rsidRPr="00E71794">
              <w:rPr>
                <w:rFonts w:ascii="Times New Roman" w:hAnsi="Times New Roman"/>
                <w:sz w:val="24"/>
                <w:szCs w:val="24"/>
              </w:rPr>
              <w:t xml:space="preserve">При вариант </w:t>
            </w:r>
            <w:r w:rsidRPr="00E71794">
              <w:rPr>
                <w:rFonts w:ascii="Times New Roman" w:eastAsia="Times New Roman" w:hAnsi="Times New Roman" w:cs="Times New Roman"/>
                <w:sz w:val="24"/>
                <w:szCs w:val="24"/>
              </w:rPr>
              <w:t>„Без действие“</w:t>
            </w:r>
            <w:r w:rsidRPr="00E71794">
              <w:rPr>
                <w:rFonts w:ascii="Times New Roman" w:hAnsi="Times New Roman"/>
                <w:sz w:val="24"/>
                <w:szCs w:val="24"/>
              </w:rPr>
              <w:t xml:space="preserve"> ще продължи да съществува </w:t>
            </w:r>
            <w:r w:rsidR="00D347F8" w:rsidRPr="00E71794">
              <w:rPr>
                <w:rFonts w:ascii="Times New Roman" w:hAnsi="Times New Roman"/>
                <w:sz w:val="24"/>
                <w:szCs w:val="24"/>
              </w:rPr>
              <w:t>неравнопоставеност</w:t>
            </w:r>
            <w:r w:rsidR="006E360A" w:rsidRPr="00E71794">
              <w:rPr>
                <w:rFonts w:ascii="Times New Roman" w:eastAsia="Times New Roman" w:hAnsi="Times New Roman" w:cs="Times New Roman"/>
                <w:sz w:val="24"/>
                <w:szCs w:val="24"/>
              </w:rPr>
              <w:t xml:space="preserve"> </w:t>
            </w:r>
            <w:r w:rsidR="00D347F8" w:rsidRPr="00E71794">
              <w:rPr>
                <w:rFonts w:ascii="Times New Roman" w:eastAsia="Times New Roman" w:hAnsi="Times New Roman" w:cs="Times New Roman"/>
                <w:sz w:val="24"/>
                <w:szCs w:val="24"/>
              </w:rPr>
              <w:t xml:space="preserve">след извършената промяна на Приложение № 2 към </w:t>
            </w:r>
            <w:r w:rsidR="00D347F8" w:rsidRPr="00E71794">
              <w:rPr>
                <w:rFonts w:ascii="Times New Roman" w:eastAsia="Times New Roman" w:hAnsi="Times New Roman" w:cs="Times New Roman"/>
                <w:sz w:val="24"/>
                <w:szCs w:val="24"/>
                <w:u w:val="single"/>
              </w:rPr>
              <w:t>чл. 15, ал. 1</w:t>
            </w:r>
            <w:r w:rsidR="00D347F8" w:rsidRPr="00E71794">
              <w:rPr>
                <w:rFonts w:ascii="Times New Roman" w:eastAsia="Times New Roman" w:hAnsi="Times New Roman" w:cs="Times New Roman"/>
                <w:sz w:val="24"/>
                <w:szCs w:val="24"/>
              </w:rPr>
              <w:t xml:space="preserve">, </w:t>
            </w:r>
            <w:r w:rsidR="00D347F8" w:rsidRPr="00E71794">
              <w:rPr>
                <w:rFonts w:ascii="Times New Roman" w:eastAsia="Times New Roman" w:hAnsi="Times New Roman" w:cs="Times New Roman"/>
                <w:sz w:val="24"/>
                <w:szCs w:val="24"/>
                <w:u w:val="single"/>
              </w:rPr>
              <w:t>чл. 17</w:t>
            </w:r>
            <w:r w:rsidR="00D347F8" w:rsidRPr="00E71794">
              <w:rPr>
                <w:rFonts w:ascii="Times New Roman" w:eastAsia="Times New Roman" w:hAnsi="Times New Roman" w:cs="Times New Roman"/>
                <w:sz w:val="24"/>
                <w:szCs w:val="24"/>
              </w:rPr>
              <w:t xml:space="preserve">, </w:t>
            </w:r>
            <w:r w:rsidR="00D347F8" w:rsidRPr="00E71794">
              <w:rPr>
                <w:rFonts w:ascii="Times New Roman" w:eastAsia="Times New Roman" w:hAnsi="Times New Roman" w:cs="Times New Roman"/>
                <w:sz w:val="24"/>
                <w:szCs w:val="24"/>
                <w:u w:val="single"/>
              </w:rPr>
              <w:t>чл. 22</w:t>
            </w:r>
            <w:r w:rsidR="00D347F8" w:rsidRPr="00E71794">
              <w:rPr>
                <w:rFonts w:ascii="Times New Roman" w:eastAsia="Times New Roman" w:hAnsi="Times New Roman" w:cs="Times New Roman"/>
                <w:sz w:val="24"/>
                <w:szCs w:val="24"/>
              </w:rPr>
              <w:t xml:space="preserve">, </w:t>
            </w:r>
            <w:r w:rsidR="00D347F8" w:rsidRPr="00E71794">
              <w:rPr>
                <w:rFonts w:ascii="Times New Roman" w:eastAsia="Times New Roman" w:hAnsi="Times New Roman" w:cs="Times New Roman"/>
                <w:sz w:val="24"/>
                <w:szCs w:val="24"/>
                <w:u w:val="single"/>
              </w:rPr>
              <w:t>чл. 23, ал. 1</w:t>
            </w:r>
            <w:r w:rsidR="00D347F8" w:rsidRPr="00E71794">
              <w:rPr>
                <w:rFonts w:ascii="Times New Roman" w:eastAsia="Times New Roman" w:hAnsi="Times New Roman" w:cs="Times New Roman"/>
                <w:sz w:val="24"/>
                <w:szCs w:val="24"/>
              </w:rPr>
              <w:t xml:space="preserve">, </w:t>
            </w:r>
            <w:r w:rsidR="00D347F8" w:rsidRPr="00E71794">
              <w:rPr>
                <w:rFonts w:ascii="Times New Roman" w:eastAsia="Times New Roman" w:hAnsi="Times New Roman" w:cs="Times New Roman"/>
                <w:sz w:val="24"/>
                <w:szCs w:val="24"/>
                <w:u w:val="single"/>
              </w:rPr>
              <w:t>чл. 29, ал. 2</w:t>
            </w:r>
            <w:r w:rsidR="00D347F8" w:rsidRPr="00E71794">
              <w:rPr>
                <w:rFonts w:ascii="Times New Roman" w:eastAsia="Times New Roman" w:hAnsi="Times New Roman" w:cs="Times New Roman"/>
                <w:sz w:val="24"/>
                <w:szCs w:val="24"/>
              </w:rPr>
              <w:t xml:space="preserve">, </w:t>
            </w:r>
            <w:r w:rsidR="00D347F8" w:rsidRPr="00E71794">
              <w:rPr>
                <w:rFonts w:ascii="Times New Roman" w:eastAsia="Times New Roman" w:hAnsi="Times New Roman" w:cs="Times New Roman"/>
                <w:sz w:val="24"/>
                <w:szCs w:val="24"/>
                <w:u w:val="single"/>
              </w:rPr>
              <w:t>чл. 37, ал. 2 и 4</w:t>
            </w:r>
            <w:r w:rsidR="00D347F8" w:rsidRPr="00E71794">
              <w:rPr>
                <w:rFonts w:ascii="Times New Roman" w:eastAsia="Times New Roman" w:hAnsi="Times New Roman" w:cs="Times New Roman"/>
                <w:sz w:val="24"/>
                <w:szCs w:val="24"/>
              </w:rPr>
              <w:t xml:space="preserve"> и </w:t>
            </w:r>
            <w:r w:rsidR="00D347F8" w:rsidRPr="00E71794">
              <w:rPr>
                <w:rFonts w:ascii="Times New Roman" w:eastAsia="Times New Roman" w:hAnsi="Times New Roman" w:cs="Times New Roman"/>
                <w:sz w:val="24"/>
                <w:szCs w:val="24"/>
                <w:u w:val="single"/>
              </w:rPr>
              <w:t>§ 5</w:t>
            </w:r>
            <w:r w:rsidR="00FA670F" w:rsidRPr="00E71794">
              <w:rPr>
                <w:rFonts w:ascii="Times New Roman" w:hAnsi="Times New Roman"/>
                <w:sz w:val="24"/>
                <w:szCs w:val="24"/>
              </w:rPr>
              <w:t>.</w:t>
            </w:r>
            <w:r w:rsidR="00D347F8" w:rsidRPr="00E71794">
              <w:rPr>
                <w:rFonts w:ascii="Arial" w:eastAsia="Times New Roman" w:hAnsi="Arial" w:cs="Times New Roman"/>
                <w:sz w:val="24"/>
                <w:szCs w:val="24"/>
                <w:lang w:eastAsia="bg-BG"/>
              </w:rPr>
              <w:t xml:space="preserve"> </w:t>
            </w:r>
            <w:r w:rsidR="00D347F8" w:rsidRPr="00E71794">
              <w:rPr>
                <w:rFonts w:ascii="Times New Roman" w:hAnsi="Times New Roman"/>
                <w:sz w:val="24"/>
                <w:szCs w:val="24"/>
              </w:rPr>
              <w:t>Това поставя членовете на екипажите на въздухоплавателни средства на Държавния авиационен оператор в неравностойно положение по отношението на заплащането на командировъчните пари на екипажите на другите авиационни оператори.</w:t>
            </w:r>
          </w:p>
          <w:p w:rsidR="00637221" w:rsidRPr="00E71794" w:rsidRDefault="00637221" w:rsidP="00637221">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Положителни (икономически/социални/екологични) въздействия:</w:t>
            </w:r>
          </w:p>
          <w:p w:rsidR="00637221" w:rsidRPr="00E71794" w:rsidRDefault="00637221" w:rsidP="00637221">
            <w:pPr>
              <w:jc w:val="both"/>
              <w:rPr>
                <w:rFonts w:ascii="Times New Roman" w:hAnsi="Times New Roman"/>
                <w:sz w:val="24"/>
                <w:szCs w:val="24"/>
              </w:rPr>
            </w:pPr>
            <w:r w:rsidRPr="00E71794">
              <w:rPr>
                <w:rFonts w:ascii="Times New Roman" w:hAnsi="Times New Roman"/>
                <w:sz w:val="24"/>
                <w:szCs w:val="24"/>
              </w:rPr>
              <w:t xml:space="preserve">Не са идентифицирани позитивни </w:t>
            </w:r>
            <w:r w:rsidRPr="00E71794">
              <w:rPr>
                <w:rFonts w:ascii="Times New Roman" w:eastAsia="Times New Roman" w:hAnsi="Times New Roman" w:cs="Times New Roman"/>
                <w:sz w:val="24"/>
                <w:szCs w:val="24"/>
              </w:rPr>
              <w:t>(икономически/социални/екологични)</w:t>
            </w:r>
            <w:r w:rsidRPr="00E71794">
              <w:rPr>
                <w:rFonts w:ascii="Times New Roman" w:eastAsia="Times New Roman" w:hAnsi="Times New Roman" w:cs="Times New Roman"/>
                <w:b/>
                <w:sz w:val="24"/>
                <w:szCs w:val="24"/>
              </w:rPr>
              <w:t xml:space="preserve"> </w:t>
            </w:r>
            <w:r w:rsidRPr="00E71794">
              <w:rPr>
                <w:rFonts w:ascii="Times New Roman" w:hAnsi="Times New Roman"/>
                <w:sz w:val="24"/>
                <w:szCs w:val="24"/>
              </w:rPr>
              <w:t>въздействия.</w:t>
            </w:r>
          </w:p>
          <w:p w:rsidR="00637221" w:rsidRPr="00E71794" w:rsidRDefault="00637221" w:rsidP="00637221">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(върху всяка заинтересована страна/група заинтересовани страни)</w:t>
            </w:r>
          </w:p>
          <w:p w:rsidR="00637221" w:rsidRPr="00E71794" w:rsidRDefault="00637221" w:rsidP="00637221">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Отрицателни (икономически/социални/екологични) въздействия:</w:t>
            </w:r>
          </w:p>
          <w:p w:rsidR="000B313D" w:rsidRPr="00E71794" w:rsidRDefault="00BA6A11" w:rsidP="000B313D">
            <w:pPr>
              <w:pStyle w:val="ListParagraph"/>
              <w:numPr>
                <w:ilvl w:val="0"/>
                <w:numId w:val="15"/>
              </w:numPr>
              <w:spacing w:after="0" w:line="240" w:lineRule="auto"/>
              <w:contextualSpacing w:val="0"/>
              <w:jc w:val="both"/>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Това поставя членовете на екипажите на въздухоплавателни средства на Държавния авиационен оператор в неравностойно положение по отношението на заплащането на командировъчните пари на екипажите на другите авиационни оператори</w:t>
            </w:r>
            <w:r w:rsidR="000B313D" w:rsidRPr="00E71794">
              <w:rPr>
                <w:rFonts w:ascii="Times New Roman" w:eastAsia="Times New Roman" w:hAnsi="Times New Roman" w:cs="Times New Roman"/>
                <w:sz w:val="24"/>
                <w:szCs w:val="24"/>
              </w:rPr>
              <w:t>;</w:t>
            </w:r>
          </w:p>
          <w:p w:rsidR="00637221" w:rsidRPr="00E71794" w:rsidRDefault="001E4D2D" w:rsidP="00BA6A11">
            <w:pPr>
              <w:pStyle w:val="ListParagraph"/>
              <w:numPr>
                <w:ilvl w:val="0"/>
                <w:numId w:val="15"/>
              </w:numPr>
              <w:spacing w:after="0" w:line="240" w:lineRule="auto"/>
              <w:contextualSpacing w:val="0"/>
              <w:jc w:val="both"/>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опасност от възникване на социално напрежение между работодател</w:t>
            </w:r>
            <w:r w:rsidR="00BA6A11" w:rsidRPr="00E71794">
              <w:rPr>
                <w:rFonts w:ascii="Times New Roman" w:eastAsia="Times New Roman" w:hAnsi="Times New Roman" w:cs="Times New Roman"/>
                <w:sz w:val="24"/>
                <w:szCs w:val="24"/>
              </w:rPr>
              <w:t>я</w:t>
            </w:r>
            <w:r w:rsidRPr="00E71794">
              <w:rPr>
                <w:rFonts w:ascii="Times New Roman" w:eastAsia="Times New Roman" w:hAnsi="Times New Roman" w:cs="Times New Roman"/>
                <w:sz w:val="24"/>
                <w:szCs w:val="24"/>
              </w:rPr>
              <w:t xml:space="preserve"> и работници</w:t>
            </w:r>
            <w:r w:rsidR="00DE25C8" w:rsidRPr="00E71794">
              <w:rPr>
                <w:rFonts w:ascii="Times New Roman" w:eastAsia="Times New Roman" w:hAnsi="Times New Roman" w:cs="Times New Roman"/>
                <w:sz w:val="24"/>
                <w:szCs w:val="24"/>
              </w:rPr>
              <w:t xml:space="preserve"> по повод </w:t>
            </w:r>
            <w:r w:rsidR="00EF457A" w:rsidRPr="00E71794">
              <w:rPr>
                <w:rFonts w:ascii="Times New Roman" w:eastAsia="Times New Roman" w:hAnsi="Times New Roman" w:cs="Times New Roman"/>
                <w:sz w:val="24"/>
                <w:szCs w:val="24"/>
              </w:rPr>
              <w:t>некоригираните</w:t>
            </w:r>
            <w:bookmarkStart w:id="0" w:name="_GoBack"/>
            <w:bookmarkEnd w:id="0"/>
            <w:r w:rsidR="00BA6A11" w:rsidRPr="00E71794">
              <w:rPr>
                <w:rFonts w:ascii="Times New Roman" w:eastAsia="Times New Roman" w:hAnsi="Times New Roman" w:cs="Times New Roman"/>
                <w:sz w:val="24"/>
                <w:szCs w:val="24"/>
              </w:rPr>
              <w:t xml:space="preserve"> на сумите </w:t>
            </w:r>
            <w:r w:rsidR="00DE25C8" w:rsidRPr="00E71794">
              <w:rPr>
                <w:rFonts w:ascii="Times New Roman" w:eastAsia="Times New Roman" w:hAnsi="Times New Roman" w:cs="Times New Roman"/>
                <w:sz w:val="24"/>
                <w:szCs w:val="24"/>
              </w:rPr>
              <w:t>за командировка</w:t>
            </w:r>
            <w:r w:rsidR="00637221" w:rsidRPr="00E71794">
              <w:rPr>
                <w:rFonts w:ascii="Times New Roman" w:eastAsia="Times New Roman" w:hAnsi="Times New Roman" w:cs="Times New Roman"/>
                <w:sz w:val="24"/>
                <w:szCs w:val="24"/>
              </w:rPr>
              <w:t>.</w:t>
            </w:r>
          </w:p>
          <w:p w:rsidR="00637221" w:rsidRPr="00E71794" w:rsidRDefault="00637221" w:rsidP="00B15D09">
            <w:pPr>
              <w:pStyle w:val="ListParagraph"/>
              <w:spacing w:before="120" w:after="120" w:line="240" w:lineRule="auto"/>
              <w:ind w:left="0"/>
              <w:contextualSpacing w:val="0"/>
              <w:jc w:val="both"/>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 xml:space="preserve">Тези негативни въздействия са значителни и се проявяват по отношение на </w:t>
            </w:r>
            <w:r w:rsidRPr="00E71794">
              <w:rPr>
                <w:rFonts w:ascii="Times New Roman" w:hAnsi="Times New Roman"/>
                <w:sz w:val="24"/>
                <w:szCs w:val="24"/>
              </w:rPr>
              <w:t>всички</w:t>
            </w:r>
            <w:r w:rsidRPr="00E71794">
              <w:rPr>
                <w:rFonts w:ascii="Times New Roman" w:eastAsia="Times New Roman" w:hAnsi="Times New Roman" w:cs="Times New Roman"/>
                <w:sz w:val="24"/>
                <w:szCs w:val="24"/>
              </w:rPr>
              <w:t xml:space="preserve"> идентифицирани пряко засегнати страни.</w:t>
            </w:r>
          </w:p>
          <w:p w:rsidR="00637221" w:rsidRPr="00E71794" w:rsidRDefault="00637221" w:rsidP="00637221">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(върху всяка заинтересована страна/група заинтересовани страни)</w:t>
            </w:r>
          </w:p>
          <w:p w:rsidR="00637221" w:rsidRPr="00E71794" w:rsidRDefault="00637221" w:rsidP="00637221">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Специфични въздействия:</w:t>
            </w:r>
          </w:p>
          <w:p w:rsidR="00637221" w:rsidRPr="00E71794" w:rsidRDefault="00637221" w:rsidP="00637221">
            <w:pPr>
              <w:spacing w:before="120" w:after="12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b/>
                <w:sz w:val="24"/>
                <w:szCs w:val="24"/>
              </w:rPr>
              <w:t>Въздействия върху малките и средните предприятия:</w:t>
            </w:r>
            <w:r w:rsidRPr="00E71794">
              <w:rPr>
                <w:rFonts w:ascii="Times New Roman" w:eastAsia="Times New Roman" w:hAnsi="Times New Roman" w:cs="Times New Roman"/>
                <w:sz w:val="24"/>
                <w:szCs w:val="24"/>
              </w:rPr>
              <w:t xml:space="preserve">  </w:t>
            </w:r>
          </w:p>
          <w:p w:rsidR="00637221" w:rsidRPr="00E71794" w:rsidRDefault="00637221" w:rsidP="006E360A">
            <w:pPr>
              <w:spacing w:after="120" w:line="240" w:lineRule="auto"/>
              <w:jc w:val="both"/>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Не са идентифицирани въздействия върху малките и средни предприятия.</w:t>
            </w:r>
          </w:p>
          <w:p w:rsidR="00637221" w:rsidRPr="00E71794" w:rsidRDefault="00637221" w:rsidP="00637221">
            <w:pPr>
              <w:spacing w:before="120" w:after="12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b/>
                <w:sz w:val="24"/>
                <w:szCs w:val="24"/>
              </w:rPr>
              <w:t>Административна тежест:</w:t>
            </w:r>
            <w:r w:rsidRPr="00E71794">
              <w:rPr>
                <w:rFonts w:ascii="Times New Roman" w:eastAsia="Times New Roman" w:hAnsi="Times New Roman" w:cs="Times New Roman"/>
                <w:sz w:val="24"/>
                <w:szCs w:val="24"/>
              </w:rPr>
              <w:t xml:space="preserve"> </w:t>
            </w:r>
          </w:p>
          <w:p w:rsidR="00637221" w:rsidRPr="00E71794" w:rsidRDefault="00637221" w:rsidP="00637221">
            <w:pPr>
              <w:spacing w:before="120" w:after="12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Няма промяна в административната тежест.</w:t>
            </w:r>
          </w:p>
          <w:p w:rsidR="00FE5715" w:rsidRPr="00E71794" w:rsidRDefault="00FE5715" w:rsidP="00FE5715">
            <w:pPr>
              <w:spacing w:after="120" w:line="240" w:lineRule="auto"/>
              <w:jc w:val="center"/>
              <w:rPr>
                <w:rFonts w:ascii="Times New Roman" w:eastAsia="Times New Roman" w:hAnsi="Times New Roman" w:cs="Times New Roman"/>
                <w:i/>
                <w:sz w:val="20"/>
                <w:szCs w:val="20"/>
              </w:rPr>
            </w:pPr>
            <w:r w:rsidRPr="00E71794">
              <w:rPr>
                <w:rFonts w:ascii="Times New Roman" w:eastAsia="Times New Roman" w:hAnsi="Times New Roman" w:cs="Times New Roman"/>
                <w:i/>
                <w:sz w:val="16"/>
                <w:szCs w:val="16"/>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FE5715" w:rsidRPr="00E71794" w:rsidRDefault="00FE5715" w:rsidP="00FE5715">
            <w:pPr>
              <w:pBdr>
                <w:bottom w:val="single" w:sz="6" w:space="1" w:color="auto"/>
              </w:pBd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FE5715" w:rsidRPr="00E71794" w:rsidRDefault="00FE5715" w:rsidP="00FE5715">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 xml:space="preserve">Вариант </w:t>
            </w:r>
            <w:r w:rsidR="00412096" w:rsidRPr="00E71794">
              <w:rPr>
                <w:rFonts w:ascii="Times New Roman" w:eastAsia="Times New Roman" w:hAnsi="Times New Roman" w:cs="Times New Roman"/>
                <w:b/>
                <w:sz w:val="24"/>
                <w:szCs w:val="24"/>
              </w:rPr>
              <w:t>2</w:t>
            </w:r>
            <w:r w:rsidRPr="00E71794">
              <w:rPr>
                <w:rFonts w:ascii="Times New Roman" w:eastAsia="Times New Roman" w:hAnsi="Times New Roman" w:cs="Times New Roman"/>
                <w:b/>
                <w:sz w:val="24"/>
                <w:szCs w:val="24"/>
              </w:rPr>
              <w:t xml:space="preserve"> „</w:t>
            </w:r>
            <w:r w:rsidRPr="00E71794">
              <w:rPr>
                <w:rFonts w:ascii="Times New Roman" w:hAnsi="Times New Roman"/>
                <w:b/>
                <w:sz w:val="24"/>
                <w:szCs w:val="24"/>
              </w:rPr>
              <w:t xml:space="preserve">Приемане на </w:t>
            </w:r>
            <w:r w:rsidRPr="00E71794">
              <w:rPr>
                <w:rFonts w:ascii="Times New Roman" w:hAnsi="Times New Roman" w:cs="Times New Roman"/>
                <w:b/>
                <w:sz w:val="24"/>
                <w:szCs w:val="24"/>
              </w:rPr>
              <w:t xml:space="preserve">Постановление на Министерския съвет за изменение и допълнение на Наредбата </w:t>
            </w:r>
            <w:r w:rsidRPr="00E71794">
              <w:rPr>
                <w:rFonts w:ascii="Times New Roman" w:hAnsi="Times New Roman"/>
                <w:b/>
                <w:sz w:val="24"/>
                <w:szCs w:val="24"/>
              </w:rPr>
              <w:t>за служебните командировки и специализации в чужбина</w:t>
            </w:r>
            <w:r w:rsidRPr="00E71794">
              <w:rPr>
                <w:rFonts w:ascii="Times New Roman" w:eastAsia="Times New Roman" w:hAnsi="Times New Roman" w:cs="Times New Roman"/>
                <w:b/>
                <w:sz w:val="24"/>
                <w:szCs w:val="24"/>
              </w:rPr>
              <w:t>“:</w:t>
            </w:r>
          </w:p>
          <w:p w:rsidR="00FE5715" w:rsidRPr="00E71794" w:rsidRDefault="00FE5715" w:rsidP="00FE5715">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Описание:</w:t>
            </w:r>
          </w:p>
          <w:p w:rsidR="002B241A" w:rsidRPr="00E71794" w:rsidRDefault="00FE5715" w:rsidP="00412096">
            <w:pPr>
              <w:spacing w:before="120" w:after="120" w:line="240" w:lineRule="auto"/>
              <w:ind w:firstLine="628"/>
              <w:jc w:val="both"/>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 xml:space="preserve">При Вариант </w:t>
            </w:r>
            <w:r w:rsidR="00412096" w:rsidRPr="00E71794">
              <w:rPr>
                <w:rFonts w:ascii="Times New Roman" w:eastAsia="Times New Roman" w:hAnsi="Times New Roman" w:cs="Times New Roman"/>
                <w:sz w:val="24"/>
                <w:szCs w:val="24"/>
              </w:rPr>
              <w:t>2</w:t>
            </w:r>
            <w:r w:rsidRPr="00E71794">
              <w:rPr>
                <w:rFonts w:ascii="Times New Roman" w:eastAsia="Times New Roman" w:hAnsi="Times New Roman" w:cs="Times New Roman"/>
                <w:sz w:val="24"/>
                <w:szCs w:val="24"/>
              </w:rPr>
              <w:t xml:space="preserve"> </w:t>
            </w:r>
            <w:r w:rsidR="002B241A" w:rsidRPr="00E71794">
              <w:rPr>
                <w:rFonts w:ascii="Times New Roman" w:eastAsia="Times New Roman" w:hAnsi="Times New Roman" w:cs="Times New Roman"/>
                <w:sz w:val="24"/>
                <w:szCs w:val="24"/>
              </w:rPr>
              <w:t>ще се уеднакви заплащането на командировъчните пари на екипажите</w:t>
            </w:r>
            <w:r w:rsidR="002B241A" w:rsidRPr="00E71794">
              <w:t xml:space="preserve"> </w:t>
            </w:r>
            <w:r w:rsidR="002B241A" w:rsidRPr="00E71794">
              <w:rPr>
                <w:rFonts w:ascii="Times New Roman" w:eastAsia="Times New Roman" w:hAnsi="Times New Roman" w:cs="Times New Roman"/>
                <w:sz w:val="24"/>
                <w:szCs w:val="24"/>
              </w:rPr>
              <w:t>на въздухоплавателни средства на Държавния авиационен оператор и екипажите на другите авиационни оператори.</w:t>
            </w:r>
          </w:p>
          <w:p w:rsidR="00FE5715" w:rsidRPr="00E71794" w:rsidRDefault="00FE5715" w:rsidP="00FE5715">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Положителни (икономически/социални/екологични) въздействия:</w:t>
            </w:r>
          </w:p>
          <w:p w:rsidR="00D250F4" w:rsidRPr="00E71794" w:rsidRDefault="00D72516" w:rsidP="00412096">
            <w:pPr>
              <w:pStyle w:val="ListParagraph"/>
              <w:numPr>
                <w:ilvl w:val="0"/>
                <w:numId w:val="15"/>
              </w:numPr>
              <w:spacing w:after="0" w:line="240" w:lineRule="auto"/>
              <w:contextualSpacing w:val="0"/>
              <w:jc w:val="both"/>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постигане на максимална</w:t>
            </w:r>
            <w:r w:rsidR="00D250F4" w:rsidRPr="00E71794">
              <w:rPr>
                <w:rFonts w:ascii="Times New Roman" w:eastAsia="Times New Roman" w:hAnsi="Times New Roman" w:cs="Times New Roman"/>
                <w:sz w:val="24"/>
                <w:szCs w:val="24"/>
              </w:rPr>
              <w:t xml:space="preserve"> защита на правото на </w:t>
            </w:r>
            <w:r w:rsidR="00412096" w:rsidRPr="00E71794">
              <w:rPr>
                <w:rFonts w:ascii="Times New Roman" w:eastAsia="Times New Roman" w:hAnsi="Times New Roman" w:cs="Times New Roman"/>
                <w:sz w:val="24"/>
                <w:szCs w:val="24"/>
              </w:rPr>
              <w:t>служителите</w:t>
            </w:r>
            <w:r w:rsidR="00D250F4" w:rsidRPr="00E71794">
              <w:rPr>
                <w:rFonts w:ascii="Times New Roman" w:eastAsia="Times New Roman" w:hAnsi="Times New Roman" w:cs="Times New Roman"/>
                <w:sz w:val="24"/>
                <w:szCs w:val="24"/>
              </w:rPr>
              <w:t xml:space="preserve"> – </w:t>
            </w:r>
            <w:r w:rsidR="00412096" w:rsidRPr="00E71794">
              <w:rPr>
                <w:rFonts w:ascii="Times New Roman" w:eastAsia="Times New Roman" w:hAnsi="Times New Roman" w:cs="Times New Roman"/>
                <w:sz w:val="24"/>
                <w:szCs w:val="24"/>
              </w:rPr>
              <w:t>екипажите на въздухоплавателни средства на Държавния авиационен оператор</w:t>
            </w:r>
            <w:r w:rsidRPr="00E71794">
              <w:rPr>
                <w:rFonts w:ascii="Times New Roman" w:eastAsia="Times New Roman" w:hAnsi="Times New Roman" w:cs="Times New Roman"/>
                <w:sz w:val="24"/>
                <w:szCs w:val="24"/>
              </w:rPr>
              <w:t>,</w:t>
            </w:r>
            <w:r w:rsidR="00D250F4" w:rsidRPr="00E71794">
              <w:rPr>
                <w:rFonts w:ascii="Times New Roman" w:eastAsia="Times New Roman" w:hAnsi="Times New Roman" w:cs="Times New Roman"/>
                <w:sz w:val="24"/>
                <w:szCs w:val="24"/>
              </w:rPr>
              <w:t xml:space="preserve"> да получат правилно определено </w:t>
            </w:r>
            <w:r w:rsidR="00412096" w:rsidRPr="00E71794">
              <w:rPr>
                <w:rFonts w:ascii="Times New Roman" w:eastAsia="Times New Roman" w:hAnsi="Times New Roman" w:cs="Times New Roman"/>
                <w:sz w:val="24"/>
                <w:szCs w:val="24"/>
              </w:rPr>
              <w:t>заплащане на командировъчните пари</w:t>
            </w:r>
            <w:r w:rsidR="00D250F4" w:rsidRPr="00E71794">
              <w:rPr>
                <w:rFonts w:ascii="Times New Roman" w:eastAsia="Times New Roman" w:hAnsi="Times New Roman" w:cs="Times New Roman"/>
                <w:sz w:val="24"/>
                <w:szCs w:val="24"/>
              </w:rPr>
              <w:t>;</w:t>
            </w:r>
          </w:p>
          <w:p w:rsidR="00D250F4" w:rsidRPr="00E71794" w:rsidRDefault="00D250F4" w:rsidP="00412096">
            <w:pPr>
              <w:pStyle w:val="ListParagraph"/>
              <w:numPr>
                <w:ilvl w:val="0"/>
                <w:numId w:val="15"/>
              </w:numPr>
              <w:spacing w:after="0" w:line="240" w:lineRule="auto"/>
              <w:contextualSpacing w:val="0"/>
              <w:jc w:val="both"/>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ясно и точно уреждане на задължението на работодат</w:t>
            </w:r>
            <w:r w:rsidR="00412096" w:rsidRPr="00E71794">
              <w:rPr>
                <w:rFonts w:ascii="Times New Roman" w:eastAsia="Times New Roman" w:hAnsi="Times New Roman" w:cs="Times New Roman"/>
                <w:sz w:val="24"/>
                <w:szCs w:val="24"/>
              </w:rPr>
              <w:t>еля</w:t>
            </w:r>
            <w:r w:rsidRPr="00E71794">
              <w:rPr>
                <w:rFonts w:ascii="Times New Roman" w:eastAsia="Times New Roman" w:hAnsi="Times New Roman" w:cs="Times New Roman"/>
                <w:sz w:val="24"/>
                <w:szCs w:val="24"/>
              </w:rPr>
              <w:t xml:space="preserve"> за определяне на размера на командировъчните пари на </w:t>
            </w:r>
            <w:r w:rsidR="00412096" w:rsidRPr="00E71794">
              <w:rPr>
                <w:rFonts w:ascii="Times New Roman" w:eastAsia="Times New Roman" w:hAnsi="Times New Roman" w:cs="Times New Roman"/>
                <w:sz w:val="24"/>
                <w:szCs w:val="24"/>
              </w:rPr>
              <w:t>екипажите на въздухоплавателни средства на Държавния авиационен оператор</w:t>
            </w:r>
            <w:r w:rsidRPr="00E71794">
              <w:rPr>
                <w:rFonts w:ascii="Times New Roman" w:eastAsia="Times New Roman" w:hAnsi="Times New Roman" w:cs="Times New Roman"/>
                <w:sz w:val="24"/>
                <w:szCs w:val="24"/>
              </w:rPr>
              <w:t>;</w:t>
            </w:r>
          </w:p>
          <w:p w:rsidR="00D250F4" w:rsidRPr="00E71794" w:rsidRDefault="005173CA" w:rsidP="00412096">
            <w:pPr>
              <w:pStyle w:val="ListParagraph"/>
              <w:numPr>
                <w:ilvl w:val="0"/>
                <w:numId w:val="15"/>
              </w:numPr>
              <w:spacing w:after="0" w:line="240" w:lineRule="auto"/>
              <w:contextualSpacing w:val="0"/>
              <w:jc w:val="both"/>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 xml:space="preserve">премахване на основанията за </w:t>
            </w:r>
            <w:r w:rsidR="00D250F4" w:rsidRPr="00E71794">
              <w:rPr>
                <w:rFonts w:ascii="Times New Roman" w:eastAsia="Times New Roman" w:hAnsi="Times New Roman" w:cs="Times New Roman"/>
                <w:sz w:val="24"/>
                <w:szCs w:val="24"/>
              </w:rPr>
              <w:t xml:space="preserve">възникване на социално напрежение между </w:t>
            </w:r>
            <w:r w:rsidR="00412096" w:rsidRPr="00E71794">
              <w:rPr>
                <w:rFonts w:ascii="Times New Roman" w:eastAsia="Times New Roman" w:hAnsi="Times New Roman" w:cs="Times New Roman"/>
                <w:sz w:val="24"/>
                <w:szCs w:val="24"/>
              </w:rPr>
              <w:t>екипажите на въздухоплавателни средства на Държавния авиационен оператор и екипажите на другите авиационни оператори</w:t>
            </w:r>
            <w:r w:rsidRPr="00E71794">
              <w:rPr>
                <w:rFonts w:ascii="Times New Roman" w:eastAsia="Times New Roman" w:hAnsi="Times New Roman" w:cs="Times New Roman"/>
                <w:sz w:val="24"/>
                <w:szCs w:val="24"/>
              </w:rPr>
              <w:t xml:space="preserve"> по повод начина на определяне на </w:t>
            </w:r>
            <w:r w:rsidR="00412096" w:rsidRPr="00E71794">
              <w:rPr>
                <w:rFonts w:ascii="Times New Roman" w:eastAsia="Times New Roman" w:hAnsi="Times New Roman" w:cs="Times New Roman"/>
                <w:sz w:val="24"/>
                <w:szCs w:val="24"/>
              </w:rPr>
              <w:t>командировъчните пари</w:t>
            </w:r>
            <w:r w:rsidR="00D250F4" w:rsidRPr="00E71794">
              <w:rPr>
                <w:rFonts w:ascii="Times New Roman" w:eastAsia="Times New Roman" w:hAnsi="Times New Roman" w:cs="Times New Roman"/>
                <w:sz w:val="24"/>
                <w:szCs w:val="24"/>
              </w:rPr>
              <w:t>;</w:t>
            </w:r>
          </w:p>
          <w:p w:rsidR="00FE5715" w:rsidRPr="00E71794" w:rsidRDefault="00FE5715" w:rsidP="00FE5715">
            <w:pPr>
              <w:spacing w:before="120" w:after="0" w:line="240" w:lineRule="auto"/>
              <w:jc w:val="both"/>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Посочените положителни въздействия са значителни и се проявяват по отношение на всички идентифицирани пряко засегнати страни.</w:t>
            </w:r>
          </w:p>
          <w:p w:rsidR="00FE5715" w:rsidRPr="00E71794" w:rsidRDefault="00FE5715" w:rsidP="00FE5715">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(върху всяка заинтересована страна/група заинтересовани страни)</w:t>
            </w:r>
          </w:p>
          <w:p w:rsidR="00FE5715" w:rsidRPr="00E71794" w:rsidRDefault="00FE5715" w:rsidP="00FE5715">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lastRenderedPageBreak/>
              <w:t>Отрицателни (икономически/социални/екологични) въздействия:</w:t>
            </w:r>
          </w:p>
          <w:p w:rsidR="00FE5715" w:rsidRPr="00E71794" w:rsidRDefault="00FE5715" w:rsidP="00FE5715">
            <w:pPr>
              <w:jc w:val="both"/>
              <w:rPr>
                <w:rFonts w:ascii="Times New Roman" w:hAnsi="Times New Roman"/>
                <w:sz w:val="24"/>
                <w:szCs w:val="24"/>
              </w:rPr>
            </w:pPr>
            <w:r w:rsidRPr="00E71794">
              <w:rPr>
                <w:rFonts w:ascii="Times New Roman" w:hAnsi="Times New Roman"/>
                <w:sz w:val="24"/>
                <w:szCs w:val="24"/>
              </w:rPr>
              <w:t xml:space="preserve">Не са идентифицирани отрицателни </w:t>
            </w:r>
            <w:r w:rsidRPr="00E71794">
              <w:rPr>
                <w:rFonts w:ascii="Times New Roman" w:eastAsia="Times New Roman" w:hAnsi="Times New Roman" w:cs="Times New Roman"/>
                <w:sz w:val="24"/>
                <w:szCs w:val="24"/>
              </w:rPr>
              <w:t>(икономически/социални/екологични)</w:t>
            </w:r>
            <w:r w:rsidRPr="00E71794">
              <w:rPr>
                <w:rFonts w:ascii="Times New Roman" w:eastAsia="Times New Roman" w:hAnsi="Times New Roman" w:cs="Times New Roman"/>
                <w:b/>
                <w:sz w:val="24"/>
                <w:szCs w:val="24"/>
              </w:rPr>
              <w:t xml:space="preserve"> </w:t>
            </w:r>
            <w:r w:rsidRPr="00E71794">
              <w:rPr>
                <w:rFonts w:ascii="Times New Roman" w:hAnsi="Times New Roman"/>
                <w:sz w:val="24"/>
                <w:szCs w:val="24"/>
              </w:rPr>
              <w:t>въздействия.</w:t>
            </w:r>
          </w:p>
          <w:p w:rsidR="00FE5715" w:rsidRPr="00E71794" w:rsidRDefault="00FE5715" w:rsidP="00FE5715">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(върху всяка заинтересована страна/група заинтересовани страни)</w:t>
            </w:r>
          </w:p>
          <w:p w:rsidR="00FE5715" w:rsidRPr="00E71794" w:rsidRDefault="00FE5715" w:rsidP="00FE5715">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Специфични въздействия:</w:t>
            </w:r>
          </w:p>
          <w:p w:rsidR="00412096" w:rsidRPr="00E71794" w:rsidRDefault="00412096" w:rsidP="00FE5715">
            <w:pPr>
              <w:spacing w:before="120" w:after="120" w:line="240" w:lineRule="auto"/>
              <w:rPr>
                <w:rFonts w:ascii="Times New Roman" w:eastAsia="Times New Roman" w:hAnsi="Times New Roman" w:cs="Times New Roman"/>
                <w:b/>
                <w:sz w:val="24"/>
                <w:szCs w:val="24"/>
              </w:rPr>
            </w:pPr>
          </w:p>
          <w:p w:rsidR="00FE5715" w:rsidRPr="00E71794" w:rsidRDefault="00FE5715" w:rsidP="00FE5715">
            <w:pPr>
              <w:spacing w:before="120" w:after="12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b/>
                <w:sz w:val="24"/>
                <w:szCs w:val="24"/>
              </w:rPr>
              <w:t>Въздействия върху малките и средните предприятия:</w:t>
            </w:r>
            <w:r w:rsidRPr="00E71794">
              <w:rPr>
                <w:rFonts w:ascii="Times New Roman" w:eastAsia="Times New Roman" w:hAnsi="Times New Roman" w:cs="Times New Roman"/>
                <w:sz w:val="24"/>
                <w:szCs w:val="24"/>
              </w:rPr>
              <w:t xml:space="preserve">  </w:t>
            </w:r>
          </w:p>
          <w:p w:rsidR="00FE5715" w:rsidRPr="00E71794" w:rsidRDefault="00412096" w:rsidP="007B1FE3">
            <w:pPr>
              <w:spacing w:after="120" w:line="240" w:lineRule="auto"/>
              <w:jc w:val="both"/>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Не се идентифицират.</w:t>
            </w:r>
          </w:p>
          <w:p w:rsidR="00FE5715" w:rsidRPr="00E71794" w:rsidRDefault="00FE5715" w:rsidP="00FE5715">
            <w:pPr>
              <w:spacing w:after="12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b/>
                <w:sz w:val="24"/>
                <w:szCs w:val="24"/>
              </w:rPr>
              <w:t>Административна тежест:</w:t>
            </w:r>
            <w:r w:rsidRPr="00E71794">
              <w:rPr>
                <w:rFonts w:ascii="Times New Roman" w:eastAsia="Times New Roman" w:hAnsi="Times New Roman" w:cs="Times New Roman"/>
                <w:sz w:val="24"/>
                <w:szCs w:val="24"/>
              </w:rPr>
              <w:t xml:space="preserve"> </w:t>
            </w:r>
          </w:p>
          <w:p w:rsidR="00FE5715" w:rsidRPr="00E71794" w:rsidRDefault="00FE5715" w:rsidP="00FE5715">
            <w:pPr>
              <w:spacing w:after="12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Няма промяна в административната тежест.</w:t>
            </w:r>
          </w:p>
          <w:p w:rsidR="00FE5715" w:rsidRPr="00E71794" w:rsidRDefault="00FE5715" w:rsidP="00FE5715">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(въздействията върху малките и средните предприятия; административна тежест)</w:t>
            </w:r>
          </w:p>
          <w:p w:rsidR="00FE5715" w:rsidRPr="00E71794" w:rsidRDefault="00FE5715" w:rsidP="00FE5715">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8017AE" w:rsidRPr="00E71794" w:rsidRDefault="00FE5715" w:rsidP="00FE5715">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i/>
                <w:sz w:val="16"/>
                <w:szCs w:val="16"/>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3077AE" w:rsidRPr="00E71794" w:rsidTr="00C4034C">
        <w:tc>
          <w:tcPr>
            <w:tcW w:w="10429" w:type="dxa"/>
            <w:gridSpan w:val="2"/>
          </w:tcPr>
          <w:p w:rsidR="00A26B63" w:rsidRPr="00E71794" w:rsidRDefault="00A26B63" w:rsidP="00A26B63">
            <w:pPr>
              <w:pBdr>
                <w:bottom w:val="single" w:sz="6" w:space="1" w:color="auto"/>
              </w:pBdr>
              <w:spacing w:after="120" w:line="240" w:lineRule="auto"/>
              <w:jc w:val="center"/>
              <w:rPr>
                <w:rFonts w:ascii="Times New Roman" w:eastAsia="Times New Roman" w:hAnsi="Times New Roman" w:cs="Times New Roman"/>
                <w:i/>
                <w:sz w:val="16"/>
                <w:szCs w:val="16"/>
              </w:rPr>
            </w:pPr>
          </w:p>
        </w:tc>
      </w:tr>
      <w:tr w:rsidR="003077AE" w:rsidRPr="00E71794" w:rsidTr="00C4034C">
        <w:tc>
          <w:tcPr>
            <w:tcW w:w="10429" w:type="dxa"/>
            <w:gridSpan w:val="2"/>
          </w:tcPr>
          <w:p w:rsidR="00076E63" w:rsidRPr="00E71794" w:rsidRDefault="00076E63" w:rsidP="00076E63">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5. Сравняване на вариантите:</w:t>
            </w:r>
          </w:p>
          <w:p w:rsidR="00076E63" w:rsidRPr="00E71794" w:rsidRDefault="00064387" w:rsidP="00076E63">
            <w:pPr>
              <w:spacing w:before="120" w:after="120" w:line="240" w:lineRule="auto"/>
              <w:jc w:val="both"/>
              <w:rPr>
                <w:rFonts w:ascii="Times New Roman" w:eastAsia="Times New Roman" w:hAnsi="Times New Roman" w:cs="Times New Roman"/>
                <w:sz w:val="24"/>
                <w:szCs w:val="24"/>
              </w:rPr>
            </w:pPr>
            <w:r w:rsidRPr="00E71794">
              <w:rPr>
                <w:rFonts w:ascii="Times New Roman" w:eastAsia="Times New Roman" w:hAnsi="Times New Roman" w:cs="Times New Roman"/>
                <w:b/>
                <w:sz w:val="24"/>
                <w:szCs w:val="24"/>
              </w:rPr>
              <w:t xml:space="preserve">Степени на </w:t>
            </w:r>
            <w:r w:rsidR="00512211" w:rsidRPr="00E71794">
              <w:rPr>
                <w:rFonts w:ascii="Times New Roman" w:eastAsia="Times New Roman" w:hAnsi="Times New Roman" w:cs="Times New Roman"/>
                <w:b/>
                <w:sz w:val="24"/>
                <w:szCs w:val="24"/>
              </w:rPr>
              <w:t>изпълнение по критерии</w:t>
            </w:r>
            <w:r w:rsidRPr="00E71794">
              <w:rPr>
                <w:rFonts w:ascii="Times New Roman" w:eastAsia="Times New Roman" w:hAnsi="Times New Roman" w:cs="Times New Roman"/>
                <w:b/>
                <w:sz w:val="24"/>
                <w:szCs w:val="24"/>
              </w:rPr>
              <w:t>:</w:t>
            </w:r>
            <w:r w:rsidRPr="00E71794">
              <w:rPr>
                <w:rFonts w:ascii="Times New Roman" w:eastAsia="Times New Roman" w:hAnsi="Times New Roman" w:cs="Times New Roman"/>
                <w:sz w:val="24"/>
                <w:szCs w:val="24"/>
              </w:rPr>
              <w:t xml:space="preserve"> 1) висока; 2) средна; 3) ниска.</w:t>
            </w:r>
          </w:p>
          <w:p w:rsidR="004E4FD6" w:rsidRPr="00E71794" w:rsidRDefault="00E44DE0" w:rsidP="00076E63">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5.1. По проблем 1:</w:t>
            </w:r>
          </w:p>
          <w:tbl>
            <w:tblPr>
              <w:tblW w:w="9356" w:type="dxa"/>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520"/>
              <w:gridCol w:w="3120"/>
              <w:gridCol w:w="1498"/>
              <w:gridCol w:w="1417"/>
              <w:gridCol w:w="1400"/>
              <w:gridCol w:w="1401"/>
            </w:tblGrid>
            <w:tr w:rsidR="00C40BCF" w:rsidRPr="00E71794" w:rsidTr="00072AF7">
              <w:trPr>
                <w:trHeight w:val="357"/>
              </w:trPr>
              <w:tc>
                <w:tcPr>
                  <w:tcW w:w="3640"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C40BCF" w:rsidRPr="00E71794" w:rsidRDefault="00C40BCF" w:rsidP="00076E63">
                  <w:pPr>
                    <w:spacing w:after="0" w:line="240" w:lineRule="auto"/>
                    <w:contextualSpacing/>
                    <w:jc w:val="center"/>
                    <w:rPr>
                      <w:rFonts w:ascii="Times New Roman" w:eastAsia="Times New Roman" w:hAnsi="Times New Roman" w:cs="Times New Roman"/>
                      <w:b/>
                      <w:sz w:val="20"/>
                      <w:szCs w:val="20"/>
                    </w:rPr>
                  </w:pPr>
                </w:p>
              </w:tc>
              <w:tc>
                <w:tcPr>
                  <w:tcW w:w="1498" w:type="dxa"/>
                  <w:tcBorders>
                    <w:top w:val="single" w:sz="12" w:space="0" w:color="auto"/>
                    <w:left w:val="single" w:sz="12" w:space="0" w:color="auto"/>
                    <w:bottom w:val="single" w:sz="12" w:space="0" w:color="auto"/>
                    <w:right w:val="single" w:sz="12" w:space="0" w:color="auto"/>
                  </w:tcBorders>
                  <w:shd w:val="clear" w:color="auto" w:fill="D9D9D9"/>
                  <w:vAlign w:val="center"/>
                </w:tcPr>
                <w:p w:rsidR="00C40BCF" w:rsidRPr="00E71794" w:rsidRDefault="00C40BCF" w:rsidP="00076E63">
                  <w:pPr>
                    <w:spacing w:after="0" w:line="240" w:lineRule="auto"/>
                    <w:ind w:left="-160"/>
                    <w:contextualSpacing/>
                    <w:jc w:val="center"/>
                    <w:rPr>
                      <w:rFonts w:ascii="Times New Roman" w:eastAsia="Times New Roman" w:hAnsi="Times New Roman" w:cs="Times New Roman"/>
                      <w:b/>
                      <w:sz w:val="20"/>
                      <w:szCs w:val="20"/>
                    </w:rPr>
                  </w:pPr>
                  <w:r w:rsidRPr="00E71794">
                    <w:rPr>
                      <w:rFonts w:ascii="Times New Roman" w:eastAsia="Times New Roman" w:hAnsi="Times New Roman" w:cs="Times New Roman"/>
                      <w:b/>
                      <w:sz w:val="20"/>
                      <w:szCs w:val="20"/>
                    </w:rPr>
                    <w:t>Вариант</w:t>
                  </w:r>
                </w:p>
                <w:p w:rsidR="00C40BCF" w:rsidRPr="00E71794" w:rsidRDefault="00C40BCF" w:rsidP="00076E63">
                  <w:pPr>
                    <w:spacing w:after="0" w:line="240" w:lineRule="auto"/>
                    <w:ind w:left="-160"/>
                    <w:contextualSpacing/>
                    <w:jc w:val="center"/>
                    <w:rPr>
                      <w:rFonts w:ascii="Times New Roman" w:eastAsia="Times New Roman" w:hAnsi="Times New Roman" w:cs="Times New Roman"/>
                      <w:b/>
                      <w:sz w:val="20"/>
                      <w:szCs w:val="20"/>
                    </w:rPr>
                  </w:pPr>
                  <w:r w:rsidRPr="00E71794">
                    <w:rPr>
                      <w:rFonts w:ascii="Times New Roman" w:eastAsia="Times New Roman" w:hAnsi="Times New Roman" w:cs="Times New Roman"/>
                      <w:b/>
                      <w:sz w:val="20"/>
                      <w:szCs w:val="20"/>
                    </w:rPr>
                    <w:t xml:space="preserve"> „Без действие“</w:t>
                  </w:r>
                </w:p>
              </w:tc>
              <w:tc>
                <w:tcPr>
                  <w:tcW w:w="1417" w:type="dxa"/>
                  <w:tcBorders>
                    <w:top w:val="single" w:sz="12" w:space="0" w:color="auto"/>
                    <w:left w:val="single" w:sz="12" w:space="0" w:color="auto"/>
                    <w:bottom w:val="single" w:sz="12" w:space="0" w:color="auto"/>
                    <w:right w:val="single" w:sz="12" w:space="0" w:color="auto"/>
                  </w:tcBorders>
                  <w:shd w:val="clear" w:color="auto" w:fill="D9D9D9"/>
                  <w:vAlign w:val="center"/>
                </w:tcPr>
                <w:p w:rsidR="00C40BCF" w:rsidRPr="00E71794" w:rsidRDefault="00C40BCF" w:rsidP="00076E63">
                  <w:pPr>
                    <w:spacing w:after="0" w:line="240" w:lineRule="auto"/>
                    <w:ind w:left="-160"/>
                    <w:contextualSpacing/>
                    <w:jc w:val="center"/>
                    <w:rPr>
                      <w:rFonts w:ascii="Times New Roman" w:eastAsia="Times New Roman" w:hAnsi="Times New Roman" w:cs="Times New Roman"/>
                      <w:b/>
                      <w:sz w:val="20"/>
                      <w:szCs w:val="20"/>
                    </w:rPr>
                  </w:pPr>
                  <w:r w:rsidRPr="00E71794">
                    <w:rPr>
                      <w:rFonts w:ascii="Times New Roman" w:eastAsia="Times New Roman" w:hAnsi="Times New Roman" w:cs="Times New Roman"/>
                      <w:b/>
                      <w:sz w:val="20"/>
                      <w:szCs w:val="20"/>
                    </w:rPr>
                    <w:t>Вариант 1</w:t>
                  </w:r>
                </w:p>
              </w:tc>
              <w:tc>
                <w:tcPr>
                  <w:tcW w:w="1400" w:type="dxa"/>
                  <w:tcBorders>
                    <w:top w:val="single" w:sz="12" w:space="0" w:color="auto"/>
                    <w:left w:val="single" w:sz="12" w:space="0" w:color="auto"/>
                    <w:bottom w:val="single" w:sz="12" w:space="0" w:color="auto"/>
                    <w:right w:val="single" w:sz="12" w:space="0" w:color="auto"/>
                  </w:tcBorders>
                  <w:shd w:val="clear" w:color="auto" w:fill="D9D9D9"/>
                  <w:vAlign w:val="center"/>
                </w:tcPr>
                <w:p w:rsidR="00C40BCF" w:rsidRPr="00E71794" w:rsidRDefault="00C40BCF" w:rsidP="00076E63">
                  <w:pPr>
                    <w:spacing w:after="0" w:line="240" w:lineRule="auto"/>
                    <w:contextualSpacing/>
                    <w:jc w:val="center"/>
                    <w:rPr>
                      <w:rFonts w:ascii="Times New Roman" w:eastAsia="Times New Roman" w:hAnsi="Times New Roman" w:cs="Times New Roman"/>
                      <w:b/>
                      <w:sz w:val="20"/>
                      <w:szCs w:val="20"/>
                    </w:rPr>
                  </w:pPr>
                </w:p>
              </w:tc>
              <w:tc>
                <w:tcPr>
                  <w:tcW w:w="1401" w:type="dxa"/>
                  <w:tcBorders>
                    <w:top w:val="single" w:sz="12" w:space="0" w:color="auto"/>
                    <w:left w:val="single" w:sz="12" w:space="0" w:color="auto"/>
                    <w:bottom w:val="single" w:sz="12" w:space="0" w:color="auto"/>
                    <w:right w:val="single" w:sz="12" w:space="0" w:color="auto"/>
                  </w:tcBorders>
                  <w:shd w:val="clear" w:color="auto" w:fill="D9D9D9"/>
                  <w:vAlign w:val="center"/>
                </w:tcPr>
                <w:p w:rsidR="00C40BCF" w:rsidRPr="00E71794" w:rsidRDefault="00C40BCF" w:rsidP="009C765A">
                  <w:pPr>
                    <w:spacing w:after="0" w:line="240" w:lineRule="auto"/>
                    <w:contextualSpacing/>
                    <w:jc w:val="center"/>
                    <w:rPr>
                      <w:rFonts w:ascii="Times New Roman" w:eastAsia="Times New Roman" w:hAnsi="Times New Roman" w:cs="Times New Roman"/>
                      <w:b/>
                      <w:sz w:val="20"/>
                      <w:szCs w:val="20"/>
                    </w:rPr>
                  </w:pPr>
                </w:p>
              </w:tc>
            </w:tr>
            <w:tr w:rsidR="00DA7274" w:rsidRPr="00E71794" w:rsidTr="00CA360D">
              <w:trPr>
                <w:trHeight w:val="1567"/>
              </w:trPr>
              <w:tc>
                <w:tcPr>
                  <w:tcW w:w="520"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512211" w:rsidRPr="00E71794" w:rsidRDefault="00512211" w:rsidP="00C93DF1">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rPr>
                  </w:pPr>
                  <w:r w:rsidRPr="00E71794">
                    <w:rPr>
                      <w:rFonts w:ascii="Times New Roman" w:eastAsia="Times New Roman" w:hAnsi="Times New Roman" w:cs="Times New Roman"/>
                      <w:b/>
                      <w:bCs/>
                      <w:i/>
                      <w:iCs/>
                      <w:sz w:val="20"/>
                      <w:szCs w:val="20"/>
                    </w:rPr>
                    <w:t>Ефективност</w:t>
                  </w:r>
                </w:p>
              </w:tc>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E71794" w:rsidRDefault="00512211" w:rsidP="00CA360D">
                  <w:pPr>
                    <w:spacing w:after="0" w:line="240" w:lineRule="auto"/>
                    <w:ind w:left="57"/>
                    <w:rPr>
                      <w:rFonts w:ascii="Times New Roman" w:hAnsi="Times New Roman"/>
                      <w:sz w:val="20"/>
                      <w:szCs w:val="20"/>
                    </w:rPr>
                  </w:pPr>
                  <w:r w:rsidRPr="00E71794">
                    <w:rPr>
                      <w:rFonts w:ascii="Times New Roman" w:eastAsia="Times New Roman" w:hAnsi="Times New Roman" w:cs="Times New Roman"/>
                      <w:w w:val="105"/>
                      <w:sz w:val="20"/>
                      <w:szCs w:val="20"/>
                    </w:rPr>
                    <w:t>Цел</w:t>
                  </w:r>
                  <w:r w:rsidR="00544F89" w:rsidRPr="00E71794">
                    <w:rPr>
                      <w:rFonts w:ascii="Times New Roman" w:eastAsia="Times New Roman" w:hAnsi="Times New Roman" w:cs="Times New Roman"/>
                      <w:w w:val="105"/>
                      <w:sz w:val="20"/>
                      <w:szCs w:val="20"/>
                    </w:rPr>
                    <w:t> </w:t>
                  </w:r>
                  <w:r w:rsidR="00CA360D" w:rsidRPr="00E71794">
                    <w:rPr>
                      <w:rFonts w:ascii="Times New Roman" w:eastAsia="Times New Roman" w:hAnsi="Times New Roman" w:cs="Times New Roman"/>
                      <w:w w:val="105"/>
                      <w:sz w:val="20"/>
                      <w:szCs w:val="20"/>
                    </w:rPr>
                    <w:t>1</w:t>
                  </w:r>
                </w:p>
              </w:tc>
              <w:tc>
                <w:tcPr>
                  <w:tcW w:w="1498"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E71794" w:rsidRDefault="00CA360D"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rPr>
                  </w:pPr>
                  <w:r w:rsidRPr="00E71794">
                    <w:rPr>
                      <w:rFonts w:ascii="Times New Roman" w:eastAsia="Times New Roman" w:hAnsi="Times New Roman" w:cs="Times New Roman"/>
                      <w:sz w:val="20"/>
                      <w:szCs w:val="20"/>
                    </w:rPr>
                    <w:t>3</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E71794" w:rsidRDefault="00CA360D"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rPr>
                  </w:pPr>
                  <w:r w:rsidRPr="00E71794">
                    <w:rPr>
                      <w:rFonts w:ascii="Times New Roman" w:eastAsia="Times New Roman" w:hAnsi="Times New Roman" w:cs="Times New Roman"/>
                      <w:sz w:val="20"/>
                      <w:szCs w:val="20"/>
                    </w:rPr>
                    <w:t>1</w:t>
                  </w:r>
                  <w:r w:rsidR="00EE0549" w:rsidRPr="00E71794" w:rsidDel="00EE0549">
                    <w:rPr>
                      <w:rFonts w:ascii="Times New Roman" w:eastAsia="Times New Roman" w:hAnsi="Times New Roman" w:cs="Times New Roman"/>
                      <w:sz w:val="20"/>
                      <w:szCs w:val="20"/>
                    </w:rPr>
                    <w:t xml:space="preserve"> </w:t>
                  </w:r>
                </w:p>
              </w:tc>
              <w:tc>
                <w:tcPr>
                  <w:tcW w:w="1400"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E71794" w:rsidRDefault="00512211" w:rsidP="002556FD">
                  <w:pPr>
                    <w:widowControl w:val="0"/>
                    <w:kinsoku w:val="0"/>
                    <w:overflowPunct w:val="0"/>
                    <w:autoSpaceDE w:val="0"/>
                    <w:autoSpaceDN w:val="0"/>
                    <w:adjustRightInd w:val="0"/>
                    <w:spacing w:before="28" w:after="0" w:line="240" w:lineRule="auto"/>
                    <w:ind w:left="103" w:right="105"/>
                    <w:jc w:val="center"/>
                    <w:rPr>
                      <w:rFonts w:ascii="Times New Roman" w:eastAsia="Times New Roman" w:hAnsi="Times New Roman" w:cs="Times New Roman"/>
                      <w:w w:val="110"/>
                      <w:sz w:val="20"/>
                      <w:szCs w:val="20"/>
                    </w:rPr>
                  </w:pPr>
                </w:p>
              </w:tc>
              <w:tc>
                <w:tcPr>
                  <w:tcW w:w="1401" w:type="dxa"/>
                  <w:tcBorders>
                    <w:top w:val="single" w:sz="12" w:space="0" w:color="auto"/>
                    <w:left w:val="single" w:sz="12" w:space="0" w:color="auto"/>
                    <w:bottom w:val="single" w:sz="12" w:space="0" w:color="auto"/>
                    <w:right w:val="single" w:sz="12" w:space="0" w:color="auto"/>
                  </w:tcBorders>
                  <w:shd w:val="clear" w:color="auto" w:fill="FFFFFF"/>
                  <w:vAlign w:val="center"/>
                </w:tcPr>
                <w:p w:rsidR="00512211" w:rsidRPr="00E71794" w:rsidRDefault="00512211" w:rsidP="00512211">
                  <w:pPr>
                    <w:widowControl w:val="0"/>
                    <w:kinsoku w:val="0"/>
                    <w:overflowPunct w:val="0"/>
                    <w:autoSpaceDE w:val="0"/>
                    <w:autoSpaceDN w:val="0"/>
                    <w:adjustRightInd w:val="0"/>
                    <w:spacing w:before="28" w:after="0" w:line="240" w:lineRule="auto"/>
                    <w:ind w:right="42"/>
                    <w:jc w:val="center"/>
                    <w:rPr>
                      <w:rFonts w:ascii="Times New Roman" w:eastAsia="Times New Roman" w:hAnsi="Times New Roman" w:cs="Times New Roman"/>
                      <w:w w:val="111"/>
                      <w:sz w:val="20"/>
                      <w:szCs w:val="20"/>
                    </w:rPr>
                  </w:pPr>
                </w:p>
              </w:tc>
            </w:tr>
            <w:tr w:rsidR="00DA7274" w:rsidRPr="00E71794" w:rsidTr="00CA360D">
              <w:trPr>
                <w:trHeight w:val="1405"/>
              </w:trPr>
              <w:tc>
                <w:tcPr>
                  <w:tcW w:w="520" w:type="dxa"/>
                  <w:tcBorders>
                    <w:top w:val="single" w:sz="12" w:space="0" w:color="auto"/>
                    <w:left w:val="single" w:sz="12" w:space="0" w:color="auto"/>
                    <w:right w:val="single" w:sz="12" w:space="0" w:color="auto"/>
                  </w:tcBorders>
                  <w:shd w:val="clear" w:color="auto" w:fill="D9D9D9"/>
                  <w:textDirection w:val="btLr"/>
                  <w:vAlign w:val="center"/>
                </w:tcPr>
                <w:p w:rsidR="00C40BCF" w:rsidRPr="00E71794" w:rsidRDefault="00C40BCF" w:rsidP="00C93DF1">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rPr>
                  </w:pPr>
                  <w:r w:rsidRPr="00E71794">
                    <w:rPr>
                      <w:rFonts w:ascii="Times New Roman" w:eastAsia="Times New Roman" w:hAnsi="Times New Roman" w:cs="Times New Roman"/>
                      <w:b/>
                      <w:bCs/>
                      <w:i/>
                      <w:iCs/>
                      <w:sz w:val="20"/>
                      <w:szCs w:val="20"/>
                    </w:rPr>
                    <w:t>Ефикасност</w:t>
                  </w:r>
                </w:p>
              </w:tc>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tcPr>
                <w:p w:rsidR="00C40BCF" w:rsidRPr="00E71794" w:rsidRDefault="00C40BCF" w:rsidP="00CA360D">
                  <w:pPr>
                    <w:widowControl w:val="0"/>
                    <w:kinsoku w:val="0"/>
                    <w:overflowPunct w:val="0"/>
                    <w:autoSpaceDE w:val="0"/>
                    <w:autoSpaceDN w:val="0"/>
                    <w:adjustRightInd w:val="0"/>
                    <w:spacing w:after="0" w:line="240" w:lineRule="auto"/>
                    <w:ind w:left="57"/>
                    <w:rPr>
                      <w:rFonts w:ascii="Times New Roman" w:eastAsia="Times New Roman" w:hAnsi="Times New Roman" w:cs="Times New Roman"/>
                      <w:b/>
                      <w:bCs/>
                      <w:i/>
                      <w:iCs/>
                      <w:sz w:val="20"/>
                      <w:szCs w:val="20"/>
                    </w:rPr>
                  </w:pPr>
                  <w:r w:rsidRPr="00E71794">
                    <w:rPr>
                      <w:rFonts w:ascii="Times New Roman" w:eastAsia="Times New Roman" w:hAnsi="Times New Roman" w:cs="Times New Roman"/>
                      <w:w w:val="105"/>
                      <w:sz w:val="20"/>
                      <w:szCs w:val="20"/>
                    </w:rPr>
                    <w:t>Цел</w:t>
                  </w:r>
                  <w:r w:rsidR="0025461F" w:rsidRPr="00E71794">
                    <w:rPr>
                      <w:rFonts w:ascii="Times New Roman" w:eastAsia="Times New Roman" w:hAnsi="Times New Roman" w:cs="Times New Roman"/>
                      <w:w w:val="105"/>
                      <w:sz w:val="20"/>
                      <w:szCs w:val="20"/>
                    </w:rPr>
                    <w:t> </w:t>
                  </w:r>
                  <w:r w:rsidRPr="00E71794">
                    <w:rPr>
                      <w:rFonts w:ascii="Times New Roman" w:eastAsia="Times New Roman" w:hAnsi="Times New Roman" w:cs="Times New Roman"/>
                      <w:w w:val="105"/>
                      <w:sz w:val="20"/>
                      <w:szCs w:val="20"/>
                    </w:rPr>
                    <w:t>1</w:t>
                  </w:r>
                </w:p>
              </w:tc>
              <w:tc>
                <w:tcPr>
                  <w:tcW w:w="1498" w:type="dxa"/>
                  <w:tcBorders>
                    <w:top w:val="single" w:sz="12" w:space="0" w:color="auto"/>
                    <w:left w:val="single" w:sz="12" w:space="0" w:color="auto"/>
                    <w:bottom w:val="single" w:sz="12" w:space="0" w:color="auto"/>
                    <w:right w:val="single" w:sz="12" w:space="0" w:color="auto"/>
                  </w:tcBorders>
                  <w:shd w:val="clear" w:color="auto" w:fill="FFFFFF"/>
                  <w:vAlign w:val="center"/>
                </w:tcPr>
                <w:p w:rsidR="00C40BCF" w:rsidRPr="00E71794" w:rsidRDefault="00CA360D"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rPr>
                  </w:pPr>
                  <w:r w:rsidRPr="00E71794">
                    <w:rPr>
                      <w:rFonts w:ascii="Times New Roman" w:eastAsia="Times New Roman" w:hAnsi="Times New Roman" w:cs="Times New Roman"/>
                      <w:sz w:val="20"/>
                      <w:szCs w:val="20"/>
                    </w:rPr>
                    <w:t>3</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C40BCF" w:rsidRPr="00E71794" w:rsidRDefault="00CA360D"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rPr>
                  </w:pPr>
                  <w:r w:rsidRPr="00E71794">
                    <w:rPr>
                      <w:rFonts w:ascii="Times New Roman" w:eastAsia="Times New Roman" w:hAnsi="Times New Roman" w:cs="Times New Roman"/>
                      <w:sz w:val="20"/>
                      <w:szCs w:val="20"/>
                    </w:rPr>
                    <w:t>1</w:t>
                  </w:r>
                  <w:r w:rsidR="00DC506F" w:rsidRPr="00E71794" w:rsidDel="00DC506F">
                    <w:rPr>
                      <w:rFonts w:ascii="Times New Roman" w:eastAsia="Times New Roman" w:hAnsi="Times New Roman" w:cs="Times New Roman"/>
                      <w:sz w:val="20"/>
                      <w:szCs w:val="20"/>
                    </w:rPr>
                    <w:t xml:space="preserve"> </w:t>
                  </w:r>
                </w:p>
              </w:tc>
              <w:tc>
                <w:tcPr>
                  <w:tcW w:w="1400" w:type="dxa"/>
                  <w:tcBorders>
                    <w:top w:val="single" w:sz="12" w:space="0" w:color="auto"/>
                    <w:left w:val="single" w:sz="12" w:space="0" w:color="auto"/>
                    <w:bottom w:val="single" w:sz="12" w:space="0" w:color="auto"/>
                    <w:right w:val="single" w:sz="12" w:space="0" w:color="auto"/>
                  </w:tcBorders>
                  <w:shd w:val="clear" w:color="auto" w:fill="FFFFFF"/>
                  <w:vAlign w:val="center"/>
                </w:tcPr>
                <w:p w:rsidR="00C40BCF" w:rsidRPr="00E71794" w:rsidRDefault="00C40BCF" w:rsidP="002556FD">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rPr>
                  </w:pPr>
                </w:p>
              </w:tc>
              <w:tc>
                <w:tcPr>
                  <w:tcW w:w="1401" w:type="dxa"/>
                  <w:tcBorders>
                    <w:top w:val="single" w:sz="12" w:space="0" w:color="auto"/>
                    <w:left w:val="single" w:sz="12" w:space="0" w:color="auto"/>
                    <w:bottom w:val="single" w:sz="12" w:space="0" w:color="auto"/>
                    <w:right w:val="single" w:sz="12" w:space="0" w:color="auto"/>
                  </w:tcBorders>
                  <w:shd w:val="clear" w:color="auto" w:fill="FFFFFF"/>
                  <w:vAlign w:val="center"/>
                </w:tcPr>
                <w:p w:rsidR="00C40BCF" w:rsidRPr="00E71794" w:rsidRDefault="00C40BCF" w:rsidP="00C40BCF">
                  <w:pPr>
                    <w:widowControl w:val="0"/>
                    <w:kinsoku w:val="0"/>
                    <w:overflowPunct w:val="0"/>
                    <w:autoSpaceDE w:val="0"/>
                    <w:autoSpaceDN w:val="0"/>
                    <w:adjustRightInd w:val="0"/>
                    <w:spacing w:before="33" w:after="0" w:line="240" w:lineRule="auto"/>
                    <w:ind w:right="42"/>
                    <w:jc w:val="center"/>
                    <w:rPr>
                      <w:rFonts w:ascii="Times New Roman" w:eastAsia="Times New Roman" w:hAnsi="Times New Roman" w:cs="Times New Roman"/>
                      <w:w w:val="111"/>
                      <w:sz w:val="20"/>
                      <w:szCs w:val="20"/>
                    </w:rPr>
                  </w:pPr>
                </w:p>
              </w:tc>
            </w:tr>
            <w:tr w:rsidR="00DA7274" w:rsidRPr="00E71794" w:rsidTr="00CA360D">
              <w:trPr>
                <w:trHeight w:val="1585"/>
              </w:trPr>
              <w:tc>
                <w:tcPr>
                  <w:tcW w:w="520" w:type="dxa"/>
                  <w:tcBorders>
                    <w:top w:val="single" w:sz="12" w:space="0" w:color="auto"/>
                    <w:left w:val="single" w:sz="12" w:space="0" w:color="auto"/>
                    <w:right w:val="single" w:sz="12" w:space="0" w:color="auto"/>
                  </w:tcBorders>
                  <w:shd w:val="clear" w:color="auto" w:fill="D9D9D9"/>
                  <w:textDirection w:val="btLr"/>
                  <w:vAlign w:val="center"/>
                </w:tcPr>
                <w:p w:rsidR="00C40BCF" w:rsidRPr="00E71794" w:rsidRDefault="00C40BCF" w:rsidP="00C93DF1">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rPr>
                  </w:pPr>
                  <w:r w:rsidRPr="00E71794">
                    <w:rPr>
                      <w:rFonts w:ascii="Times New Roman" w:eastAsia="Times New Roman" w:hAnsi="Times New Roman" w:cs="Times New Roman"/>
                      <w:b/>
                      <w:bCs/>
                      <w:i/>
                      <w:iCs/>
                      <w:sz w:val="20"/>
                      <w:szCs w:val="20"/>
                    </w:rPr>
                    <w:t>Съгласуваност</w:t>
                  </w:r>
                </w:p>
              </w:tc>
              <w:tc>
                <w:tcPr>
                  <w:tcW w:w="3120" w:type="dxa"/>
                  <w:tcBorders>
                    <w:top w:val="single" w:sz="12" w:space="0" w:color="auto"/>
                    <w:left w:val="single" w:sz="12" w:space="0" w:color="auto"/>
                    <w:bottom w:val="single" w:sz="12" w:space="0" w:color="auto"/>
                    <w:right w:val="single" w:sz="12" w:space="0" w:color="auto"/>
                  </w:tcBorders>
                  <w:shd w:val="clear" w:color="auto" w:fill="FFFFFF"/>
                  <w:vAlign w:val="center"/>
                </w:tcPr>
                <w:p w:rsidR="00C40BCF" w:rsidRPr="00E71794" w:rsidRDefault="00C40BCF" w:rsidP="00CA360D">
                  <w:pPr>
                    <w:widowControl w:val="0"/>
                    <w:kinsoku w:val="0"/>
                    <w:overflowPunct w:val="0"/>
                    <w:autoSpaceDE w:val="0"/>
                    <w:autoSpaceDN w:val="0"/>
                    <w:adjustRightInd w:val="0"/>
                    <w:spacing w:after="0" w:line="240" w:lineRule="auto"/>
                    <w:ind w:left="57"/>
                    <w:rPr>
                      <w:rFonts w:ascii="Times New Roman" w:eastAsia="Times New Roman" w:hAnsi="Times New Roman" w:cs="Times New Roman"/>
                      <w:b/>
                      <w:bCs/>
                      <w:i/>
                      <w:iCs/>
                      <w:sz w:val="20"/>
                      <w:szCs w:val="20"/>
                    </w:rPr>
                  </w:pPr>
                  <w:r w:rsidRPr="00E71794">
                    <w:rPr>
                      <w:rFonts w:ascii="Times New Roman" w:eastAsia="Times New Roman" w:hAnsi="Times New Roman" w:cs="Times New Roman"/>
                      <w:w w:val="105"/>
                      <w:sz w:val="20"/>
                      <w:szCs w:val="20"/>
                    </w:rPr>
                    <w:t>Цел</w:t>
                  </w:r>
                  <w:r w:rsidR="002D1D80" w:rsidRPr="00E71794">
                    <w:rPr>
                      <w:rFonts w:ascii="Times New Roman" w:eastAsia="Times New Roman" w:hAnsi="Times New Roman" w:cs="Times New Roman"/>
                      <w:w w:val="105"/>
                      <w:sz w:val="20"/>
                      <w:szCs w:val="20"/>
                    </w:rPr>
                    <w:t> </w:t>
                  </w:r>
                  <w:r w:rsidRPr="00E71794">
                    <w:rPr>
                      <w:rFonts w:ascii="Times New Roman" w:eastAsia="Times New Roman" w:hAnsi="Times New Roman" w:cs="Times New Roman"/>
                      <w:w w:val="105"/>
                      <w:sz w:val="20"/>
                      <w:szCs w:val="20"/>
                    </w:rPr>
                    <w:t>1</w:t>
                  </w:r>
                </w:p>
              </w:tc>
              <w:tc>
                <w:tcPr>
                  <w:tcW w:w="1498" w:type="dxa"/>
                  <w:tcBorders>
                    <w:top w:val="single" w:sz="12" w:space="0" w:color="auto"/>
                    <w:left w:val="single" w:sz="12" w:space="0" w:color="auto"/>
                    <w:bottom w:val="single" w:sz="12" w:space="0" w:color="auto"/>
                    <w:right w:val="single" w:sz="12" w:space="0" w:color="auto"/>
                  </w:tcBorders>
                  <w:shd w:val="clear" w:color="auto" w:fill="FFFFFF"/>
                  <w:vAlign w:val="center"/>
                </w:tcPr>
                <w:p w:rsidR="00C40BCF" w:rsidRPr="00E71794" w:rsidRDefault="00CA360D"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rPr>
                  </w:pPr>
                  <w:r w:rsidRPr="00E71794">
                    <w:rPr>
                      <w:rFonts w:ascii="Times New Roman" w:eastAsia="Times New Roman" w:hAnsi="Times New Roman" w:cs="Times New Roman"/>
                      <w:sz w:val="20"/>
                      <w:szCs w:val="20"/>
                    </w:rPr>
                    <w:t>3</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C40BCF" w:rsidRPr="00E71794" w:rsidRDefault="00DC506F" w:rsidP="00CA360D">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rPr>
                  </w:pPr>
                  <w:r w:rsidRPr="00E71794">
                    <w:rPr>
                      <w:rFonts w:ascii="Times New Roman" w:eastAsia="Times New Roman" w:hAnsi="Times New Roman" w:cs="Times New Roman"/>
                      <w:sz w:val="20"/>
                      <w:szCs w:val="20"/>
                    </w:rPr>
                    <w:t>1</w:t>
                  </w:r>
                  <w:r w:rsidRPr="00E71794" w:rsidDel="00DC506F">
                    <w:rPr>
                      <w:rFonts w:ascii="Times New Roman" w:eastAsia="Times New Roman" w:hAnsi="Times New Roman" w:cs="Times New Roman"/>
                      <w:sz w:val="20"/>
                      <w:szCs w:val="20"/>
                    </w:rPr>
                    <w:t xml:space="preserve"> </w:t>
                  </w:r>
                </w:p>
              </w:tc>
              <w:tc>
                <w:tcPr>
                  <w:tcW w:w="1400" w:type="dxa"/>
                  <w:tcBorders>
                    <w:top w:val="single" w:sz="12" w:space="0" w:color="auto"/>
                    <w:left w:val="single" w:sz="12" w:space="0" w:color="auto"/>
                    <w:bottom w:val="single" w:sz="12" w:space="0" w:color="auto"/>
                    <w:right w:val="single" w:sz="12" w:space="0" w:color="auto"/>
                  </w:tcBorders>
                  <w:shd w:val="clear" w:color="auto" w:fill="FFFFFF"/>
                  <w:vAlign w:val="center"/>
                </w:tcPr>
                <w:p w:rsidR="00C40BCF" w:rsidRPr="00E71794" w:rsidRDefault="00C40BCF" w:rsidP="002556FD">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rPr>
                  </w:pPr>
                </w:p>
              </w:tc>
              <w:tc>
                <w:tcPr>
                  <w:tcW w:w="1401" w:type="dxa"/>
                  <w:tcBorders>
                    <w:top w:val="single" w:sz="12" w:space="0" w:color="auto"/>
                    <w:left w:val="single" w:sz="12" w:space="0" w:color="auto"/>
                    <w:bottom w:val="single" w:sz="12" w:space="0" w:color="auto"/>
                    <w:right w:val="single" w:sz="12" w:space="0" w:color="auto"/>
                  </w:tcBorders>
                  <w:shd w:val="clear" w:color="auto" w:fill="FFFFFF"/>
                  <w:vAlign w:val="center"/>
                </w:tcPr>
                <w:p w:rsidR="00C40BCF" w:rsidRPr="00E71794" w:rsidRDefault="00C40BCF" w:rsidP="00C40BCF">
                  <w:pPr>
                    <w:widowControl w:val="0"/>
                    <w:kinsoku w:val="0"/>
                    <w:overflowPunct w:val="0"/>
                    <w:autoSpaceDE w:val="0"/>
                    <w:autoSpaceDN w:val="0"/>
                    <w:adjustRightInd w:val="0"/>
                    <w:spacing w:before="47" w:after="0" w:line="247" w:lineRule="auto"/>
                    <w:ind w:left="58" w:right="95" w:hanging="2"/>
                    <w:jc w:val="center"/>
                    <w:rPr>
                      <w:rFonts w:ascii="Times New Roman" w:eastAsia="Times New Roman" w:hAnsi="Times New Roman" w:cs="Times New Roman"/>
                      <w:sz w:val="20"/>
                      <w:szCs w:val="20"/>
                    </w:rPr>
                  </w:pPr>
                </w:p>
              </w:tc>
            </w:tr>
          </w:tbl>
          <w:p w:rsidR="00076E63" w:rsidRPr="00E71794" w:rsidRDefault="0078311F" w:rsidP="00190288">
            <w:pPr>
              <w:spacing w:before="120"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 xml:space="preserve">1.1. </w:t>
            </w:r>
            <w:r w:rsidR="00076E63" w:rsidRPr="00E71794">
              <w:rPr>
                <w:rFonts w:ascii="Times New Roman" w:eastAsia="Times New Roman" w:hAnsi="Times New Roman" w:cs="Times New Roman"/>
                <w:i/>
                <w:sz w:val="16"/>
                <w:szCs w:val="16"/>
              </w:rPr>
              <w:t xml:space="preserve">Сравнете вариантите чрез сравняване на ключовите </w:t>
            </w:r>
            <w:r w:rsidR="00512211" w:rsidRPr="00E71794">
              <w:rPr>
                <w:rFonts w:ascii="Times New Roman" w:eastAsia="Times New Roman" w:hAnsi="Times New Roman" w:cs="Times New Roman"/>
                <w:i/>
                <w:sz w:val="16"/>
                <w:szCs w:val="16"/>
              </w:rPr>
              <w:t>и</w:t>
            </w:r>
            <w:r w:rsidR="00076E63" w:rsidRPr="00E71794">
              <w:rPr>
                <w:rFonts w:ascii="Times New Roman" w:eastAsia="Times New Roman" w:hAnsi="Times New Roman" w:cs="Times New Roman"/>
                <w:i/>
                <w:sz w:val="16"/>
                <w:szCs w:val="16"/>
              </w:rPr>
              <w:t>м положителни и отрицателни въздействия.</w:t>
            </w:r>
          </w:p>
          <w:p w:rsidR="00076E63" w:rsidRPr="00E71794" w:rsidRDefault="0078311F" w:rsidP="006E3F42">
            <w:pPr>
              <w:spacing w:after="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 xml:space="preserve">1.2. </w:t>
            </w:r>
            <w:r w:rsidR="00076E63" w:rsidRPr="00E71794">
              <w:rPr>
                <w:rFonts w:ascii="Times New Roman" w:eastAsia="Times New Roman" w:hAnsi="Times New Roman" w:cs="Times New Roman"/>
                <w:i/>
                <w:sz w:val="16"/>
                <w:szCs w:val="16"/>
              </w:rPr>
              <w:t>Посочете степента, в която вариантите ще изпълнят определените цели, съгласно основните критерии за сравняване на вариантите:</w:t>
            </w:r>
          </w:p>
          <w:p w:rsidR="00076E63" w:rsidRPr="00E71794" w:rsidRDefault="00076E63" w:rsidP="006E3F42">
            <w:pPr>
              <w:spacing w:after="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ефективност, чрез която се измерва степента, до която вариантите постигат целите на предложението;</w:t>
            </w:r>
          </w:p>
          <w:p w:rsidR="00076E63" w:rsidRPr="00E71794" w:rsidRDefault="00076E63" w:rsidP="006E3F42">
            <w:pPr>
              <w:spacing w:after="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ефикасност, която отразява степента, до която целите могат да бъдат постигнати при определено ниво на ресурсите или при най-малко разходи;</w:t>
            </w:r>
          </w:p>
          <w:p w:rsidR="00D82CFD" w:rsidRPr="00E71794" w:rsidRDefault="00076E63" w:rsidP="006E3F42">
            <w:pPr>
              <w:spacing w:after="0" w:line="240" w:lineRule="auto"/>
              <w:jc w:val="center"/>
              <w:rPr>
                <w:rFonts w:ascii="Times New Roman" w:eastAsia="Times New Roman" w:hAnsi="Times New Roman" w:cs="Times New Roman"/>
                <w:b/>
                <w:i/>
                <w:sz w:val="16"/>
                <w:szCs w:val="16"/>
              </w:rPr>
            </w:pPr>
            <w:r w:rsidRPr="00E71794">
              <w:rPr>
                <w:rFonts w:ascii="Times New Roman" w:eastAsia="Times New Roman" w:hAnsi="Times New Roman" w:cs="Times New Roman"/>
                <w:i/>
                <w:sz w:val="16"/>
                <w:szCs w:val="16"/>
              </w:rPr>
              <w:t xml:space="preserve">съгласуваност, която показва степента, до която вариантите съответстват на </w:t>
            </w:r>
            <w:r w:rsidR="0078311F" w:rsidRPr="00E71794">
              <w:rPr>
                <w:rFonts w:ascii="Times New Roman" w:eastAsia="Times New Roman" w:hAnsi="Times New Roman" w:cs="Times New Roman"/>
                <w:i/>
                <w:sz w:val="16"/>
                <w:szCs w:val="16"/>
              </w:rPr>
              <w:t xml:space="preserve">действащите </w:t>
            </w:r>
            <w:r w:rsidRPr="00E71794">
              <w:rPr>
                <w:rFonts w:ascii="Times New Roman" w:eastAsia="Times New Roman" w:hAnsi="Times New Roman" w:cs="Times New Roman"/>
                <w:i/>
                <w:sz w:val="16"/>
                <w:szCs w:val="16"/>
              </w:rPr>
              <w:t>стратегически документи</w:t>
            </w:r>
            <w:r w:rsidR="0078311F" w:rsidRPr="00E71794">
              <w:rPr>
                <w:rFonts w:ascii="Times New Roman" w:eastAsia="Times New Roman" w:hAnsi="Times New Roman" w:cs="Times New Roman"/>
                <w:i/>
                <w:sz w:val="16"/>
                <w:szCs w:val="16"/>
              </w:rPr>
              <w:t>.</w:t>
            </w:r>
          </w:p>
        </w:tc>
      </w:tr>
      <w:tr w:rsidR="003077AE" w:rsidRPr="00E71794" w:rsidTr="00C4034C">
        <w:tc>
          <w:tcPr>
            <w:tcW w:w="10429" w:type="dxa"/>
            <w:gridSpan w:val="2"/>
          </w:tcPr>
          <w:p w:rsidR="00076E63" w:rsidRPr="00E71794" w:rsidRDefault="00076E63" w:rsidP="00076E63">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6. Избор на препоръчителен вариант:</w:t>
            </w:r>
          </w:p>
          <w:p w:rsidR="005A30B2" w:rsidRPr="00E71794" w:rsidRDefault="004625A6" w:rsidP="005A30B2">
            <w:pPr>
              <w:spacing w:before="120" w:after="120"/>
              <w:jc w:val="both"/>
              <w:rPr>
                <w:rFonts w:ascii="Times New Roman" w:eastAsia="Times New Roman" w:hAnsi="Times New Roman" w:cs="Times New Roman"/>
                <w:sz w:val="24"/>
                <w:szCs w:val="24"/>
              </w:rPr>
            </w:pPr>
            <w:r w:rsidRPr="00E71794">
              <w:rPr>
                <w:rFonts w:ascii="Times New Roman" w:eastAsia="Times New Roman" w:hAnsi="Times New Roman" w:cs="Times New Roman"/>
                <w:b/>
                <w:sz w:val="24"/>
                <w:szCs w:val="24"/>
              </w:rPr>
              <w:t xml:space="preserve">По Проблем 1: </w:t>
            </w:r>
            <w:r w:rsidR="00076E63" w:rsidRPr="00E71794">
              <w:rPr>
                <w:rFonts w:ascii="Times New Roman" w:eastAsia="Times New Roman" w:hAnsi="Times New Roman" w:cs="Times New Roman"/>
                <w:sz w:val="24"/>
                <w:szCs w:val="24"/>
              </w:rPr>
              <w:t xml:space="preserve">Вариант </w:t>
            </w:r>
            <w:r w:rsidR="00CA360D" w:rsidRPr="00E71794">
              <w:rPr>
                <w:rFonts w:ascii="Times New Roman" w:eastAsia="Times New Roman" w:hAnsi="Times New Roman" w:cs="Times New Roman"/>
                <w:sz w:val="24"/>
                <w:szCs w:val="24"/>
              </w:rPr>
              <w:t>2</w:t>
            </w:r>
            <w:r w:rsidR="00910B59" w:rsidRPr="00E71794">
              <w:rPr>
                <w:rFonts w:ascii="Times New Roman" w:eastAsia="Times New Roman" w:hAnsi="Times New Roman" w:cs="Times New Roman"/>
                <w:sz w:val="24"/>
                <w:szCs w:val="24"/>
              </w:rPr>
              <w:t xml:space="preserve"> </w:t>
            </w:r>
            <w:r w:rsidR="00076E63" w:rsidRPr="00E71794">
              <w:rPr>
                <w:rFonts w:ascii="Times New Roman" w:eastAsia="Times New Roman" w:hAnsi="Times New Roman" w:cs="Times New Roman"/>
                <w:sz w:val="24"/>
                <w:szCs w:val="24"/>
              </w:rPr>
              <w:t>„</w:t>
            </w:r>
            <w:r w:rsidR="008A10EE" w:rsidRPr="00E71794">
              <w:rPr>
                <w:rFonts w:ascii="Times New Roman" w:hAnsi="Times New Roman"/>
                <w:sz w:val="24"/>
                <w:szCs w:val="24"/>
              </w:rPr>
              <w:t xml:space="preserve">Приемане на </w:t>
            </w:r>
            <w:r w:rsidR="00593A36" w:rsidRPr="00E71794">
              <w:rPr>
                <w:rFonts w:ascii="Times New Roman" w:hAnsi="Times New Roman" w:cs="Times New Roman"/>
                <w:sz w:val="24"/>
                <w:szCs w:val="24"/>
              </w:rPr>
              <w:t xml:space="preserve">Постановление на Министерския съвет за изменение </w:t>
            </w:r>
            <w:r w:rsidR="00683D5E" w:rsidRPr="00E71794">
              <w:rPr>
                <w:rFonts w:ascii="Times New Roman" w:hAnsi="Times New Roman" w:cs="Times New Roman"/>
                <w:sz w:val="24"/>
                <w:szCs w:val="24"/>
              </w:rPr>
              <w:t xml:space="preserve">и допълнение </w:t>
            </w:r>
            <w:r w:rsidR="00593A36" w:rsidRPr="00E71794">
              <w:rPr>
                <w:rFonts w:ascii="Times New Roman" w:hAnsi="Times New Roman" w:cs="Times New Roman"/>
                <w:sz w:val="24"/>
                <w:szCs w:val="24"/>
              </w:rPr>
              <w:t xml:space="preserve">на </w:t>
            </w:r>
            <w:r w:rsidR="005A30B2" w:rsidRPr="00E71794">
              <w:rPr>
                <w:rFonts w:ascii="Times New Roman" w:hAnsi="Times New Roman" w:cs="Times New Roman"/>
                <w:sz w:val="24"/>
                <w:szCs w:val="24"/>
              </w:rPr>
              <w:t xml:space="preserve">Наредбата </w:t>
            </w:r>
            <w:r w:rsidR="005A30B2" w:rsidRPr="00E71794">
              <w:rPr>
                <w:rFonts w:ascii="Times New Roman" w:hAnsi="Times New Roman"/>
                <w:sz w:val="24"/>
                <w:szCs w:val="24"/>
              </w:rPr>
              <w:t>за служебните командировки и специализации в чужбина</w:t>
            </w:r>
            <w:r w:rsidR="005A30B2" w:rsidRPr="00E71794">
              <w:rPr>
                <w:rFonts w:ascii="Times New Roman" w:eastAsia="Times New Roman" w:hAnsi="Times New Roman" w:cs="Times New Roman"/>
                <w:sz w:val="24"/>
                <w:szCs w:val="24"/>
              </w:rPr>
              <w:t>“</w:t>
            </w:r>
            <w:r w:rsidR="00CA360D" w:rsidRPr="00E71794">
              <w:rPr>
                <w:rFonts w:ascii="Times New Roman" w:eastAsia="Times New Roman" w:hAnsi="Times New Roman" w:cs="Times New Roman"/>
                <w:sz w:val="24"/>
                <w:szCs w:val="24"/>
              </w:rPr>
              <w:t xml:space="preserve"> е препоръчителен вариант на действие спрямо решаването на посочения проблем. Вариант 2 се отличава с най-висока степен на ефективност, ефикасност и съгласуваност, с оглед на заинтересованите страни.</w:t>
            </w:r>
          </w:p>
          <w:p w:rsidR="0078311F" w:rsidRPr="00E71794" w:rsidRDefault="001138D1" w:rsidP="00F67D56">
            <w:pPr>
              <w:spacing w:before="120" w:after="120"/>
              <w:jc w:val="center"/>
              <w:rPr>
                <w:rFonts w:ascii="Times New Roman" w:eastAsia="Times New Roman" w:hAnsi="Times New Roman" w:cs="Times New Roman"/>
                <w:sz w:val="24"/>
                <w:szCs w:val="24"/>
              </w:rPr>
            </w:pPr>
            <w:r w:rsidRPr="00E71794">
              <w:rPr>
                <w:rFonts w:ascii="Times New Roman" w:eastAsia="Times New Roman" w:hAnsi="Times New Roman" w:cs="Times New Roman"/>
                <w:i/>
                <w:sz w:val="16"/>
                <w:szCs w:val="16"/>
              </w:rPr>
              <w:t>Посочете препоръчителните варианти за решаване на поставения проблем/</w:t>
            </w:r>
            <w:r w:rsidR="00064CC7" w:rsidRPr="00E71794">
              <w:rPr>
                <w:rFonts w:ascii="Times New Roman" w:eastAsia="Times New Roman" w:hAnsi="Times New Roman" w:cs="Times New Roman"/>
                <w:i/>
                <w:sz w:val="16"/>
                <w:szCs w:val="16"/>
              </w:rPr>
              <w:t>проблем</w:t>
            </w:r>
            <w:r w:rsidRPr="00E71794">
              <w:rPr>
                <w:rFonts w:ascii="Times New Roman" w:eastAsia="Times New Roman" w:hAnsi="Times New Roman" w:cs="Times New Roman"/>
                <w:i/>
                <w:sz w:val="16"/>
                <w:szCs w:val="16"/>
              </w:rPr>
              <w:t>и.</w:t>
            </w:r>
          </w:p>
        </w:tc>
      </w:tr>
      <w:tr w:rsidR="003077AE" w:rsidRPr="00E71794" w:rsidTr="00C4034C">
        <w:tc>
          <w:tcPr>
            <w:tcW w:w="10429" w:type="dxa"/>
            <w:gridSpan w:val="2"/>
          </w:tcPr>
          <w:p w:rsidR="00076E63" w:rsidRPr="00E71794" w:rsidRDefault="00076E63" w:rsidP="00F45395">
            <w:pPr>
              <w:spacing w:after="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107AE4" w:rsidRPr="00E71794" w:rsidRDefault="00107AE4" w:rsidP="00107AE4">
            <w:pPr>
              <w:spacing w:before="120" w:after="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По Проблем 1:</w:t>
            </w:r>
          </w:p>
          <w:p w:rsidR="00076E63" w:rsidRPr="00E71794" w:rsidRDefault="00076E63" w:rsidP="00076E63">
            <w:pPr>
              <w:spacing w:before="120" w:after="12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object w:dxaOrig="225" w:dyaOrig="225">
                <v:shape id="_x0000_i1064" type="#_x0000_t75" style="width:108pt;height:18pt" o:ole="">
                  <v:imagedata r:id="rId12" o:title=""/>
                </v:shape>
                <w:control r:id="rId13" w:name="OptionButton3" w:shapeid="_x0000_i1064"/>
              </w:object>
            </w:r>
          </w:p>
          <w:p w:rsidR="00076E63" w:rsidRPr="00E71794" w:rsidRDefault="00076E63" w:rsidP="00076E63">
            <w:pPr>
              <w:spacing w:after="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object w:dxaOrig="225" w:dyaOrig="225">
                <v:shape id="_x0000_i1066" type="#_x0000_t75" style="width:108pt;height:18pt" o:ole="">
                  <v:imagedata r:id="rId14" o:title=""/>
                </v:shape>
                <w:control r:id="rId15" w:name="OptionButton4" w:shapeid="_x0000_i1066"/>
              </w:object>
            </w:r>
          </w:p>
          <w:p w:rsidR="00076E63" w:rsidRPr="00E71794" w:rsidRDefault="00076E63" w:rsidP="00076E63">
            <w:pPr>
              <w:spacing w:before="120" w:after="12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object w:dxaOrig="225" w:dyaOrig="225">
                <v:shape id="_x0000_i1068" type="#_x0000_t75" style="width:108pt;height:18pt" o:ole="">
                  <v:imagedata r:id="rId16" o:title=""/>
                </v:shape>
                <w:control r:id="rId17" w:name="OptionButton5" w:shapeid="_x0000_i1068"/>
              </w:object>
            </w:r>
          </w:p>
          <w:p w:rsidR="00CA360D" w:rsidRPr="00E71794" w:rsidRDefault="00CA360D" w:rsidP="00CA360D">
            <w:pPr>
              <w:spacing w:after="120" w:line="240" w:lineRule="auto"/>
              <w:ind w:firstLine="268"/>
              <w:jc w:val="both"/>
              <w:rPr>
                <w:rFonts w:ascii="Times New Roman" w:eastAsia="Times New Roman" w:hAnsi="Times New Roman" w:cs="Times New Roman"/>
                <w:i/>
                <w:sz w:val="16"/>
                <w:szCs w:val="16"/>
              </w:rPr>
            </w:pPr>
            <w:r w:rsidRPr="00E71794">
              <w:rPr>
                <w:rFonts w:ascii="Times New Roman" w:eastAsia="Times New Roman" w:hAnsi="Times New Roman" w:cs="Times New Roman"/>
                <w:sz w:val="24"/>
                <w:szCs w:val="24"/>
              </w:rPr>
              <w:t>Прилагането на вариант 2 „Приемане на Постановление на Министерския съвет за изменение и допълнение на Наредбата за служебните командировки и специализации в чужбина“ няма да доведе до промяна в административната тежест.</w:t>
            </w:r>
          </w:p>
          <w:p w:rsidR="00076E63" w:rsidRPr="00E71794" w:rsidRDefault="00076E63" w:rsidP="00076E63">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lastRenderedPageBreak/>
              <w:t xml:space="preserve">1.1. Изборът следва да е съотносим с посочените специфични въздействия на </w:t>
            </w:r>
            <w:r w:rsidR="00FF7077" w:rsidRPr="00E71794">
              <w:rPr>
                <w:rFonts w:ascii="Times New Roman" w:eastAsia="Times New Roman" w:hAnsi="Times New Roman" w:cs="Times New Roman"/>
                <w:i/>
                <w:sz w:val="16"/>
                <w:szCs w:val="16"/>
              </w:rPr>
              <w:t xml:space="preserve">препоръчителния </w:t>
            </w:r>
            <w:r w:rsidRPr="00E71794">
              <w:rPr>
                <w:rFonts w:ascii="Times New Roman" w:eastAsia="Times New Roman" w:hAnsi="Times New Roman" w:cs="Times New Roman"/>
                <w:i/>
                <w:sz w:val="16"/>
                <w:szCs w:val="16"/>
              </w:rPr>
              <w:t>вариант</w:t>
            </w:r>
            <w:r w:rsidR="0078311F" w:rsidRPr="00E71794">
              <w:rPr>
                <w:rFonts w:ascii="Times New Roman" w:eastAsia="Times New Roman" w:hAnsi="Times New Roman" w:cs="Times New Roman"/>
                <w:i/>
                <w:sz w:val="16"/>
                <w:szCs w:val="16"/>
              </w:rPr>
              <w:t xml:space="preserve"> за решаване на всеки проблем.</w:t>
            </w:r>
          </w:p>
          <w:p w:rsidR="00076E63" w:rsidRPr="00E71794" w:rsidRDefault="00076E63" w:rsidP="00076E63">
            <w:pPr>
              <w:spacing w:after="120" w:line="240" w:lineRule="auto"/>
              <w:jc w:val="center"/>
              <w:rPr>
                <w:rFonts w:ascii="Times New Roman" w:eastAsia="Times New Roman" w:hAnsi="Times New Roman" w:cs="Times New Roman"/>
                <w:i/>
                <w:sz w:val="20"/>
                <w:szCs w:val="20"/>
              </w:rPr>
            </w:pPr>
            <w:r w:rsidRPr="00E71794">
              <w:rPr>
                <w:rFonts w:ascii="Times New Roman" w:eastAsia="Times New Roman" w:hAnsi="Times New Roman" w:cs="Times New Roman"/>
                <w:i/>
                <w:sz w:val="16"/>
                <w:szCs w:val="16"/>
              </w:rPr>
              <w:t>1.2. Ако се предвижда въвеждането на такса</w:t>
            </w:r>
            <w:r w:rsidR="00064CC7" w:rsidRPr="00E71794">
              <w:rPr>
                <w:rFonts w:ascii="Times New Roman" w:eastAsia="Times New Roman" w:hAnsi="Times New Roman" w:cs="Times New Roman"/>
                <w:i/>
                <w:sz w:val="16"/>
                <w:szCs w:val="16"/>
              </w:rPr>
              <w:t>,</w:t>
            </w:r>
            <w:r w:rsidRPr="00E71794">
              <w:rPr>
                <w:rFonts w:ascii="Times New Roman" w:eastAsia="Times New Roman" w:hAnsi="Times New Roman" w:cs="Times New Roman"/>
                <w:i/>
                <w:sz w:val="16"/>
                <w:szCs w:val="16"/>
              </w:rPr>
              <w:t xml:space="preserve">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r w:rsidR="0078311F" w:rsidRPr="00E71794">
              <w:rPr>
                <w:rFonts w:ascii="Times New Roman" w:eastAsia="Times New Roman" w:hAnsi="Times New Roman" w:cs="Times New Roman"/>
                <w:i/>
                <w:sz w:val="16"/>
                <w:szCs w:val="16"/>
              </w:rPr>
              <w:t>.</w:t>
            </w:r>
          </w:p>
        </w:tc>
      </w:tr>
      <w:tr w:rsidR="003077AE" w:rsidRPr="00E71794" w:rsidTr="00C4034C">
        <w:tc>
          <w:tcPr>
            <w:tcW w:w="10429" w:type="dxa"/>
            <w:gridSpan w:val="2"/>
          </w:tcPr>
          <w:p w:rsidR="00076E63" w:rsidRPr="00E71794" w:rsidRDefault="00076E63" w:rsidP="00F45395">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lastRenderedPageBreak/>
              <w:t xml:space="preserve">6.2. Създават ли се нови/засягат ли се съществуващи </w:t>
            </w:r>
            <w:r w:rsidR="00B722F7" w:rsidRPr="00E71794">
              <w:rPr>
                <w:rFonts w:ascii="Times New Roman" w:eastAsia="Times New Roman" w:hAnsi="Times New Roman" w:cs="Times New Roman"/>
                <w:b/>
                <w:sz w:val="24"/>
                <w:szCs w:val="24"/>
              </w:rPr>
              <w:t>регулаторни режими</w:t>
            </w:r>
            <w:r w:rsidRPr="00E71794">
              <w:rPr>
                <w:rFonts w:ascii="Times New Roman" w:eastAsia="Times New Roman" w:hAnsi="Times New Roman" w:cs="Times New Roman"/>
                <w:b/>
                <w:sz w:val="24"/>
                <w:szCs w:val="24"/>
              </w:rPr>
              <w:t xml:space="preserve"> и услуги от прилагането на препоръчителния вариант (включително по отделните проблеми)?</w:t>
            </w:r>
          </w:p>
          <w:p w:rsidR="0072264E" w:rsidRPr="00E71794" w:rsidRDefault="0072264E" w:rsidP="00F45395">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По Проблем 1:</w:t>
            </w:r>
          </w:p>
          <w:p w:rsidR="00076E63" w:rsidRPr="00E71794" w:rsidRDefault="00076E63" w:rsidP="00076E63">
            <w:pPr>
              <w:spacing w:before="120" w:after="12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object w:dxaOrig="225" w:dyaOrig="225">
                <v:shape id="_x0000_i1070" type="#_x0000_t75" style="width:108pt;height:18pt" o:ole="">
                  <v:imagedata r:id="rId18" o:title=""/>
                </v:shape>
                <w:control r:id="rId19" w:name="OptionButton16" w:shapeid="_x0000_i1070"/>
              </w:object>
            </w:r>
          </w:p>
          <w:p w:rsidR="00076E63" w:rsidRPr="00E71794" w:rsidRDefault="00076E63" w:rsidP="00076E63">
            <w:pPr>
              <w:spacing w:before="120" w:after="12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w:t>
            </w:r>
          </w:p>
          <w:p w:rsidR="00952823" w:rsidRPr="00E71794" w:rsidRDefault="00076E63" w:rsidP="00952823">
            <w:pPr>
              <w:spacing w:before="120" w:after="12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object w:dxaOrig="225" w:dyaOrig="225">
                <v:shape id="_x0000_i1072" type="#_x0000_t75" style="width:108pt;height:18pt" o:ole="">
                  <v:imagedata r:id="rId20" o:title=""/>
                </v:shape>
                <w:control r:id="rId21" w:name="OptionButton17" w:shapeid="_x0000_i1072"/>
              </w:object>
            </w:r>
          </w:p>
          <w:p w:rsidR="00BF640E" w:rsidRPr="00E71794" w:rsidRDefault="00C47419" w:rsidP="001B1EEE">
            <w:pPr>
              <w:spacing w:before="120" w:after="0" w:line="240" w:lineRule="auto"/>
              <w:jc w:val="both"/>
              <w:rPr>
                <w:rFonts w:ascii="Times New Roman" w:hAnsi="Times New Roman" w:cs="Times New Roman"/>
                <w:sz w:val="24"/>
                <w:szCs w:val="24"/>
              </w:rPr>
            </w:pPr>
            <w:r w:rsidRPr="00E71794">
              <w:rPr>
                <w:rFonts w:ascii="Times New Roman" w:hAnsi="Times New Roman" w:cs="Times New Roman"/>
                <w:sz w:val="24"/>
                <w:szCs w:val="24"/>
              </w:rPr>
              <w:t>Прилагането на препоръчителния вариант няма да доведе до</w:t>
            </w:r>
            <w:r w:rsidR="00F72667" w:rsidRPr="00E71794">
              <w:rPr>
                <w:rFonts w:ascii="Times New Roman" w:hAnsi="Times New Roman" w:cs="Times New Roman"/>
                <w:sz w:val="24"/>
                <w:szCs w:val="24"/>
              </w:rPr>
              <w:t xml:space="preserve"> създава</w:t>
            </w:r>
            <w:r w:rsidRPr="00E71794">
              <w:rPr>
                <w:rFonts w:ascii="Times New Roman" w:hAnsi="Times New Roman" w:cs="Times New Roman"/>
                <w:sz w:val="24"/>
                <w:szCs w:val="24"/>
              </w:rPr>
              <w:t>не на</w:t>
            </w:r>
            <w:r w:rsidR="00F72667" w:rsidRPr="00E71794">
              <w:rPr>
                <w:rFonts w:ascii="Times New Roman" w:hAnsi="Times New Roman" w:cs="Times New Roman"/>
                <w:sz w:val="24"/>
                <w:szCs w:val="24"/>
              </w:rPr>
              <w:t xml:space="preserve"> </w:t>
            </w:r>
            <w:r w:rsidR="00BF640E" w:rsidRPr="00E71794">
              <w:rPr>
                <w:rFonts w:ascii="Times New Roman" w:hAnsi="Times New Roman" w:cs="Times New Roman"/>
                <w:sz w:val="24"/>
                <w:szCs w:val="24"/>
              </w:rPr>
              <w:t>нови</w:t>
            </w:r>
            <w:r w:rsidR="00F72667" w:rsidRPr="00E71794">
              <w:rPr>
                <w:rFonts w:ascii="Times New Roman" w:hAnsi="Times New Roman" w:cs="Times New Roman"/>
                <w:sz w:val="24"/>
                <w:szCs w:val="24"/>
              </w:rPr>
              <w:t xml:space="preserve"> регулаторни режими</w:t>
            </w:r>
            <w:r w:rsidR="00BF640E" w:rsidRPr="00E71794">
              <w:rPr>
                <w:rFonts w:ascii="Times New Roman" w:hAnsi="Times New Roman" w:cs="Times New Roman"/>
                <w:sz w:val="24"/>
                <w:szCs w:val="24"/>
              </w:rPr>
              <w:t xml:space="preserve"> или административни услуги</w:t>
            </w:r>
            <w:r w:rsidR="00F72667" w:rsidRPr="00E71794">
              <w:rPr>
                <w:rFonts w:ascii="Times New Roman" w:hAnsi="Times New Roman" w:cs="Times New Roman"/>
                <w:sz w:val="24"/>
                <w:szCs w:val="24"/>
              </w:rPr>
              <w:t xml:space="preserve">. </w:t>
            </w:r>
          </w:p>
          <w:p w:rsidR="00C36FF4" w:rsidRPr="00E71794" w:rsidRDefault="008C470F" w:rsidP="001B1EEE">
            <w:pPr>
              <w:tabs>
                <w:tab w:val="left" w:pos="1180"/>
                <w:tab w:val="left" w:pos="2300"/>
                <w:tab w:val="left" w:pos="2740"/>
                <w:tab w:val="left" w:pos="4480"/>
              </w:tabs>
              <w:spacing w:after="0" w:line="240" w:lineRule="auto"/>
              <w:jc w:val="both"/>
              <w:rPr>
                <w:rFonts w:ascii="Times New Roman" w:hAnsi="Times New Roman" w:cs="Times New Roman"/>
                <w:sz w:val="24"/>
                <w:szCs w:val="24"/>
              </w:rPr>
            </w:pPr>
            <w:r w:rsidRPr="00E71794">
              <w:rPr>
                <w:rFonts w:ascii="Times New Roman" w:hAnsi="Times New Roman" w:cs="Times New Roman"/>
                <w:sz w:val="24"/>
                <w:szCs w:val="24"/>
              </w:rPr>
              <w:t>П</w:t>
            </w:r>
            <w:r w:rsidR="00F72667" w:rsidRPr="00E71794">
              <w:rPr>
                <w:rFonts w:ascii="Times New Roman" w:hAnsi="Times New Roman" w:cs="Times New Roman"/>
                <w:sz w:val="24"/>
                <w:szCs w:val="24"/>
              </w:rPr>
              <w:t xml:space="preserve">роектът на Постановление на Министерския съвет за изменение </w:t>
            </w:r>
            <w:r w:rsidR="00683D5E" w:rsidRPr="00E71794">
              <w:rPr>
                <w:rFonts w:ascii="Times New Roman" w:hAnsi="Times New Roman" w:cs="Times New Roman"/>
                <w:sz w:val="24"/>
                <w:szCs w:val="24"/>
              </w:rPr>
              <w:t xml:space="preserve">и допълнение </w:t>
            </w:r>
            <w:r w:rsidR="00F72667" w:rsidRPr="00E71794">
              <w:rPr>
                <w:rFonts w:ascii="Times New Roman" w:hAnsi="Times New Roman" w:cs="Times New Roman"/>
                <w:sz w:val="24"/>
                <w:szCs w:val="24"/>
              </w:rPr>
              <w:t xml:space="preserve">на </w:t>
            </w:r>
            <w:r w:rsidR="005A30B2" w:rsidRPr="00E71794">
              <w:rPr>
                <w:rFonts w:ascii="Times New Roman" w:hAnsi="Times New Roman" w:cs="Times New Roman"/>
                <w:sz w:val="24"/>
                <w:szCs w:val="24"/>
              </w:rPr>
              <w:t xml:space="preserve">Наредбата </w:t>
            </w:r>
            <w:r w:rsidR="005A30B2" w:rsidRPr="00E71794">
              <w:rPr>
                <w:rFonts w:ascii="Times New Roman" w:hAnsi="Times New Roman"/>
                <w:sz w:val="24"/>
                <w:szCs w:val="24"/>
              </w:rPr>
              <w:t>за служебните командировки и специализации в чужбина</w:t>
            </w:r>
            <w:r w:rsidRPr="00E71794">
              <w:rPr>
                <w:rFonts w:ascii="Times New Roman" w:eastAsia="Times New Roman" w:hAnsi="Times New Roman" w:cs="Times New Roman"/>
                <w:sz w:val="24"/>
                <w:szCs w:val="24"/>
              </w:rPr>
              <w:t xml:space="preserve"> </w:t>
            </w:r>
            <w:r w:rsidR="00F72667" w:rsidRPr="00E71794">
              <w:rPr>
                <w:rFonts w:ascii="Times New Roman" w:hAnsi="Times New Roman" w:cs="Times New Roman"/>
                <w:sz w:val="24"/>
                <w:szCs w:val="24"/>
              </w:rPr>
              <w:t xml:space="preserve">не засяга </w:t>
            </w:r>
            <w:r w:rsidR="00060706" w:rsidRPr="00E71794">
              <w:rPr>
                <w:rFonts w:ascii="Times New Roman" w:hAnsi="Times New Roman" w:cs="Times New Roman"/>
                <w:sz w:val="24"/>
                <w:szCs w:val="24"/>
              </w:rPr>
              <w:t xml:space="preserve">съществуващи </w:t>
            </w:r>
            <w:r w:rsidR="00F72667" w:rsidRPr="00E71794">
              <w:rPr>
                <w:rFonts w:ascii="Times New Roman" w:hAnsi="Times New Roman" w:cs="Times New Roman"/>
                <w:sz w:val="24"/>
                <w:szCs w:val="24"/>
              </w:rPr>
              <w:t>регулаторни режими</w:t>
            </w:r>
            <w:r w:rsidR="00BF640E" w:rsidRPr="00E71794">
              <w:rPr>
                <w:rFonts w:ascii="Times New Roman" w:hAnsi="Times New Roman" w:cs="Times New Roman"/>
                <w:sz w:val="24"/>
                <w:szCs w:val="24"/>
              </w:rPr>
              <w:t xml:space="preserve"> или административни услуги</w:t>
            </w:r>
            <w:r w:rsidR="00F72667" w:rsidRPr="00E71794">
              <w:rPr>
                <w:rFonts w:ascii="Times New Roman" w:hAnsi="Times New Roman" w:cs="Times New Roman"/>
                <w:sz w:val="24"/>
                <w:szCs w:val="24"/>
              </w:rPr>
              <w:t>.</w:t>
            </w:r>
          </w:p>
          <w:p w:rsidR="00A67D8C" w:rsidRPr="00E71794" w:rsidRDefault="00C36FF4" w:rsidP="001B1EEE">
            <w:pPr>
              <w:tabs>
                <w:tab w:val="left" w:pos="1180"/>
                <w:tab w:val="left" w:pos="2300"/>
                <w:tab w:val="left" w:pos="2740"/>
                <w:tab w:val="left" w:pos="4480"/>
              </w:tabs>
              <w:spacing w:after="120" w:line="240" w:lineRule="auto"/>
              <w:jc w:val="both"/>
              <w:rPr>
                <w:rFonts w:ascii="Times New Roman" w:hAnsi="Times New Roman" w:cs="Times New Roman"/>
                <w:szCs w:val="24"/>
              </w:rPr>
            </w:pPr>
            <w:r w:rsidRPr="00E71794">
              <w:rPr>
                <w:rFonts w:ascii="Times New Roman" w:hAnsi="Times New Roman" w:cs="Times New Roman"/>
                <w:sz w:val="24"/>
                <w:szCs w:val="24"/>
              </w:rPr>
              <w:t>С проекта на Постановление на Министерския съвет не се въвеждат изисквания към доставчици на услуги, които изисквания да са свързани с достъпа до услуги или с упражняването на дейност по предоставяне на услуги.</w:t>
            </w:r>
          </w:p>
          <w:p w:rsidR="00F04B4E" w:rsidRPr="00E71794" w:rsidRDefault="00076E63" w:rsidP="00F72667">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1.1.</w:t>
            </w:r>
            <w:r w:rsidR="00F04B4E" w:rsidRPr="00E71794">
              <w:rPr>
                <w:rFonts w:ascii="Times New Roman" w:eastAsia="Times New Roman" w:hAnsi="Times New Roman" w:cs="Times New Roman"/>
                <w:i/>
                <w:sz w:val="16"/>
                <w:szCs w:val="16"/>
              </w:rPr>
              <w:t xml:space="preserve"> Изборът следва да е съотносим с посочените специфични въздействия на избрания вариант</w:t>
            </w:r>
            <w:r w:rsidR="0078311F" w:rsidRPr="00E71794">
              <w:rPr>
                <w:rFonts w:ascii="Times New Roman" w:eastAsia="Times New Roman" w:hAnsi="Times New Roman" w:cs="Times New Roman"/>
                <w:i/>
                <w:sz w:val="16"/>
                <w:szCs w:val="16"/>
              </w:rPr>
              <w:t>.</w:t>
            </w:r>
          </w:p>
          <w:p w:rsidR="00076E63" w:rsidRPr="00E71794" w:rsidRDefault="00F04B4E" w:rsidP="00076E63">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 xml:space="preserve">1.2. </w:t>
            </w:r>
            <w:r w:rsidR="00076E63" w:rsidRPr="00E71794">
              <w:rPr>
                <w:rFonts w:ascii="Times New Roman" w:eastAsia="Times New Roman" w:hAnsi="Times New Roman" w:cs="Times New Roman"/>
                <w:i/>
                <w:sz w:val="16"/>
                <w:szCs w:val="16"/>
              </w:rPr>
              <w:t>В случай че се предвижда създаване нов регулаторен режим, посочете неговия вид (за стопанска дейност: лицензионен, регистрационен; за отделна стелка</w:t>
            </w:r>
            <w:r w:rsidR="0078311F" w:rsidRPr="00E71794">
              <w:rPr>
                <w:rFonts w:ascii="Times New Roman" w:eastAsia="Times New Roman" w:hAnsi="Times New Roman" w:cs="Times New Roman"/>
                <w:i/>
                <w:sz w:val="16"/>
                <w:szCs w:val="16"/>
              </w:rPr>
              <w:t xml:space="preserve"> или действие</w:t>
            </w:r>
            <w:r w:rsidR="00076E63" w:rsidRPr="00E71794">
              <w:rPr>
                <w:rFonts w:ascii="Times New Roman" w:eastAsia="Times New Roman" w:hAnsi="Times New Roman" w:cs="Times New Roman"/>
                <w:i/>
                <w:sz w:val="16"/>
                <w:szCs w:val="16"/>
              </w:rPr>
              <w:t>: разрешителен, уведомителен; удостоверителен и по какъв начин това съответства с постигането на целите).</w:t>
            </w:r>
          </w:p>
          <w:p w:rsidR="00076E63" w:rsidRPr="00E71794" w:rsidRDefault="00076E63" w:rsidP="00076E63">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1.</w:t>
            </w:r>
            <w:r w:rsidR="00F04B4E" w:rsidRPr="00E71794">
              <w:rPr>
                <w:rFonts w:ascii="Times New Roman" w:eastAsia="Times New Roman" w:hAnsi="Times New Roman" w:cs="Times New Roman"/>
                <w:i/>
                <w:sz w:val="16"/>
                <w:szCs w:val="16"/>
              </w:rPr>
              <w:t>3</w:t>
            </w:r>
            <w:r w:rsidRPr="00E71794">
              <w:rPr>
                <w:rFonts w:ascii="Times New Roman" w:eastAsia="Times New Roman" w:hAnsi="Times New Roman" w:cs="Times New Roman"/>
                <w:i/>
                <w:sz w:val="16"/>
                <w:szCs w:val="16"/>
              </w:rPr>
              <w:t>.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076E63" w:rsidRPr="00E71794" w:rsidRDefault="00076E63" w:rsidP="00076E63">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1.</w:t>
            </w:r>
            <w:r w:rsidR="00F04B4E" w:rsidRPr="00E71794">
              <w:rPr>
                <w:rFonts w:ascii="Times New Roman" w:eastAsia="Times New Roman" w:hAnsi="Times New Roman" w:cs="Times New Roman"/>
                <w:i/>
                <w:sz w:val="16"/>
                <w:szCs w:val="16"/>
              </w:rPr>
              <w:t>4</w:t>
            </w:r>
            <w:r w:rsidRPr="00E71794">
              <w:rPr>
                <w:rFonts w:ascii="Times New Roman" w:eastAsia="Times New Roman" w:hAnsi="Times New Roman" w:cs="Times New Roman"/>
                <w:i/>
                <w:sz w:val="16"/>
                <w:szCs w:val="16"/>
              </w:rPr>
              <w:t>. Посочете предложените нови регулаторни режими отговарят ли на изискванията на чл. 10 – 12 от Закона за дейностите по предоставяне на услуги.</w:t>
            </w:r>
          </w:p>
          <w:p w:rsidR="00076E63" w:rsidRPr="00E71794" w:rsidRDefault="00076E63" w:rsidP="00076E63">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1.</w:t>
            </w:r>
            <w:r w:rsidR="00F04B4E" w:rsidRPr="00E71794">
              <w:rPr>
                <w:rFonts w:ascii="Times New Roman" w:eastAsia="Times New Roman" w:hAnsi="Times New Roman" w:cs="Times New Roman"/>
                <w:i/>
                <w:sz w:val="16"/>
                <w:szCs w:val="16"/>
              </w:rPr>
              <w:t>5</w:t>
            </w:r>
            <w:r w:rsidRPr="00E71794">
              <w:rPr>
                <w:rFonts w:ascii="Times New Roman" w:eastAsia="Times New Roman" w:hAnsi="Times New Roman" w:cs="Times New Roman"/>
                <w:i/>
                <w:sz w:val="16"/>
                <w:szCs w:val="16"/>
              </w:rPr>
              <w:t>. Посочете изпълнено ли е изискването на § 2 от Допълнителните разпоредби на Закона за дейностите по предоставяне на услуги.</w:t>
            </w:r>
          </w:p>
          <w:p w:rsidR="00076E63" w:rsidRPr="00E71794" w:rsidRDefault="00076E63" w:rsidP="00064CC7">
            <w:pPr>
              <w:spacing w:after="120" w:line="240" w:lineRule="auto"/>
              <w:jc w:val="center"/>
              <w:rPr>
                <w:rFonts w:ascii="Times New Roman" w:eastAsia="Times New Roman" w:hAnsi="Times New Roman" w:cs="Times New Roman"/>
                <w:i/>
                <w:sz w:val="20"/>
                <w:szCs w:val="20"/>
              </w:rPr>
            </w:pPr>
            <w:r w:rsidRPr="00E71794">
              <w:rPr>
                <w:rFonts w:ascii="Times New Roman" w:eastAsia="Times New Roman" w:hAnsi="Times New Roman" w:cs="Times New Roman"/>
                <w:i/>
                <w:sz w:val="16"/>
                <w:szCs w:val="16"/>
              </w:rPr>
              <w:t>1.</w:t>
            </w:r>
            <w:r w:rsidR="00F04B4E" w:rsidRPr="00E71794">
              <w:rPr>
                <w:rFonts w:ascii="Times New Roman" w:eastAsia="Times New Roman" w:hAnsi="Times New Roman" w:cs="Times New Roman"/>
                <w:i/>
                <w:sz w:val="16"/>
                <w:szCs w:val="16"/>
              </w:rPr>
              <w:t>6</w:t>
            </w:r>
            <w:r w:rsidRPr="00E71794">
              <w:rPr>
                <w:rFonts w:ascii="Times New Roman" w:eastAsia="Times New Roman" w:hAnsi="Times New Roman" w:cs="Times New Roman"/>
                <w:i/>
                <w:sz w:val="16"/>
                <w:szCs w:val="16"/>
              </w:rPr>
              <w:t>. В случай че се изменят регулаторни режими или административни услуги, посочете промяната.</w:t>
            </w:r>
          </w:p>
        </w:tc>
      </w:tr>
      <w:tr w:rsidR="003077AE" w:rsidRPr="00E71794" w:rsidTr="00C4034C">
        <w:tc>
          <w:tcPr>
            <w:tcW w:w="10429" w:type="dxa"/>
            <w:gridSpan w:val="2"/>
          </w:tcPr>
          <w:p w:rsidR="00076E63" w:rsidRPr="00E71794" w:rsidRDefault="00076E63" w:rsidP="00683D5E">
            <w:pPr>
              <w:spacing w:after="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6.3. Създават ли се нови регистри от прилагането на препоръчителния вариант (включително по отделните проблеми)?</w:t>
            </w:r>
          </w:p>
          <w:p w:rsidR="00EC7E07" w:rsidRPr="00E71794" w:rsidRDefault="00EC7E07" w:rsidP="00EC7E07">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По Проблем 1:</w:t>
            </w:r>
          </w:p>
          <w:p w:rsidR="00076E63" w:rsidRPr="00E71794" w:rsidRDefault="00076E63" w:rsidP="00076E63">
            <w:pPr>
              <w:spacing w:before="120" w:after="120" w:line="240" w:lineRule="auto"/>
              <w:jc w:val="both"/>
              <w:rPr>
                <w:rFonts w:ascii="Times New Roman" w:eastAsia="Times New Roman" w:hAnsi="Times New Roman" w:cs="Times New Roman"/>
                <w:i/>
                <w:sz w:val="24"/>
                <w:szCs w:val="24"/>
              </w:rPr>
            </w:pPr>
            <w:r w:rsidRPr="00E71794">
              <w:rPr>
                <w:rFonts w:ascii="Times New Roman" w:eastAsia="Times New Roman" w:hAnsi="Times New Roman" w:cs="Times New Roman"/>
                <w:i/>
                <w:sz w:val="24"/>
                <w:szCs w:val="24"/>
              </w:rPr>
              <w:object w:dxaOrig="225" w:dyaOrig="225">
                <v:shape id="_x0000_i1074" type="#_x0000_t75" style="width:108pt;height:18pt" o:ole="">
                  <v:imagedata r:id="rId18" o:title=""/>
                </v:shape>
                <w:control r:id="rId22" w:name="OptionButton18" w:shapeid="_x0000_i1074"/>
              </w:object>
            </w:r>
          </w:p>
          <w:p w:rsidR="00076E63" w:rsidRPr="00E71794" w:rsidRDefault="00076E63" w:rsidP="00076E63">
            <w:pPr>
              <w:spacing w:before="120" w:after="120" w:line="240" w:lineRule="auto"/>
              <w:jc w:val="both"/>
              <w:rPr>
                <w:rFonts w:ascii="Times New Roman" w:eastAsia="Times New Roman" w:hAnsi="Times New Roman" w:cs="Times New Roman"/>
                <w:i/>
                <w:sz w:val="24"/>
                <w:szCs w:val="24"/>
              </w:rPr>
            </w:pPr>
            <w:r w:rsidRPr="00E71794">
              <w:rPr>
                <w:rFonts w:ascii="Times New Roman" w:eastAsia="Times New Roman" w:hAnsi="Times New Roman" w:cs="Times New Roman"/>
                <w:sz w:val="24"/>
                <w:szCs w:val="24"/>
              </w:rPr>
              <w:t xml:space="preserve">…………………………………………………………………..……………………… </w:t>
            </w:r>
          </w:p>
          <w:p w:rsidR="00076E63" w:rsidRPr="00E71794" w:rsidRDefault="00076E63" w:rsidP="00076E63">
            <w:pPr>
              <w:spacing w:before="120" w:after="120" w:line="240" w:lineRule="auto"/>
              <w:jc w:val="both"/>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object w:dxaOrig="225" w:dyaOrig="225">
                <v:shape id="_x0000_i1076" type="#_x0000_t75" style="width:108pt;height:18pt" o:ole="">
                  <v:imagedata r:id="rId20" o:title=""/>
                </v:shape>
                <w:control r:id="rId23" w:name="OptionButton19" w:shapeid="_x0000_i1076"/>
              </w:object>
            </w:r>
          </w:p>
          <w:p w:rsidR="00EC7E07" w:rsidRPr="00E71794" w:rsidRDefault="00EC7E07" w:rsidP="00EC7E07">
            <w:pPr>
              <w:spacing w:before="120" w:after="120" w:line="240" w:lineRule="auto"/>
              <w:jc w:val="both"/>
              <w:rPr>
                <w:rFonts w:ascii="Times New Roman" w:eastAsia="Times New Roman" w:hAnsi="Times New Roman" w:cs="Times New Roman"/>
                <w:i/>
                <w:sz w:val="24"/>
                <w:szCs w:val="24"/>
              </w:rPr>
            </w:pPr>
          </w:p>
          <w:p w:rsidR="00EC7E07" w:rsidRPr="00E71794" w:rsidRDefault="00EC7E07" w:rsidP="00EC7E07">
            <w:pPr>
              <w:spacing w:before="120" w:after="120" w:line="240" w:lineRule="auto"/>
              <w:jc w:val="both"/>
              <w:rPr>
                <w:rFonts w:ascii="Times New Roman" w:eastAsia="Times New Roman" w:hAnsi="Times New Roman" w:cs="Times New Roman"/>
                <w:sz w:val="24"/>
                <w:szCs w:val="24"/>
              </w:rPr>
            </w:pPr>
          </w:p>
          <w:p w:rsidR="00076E63" w:rsidRPr="00E71794" w:rsidRDefault="00076E63" w:rsidP="00076E63">
            <w:pPr>
              <w:spacing w:after="120" w:line="240" w:lineRule="auto"/>
              <w:jc w:val="center"/>
              <w:rPr>
                <w:rFonts w:ascii="Times New Roman" w:eastAsia="Times New Roman" w:hAnsi="Times New Roman" w:cs="Times New Roman"/>
                <w:sz w:val="24"/>
                <w:szCs w:val="24"/>
              </w:rPr>
            </w:pPr>
            <w:r w:rsidRPr="00E71794">
              <w:rPr>
                <w:rFonts w:ascii="Times New Roman" w:eastAsia="Times New Roman" w:hAnsi="Times New Roman" w:cs="Times New Roman"/>
                <w:i/>
                <w:sz w:val="16"/>
                <w:szCs w:val="16"/>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3077AE" w:rsidRPr="00E71794" w:rsidTr="00C4034C">
        <w:tc>
          <w:tcPr>
            <w:tcW w:w="10429" w:type="dxa"/>
            <w:gridSpan w:val="2"/>
          </w:tcPr>
          <w:p w:rsidR="00076E63" w:rsidRPr="00E71794" w:rsidRDefault="00076E63" w:rsidP="00902048">
            <w:pPr>
              <w:spacing w:after="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 xml:space="preserve">6.4. По какъв начин </w:t>
            </w:r>
            <w:r w:rsidR="00FF7077" w:rsidRPr="00E71794">
              <w:rPr>
                <w:rFonts w:ascii="Times New Roman" w:eastAsia="Times New Roman" w:hAnsi="Times New Roman" w:cs="Times New Roman"/>
                <w:b/>
                <w:sz w:val="24"/>
                <w:szCs w:val="24"/>
              </w:rPr>
              <w:t xml:space="preserve">препоръчителният </w:t>
            </w:r>
            <w:r w:rsidRPr="00E71794">
              <w:rPr>
                <w:rFonts w:ascii="Times New Roman" w:eastAsia="Times New Roman" w:hAnsi="Times New Roman" w:cs="Times New Roman"/>
                <w:b/>
                <w:sz w:val="24"/>
                <w:szCs w:val="24"/>
              </w:rPr>
              <w:t>вариант въздейства върху микро</w:t>
            </w:r>
            <w:r w:rsidR="00064CC7" w:rsidRPr="00E71794">
              <w:rPr>
                <w:rFonts w:ascii="Times New Roman" w:eastAsia="Times New Roman" w:hAnsi="Times New Roman" w:cs="Times New Roman"/>
                <w:b/>
                <w:sz w:val="24"/>
                <w:szCs w:val="24"/>
              </w:rPr>
              <w:t>-</w:t>
            </w:r>
            <w:r w:rsidRPr="00E71794">
              <w:rPr>
                <w:rFonts w:ascii="Times New Roman" w:eastAsia="Times New Roman" w:hAnsi="Times New Roman" w:cs="Times New Roman"/>
                <w:b/>
                <w:sz w:val="24"/>
                <w:szCs w:val="24"/>
              </w:rPr>
              <w:t>, малките и средните предприятия (МСП)</w:t>
            </w:r>
            <w:r w:rsidRPr="00E71794">
              <w:rPr>
                <w:rFonts w:ascii="Times New Roman" w:eastAsia="Times New Roman" w:hAnsi="Times New Roman" w:cs="Times New Roman"/>
                <w:sz w:val="20"/>
                <w:szCs w:val="20"/>
                <w:lang w:eastAsia="bg-BG"/>
              </w:rPr>
              <w:t xml:space="preserve"> </w:t>
            </w:r>
            <w:r w:rsidRPr="00E71794">
              <w:rPr>
                <w:rFonts w:ascii="Times New Roman" w:eastAsia="Times New Roman" w:hAnsi="Times New Roman" w:cs="Times New Roman"/>
                <w:b/>
                <w:sz w:val="24"/>
                <w:szCs w:val="24"/>
              </w:rPr>
              <w:t>(включително по отделните проблеми)?</w:t>
            </w:r>
          </w:p>
          <w:p w:rsidR="003D7FD1" w:rsidRPr="00E71794" w:rsidRDefault="003D7FD1" w:rsidP="003D7FD1">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По Проблем 1:</w:t>
            </w:r>
          </w:p>
          <w:p w:rsidR="00076E63" w:rsidRPr="00E71794" w:rsidRDefault="00076E63" w:rsidP="00076E63">
            <w:pPr>
              <w:spacing w:before="120" w:after="120" w:line="240" w:lineRule="auto"/>
              <w:rPr>
                <w:rFonts w:ascii="Calibri" w:eastAsia="MS Mincho" w:hAnsi="Calibri" w:cs="MS Mincho"/>
                <w:sz w:val="24"/>
                <w:szCs w:val="24"/>
              </w:rPr>
            </w:pPr>
            <w:r w:rsidRPr="00E71794">
              <w:rPr>
                <w:rFonts w:ascii="Calibri" w:eastAsia="MS Mincho" w:hAnsi="Calibri" w:cs="MS Mincho"/>
                <w:sz w:val="24"/>
                <w:szCs w:val="24"/>
              </w:rPr>
              <w:object w:dxaOrig="225" w:dyaOrig="225">
                <v:shape id="_x0000_i1078" type="#_x0000_t75" style="width:259.5pt;height:18pt" o:ole="">
                  <v:imagedata r:id="rId24" o:title=""/>
                </v:shape>
                <w:control r:id="rId25" w:name="OptionButton6" w:shapeid="_x0000_i1078"/>
              </w:object>
            </w:r>
          </w:p>
          <w:p w:rsidR="00076E63" w:rsidRPr="00E71794" w:rsidRDefault="00076E63" w:rsidP="00076E63">
            <w:pPr>
              <w:spacing w:before="120" w:after="120" w:line="240" w:lineRule="auto"/>
              <w:rPr>
                <w:rFonts w:ascii="Calibri" w:eastAsia="MS Mincho" w:hAnsi="Calibri" w:cs="MS Mincho"/>
                <w:sz w:val="24"/>
                <w:szCs w:val="24"/>
              </w:rPr>
            </w:pPr>
            <w:r w:rsidRPr="00E71794">
              <w:rPr>
                <w:rFonts w:ascii="Calibri" w:eastAsia="MS Mincho" w:hAnsi="Calibri" w:cs="MS Mincho"/>
                <w:sz w:val="24"/>
                <w:szCs w:val="24"/>
              </w:rPr>
              <w:object w:dxaOrig="225" w:dyaOrig="225">
                <v:shape id="_x0000_i1080" type="#_x0000_t75" style="width:161.25pt;height:18pt" o:ole="">
                  <v:imagedata r:id="rId26" o:title=""/>
                </v:shape>
                <w:control r:id="rId27" w:name="OptionButton7" w:shapeid="_x0000_i1080"/>
              </w:object>
            </w:r>
          </w:p>
          <w:p w:rsidR="005E1212" w:rsidRPr="00E71794" w:rsidRDefault="005E1212" w:rsidP="005E1212">
            <w:pPr>
              <w:spacing w:after="120" w:line="240" w:lineRule="auto"/>
              <w:jc w:val="both"/>
              <w:rPr>
                <w:rFonts w:ascii="Times New Roman" w:hAnsi="Times New Roman"/>
                <w:sz w:val="24"/>
                <w:szCs w:val="24"/>
              </w:rPr>
            </w:pPr>
          </w:p>
          <w:p w:rsidR="00076E63" w:rsidRPr="00E71794" w:rsidRDefault="00FF7077" w:rsidP="00FF7077">
            <w:pPr>
              <w:spacing w:after="120" w:line="240" w:lineRule="auto"/>
              <w:jc w:val="center"/>
              <w:rPr>
                <w:rFonts w:ascii="Times New Roman" w:eastAsia="Times New Roman" w:hAnsi="Times New Roman" w:cs="Times New Roman"/>
                <w:sz w:val="24"/>
                <w:szCs w:val="24"/>
              </w:rPr>
            </w:pPr>
            <w:r w:rsidRPr="00E71794">
              <w:rPr>
                <w:rFonts w:ascii="Times New Roman" w:eastAsia="Times New Roman" w:hAnsi="Times New Roman" w:cs="Times New Roman"/>
                <w:i/>
                <w:sz w:val="16"/>
                <w:szCs w:val="16"/>
              </w:rPr>
              <w:t>И</w:t>
            </w:r>
            <w:r w:rsidR="00076E63" w:rsidRPr="00E71794">
              <w:rPr>
                <w:rFonts w:ascii="Times New Roman" w:eastAsia="Times New Roman" w:hAnsi="Times New Roman" w:cs="Times New Roman"/>
                <w:i/>
                <w:sz w:val="16"/>
                <w:szCs w:val="16"/>
              </w:rPr>
              <w:t xml:space="preserve">зборът следва да е съотносим с посочените специфични въздействия на </w:t>
            </w:r>
            <w:r w:rsidRPr="00E71794">
              <w:rPr>
                <w:rFonts w:ascii="Times New Roman" w:eastAsia="Times New Roman" w:hAnsi="Times New Roman" w:cs="Times New Roman"/>
                <w:i/>
                <w:sz w:val="16"/>
                <w:szCs w:val="16"/>
              </w:rPr>
              <w:t>препоръчителния вариант.</w:t>
            </w:r>
          </w:p>
        </w:tc>
      </w:tr>
      <w:tr w:rsidR="003077AE" w:rsidRPr="00E71794" w:rsidTr="00C4034C">
        <w:tc>
          <w:tcPr>
            <w:tcW w:w="10429" w:type="dxa"/>
            <w:gridSpan w:val="2"/>
          </w:tcPr>
          <w:p w:rsidR="00076E63" w:rsidRPr="00E71794" w:rsidRDefault="00076E63" w:rsidP="00076E63">
            <w:pPr>
              <w:spacing w:before="120" w:after="12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6.5. Потенциални рискове от прилагането на препоръчителния вариант (включително по отделните проблеми):</w:t>
            </w:r>
          </w:p>
          <w:p w:rsidR="00076E63" w:rsidRPr="00E71794" w:rsidRDefault="00F72667" w:rsidP="00076E63">
            <w:pPr>
              <w:spacing w:before="120" w:after="120" w:line="240" w:lineRule="auto"/>
              <w:jc w:val="both"/>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Не са идентифицирани рискове от прилагането на препоръчителния вариант.</w:t>
            </w:r>
          </w:p>
          <w:p w:rsidR="00D225C3" w:rsidRPr="00E71794" w:rsidRDefault="00076E63" w:rsidP="00FF7077">
            <w:pPr>
              <w:spacing w:after="120" w:line="240" w:lineRule="auto"/>
              <w:jc w:val="center"/>
              <w:rPr>
                <w:rFonts w:ascii="Times New Roman" w:eastAsia="Times New Roman" w:hAnsi="Times New Roman" w:cs="Times New Roman"/>
                <w:b/>
                <w:sz w:val="24"/>
                <w:szCs w:val="24"/>
              </w:rPr>
            </w:pPr>
            <w:r w:rsidRPr="00E71794">
              <w:rPr>
                <w:rFonts w:ascii="Times New Roman" w:eastAsia="Times New Roman" w:hAnsi="Times New Roman" w:cs="Times New Roman"/>
                <w:i/>
                <w:sz w:val="16"/>
                <w:szCs w:val="16"/>
              </w:rPr>
              <w:t xml:space="preserve">Посочете възможните рискове от прилагането на препоръчителния вариант, различни от отрицателните въздействия, </w:t>
            </w:r>
            <w:r w:rsidR="00FF7077" w:rsidRPr="00E71794">
              <w:rPr>
                <w:rFonts w:ascii="Times New Roman" w:eastAsia="Times New Roman" w:hAnsi="Times New Roman" w:cs="Times New Roman"/>
                <w:i/>
                <w:sz w:val="16"/>
                <w:szCs w:val="16"/>
              </w:rPr>
              <w:t xml:space="preserve">напр. </w:t>
            </w:r>
            <w:r w:rsidRPr="00E71794">
              <w:rPr>
                <w:rFonts w:ascii="Times New Roman" w:eastAsia="Times New Roman" w:hAnsi="Times New Roman" w:cs="Times New Roman"/>
                <w:i/>
                <w:sz w:val="16"/>
                <w:szCs w:val="16"/>
              </w:rPr>
              <w:t>възникване на съдебни спорове и др.</w:t>
            </w:r>
          </w:p>
        </w:tc>
      </w:tr>
      <w:tr w:rsidR="003077AE" w:rsidRPr="00E71794" w:rsidTr="00C4034C">
        <w:tc>
          <w:tcPr>
            <w:tcW w:w="10429" w:type="dxa"/>
            <w:gridSpan w:val="2"/>
          </w:tcPr>
          <w:p w:rsidR="00076E63" w:rsidRPr="00E71794" w:rsidRDefault="00076E63" w:rsidP="00076E63">
            <w:pPr>
              <w:spacing w:after="0" w:line="240" w:lineRule="auto"/>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7. Консултации:</w:t>
            </w:r>
          </w:p>
          <w:p w:rsidR="00076E63" w:rsidRPr="00E71794" w:rsidRDefault="00076E63" w:rsidP="00076E63">
            <w:pPr>
              <w:spacing w:before="120" w:after="12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object w:dxaOrig="225" w:dyaOrig="225">
                <v:shape id="_x0000_i1082" type="#_x0000_t75" style="width:498.75pt;height:18pt" o:ole="">
                  <v:imagedata r:id="rId28" o:title=""/>
                </v:shape>
                <w:control r:id="rId29" w:name="OptionButton13" w:shapeid="_x0000_i1082"/>
              </w:object>
            </w:r>
          </w:p>
          <w:p w:rsidR="00076E63" w:rsidRPr="00E71794" w:rsidRDefault="00076E63" w:rsidP="00076E63">
            <w:pPr>
              <w:spacing w:after="0" w:line="240" w:lineRule="auto"/>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w:t>
            </w:r>
          </w:p>
          <w:p w:rsidR="00076E63" w:rsidRPr="00E71794" w:rsidRDefault="001138D1" w:rsidP="00076E63">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rsidR="00076E63" w:rsidRPr="00E71794" w:rsidRDefault="00076E63" w:rsidP="009C765A">
            <w:pPr>
              <w:spacing w:before="120" w:after="120" w:line="240" w:lineRule="auto"/>
              <w:jc w:val="both"/>
              <w:rPr>
                <w:rFonts w:ascii="Times New Roman" w:eastAsia="Times New Roman" w:hAnsi="Times New Roman" w:cs="Times New Roman"/>
                <w:i/>
                <w:sz w:val="24"/>
                <w:szCs w:val="24"/>
              </w:rPr>
            </w:pPr>
            <w:r w:rsidRPr="00E71794">
              <w:rPr>
                <w:rFonts w:ascii="Times New Roman" w:eastAsia="Times New Roman" w:hAnsi="Times New Roman" w:cs="Times New Roman"/>
                <w:i/>
                <w:sz w:val="24"/>
                <w:szCs w:val="24"/>
              </w:rPr>
              <w:object w:dxaOrig="225" w:dyaOrig="225">
                <v:shape id="_x0000_i1084" type="#_x0000_t75" style="width:502.5pt;height:18pt" o:ole="">
                  <v:imagedata r:id="rId30" o:title=""/>
                </v:shape>
                <w:control r:id="rId31" w:name="OptionButton15" w:shapeid="_x0000_i1084"/>
              </w:object>
            </w:r>
          </w:p>
          <w:p w:rsidR="009C765A" w:rsidRPr="00E71794" w:rsidRDefault="00B307C3" w:rsidP="009C765A">
            <w:pPr>
              <w:spacing w:after="120" w:line="240" w:lineRule="auto"/>
              <w:jc w:val="both"/>
              <w:rPr>
                <w:rFonts w:ascii="Times New Roman" w:hAnsi="Times New Roman"/>
                <w:sz w:val="24"/>
                <w:szCs w:val="24"/>
              </w:rPr>
            </w:pPr>
            <w:r w:rsidRPr="00E71794">
              <w:rPr>
                <w:rFonts w:ascii="Times New Roman" w:hAnsi="Times New Roman"/>
                <w:sz w:val="24"/>
                <w:szCs w:val="24"/>
              </w:rPr>
              <w:t>Проектът ще бъде публикуван за обществено обсъждане на официалната интернет страница на Министерството на транспорта и съобщенията и на Портала за обществени консултации на Министерския съвет. Заинтере</w:t>
            </w:r>
            <w:r w:rsidR="00CA360D" w:rsidRPr="00E71794">
              <w:rPr>
                <w:rFonts w:ascii="Times New Roman" w:hAnsi="Times New Roman"/>
                <w:sz w:val="24"/>
                <w:szCs w:val="24"/>
              </w:rPr>
              <w:t xml:space="preserve">сованите лица </w:t>
            </w:r>
            <w:r w:rsidR="00CA360D" w:rsidRPr="00E71794">
              <w:rPr>
                <w:rFonts w:ascii="Times New Roman" w:hAnsi="Times New Roman"/>
                <w:sz w:val="24"/>
                <w:szCs w:val="24"/>
              </w:rPr>
              <w:lastRenderedPageBreak/>
              <w:t>ще разполагат с 14</w:t>
            </w:r>
            <w:r w:rsidRPr="00E71794">
              <w:rPr>
                <w:rFonts w:ascii="Times New Roman" w:hAnsi="Times New Roman"/>
                <w:sz w:val="24"/>
                <w:szCs w:val="24"/>
              </w:rPr>
              <w:t>-дневен срок, в който да изразят становища по проекта.</w:t>
            </w:r>
            <w:r w:rsidR="00CA360D" w:rsidRPr="00E71794">
              <w:t xml:space="preserve"> </w:t>
            </w:r>
            <w:r w:rsidR="00CA360D" w:rsidRPr="00E71794">
              <w:rPr>
                <w:rFonts w:ascii="Times New Roman" w:hAnsi="Times New Roman"/>
                <w:sz w:val="24"/>
                <w:szCs w:val="24"/>
              </w:rPr>
              <w:t>Мотивите за определяне на съкратен срок за провеждането на обществени консултации се обосновават с това, че увеличаването на размера на командировъчните средства произтича не само от необходимостта да се постигне равностойно заплащане при командироване на членовете на екипажите на въздухоплавателни средства на Държавния авиационен оператор, извършващи полети в чужбина, но е и наложителна спешна мярка за подпомагането и задържането на тези екипажи, предвид влошената военна обстановка в Източна Европа и в Близкия изток, и необходимостта да извършват полети с цел извеждане на българските граждани и членовете на техните семейства от конфликтните райони. Тези полети, извършвани от Държавния авиационен оператор, представляват сериозен риск за живота и здравето на членовете на екипажа и предложената промяна с проекта на постановление ще е допълнителен стимул за тях да продължат да изпълняват задълженията си със същия висок професионализъм. Резултатите от проведеното обществено обсъждане са отразени в приложена справка.</w:t>
            </w:r>
          </w:p>
          <w:p w:rsidR="00076E63" w:rsidRPr="00E71794" w:rsidRDefault="00076E63" w:rsidP="009C765A">
            <w:pPr>
              <w:spacing w:after="120" w:line="240" w:lineRule="auto"/>
              <w:jc w:val="both"/>
              <w:rPr>
                <w:rFonts w:ascii="Times New Roman" w:eastAsia="Times New Roman" w:hAnsi="Times New Roman" w:cs="Times New Roman"/>
                <w:i/>
                <w:sz w:val="24"/>
                <w:szCs w:val="24"/>
              </w:rPr>
            </w:pPr>
            <w:r w:rsidRPr="00E71794">
              <w:rPr>
                <w:rFonts w:ascii="Times New Roman" w:eastAsia="Times New Roman" w:hAnsi="Times New Roman" w:cs="Times New Roman"/>
                <w:i/>
                <w:sz w:val="16"/>
                <w:szCs w:val="16"/>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3077AE" w:rsidRPr="00E71794" w:rsidTr="00C4034C">
        <w:tc>
          <w:tcPr>
            <w:tcW w:w="10429" w:type="dxa"/>
            <w:gridSpan w:val="2"/>
          </w:tcPr>
          <w:p w:rsidR="00076E63" w:rsidRPr="00E71794" w:rsidRDefault="00076E63" w:rsidP="00076E63">
            <w:pPr>
              <w:spacing w:after="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lastRenderedPageBreak/>
              <w:t>8. Приемането на нормативния акт произтича ли от правото на Европейския съюз?</w:t>
            </w:r>
          </w:p>
          <w:p w:rsidR="00076E63" w:rsidRPr="00E71794" w:rsidRDefault="00076E63" w:rsidP="00076E63">
            <w:pPr>
              <w:spacing w:before="120" w:after="120" w:line="240" w:lineRule="auto"/>
              <w:rPr>
                <w:rFonts w:ascii="Calibri" w:eastAsia="MS Mincho" w:hAnsi="Calibri" w:cs="MS Mincho"/>
                <w:sz w:val="24"/>
                <w:szCs w:val="24"/>
              </w:rPr>
            </w:pPr>
            <w:r w:rsidRPr="00E71794">
              <w:rPr>
                <w:rFonts w:ascii="MS Mincho" w:eastAsia="MS Mincho" w:hAnsi="MS Mincho" w:cs="MS Mincho"/>
                <w:sz w:val="24"/>
                <w:szCs w:val="24"/>
              </w:rPr>
              <w:object w:dxaOrig="225" w:dyaOrig="225">
                <v:shape id="_x0000_i1086" type="#_x0000_t75" style="width:108pt;height:18pt" o:ole="">
                  <v:imagedata r:id="rId18" o:title=""/>
                </v:shape>
                <w:control r:id="rId32" w:name="OptionButton9" w:shapeid="_x0000_i1086"/>
              </w:object>
            </w:r>
          </w:p>
          <w:p w:rsidR="00FA313A" w:rsidRPr="00E71794" w:rsidRDefault="00076E63" w:rsidP="00902048">
            <w:pPr>
              <w:spacing w:before="120" w:after="120" w:line="240" w:lineRule="auto"/>
              <w:rPr>
                <w:rFonts w:ascii="Calibri" w:eastAsia="MS Mincho" w:hAnsi="Calibri" w:cs="MS Mincho"/>
                <w:sz w:val="24"/>
                <w:szCs w:val="24"/>
              </w:rPr>
            </w:pPr>
            <w:r w:rsidRPr="00E71794">
              <w:rPr>
                <w:rFonts w:ascii="MS Mincho" w:eastAsia="MS Mincho" w:hAnsi="MS Mincho" w:cs="MS Mincho"/>
                <w:sz w:val="24"/>
                <w:szCs w:val="24"/>
              </w:rPr>
              <w:object w:dxaOrig="225" w:dyaOrig="225">
                <v:shape id="_x0000_i1088" type="#_x0000_t75" style="width:108pt;height:18pt" o:ole="">
                  <v:imagedata r:id="rId20" o:title=""/>
                </v:shape>
                <w:control r:id="rId33" w:name="OptionButton10" w:shapeid="_x0000_i1088"/>
              </w:object>
            </w:r>
          </w:p>
          <w:p w:rsidR="00076E63" w:rsidRPr="00E71794" w:rsidRDefault="00FF7077" w:rsidP="00076E63">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1.1. П</w:t>
            </w:r>
            <w:r w:rsidR="00076E63" w:rsidRPr="00E71794">
              <w:rPr>
                <w:rFonts w:ascii="Times New Roman" w:eastAsia="Times New Roman" w:hAnsi="Times New Roman" w:cs="Times New Roman"/>
                <w:i/>
                <w:sz w:val="16"/>
                <w:szCs w:val="16"/>
              </w:rPr>
              <w:t>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rsidR="00076E63" w:rsidRPr="00E71794" w:rsidRDefault="00FF7077" w:rsidP="00076E63">
            <w:pPr>
              <w:spacing w:after="120" w:line="240" w:lineRule="auto"/>
              <w:jc w:val="center"/>
              <w:rPr>
                <w:rFonts w:ascii="Times New Roman" w:eastAsia="Times New Roman" w:hAnsi="Times New Roman" w:cs="Times New Roman"/>
                <w:i/>
                <w:sz w:val="16"/>
                <w:szCs w:val="16"/>
              </w:rPr>
            </w:pPr>
            <w:r w:rsidRPr="00E71794">
              <w:rPr>
                <w:rFonts w:ascii="Times New Roman" w:eastAsia="Times New Roman" w:hAnsi="Times New Roman" w:cs="Times New Roman"/>
                <w:i/>
                <w:sz w:val="16"/>
                <w:szCs w:val="16"/>
              </w:rPr>
              <w:t xml:space="preserve">1.2. </w:t>
            </w:r>
            <w:r w:rsidR="00076E63" w:rsidRPr="00E71794">
              <w:rPr>
                <w:rFonts w:ascii="Times New Roman" w:eastAsia="Times New Roman" w:hAnsi="Times New Roman" w:cs="Times New Roman"/>
                <w:i/>
                <w:sz w:val="16"/>
                <w:szCs w:val="16"/>
              </w:rPr>
              <w:t xml:space="preserve">Изборът трябва да съответства на посоченото в раздел 1, съгласно неговата т. 1.5. </w:t>
            </w:r>
          </w:p>
          <w:p w:rsidR="00CA360D" w:rsidRPr="00E71794" w:rsidRDefault="00CA360D" w:rsidP="00076E63">
            <w:pPr>
              <w:spacing w:after="120" w:line="240" w:lineRule="auto"/>
              <w:jc w:val="center"/>
              <w:rPr>
                <w:rFonts w:ascii="Times New Roman" w:eastAsia="Times New Roman" w:hAnsi="Times New Roman" w:cs="Times New Roman"/>
                <w:i/>
                <w:sz w:val="20"/>
                <w:szCs w:val="20"/>
              </w:rPr>
            </w:pPr>
          </w:p>
        </w:tc>
      </w:tr>
      <w:tr w:rsidR="003077AE" w:rsidRPr="00E71794" w:rsidTr="00C4034C">
        <w:tc>
          <w:tcPr>
            <w:tcW w:w="10429" w:type="dxa"/>
            <w:gridSpan w:val="2"/>
          </w:tcPr>
          <w:p w:rsidR="00076E63" w:rsidRPr="00E71794" w:rsidRDefault="00076E63" w:rsidP="00076E63">
            <w:pPr>
              <w:spacing w:after="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9. Изисква ли се извършване на цялостна предварителна оценка на въздействието поради очаквани значителни последици?</w:t>
            </w:r>
          </w:p>
          <w:p w:rsidR="00076E63" w:rsidRPr="00E71794" w:rsidRDefault="00076E63" w:rsidP="00076E63">
            <w:pPr>
              <w:spacing w:before="120" w:after="120" w:line="240" w:lineRule="auto"/>
              <w:jc w:val="both"/>
              <w:rPr>
                <w:rFonts w:ascii="Calibri" w:eastAsia="Times New Roman" w:hAnsi="Calibri" w:cs="Segoe UI Symbol"/>
                <w:b/>
                <w:sz w:val="24"/>
                <w:szCs w:val="24"/>
              </w:rPr>
            </w:pPr>
            <w:r w:rsidRPr="00E71794">
              <w:rPr>
                <w:rFonts w:ascii="Hebar" w:eastAsia="Times New Roman" w:hAnsi="Hebar" w:cs="Segoe UI Symbol"/>
                <w:b/>
                <w:sz w:val="24"/>
                <w:szCs w:val="24"/>
              </w:rPr>
              <w:object w:dxaOrig="225" w:dyaOrig="225">
                <v:shape id="_x0000_i1090" type="#_x0000_t75" style="width:108pt;height:18pt" o:ole="">
                  <v:imagedata r:id="rId18" o:title=""/>
                </v:shape>
                <w:control r:id="rId34" w:name="OptionButton20" w:shapeid="_x0000_i1090"/>
              </w:object>
            </w:r>
          </w:p>
          <w:p w:rsidR="00076E63" w:rsidRPr="00E71794" w:rsidRDefault="00076E63" w:rsidP="00076E63">
            <w:pPr>
              <w:spacing w:before="120" w:after="120" w:line="240" w:lineRule="auto"/>
              <w:jc w:val="both"/>
              <w:rPr>
                <w:rFonts w:ascii="Calibri" w:eastAsia="Times New Roman" w:hAnsi="Calibri" w:cs="Segoe UI Symbol"/>
                <w:b/>
                <w:sz w:val="24"/>
                <w:szCs w:val="24"/>
              </w:rPr>
            </w:pPr>
            <w:r w:rsidRPr="00E71794">
              <w:rPr>
                <w:rFonts w:ascii="Hebar" w:eastAsia="Times New Roman" w:hAnsi="Hebar" w:cs="Segoe UI Symbol"/>
                <w:b/>
                <w:sz w:val="24"/>
                <w:szCs w:val="24"/>
              </w:rPr>
              <w:object w:dxaOrig="225" w:dyaOrig="225">
                <v:shape id="_x0000_i1092" type="#_x0000_t75" style="width:108pt;height:18pt" o:ole="">
                  <v:imagedata r:id="rId20" o:title=""/>
                </v:shape>
                <w:control r:id="rId35" w:name="OptionButton21" w:shapeid="_x0000_i1092"/>
              </w:object>
            </w:r>
          </w:p>
          <w:p w:rsidR="00D225C3" w:rsidRPr="00E71794" w:rsidRDefault="00076E63" w:rsidP="00FA313A">
            <w:pPr>
              <w:spacing w:after="120" w:line="240" w:lineRule="auto"/>
              <w:jc w:val="center"/>
              <w:rPr>
                <w:rFonts w:ascii="Times New Roman" w:eastAsia="Times New Roman" w:hAnsi="Times New Roman" w:cs="Times New Roman"/>
                <w:b/>
                <w:sz w:val="24"/>
                <w:szCs w:val="24"/>
              </w:rPr>
            </w:pPr>
            <w:r w:rsidRPr="00E71794">
              <w:rPr>
                <w:rFonts w:ascii="Times New Roman" w:eastAsia="Times New Roman" w:hAnsi="Times New Roman" w:cs="Times New Roman"/>
                <w:i/>
                <w:sz w:val="16"/>
                <w:szCs w:val="16"/>
              </w:rPr>
              <w:t>(преценка съгласно чл. 20, ал. 3, т. 2 от Закона за нормативните актове)</w:t>
            </w:r>
            <w:r w:rsidR="00FA313A" w:rsidRPr="00E71794" w:rsidDel="00FA313A">
              <w:rPr>
                <w:rFonts w:ascii="Times New Roman" w:eastAsia="Times New Roman" w:hAnsi="Times New Roman" w:cs="Times New Roman"/>
                <w:i/>
                <w:sz w:val="16"/>
                <w:szCs w:val="16"/>
              </w:rPr>
              <w:t xml:space="preserve"> </w:t>
            </w:r>
          </w:p>
        </w:tc>
      </w:tr>
      <w:tr w:rsidR="003077AE" w:rsidRPr="00E71794" w:rsidTr="00C4034C">
        <w:tc>
          <w:tcPr>
            <w:tcW w:w="10429" w:type="dxa"/>
            <w:gridSpan w:val="2"/>
          </w:tcPr>
          <w:p w:rsidR="00076E63" w:rsidRPr="00E71794" w:rsidRDefault="00076E63" w:rsidP="00076E63">
            <w:pPr>
              <w:spacing w:after="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10. Приложения:</w:t>
            </w:r>
          </w:p>
          <w:p w:rsidR="00B92A54" w:rsidRPr="00E71794" w:rsidRDefault="00B92A54" w:rsidP="00BD4353">
            <w:pPr>
              <w:spacing w:after="120" w:line="240" w:lineRule="auto"/>
              <w:rPr>
                <w:rFonts w:ascii="Times New Roman" w:eastAsia="Times New Roman" w:hAnsi="Times New Roman" w:cs="Times New Roman"/>
                <w:sz w:val="24"/>
                <w:szCs w:val="24"/>
              </w:rPr>
            </w:pPr>
          </w:p>
          <w:p w:rsidR="00593A36" w:rsidRPr="00E71794" w:rsidRDefault="00FF7077" w:rsidP="00FF7077">
            <w:pPr>
              <w:spacing w:after="120" w:line="240" w:lineRule="auto"/>
              <w:jc w:val="center"/>
              <w:rPr>
                <w:rFonts w:ascii="Times New Roman" w:eastAsia="Times New Roman" w:hAnsi="Times New Roman" w:cs="Times New Roman"/>
                <w:b/>
                <w:sz w:val="24"/>
                <w:szCs w:val="24"/>
              </w:rPr>
            </w:pPr>
            <w:r w:rsidRPr="00E71794">
              <w:rPr>
                <w:rFonts w:ascii="Times New Roman" w:eastAsia="Times New Roman" w:hAnsi="Times New Roman" w:cs="Times New Roman"/>
                <w:i/>
                <w:sz w:val="16"/>
                <w:szCs w:val="16"/>
              </w:rPr>
              <w:t>П</w:t>
            </w:r>
            <w:r w:rsidR="00076E63" w:rsidRPr="00E71794">
              <w:rPr>
                <w:rFonts w:ascii="Times New Roman" w:eastAsia="Times New Roman" w:hAnsi="Times New Roman" w:cs="Times New Roman"/>
                <w:i/>
                <w:sz w:val="16"/>
                <w:szCs w:val="16"/>
              </w:rPr>
              <w:t>риложете необходимата допъ</w:t>
            </w:r>
            <w:r w:rsidRPr="00E71794">
              <w:rPr>
                <w:rFonts w:ascii="Times New Roman" w:eastAsia="Times New Roman" w:hAnsi="Times New Roman" w:cs="Times New Roman"/>
                <w:i/>
                <w:sz w:val="16"/>
                <w:szCs w:val="16"/>
              </w:rPr>
              <w:t>лнителна информация и документи.</w:t>
            </w:r>
          </w:p>
        </w:tc>
      </w:tr>
      <w:tr w:rsidR="003077AE" w:rsidRPr="00E71794" w:rsidTr="00C4034C">
        <w:tc>
          <w:tcPr>
            <w:tcW w:w="10429" w:type="dxa"/>
            <w:gridSpan w:val="2"/>
          </w:tcPr>
          <w:p w:rsidR="00076E63" w:rsidRPr="00E71794" w:rsidRDefault="00076E63" w:rsidP="00076E63">
            <w:pPr>
              <w:spacing w:after="0" w:line="240" w:lineRule="auto"/>
              <w:jc w:val="both"/>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11. Информационни източници:</w:t>
            </w:r>
          </w:p>
          <w:p w:rsidR="00076E63" w:rsidRPr="00E71794" w:rsidRDefault="00FF7077" w:rsidP="00FF7077">
            <w:pPr>
              <w:spacing w:after="120" w:line="240" w:lineRule="auto"/>
              <w:jc w:val="center"/>
              <w:rPr>
                <w:rFonts w:ascii="Times New Roman" w:eastAsia="Times New Roman" w:hAnsi="Times New Roman" w:cs="Times New Roman"/>
                <w:b/>
                <w:sz w:val="24"/>
                <w:szCs w:val="24"/>
              </w:rPr>
            </w:pPr>
            <w:r w:rsidRPr="00E71794">
              <w:rPr>
                <w:rFonts w:ascii="Times New Roman" w:eastAsia="Times New Roman" w:hAnsi="Times New Roman" w:cs="Times New Roman"/>
                <w:i/>
                <w:sz w:val="16"/>
                <w:szCs w:val="16"/>
              </w:rPr>
              <w:t>П</w:t>
            </w:r>
            <w:r w:rsidR="00076E63" w:rsidRPr="00E71794">
              <w:rPr>
                <w:rFonts w:ascii="Times New Roman" w:eastAsia="Times New Roman" w:hAnsi="Times New Roman" w:cs="Times New Roman"/>
                <w:i/>
                <w:sz w:val="16"/>
                <w:szCs w:val="16"/>
              </w:rPr>
              <w:t xml:space="preserve">осочете изчерпателен списък на информационните източници, </w:t>
            </w:r>
            <w:r w:rsidR="00064CC7" w:rsidRPr="00E71794">
              <w:rPr>
                <w:rFonts w:ascii="Times New Roman" w:eastAsia="Times New Roman" w:hAnsi="Times New Roman" w:cs="Times New Roman"/>
                <w:i/>
                <w:sz w:val="16"/>
                <w:szCs w:val="16"/>
              </w:rPr>
              <w:t xml:space="preserve">които са </w:t>
            </w:r>
            <w:r w:rsidR="00076E63" w:rsidRPr="00E71794">
              <w:rPr>
                <w:rFonts w:ascii="Times New Roman" w:eastAsia="Times New Roman" w:hAnsi="Times New Roman" w:cs="Times New Roman"/>
                <w:i/>
                <w:sz w:val="16"/>
                <w:szCs w:val="16"/>
              </w:rPr>
              <w:t>послужили за оценка на въздействията на отделните варианти и при избор</w:t>
            </w:r>
            <w:r w:rsidRPr="00E71794">
              <w:rPr>
                <w:rFonts w:ascii="Times New Roman" w:eastAsia="Times New Roman" w:hAnsi="Times New Roman" w:cs="Times New Roman"/>
                <w:i/>
                <w:sz w:val="16"/>
                <w:szCs w:val="16"/>
              </w:rPr>
              <w:t>а</w:t>
            </w:r>
            <w:r w:rsidR="00076E63" w:rsidRPr="00E71794">
              <w:rPr>
                <w:rFonts w:ascii="Times New Roman" w:eastAsia="Times New Roman" w:hAnsi="Times New Roman" w:cs="Times New Roman"/>
                <w:i/>
                <w:sz w:val="16"/>
                <w:szCs w:val="16"/>
              </w:rPr>
              <w:t xml:space="preserve"> на вариант за действие: регистри, бази да</w:t>
            </w:r>
            <w:r w:rsidRPr="00E71794">
              <w:rPr>
                <w:rFonts w:ascii="Times New Roman" w:eastAsia="Times New Roman" w:hAnsi="Times New Roman" w:cs="Times New Roman"/>
                <w:i/>
                <w:sz w:val="16"/>
                <w:szCs w:val="16"/>
              </w:rPr>
              <w:t>нни, аналитични материали и др.</w:t>
            </w:r>
          </w:p>
        </w:tc>
      </w:tr>
      <w:tr w:rsidR="003077AE" w:rsidRPr="00E71794" w:rsidTr="00C4034C">
        <w:tc>
          <w:tcPr>
            <w:tcW w:w="10429" w:type="dxa"/>
            <w:gridSpan w:val="2"/>
          </w:tcPr>
          <w:p w:rsidR="00076E63" w:rsidRPr="00E71794" w:rsidRDefault="00076E63" w:rsidP="00076E63">
            <w:pPr>
              <w:spacing w:after="0" w:line="240" w:lineRule="auto"/>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12. Име, длъжност, дата и подпис на директора на дирекцията, отговорна за извършването на частичната предварителна оценка на въздействието:</w:t>
            </w:r>
          </w:p>
          <w:p w:rsidR="00076E63" w:rsidRPr="00E71794" w:rsidRDefault="00076E63" w:rsidP="00076E63">
            <w:pPr>
              <w:spacing w:after="0" w:line="240" w:lineRule="auto"/>
              <w:rPr>
                <w:rFonts w:ascii="Times New Roman" w:eastAsia="Times New Roman" w:hAnsi="Times New Roman" w:cs="Times New Roman"/>
                <w:b/>
                <w:sz w:val="24"/>
                <w:szCs w:val="24"/>
              </w:rPr>
            </w:pPr>
          </w:p>
          <w:p w:rsidR="00CA360D" w:rsidRPr="00E71794" w:rsidRDefault="00076E63" w:rsidP="00CA360D">
            <w:pPr>
              <w:spacing w:before="120" w:after="120" w:line="240" w:lineRule="auto"/>
              <w:jc w:val="both"/>
              <w:rPr>
                <w:rFonts w:ascii="Times New Roman" w:eastAsia="Times New Roman" w:hAnsi="Times New Roman" w:cs="Times New Roman"/>
                <w:sz w:val="24"/>
                <w:szCs w:val="24"/>
              </w:rPr>
            </w:pPr>
            <w:r w:rsidRPr="00E71794">
              <w:rPr>
                <w:rFonts w:ascii="Times New Roman" w:eastAsia="Times New Roman" w:hAnsi="Times New Roman" w:cs="Times New Roman"/>
                <w:b/>
                <w:sz w:val="24"/>
                <w:szCs w:val="24"/>
              </w:rPr>
              <w:t xml:space="preserve">Име и длъжност: </w:t>
            </w:r>
            <w:r w:rsidR="00CA360D" w:rsidRPr="00E71794">
              <w:rPr>
                <w:rFonts w:ascii="Times New Roman" w:eastAsia="Times New Roman" w:hAnsi="Times New Roman" w:cs="Times New Roman"/>
                <w:sz w:val="24"/>
                <w:szCs w:val="24"/>
              </w:rPr>
              <w:t>Иван Георев – Главен счетоводител, директор на дирекция АФДУС,</w:t>
            </w:r>
          </w:p>
          <w:p w:rsidR="00076E63" w:rsidRPr="00E71794" w:rsidRDefault="00CA360D" w:rsidP="00CA360D">
            <w:pPr>
              <w:spacing w:before="120" w:after="120" w:line="240" w:lineRule="auto"/>
              <w:jc w:val="both"/>
              <w:rPr>
                <w:rFonts w:ascii="Times New Roman" w:eastAsia="Times New Roman" w:hAnsi="Times New Roman" w:cs="Times New Roman"/>
                <w:sz w:val="24"/>
                <w:szCs w:val="24"/>
              </w:rPr>
            </w:pPr>
            <w:r w:rsidRPr="00E71794">
              <w:rPr>
                <w:rFonts w:ascii="Times New Roman" w:eastAsia="Times New Roman" w:hAnsi="Times New Roman" w:cs="Times New Roman"/>
                <w:sz w:val="24"/>
                <w:szCs w:val="24"/>
              </w:rPr>
              <w:t>Държавен Авиационен оператор</w:t>
            </w:r>
          </w:p>
          <w:p w:rsidR="00076E63" w:rsidRPr="00E71794" w:rsidRDefault="00076E63" w:rsidP="00076E63">
            <w:pPr>
              <w:spacing w:before="120" w:after="120" w:line="240" w:lineRule="auto"/>
              <w:rPr>
                <w:rFonts w:ascii="Times New Roman" w:eastAsia="Times New Roman" w:hAnsi="Times New Roman" w:cs="Times New Roman"/>
                <w:b/>
                <w:sz w:val="24"/>
                <w:szCs w:val="24"/>
              </w:rPr>
            </w:pPr>
            <w:r w:rsidRPr="00E71794">
              <w:rPr>
                <w:rFonts w:ascii="Times New Roman" w:eastAsia="Times New Roman" w:hAnsi="Times New Roman" w:cs="Times New Roman"/>
                <w:b/>
                <w:sz w:val="24"/>
                <w:szCs w:val="24"/>
              </w:rPr>
              <w:t xml:space="preserve">Дата: </w:t>
            </w:r>
            <w:r w:rsidR="00AD4BD5" w:rsidRPr="00E71794">
              <w:rPr>
                <w:rFonts w:ascii="Times New Roman" w:eastAsia="Times New Roman" w:hAnsi="Times New Roman" w:cs="Times New Roman"/>
                <w:b/>
                <w:sz w:val="24"/>
                <w:szCs w:val="24"/>
              </w:rPr>
              <w:t>1</w:t>
            </w:r>
            <w:r w:rsidR="00CA360D" w:rsidRPr="00E71794">
              <w:rPr>
                <w:rFonts w:ascii="Times New Roman" w:eastAsia="Times New Roman" w:hAnsi="Times New Roman" w:cs="Times New Roman"/>
                <w:b/>
                <w:sz w:val="24"/>
                <w:szCs w:val="24"/>
              </w:rPr>
              <w:t>6</w:t>
            </w:r>
            <w:r w:rsidR="00FB5BEB" w:rsidRPr="00E71794">
              <w:rPr>
                <w:rFonts w:ascii="Times New Roman" w:eastAsia="Times New Roman" w:hAnsi="Times New Roman" w:cs="Times New Roman"/>
                <w:b/>
                <w:sz w:val="24"/>
                <w:szCs w:val="24"/>
              </w:rPr>
              <w:t>.</w:t>
            </w:r>
            <w:r w:rsidR="00CA360D" w:rsidRPr="00E71794">
              <w:rPr>
                <w:rFonts w:ascii="Times New Roman" w:eastAsia="Times New Roman" w:hAnsi="Times New Roman" w:cs="Times New Roman"/>
                <w:b/>
                <w:sz w:val="24"/>
                <w:szCs w:val="24"/>
              </w:rPr>
              <w:t>10</w:t>
            </w:r>
            <w:r w:rsidR="00FF5C85" w:rsidRPr="00E71794">
              <w:rPr>
                <w:rFonts w:ascii="Times New Roman" w:eastAsia="Times New Roman" w:hAnsi="Times New Roman" w:cs="Times New Roman"/>
                <w:b/>
                <w:sz w:val="24"/>
                <w:szCs w:val="24"/>
              </w:rPr>
              <w:t>.202</w:t>
            </w:r>
            <w:r w:rsidR="00CA360D" w:rsidRPr="00E71794">
              <w:rPr>
                <w:rFonts w:ascii="Times New Roman" w:eastAsia="Times New Roman" w:hAnsi="Times New Roman" w:cs="Times New Roman"/>
                <w:b/>
                <w:sz w:val="24"/>
                <w:szCs w:val="24"/>
              </w:rPr>
              <w:t>4</w:t>
            </w:r>
            <w:r w:rsidR="00AD4BD5" w:rsidRPr="00E71794">
              <w:rPr>
                <w:rFonts w:ascii="Times New Roman" w:eastAsia="Times New Roman" w:hAnsi="Times New Roman" w:cs="Times New Roman"/>
                <w:b/>
                <w:sz w:val="24"/>
                <w:szCs w:val="24"/>
              </w:rPr>
              <w:t> </w:t>
            </w:r>
            <w:r w:rsidR="00E85418" w:rsidRPr="00E71794">
              <w:rPr>
                <w:rFonts w:ascii="Times New Roman" w:eastAsia="Times New Roman" w:hAnsi="Times New Roman" w:cs="Times New Roman"/>
                <w:b/>
                <w:sz w:val="24"/>
                <w:szCs w:val="24"/>
              </w:rPr>
              <w:t>г.</w:t>
            </w:r>
            <w:r w:rsidRPr="00E71794">
              <w:rPr>
                <w:rFonts w:ascii="Times New Roman" w:eastAsia="Times New Roman" w:hAnsi="Times New Roman" w:cs="Times New Roman"/>
                <w:b/>
                <w:sz w:val="24"/>
                <w:szCs w:val="24"/>
              </w:rPr>
              <w:t xml:space="preserve">  </w:t>
            </w:r>
          </w:p>
          <w:p w:rsidR="00B307C3" w:rsidRPr="00E71794" w:rsidRDefault="00076E63" w:rsidP="00B307C3">
            <w:pPr>
              <w:tabs>
                <w:tab w:val="left" w:pos="1180"/>
                <w:tab w:val="left" w:pos="2300"/>
                <w:tab w:val="left" w:pos="2740"/>
                <w:tab w:val="left" w:pos="4480"/>
              </w:tabs>
              <w:spacing w:after="0" w:line="287" w:lineRule="auto"/>
              <w:rPr>
                <w:rFonts w:ascii="Times New Roman" w:eastAsia="Times New Roman" w:hAnsi="Times New Roman" w:cs="Times New Roman"/>
                <w:sz w:val="24"/>
                <w:szCs w:val="24"/>
              </w:rPr>
            </w:pPr>
            <w:r w:rsidRPr="00E71794">
              <w:rPr>
                <w:rFonts w:ascii="Times New Roman" w:eastAsia="Times New Roman" w:hAnsi="Times New Roman" w:cs="Times New Roman"/>
                <w:b/>
                <w:sz w:val="24"/>
                <w:szCs w:val="24"/>
              </w:rPr>
              <w:t>Подпис:</w:t>
            </w:r>
            <w:r w:rsidRPr="00E71794">
              <w:rPr>
                <w:rFonts w:ascii="Times New Roman" w:eastAsia="Times New Roman" w:hAnsi="Times New Roman" w:cs="Times New Roman"/>
                <w:sz w:val="24"/>
                <w:szCs w:val="24"/>
              </w:rPr>
              <w:t xml:space="preserve"> </w:t>
            </w:r>
          </w:p>
          <w:p w:rsidR="00AD4BD5" w:rsidRPr="00E71794" w:rsidRDefault="00EF457A" w:rsidP="00B307C3">
            <w:pPr>
              <w:tabs>
                <w:tab w:val="left" w:pos="1180"/>
                <w:tab w:val="left" w:pos="2300"/>
                <w:tab w:val="left" w:pos="2740"/>
                <w:tab w:val="left" w:pos="4480"/>
              </w:tabs>
              <w:spacing w:after="0" w:line="28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i1059" type="#_x0000_t75" alt="Microsoft Office Signature Line..." style="width:192.75pt;height:95.25pt">
                  <v:imagedata r:id="rId36" o:title=""/>
                  <o:lock v:ext="edit" ungrouping="t" rotation="t" cropping="t" verticies="t" text="t" grouping="t"/>
                  <o:signatureline v:ext="edit" id="{E15DE155-4E06-426E-826A-B643F1E29B64}" provid="{00000000-0000-0000-0000-000000000000}" issignatureline="t"/>
                </v:shape>
              </w:pict>
            </w:r>
          </w:p>
          <w:p w:rsidR="00AD4BD5" w:rsidRPr="00E71794" w:rsidRDefault="00AD4BD5" w:rsidP="00B307C3">
            <w:pPr>
              <w:tabs>
                <w:tab w:val="left" w:pos="1180"/>
                <w:tab w:val="left" w:pos="2300"/>
                <w:tab w:val="left" w:pos="2740"/>
                <w:tab w:val="left" w:pos="4480"/>
              </w:tabs>
              <w:spacing w:after="0" w:line="287" w:lineRule="auto"/>
              <w:rPr>
                <w:rFonts w:ascii="Times New Roman" w:eastAsia="Times New Roman" w:hAnsi="Times New Roman" w:cs="Times New Roman"/>
                <w:sz w:val="24"/>
                <w:szCs w:val="24"/>
              </w:rPr>
            </w:pPr>
          </w:p>
          <w:p w:rsidR="00076E63" w:rsidRPr="00E71794" w:rsidRDefault="00076E63" w:rsidP="00640250">
            <w:pPr>
              <w:spacing w:before="120" w:after="120" w:line="240" w:lineRule="auto"/>
              <w:rPr>
                <w:rFonts w:ascii="Times New Roman" w:eastAsia="Times New Roman" w:hAnsi="Times New Roman" w:cs="Times New Roman"/>
                <w:b/>
                <w:sz w:val="24"/>
                <w:szCs w:val="24"/>
              </w:rPr>
            </w:pPr>
          </w:p>
        </w:tc>
      </w:tr>
    </w:tbl>
    <w:p w:rsidR="00E16D01" w:rsidRPr="00E71794" w:rsidRDefault="00E16D01" w:rsidP="003077AE">
      <w:pPr>
        <w:spacing w:after="0" w:line="240" w:lineRule="auto"/>
        <w:rPr>
          <w:rFonts w:ascii="Calibri" w:eastAsia="Times New Roman" w:hAnsi="Calibri" w:cs="Times New Roman"/>
          <w:sz w:val="24"/>
          <w:szCs w:val="24"/>
          <w:shd w:val="clear" w:color="auto" w:fill="FEFEFE"/>
        </w:rPr>
      </w:pPr>
    </w:p>
    <w:sectPr w:rsidR="00E16D01" w:rsidRPr="00E71794" w:rsidSect="00076E63">
      <w:headerReference w:type="even" r:id="rId37"/>
      <w:footerReference w:type="default" r:id="rId38"/>
      <w:footerReference w:type="first" r:id="rId39"/>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219" w:rsidRDefault="007A3219">
      <w:pPr>
        <w:spacing w:after="0" w:line="240" w:lineRule="auto"/>
      </w:pPr>
      <w:r>
        <w:separator/>
      </w:r>
    </w:p>
  </w:endnote>
  <w:endnote w:type="continuationSeparator" w:id="0">
    <w:p w:rsidR="007A3219" w:rsidRDefault="007A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Hebar">
    <w:altName w:val="Arial Narro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213061"/>
      <w:docPartObj>
        <w:docPartGallery w:val="Page Numbers (Bottom of Page)"/>
        <w:docPartUnique/>
      </w:docPartObj>
    </w:sdtPr>
    <w:sdtEndPr>
      <w:rPr>
        <w:noProof/>
      </w:rPr>
    </w:sdtEndPr>
    <w:sdtContent>
      <w:p w:rsidR="00A26B63" w:rsidRDefault="00A26B63">
        <w:pPr>
          <w:pStyle w:val="Footer"/>
          <w:jc w:val="right"/>
        </w:pPr>
        <w:r>
          <w:fldChar w:fldCharType="begin"/>
        </w:r>
        <w:r>
          <w:instrText xml:space="preserve"> PAGE   \* MERGEFORMAT </w:instrText>
        </w:r>
        <w:r>
          <w:fldChar w:fldCharType="separate"/>
        </w:r>
        <w:r w:rsidR="00EF457A">
          <w:rPr>
            <w:noProof/>
          </w:rPr>
          <w:t>7</w:t>
        </w:r>
        <w:r>
          <w:rPr>
            <w:noProof/>
          </w:rPr>
          <w:fldChar w:fldCharType="end"/>
        </w:r>
      </w:p>
    </w:sdtContent>
  </w:sdt>
  <w:p w:rsidR="00A26B63" w:rsidRDefault="00A26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530464"/>
      <w:docPartObj>
        <w:docPartGallery w:val="Page Numbers (Bottom of Page)"/>
        <w:docPartUnique/>
      </w:docPartObj>
    </w:sdtPr>
    <w:sdtEndPr>
      <w:rPr>
        <w:noProof/>
      </w:rPr>
    </w:sdtEndPr>
    <w:sdtContent>
      <w:p w:rsidR="00A26B63" w:rsidRDefault="00A26B63">
        <w:pPr>
          <w:pStyle w:val="Footer"/>
          <w:jc w:val="right"/>
        </w:pPr>
        <w:r>
          <w:fldChar w:fldCharType="begin"/>
        </w:r>
        <w:r>
          <w:instrText xml:space="preserve"> PAGE   \* MERGEFORMAT </w:instrText>
        </w:r>
        <w:r>
          <w:fldChar w:fldCharType="separate"/>
        </w:r>
        <w:r w:rsidR="00EF457A">
          <w:rPr>
            <w:noProof/>
          </w:rPr>
          <w:t>1</w:t>
        </w:r>
        <w:r>
          <w:rPr>
            <w:noProof/>
          </w:rPr>
          <w:fldChar w:fldCharType="end"/>
        </w:r>
      </w:p>
    </w:sdtContent>
  </w:sdt>
  <w:p w:rsidR="00A26B63" w:rsidRDefault="00A26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219" w:rsidRDefault="007A3219">
      <w:pPr>
        <w:spacing w:after="0" w:line="240" w:lineRule="auto"/>
      </w:pPr>
      <w:r>
        <w:separator/>
      </w:r>
    </w:p>
  </w:footnote>
  <w:footnote w:type="continuationSeparator" w:id="0">
    <w:p w:rsidR="007A3219" w:rsidRDefault="007A3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B63" w:rsidRDefault="00A26B63"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A26B63" w:rsidRDefault="00A26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4A3B"/>
    <w:multiLevelType w:val="hybridMultilevel"/>
    <w:tmpl w:val="1A3E23B2"/>
    <w:lvl w:ilvl="0" w:tplc="0D524002">
      <w:start w:val="1"/>
      <w:numFmt w:val="bullet"/>
      <w:suff w:val="space"/>
      <w:lvlText w:val=""/>
      <w:lvlJc w:val="left"/>
      <w:pPr>
        <w:ind w:left="0" w:firstLine="567"/>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5462007"/>
    <w:multiLevelType w:val="hybridMultilevel"/>
    <w:tmpl w:val="D9ECB17A"/>
    <w:lvl w:ilvl="0" w:tplc="D3B2FDD8">
      <w:start w:val="4"/>
      <w:numFmt w:val="bullet"/>
      <w:lvlText w:val="-"/>
      <w:lvlJc w:val="left"/>
      <w:pPr>
        <w:ind w:left="8157"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55E52C6"/>
    <w:multiLevelType w:val="hybridMultilevel"/>
    <w:tmpl w:val="C1209502"/>
    <w:lvl w:ilvl="0" w:tplc="72C466E4">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4"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5" w15:restartNumberingAfterBreak="0">
    <w:nsid w:val="2D9309FF"/>
    <w:multiLevelType w:val="hybridMultilevel"/>
    <w:tmpl w:val="4524E032"/>
    <w:lvl w:ilvl="0" w:tplc="1206D5F2">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8" w15:restartNumberingAfterBreak="0">
    <w:nsid w:val="40681DFD"/>
    <w:multiLevelType w:val="hybridMultilevel"/>
    <w:tmpl w:val="85462F66"/>
    <w:lvl w:ilvl="0" w:tplc="EADA6A9C">
      <w:start w:val="1"/>
      <w:numFmt w:val="bullet"/>
      <w:suff w:val="space"/>
      <w:lvlText w:val=""/>
      <w:lvlJc w:val="left"/>
      <w:pPr>
        <w:ind w:left="0" w:firstLine="567"/>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0"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1" w15:restartNumberingAfterBreak="0">
    <w:nsid w:val="4D057948"/>
    <w:multiLevelType w:val="hybridMultilevel"/>
    <w:tmpl w:val="B9A4502E"/>
    <w:lvl w:ilvl="0" w:tplc="95CACF98">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127A6"/>
    <w:multiLevelType w:val="hybridMultilevel"/>
    <w:tmpl w:val="073E59EA"/>
    <w:lvl w:ilvl="0" w:tplc="EB387CE6">
      <w:start w:val="1"/>
      <w:numFmt w:val="bullet"/>
      <w:suff w:val="space"/>
      <w:lvlText w:val=""/>
      <w:lvlJc w:val="left"/>
      <w:pPr>
        <w:ind w:left="0" w:firstLine="567"/>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6464B70"/>
    <w:multiLevelType w:val="hybridMultilevel"/>
    <w:tmpl w:val="6F8CD8B8"/>
    <w:lvl w:ilvl="0" w:tplc="DAC42AF6">
      <w:start w:val="1"/>
      <w:numFmt w:val="bullet"/>
      <w:suff w:val="space"/>
      <w:lvlText w:val=""/>
      <w:lvlJc w:val="left"/>
      <w:pPr>
        <w:ind w:left="0" w:firstLine="567"/>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6"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5"/>
  </w:num>
  <w:num w:numId="2">
    <w:abstractNumId w:val="16"/>
  </w:num>
  <w:num w:numId="3">
    <w:abstractNumId w:val="7"/>
  </w:num>
  <w:num w:numId="4">
    <w:abstractNumId w:val="10"/>
  </w:num>
  <w:num w:numId="5">
    <w:abstractNumId w:val="9"/>
  </w:num>
  <w:num w:numId="6">
    <w:abstractNumId w:val="3"/>
  </w:num>
  <w:num w:numId="7">
    <w:abstractNumId w:val="4"/>
  </w:num>
  <w:num w:numId="8">
    <w:abstractNumId w:val="12"/>
  </w:num>
  <w:num w:numId="9">
    <w:abstractNumId w:val="6"/>
  </w:num>
  <w:num w:numId="10">
    <w:abstractNumId w:val="1"/>
  </w:num>
  <w:num w:numId="11">
    <w:abstractNumId w:val="11"/>
  </w:num>
  <w:num w:numId="12">
    <w:abstractNumId w:val="5"/>
  </w:num>
  <w:num w:numId="13">
    <w:abstractNumId w:val="2"/>
  </w:num>
  <w:num w:numId="14">
    <w:abstractNumId w:val="14"/>
  </w:num>
  <w:num w:numId="15">
    <w:abstractNumId w:val="0"/>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2F3C"/>
    <w:rsid w:val="00004B97"/>
    <w:rsid w:val="000062F1"/>
    <w:rsid w:val="00007AC0"/>
    <w:rsid w:val="00015CD1"/>
    <w:rsid w:val="00017333"/>
    <w:rsid w:val="000234F8"/>
    <w:rsid w:val="00026225"/>
    <w:rsid w:val="00030E11"/>
    <w:rsid w:val="0003377C"/>
    <w:rsid w:val="00042D08"/>
    <w:rsid w:val="000510CC"/>
    <w:rsid w:val="00060706"/>
    <w:rsid w:val="0006384B"/>
    <w:rsid w:val="00064387"/>
    <w:rsid w:val="00064CC7"/>
    <w:rsid w:val="000650F5"/>
    <w:rsid w:val="00072AF7"/>
    <w:rsid w:val="00073262"/>
    <w:rsid w:val="00075C65"/>
    <w:rsid w:val="00076E63"/>
    <w:rsid w:val="00077E9A"/>
    <w:rsid w:val="000847F3"/>
    <w:rsid w:val="00093565"/>
    <w:rsid w:val="000A1BC7"/>
    <w:rsid w:val="000A2C8B"/>
    <w:rsid w:val="000A2E06"/>
    <w:rsid w:val="000B313D"/>
    <w:rsid w:val="000C03B2"/>
    <w:rsid w:val="000C6FE5"/>
    <w:rsid w:val="000D422F"/>
    <w:rsid w:val="000E0E4D"/>
    <w:rsid w:val="000E4153"/>
    <w:rsid w:val="000E47BD"/>
    <w:rsid w:val="000F5198"/>
    <w:rsid w:val="000F5DB5"/>
    <w:rsid w:val="00105828"/>
    <w:rsid w:val="00105CE0"/>
    <w:rsid w:val="00107AE4"/>
    <w:rsid w:val="001138D1"/>
    <w:rsid w:val="001171ED"/>
    <w:rsid w:val="00126817"/>
    <w:rsid w:val="00127159"/>
    <w:rsid w:val="00152E2C"/>
    <w:rsid w:val="00153946"/>
    <w:rsid w:val="0015439B"/>
    <w:rsid w:val="001562CE"/>
    <w:rsid w:val="0018637C"/>
    <w:rsid w:val="00190288"/>
    <w:rsid w:val="0019525C"/>
    <w:rsid w:val="00196767"/>
    <w:rsid w:val="0019718D"/>
    <w:rsid w:val="001A212F"/>
    <w:rsid w:val="001A45F1"/>
    <w:rsid w:val="001A78A1"/>
    <w:rsid w:val="001B166E"/>
    <w:rsid w:val="001B1DFC"/>
    <w:rsid w:val="001B1EEE"/>
    <w:rsid w:val="001C0E01"/>
    <w:rsid w:val="001C1015"/>
    <w:rsid w:val="001D2675"/>
    <w:rsid w:val="001E1A52"/>
    <w:rsid w:val="001E44FB"/>
    <w:rsid w:val="001E4D2D"/>
    <w:rsid w:val="001F036A"/>
    <w:rsid w:val="001F70DE"/>
    <w:rsid w:val="00202E1A"/>
    <w:rsid w:val="00206D43"/>
    <w:rsid w:val="00211186"/>
    <w:rsid w:val="00211757"/>
    <w:rsid w:val="002142D1"/>
    <w:rsid w:val="002162B3"/>
    <w:rsid w:val="002209F8"/>
    <w:rsid w:val="00226979"/>
    <w:rsid w:val="002271B9"/>
    <w:rsid w:val="00243062"/>
    <w:rsid w:val="00243102"/>
    <w:rsid w:val="00245676"/>
    <w:rsid w:val="0024574A"/>
    <w:rsid w:val="002477F1"/>
    <w:rsid w:val="0025245B"/>
    <w:rsid w:val="0025461F"/>
    <w:rsid w:val="002556FD"/>
    <w:rsid w:val="0025622E"/>
    <w:rsid w:val="00274D4C"/>
    <w:rsid w:val="00286EAB"/>
    <w:rsid w:val="002910DE"/>
    <w:rsid w:val="00291E82"/>
    <w:rsid w:val="002951DE"/>
    <w:rsid w:val="0029609A"/>
    <w:rsid w:val="002A6933"/>
    <w:rsid w:val="002A7DCC"/>
    <w:rsid w:val="002B0AFC"/>
    <w:rsid w:val="002B1827"/>
    <w:rsid w:val="002B241A"/>
    <w:rsid w:val="002B3126"/>
    <w:rsid w:val="002B6C9C"/>
    <w:rsid w:val="002C020D"/>
    <w:rsid w:val="002C7DEA"/>
    <w:rsid w:val="002D17DA"/>
    <w:rsid w:val="002D1D80"/>
    <w:rsid w:val="002D2624"/>
    <w:rsid w:val="002D45C4"/>
    <w:rsid w:val="002D4ECB"/>
    <w:rsid w:val="002D56C6"/>
    <w:rsid w:val="002D5CE5"/>
    <w:rsid w:val="002D73CE"/>
    <w:rsid w:val="002E1EC1"/>
    <w:rsid w:val="002E2524"/>
    <w:rsid w:val="002F0251"/>
    <w:rsid w:val="002F136D"/>
    <w:rsid w:val="002F7B8E"/>
    <w:rsid w:val="003077AE"/>
    <w:rsid w:val="0031266E"/>
    <w:rsid w:val="0031535C"/>
    <w:rsid w:val="00320979"/>
    <w:rsid w:val="00321A34"/>
    <w:rsid w:val="00323180"/>
    <w:rsid w:val="00330854"/>
    <w:rsid w:val="00330B03"/>
    <w:rsid w:val="00332AA6"/>
    <w:rsid w:val="00334BB3"/>
    <w:rsid w:val="00340695"/>
    <w:rsid w:val="00341C83"/>
    <w:rsid w:val="0034619C"/>
    <w:rsid w:val="00347FA3"/>
    <w:rsid w:val="003513AB"/>
    <w:rsid w:val="003669F8"/>
    <w:rsid w:val="00366A24"/>
    <w:rsid w:val="00370499"/>
    <w:rsid w:val="00371BB7"/>
    <w:rsid w:val="00396FAD"/>
    <w:rsid w:val="00397836"/>
    <w:rsid w:val="003C124D"/>
    <w:rsid w:val="003C5FAD"/>
    <w:rsid w:val="003D2248"/>
    <w:rsid w:val="003D5B4C"/>
    <w:rsid w:val="003D7FD1"/>
    <w:rsid w:val="003E071E"/>
    <w:rsid w:val="003F090F"/>
    <w:rsid w:val="003F26D2"/>
    <w:rsid w:val="003F7411"/>
    <w:rsid w:val="00404081"/>
    <w:rsid w:val="00412096"/>
    <w:rsid w:val="00421A05"/>
    <w:rsid w:val="00421ED8"/>
    <w:rsid w:val="00423EEC"/>
    <w:rsid w:val="004274B9"/>
    <w:rsid w:val="00427C4B"/>
    <w:rsid w:val="00434622"/>
    <w:rsid w:val="004354F4"/>
    <w:rsid w:val="004368FF"/>
    <w:rsid w:val="00437315"/>
    <w:rsid w:val="004405C0"/>
    <w:rsid w:val="004427F5"/>
    <w:rsid w:val="004450B3"/>
    <w:rsid w:val="0045116A"/>
    <w:rsid w:val="00461BD8"/>
    <w:rsid w:val="00462281"/>
    <w:rsid w:val="004625A6"/>
    <w:rsid w:val="0046759C"/>
    <w:rsid w:val="00467AEC"/>
    <w:rsid w:val="0047285C"/>
    <w:rsid w:val="004738CD"/>
    <w:rsid w:val="00486AE8"/>
    <w:rsid w:val="00486F80"/>
    <w:rsid w:val="00490665"/>
    <w:rsid w:val="004967D8"/>
    <w:rsid w:val="004976C7"/>
    <w:rsid w:val="004A07C9"/>
    <w:rsid w:val="004A5578"/>
    <w:rsid w:val="004B068C"/>
    <w:rsid w:val="004B0802"/>
    <w:rsid w:val="004C1A15"/>
    <w:rsid w:val="004D4047"/>
    <w:rsid w:val="004D48DB"/>
    <w:rsid w:val="004D53B5"/>
    <w:rsid w:val="004D5572"/>
    <w:rsid w:val="004E4FD6"/>
    <w:rsid w:val="004E568A"/>
    <w:rsid w:val="004F1C8E"/>
    <w:rsid w:val="004F5209"/>
    <w:rsid w:val="005002D8"/>
    <w:rsid w:val="00501E0B"/>
    <w:rsid w:val="00502031"/>
    <w:rsid w:val="00503482"/>
    <w:rsid w:val="005065A6"/>
    <w:rsid w:val="00506B79"/>
    <w:rsid w:val="00507345"/>
    <w:rsid w:val="00512211"/>
    <w:rsid w:val="005173CA"/>
    <w:rsid w:val="00517782"/>
    <w:rsid w:val="00525B98"/>
    <w:rsid w:val="005305F7"/>
    <w:rsid w:val="00530761"/>
    <w:rsid w:val="00533320"/>
    <w:rsid w:val="0053482F"/>
    <w:rsid w:val="00536F79"/>
    <w:rsid w:val="00537D97"/>
    <w:rsid w:val="00544F89"/>
    <w:rsid w:val="00552055"/>
    <w:rsid w:val="0056509C"/>
    <w:rsid w:val="00566BFA"/>
    <w:rsid w:val="00572271"/>
    <w:rsid w:val="00583D93"/>
    <w:rsid w:val="00593A36"/>
    <w:rsid w:val="005A30B2"/>
    <w:rsid w:val="005B3773"/>
    <w:rsid w:val="005C1C97"/>
    <w:rsid w:val="005C68B4"/>
    <w:rsid w:val="005D0045"/>
    <w:rsid w:val="005D081B"/>
    <w:rsid w:val="005D66AC"/>
    <w:rsid w:val="005D6FD6"/>
    <w:rsid w:val="005E0DA0"/>
    <w:rsid w:val="005E1212"/>
    <w:rsid w:val="005E6149"/>
    <w:rsid w:val="005F017A"/>
    <w:rsid w:val="0060089B"/>
    <w:rsid w:val="006055D0"/>
    <w:rsid w:val="00637221"/>
    <w:rsid w:val="00640250"/>
    <w:rsid w:val="00646236"/>
    <w:rsid w:val="00650A08"/>
    <w:rsid w:val="006520FC"/>
    <w:rsid w:val="00656944"/>
    <w:rsid w:val="00656D57"/>
    <w:rsid w:val="00661701"/>
    <w:rsid w:val="0068015E"/>
    <w:rsid w:val="00683857"/>
    <w:rsid w:val="00683D5E"/>
    <w:rsid w:val="00684881"/>
    <w:rsid w:val="00684B1B"/>
    <w:rsid w:val="00690370"/>
    <w:rsid w:val="006B0F9C"/>
    <w:rsid w:val="006B287B"/>
    <w:rsid w:val="006C23AA"/>
    <w:rsid w:val="006C5776"/>
    <w:rsid w:val="006D3B3F"/>
    <w:rsid w:val="006D4739"/>
    <w:rsid w:val="006D6EE5"/>
    <w:rsid w:val="006D7224"/>
    <w:rsid w:val="006D7984"/>
    <w:rsid w:val="006E360A"/>
    <w:rsid w:val="006E3F42"/>
    <w:rsid w:val="006E43BD"/>
    <w:rsid w:val="006F3A1E"/>
    <w:rsid w:val="006F6236"/>
    <w:rsid w:val="007026FF"/>
    <w:rsid w:val="007108A0"/>
    <w:rsid w:val="007142EF"/>
    <w:rsid w:val="007144F5"/>
    <w:rsid w:val="00717EBA"/>
    <w:rsid w:val="0072165B"/>
    <w:rsid w:val="0072264E"/>
    <w:rsid w:val="00725704"/>
    <w:rsid w:val="007272FF"/>
    <w:rsid w:val="007330F2"/>
    <w:rsid w:val="007343D4"/>
    <w:rsid w:val="00735E50"/>
    <w:rsid w:val="007369E8"/>
    <w:rsid w:val="0074107C"/>
    <w:rsid w:val="00743175"/>
    <w:rsid w:val="00750991"/>
    <w:rsid w:val="0075672A"/>
    <w:rsid w:val="00760060"/>
    <w:rsid w:val="00760EC9"/>
    <w:rsid w:val="00761BA4"/>
    <w:rsid w:val="007626E1"/>
    <w:rsid w:val="007666FB"/>
    <w:rsid w:val="00773F72"/>
    <w:rsid w:val="0078311F"/>
    <w:rsid w:val="00785654"/>
    <w:rsid w:val="007940D7"/>
    <w:rsid w:val="007A3219"/>
    <w:rsid w:val="007A353E"/>
    <w:rsid w:val="007A430C"/>
    <w:rsid w:val="007B19E1"/>
    <w:rsid w:val="007B1FE3"/>
    <w:rsid w:val="007B3F33"/>
    <w:rsid w:val="007B4160"/>
    <w:rsid w:val="007B7118"/>
    <w:rsid w:val="007B7DBD"/>
    <w:rsid w:val="007D09AB"/>
    <w:rsid w:val="007D2C57"/>
    <w:rsid w:val="007E19BD"/>
    <w:rsid w:val="007E1BC5"/>
    <w:rsid w:val="007E7333"/>
    <w:rsid w:val="007E7684"/>
    <w:rsid w:val="007F1E6B"/>
    <w:rsid w:val="007F2FA2"/>
    <w:rsid w:val="008017AE"/>
    <w:rsid w:val="008031CB"/>
    <w:rsid w:val="00805798"/>
    <w:rsid w:val="00805A34"/>
    <w:rsid w:val="0082481F"/>
    <w:rsid w:val="0084148D"/>
    <w:rsid w:val="00841D8D"/>
    <w:rsid w:val="00843296"/>
    <w:rsid w:val="00843445"/>
    <w:rsid w:val="00854059"/>
    <w:rsid w:val="00854E4F"/>
    <w:rsid w:val="0085667F"/>
    <w:rsid w:val="00864753"/>
    <w:rsid w:val="00885A45"/>
    <w:rsid w:val="00893885"/>
    <w:rsid w:val="00894778"/>
    <w:rsid w:val="00896FEE"/>
    <w:rsid w:val="008A0592"/>
    <w:rsid w:val="008A10EE"/>
    <w:rsid w:val="008B1792"/>
    <w:rsid w:val="008B4CF1"/>
    <w:rsid w:val="008C00BD"/>
    <w:rsid w:val="008C06F9"/>
    <w:rsid w:val="008C470F"/>
    <w:rsid w:val="008C4A86"/>
    <w:rsid w:val="008D348F"/>
    <w:rsid w:val="008E4D01"/>
    <w:rsid w:val="008E7241"/>
    <w:rsid w:val="008E7C84"/>
    <w:rsid w:val="008F3999"/>
    <w:rsid w:val="00902048"/>
    <w:rsid w:val="009028FB"/>
    <w:rsid w:val="00905962"/>
    <w:rsid w:val="00910B59"/>
    <w:rsid w:val="00916857"/>
    <w:rsid w:val="00916910"/>
    <w:rsid w:val="009215A0"/>
    <w:rsid w:val="009239A3"/>
    <w:rsid w:val="00926392"/>
    <w:rsid w:val="0094134C"/>
    <w:rsid w:val="00941607"/>
    <w:rsid w:val="00943210"/>
    <w:rsid w:val="00950A4F"/>
    <w:rsid w:val="00951E70"/>
    <w:rsid w:val="00952823"/>
    <w:rsid w:val="009534B2"/>
    <w:rsid w:val="009546F1"/>
    <w:rsid w:val="00954AE3"/>
    <w:rsid w:val="00960207"/>
    <w:rsid w:val="009737E3"/>
    <w:rsid w:val="00983E29"/>
    <w:rsid w:val="009A6FC8"/>
    <w:rsid w:val="009B0F6A"/>
    <w:rsid w:val="009B13A5"/>
    <w:rsid w:val="009B1BE8"/>
    <w:rsid w:val="009C072E"/>
    <w:rsid w:val="009C0E5D"/>
    <w:rsid w:val="009C1278"/>
    <w:rsid w:val="009C765A"/>
    <w:rsid w:val="009C79B5"/>
    <w:rsid w:val="009D285D"/>
    <w:rsid w:val="009D4DA5"/>
    <w:rsid w:val="009E5DB2"/>
    <w:rsid w:val="009E69A6"/>
    <w:rsid w:val="009F643E"/>
    <w:rsid w:val="00A03A7F"/>
    <w:rsid w:val="00A078A5"/>
    <w:rsid w:val="00A10D52"/>
    <w:rsid w:val="00A2117C"/>
    <w:rsid w:val="00A2426F"/>
    <w:rsid w:val="00A2547C"/>
    <w:rsid w:val="00A25B9D"/>
    <w:rsid w:val="00A26B63"/>
    <w:rsid w:val="00A272C8"/>
    <w:rsid w:val="00A339E1"/>
    <w:rsid w:val="00A5281B"/>
    <w:rsid w:val="00A60352"/>
    <w:rsid w:val="00A60641"/>
    <w:rsid w:val="00A62979"/>
    <w:rsid w:val="00A6299E"/>
    <w:rsid w:val="00A67D8C"/>
    <w:rsid w:val="00A75F83"/>
    <w:rsid w:val="00A82F46"/>
    <w:rsid w:val="00A915F7"/>
    <w:rsid w:val="00A92527"/>
    <w:rsid w:val="00AA2EA0"/>
    <w:rsid w:val="00AA304C"/>
    <w:rsid w:val="00AB4607"/>
    <w:rsid w:val="00AD4BD5"/>
    <w:rsid w:val="00AE52A4"/>
    <w:rsid w:val="00AE7700"/>
    <w:rsid w:val="00AE7AF5"/>
    <w:rsid w:val="00B027E9"/>
    <w:rsid w:val="00B0327C"/>
    <w:rsid w:val="00B132C1"/>
    <w:rsid w:val="00B15D09"/>
    <w:rsid w:val="00B21ACB"/>
    <w:rsid w:val="00B27B14"/>
    <w:rsid w:val="00B307C3"/>
    <w:rsid w:val="00B3343B"/>
    <w:rsid w:val="00B34294"/>
    <w:rsid w:val="00B3794A"/>
    <w:rsid w:val="00B42547"/>
    <w:rsid w:val="00B42822"/>
    <w:rsid w:val="00B55F10"/>
    <w:rsid w:val="00B560FF"/>
    <w:rsid w:val="00B67A67"/>
    <w:rsid w:val="00B70A57"/>
    <w:rsid w:val="00B722F7"/>
    <w:rsid w:val="00B80D23"/>
    <w:rsid w:val="00B823FA"/>
    <w:rsid w:val="00B83025"/>
    <w:rsid w:val="00B851D8"/>
    <w:rsid w:val="00B91854"/>
    <w:rsid w:val="00B92A54"/>
    <w:rsid w:val="00B933D1"/>
    <w:rsid w:val="00B95DC8"/>
    <w:rsid w:val="00B96BFA"/>
    <w:rsid w:val="00BA1ECD"/>
    <w:rsid w:val="00BA2C4D"/>
    <w:rsid w:val="00BA6A11"/>
    <w:rsid w:val="00BA755C"/>
    <w:rsid w:val="00BB19CA"/>
    <w:rsid w:val="00BB7301"/>
    <w:rsid w:val="00BC1E7D"/>
    <w:rsid w:val="00BD2E66"/>
    <w:rsid w:val="00BD4353"/>
    <w:rsid w:val="00BD6A92"/>
    <w:rsid w:val="00BE661E"/>
    <w:rsid w:val="00BF640E"/>
    <w:rsid w:val="00C02F30"/>
    <w:rsid w:val="00C13D27"/>
    <w:rsid w:val="00C175D1"/>
    <w:rsid w:val="00C2014A"/>
    <w:rsid w:val="00C23A93"/>
    <w:rsid w:val="00C26EAD"/>
    <w:rsid w:val="00C30B40"/>
    <w:rsid w:val="00C36371"/>
    <w:rsid w:val="00C36FF4"/>
    <w:rsid w:val="00C4034C"/>
    <w:rsid w:val="00C40BCF"/>
    <w:rsid w:val="00C47419"/>
    <w:rsid w:val="00C47B6B"/>
    <w:rsid w:val="00C545F9"/>
    <w:rsid w:val="00C603DF"/>
    <w:rsid w:val="00C64D01"/>
    <w:rsid w:val="00C666B6"/>
    <w:rsid w:val="00C71A22"/>
    <w:rsid w:val="00C72F86"/>
    <w:rsid w:val="00C73435"/>
    <w:rsid w:val="00C740BB"/>
    <w:rsid w:val="00C747A4"/>
    <w:rsid w:val="00C77156"/>
    <w:rsid w:val="00C80204"/>
    <w:rsid w:val="00C84D07"/>
    <w:rsid w:val="00C93DF1"/>
    <w:rsid w:val="00C95859"/>
    <w:rsid w:val="00C97E71"/>
    <w:rsid w:val="00CA360D"/>
    <w:rsid w:val="00CB55BE"/>
    <w:rsid w:val="00CE486F"/>
    <w:rsid w:val="00CE6952"/>
    <w:rsid w:val="00CE6BB8"/>
    <w:rsid w:val="00CF5266"/>
    <w:rsid w:val="00CF6DF6"/>
    <w:rsid w:val="00D07F99"/>
    <w:rsid w:val="00D2018D"/>
    <w:rsid w:val="00D21A5E"/>
    <w:rsid w:val="00D225C3"/>
    <w:rsid w:val="00D250F4"/>
    <w:rsid w:val="00D262C6"/>
    <w:rsid w:val="00D27B7D"/>
    <w:rsid w:val="00D328A7"/>
    <w:rsid w:val="00D32B48"/>
    <w:rsid w:val="00D345C0"/>
    <w:rsid w:val="00D347F8"/>
    <w:rsid w:val="00D34865"/>
    <w:rsid w:val="00D37238"/>
    <w:rsid w:val="00D52B91"/>
    <w:rsid w:val="00D72516"/>
    <w:rsid w:val="00D72C8D"/>
    <w:rsid w:val="00D7525A"/>
    <w:rsid w:val="00D77878"/>
    <w:rsid w:val="00D82CFD"/>
    <w:rsid w:val="00DA7274"/>
    <w:rsid w:val="00DB4741"/>
    <w:rsid w:val="00DB5149"/>
    <w:rsid w:val="00DC3A4E"/>
    <w:rsid w:val="00DC506F"/>
    <w:rsid w:val="00DC7539"/>
    <w:rsid w:val="00DD27CD"/>
    <w:rsid w:val="00DD2FB3"/>
    <w:rsid w:val="00DD7BD4"/>
    <w:rsid w:val="00DE25C8"/>
    <w:rsid w:val="00DF56A5"/>
    <w:rsid w:val="00E162B4"/>
    <w:rsid w:val="00E16D01"/>
    <w:rsid w:val="00E20D16"/>
    <w:rsid w:val="00E44369"/>
    <w:rsid w:val="00E44DE0"/>
    <w:rsid w:val="00E6117C"/>
    <w:rsid w:val="00E64DC0"/>
    <w:rsid w:val="00E653D3"/>
    <w:rsid w:val="00E65509"/>
    <w:rsid w:val="00E71794"/>
    <w:rsid w:val="00E72725"/>
    <w:rsid w:val="00E80B0D"/>
    <w:rsid w:val="00E81E51"/>
    <w:rsid w:val="00E85418"/>
    <w:rsid w:val="00E86359"/>
    <w:rsid w:val="00EA2D38"/>
    <w:rsid w:val="00EB12BC"/>
    <w:rsid w:val="00EB46B8"/>
    <w:rsid w:val="00EB5464"/>
    <w:rsid w:val="00EB7DBD"/>
    <w:rsid w:val="00EC7E07"/>
    <w:rsid w:val="00ED3833"/>
    <w:rsid w:val="00EE0549"/>
    <w:rsid w:val="00EE4A41"/>
    <w:rsid w:val="00EE5289"/>
    <w:rsid w:val="00EE53D9"/>
    <w:rsid w:val="00EF457A"/>
    <w:rsid w:val="00EF4A32"/>
    <w:rsid w:val="00F00210"/>
    <w:rsid w:val="00F03BE3"/>
    <w:rsid w:val="00F04B4E"/>
    <w:rsid w:val="00F106FE"/>
    <w:rsid w:val="00F15E40"/>
    <w:rsid w:val="00F16E3F"/>
    <w:rsid w:val="00F3479F"/>
    <w:rsid w:val="00F3507E"/>
    <w:rsid w:val="00F44A55"/>
    <w:rsid w:val="00F45395"/>
    <w:rsid w:val="00F51681"/>
    <w:rsid w:val="00F54BB4"/>
    <w:rsid w:val="00F55242"/>
    <w:rsid w:val="00F560AB"/>
    <w:rsid w:val="00F577AF"/>
    <w:rsid w:val="00F6794F"/>
    <w:rsid w:val="00F67D56"/>
    <w:rsid w:val="00F72667"/>
    <w:rsid w:val="00F77D1B"/>
    <w:rsid w:val="00F8508C"/>
    <w:rsid w:val="00F85675"/>
    <w:rsid w:val="00F87F7B"/>
    <w:rsid w:val="00F97AFA"/>
    <w:rsid w:val="00FA313A"/>
    <w:rsid w:val="00FA54F2"/>
    <w:rsid w:val="00FA6577"/>
    <w:rsid w:val="00FA670F"/>
    <w:rsid w:val="00FB5BEB"/>
    <w:rsid w:val="00FC4097"/>
    <w:rsid w:val="00FC5E18"/>
    <w:rsid w:val="00FC7270"/>
    <w:rsid w:val="00FD13C7"/>
    <w:rsid w:val="00FD65CE"/>
    <w:rsid w:val="00FD71B4"/>
    <w:rsid w:val="00FD72CB"/>
    <w:rsid w:val="00FE2C07"/>
    <w:rsid w:val="00FE4D9D"/>
    <w:rsid w:val="00FE55C5"/>
    <w:rsid w:val="00FE5715"/>
    <w:rsid w:val="00FE5C8A"/>
    <w:rsid w:val="00FE6D14"/>
    <w:rsid w:val="00FF12A7"/>
    <w:rsid w:val="00FF26AB"/>
    <w:rsid w:val="00FF5C85"/>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2CB8337"/>
  <w15:docId w15:val="{867726E1-2817-4BA0-BEE8-C5C88BA8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560FF"/>
    <w:rPr>
      <w:color w:val="0000FF"/>
      <w:u w:val="single"/>
    </w:rPr>
  </w:style>
  <w:style w:type="paragraph" w:customStyle="1" w:styleId="Default">
    <w:name w:val="Default"/>
    <w:rsid w:val="005C1C97"/>
    <w:pPr>
      <w:autoSpaceDE w:val="0"/>
      <w:autoSpaceDN w:val="0"/>
      <w:adjustRightInd w:val="0"/>
      <w:spacing w:after="0" w:line="240" w:lineRule="auto"/>
    </w:pPr>
    <w:rPr>
      <w:rFonts w:ascii="EUAlbertina" w:hAnsi="EUAlbertina" w:cs="EUAlbertina"/>
      <w:color w:val="000000"/>
      <w:sz w:val="24"/>
      <w:szCs w:val="24"/>
      <w:lang w:val="bg-BG"/>
    </w:rPr>
  </w:style>
  <w:style w:type="character" w:styleId="FollowedHyperlink">
    <w:name w:val="FollowedHyperlink"/>
    <w:basedOn w:val="DefaultParagraphFont"/>
    <w:uiPriority w:val="99"/>
    <w:semiHidden/>
    <w:unhideWhenUsed/>
    <w:rsid w:val="001A45F1"/>
    <w:rPr>
      <w:color w:val="954F72" w:themeColor="followedHyperlink"/>
      <w:u w:val="single"/>
    </w:rPr>
  </w:style>
  <w:style w:type="paragraph" w:customStyle="1" w:styleId="Normal1">
    <w:name w:val="Normal1"/>
    <w:basedOn w:val="Normal"/>
    <w:rsid w:val="007369E8"/>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05935">
      <w:bodyDiv w:val="1"/>
      <w:marLeft w:val="0"/>
      <w:marRight w:val="0"/>
      <w:marTop w:val="0"/>
      <w:marBottom w:val="0"/>
      <w:divBdr>
        <w:top w:val="none" w:sz="0" w:space="0" w:color="auto"/>
        <w:left w:val="none" w:sz="0" w:space="0" w:color="auto"/>
        <w:bottom w:val="none" w:sz="0" w:space="0" w:color="auto"/>
        <w:right w:val="none" w:sz="0" w:space="0" w:color="auto"/>
      </w:divBdr>
    </w:div>
    <w:div w:id="707027870">
      <w:bodyDiv w:val="1"/>
      <w:marLeft w:val="0"/>
      <w:marRight w:val="0"/>
      <w:marTop w:val="0"/>
      <w:marBottom w:val="0"/>
      <w:divBdr>
        <w:top w:val="none" w:sz="0" w:space="0" w:color="auto"/>
        <w:left w:val="none" w:sz="0" w:space="0" w:color="auto"/>
        <w:bottom w:val="none" w:sz="0" w:space="0" w:color="auto"/>
        <w:right w:val="none" w:sz="0" w:space="0" w:color="auto"/>
      </w:divBdr>
    </w:div>
    <w:div w:id="868876677">
      <w:bodyDiv w:val="1"/>
      <w:marLeft w:val="0"/>
      <w:marRight w:val="0"/>
      <w:marTop w:val="0"/>
      <w:marBottom w:val="0"/>
      <w:divBdr>
        <w:top w:val="none" w:sz="0" w:space="0" w:color="auto"/>
        <w:left w:val="none" w:sz="0" w:space="0" w:color="auto"/>
        <w:bottom w:val="none" w:sz="0" w:space="0" w:color="auto"/>
        <w:right w:val="none" w:sz="0" w:space="0" w:color="auto"/>
      </w:divBdr>
    </w:div>
    <w:div w:id="1050345952">
      <w:bodyDiv w:val="1"/>
      <w:marLeft w:val="0"/>
      <w:marRight w:val="0"/>
      <w:marTop w:val="0"/>
      <w:marBottom w:val="0"/>
      <w:divBdr>
        <w:top w:val="none" w:sz="0" w:space="0" w:color="auto"/>
        <w:left w:val="none" w:sz="0" w:space="0" w:color="auto"/>
        <w:bottom w:val="none" w:sz="0" w:space="0" w:color="auto"/>
        <w:right w:val="none" w:sz="0" w:space="0" w:color="auto"/>
      </w:divBdr>
      <w:divsChild>
        <w:div w:id="1164054034">
          <w:marLeft w:val="0"/>
          <w:marRight w:val="0"/>
          <w:marTop w:val="0"/>
          <w:marBottom w:val="0"/>
          <w:divBdr>
            <w:top w:val="none" w:sz="0" w:space="0" w:color="auto"/>
            <w:left w:val="none" w:sz="0" w:space="0" w:color="auto"/>
            <w:bottom w:val="none" w:sz="0" w:space="0" w:color="auto"/>
            <w:right w:val="none" w:sz="0" w:space="0" w:color="auto"/>
          </w:divBdr>
        </w:div>
        <w:div w:id="1283459878">
          <w:marLeft w:val="0"/>
          <w:marRight w:val="0"/>
          <w:marTop w:val="0"/>
          <w:marBottom w:val="0"/>
          <w:divBdr>
            <w:top w:val="none" w:sz="0" w:space="0" w:color="auto"/>
            <w:left w:val="none" w:sz="0" w:space="0" w:color="auto"/>
            <w:bottom w:val="none" w:sz="0" w:space="0" w:color="auto"/>
            <w:right w:val="none" w:sz="0" w:space="0" w:color="auto"/>
          </w:divBdr>
        </w:div>
      </w:divsChild>
    </w:div>
    <w:div w:id="1151558236">
      <w:bodyDiv w:val="1"/>
      <w:marLeft w:val="0"/>
      <w:marRight w:val="0"/>
      <w:marTop w:val="0"/>
      <w:marBottom w:val="0"/>
      <w:divBdr>
        <w:top w:val="none" w:sz="0" w:space="0" w:color="auto"/>
        <w:left w:val="none" w:sz="0" w:space="0" w:color="auto"/>
        <w:bottom w:val="none" w:sz="0" w:space="0" w:color="auto"/>
        <w:right w:val="none" w:sz="0" w:space="0" w:color="auto"/>
      </w:divBdr>
    </w:div>
    <w:div w:id="1175808246">
      <w:bodyDiv w:val="1"/>
      <w:marLeft w:val="0"/>
      <w:marRight w:val="0"/>
      <w:marTop w:val="0"/>
      <w:marBottom w:val="0"/>
      <w:divBdr>
        <w:top w:val="none" w:sz="0" w:space="0" w:color="auto"/>
        <w:left w:val="none" w:sz="0" w:space="0" w:color="auto"/>
        <w:bottom w:val="none" w:sz="0" w:space="0" w:color="auto"/>
        <w:right w:val="none" w:sz="0" w:space="0" w:color="auto"/>
      </w:divBdr>
    </w:div>
    <w:div w:id="1289161171">
      <w:bodyDiv w:val="1"/>
      <w:marLeft w:val="0"/>
      <w:marRight w:val="0"/>
      <w:marTop w:val="0"/>
      <w:marBottom w:val="0"/>
      <w:divBdr>
        <w:top w:val="none" w:sz="0" w:space="0" w:color="auto"/>
        <w:left w:val="none" w:sz="0" w:space="0" w:color="auto"/>
        <w:bottom w:val="none" w:sz="0" w:space="0" w:color="auto"/>
        <w:right w:val="none" w:sz="0" w:space="0" w:color="auto"/>
      </w:divBdr>
    </w:div>
    <w:div w:id="19039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1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control" Target="activeX/activeX14.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image" Target="media/image12.e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5BCBD-7007-42C0-AA09-CE9F93E7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2439</Words>
  <Characters>13903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Ivan Milushev</cp:lastModifiedBy>
  <cp:revision>2</cp:revision>
  <cp:lastPrinted>2024-10-16T07:51:00Z</cp:lastPrinted>
  <dcterms:created xsi:type="dcterms:W3CDTF">2024-10-16T09:08:00Z</dcterms:created>
  <dcterms:modified xsi:type="dcterms:W3CDTF">2024-10-16T09:08:00Z</dcterms:modified>
</cp:coreProperties>
</file>