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23" w:rsidRDefault="00085E72" w:rsidP="008C4A23">
      <w:pPr>
        <w:tabs>
          <w:tab w:val="left" w:pos="9214"/>
          <w:tab w:val="center" w:pos="11193"/>
        </w:tabs>
        <w:spacing w:after="0" w:line="240" w:lineRule="auto"/>
        <w:ind w:left="9204" w:firstLine="2136"/>
        <w:rPr>
          <w:rFonts w:ascii="Times New Roman" w:hAnsi="Times New Roman" w:cs="Times New Roman"/>
          <w:b/>
          <w:sz w:val="24"/>
          <w:szCs w:val="24"/>
        </w:rPr>
      </w:pPr>
      <w:r w:rsidRPr="00061E4E">
        <w:rPr>
          <w:rFonts w:ascii="Times New Roman" w:hAnsi="Times New Roman" w:cs="Times New Roman"/>
          <w:b/>
          <w:sz w:val="24"/>
          <w:szCs w:val="24"/>
        </w:rPr>
        <w:t>Одобрил:</w:t>
      </w:r>
      <w:r w:rsidR="008C4A23">
        <w:rPr>
          <w:rFonts w:ascii="Times New Roman" w:hAnsi="Times New Roman" w:cs="Times New Roman"/>
          <w:b/>
          <w:sz w:val="24"/>
          <w:szCs w:val="24"/>
        </w:rPr>
        <w:t>…………………(п)</w:t>
      </w:r>
    </w:p>
    <w:p w:rsidR="008C4A23" w:rsidRDefault="008C4A23" w:rsidP="008C4A23">
      <w:pPr>
        <w:tabs>
          <w:tab w:val="left" w:pos="9214"/>
          <w:tab w:val="center" w:pos="11193"/>
        </w:tabs>
        <w:spacing w:after="0" w:line="240" w:lineRule="auto"/>
        <w:ind w:left="9204" w:firstLine="2136"/>
        <w:rPr>
          <w:rFonts w:ascii="Times New Roman" w:hAnsi="Times New Roman" w:cs="Times New Roman"/>
          <w:b/>
          <w:sz w:val="24"/>
          <w:szCs w:val="24"/>
        </w:rPr>
      </w:pPr>
    </w:p>
    <w:p w:rsidR="008C4A23" w:rsidRDefault="008C4A23" w:rsidP="008C4A23">
      <w:pPr>
        <w:tabs>
          <w:tab w:val="center" w:pos="11193"/>
        </w:tabs>
        <w:spacing w:after="0" w:line="240" w:lineRule="auto"/>
        <w:ind w:left="-14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Рег. № </w:t>
      </w:r>
      <w:r w:rsidRPr="008C4A23">
        <w:rPr>
          <w:rFonts w:ascii="Times New Roman" w:hAnsi="Times New Roman" w:cs="Times New Roman"/>
          <w:b/>
        </w:rPr>
        <w:t>14-00-840/30.01.2025</w:t>
      </w:r>
      <w:r>
        <w:rPr>
          <w:rFonts w:ascii="Times New Roman" w:hAnsi="Times New Roman" w:cs="Times New Roman"/>
          <w:b/>
        </w:rPr>
        <w:t xml:space="preserve"> г.</w:t>
      </w:r>
      <w:bookmarkStart w:id="0" w:name="_GoBack"/>
      <w:bookmarkEnd w:id="0"/>
    </w:p>
    <w:p w:rsidR="00B04DCD" w:rsidRDefault="008C4A23" w:rsidP="008C4A23">
      <w:pPr>
        <w:tabs>
          <w:tab w:val="left" w:pos="9214"/>
          <w:tab w:val="center" w:pos="11193"/>
        </w:tabs>
        <w:spacing w:after="0" w:line="240" w:lineRule="auto"/>
        <w:ind w:left="9204" w:firstLine="2136"/>
        <w:rPr>
          <w:rFonts w:ascii="Times New Roman" w:hAnsi="Times New Roman" w:cs="Times New Roman"/>
          <w:b/>
        </w:rPr>
      </w:pPr>
      <w:r w:rsidRPr="008C4A23">
        <w:rPr>
          <w:rFonts w:ascii="Times New Roman" w:hAnsi="Times New Roman" w:cs="Times New Roman"/>
          <w:b/>
        </w:rPr>
        <w:t>Гроздан Караджов</w:t>
      </w:r>
    </w:p>
    <w:p w:rsidR="00CB0B46" w:rsidRPr="008C4A23" w:rsidRDefault="00CB0B46" w:rsidP="00170202">
      <w:pPr>
        <w:tabs>
          <w:tab w:val="left" w:pos="9214"/>
          <w:tab w:val="center" w:pos="11193"/>
        </w:tabs>
        <w:spacing w:after="0" w:line="240" w:lineRule="auto"/>
        <w:ind w:left="9204" w:firstLine="2136"/>
        <w:rPr>
          <w:rFonts w:ascii="Times New Roman" w:hAnsi="Times New Roman" w:cs="Times New Roman"/>
          <w:b/>
          <w:i/>
          <w:sz w:val="20"/>
        </w:rPr>
      </w:pPr>
      <w:r w:rsidRPr="008C4A23">
        <w:rPr>
          <w:rFonts w:ascii="Times New Roman" w:hAnsi="Times New Roman" w:cs="Times New Roman"/>
          <w:b/>
          <w:i/>
          <w:sz w:val="20"/>
        </w:rPr>
        <w:t xml:space="preserve">Заместник министър-председател и </w:t>
      </w:r>
    </w:p>
    <w:p w:rsidR="00CB0B46" w:rsidRPr="00F11363" w:rsidRDefault="00CB0B46" w:rsidP="00F11363">
      <w:pPr>
        <w:tabs>
          <w:tab w:val="center" w:pos="11193"/>
        </w:tabs>
        <w:spacing w:after="0" w:line="240" w:lineRule="auto"/>
        <w:ind w:left="10620" w:firstLine="708"/>
        <w:rPr>
          <w:rFonts w:ascii="Times New Roman" w:hAnsi="Times New Roman" w:cs="Times New Roman"/>
          <w:i/>
          <w:sz w:val="20"/>
        </w:rPr>
      </w:pPr>
      <w:r w:rsidRPr="008C4A23">
        <w:rPr>
          <w:rFonts w:ascii="Times New Roman" w:hAnsi="Times New Roman" w:cs="Times New Roman"/>
          <w:b/>
          <w:i/>
          <w:sz w:val="20"/>
        </w:rPr>
        <w:t>министър на транспорта и съобщенията</w:t>
      </w:r>
    </w:p>
    <w:p w:rsidR="007C77EF" w:rsidRPr="00EC681B" w:rsidRDefault="007C77EF" w:rsidP="00AE2770">
      <w:pPr>
        <w:tabs>
          <w:tab w:val="center" w:pos="11193"/>
        </w:tabs>
        <w:spacing w:after="0" w:line="240" w:lineRule="auto"/>
        <w:ind w:left="-14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68"/>
        <w:gridCol w:w="1692"/>
        <w:gridCol w:w="162"/>
        <w:gridCol w:w="1783"/>
        <w:gridCol w:w="73"/>
        <w:gridCol w:w="1643"/>
        <w:gridCol w:w="1707"/>
        <w:gridCol w:w="87"/>
        <w:gridCol w:w="1611"/>
        <w:gridCol w:w="141"/>
        <w:gridCol w:w="3819"/>
      </w:tblGrid>
      <w:tr w:rsidR="00AB5F48" w:rsidRPr="00061E4E" w:rsidTr="00F47735">
        <w:trPr>
          <w:trHeight w:val="264"/>
          <w:jc w:val="center"/>
        </w:trPr>
        <w:tc>
          <w:tcPr>
            <w:tcW w:w="1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ОТЧЕТ ЗА ИЗПЪЛНЕНИЕ</w:t>
            </w:r>
            <w:r w:rsidR="00EA16C0"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ТО НА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АНТИКОРУПЦИОНЕН ПЛАН - 202</w:t>
            </w:r>
            <w:r w:rsidR="003C4738"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</w:t>
            </w:r>
          </w:p>
          <w:p w:rsidR="00DF5956" w:rsidRPr="00061E4E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В МИНИСТЕРСТВОТО НА ТРАНСПОРТА И СЪОБЩЕНИЯТА И </w:t>
            </w:r>
          </w:p>
          <w:p w:rsidR="00AB5F48" w:rsidRPr="00061E4E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ВТОРОСТЕПЕННИТЕ РАЗПОРЕДИТЕЛИ С БЮДЖЕТ КЪМ МИНИСТЪР</w:t>
            </w:r>
            <w:r w:rsidR="00DF5956"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НА ТРАНСПОРТА И СЪОБЩЕНИЯТА </w:t>
            </w:r>
          </w:p>
          <w:p w:rsidR="00BB7587" w:rsidRPr="00061E4E" w:rsidRDefault="00BB7587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847BFF" w:rsidRPr="00061E4E" w:rsidTr="00F47735">
        <w:trPr>
          <w:trHeight w:val="264"/>
          <w:jc w:val="center"/>
        </w:trPr>
        <w:tc>
          <w:tcPr>
            <w:tcW w:w="1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847BFF" w:rsidRPr="00061E4E" w:rsidRDefault="003C4738" w:rsidP="00CC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Със Заповед рег. № РД-08-</w:t>
            </w:r>
            <w:r w:rsidR="00CC38BD" w:rsidRPr="00061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C38BD" w:rsidRPr="00061E4E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г. на министъра на транспорта и съобщенията е определен </w:t>
            </w:r>
            <w:r w:rsidR="00CC38BD" w:rsidRPr="00061E4E">
              <w:rPr>
                <w:rFonts w:ascii="Times New Roman" w:hAnsi="Times New Roman" w:cs="Times New Roman"/>
                <w:sz w:val="24"/>
                <w:szCs w:val="24"/>
              </w:rPr>
              <w:t>Живко Петров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заместник-министър на транспорта и съобщенията за координатор на мерките в областта на превенцията и противодействието на корупцията, включително и</w:t>
            </w:r>
            <w:r w:rsidR="005C572B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мерките по разработването и изпълнението на антикорупционни планове в съответствие с националната стратегия.</w:t>
            </w:r>
          </w:p>
        </w:tc>
      </w:tr>
      <w:tr w:rsidR="00AB5F48" w:rsidRPr="00061E4E" w:rsidTr="000C3058">
        <w:trPr>
          <w:trHeight w:val="2640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061E4E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4C160D" w:rsidRPr="00784DE7" w:rsidTr="000C3058">
        <w:trPr>
          <w:trHeight w:val="692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МТС</w:t>
            </w:r>
          </w:p>
          <w:p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Мярка № 1</w:t>
            </w:r>
          </w:p>
          <w:p w:rsidR="004C160D" w:rsidRPr="00061E4E" w:rsidRDefault="003C4738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 актуализиране на Вътрешните правила за управление цикъла на обществените поръчки в МТС, въз основа на дадени</w:t>
            </w:r>
            <w:r w:rsidR="005C572B" w:rsidRPr="000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bCs/>
                <w:sz w:val="24"/>
                <w:szCs w:val="24"/>
              </w:rPr>
              <w:t>препоръки от външни и вътрешни контролни органи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0D" w:rsidRPr="00061E4E" w:rsidRDefault="004C160D" w:rsidP="0033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0D" w:rsidRPr="00061E4E" w:rsidRDefault="004C160D" w:rsidP="00336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3D9">
              <w:rPr>
                <w:rFonts w:ascii="Times New Roman" w:hAnsi="Times New Roman" w:cs="Times New Roman"/>
                <w:sz w:val="23"/>
                <w:szCs w:val="23"/>
              </w:rPr>
              <w:t>Организационна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промени в нормативната уредба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0D" w:rsidRPr="00061E4E" w:rsidRDefault="004C160D" w:rsidP="000E1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0D" w:rsidRPr="00061E4E" w:rsidRDefault="003C4738" w:rsidP="000E1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регламентирана антикорупционна среда във ведомството като адекватен отговор на обществената нетърпимост към корупцията и за промяна на общественото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мнение, което е най-критично по отношение на високи нива на корупционен риск и корупционни прак</w:t>
            </w:r>
            <w:r w:rsidR="008131EB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AC6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Актуализирани Вътрешни правила за управление на цикъла на обществените поръчки в МТС.</w:t>
            </w:r>
          </w:p>
          <w:p w:rsidR="002E0AC6" w:rsidRPr="00061E4E" w:rsidRDefault="002E0AC6" w:rsidP="000E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0D" w:rsidRPr="00061E4E" w:rsidRDefault="004C160D" w:rsidP="000E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9AA" w:rsidRPr="00061E4E" w:rsidRDefault="00B569AA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Директор на дирекция „Стопански дейности</w:t>
            </w:r>
            <w:r w:rsidR="00CC38BD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управление на собствеността</w:t>
            </w:r>
            <w:r w:rsidR="00CC38BD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обществени поръчки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4C160D" w:rsidRPr="00061E4E" w:rsidRDefault="004C160D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0D" w:rsidRPr="00061E4E" w:rsidRDefault="004C160D" w:rsidP="004C16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2C" w:rsidRPr="00061E4E" w:rsidRDefault="00E9652C" w:rsidP="00E9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AC3256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изпълн</w:t>
            </w:r>
            <w:r w:rsidR="00AC3256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ена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</w:t>
            </w:r>
          </w:p>
          <w:p w:rsidR="00A90270" w:rsidRPr="00061E4E" w:rsidRDefault="00E9652C" w:rsidP="00503A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Със </w:t>
            </w:r>
            <w:r w:rsidR="00A90270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Заповед № РД-08-35/19.01.2024 г. на министъра на транспорта и съобщенията са утвърдени нови Вътрешни правила за управление цикъла на обществените поръчки</w:t>
            </w:r>
            <w:r w:rsidR="0064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64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Министерство</w:t>
            </w:r>
            <w:r w:rsidR="0021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</w:t>
            </w:r>
            <w:r w:rsidR="0064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транспорта и съобщенията</w:t>
            </w:r>
            <w:r w:rsidR="00447715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AB5F48" w:rsidRPr="00061E4E" w:rsidTr="00F47735">
        <w:trPr>
          <w:trHeight w:val="264"/>
          <w:jc w:val="center"/>
        </w:trPr>
        <w:tc>
          <w:tcPr>
            <w:tcW w:w="1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II. Корупционен риск – извършване на контролни дейности </w:t>
            </w:r>
          </w:p>
          <w:p w:rsidR="00AB5F48" w:rsidRPr="00061E4E" w:rsidRDefault="005C572B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B5F48" w:rsidRPr="00061E4E" w:rsidTr="000C3058">
        <w:trPr>
          <w:trHeight w:val="2376"/>
          <w:jc w:val="center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061E4E" w:rsidRDefault="00AB5F48" w:rsidP="00C5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F48" w:rsidRPr="00061E4E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85E72" w:rsidRPr="00061E4E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AB5F48" w:rsidRPr="00061E4E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5F48" w:rsidRPr="00061E4E" w:rsidTr="000C3058">
        <w:trPr>
          <w:trHeight w:val="983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B5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2 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E9652C" w:rsidRPr="00061E4E" w:rsidRDefault="003C473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Събиране и анализ на данни за администрираните сигнали за нередности, в т. ч. получените сигнали на електронните адреси, горещите телефони и др. за подаване на сигнали за нередности и измами по фондове и програми на Европейския съюз</w:t>
            </w:r>
          </w:p>
          <w:p w:rsidR="00E9652C" w:rsidRPr="00061E4E" w:rsidRDefault="00E9652C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 насоченост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  <w:br w:type="page"/>
            </w:r>
          </w:p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Оценка на </w:t>
            </w:r>
            <w:r w:rsidR="0081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риска от нередности и измами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31.12.202</w:t>
            </w:r>
            <w:r w:rsidR="00547223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8B12B5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81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и анализирани сигнали;</w:t>
            </w:r>
          </w:p>
          <w:p w:rsidR="00AB5F48" w:rsidRPr="00061E4E" w:rsidRDefault="008131EB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нередности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  <w:br w:type="page"/>
            </w:r>
          </w:p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Дирекция </w:t>
            </w:r>
            <w:r w:rsidR="00C90DD9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„Координация на програми и проекти“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09" w:rsidRPr="00061E4E" w:rsidRDefault="00E32409" w:rsidP="00BC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32409" w:rsidRPr="00061E4E" w:rsidRDefault="00E9652C" w:rsidP="00BC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AC3256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изпълн</w:t>
            </w:r>
            <w:r w:rsidR="00AC3256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ена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  <w:r w:rsidR="00AB5F48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:rsidR="000277BC" w:rsidRPr="00061E4E" w:rsidRDefault="00AB5F48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периода от 01.01.2024 г. до </w:t>
            </w:r>
            <w:r w:rsidR="00AC3256" w:rsidRPr="00061E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256" w:rsidRPr="00061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.2024 г. в </w:t>
            </w:r>
            <w:r w:rsidR="00A15BD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Информационната система за управление и наблюдение на средствата от Европейския съюз в Република България 2020 са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регистрирани общо </w:t>
            </w:r>
            <w:r w:rsidR="005143F9" w:rsidRPr="0006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бр. сигнали за нередности </w:t>
            </w:r>
            <w:r w:rsidR="00F46445">
              <w:rPr>
                <w:rFonts w:ascii="Times New Roman" w:hAnsi="Times New Roman" w:cs="Times New Roman"/>
                <w:sz w:val="24"/>
                <w:szCs w:val="24"/>
              </w:rPr>
              <w:t xml:space="preserve">– 3 бр.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52088" w:rsidRPr="00652088">
              <w:rPr>
                <w:rFonts w:ascii="Times New Roman" w:hAnsi="Times New Roman" w:cs="Times New Roman"/>
                <w:sz w:val="24"/>
                <w:szCs w:val="24"/>
              </w:rPr>
              <w:t>Оперативна програма "Транспорт и транспортна инфраструктура" (ОПТТИ)</w:t>
            </w:r>
            <w:r w:rsidR="006A417F" w:rsidRPr="0065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17F">
              <w:rPr>
                <w:rFonts w:ascii="Times New Roman" w:hAnsi="Times New Roman" w:cs="Times New Roman"/>
                <w:sz w:val="24"/>
                <w:szCs w:val="24"/>
              </w:rPr>
              <w:t>и 1 бр.</w:t>
            </w:r>
            <w:r w:rsidR="0065208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A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088" w:rsidRPr="00652088">
              <w:rPr>
                <w:rFonts w:ascii="Times New Roman" w:hAnsi="Times New Roman" w:cs="Times New Roman"/>
                <w:sz w:val="24"/>
                <w:szCs w:val="24"/>
              </w:rPr>
              <w:t>Програма „Транспортна свързаност”</w:t>
            </w:r>
            <w:r w:rsidR="00652088">
              <w:rPr>
                <w:rFonts w:ascii="Times New Roman" w:hAnsi="Times New Roman" w:cs="Times New Roman"/>
                <w:sz w:val="24"/>
                <w:szCs w:val="24"/>
              </w:rPr>
              <w:t xml:space="preserve"> (ПТС)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82E" w:rsidRPr="00061E4E" w:rsidRDefault="00803ED7" w:rsidP="00F1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Сигналите са получени от</w:t>
            </w:r>
            <w:r w:rsidR="00290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- УО на ОПТТИ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бр.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43F9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УО на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ПТС</w:t>
            </w:r>
            <w:r w:rsidR="004B1750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572B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 xml:space="preserve"> и се отнасят за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7BC" w:rsidRPr="00061E4E" w:rsidRDefault="000277BC" w:rsidP="00F1382E">
            <w:pPr>
              <w:pStyle w:val="ListParagraph"/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Незаконосъобразно изменение на документацията обществена поръчка</w:t>
            </w:r>
            <w:r w:rsidR="001914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0277BC" w:rsidRPr="00061E4E" w:rsidRDefault="000277BC" w:rsidP="00F1382E">
            <w:pPr>
              <w:pStyle w:val="ListParagraph"/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Липса на предоставяне/</w:t>
            </w:r>
            <w:r w:rsidR="000E13E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публикуване на разяснение</w:t>
            </w:r>
            <w:r w:rsidR="001914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7C7940" w:rsidRPr="00061E4E" w:rsidRDefault="00166DB1" w:rsidP="00F1382E">
            <w:pPr>
              <w:pStyle w:val="ListParagraph"/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7C7940" w:rsidRPr="00061E4E">
              <w:rPr>
                <w:rFonts w:ascii="Times New Roman" w:hAnsi="Times New Roman" w:cs="Times New Roman"/>
                <w:sz w:val="24"/>
                <w:szCs w:val="24"/>
              </w:rPr>
              <w:t>на ЗОП – незаконосъобразно изменение на</w:t>
            </w:r>
            <w:r w:rsidR="001914D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за обществена поръчка;</w:t>
            </w:r>
          </w:p>
          <w:p w:rsidR="007C7940" w:rsidRPr="00061E4E" w:rsidRDefault="00166DB1" w:rsidP="00F1382E">
            <w:pPr>
              <w:pStyle w:val="ListParagraph"/>
              <w:numPr>
                <w:ilvl w:val="0"/>
                <w:numId w:val="17"/>
              </w:numPr>
              <w:tabs>
                <w:tab w:val="left" w:pos="3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7C7940" w:rsidRPr="00061E4E">
              <w:rPr>
                <w:rFonts w:ascii="Times New Roman" w:hAnsi="Times New Roman" w:cs="Times New Roman"/>
                <w:sz w:val="24"/>
                <w:szCs w:val="24"/>
              </w:rPr>
              <w:t>на ЗОП – ограничителни условия или изисквания.</w:t>
            </w:r>
          </w:p>
          <w:p w:rsidR="007C7940" w:rsidRPr="00061E4E" w:rsidRDefault="007C7940" w:rsidP="007C7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 xml:space="preserve">ите са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приключен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с регистриране на нередност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в ИСУН.</w:t>
            </w:r>
          </w:p>
          <w:p w:rsidR="00FB31C1" w:rsidRPr="00FB31C1" w:rsidRDefault="00FB31C1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03ED7" w:rsidRDefault="00803ED7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Регистрираните нередности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в ИСУН за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периода от 01.01.2024 г.</w:t>
            </w:r>
            <w:r w:rsidR="004A6E76">
              <w:rPr>
                <w:rFonts w:ascii="Times New Roman" w:hAnsi="Times New Roman" w:cs="Times New Roman"/>
                <w:sz w:val="24"/>
                <w:szCs w:val="24"/>
              </w:rPr>
              <w:t xml:space="preserve"> до 31.12.2024 г.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са </w:t>
            </w:r>
            <w:r w:rsidR="009756B9" w:rsidRPr="00061E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като 7 бр. </w:t>
            </w:r>
            <w:r w:rsidR="000277BC" w:rsidRPr="00061E4E">
              <w:rPr>
                <w:rFonts w:ascii="Times New Roman" w:hAnsi="Times New Roman" w:cs="Times New Roman"/>
                <w:sz w:val="24"/>
                <w:szCs w:val="24"/>
              </w:rPr>
              <w:t>нередности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регистрирани по сигнали</w:t>
            </w:r>
            <w:r w:rsidR="001914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постъпили преди 01.01.2024 г. </w:t>
            </w:r>
          </w:p>
          <w:p w:rsidR="00803ED7" w:rsidRDefault="00803ED7" w:rsidP="00BC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Основанията за регистриране в ИСУН</w:t>
            </w:r>
            <w:r w:rsidR="00F1382E">
              <w:rPr>
                <w:rFonts w:ascii="Times New Roman" w:hAnsi="Times New Roman" w:cs="Times New Roman"/>
                <w:sz w:val="24"/>
                <w:szCs w:val="24"/>
              </w:rPr>
              <w:t xml:space="preserve"> на горепосочените нередности са: </w:t>
            </w:r>
          </w:p>
          <w:p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Неоснователно отстранен участник</w:t>
            </w:r>
            <w:r w:rsidR="00BB510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Необосновано ограничение по национален признак</w:t>
            </w:r>
            <w:r w:rsidR="00BB510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Финансирани недопустими разходи по договор</w:t>
            </w:r>
            <w:r w:rsidR="00BB510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Липса на предоставяне/</w:t>
            </w:r>
            <w:r w:rsidR="000E13E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публикуване на разяснения</w:t>
            </w:r>
            <w:r w:rsidR="00FD18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9756B9" w:rsidRPr="00061E4E" w:rsidRDefault="009756B9" w:rsidP="009756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Незаконосъобразно изменени на договор за ОП</w:t>
            </w:r>
            <w:r w:rsidR="00FD18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9756B9" w:rsidRPr="00061E4E" w:rsidRDefault="009756B9" w:rsidP="009756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Наличия на о</w:t>
            </w:r>
            <w:r w:rsidR="0070071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граничителни услови</w:t>
            </w:r>
            <w:r w:rsidR="00777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</w:t>
            </w:r>
            <w:r w:rsidR="002908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изискания;</w:t>
            </w:r>
          </w:p>
          <w:p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Ограничителни условия или изисквания при тръжната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процедура на обществената поръчка</w:t>
            </w:r>
            <w:r w:rsidR="00BC1E6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3 бр.</w:t>
            </w:r>
            <w:r w:rsidR="00636A0C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0277BC" w:rsidRPr="00061E4E" w:rsidRDefault="00105AF9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Нарушение на чл. 27а, ал. 3 и ал. 6 от Закона за обществените поръчки (отм. ДВ, бр. 13 от 16.02.2016</w:t>
            </w:r>
            <w:r w:rsidR="0012083C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г.)</w:t>
            </w:r>
            <w:r w:rsidR="000277BC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0277BC" w:rsidRPr="00061E4E" w:rsidRDefault="000277BC" w:rsidP="00BC1E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Ограничителни условия или изисквания при тръжната процедура на обществената поръчка</w:t>
            </w:r>
            <w:r w:rsidR="00C54CD3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FD23B7" w:rsidRPr="00061E4E" w:rsidRDefault="00700718" w:rsidP="00FD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2024 г. е възобновено администрирането на 6 бр. вече приключени нередности. Администрирането на нередностите е възобновено поради разделянето на проект „Рехабилитация на железопътната линия Пловдив – Бургас, Фаза 2“ на два етапа, които трябва да бъдат изпълнени съответно през програмните периоди 2014-2020 г. и 2021-2027 г.</w:t>
            </w:r>
          </w:p>
        </w:tc>
      </w:tr>
      <w:tr w:rsidR="00421362" w:rsidRPr="00061E4E" w:rsidTr="000C3058">
        <w:trPr>
          <w:trHeight w:val="1986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421362" w:rsidRPr="00061E4E" w:rsidRDefault="00421362" w:rsidP="00D1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5F48" w:rsidRPr="00061E4E" w:rsidTr="000C3058">
        <w:trPr>
          <w:trHeight w:val="841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</w:t>
            </w:r>
          </w:p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3</w:t>
            </w:r>
          </w:p>
          <w:p w:rsidR="00E9652C" w:rsidRPr="00061E4E" w:rsidRDefault="003C473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Самооценка на риска от измами, в т. ч. от корупция на управляващия орган на Оперативна програма „Транспорт и транспортна инфраструктура” за 2023 г.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</w:t>
            </w:r>
            <w:r w:rsidR="0074090E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:rsidR="00AB5F48" w:rsidRPr="00061E4E" w:rsidRDefault="00056296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Оценка на риска от измама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:rsidR="00AB5F48" w:rsidRPr="00061E4E" w:rsidRDefault="003C473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Първо тримесечие на 2024 г.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Одобрен от Ръководителя на УО доклад от извършената самооценка</w:t>
            </w:r>
            <w:r w:rsidR="005C572B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5F48" w:rsidRPr="00061E4E" w:rsidRDefault="00AB5F4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</w:p>
          <w:p w:rsidR="00AB5F48" w:rsidRPr="00061E4E" w:rsidRDefault="002A046A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"Координация на програми и проекти"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2A" w:rsidRPr="00061E4E" w:rsidRDefault="0057712A" w:rsidP="0087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7712A" w:rsidRPr="00061E4E" w:rsidRDefault="00433DAB" w:rsidP="0087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CF7079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е </w:t>
            </w:r>
            <w:r w:rsidR="00FF4C9B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изпълн</w:t>
            </w:r>
            <w:r w:rsidR="00CF7079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ена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:rsidR="00A37B3A" w:rsidRPr="00A37B3A" w:rsidRDefault="00A37B3A" w:rsidP="00A3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Одобрен е </w:t>
            </w:r>
            <w:r w:rsidR="00DE156E"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доклад </w:t>
            </w:r>
            <w:r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Ръководителя на УО</w:t>
            </w:r>
            <w:r w:rsidR="00F23E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ОПТТИ</w:t>
            </w:r>
            <w:r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относно актуализация на самооценката на действието на вътрешните контроли за борба с риска от измами за 2023 г. След одобрението на доклада са доразвити </w:t>
            </w:r>
            <w:r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процедурите на УО за ограничаване на рисковете в областта на обществените поръчки. </w:t>
            </w:r>
          </w:p>
          <w:p w:rsidR="00A37B3A" w:rsidRPr="00061E4E" w:rsidRDefault="00A37B3A" w:rsidP="00A3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време на извършване на самооценката е констатирано, че всички изброени в инструмента рискове са релевантни за УО на ОПТТИ.</w:t>
            </w:r>
          </w:p>
        </w:tc>
      </w:tr>
      <w:tr w:rsidR="001C0A76" w:rsidRPr="00061E4E" w:rsidTr="000C3058">
        <w:trPr>
          <w:trHeight w:val="1859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писание на мярката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061E4E" w:rsidTr="000C3058">
        <w:trPr>
          <w:trHeight w:val="563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7F" w:rsidRPr="00061E4E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ГД ГВА </w:t>
            </w:r>
          </w:p>
          <w:p w:rsidR="00597A7F" w:rsidRPr="00061E4E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Мярка № 4 </w:t>
            </w:r>
          </w:p>
          <w:p w:rsidR="00B04A81" w:rsidRPr="00061E4E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Прилагане на принципа на ротация на инспекторския състав и на членовете на комисиите при извършване на проверки и други контролни дейности на авиационните субекти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7F" w:rsidRPr="00061E4E" w:rsidRDefault="00597A7F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A81" w:rsidRPr="00061E4E" w:rsidRDefault="00B04A81" w:rsidP="00597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7F" w:rsidRPr="00061E4E" w:rsidRDefault="00597A7F" w:rsidP="000C3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A81" w:rsidRPr="00061E4E" w:rsidRDefault="00547223" w:rsidP="000C3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Ограничаване на възможностите за прилагане на нерегламентирани действия от страна на служителите при изв</w:t>
            </w:r>
            <w:r w:rsidR="00056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ършване на контролните проверки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7F" w:rsidRPr="00061E4E" w:rsidRDefault="00597A7F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660F"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547223"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23" w:rsidRPr="00061E4E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A81" w:rsidRPr="00061E4E" w:rsidRDefault="0054722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съставени доклади от проверки и оценки на съответствието, заповеди, протоколи, предписан</w:t>
            </w:r>
            <w:r w:rsidR="00056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съставени АУАН, издадени НП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7223" w:rsidRPr="00061E4E" w:rsidRDefault="00547223" w:rsidP="00C85C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Директори на дирекции „Авиационна безопасност“ и „Аеронавигационно осигуряване, летища и авиационна сигурност</w:t>
            </w:r>
            <w:r w:rsidR="00FB5D64"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6E" w:rsidRPr="00061E4E" w:rsidRDefault="00A2496E" w:rsidP="00B5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32DA5" w:rsidRPr="00061E4E" w:rsidRDefault="00B32DA5" w:rsidP="00B32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В периода от 01.01.2024 г. до 31.12.2024 г. са извършени от:</w:t>
            </w:r>
          </w:p>
          <w:p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- Отдел</w:t>
            </w:r>
            <w:r w:rsidRPr="000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„Летища, летищни и наземни оператори“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1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176 бр. проверки и други контролни дейности на всички авиационни субекти, като в 43 бр. от проверките е приложен принципът на ротация на инспекторския състав и на членовете на комисиите.</w:t>
            </w: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Съставени са 103 бр. доклади от проверки и са издадени 152 бр. заповеди. </w:t>
            </w: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За установените несъответствия и нарушения са дадени 20 бр. предписания и 34 бр. препоръки и указания. </w:t>
            </w:r>
          </w:p>
          <w:p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</w:rPr>
              <w:t xml:space="preserve">-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Отдел „Летателна годност и лицензиране“: 239 бр. проверки и други контролни дейности на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всички авиационни субекти, като в 177 бр. от проверките са извършени с прилагане на принципа на ротация на инспекторския състав и на членовете на комисии.</w:t>
            </w: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Съставени са 239 бр. доклади от проверки, 239 бр. - оценки на съответствието и са издадени 9 бр. заповеди.</w:t>
            </w: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Съставен е 1бр. АУАН.</w:t>
            </w:r>
          </w:p>
          <w:p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– Отдел „Авиационна сигурност“</w:t>
            </w:r>
            <w:r w:rsidR="00056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 45 бр. проверки и други контролни дейности на всички авиационни субекти, като в 40 бр. от проверките са извършени с прилагане на принципа на ротация на инспекторския състав и на членовете на комисии.</w:t>
            </w: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Съставени са 45 бр. доклади от проверки .</w:t>
            </w:r>
          </w:p>
          <w:p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 извършените проверки са дадени 14 бр. инспекторски предписания.</w:t>
            </w:r>
          </w:p>
          <w:p w:rsidR="00B32DA5" w:rsidRPr="00061E4E" w:rsidRDefault="00056296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Съставени са 3 бр. АУАН и са </w:t>
            </w:r>
            <w:r w:rsidR="00B32DA5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издадени </w:t>
            </w:r>
            <w:r w:rsidR="00B32DA5" w:rsidRPr="00061E4E">
              <w:rPr>
                <w:rFonts w:ascii="Times New Roman" w:hAnsi="Times New Roman" w:cs="Times New Roman"/>
                <w:sz w:val="24"/>
                <w:szCs w:val="24"/>
              </w:rPr>
              <w:t>са 2 бр. НП.</w:t>
            </w:r>
          </w:p>
          <w:p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- Отдел „Летателна експлоатация и лицензиране“ - 116 бр. проверки и други контролни дейности на всички авиационни субекти, като в 45 бр. от проверките са извършени с прилагане на принципа на ротация на инспекторския състав и на членовете на комисии.</w:t>
            </w:r>
          </w:p>
          <w:p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 извършените проверки са съставени:</w:t>
            </w: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- 116 бр. доклади от проверки и оценки на съответствието;</w:t>
            </w: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- 116 бр. заповеди;</w:t>
            </w: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- 43 бр. протоколи.</w:t>
            </w:r>
          </w:p>
          <w:p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 извършените проверки са дадени 257 бр. инспекторски предписания.</w:t>
            </w:r>
          </w:p>
          <w:p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Съставени са 4 бр. АУАН</w:t>
            </w:r>
            <w:r w:rsidR="00056296">
              <w:rPr>
                <w:rFonts w:ascii="Times New Roman" w:hAnsi="Times New Roman" w:cs="Times New Roman"/>
                <w:sz w:val="24"/>
                <w:szCs w:val="24"/>
              </w:rPr>
              <w:t xml:space="preserve"> и са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96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издадени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са 2 бр. НП.</w:t>
            </w:r>
          </w:p>
          <w:p w:rsidR="00B32DA5" w:rsidRPr="00061E4E" w:rsidRDefault="00B32DA5" w:rsidP="00B32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Резултатите от тези проверки и предприетите последващи действия в ГД ГВА във връзка с евентуално</w:t>
            </w:r>
            <w:r w:rsidR="00C2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установените нарушения са, както следва:</w:t>
            </w:r>
          </w:p>
          <w:p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– 1 бр. авиационен оператор за търговски въздушен транспорт е в процес за временно спиране на права по Свидетелство за авиационен оператор;</w:t>
            </w:r>
          </w:p>
          <w:p w:rsidR="00B32DA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– 1 бр. одобрена организация за обучение е с временно спрени права по сертификат;</w:t>
            </w:r>
          </w:p>
          <w:p w:rsidR="00B75205" w:rsidRPr="00061E4E" w:rsidRDefault="00B32DA5" w:rsidP="00B3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– 1 бр. одобрена организация за обучение е взела решение временно да спре дейността си.</w:t>
            </w:r>
          </w:p>
        </w:tc>
      </w:tr>
      <w:tr w:rsidR="00B04A81" w:rsidRPr="00061E4E" w:rsidTr="000C3058">
        <w:trPr>
          <w:trHeight w:val="699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ИААА</w:t>
            </w:r>
          </w:p>
          <w:p w:rsidR="00B04A81" w:rsidRPr="00061E4E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F57F5A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  <w:p w:rsidR="00B04A81" w:rsidRPr="00061E4E" w:rsidRDefault="00A31563" w:rsidP="00A3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(изм., м. юни 2024 г.) Осъществяване на мониторинг чрез системата "Контрол" на действията на инспекторите, извършващи проверки на пътя".</w:t>
            </w:r>
            <w:r w:rsidR="004F13FE"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061E4E" w:rsidRDefault="00B04A81" w:rsidP="00B0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57F5A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Ограничаване на възможностите за прилагане на нерегламентирани действия и намаляване на корупционния риск при извършване на проверките на пътя от 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проверяващите инспекторски екипи"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31563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проверки</w:t>
            </w:r>
          </w:p>
          <w:p w:rsidR="00A31563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нарушения</w:t>
            </w:r>
          </w:p>
          <w:p w:rsidR="00B04A81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Предприети </w:t>
            </w:r>
            <w:r w:rsidR="000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действия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605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A247A" w:rsidRDefault="00A31563" w:rsidP="00605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Изпълнителен директор на Изпълнителна агенция </w:t>
            </w:r>
            <w:r w:rsidRPr="006057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"Автомобилна администрация"</w:t>
            </w:r>
          </w:p>
          <w:p w:rsidR="00B04A81" w:rsidRPr="00061E4E" w:rsidRDefault="00A31563" w:rsidP="00605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 на Главна дирекция "Автомобилна инспекция"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D6" w:rsidRPr="00061E4E" w:rsidRDefault="00BF77D6" w:rsidP="00BF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F77D6" w:rsidRPr="00061E4E" w:rsidRDefault="006723B7" w:rsidP="00BF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</w:t>
            </w:r>
            <w:r w:rsidR="0012447F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="00BF77D6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</w:t>
            </w:r>
          </w:p>
          <w:p w:rsidR="0012447F" w:rsidRPr="00061E4E" w:rsidRDefault="0012447F" w:rsidP="00A10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Извършени са 1</w:t>
            </w:r>
            <w:r w:rsidR="001C41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581 </w:t>
            </w:r>
            <w:r w:rsidR="001410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бр.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наблюдения, чрез система "Контрол" в реално време по отношение на извършваните проверки на пътя от инспекторите в ООАА, като са включени и тези направени в хода на планираните тематични проверки.</w:t>
            </w:r>
          </w:p>
          <w:p w:rsidR="001410E3" w:rsidRPr="00061E4E" w:rsidRDefault="0012447F" w:rsidP="00E57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Установено е едно нарушение, за което с </w:t>
            </w:r>
            <w:r w:rsidR="00777A83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Доклад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11-14-3351/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04</w:t>
            </w:r>
            <w:r w:rsidR="0043220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.04.2024 г. е уведомен началникът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ООАА - Габрово за предприемане на дисциплинарни мерки. Наложено е дисциплинарно наказание.</w:t>
            </w:r>
          </w:p>
        </w:tc>
      </w:tr>
      <w:tr w:rsidR="001C0A76" w:rsidRPr="00061E4E" w:rsidTr="000C3058">
        <w:trPr>
          <w:trHeight w:val="1899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061E4E" w:rsidTr="000C3058">
        <w:trPr>
          <w:trHeight w:val="699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ИААА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B04A81" w:rsidRPr="00061E4E" w:rsidRDefault="00B04A81" w:rsidP="00B6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F57F5A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31563" w:rsidRPr="00061E4E" w:rsidRDefault="00A31563" w:rsidP="00A31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(изм. и доп., м. юни 2024 г.)</w:t>
            </w:r>
          </w:p>
          <w:p w:rsidR="00F57F5A" w:rsidRPr="00061E4E" w:rsidRDefault="00A31563" w:rsidP="0043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принципа на ротация на инспекторските екипи от </w:t>
            </w:r>
            <w:r w:rsidR="00432204" w:rsidRPr="00432204"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r w:rsidR="00432204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="00432204" w:rsidRPr="00432204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432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2204" w:rsidRPr="00432204">
              <w:rPr>
                <w:rFonts w:ascii="Times New Roman" w:hAnsi="Times New Roman" w:cs="Times New Roman"/>
                <w:sz w:val="24"/>
                <w:szCs w:val="24"/>
              </w:rPr>
              <w:t xml:space="preserve"> „Автомобилна администрация“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, извършващи крайпътни проверки н</w:t>
            </w:r>
            <w:r w:rsidR="00056296">
              <w:rPr>
                <w:rFonts w:ascii="Times New Roman" w:hAnsi="Times New Roman" w:cs="Times New Roman"/>
                <w:sz w:val="24"/>
                <w:szCs w:val="24"/>
              </w:rPr>
              <w:t>а определените точки за контрол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B1" w:rsidRPr="00061E4E" w:rsidRDefault="00B903B1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31563" w:rsidRPr="00061E4E" w:rsidRDefault="00A31563" w:rsidP="000E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Отстраняване на субективния фактор - едни и същи екипи да извършват контролни проверки на едни и същи места.</w:t>
            </w:r>
          </w:p>
          <w:p w:rsidR="00B04A81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Ограничаване на възможността за прилагане на нерегламентирани дейс</w:t>
            </w:r>
            <w:r w:rsidR="00056296">
              <w:rPr>
                <w:rFonts w:ascii="Times New Roman" w:hAnsi="Times New Roman" w:cs="Times New Roman"/>
                <w:sz w:val="24"/>
                <w:szCs w:val="24"/>
              </w:rPr>
              <w:t>твия при контрола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31563" w:rsidRPr="00061E4E" w:rsidRDefault="00FE7510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ротации</w:t>
            </w:r>
          </w:p>
          <w:p w:rsidR="00A31563" w:rsidRPr="00061E4E" w:rsidRDefault="00FE7510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съставени АУАН</w:t>
            </w:r>
          </w:p>
          <w:p w:rsidR="00B04A81" w:rsidRPr="00061E4E" w:rsidRDefault="00FE7510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издадени НП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31563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Изпълнителен директор на Изпълнителна агенция "Автомобилна </w:t>
            </w:r>
            <w:r w:rsidRPr="006057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администрация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</w:p>
          <w:p w:rsidR="00A31563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 на Главна дирекция "Автомобилна инспекция"</w:t>
            </w:r>
          </w:p>
          <w:p w:rsidR="00B04A81" w:rsidRPr="00061E4E" w:rsidRDefault="00A31563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Началници на областни отдели "Автомобилна </w:t>
            </w:r>
            <w:r w:rsidRPr="006057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администрация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2B467E" w:rsidRPr="00061E4E" w:rsidRDefault="002B467E" w:rsidP="002B4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Мярката е изпълнена в </w:t>
            </w:r>
            <w:r w:rsidR="00267FAC" w:rsidRPr="00267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областн</w:t>
            </w:r>
            <w:r w:rsidR="00267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ите</w:t>
            </w:r>
            <w:r w:rsidR="00267FAC" w:rsidRPr="00267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отдел</w:t>
            </w:r>
            <w:r w:rsidR="00267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267FAC" w:rsidRPr="00267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„Автомобилна администрация“</w:t>
            </w:r>
            <w:r w:rsidRPr="00061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които има наличие на административен капацитет.</w:t>
            </w:r>
          </w:p>
          <w:p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01.01.2024 г. до 31.12.2024 г., прилагайки принципа на ротация на инспекторските екипи от областните отдели „Автомобилна администрация“ (ООАА), извършващи крайпътни проверки са: </w:t>
            </w:r>
          </w:p>
          <w:p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извършени ротации – 2 055 бр.;</w:t>
            </w:r>
          </w:p>
          <w:p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съставени АУАН – 1 7611 бр.;</w:t>
            </w:r>
          </w:p>
          <w:p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издадени НП – 14 829 бр.</w:t>
            </w:r>
          </w:p>
          <w:p w:rsidR="0012447F" w:rsidRPr="00061E4E" w:rsidRDefault="0012447F" w:rsidP="00C252A6">
            <w:pPr>
              <w:widowControl w:val="0"/>
              <w:spacing w:after="0" w:line="274" w:lineRule="exact"/>
              <w:ind w:left="20" w:right="-10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следните ООАА не се прилага принципа на ротация, поради недостиг на административен капацитет: ООАА - гр. Велико Търново, ООАА - гр. Враца, ООАА - гр. Добрич, ООАА - гр. Силистра, ООАА - гр. Сливен, ООАА - гр. Търговище, ООАА - гр. Шумен, ООАА - гр. Ямбол.</w:t>
            </w:r>
          </w:p>
        </w:tc>
      </w:tr>
      <w:tr w:rsidR="001C0A76" w:rsidRPr="00061E4E" w:rsidTr="000C3058">
        <w:trPr>
          <w:trHeight w:val="1773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1C0A76" w:rsidRPr="00061E4E" w:rsidRDefault="001C0A76" w:rsidP="0084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B04A81" w:rsidRPr="00061E4E" w:rsidTr="000C3058">
        <w:trPr>
          <w:trHeight w:val="1272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6F" w:rsidRPr="00061E4E" w:rsidRDefault="00AF5B6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ИААА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:rsidR="00AF5B6F" w:rsidRPr="00061E4E" w:rsidRDefault="00AF5B6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7</w:t>
            </w:r>
          </w:p>
          <w:p w:rsidR="00FB5D64" w:rsidRPr="00061E4E" w:rsidRDefault="00AF5B6F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  <w:r w:rsidR="00FB5D64"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(изм. и доп., м. юни 2024 г.)</w:t>
            </w:r>
          </w:p>
          <w:p w:rsidR="00B04A81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Осъществяване на контрол и проследяване на местоположението на служебните автомобили,</w:t>
            </w:r>
            <w:r w:rsidR="005C572B"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контрол, осъществяван от областните отдели „Автомобилна администрация“ в Главна дирекция „Автомобилна инспекция“ в ИААА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Повишаване ефективността на осъществявания контрол върху инспекционната дейност при извършване на пътен контрол</w:t>
            </w:r>
          </w:p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4A81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наблюдения</w:t>
            </w: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нарушения</w:t>
            </w:r>
          </w:p>
          <w:p w:rsidR="00B04A81" w:rsidRPr="00061E4E" w:rsidRDefault="00FE7510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Предприети действия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A247A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Изпълнителен директор на Изпълнителна агенция "Автомобилна </w:t>
            </w:r>
            <w:r w:rsidRPr="00B81A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администрация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 на Главна дирекция "Автомобилна инспекция</w:t>
            </w:r>
            <w:r w:rsidR="005C572B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Началници на областни отдели "Автомобилна </w:t>
            </w:r>
            <w:r w:rsidRPr="00B81A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администрация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</w:t>
            </w:r>
          </w:p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81" w:rsidRPr="00061E4E" w:rsidRDefault="00B04A81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</w:p>
          <w:p w:rsidR="0012447F" w:rsidRPr="00061E4E" w:rsidRDefault="0012447F" w:rsidP="00E5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периода от 01.01.2024 г. до 31.12.2024 г в областните отдели „Автомобилна администрация“ са осъществени 2</w:t>
            </w:r>
            <w:r w:rsidR="00E57A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495 бр. наблюдения. Установени са 2 бр. нарушения и са образувани 2 бр. дисциплинарни производства срещу служители.</w:t>
            </w:r>
            <w:r w:rsidR="00673D58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1410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Производств</w:t>
            </w:r>
            <w:r w:rsidR="00E57A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ата са </w:t>
            </w:r>
            <w:r w:rsidR="001410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приключ</w:t>
            </w:r>
            <w:r w:rsidR="00E57A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ени </w:t>
            </w:r>
            <w:r w:rsidR="001410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налагане на дисциплинарни наказания “Забележка“.</w:t>
            </w:r>
          </w:p>
        </w:tc>
      </w:tr>
      <w:tr w:rsidR="00FB5D64" w:rsidRPr="00061E4E" w:rsidTr="000C3058">
        <w:trPr>
          <w:trHeight w:val="1272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ИААА</w:t>
            </w: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8 </w:t>
            </w:r>
          </w:p>
          <w:p w:rsidR="00FB5D64" w:rsidRPr="00737B47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737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(изм., м. юни 2024 г.)</w:t>
            </w: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Осъществяване на контрол чрез внезапни проверки, разпоредени от изпълнителния директор на ИААА от служители в Главна дирекция „Автомобилна инспекция“ 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веднъж месечно на инспекторските екипи от областните отдели „Автомобилна администрация“ в страната, извършващи про</w:t>
            </w:r>
            <w:r w:rsidR="00FE7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верки на пътя и в предприятията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Ограничаване на възможностите за прилагане на нерегламентирани действия и намаляване на корупционния риск при 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извършване на проверките на пътя и в предприятията от проверяващите инспекторски екипи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Месечно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Брой извършени внезапни проверки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Брой установени нарушения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Предприети действия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9A247A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Изпълнителен директор на Изпълнителна агенция "Автомобилна </w:t>
            </w:r>
            <w:r w:rsidRPr="00B81A7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bg-BG"/>
              </w:rPr>
              <w:t>администрация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"</w:t>
            </w: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Главен директор на Главна 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дирекция „Автомобилна инспекция“ 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12447F" w:rsidRPr="00061E4E" w:rsidRDefault="007D067E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</w:p>
          <w:p w:rsidR="009B6868" w:rsidRDefault="007D067E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01.01.2024 г. до 31.12.2024 г. са </w:t>
            </w:r>
            <w:r w:rsidR="0012447F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извършени 6 бр. внезапни крайпътни проверки на инспекторските екипи при работа на пътя. </w:t>
            </w:r>
          </w:p>
          <w:p w:rsidR="0012447F" w:rsidRPr="00061E4E" w:rsidRDefault="0012447F" w:rsidP="0012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Изготвени са доклади от</w:t>
            </w:r>
            <w:r w:rsidR="009B68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извършените</w:t>
            </w:r>
            <w:r w:rsidR="00FE75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проверки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673D58" w:rsidRPr="00061E4E" w:rsidRDefault="0012447F" w:rsidP="00FA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Не са установени нарушения при изпълнение на задълженията от инспекторския състав на ООАА, извършващ проверки на пътя. </w:t>
            </w:r>
          </w:p>
        </w:tc>
      </w:tr>
    </w:tbl>
    <w:p w:rsidR="00CE2F54" w:rsidRDefault="00CE2F54"/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1936"/>
        <w:gridCol w:w="1938"/>
        <w:gridCol w:w="1579"/>
        <w:gridCol w:w="1642"/>
        <w:gridCol w:w="1434"/>
        <w:gridCol w:w="4418"/>
      </w:tblGrid>
      <w:tr w:rsidR="006F2758" w:rsidRPr="00061E4E" w:rsidTr="00F47735">
        <w:trPr>
          <w:trHeight w:val="264"/>
          <w:jc w:val="center"/>
        </w:trPr>
        <w:tc>
          <w:tcPr>
            <w:tcW w:w="1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6F2758" w:rsidRPr="00061E4E" w:rsidRDefault="006F2758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61607F" w:rsidRPr="00061E4E" w:rsidTr="00F47735">
        <w:trPr>
          <w:trHeight w:val="264"/>
          <w:jc w:val="center"/>
        </w:trPr>
        <w:tc>
          <w:tcPr>
            <w:tcW w:w="1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:rsidR="0061607F" w:rsidRPr="00061E4E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61607F" w:rsidRPr="00061E4E" w:rsidTr="00FA0775">
        <w:trPr>
          <w:trHeight w:val="18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61607F" w:rsidRPr="00061E4E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</w:tbl>
    <w:p w:rsidR="009B6868" w:rsidRDefault="009B6868"/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1958"/>
        <w:gridCol w:w="1945"/>
        <w:gridCol w:w="1579"/>
        <w:gridCol w:w="1642"/>
        <w:gridCol w:w="1434"/>
        <w:gridCol w:w="4418"/>
      </w:tblGrid>
      <w:tr w:rsidR="00E20628" w:rsidRPr="00061E4E" w:rsidTr="00B515A5">
        <w:trPr>
          <w:trHeight w:val="264"/>
          <w:jc w:val="center"/>
        </w:trPr>
        <w:tc>
          <w:tcPr>
            <w:tcW w:w="1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628" w:rsidRPr="00061E4E" w:rsidTr="00F47735">
        <w:trPr>
          <w:trHeight w:val="264"/>
          <w:jc w:val="center"/>
        </w:trPr>
        <w:tc>
          <w:tcPr>
            <w:tcW w:w="15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IV. 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E20628" w:rsidRPr="00061E4E" w:rsidTr="00F47735">
        <w:trPr>
          <w:trHeight w:val="264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31F5E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</w:tbl>
    <w:p w:rsidR="009A247A" w:rsidRDefault="009A247A"/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23"/>
        <w:gridCol w:w="1950"/>
        <w:gridCol w:w="8"/>
        <w:gridCol w:w="1945"/>
        <w:gridCol w:w="1424"/>
        <w:gridCol w:w="1559"/>
        <w:gridCol w:w="1811"/>
        <w:gridCol w:w="4279"/>
      </w:tblGrid>
      <w:tr w:rsidR="00E20628" w:rsidRPr="00061E4E" w:rsidTr="00F47735">
        <w:trPr>
          <w:trHeight w:val="264"/>
          <w:jc w:val="center"/>
        </w:trPr>
        <w:tc>
          <w:tcPr>
            <w:tcW w:w="15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V. Корупционен риск - празноти в закона и/или неясна нормативна уредба, водещи до противоречиви тълкуване и/или прилагане на нормативните актове</w:t>
            </w:r>
          </w:p>
        </w:tc>
      </w:tr>
      <w:tr w:rsidR="00E20628" w:rsidRPr="00061E4E" w:rsidTr="00FA0775">
        <w:trPr>
          <w:trHeight w:val="1975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Описание на мярката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3141FA" w:rsidRPr="00061E4E" w:rsidRDefault="003141FA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E20628" w:rsidRPr="00061E4E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247C" w:rsidRPr="00061E4E" w:rsidTr="007A67ED">
        <w:trPr>
          <w:trHeight w:val="264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247C" w:rsidRPr="00061E4E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47C" w:rsidRPr="00061E4E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47C" w:rsidRPr="00061E4E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47C" w:rsidRPr="00061E4E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47C" w:rsidRPr="00061E4E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47C" w:rsidRPr="00061E4E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7C" w:rsidRPr="00061E4E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061E4E" w:rsidTr="00B515A5">
        <w:trPr>
          <w:trHeight w:val="264"/>
          <w:jc w:val="center"/>
        </w:trPr>
        <w:tc>
          <w:tcPr>
            <w:tcW w:w="15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VI. Други мерки с оглед специфичните рискове в съответните ведомства</w:t>
            </w:r>
          </w:p>
        </w:tc>
      </w:tr>
      <w:tr w:rsidR="00C75D1C" w:rsidRPr="00061E4E" w:rsidTr="007A67ED">
        <w:trPr>
          <w:trHeight w:val="264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3141FA" w:rsidRPr="00061E4E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:rsidR="00E20628" w:rsidRPr="00061E4E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C75D1C" w:rsidRPr="00061E4E" w:rsidTr="007A67ED">
        <w:trPr>
          <w:trHeight w:val="276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ED8" w:rsidRPr="00061E4E" w:rsidRDefault="00ED5ED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ИААА </w:t>
            </w:r>
          </w:p>
          <w:p w:rsidR="00ED5ED8" w:rsidRPr="00061E4E" w:rsidRDefault="00ED5ED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FB5D64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FB5D64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(изм., м. юни 2024 г.)</w:t>
            </w:r>
          </w:p>
          <w:p w:rsidR="00E20628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Постоянен мониторинг на теоретичните и практически изпити на кандидат водачи за придобиване на правоспособност за управление на моторно превоз</w:t>
            </w:r>
            <w:r w:rsidR="00FA0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но средство, провеждани от ИААА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061E4E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061E4E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061E4E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918F8" w:rsidRPr="00061E4E" w:rsidRDefault="00FB5D64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възможността за прилагане на нерегламентирани действия и намаляване на корупционния риск при провеждане на теоретичните изпити на кандидат водачи за придобиване на правоспособност за управление на моторно превозно средство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061E4E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061E4E" w:rsidRDefault="00E2062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  <w:p w:rsidR="00A918F8" w:rsidRPr="00061E4E" w:rsidRDefault="00A918F8" w:rsidP="000E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061E4E" w:rsidRDefault="00E20628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06556" w:rsidRPr="00061E4E" w:rsidRDefault="00906556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проверени в реално време / записи на изпити:</w:t>
            </w:r>
          </w:p>
          <w:p w:rsidR="00906556" w:rsidRPr="00061E4E" w:rsidRDefault="00906556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 на свидетелство за водач на моторно превозно средство;</w:t>
            </w:r>
          </w:p>
          <w:p w:rsidR="00906556" w:rsidRPr="00061E4E" w:rsidRDefault="00906556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5C572B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придобиване</w:t>
            </w:r>
            <w:r w:rsidR="005C572B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свидетелство за водач на моторно 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превозно средство за превоз на опасни товари и за удължаване на срока</w:t>
            </w:r>
            <w:r w:rsidR="005C572B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="00FA0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свидетелството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  <w:p w:rsidR="00906556" w:rsidRPr="00061E4E" w:rsidRDefault="00906556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 на удостоверение за консултант по безопасността при превоз на опасни товари и за удължаване на срока на удостоверението;</w:t>
            </w:r>
          </w:p>
          <w:p w:rsidR="00E20628" w:rsidRPr="00061E4E" w:rsidRDefault="00906556" w:rsidP="007A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 на удостоверение "Водач на лек таксиметров автомобил"</w:t>
            </w:r>
            <w:r w:rsidR="007D4551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28" w:rsidRPr="00061E4E" w:rsidRDefault="00E20628" w:rsidP="009A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A247A" w:rsidRDefault="00906556" w:rsidP="009A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Изпълнителен директор на Изпълнителна агенция "Автомобилна администрация"</w:t>
            </w:r>
          </w:p>
          <w:p w:rsidR="009A247A" w:rsidRPr="00061E4E" w:rsidRDefault="00906556" w:rsidP="009A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 на Главна дирекция "Автомобилна инспекция"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28" w:rsidRPr="00061E4E" w:rsidRDefault="00E20628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1036A" w:rsidRPr="00061E4E" w:rsidRDefault="0098633A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  <w:r w:rsidR="00F1036A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от 01.01.2024 г. до 31.12.2024 г. са проведени следните изпити:</w:t>
            </w:r>
          </w:p>
          <w:p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теоретични изпити – 106</w:t>
            </w:r>
            <w:r w:rsidR="007D067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408;</w:t>
            </w:r>
          </w:p>
          <w:p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практически изпити – 112</w:t>
            </w:r>
            <w:r w:rsidR="007D067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582;</w:t>
            </w:r>
          </w:p>
          <w:p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изпити за придобиване/удължаване срока на ADR свидетелство на водач – 5</w:t>
            </w:r>
            <w:r w:rsidR="007D067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100;</w:t>
            </w:r>
          </w:p>
          <w:p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изпити за водач на лек таксиметров автомобил – 4</w:t>
            </w:r>
            <w:r w:rsidR="007D067E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794;</w:t>
            </w:r>
          </w:p>
          <w:p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Мониторингът на теоретичните изпити, изпитите придобиване/удължаване срока на ADR свидетелство на водач и изпитите за водач на лек таксиметров автомобил се извършва в реално време чрез интернет връзка с изпитните зали в Областните отдели „Автомобилна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Администрация“ на Главна дирекция „Автомобилна инспекция“.</w:t>
            </w:r>
          </w:p>
          <w:p w:rsidR="0012447F" w:rsidRPr="00061E4E" w:rsidRDefault="0012447F" w:rsidP="006E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Мониторингът се извършва ежемесечно, като всеки месец се преглеждат не по-малко от 10 % от съответните изпити и до пето число на следващия месец се изготвя доклад с информация за прегледаните изпити до изпълнителния директор.</w:t>
            </w:r>
          </w:p>
          <w:p w:rsidR="00DD0670" w:rsidRPr="00061E4E" w:rsidRDefault="0012447F" w:rsidP="00FA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Постъпили </w:t>
            </w:r>
            <w:r w:rsidR="00FA07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бр. жалби/сигнали</w:t>
            </w:r>
            <w:r w:rsidR="00C252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нередности при провеждането на тези изпити. Извършен е мониторинг на конкретните изпити. По 12</w:t>
            </w:r>
            <w:r w:rsidR="00ED296F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бр.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сигналите не са констатирани нередности, а по 4</w:t>
            </w:r>
            <w:r w:rsidR="00ED296F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бр.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проверката продължава. </w:t>
            </w:r>
          </w:p>
        </w:tc>
      </w:tr>
      <w:tr w:rsidR="00C9672E" w:rsidRPr="00061E4E" w:rsidTr="007A67ED">
        <w:trPr>
          <w:trHeight w:val="276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061E4E" w:rsidRDefault="00C9672E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2E" w:rsidRPr="00061E4E" w:rsidRDefault="00C9672E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556" w:rsidRPr="00061E4E" w:rsidTr="007A67ED">
        <w:trPr>
          <w:trHeight w:val="276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06556" w:rsidRPr="00061E4E" w:rsidTr="007A67ED">
        <w:trPr>
          <w:trHeight w:val="276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6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56" w:rsidRPr="00061E4E" w:rsidRDefault="00906556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5D1C" w:rsidRPr="00061E4E" w:rsidTr="007A67ED">
        <w:trPr>
          <w:trHeight w:val="276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7F" w:rsidRPr="00061E4E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75D1C" w:rsidRPr="00061E4E" w:rsidTr="007A67ED">
        <w:trPr>
          <w:trHeight w:val="458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B1B42" w:rsidRDefault="006B1B42">
      <w:r>
        <w:br w:type="page"/>
      </w:r>
    </w:p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1973"/>
        <w:gridCol w:w="1953"/>
        <w:gridCol w:w="1424"/>
        <w:gridCol w:w="1559"/>
        <w:gridCol w:w="1811"/>
        <w:gridCol w:w="4279"/>
      </w:tblGrid>
      <w:tr w:rsidR="00C9672E" w:rsidRPr="00061E4E" w:rsidTr="007A67ED">
        <w:trPr>
          <w:trHeight w:val="458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 xml:space="preserve">ИААА </w:t>
            </w:r>
          </w:p>
          <w:p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Мярка № 10</w:t>
            </w:r>
          </w:p>
          <w:p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(изм., м. юни 2024 г.) Прилагане принципа на ротация на председателите на изпитни комисии при провеждане на теоретични и практически изпити на кандидати за придобиване на правоспособност за управление на МПС</w:t>
            </w:r>
          </w:p>
          <w:p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2" w:rsidRPr="00061E4E" w:rsidRDefault="00D772F2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  <w:p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възможността за прилагане на нерегламентирани действия и намаляване на корупционния риск при провеждане на теоретичните и практическите изпити на кандидат водачи за придобиване на правоспособност за управление на моторно превозно средство</w:t>
            </w:r>
          </w:p>
          <w:p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2" w:rsidRPr="00061E4E" w:rsidRDefault="00D772F2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  <w:p w:rsidR="00C9672E" w:rsidRPr="00061E4E" w:rsidRDefault="00C9672E" w:rsidP="00D7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E" w:rsidRPr="00061E4E" w:rsidRDefault="00C9672E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9672E" w:rsidRPr="00061E4E" w:rsidRDefault="00C9672E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ротации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Брой установени нарушения Предприети действия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B7" w:rsidRPr="00061E4E" w:rsidRDefault="004C43B7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A247A" w:rsidRDefault="00C9672E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Изпълнителен директор на Изпълнителна агенция "Автомобилна администрация"</w:t>
            </w:r>
          </w:p>
          <w:p w:rsidR="00C9672E" w:rsidRPr="00061E4E" w:rsidRDefault="00C9672E" w:rsidP="00C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 на Главна дирекция "Автомобилна инспекция"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4" w:rsidRDefault="00A143A4" w:rsidP="00A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</w:pPr>
          </w:p>
          <w:p w:rsidR="002370C8" w:rsidRPr="00A143A4" w:rsidRDefault="002370C8" w:rsidP="00A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изпълнена.</w:t>
            </w:r>
          </w:p>
          <w:p w:rsidR="00EC06F8" w:rsidRPr="00A143A4" w:rsidRDefault="00EC06F8" w:rsidP="00A1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3A4">
              <w:rPr>
                <w:rFonts w:ascii="Times New Roman" w:hAnsi="Times New Roman" w:cs="Times New Roman"/>
                <w:sz w:val="24"/>
                <w:szCs w:val="24"/>
              </w:rPr>
              <w:t>Председателите на изпитни комисии при провеждане на теоретични и практически изпити на кандидати за придобиване на правоспособност за управление на МПС се определят</w:t>
            </w:r>
            <w:r w:rsidR="0098633A" w:rsidRPr="00A1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3A4">
              <w:rPr>
                <w:rFonts w:ascii="Times New Roman" w:hAnsi="Times New Roman" w:cs="Times New Roman"/>
                <w:sz w:val="24"/>
                <w:szCs w:val="24"/>
              </w:rPr>
              <w:t>чрез жребии.</w:t>
            </w:r>
          </w:p>
          <w:p w:rsidR="0098633A" w:rsidRPr="00A143A4" w:rsidRDefault="00A143A4" w:rsidP="00FA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3A4">
              <w:rPr>
                <w:rFonts w:ascii="Times New Roman" w:hAnsi="Times New Roman" w:cs="Times New Roman"/>
                <w:sz w:val="24"/>
                <w:szCs w:val="24"/>
              </w:rPr>
              <w:t>В ООАА са извършени 335 бр. ротации</w:t>
            </w:r>
            <w:r w:rsidR="00FA0775">
              <w:rPr>
                <w:rFonts w:ascii="Times New Roman" w:hAnsi="Times New Roman" w:cs="Times New Roman"/>
                <w:sz w:val="24"/>
                <w:szCs w:val="24"/>
              </w:rPr>
              <w:t xml:space="preserve">, при които </w:t>
            </w:r>
            <w:r w:rsidR="00FA0775" w:rsidRPr="00A143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B5BE0" w:rsidRPr="00A143A4">
              <w:rPr>
                <w:rFonts w:ascii="Times New Roman" w:hAnsi="Times New Roman" w:cs="Times New Roman"/>
                <w:sz w:val="24"/>
                <w:szCs w:val="24"/>
              </w:rPr>
              <w:t>са установени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ушения</w:t>
            </w:r>
            <w:r w:rsidR="00FA0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6868" w:rsidRDefault="009B6868">
      <w:r>
        <w:br w:type="page"/>
      </w:r>
    </w:p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1711"/>
        <w:gridCol w:w="1612"/>
        <w:gridCol w:w="7617"/>
      </w:tblGrid>
      <w:tr w:rsidR="00C9672E" w:rsidRPr="00061E4E" w:rsidTr="009B6868">
        <w:trPr>
          <w:trHeight w:val="264"/>
          <w:jc w:val="center"/>
        </w:trPr>
        <w:tc>
          <w:tcPr>
            <w:tcW w:w="157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9672E" w:rsidRPr="00061E4E" w:rsidRDefault="00C967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061E4E" w:rsidTr="009B6868">
        <w:trPr>
          <w:trHeight w:val="264"/>
          <w:jc w:val="center"/>
        </w:trPr>
        <w:tc>
          <w:tcPr>
            <w:tcW w:w="15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VII. Мерки за публичност</w:t>
            </w:r>
          </w:p>
        </w:tc>
      </w:tr>
      <w:tr w:rsidR="00E20628" w:rsidRPr="00061E4E" w:rsidTr="009B6868">
        <w:trPr>
          <w:trHeight w:val="2112"/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20628" w:rsidRPr="00061E4E" w:rsidRDefault="00E20628" w:rsidP="0035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 / Неизпълнение Причини при неизпълнение</w:t>
            </w:r>
          </w:p>
        </w:tc>
      </w:tr>
      <w:tr w:rsidR="00E20628" w:rsidRPr="00061E4E" w:rsidTr="009B6868">
        <w:trPr>
          <w:trHeight w:val="264"/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41FA" w:rsidRPr="00061E4E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 и ВРБ</w:t>
            </w:r>
          </w:p>
          <w:p w:rsidR="003141FA" w:rsidRPr="00061E4E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</w:t>
            </w:r>
            <w:r w:rsidR="00D80A09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11</w:t>
            </w:r>
          </w:p>
          <w:p w:rsidR="00E20628" w:rsidRPr="00061E4E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Информиране на гражданите за начините за сигнализиране за нередност, изясняване и популяризиране на понятията „нередност“, „съмнение за измама“, „конфликт на интереси“ и „корупция“ </w:t>
            </w:r>
            <w:r w:rsidR="00D0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контекста на средствата на ЕС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061E4E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061E4E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80A09" w:rsidRPr="00061E4E" w:rsidRDefault="00D80A09" w:rsidP="00D80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Директор на дирекция "Координация на програми и проекти" </w:t>
            </w:r>
          </w:p>
          <w:p w:rsidR="00E20628" w:rsidRPr="00061E4E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061E4E" w:rsidRDefault="00032D1F" w:rsidP="009C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B1657" w:rsidRPr="00061E4E" w:rsidRDefault="001B1657" w:rsidP="009C69F7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Мярката </w:t>
            </w:r>
            <w:r w:rsidR="005B3577"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Pr="00061E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5A06" w:rsidRPr="00061E4E" w:rsidRDefault="00B65A06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На официалната страница на УО на ОПТТИ и ПТС са</w:t>
            </w:r>
            <w:r w:rsidR="00C2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популяризирани дефинициите на</w:t>
            </w:r>
            <w:r w:rsidR="00C2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понятията „нередност“, „съмнение за измама“, „конфликт на интереси“, „корупция“ в контекста на усвояване на средства от фондовете на ЕС.</w:t>
            </w:r>
          </w:p>
          <w:p w:rsidR="00B65A06" w:rsidRPr="00061E4E" w:rsidRDefault="00B65A06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В същата рубрика е дадена възможност на гражданите да сигнализират при наличие на съмнение за нередности и измами, включително и по анонимен начин.</w:t>
            </w:r>
          </w:p>
          <w:p w:rsidR="00B65A06" w:rsidRPr="00061E4E" w:rsidRDefault="00B65A06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Информацията е налична на ел. адрес:</w:t>
            </w:r>
          </w:p>
          <w:p w:rsidR="00D331C1" w:rsidRPr="00061E4E" w:rsidRDefault="008C4A23" w:rsidP="00B6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0459" w:rsidRPr="00061E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https://www.eufunds.bg/bg/optti/node/698</w:t>
              </w:r>
            </w:hyperlink>
          </w:p>
        </w:tc>
      </w:tr>
      <w:tr w:rsidR="00E20628" w:rsidRPr="00061E4E" w:rsidTr="009B6868">
        <w:trPr>
          <w:trHeight w:val="1981"/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061E4E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и ВРБ </w:t>
            </w:r>
          </w:p>
          <w:p w:rsidR="003141FA" w:rsidRPr="00061E4E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</w:t>
            </w:r>
            <w:r w:rsidR="00D80A09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  <w:p w:rsidR="00E20628" w:rsidRPr="00061E4E" w:rsidRDefault="00E20628" w:rsidP="00D16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Актуализиране на рубриките </w:t>
            </w:r>
            <w:r w:rsidR="003141FA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Антикорупция</w:t>
            </w:r>
            <w:r w:rsidR="003141FA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официалните интернет страници на МТС и второстепенните разпоредители с бюджет към министъра на транспорта и съобщенията. Оповестяване в интернет страницата на информация за постъпилите сигнали за корупция, предприетите действия, извършените проверки, резултатите и взетите решения.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061E4E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FA" w:rsidRPr="00061E4E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20628" w:rsidRPr="00061E4E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МТС и ВРБ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1F" w:rsidRPr="00061E4E" w:rsidRDefault="00032D1F" w:rsidP="00C7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bg-BG"/>
              </w:rPr>
            </w:pPr>
          </w:p>
          <w:p w:rsidR="00A17F41" w:rsidRPr="00061E4E" w:rsidRDefault="00A17F41" w:rsidP="00A17F41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Мярката </w:t>
            </w:r>
            <w:r w:rsidRPr="000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 изпълнена</w:t>
            </w:r>
            <w:r w:rsidRPr="00061E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7F41" w:rsidRPr="00061E4E" w:rsidRDefault="00A17F41" w:rsidP="00A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Рубриките „Антикорупция“ </w:t>
            </w:r>
            <w:r w:rsidR="00D0160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официалните интернет страници на МТС и второстепенните разпоредители с бюджет към министъра на транспорта и съобщенията се актуализират периодично.</w:t>
            </w:r>
          </w:p>
          <w:p w:rsidR="004902EA" w:rsidRPr="00061E4E" w:rsidRDefault="004902EA" w:rsidP="00F56F4A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</w:tr>
    </w:tbl>
    <w:p w:rsidR="009B6868" w:rsidRDefault="009B6868">
      <w:r>
        <w:br w:type="page"/>
      </w:r>
    </w:p>
    <w:tbl>
      <w:tblPr>
        <w:tblW w:w="157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022"/>
        <w:gridCol w:w="3444"/>
        <w:gridCol w:w="2511"/>
        <w:gridCol w:w="1907"/>
      </w:tblGrid>
      <w:tr w:rsidR="00C30AD4" w:rsidRPr="00061E4E" w:rsidTr="009B6868">
        <w:trPr>
          <w:trHeight w:val="264"/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:rsidR="00C30AD4" w:rsidRPr="00061E4E" w:rsidRDefault="00C30AD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VIII. Обучения</w:t>
            </w:r>
          </w:p>
        </w:tc>
      </w:tr>
      <w:tr w:rsidR="00C30AD4" w:rsidRPr="00061E4E" w:rsidTr="009B6868">
        <w:trPr>
          <w:trHeight w:val="264"/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:rsidR="00C30AD4" w:rsidRPr="00061E4E" w:rsidRDefault="00C30AD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и ВРБ </w:t>
            </w:r>
          </w:p>
          <w:p w:rsidR="00C30AD4" w:rsidRPr="00061E4E" w:rsidRDefault="002326B4" w:rsidP="001B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Мярка № 13.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30AD4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Обучение с антикорупционна насоченост на служителите на МТС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</w:p>
        </w:tc>
      </w:tr>
      <w:tr w:rsidR="00C30AD4" w:rsidRPr="00061E4E" w:rsidTr="009B6868">
        <w:trPr>
          <w:trHeight w:val="528"/>
          <w:jc w:val="center"/>
        </w:trPr>
        <w:tc>
          <w:tcPr>
            <w:tcW w:w="1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Брой на проведените обучения. Теми, по които са проведени обучения и брой на обучените по всяка тема служители с длъжността им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</w:tr>
      <w:tr w:rsidR="00F47735" w:rsidRPr="00061E4E" w:rsidTr="009B6868">
        <w:trPr>
          <w:trHeight w:val="71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Теми на проведените обучения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 на обучените служители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Структура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30AD4" w:rsidRPr="00061E4E" w:rsidRDefault="00C30AD4" w:rsidP="001B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обучени служители</w:t>
            </w: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A1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Превенция и противодействие на корупцията в държавната администрация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Държавен инспектор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CB4665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B466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Министерството на транспорта и съобщенията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Прилагането на Закона за обществените поръчки – актуални промени и практическа работа с ЦАИС ЕОП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 xml:space="preserve">Началник на отдел 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Административнопроцесуалния кодекс (за юристи)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D669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01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D6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Съдебна практика по прилагане на Закона за обществените поръчки (надграждащ курс)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Административнопроцесуалния кодекс (за неюристи)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Предотвратяване и установяване на конфликт на интереси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Закона за защита на лицата, подаващи сигнали или публично оповестяващи информация за нарушения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C2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Промени в Закона за обществени поръчки от 5 октомври 2023 г.(ДВ,бр. 88 от 20.10.2023 г.) и в подзаконовите актове по прилагането му.Анализ на цялостния процес по възлагане и участие в обществени поръчки- правна уредба, връзка с ЦАИС ЕОП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Държавен 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EC7012" w:rsidRPr="00061E4E" w:rsidTr="009B6868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D0160C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0160C" w:rsidRDefault="00D0160C">
      <w:r>
        <w:br w:type="page"/>
      </w:r>
    </w:p>
    <w:tbl>
      <w:tblPr>
        <w:tblW w:w="15724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022"/>
        <w:gridCol w:w="3444"/>
        <w:gridCol w:w="2511"/>
        <w:gridCol w:w="18"/>
        <w:gridCol w:w="1876"/>
        <w:gridCol w:w="13"/>
      </w:tblGrid>
      <w:tr w:rsidR="00EC7012" w:rsidRPr="00061E4E" w:rsidTr="00617596">
        <w:trPr>
          <w:trHeight w:val="62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Какво е антикорупция и как се реагира в случай на установяване на корупция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летателна експлоатация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Държавен авиационен оператор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EC7012" w:rsidRPr="00061E4E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техническо обслужване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експерт, ръководител качество на сигурността.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Летец-пилот, ръководител летателно обучение.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D0160C"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Специалист логистика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Юрисконсулт, Длъжностно лице по ЗЗЛД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D0160C"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Финансов контрольор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Старша стюардеса, асистент кореспонденция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 по сигурността на информацията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012" w:rsidRPr="00061E4E" w:rsidTr="00D0160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Отговорник безопасност на полетите, ръководител на звено.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12" w:rsidRPr="00061E4E" w:rsidRDefault="00EC7012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53EA" w:rsidRPr="00061E4E" w:rsidTr="00D0160C">
        <w:trPr>
          <w:trHeight w:val="44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Управление на риска в организациите в публичния сектор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„Морска администрация“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  <w:tr w:rsidR="00C353EA" w:rsidRPr="00061E4E" w:rsidTr="00D0160C">
        <w:trPr>
          <w:trHeight w:val="42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Кодекс за поведение на служителите - функции и основни акценти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Механик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53EA" w:rsidRPr="00061E4E" w:rsidTr="00D0160C">
        <w:trPr>
          <w:trHeight w:val="62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hAnsi="Times New Roman" w:cs="Times New Roman"/>
                <w:sz w:val="24"/>
                <w:szCs w:val="24"/>
              </w:rPr>
              <w:t>Прилагане на ЗОП – актуални промени и практическа работа с ЦАИС ЕОП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53EA" w:rsidRPr="00061E4E" w:rsidTr="00D0160C">
        <w:trPr>
          <w:trHeight w:val="63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Закона за лицата подаващи сигнали или публично оповестяващи информация за нарушения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EA" w:rsidRPr="00061E4E" w:rsidRDefault="00C353EA" w:rsidP="00EC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53EA" w:rsidRPr="00061E4E" w:rsidTr="00D0160C">
        <w:trPr>
          <w:trHeight w:val="63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с Централизирана автоматизирана информационна система (ЦАИС) “Електронни обществени поръчки“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C353EA" w:rsidRPr="00061E4E" w:rsidTr="00D0160C">
        <w:trPr>
          <w:trHeight w:val="47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353EA" w:rsidRPr="00061E4E" w:rsidTr="006B1B42">
        <w:trPr>
          <w:trHeight w:val="63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Стратегии и политики за противодействие на рисковете в държавната администрация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C353EA" w:rsidRPr="00061E4E" w:rsidTr="006B1B42">
        <w:trPr>
          <w:trHeight w:val="63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ЗОП - актуални промени и практическа работа с ЦАИС ЕОП“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C7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отдел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C353EA" w:rsidRPr="00061E4E" w:rsidTr="006B1B42">
        <w:trPr>
          <w:trHeight w:val="63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C353EA" w:rsidRPr="00061E4E" w:rsidTr="00D0160C">
        <w:trPr>
          <w:trHeight w:val="63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Прогнозиране на потребностите и планиране на обществени поръчки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EA" w:rsidRPr="00061E4E" w:rsidRDefault="00C353EA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243783" w:rsidRPr="00061E4E" w:rsidTr="00D0160C">
        <w:trPr>
          <w:gridAfter w:val="1"/>
          <w:wAfter w:w="13" w:type="dxa"/>
          <w:trHeight w:val="36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783" w:rsidRPr="00061E4E" w:rsidRDefault="00243783" w:rsidP="00837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Подкуп на чужди длъжностни лица и сигнализиране на съмнения за извършено престъпление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на ООАА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„Автомобилна администрация“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243783" w:rsidRPr="00061E4E" w:rsidTr="00D0160C">
        <w:trPr>
          <w:gridAfter w:val="1"/>
          <w:wAfter w:w="13" w:type="dxa"/>
          <w:trHeight w:val="368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Младши експерт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243783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Практически проблеми на административните нарушения и наказания (за юристи)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директор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243783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Закона за защита на лицата, подаващи сигнали или публично оповестяващи информация за нарушения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юрисконсулт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3" w:rsidRPr="00061E4E" w:rsidRDefault="0024378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6600EE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EE" w:rsidRPr="00061E4E" w:rsidRDefault="006600EE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EE" w:rsidRPr="00061E4E" w:rsidRDefault="006600EE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Управление на риска в организациите в публичния сектор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EE" w:rsidRPr="00061E4E" w:rsidRDefault="006600EE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секретар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EE" w:rsidRPr="00061E4E" w:rsidRDefault="006600EE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"Железопътна администрация"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EE" w:rsidRPr="00061E4E" w:rsidRDefault="006600EE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837CD5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5" w:rsidRPr="00061E4E" w:rsidRDefault="00157526" w:rsidP="0015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5" w:rsidRPr="00061E4E" w:rsidRDefault="00837CD5" w:rsidP="0025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Проведени </w:t>
            </w:r>
            <w:r w:rsidR="00157526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бр. обучения на началниците на всяко структурно звено на МТБ – гр. Пловдив за повишаване на осведомеността на служителите, чрез запознаване с антикорупционните мерки и разясняване на антикорупционната политика на болницата </w:t>
            </w:r>
            <w:r w:rsidR="00251F53"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 работещите в МТБ – гр. Пловдив за превенция и противодействие на корупцията.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5" w:rsidRPr="00061E4E" w:rsidRDefault="00837CD5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Началници на структурни звена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5" w:rsidRPr="00061E4E" w:rsidRDefault="00742B1E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Многопрофилна транспортна болница </w:t>
            </w:r>
            <w:r w:rsidR="00837CD5"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– гр. Пловдив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5" w:rsidRPr="00061E4E" w:rsidRDefault="00837CD5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251F53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F53" w:rsidRPr="00061E4E" w:rsidRDefault="00251F5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Конфликт на интереси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F53" w:rsidRPr="00061E4E" w:rsidRDefault="00251F5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Експерт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„Проучване и поддържане на река Дунав“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251F53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F53" w:rsidRPr="00061E4E" w:rsidRDefault="00251F5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hAnsi="Times New Roman" w:cs="Times New Roman"/>
              </w:rPr>
              <w:t>Подкуп на чужди длъжностни лица и сигнализиране при съмнение за извършено престъпление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F53" w:rsidRPr="00061E4E" w:rsidRDefault="00251F53" w:rsidP="0083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Експерт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F53" w:rsidRPr="00061E4E" w:rsidRDefault="00251F53" w:rsidP="0083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BD5155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Способи и практики за предотвратяване и минимизиране на възможността за корупция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отдел ЛЕ и Л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Главна дирекция „Гражданска въздухоплавателна администрация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2D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BD5155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BD5155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инспектор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BD5155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Инспектор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BD5155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BD5155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BD5155" w:rsidRPr="00061E4E" w:rsidTr="00D0160C">
        <w:trPr>
          <w:gridAfter w:val="1"/>
          <w:wAfter w:w="13" w:type="dxa"/>
          <w:trHeight w:val="312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55" w:rsidRPr="00061E4E" w:rsidRDefault="00BD5155" w:rsidP="00E5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Младши експерт</w:t>
            </w:r>
          </w:p>
        </w:tc>
        <w:tc>
          <w:tcPr>
            <w:tcW w:w="2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55" w:rsidRPr="00061E4E" w:rsidRDefault="00BD5155" w:rsidP="00E5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</w:tbl>
    <w:p w:rsidR="00E157F1" w:rsidRPr="00061E4E" w:rsidRDefault="00E157F1">
      <w:pPr>
        <w:rPr>
          <w:rFonts w:ascii="Times New Roman" w:hAnsi="Times New Roman" w:cs="Times New Roman"/>
        </w:rPr>
      </w:pPr>
    </w:p>
    <w:p w:rsidR="006F74F0" w:rsidRDefault="006F7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157F1" w:rsidRPr="00061E4E" w:rsidRDefault="00E157F1">
      <w:pPr>
        <w:rPr>
          <w:rFonts w:ascii="Times New Roman" w:hAnsi="Times New Roman" w:cs="Times New Roman"/>
        </w:rPr>
      </w:pPr>
    </w:p>
    <w:tbl>
      <w:tblPr>
        <w:tblW w:w="156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7"/>
      </w:tblGrid>
      <w:tr w:rsidR="001B4ED1" w:rsidRPr="00061E4E" w:rsidTr="00E62852">
        <w:trPr>
          <w:trHeight w:val="264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ED1" w:rsidRPr="00061E4E" w:rsidRDefault="001B4ED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Възможни начини за подаване на сигнали</w:t>
            </w:r>
          </w:p>
          <w:p w:rsidR="001B4ED1" w:rsidRPr="00061E4E" w:rsidRDefault="001B4ED1" w:rsidP="00354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:rsidTr="00E62852">
        <w:trPr>
          <w:trHeight w:val="276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Министерство на транспорта и съобщенията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Лично – във фронт офиса на МТС – гр. София 1000, ул. „Гурко“ № 5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По пощата на адрес София 1000, ул. „Дякон Игнатий“ № 9, Справки: тел. 02/940 – 9771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Е-mail: mail@mtc.government.bg 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Интернет страница: https: www.mtc.government.bg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Кутия за мнения и коментари, поставена във фронт офиса в сградата на МТС на адрес</w:t>
            </w:r>
            <w:r w:rsidR="0099244B"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: гр. София 1000,</w:t>
            </w: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ул. „Гурко“ № 5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Център за информация и административно обслужване на гражданите - тел. 02/940 - 9542, 02/940-9640</w:t>
            </w:r>
          </w:p>
        </w:tc>
      </w:tr>
      <w:tr w:rsidR="001B4ED1" w:rsidRPr="00061E4E" w:rsidTr="00E62852">
        <w:trPr>
          <w:trHeight w:val="450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Главна дирекция „Гражданска въздухоплавателна администрация“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Лично – в деловодството на ГД ГВА в гр. София 1000, ул. „Дякон Игнатий“ № 9 и бул. „Брюксел" № 1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caa@caa.bg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Тел: 02/ 937 10 94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02/ 980 53 37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www.caa.bg</w:t>
            </w:r>
          </w:p>
        </w:tc>
      </w:tr>
      <w:tr w:rsidR="001B4ED1" w:rsidRPr="00061E4E" w:rsidTr="00E62852">
        <w:trPr>
          <w:trHeight w:val="450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Изпълнителна агенция "Автомобилна администрация" </w:t>
            </w:r>
          </w:p>
          <w:p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Лично – в деловодството на ИААА, адрес: гр. София 1000, ул. „Ген. Йосиф Гурко“ № 5 и офисите на регионалните структури на АА в страната</w:t>
            </w:r>
          </w:p>
          <w:p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avto_a@rta.government.bg</w:t>
            </w:r>
          </w:p>
          <w:p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www.rta.government.bg</w:t>
            </w:r>
          </w:p>
          <w:p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телефон за подаване на сигнали за корупция: 0700 19 990</w:t>
            </w:r>
          </w:p>
          <w:p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телефон за нередности в транспорта: 02/940 94 00</w:t>
            </w:r>
          </w:p>
          <w:p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Чрез Националния портал за сигнали за нередности в транспорта (www.transportinfo.bg)</w:t>
            </w:r>
          </w:p>
          <w:p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пощата на адрес: гр. София - 1000, ул. „Ген. Йосиф Гурко“ № 5.</w:t>
            </w:r>
          </w:p>
          <w:p w:rsidR="001B4ED1" w:rsidRPr="00061E4E" w:rsidRDefault="001B4ED1" w:rsidP="006C6E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Кутии за жалби и сигнали, поставени сградата на ИААА в гр. София 1000, ул. „Ген. Йосиф Гурко“ № 5 и в регионалните структури на АА в страната.</w:t>
            </w:r>
          </w:p>
        </w:tc>
      </w:tr>
      <w:tr w:rsidR="001B4ED1" w:rsidRPr="00061E4E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ED1" w:rsidRPr="00061E4E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ED1" w:rsidRPr="00061E4E" w:rsidRDefault="001B4ED1" w:rsidP="00B21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:rsidTr="00E62852">
        <w:trPr>
          <w:trHeight w:val="317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Изпълнителна агенция „Железопътна администрация“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 1000; ул. „Ген. Й. Гурко“ № 5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Тел.: (+359 2) 9 409 428 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Фронт-офис: (+359 2) 9 409 507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iaja@mtitc.government.bg</w:t>
            </w:r>
          </w:p>
          <w:p w:rsidR="001B4ED1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 kabinet-iaja@iaja.government.bg и FOffice@iaja.bg</w:t>
            </w:r>
          </w:p>
          <w:p w:rsidR="00E62852" w:rsidRPr="00061E4E" w:rsidRDefault="001B4ED1" w:rsidP="00012A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www.iaja.government.bg</w:t>
            </w:r>
            <w:r w:rsidR="00E62852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B4ED1" w:rsidRPr="00061E4E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061E4E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061E4E" w:rsidTr="00E62852">
        <w:trPr>
          <w:trHeight w:val="276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Изпълнителна агенция "Морска администрация"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София 1000, ул. „Дякон Игнатий“ № 9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0700 10 145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bma@marad.bg</w:t>
            </w:r>
          </w:p>
          <w:p w:rsidR="006C6E45" w:rsidRPr="00061E4E" w:rsidRDefault="001B4ED1" w:rsidP="006C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www.marad.bg</w:t>
            </w:r>
          </w:p>
        </w:tc>
      </w:tr>
      <w:tr w:rsidR="001B4ED1" w:rsidRPr="00061E4E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:rsidTr="00E62852">
        <w:trPr>
          <w:trHeight w:val="276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Изпълнителна агенция „Проучване и поддържане на река Дунав“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</w:t>
            </w:r>
            <w:r w:rsidR="00C252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7000, бул. „Славянска“ № 6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Е-mail: appd@appd-bg.org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Интернет страница: </w:t>
            </w:r>
            <w:r w:rsidR="00891035"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www.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appd-bg.org 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Централа: (082) 823133, (082) 823134,(082) 823135, (082) 823136, 0889418458, 0889419182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 082/823131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Кутията за сигнали, намираща се на партерния етаж в сградата на агенцията</w:t>
            </w:r>
          </w:p>
        </w:tc>
      </w:tr>
      <w:tr w:rsidR="001B4ED1" w:rsidRPr="00061E4E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061E4E" w:rsidTr="00E62852">
        <w:trPr>
          <w:trHeight w:val="1283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B4ED1" w:rsidRPr="00061E4E" w:rsidTr="00E62852">
        <w:trPr>
          <w:trHeight w:val="276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Национална многопрофилна транспортна болница „Цар Борис III“ – София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Гр. София 1233, бул. „Княгиня Мария Луиза“ № 108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 xml:space="preserve">Тел: (02) 932 32 32 </w:t>
            </w:r>
          </w:p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E-mail: nmtb_sofia@abv.bg</w:t>
            </w: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:rsidR="00BD5D13" w:rsidRPr="00061E4E" w:rsidRDefault="00246190" w:rsidP="0089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Интернет страница: nmtb-sofia.eu</w:t>
            </w:r>
          </w:p>
        </w:tc>
      </w:tr>
      <w:tr w:rsidR="001B4ED1" w:rsidRPr="00061E4E" w:rsidTr="00E62852">
        <w:trPr>
          <w:trHeight w:val="276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</w:tcPr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B4ED1" w:rsidRPr="00061E4E" w:rsidTr="00A63C6C">
        <w:trPr>
          <w:trHeight w:val="805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ED1" w:rsidRPr="00061E4E" w:rsidRDefault="001B4ED1" w:rsidP="0021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4087" w:rsidRPr="00061E4E" w:rsidTr="00E62852">
        <w:trPr>
          <w:trHeight w:val="276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844087" w:rsidRPr="00061E4E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Многопрофилна транспортна болница гр. Пловдив</w:t>
            </w:r>
          </w:p>
          <w:p w:rsidR="00844087" w:rsidRPr="00061E4E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Пловдив 4004, ул. „Колхида продължение”</w:t>
            </w:r>
          </w:p>
          <w:p w:rsidR="00844087" w:rsidRPr="00061E4E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Деловодство: тел. 032/ 674 659</w:t>
            </w:r>
          </w:p>
          <w:p w:rsidR="00844087" w:rsidRPr="00061E4E" w:rsidRDefault="00844087" w:rsidP="00844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Интернет страница: www.mtb-plovdiv.com</w:t>
            </w:r>
          </w:p>
        </w:tc>
      </w:tr>
      <w:tr w:rsidR="00F47735" w:rsidRPr="00061E4E" w:rsidTr="00E62852">
        <w:trPr>
          <w:trHeight w:val="276"/>
          <w:jc w:val="center"/>
        </w:trPr>
        <w:tc>
          <w:tcPr>
            <w:tcW w:w="1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Държавен авиационен оператор</w:t>
            </w:r>
          </w:p>
          <w:p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София, Летище София</w:t>
            </w:r>
          </w:p>
          <w:p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Тел.: (+359 2) 945 90 17 </w:t>
            </w:r>
          </w:p>
          <w:p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Факс:</w:t>
            </w:r>
            <w:r w:rsidR="005C572B"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+359 2 945 92 01</w:t>
            </w:r>
          </w:p>
          <w:p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E-mail: spao@sao.bg</w:t>
            </w:r>
          </w:p>
          <w:p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Интернет страница: www.avio28.com</w:t>
            </w:r>
          </w:p>
        </w:tc>
      </w:tr>
      <w:tr w:rsidR="00F47735" w:rsidRPr="00061E4E" w:rsidTr="00E62852">
        <w:trPr>
          <w:trHeight w:val="458"/>
          <w:jc w:val="center"/>
        </w:trPr>
        <w:tc>
          <w:tcPr>
            <w:tcW w:w="1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735" w:rsidRPr="00061E4E" w:rsidRDefault="00F47735" w:rsidP="00F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6067C" w:rsidRPr="00061E4E" w:rsidTr="00E62852">
        <w:trPr>
          <w:trHeight w:val="264"/>
          <w:jc w:val="center"/>
        </w:trPr>
        <w:tc>
          <w:tcPr>
            <w:tcW w:w="1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:rsidR="0086067C" w:rsidRPr="00061E4E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Национален борд за разследване на произшествия във въздушния, водния и железопътния транспорт</w:t>
            </w:r>
          </w:p>
          <w:p w:rsidR="0086067C" w:rsidRPr="00061E4E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гр. София</w:t>
            </w:r>
            <w:r w:rsidR="0099244B"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1000</w:t>
            </w: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, ул. "Дякон Игнатий" № 9</w:t>
            </w:r>
          </w:p>
          <w:p w:rsidR="0086067C" w:rsidRPr="00061E4E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Тел. (02) 940 98 64</w:t>
            </w:r>
          </w:p>
          <w:p w:rsidR="0086067C" w:rsidRPr="00061E4E" w:rsidRDefault="0086067C" w:rsidP="0086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Факс: (02) 940 98 28,</w:t>
            </w:r>
          </w:p>
          <w:p w:rsidR="0086067C" w:rsidRPr="00061E4E" w:rsidRDefault="0086067C" w:rsidP="00B5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1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Интерне</w:t>
            </w:r>
            <w:r w:rsidR="00B51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 страница: https://www.ntib.bg</w:t>
            </w:r>
          </w:p>
        </w:tc>
      </w:tr>
    </w:tbl>
    <w:p w:rsidR="00AB5F48" w:rsidRPr="00061E4E" w:rsidRDefault="00AB5F48" w:rsidP="00EA0DAA">
      <w:pPr>
        <w:rPr>
          <w:rFonts w:ascii="Times New Roman" w:hAnsi="Times New Roman" w:cs="Times New Roman"/>
        </w:rPr>
      </w:pPr>
    </w:p>
    <w:sectPr w:rsidR="00AB5F48" w:rsidRPr="00061E4E" w:rsidSect="002E0AC6">
      <w:pgSz w:w="16838" w:h="11906" w:orient="landscape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10" w:rsidRDefault="005A5810" w:rsidP="00254E5E">
      <w:pPr>
        <w:spacing w:after="0" w:line="240" w:lineRule="auto"/>
      </w:pPr>
      <w:r>
        <w:separator/>
      </w:r>
    </w:p>
  </w:endnote>
  <w:endnote w:type="continuationSeparator" w:id="0">
    <w:p w:rsidR="005A5810" w:rsidRDefault="005A5810" w:rsidP="0025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10" w:rsidRDefault="005A5810" w:rsidP="00254E5E">
      <w:pPr>
        <w:spacing w:after="0" w:line="240" w:lineRule="auto"/>
      </w:pPr>
      <w:r>
        <w:separator/>
      </w:r>
    </w:p>
  </w:footnote>
  <w:footnote w:type="continuationSeparator" w:id="0">
    <w:p w:rsidR="005A5810" w:rsidRDefault="005A5810" w:rsidP="0025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EC5"/>
    <w:multiLevelType w:val="hybridMultilevel"/>
    <w:tmpl w:val="F9DC32E6"/>
    <w:lvl w:ilvl="0" w:tplc="61FA0AD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458D5"/>
    <w:multiLevelType w:val="hybridMultilevel"/>
    <w:tmpl w:val="B42A2412"/>
    <w:lvl w:ilvl="0" w:tplc="9B361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6547"/>
    <w:multiLevelType w:val="hybridMultilevel"/>
    <w:tmpl w:val="488A498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C6854"/>
    <w:multiLevelType w:val="hybridMultilevel"/>
    <w:tmpl w:val="08B68BF8"/>
    <w:lvl w:ilvl="0" w:tplc="EAE02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0350D4"/>
    <w:multiLevelType w:val="hybridMultilevel"/>
    <w:tmpl w:val="C8B6985C"/>
    <w:lvl w:ilvl="0" w:tplc="65A27032">
      <w:start w:val="202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21828BA"/>
    <w:multiLevelType w:val="hybridMultilevel"/>
    <w:tmpl w:val="4A94793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65DB2"/>
    <w:multiLevelType w:val="hybridMultilevel"/>
    <w:tmpl w:val="FD007974"/>
    <w:lvl w:ilvl="0" w:tplc="B128F600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068F3"/>
    <w:multiLevelType w:val="hybridMultilevel"/>
    <w:tmpl w:val="6BDC559A"/>
    <w:lvl w:ilvl="0" w:tplc="A2A62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48D"/>
    <w:multiLevelType w:val="hybridMultilevel"/>
    <w:tmpl w:val="2166A0EA"/>
    <w:lvl w:ilvl="0" w:tplc="6A46877C">
      <w:start w:val="20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07621"/>
    <w:multiLevelType w:val="hybridMultilevel"/>
    <w:tmpl w:val="65B09BF6"/>
    <w:lvl w:ilvl="0" w:tplc="1FB6F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482591"/>
    <w:multiLevelType w:val="hybridMultilevel"/>
    <w:tmpl w:val="32CE85EC"/>
    <w:lvl w:ilvl="0" w:tplc="4E4AC86A">
      <w:start w:val="202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6086E"/>
    <w:multiLevelType w:val="hybridMultilevel"/>
    <w:tmpl w:val="BDD63A36"/>
    <w:lvl w:ilvl="0" w:tplc="362473B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266571"/>
    <w:multiLevelType w:val="hybridMultilevel"/>
    <w:tmpl w:val="56600A9C"/>
    <w:lvl w:ilvl="0" w:tplc="ADE0FECA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81268"/>
    <w:multiLevelType w:val="hybridMultilevel"/>
    <w:tmpl w:val="AB3C9BE6"/>
    <w:lvl w:ilvl="0" w:tplc="6A46877C">
      <w:start w:val="20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942DB"/>
    <w:multiLevelType w:val="hybridMultilevel"/>
    <w:tmpl w:val="E16C8782"/>
    <w:lvl w:ilvl="0" w:tplc="8982E42A">
      <w:start w:val="20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1010F"/>
    <w:multiLevelType w:val="hybridMultilevel"/>
    <w:tmpl w:val="67ACC408"/>
    <w:lvl w:ilvl="0" w:tplc="0F384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94A76"/>
    <w:multiLevelType w:val="hybridMultilevel"/>
    <w:tmpl w:val="8F5054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C65D7"/>
    <w:multiLevelType w:val="hybridMultilevel"/>
    <w:tmpl w:val="705E5F12"/>
    <w:lvl w:ilvl="0" w:tplc="F3A6F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D54BC9"/>
    <w:multiLevelType w:val="hybridMultilevel"/>
    <w:tmpl w:val="5C56A7C0"/>
    <w:lvl w:ilvl="0" w:tplc="785AA090">
      <w:start w:val="202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0"/>
  </w:num>
  <w:num w:numId="5">
    <w:abstractNumId w:val="15"/>
  </w:num>
  <w:num w:numId="6">
    <w:abstractNumId w:val="3"/>
  </w:num>
  <w:num w:numId="7">
    <w:abstractNumId w:val="17"/>
  </w:num>
  <w:num w:numId="8">
    <w:abstractNumId w:val="12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18"/>
  </w:num>
  <w:num w:numId="14">
    <w:abstractNumId w:val="8"/>
  </w:num>
  <w:num w:numId="15">
    <w:abstractNumId w:val="14"/>
  </w:num>
  <w:num w:numId="16">
    <w:abstractNumId w:val="13"/>
  </w:num>
  <w:num w:numId="17">
    <w:abstractNumId w:val="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48"/>
    <w:rsid w:val="00010B67"/>
    <w:rsid w:val="00011845"/>
    <w:rsid w:val="00012AF9"/>
    <w:rsid w:val="00014AD5"/>
    <w:rsid w:val="00016FB4"/>
    <w:rsid w:val="00023015"/>
    <w:rsid w:val="00023129"/>
    <w:rsid w:val="000273D2"/>
    <w:rsid w:val="000277BC"/>
    <w:rsid w:val="00030B69"/>
    <w:rsid w:val="00032D1F"/>
    <w:rsid w:val="00035DA3"/>
    <w:rsid w:val="000373EB"/>
    <w:rsid w:val="00040B1A"/>
    <w:rsid w:val="000428B1"/>
    <w:rsid w:val="00045A8A"/>
    <w:rsid w:val="00054704"/>
    <w:rsid w:val="00055107"/>
    <w:rsid w:val="00056296"/>
    <w:rsid w:val="0005660F"/>
    <w:rsid w:val="00056C08"/>
    <w:rsid w:val="00060DA9"/>
    <w:rsid w:val="00061E4E"/>
    <w:rsid w:val="0006606C"/>
    <w:rsid w:val="00067345"/>
    <w:rsid w:val="0007513C"/>
    <w:rsid w:val="00082E29"/>
    <w:rsid w:val="000842C2"/>
    <w:rsid w:val="00085E72"/>
    <w:rsid w:val="000903BF"/>
    <w:rsid w:val="00090EA0"/>
    <w:rsid w:val="00091D15"/>
    <w:rsid w:val="00093066"/>
    <w:rsid w:val="00097A22"/>
    <w:rsid w:val="000A27D9"/>
    <w:rsid w:val="000A5568"/>
    <w:rsid w:val="000A6A82"/>
    <w:rsid w:val="000A77A9"/>
    <w:rsid w:val="000B0F40"/>
    <w:rsid w:val="000B3217"/>
    <w:rsid w:val="000B41A6"/>
    <w:rsid w:val="000B7165"/>
    <w:rsid w:val="000B778D"/>
    <w:rsid w:val="000C088C"/>
    <w:rsid w:val="000C3058"/>
    <w:rsid w:val="000C728A"/>
    <w:rsid w:val="000C72CB"/>
    <w:rsid w:val="000D46E0"/>
    <w:rsid w:val="000D6DEC"/>
    <w:rsid w:val="000E00D7"/>
    <w:rsid w:val="000E0D7B"/>
    <w:rsid w:val="000E13EE"/>
    <w:rsid w:val="000E2299"/>
    <w:rsid w:val="000E27F1"/>
    <w:rsid w:val="000E4D18"/>
    <w:rsid w:val="000E7EBC"/>
    <w:rsid w:val="000F5615"/>
    <w:rsid w:val="000F7253"/>
    <w:rsid w:val="000F7AE9"/>
    <w:rsid w:val="001024CC"/>
    <w:rsid w:val="00102E62"/>
    <w:rsid w:val="00102EDA"/>
    <w:rsid w:val="00105AF9"/>
    <w:rsid w:val="00106B64"/>
    <w:rsid w:val="00117EF2"/>
    <w:rsid w:val="0012066E"/>
    <w:rsid w:val="0012083C"/>
    <w:rsid w:val="0012447F"/>
    <w:rsid w:val="0013128A"/>
    <w:rsid w:val="001410E3"/>
    <w:rsid w:val="00146F45"/>
    <w:rsid w:val="00147934"/>
    <w:rsid w:val="001503F2"/>
    <w:rsid w:val="0015294A"/>
    <w:rsid w:val="00152A64"/>
    <w:rsid w:val="00157526"/>
    <w:rsid w:val="00160140"/>
    <w:rsid w:val="0016328B"/>
    <w:rsid w:val="00165617"/>
    <w:rsid w:val="00166DB1"/>
    <w:rsid w:val="001678BA"/>
    <w:rsid w:val="00170202"/>
    <w:rsid w:val="00170528"/>
    <w:rsid w:val="00171CF2"/>
    <w:rsid w:val="00171D94"/>
    <w:rsid w:val="00177408"/>
    <w:rsid w:val="001819E7"/>
    <w:rsid w:val="00182C6F"/>
    <w:rsid w:val="00184B26"/>
    <w:rsid w:val="001851F8"/>
    <w:rsid w:val="001877A5"/>
    <w:rsid w:val="001914D5"/>
    <w:rsid w:val="001B1657"/>
    <w:rsid w:val="001B2693"/>
    <w:rsid w:val="001B4ED1"/>
    <w:rsid w:val="001B51FF"/>
    <w:rsid w:val="001B55FF"/>
    <w:rsid w:val="001C0A76"/>
    <w:rsid w:val="001C1DBF"/>
    <w:rsid w:val="001C2C55"/>
    <w:rsid w:val="001C4191"/>
    <w:rsid w:val="001C509D"/>
    <w:rsid w:val="001C5955"/>
    <w:rsid w:val="001C7026"/>
    <w:rsid w:val="001D1458"/>
    <w:rsid w:val="001D5013"/>
    <w:rsid w:val="001E082E"/>
    <w:rsid w:val="001F07F7"/>
    <w:rsid w:val="00200D68"/>
    <w:rsid w:val="00201AAC"/>
    <w:rsid w:val="00202647"/>
    <w:rsid w:val="00202945"/>
    <w:rsid w:val="00211422"/>
    <w:rsid w:val="00212EC0"/>
    <w:rsid w:val="00215799"/>
    <w:rsid w:val="002175EF"/>
    <w:rsid w:val="00221FC7"/>
    <w:rsid w:val="00222A0B"/>
    <w:rsid w:val="002326B4"/>
    <w:rsid w:val="00235427"/>
    <w:rsid w:val="00235E68"/>
    <w:rsid w:val="002370C8"/>
    <w:rsid w:val="00237533"/>
    <w:rsid w:val="00237BCF"/>
    <w:rsid w:val="00241B24"/>
    <w:rsid w:val="00243783"/>
    <w:rsid w:val="00246190"/>
    <w:rsid w:val="002461AC"/>
    <w:rsid w:val="00251F53"/>
    <w:rsid w:val="00252F9A"/>
    <w:rsid w:val="00254E5E"/>
    <w:rsid w:val="00256D2B"/>
    <w:rsid w:val="0026201A"/>
    <w:rsid w:val="002658AB"/>
    <w:rsid w:val="00267FAC"/>
    <w:rsid w:val="002760BA"/>
    <w:rsid w:val="0028490F"/>
    <w:rsid w:val="0028515C"/>
    <w:rsid w:val="0029043D"/>
    <w:rsid w:val="00290848"/>
    <w:rsid w:val="002933BD"/>
    <w:rsid w:val="0029454F"/>
    <w:rsid w:val="002A046A"/>
    <w:rsid w:val="002A6DA2"/>
    <w:rsid w:val="002B34C6"/>
    <w:rsid w:val="002B467E"/>
    <w:rsid w:val="002B4C6F"/>
    <w:rsid w:val="002B6A50"/>
    <w:rsid w:val="002B7160"/>
    <w:rsid w:val="002C60D9"/>
    <w:rsid w:val="002D0F91"/>
    <w:rsid w:val="002D17FA"/>
    <w:rsid w:val="002D7057"/>
    <w:rsid w:val="002D7586"/>
    <w:rsid w:val="002E07A6"/>
    <w:rsid w:val="002E0AC6"/>
    <w:rsid w:val="002E0D55"/>
    <w:rsid w:val="002E645A"/>
    <w:rsid w:val="0030578D"/>
    <w:rsid w:val="00313DF0"/>
    <w:rsid w:val="0031414B"/>
    <w:rsid w:val="003141FA"/>
    <w:rsid w:val="00320D77"/>
    <w:rsid w:val="00325DE7"/>
    <w:rsid w:val="003318F3"/>
    <w:rsid w:val="0033318B"/>
    <w:rsid w:val="00333FD2"/>
    <w:rsid w:val="0033654A"/>
    <w:rsid w:val="00340177"/>
    <w:rsid w:val="00341DB0"/>
    <w:rsid w:val="00345B00"/>
    <w:rsid w:val="0035042D"/>
    <w:rsid w:val="0035256D"/>
    <w:rsid w:val="00353FAA"/>
    <w:rsid w:val="003548C4"/>
    <w:rsid w:val="003548E8"/>
    <w:rsid w:val="00354C53"/>
    <w:rsid w:val="00354D3C"/>
    <w:rsid w:val="00360537"/>
    <w:rsid w:val="00361CD6"/>
    <w:rsid w:val="00362776"/>
    <w:rsid w:val="00367775"/>
    <w:rsid w:val="00367C82"/>
    <w:rsid w:val="00367C92"/>
    <w:rsid w:val="0037723D"/>
    <w:rsid w:val="00377E3B"/>
    <w:rsid w:val="0039614A"/>
    <w:rsid w:val="003A0421"/>
    <w:rsid w:val="003A6992"/>
    <w:rsid w:val="003B0391"/>
    <w:rsid w:val="003B09BA"/>
    <w:rsid w:val="003B1991"/>
    <w:rsid w:val="003C2F02"/>
    <w:rsid w:val="003C346A"/>
    <w:rsid w:val="003C4738"/>
    <w:rsid w:val="003C6587"/>
    <w:rsid w:val="003C6B79"/>
    <w:rsid w:val="003E6A93"/>
    <w:rsid w:val="003E79EF"/>
    <w:rsid w:val="003F1401"/>
    <w:rsid w:val="003F2252"/>
    <w:rsid w:val="003F6740"/>
    <w:rsid w:val="00402CDD"/>
    <w:rsid w:val="0040643C"/>
    <w:rsid w:val="00415731"/>
    <w:rsid w:val="004161CC"/>
    <w:rsid w:val="004169E0"/>
    <w:rsid w:val="00416D1D"/>
    <w:rsid w:val="00420FE8"/>
    <w:rsid w:val="00421362"/>
    <w:rsid w:val="0042267B"/>
    <w:rsid w:val="004235F5"/>
    <w:rsid w:val="004237A2"/>
    <w:rsid w:val="00427FBF"/>
    <w:rsid w:val="00432204"/>
    <w:rsid w:val="00433DAB"/>
    <w:rsid w:val="0043721F"/>
    <w:rsid w:val="00440ADD"/>
    <w:rsid w:val="004441A7"/>
    <w:rsid w:val="00447715"/>
    <w:rsid w:val="004612F9"/>
    <w:rsid w:val="004627B3"/>
    <w:rsid w:val="00464146"/>
    <w:rsid w:val="004734E2"/>
    <w:rsid w:val="00474C3D"/>
    <w:rsid w:val="0047717D"/>
    <w:rsid w:val="0047745C"/>
    <w:rsid w:val="00481847"/>
    <w:rsid w:val="004847C8"/>
    <w:rsid w:val="00486521"/>
    <w:rsid w:val="004902EA"/>
    <w:rsid w:val="004A0ED8"/>
    <w:rsid w:val="004A2FEF"/>
    <w:rsid w:val="004A414A"/>
    <w:rsid w:val="004A4A13"/>
    <w:rsid w:val="004A62B7"/>
    <w:rsid w:val="004A6E76"/>
    <w:rsid w:val="004A786E"/>
    <w:rsid w:val="004A7A61"/>
    <w:rsid w:val="004B1750"/>
    <w:rsid w:val="004C0681"/>
    <w:rsid w:val="004C160D"/>
    <w:rsid w:val="004C3BBF"/>
    <w:rsid w:val="004C43B7"/>
    <w:rsid w:val="004C5F3B"/>
    <w:rsid w:val="004C6685"/>
    <w:rsid w:val="004D2EB3"/>
    <w:rsid w:val="004D3A8D"/>
    <w:rsid w:val="004E133A"/>
    <w:rsid w:val="004E1BE1"/>
    <w:rsid w:val="004F13FE"/>
    <w:rsid w:val="004F2A5E"/>
    <w:rsid w:val="004F407C"/>
    <w:rsid w:val="004F4276"/>
    <w:rsid w:val="004F68FB"/>
    <w:rsid w:val="00501F05"/>
    <w:rsid w:val="005022B6"/>
    <w:rsid w:val="00503A6A"/>
    <w:rsid w:val="00504246"/>
    <w:rsid w:val="00506C3F"/>
    <w:rsid w:val="005143F9"/>
    <w:rsid w:val="005232DC"/>
    <w:rsid w:val="00526DBF"/>
    <w:rsid w:val="005310A8"/>
    <w:rsid w:val="00531F5E"/>
    <w:rsid w:val="00541389"/>
    <w:rsid w:val="00542A54"/>
    <w:rsid w:val="00542C18"/>
    <w:rsid w:val="00545954"/>
    <w:rsid w:val="00546E0B"/>
    <w:rsid w:val="00547223"/>
    <w:rsid w:val="00562AF7"/>
    <w:rsid w:val="005630D5"/>
    <w:rsid w:val="0056501A"/>
    <w:rsid w:val="0056571E"/>
    <w:rsid w:val="00567D73"/>
    <w:rsid w:val="00567D9F"/>
    <w:rsid w:val="0057712A"/>
    <w:rsid w:val="00586EE5"/>
    <w:rsid w:val="00586F02"/>
    <w:rsid w:val="00587B01"/>
    <w:rsid w:val="00591768"/>
    <w:rsid w:val="00597A7F"/>
    <w:rsid w:val="005A1CA3"/>
    <w:rsid w:val="005A1E52"/>
    <w:rsid w:val="005A250C"/>
    <w:rsid w:val="005A2D1A"/>
    <w:rsid w:val="005A5810"/>
    <w:rsid w:val="005A6EEE"/>
    <w:rsid w:val="005B2386"/>
    <w:rsid w:val="005B3577"/>
    <w:rsid w:val="005B42CF"/>
    <w:rsid w:val="005B51C7"/>
    <w:rsid w:val="005C2557"/>
    <w:rsid w:val="005C434D"/>
    <w:rsid w:val="005C572B"/>
    <w:rsid w:val="005D0623"/>
    <w:rsid w:val="005D24C3"/>
    <w:rsid w:val="005D6304"/>
    <w:rsid w:val="005E1E54"/>
    <w:rsid w:val="005E4CB7"/>
    <w:rsid w:val="005E5FD1"/>
    <w:rsid w:val="00601084"/>
    <w:rsid w:val="00601DEC"/>
    <w:rsid w:val="0060575B"/>
    <w:rsid w:val="006107F2"/>
    <w:rsid w:val="00612478"/>
    <w:rsid w:val="00612ED2"/>
    <w:rsid w:val="006144B2"/>
    <w:rsid w:val="006154EE"/>
    <w:rsid w:val="0061607F"/>
    <w:rsid w:val="006163DD"/>
    <w:rsid w:val="006165BA"/>
    <w:rsid w:val="00617596"/>
    <w:rsid w:val="00617848"/>
    <w:rsid w:val="00622EBC"/>
    <w:rsid w:val="00623A4E"/>
    <w:rsid w:val="00624149"/>
    <w:rsid w:val="00625362"/>
    <w:rsid w:val="00625455"/>
    <w:rsid w:val="00630BEC"/>
    <w:rsid w:val="00632224"/>
    <w:rsid w:val="00633A6E"/>
    <w:rsid w:val="00634D70"/>
    <w:rsid w:val="00635FE9"/>
    <w:rsid w:val="00636A0C"/>
    <w:rsid w:val="00637D95"/>
    <w:rsid w:val="0064269A"/>
    <w:rsid w:val="00644728"/>
    <w:rsid w:val="00644CEF"/>
    <w:rsid w:val="00645BA1"/>
    <w:rsid w:val="0065102F"/>
    <w:rsid w:val="00652088"/>
    <w:rsid w:val="006525CE"/>
    <w:rsid w:val="00652D79"/>
    <w:rsid w:val="006551CC"/>
    <w:rsid w:val="006600EE"/>
    <w:rsid w:val="00663918"/>
    <w:rsid w:val="00663F47"/>
    <w:rsid w:val="0067079A"/>
    <w:rsid w:val="00671F76"/>
    <w:rsid w:val="006723B7"/>
    <w:rsid w:val="00673D58"/>
    <w:rsid w:val="0068119A"/>
    <w:rsid w:val="0068445C"/>
    <w:rsid w:val="00685CDB"/>
    <w:rsid w:val="00687DC7"/>
    <w:rsid w:val="0069543D"/>
    <w:rsid w:val="006A1915"/>
    <w:rsid w:val="006A1E99"/>
    <w:rsid w:val="006A417F"/>
    <w:rsid w:val="006A5541"/>
    <w:rsid w:val="006B10EB"/>
    <w:rsid w:val="006B1B42"/>
    <w:rsid w:val="006B20D8"/>
    <w:rsid w:val="006B585E"/>
    <w:rsid w:val="006C0F3C"/>
    <w:rsid w:val="006C215E"/>
    <w:rsid w:val="006C3BD4"/>
    <w:rsid w:val="006C4423"/>
    <w:rsid w:val="006C6E45"/>
    <w:rsid w:val="006C73E9"/>
    <w:rsid w:val="006C7952"/>
    <w:rsid w:val="006D0407"/>
    <w:rsid w:val="006D4BB8"/>
    <w:rsid w:val="006D629B"/>
    <w:rsid w:val="006D72CC"/>
    <w:rsid w:val="006E1179"/>
    <w:rsid w:val="006E2E76"/>
    <w:rsid w:val="006E4451"/>
    <w:rsid w:val="006E4E83"/>
    <w:rsid w:val="006E7934"/>
    <w:rsid w:val="006F1D35"/>
    <w:rsid w:val="006F2758"/>
    <w:rsid w:val="006F5343"/>
    <w:rsid w:val="006F74F0"/>
    <w:rsid w:val="006F7C42"/>
    <w:rsid w:val="00700718"/>
    <w:rsid w:val="00713178"/>
    <w:rsid w:val="00720045"/>
    <w:rsid w:val="007216E7"/>
    <w:rsid w:val="0072652D"/>
    <w:rsid w:val="00731924"/>
    <w:rsid w:val="00733A23"/>
    <w:rsid w:val="00734978"/>
    <w:rsid w:val="00737B47"/>
    <w:rsid w:val="00740649"/>
    <w:rsid w:val="0074090E"/>
    <w:rsid w:val="00741DA5"/>
    <w:rsid w:val="00742B1E"/>
    <w:rsid w:val="00744A08"/>
    <w:rsid w:val="007528FC"/>
    <w:rsid w:val="007566D2"/>
    <w:rsid w:val="00757789"/>
    <w:rsid w:val="00765A9E"/>
    <w:rsid w:val="00765B75"/>
    <w:rsid w:val="00765D51"/>
    <w:rsid w:val="0077518D"/>
    <w:rsid w:val="00776A26"/>
    <w:rsid w:val="00777A83"/>
    <w:rsid w:val="0078101F"/>
    <w:rsid w:val="00784CC6"/>
    <w:rsid w:val="00784DE7"/>
    <w:rsid w:val="007931EF"/>
    <w:rsid w:val="0079356F"/>
    <w:rsid w:val="00793D72"/>
    <w:rsid w:val="007A4944"/>
    <w:rsid w:val="007A67ED"/>
    <w:rsid w:val="007A7655"/>
    <w:rsid w:val="007B06F6"/>
    <w:rsid w:val="007B5BE0"/>
    <w:rsid w:val="007B73CE"/>
    <w:rsid w:val="007C5059"/>
    <w:rsid w:val="007C77EF"/>
    <w:rsid w:val="007C7940"/>
    <w:rsid w:val="007D067E"/>
    <w:rsid w:val="007D4551"/>
    <w:rsid w:val="007E1D85"/>
    <w:rsid w:val="007E59F4"/>
    <w:rsid w:val="007F298F"/>
    <w:rsid w:val="007F34AA"/>
    <w:rsid w:val="007F57B8"/>
    <w:rsid w:val="008015F8"/>
    <w:rsid w:val="008034D8"/>
    <w:rsid w:val="00803ED7"/>
    <w:rsid w:val="00805344"/>
    <w:rsid w:val="008103F7"/>
    <w:rsid w:val="008131EB"/>
    <w:rsid w:val="00814DE4"/>
    <w:rsid w:val="00816C7B"/>
    <w:rsid w:val="00830EEC"/>
    <w:rsid w:val="00835934"/>
    <w:rsid w:val="00837CD5"/>
    <w:rsid w:val="00844087"/>
    <w:rsid w:val="00847BFF"/>
    <w:rsid w:val="00853285"/>
    <w:rsid w:val="00856704"/>
    <w:rsid w:val="0086067C"/>
    <w:rsid w:val="00862CA1"/>
    <w:rsid w:val="00870589"/>
    <w:rsid w:val="008745C9"/>
    <w:rsid w:val="008758FE"/>
    <w:rsid w:val="00891035"/>
    <w:rsid w:val="0089640C"/>
    <w:rsid w:val="008A025F"/>
    <w:rsid w:val="008A2D70"/>
    <w:rsid w:val="008A3981"/>
    <w:rsid w:val="008A7B0C"/>
    <w:rsid w:val="008B0A04"/>
    <w:rsid w:val="008B12B5"/>
    <w:rsid w:val="008B2AAF"/>
    <w:rsid w:val="008C0E05"/>
    <w:rsid w:val="008C4A23"/>
    <w:rsid w:val="008C5D2E"/>
    <w:rsid w:val="008D06C1"/>
    <w:rsid w:val="008D4879"/>
    <w:rsid w:val="008D61B3"/>
    <w:rsid w:val="008F40A6"/>
    <w:rsid w:val="008F649C"/>
    <w:rsid w:val="00903AA6"/>
    <w:rsid w:val="0090498A"/>
    <w:rsid w:val="00906556"/>
    <w:rsid w:val="00911994"/>
    <w:rsid w:val="00917FBD"/>
    <w:rsid w:val="00924C57"/>
    <w:rsid w:val="009263BA"/>
    <w:rsid w:val="00931254"/>
    <w:rsid w:val="00933906"/>
    <w:rsid w:val="00942607"/>
    <w:rsid w:val="00943E45"/>
    <w:rsid w:val="00964E86"/>
    <w:rsid w:val="00974D83"/>
    <w:rsid w:val="009756B9"/>
    <w:rsid w:val="0098438B"/>
    <w:rsid w:val="0098633A"/>
    <w:rsid w:val="009907F6"/>
    <w:rsid w:val="0099244B"/>
    <w:rsid w:val="00994C3A"/>
    <w:rsid w:val="009959F5"/>
    <w:rsid w:val="00996315"/>
    <w:rsid w:val="009A0291"/>
    <w:rsid w:val="009A0842"/>
    <w:rsid w:val="009A247A"/>
    <w:rsid w:val="009A5E4E"/>
    <w:rsid w:val="009B12E9"/>
    <w:rsid w:val="009B6055"/>
    <w:rsid w:val="009B6868"/>
    <w:rsid w:val="009B7658"/>
    <w:rsid w:val="009C0A99"/>
    <w:rsid w:val="009C60B2"/>
    <w:rsid w:val="009C69F7"/>
    <w:rsid w:val="009D0B1D"/>
    <w:rsid w:val="009D1450"/>
    <w:rsid w:val="009E25F4"/>
    <w:rsid w:val="009E3DF8"/>
    <w:rsid w:val="009E4046"/>
    <w:rsid w:val="009E755D"/>
    <w:rsid w:val="009F7204"/>
    <w:rsid w:val="00A04CDF"/>
    <w:rsid w:val="00A06801"/>
    <w:rsid w:val="00A10225"/>
    <w:rsid w:val="00A143A4"/>
    <w:rsid w:val="00A148EA"/>
    <w:rsid w:val="00A15BD8"/>
    <w:rsid w:val="00A174A2"/>
    <w:rsid w:val="00A174D8"/>
    <w:rsid w:val="00A17C81"/>
    <w:rsid w:val="00A17F41"/>
    <w:rsid w:val="00A2496E"/>
    <w:rsid w:val="00A31563"/>
    <w:rsid w:val="00A37B3A"/>
    <w:rsid w:val="00A41C20"/>
    <w:rsid w:val="00A42563"/>
    <w:rsid w:val="00A55537"/>
    <w:rsid w:val="00A63C6C"/>
    <w:rsid w:val="00A81944"/>
    <w:rsid w:val="00A8522F"/>
    <w:rsid w:val="00A85450"/>
    <w:rsid w:val="00A8599B"/>
    <w:rsid w:val="00A90270"/>
    <w:rsid w:val="00A9177B"/>
    <w:rsid w:val="00A918F8"/>
    <w:rsid w:val="00A919A0"/>
    <w:rsid w:val="00A936E6"/>
    <w:rsid w:val="00A94D59"/>
    <w:rsid w:val="00AA2B6B"/>
    <w:rsid w:val="00AB0CCF"/>
    <w:rsid w:val="00AB189C"/>
    <w:rsid w:val="00AB247C"/>
    <w:rsid w:val="00AB4B30"/>
    <w:rsid w:val="00AB4C32"/>
    <w:rsid w:val="00AB4C43"/>
    <w:rsid w:val="00AB567E"/>
    <w:rsid w:val="00AB5F48"/>
    <w:rsid w:val="00AC21F9"/>
    <w:rsid w:val="00AC3256"/>
    <w:rsid w:val="00AC4646"/>
    <w:rsid w:val="00AC49BE"/>
    <w:rsid w:val="00AD45CC"/>
    <w:rsid w:val="00AE0603"/>
    <w:rsid w:val="00AE2770"/>
    <w:rsid w:val="00AE698D"/>
    <w:rsid w:val="00AF5B6F"/>
    <w:rsid w:val="00B00BD4"/>
    <w:rsid w:val="00B042F3"/>
    <w:rsid w:val="00B04A81"/>
    <w:rsid w:val="00B04DCD"/>
    <w:rsid w:val="00B141DC"/>
    <w:rsid w:val="00B2072F"/>
    <w:rsid w:val="00B20B30"/>
    <w:rsid w:val="00B21B15"/>
    <w:rsid w:val="00B22584"/>
    <w:rsid w:val="00B22DC0"/>
    <w:rsid w:val="00B2442C"/>
    <w:rsid w:val="00B30459"/>
    <w:rsid w:val="00B32DA5"/>
    <w:rsid w:val="00B35180"/>
    <w:rsid w:val="00B371FD"/>
    <w:rsid w:val="00B41884"/>
    <w:rsid w:val="00B42CB4"/>
    <w:rsid w:val="00B44803"/>
    <w:rsid w:val="00B44BCA"/>
    <w:rsid w:val="00B4765F"/>
    <w:rsid w:val="00B4789A"/>
    <w:rsid w:val="00B515A5"/>
    <w:rsid w:val="00B569AA"/>
    <w:rsid w:val="00B56B3C"/>
    <w:rsid w:val="00B57828"/>
    <w:rsid w:val="00B60FBC"/>
    <w:rsid w:val="00B6270E"/>
    <w:rsid w:val="00B65A06"/>
    <w:rsid w:val="00B702E8"/>
    <w:rsid w:val="00B71F32"/>
    <w:rsid w:val="00B72787"/>
    <w:rsid w:val="00B74C01"/>
    <w:rsid w:val="00B75205"/>
    <w:rsid w:val="00B81A77"/>
    <w:rsid w:val="00B82D95"/>
    <w:rsid w:val="00B86630"/>
    <w:rsid w:val="00B877BE"/>
    <w:rsid w:val="00B903B1"/>
    <w:rsid w:val="00B93287"/>
    <w:rsid w:val="00B9431E"/>
    <w:rsid w:val="00B943DB"/>
    <w:rsid w:val="00BA08C3"/>
    <w:rsid w:val="00BA08DA"/>
    <w:rsid w:val="00BA7EE2"/>
    <w:rsid w:val="00BB2AB4"/>
    <w:rsid w:val="00BB306F"/>
    <w:rsid w:val="00BB5108"/>
    <w:rsid w:val="00BB60BE"/>
    <w:rsid w:val="00BB7587"/>
    <w:rsid w:val="00BC0C31"/>
    <w:rsid w:val="00BC1E68"/>
    <w:rsid w:val="00BC2648"/>
    <w:rsid w:val="00BC6FEF"/>
    <w:rsid w:val="00BD5155"/>
    <w:rsid w:val="00BD5589"/>
    <w:rsid w:val="00BD5D13"/>
    <w:rsid w:val="00BE4ACD"/>
    <w:rsid w:val="00BE65A9"/>
    <w:rsid w:val="00BF77D6"/>
    <w:rsid w:val="00C0514B"/>
    <w:rsid w:val="00C068CD"/>
    <w:rsid w:val="00C06D2D"/>
    <w:rsid w:val="00C073FD"/>
    <w:rsid w:val="00C13E3B"/>
    <w:rsid w:val="00C17E84"/>
    <w:rsid w:val="00C2233C"/>
    <w:rsid w:val="00C2263D"/>
    <w:rsid w:val="00C25242"/>
    <w:rsid w:val="00C252A6"/>
    <w:rsid w:val="00C27DCA"/>
    <w:rsid w:val="00C30AD4"/>
    <w:rsid w:val="00C32808"/>
    <w:rsid w:val="00C3419D"/>
    <w:rsid w:val="00C353EA"/>
    <w:rsid w:val="00C35BA1"/>
    <w:rsid w:val="00C36873"/>
    <w:rsid w:val="00C41DE4"/>
    <w:rsid w:val="00C47145"/>
    <w:rsid w:val="00C5373E"/>
    <w:rsid w:val="00C547FF"/>
    <w:rsid w:val="00C54CD3"/>
    <w:rsid w:val="00C57043"/>
    <w:rsid w:val="00C7109B"/>
    <w:rsid w:val="00C754D9"/>
    <w:rsid w:val="00C75D1C"/>
    <w:rsid w:val="00C76F80"/>
    <w:rsid w:val="00C77E68"/>
    <w:rsid w:val="00C804E0"/>
    <w:rsid w:val="00C84C34"/>
    <w:rsid w:val="00C85C5E"/>
    <w:rsid w:val="00C8643D"/>
    <w:rsid w:val="00C90DD9"/>
    <w:rsid w:val="00C9672E"/>
    <w:rsid w:val="00C973CE"/>
    <w:rsid w:val="00CA1570"/>
    <w:rsid w:val="00CA2196"/>
    <w:rsid w:val="00CA2826"/>
    <w:rsid w:val="00CA4505"/>
    <w:rsid w:val="00CA6251"/>
    <w:rsid w:val="00CA7A09"/>
    <w:rsid w:val="00CB0B46"/>
    <w:rsid w:val="00CB4665"/>
    <w:rsid w:val="00CC222E"/>
    <w:rsid w:val="00CC38BD"/>
    <w:rsid w:val="00CD21D4"/>
    <w:rsid w:val="00CE18AC"/>
    <w:rsid w:val="00CE2F54"/>
    <w:rsid w:val="00CE54B3"/>
    <w:rsid w:val="00CE763B"/>
    <w:rsid w:val="00CF0368"/>
    <w:rsid w:val="00CF136C"/>
    <w:rsid w:val="00CF7079"/>
    <w:rsid w:val="00D0160C"/>
    <w:rsid w:val="00D06312"/>
    <w:rsid w:val="00D066E3"/>
    <w:rsid w:val="00D10931"/>
    <w:rsid w:val="00D14393"/>
    <w:rsid w:val="00D14C77"/>
    <w:rsid w:val="00D16794"/>
    <w:rsid w:val="00D324BD"/>
    <w:rsid w:val="00D331C1"/>
    <w:rsid w:val="00D3659D"/>
    <w:rsid w:val="00D369F5"/>
    <w:rsid w:val="00D37A39"/>
    <w:rsid w:val="00D40CC6"/>
    <w:rsid w:val="00D41C9C"/>
    <w:rsid w:val="00D4268A"/>
    <w:rsid w:val="00D44EAD"/>
    <w:rsid w:val="00D45F95"/>
    <w:rsid w:val="00D46C0C"/>
    <w:rsid w:val="00D5370A"/>
    <w:rsid w:val="00D54F20"/>
    <w:rsid w:val="00D56483"/>
    <w:rsid w:val="00D609B9"/>
    <w:rsid w:val="00D60C86"/>
    <w:rsid w:val="00D64C12"/>
    <w:rsid w:val="00D66917"/>
    <w:rsid w:val="00D74FE6"/>
    <w:rsid w:val="00D772F2"/>
    <w:rsid w:val="00D80A09"/>
    <w:rsid w:val="00D81500"/>
    <w:rsid w:val="00D86373"/>
    <w:rsid w:val="00D90090"/>
    <w:rsid w:val="00D949A7"/>
    <w:rsid w:val="00D95417"/>
    <w:rsid w:val="00D956C0"/>
    <w:rsid w:val="00DA2DD5"/>
    <w:rsid w:val="00DA315B"/>
    <w:rsid w:val="00DA63B9"/>
    <w:rsid w:val="00DA66BC"/>
    <w:rsid w:val="00DC43D9"/>
    <w:rsid w:val="00DD0670"/>
    <w:rsid w:val="00DD0A0E"/>
    <w:rsid w:val="00DD4F08"/>
    <w:rsid w:val="00DD4F68"/>
    <w:rsid w:val="00DD523C"/>
    <w:rsid w:val="00DE0FCF"/>
    <w:rsid w:val="00DE156E"/>
    <w:rsid w:val="00DE2897"/>
    <w:rsid w:val="00DF25F3"/>
    <w:rsid w:val="00DF4392"/>
    <w:rsid w:val="00DF5956"/>
    <w:rsid w:val="00E03DC1"/>
    <w:rsid w:val="00E05A6F"/>
    <w:rsid w:val="00E07223"/>
    <w:rsid w:val="00E07669"/>
    <w:rsid w:val="00E1193A"/>
    <w:rsid w:val="00E1353D"/>
    <w:rsid w:val="00E1495A"/>
    <w:rsid w:val="00E157F1"/>
    <w:rsid w:val="00E17F4C"/>
    <w:rsid w:val="00E20628"/>
    <w:rsid w:val="00E21737"/>
    <w:rsid w:val="00E259B4"/>
    <w:rsid w:val="00E2796C"/>
    <w:rsid w:val="00E31636"/>
    <w:rsid w:val="00E32409"/>
    <w:rsid w:val="00E43C98"/>
    <w:rsid w:val="00E44B03"/>
    <w:rsid w:val="00E47361"/>
    <w:rsid w:val="00E52207"/>
    <w:rsid w:val="00E52AEB"/>
    <w:rsid w:val="00E546FB"/>
    <w:rsid w:val="00E56D4D"/>
    <w:rsid w:val="00E57A97"/>
    <w:rsid w:val="00E625C4"/>
    <w:rsid w:val="00E62852"/>
    <w:rsid w:val="00E645A9"/>
    <w:rsid w:val="00E64FC8"/>
    <w:rsid w:val="00E715C3"/>
    <w:rsid w:val="00E71FF0"/>
    <w:rsid w:val="00E7684B"/>
    <w:rsid w:val="00E8540E"/>
    <w:rsid w:val="00E87D60"/>
    <w:rsid w:val="00E931C9"/>
    <w:rsid w:val="00E962AA"/>
    <w:rsid w:val="00E9652C"/>
    <w:rsid w:val="00E96CC9"/>
    <w:rsid w:val="00EA0DAA"/>
    <w:rsid w:val="00EA107F"/>
    <w:rsid w:val="00EA1097"/>
    <w:rsid w:val="00EA16C0"/>
    <w:rsid w:val="00EA240A"/>
    <w:rsid w:val="00EA2A01"/>
    <w:rsid w:val="00EA5EA6"/>
    <w:rsid w:val="00EA6E40"/>
    <w:rsid w:val="00EB4008"/>
    <w:rsid w:val="00EB4704"/>
    <w:rsid w:val="00EB565C"/>
    <w:rsid w:val="00EC06F8"/>
    <w:rsid w:val="00EC18F1"/>
    <w:rsid w:val="00EC681B"/>
    <w:rsid w:val="00EC7012"/>
    <w:rsid w:val="00EC7655"/>
    <w:rsid w:val="00ED296F"/>
    <w:rsid w:val="00ED5ED8"/>
    <w:rsid w:val="00ED6C59"/>
    <w:rsid w:val="00EE0F6C"/>
    <w:rsid w:val="00EF2E60"/>
    <w:rsid w:val="00EF4872"/>
    <w:rsid w:val="00F060DD"/>
    <w:rsid w:val="00F069DC"/>
    <w:rsid w:val="00F1036A"/>
    <w:rsid w:val="00F11363"/>
    <w:rsid w:val="00F129FA"/>
    <w:rsid w:val="00F1382E"/>
    <w:rsid w:val="00F140CE"/>
    <w:rsid w:val="00F222EB"/>
    <w:rsid w:val="00F23EED"/>
    <w:rsid w:val="00F23F02"/>
    <w:rsid w:val="00F24A83"/>
    <w:rsid w:val="00F3391B"/>
    <w:rsid w:val="00F349AD"/>
    <w:rsid w:val="00F37666"/>
    <w:rsid w:val="00F37E11"/>
    <w:rsid w:val="00F46445"/>
    <w:rsid w:val="00F47735"/>
    <w:rsid w:val="00F52F54"/>
    <w:rsid w:val="00F537BF"/>
    <w:rsid w:val="00F53E9E"/>
    <w:rsid w:val="00F56F4A"/>
    <w:rsid w:val="00F57424"/>
    <w:rsid w:val="00F57F5A"/>
    <w:rsid w:val="00F62362"/>
    <w:rsid w:val="00F6324D"/>
    <w:rsid w:val="00F732FB"/>
    <w:rsid w:val="00F90BD8"/>
    <w:rsid w:val="00F93045"/>
    <w:rsid w:val="00F96C6C"/>
    <w:rsid w:val="00FA0775"/>
    <w:rsid w:val="00FB2C77"/>
    <w:rsid w:val="00FB31C1"/>
    <w:rsid w:val="00FB5D64"/>
    <w:rsid w:val="00FC1087"/>
    <w:rsid w:val="00FC48E3"/>
    <w:rsid w:val="00FD1888"/>
    <w:rsid w:val="00FD23B7"/>
    <w:rsid w:val="00FD2A5B"/>
    <w:rsid w:val="00FD7DFF"/>
    <w:rsid w:val="00FE1680"/>
    <w:rsid w:val="00FE5387"/>
    <w:rsid w:val="00FE7510"/>
    <w:rsid w:val="00FF0962"/>
    <w:rsid w:val="00FF4752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E9343"/>
  <w15:chartTrackingRefBased/>
  <w15:docId w15:val="{0AF8311C-6751-4E09-A200-31FCE149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657"/>
    <w:rPr>
      <w:color w:val="0563C1" w:themeColor="hyperlink"/>
      <w:u w:val="single"/>
    </w:rPr>
  </w:style>
  <w:style w:type="character" w:customStyle="1" w:styleId="Other1">
    <w:name w:val="Other|1_"/>
    <w:basedOn w:val="DefaultParagraphFont"/>
    <w:link w:val="Other10"/>
    <w:rsid w:val="00160140"/>
    <w:rPr>
      <w:sz w:val="20"/>
      <w:szCs w:val="20"/>
    </w:rPr>
  </w:style>
  <w:style w:type="paragraph" w:customStyle="1" w:styleId="Other10">
    <w:name w:val="Other|1"/>
    <w:basedOn w:val="Normal"/>
    <w:link w:val="Other1"/>
    <w:rsid w:val="00160140"/>
    <w:pPr>
      <w:widowControl w:val="0"/>
      <w:spacing w:after="0" w:line="262" w:lineRule="auto"/>
    </w:pPr>
    <w:rPr>
      <w:sz w:val="20"/>
      <w:szCs w:val="20"/>
    </w:rPr>
  </w:style>
  <w:style w:type="character" w:customStyle="1" w:styleId="Heading1">
    <w:name w:val="Heading #1_"/>
    <w:link w:val="Heading10"/>
    <w:rsid w:val="00D4268A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D4268A"/>
    <w:pPr>
      <w:shd w:val="clear" w:color="auto" w:fill="FFFFFF"/>
      <w:spacing w:after="360" w:line="240" w:lineRule="atLeast"/>
      <w:outlineLvl w:val="0"/>
    </w:pPr>
    <w:rPr>
      <w:b/>
      <w:bCs/>
      <w:sz w:val="28"/>
      <w:szCs w:val="28"/>
    </w:rPr>
  </w:style>
  <w:style w:type="character" w:customStyle="1" w:styleId="Bodytext1">
    <w:name w:val="Body text|1_"/>
    <w:basedOn w:val="DefaultParagraphFont"/>
    <w:link w:val="Bodytext10"/>
    <w:rsid w:val="00DF25F3"/>
    <w:rPr>
      <w:sz w:val="20"/>
      <w:szCs w:val="20"/>
    </w:rPr>
  </w:style>
  <w:style w:type="paragraph" w:customStyle="1" w:styleId="Bodytext10">
    <w:name w:val="Body text|1"/>
    <w:basedOn w:val="Normal"/>
    <w:link w:val="Bodytext1"/>
    <w:rsid w:val="00DF25F3"/>
    <w:pPr>
      <w:widowControl w:val="0"/>
      <w:spacing w:after="0" w:line="257" w:lineRule="auto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1D1458"/>
    <w:rPr>
      <w:b/>
      <w:bCs/>
      <w:sz w:val="20"/>
      <w:szCs w:val="20"/>
    </w:rPr>
  </w:style>
  <w:style w:type="paragraph" w:customStyle="1" w:styleId="Tablecaption10">
    <w:name w:val="Table caption|1"/>
    <w:basedOn w:val="Normal"/>
    <w:link w:val="Tablecaption1"/>
    <w:rsid w:val="001D1458"/>
    <w:pPr>
      <w:widowControl w:val="0"/>
      <w:spacing w:after="0" w:line="240" w:lineRule="auto"/>
      <w:jc w:val="center"/>
    </w:pPr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E133A"/>
    <w:rPr>
      <w:i/>
      <w:iCs/>
    </w:rPr>
  </w:style>
  <w:style w:type="character" w:customStyle="1" w:styleId="Bodytext2">
    <w:name w:val="Body text (2)_"/>
    <w:link w:val="Bodytext20"/>
    <w:rsid w:val="00E1353D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1353D"/>
    <w:pPr>
      <w:widowControl w:val="0"/>
      <w:shd w:val="clear" w:color="auto" w:fill="FFFFFF"/>
      <w:spacing w:after="0" w:line="184" w:lineRule="exact"/>
      <w:jc w:val="right"/>
    </w:pPr>
    <w:rPr>
      <w:rFonts w:ascii="Tahoma" w:eastAsia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2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0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5E"/>
  </w:style>
  <w:style w:type="paragraph" w:styleId="Footer">
    <w:name w:val="footer"/>
    <w:basedOn w:val="Normal"/>
    <w:link w:val="FooterChar"/>
    <w:uiPriority w:val="99"/>
    <w:unhideWhenUsed/>
    <w:rsid w:val="0025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5E"/>
  </w:style>
  <w:style w:type="paragraph" w:customStyle="1" w:styleId="Default">
    <w:name w:val="Default"/>
    <w:rsid w:val="00A1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funds.bg/bg/optti/node/6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01B3-5949-46C8-B0CE-410CF0F2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19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Maya Nikolova</cp:lastModifiedBy>
  <cp:revision>77</cp:revision>
  <cp:lastPrinted>2025-01-30T13:19:00Z</cp:lastPrinted>
  <dcterms:created xsi:type="dcterms:W3CDTF">2025-01-20T06:44:00Z</dcterms:created>
  <dcterms:modified xsi:type="dcterms:W3CDTF">2025-01-30T13:23:00Z</dcterms:modified>
</cp:coreProperties>
</file>