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5A9" w:rsidRPr="00B308FA" w:rsidRDefault="00B308FA" w:rsidP="00B308F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8FA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8FA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8FA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8FA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8FA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8FA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8FA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8FA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8FA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308FA">
        <w:rPr>
          <w:rFonts w:ascii="Times New Roman" w:hAnsi="Times New Roman" w:cs="Times New Roman"/>
          <w:b/>
          <w:sz w:val="24"/>
          <w:szCs w:val="24"/>
        </w:rPr>
        <w:t xml:space="preserve"> 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8FA">
        <w:rPr>
          <w:rFonts w:ascii="Times New Roman" w:hAnsi="Times New Roman" w:cs="Times New Roman"/>
          <w:b/>
          <w:sz w:val="24"/>
          <w:szCs w:val="24"/>
        </w:rPr>
        <w:t>Ъ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8FA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8FA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8FA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8FA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8FA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8FA">
        <w:rPr>
          <w:rFonts w:ascii="Times New Roman" w:hAnsi="Times New Roman" w:cs="Times New Roman"/>
          <w:b/>
          <w:sz w:val="24"/>
          <w:szCs w:val="24"/>
        </w:rPr>
        <w:t>Я</w:t>
      </w:r>
    </w:p>
    <w:p w:rsidR="00B308FA" w:rsidRDefault="00B308FA" w:rsidP="00B308F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8FA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308FA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308FA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308FA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308FA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308FA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308FA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308FA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308FA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308FA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308FA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308FA">
        <w:rPr>
          <w:rFonts w:ascii="Times New Roman" w:hAnsi="Times New Roman" w:cs="Times New Roman"/>
          <w:b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308FA">
        <w:rPr>
          <w:rFonts w:ascii="Times New Roman" w:hAnsi="Times New Roman" w:cs="Times New Roman"/>
          <w:b/>
          <w:sz w:val="24"/>
          <w:szCs w:val="24"/>
        </w:rPr>
        <w:t>Ъ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308F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308FA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308FA">
        <w:rPr>
          <w:rFonts w:ascii="Times New Roman" w:hAnsi="Times New Roman" w:cs="Times New Roman"/>
          <w:b/>
          <w:sz w:val="24"/>
          <w:szCs w:val="24"/>
        </w:rPr>
        <w:t>Т</w:t>
      </w:r>
    </w:p>
    <w:p w:rsidR="00B308FA" w:rsidRPr="00B308FA" w:rsidRDefault="00B308FA" w:rsidP="00B308F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B308FA" w:rsidRDefault="00B308FA" w:rsidP="00B308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08FA" w:rsidRDefault="00B308FA" w:rsidP="00B308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08FA" w:rsidRDefault="00B308FA" w:rsidP="00B308F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8F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56112" w:rsidRPr="00B308FA" w:rsidRDefault="00D56112" w:rsidP="00B308F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ADB" w:rsidRDefault="00B308FA" w:rsidP="00B308F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8F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B308FA">
        <w:rPr>
          <w:rFonts w:ascii="Times New Roman" w:hAnsi="Times New Roman" w:cs="Times New Roman"/>
          <w:b/>
          <w:sz w:val="24"/>
          <w:szCs w:val="24"/>
        </w:rPr>
        <w:tab/>
      </w:r>
      <w:r w:rsidRPr="00B308FA">
        <w:rPr>
          <w:rFonts w:ascii="Times New Roman" w:hAnsi="Times New Roman" w:cs="Times New Roman"/>
          <w:b/>
          <w:sz w:val="24"/>
          <w:szCs w:val="24"/>
        </w:rPr>
        <w:tab/>
      </w:r>
      <w:r w:rsidRPr="00B308FA">
        <w:rPr>
          <w:rFonts w:ascii="Times New Roman" w:hAnsi="Times New Roman" w:cs="Times New Roman"/>
          <w:b/>
          <w:sz w:val="24"/>
          <w:szCs w:val="24"/>
        </w:rPr>
        <w:tab/>
      </w:r>
      <w:r w:rsidRPr="00B308FA">
        <w:rPr>
          <w:rFonts w:ascii="Times New Roman" w:hAnsi="Times New Roman" w:cs="Times New Roman"/>
          <w:b/>
          <w:sz w:val="24"/>
          <w:szCs w:val="24"/>
        </w:rPr>
        <w:tab/>
      </w:r>
    </w:p>
    <w:p w:rsidR="00B308FA" w:rsidRDefault="00B308FA" w:rsidP="00B308F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8F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B308FA">
        <w:rPr>
          <w:rFonts w:ascii="Times New Roman" w:hAnsi="Times New Roman" w:cs="Times New Roman"/>
          <w:b/>
          <w:sz w:val="24"/>
          <w:szCs w:val="24"/>
        </w:rPr>
        <w:tab/>
      </w:r>
      <w:r w:rsidRPr="00B308FA">
        <w:rPr>
          <w:rFonts w:ascii="Times New Roman" w:hAnsi="Times New Roman" w:cs="Times New Roman"/>
          <w:b/>
          <w:sz w:val="24"/>
          <w:szCs w:val="24"/>
        </w:rPr>
        <w:tab/>
      </w:r>
      <w:r w:rsidRPr="00B308FA">
        <w:rPr>
          <w:rFonts w:ascii="Times New Roman" w:hAnsi="Times New Roman" w:cs="Times New Roman"/>
          <w:b/>
          <w:sz w:val="24"/>
          <w:szCs w:val="24"/>
        </w:rPr>
        <w:tab/>
      </w:r>
      <w:r w:rsidR="005E4354">
        <w:rPr>
          <w:rFonts w:ascii="Times New Roman" w:hAnsi="Times New Roman" w:cs="Times New Roman"/>
          <w:b/>
          <w:sz w:val="24"/>
          <w:szCs w:val="24"/>
        </w:rPr>
        <w:t xml:space="preserve">2025 </w:t>
      </w:r>
      <w:r w:rsidRPr="00B308FA">
        <w:rPr>
          <w:rFonts w:ascii="Times New Roman" w:hAnsi="Times New Roman" w:cs="Times New Roman"/>
          <w:b/>
          <w:sz w:val="24"/>
          <w:szCs w:val="24"/>
        </w:rPr>
        <w:t>г.</w:t>
      </w:r>
    </w:p>
    <w:p w:rsidR="00222F68" w:rsidRPr="00B308FA" w:rsidRDefault="00222F68" w:rsidP="00B308F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5A9" w:rsidRPr="004B48C9" w:rsidRDefault="000F6D24" w:rsidP="00502F0D">
      <w:pPr>
        <w:spacing w:before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8C05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61A1" w:rsidRPr="004B48C9">
        <w:rPr>
          <w:rFonts w:ascii="Times New Roman" w:hAnsi="Times New Roman" w:cs="Times New Roman"/>
          <w:b/>
          <w:sz w:val="24"/>
          <w:szCs w:val="24"/>
        </w:rPr>
        <w:t>измен</w:t>
      </w:r>
      <w:r w:rsidR="0062074F" w:rsidRPr="004B48C9">
        <w:rPr>
          <w:rFonts w:ascii="Times New Roman" w:hAnsi="Times New Roman" w:cs="Times New Roman"/>
          <w:b/>
          <w:sz w:val="24"/>
          <w:szCs w:val="24"/>
        </w:rPr>
        <w:t>е</w:t>
      </w:r>
      <w:r w:rsidR="00B308FA" w:rsidRPr="004B48C9">
        <w:rPr>
          <w:rFonts w:ascii="Times New Roman" w:hAnsi="Times New Roman" w:cs="Times New Roman"/>
          <w:b/>
          <w:sz w:val="24"/>
          <w:szCs w:val="24"/>
        </w:rPr>
        <w:t>ние</w:t>
      </w:r>
      <w:r w:rsidR="00222F68" w:rsidRPr="004B48C9">
        <w:rPr>
          <w:rFonts w:ascii="Times New Roman" w:hAnsi="Times New Roman" w:cs="Times New Roman"/>
          <w:b/>
          <w:sz w:val="24"/>
          <w:szCs w:val="24"/>
        </w:rPr>
        <w:t xml:space="preserve"> и допълнение на </w:t>
      </w:r>
      <w:r w:rsidR="0006161A" w:rsidRPr="004B48C9">
        <w:rPr>
          <w:rFonts w:ascii="Times New Roman" w:hAnsi="Times New Roman" w:cs="Times New Roman"/>
          <w:b/>
          <w:sz w:val="24"/>
          <w:szCs w:val="24"/>
        </w:rPr>
        <w:t xml:space="preserve">Наредбата за условията и реда за предоставяне на средства за компенсиране на намалените приходи от прилагането на цени за </w:t>
      </w:r>
      <w:r w:rsidR="0006161A" w:rsidRPr="004B48C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обществени</w:t>
      </w:r>
      <w:r w:rsidR="0006161A" w:rsidRPr="004B4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61A" w:rsidRPr="004B48C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пътнически</w:t>
      </w:r>
      <w:r w:rsidR="0006161A" w:rsidRPr="004B4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61A" w:rsidRPr="004B48C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превози</w:t>
      </w:r>
      <w:r w:rsidR="0006161A" w:rsidRPr="004B48C9">
        <w:rPr>
          <w:rFonts w:ascii="Times New Roman" w:hAnsi="Times New Roman" w:cs="Times New Roman"/>
          <w:b/>
          <w:sz w:val="24"/>
          <w:szCs w:val="24"/>
        </w:rPr>
        <w:t xml:space="preserve"> по автомобилния транспорт, предвидени в нормативните актове за определени категории пътници, за субсидиране на </w:t>
      </w:r>
      <w:r w:rsidR="0006161A" w:rsidRPr="004B48C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обществени</w:t>
      </w:r>
      <w:r w:rsidR="0006161A" w:rsidRPr="004B4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61A" w:rsidRPr="004B48C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пътнически</w:t>
      </w:r>
      <w:r w:rsidR="0006161A" w:rsidRPr="004B4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61A" w:rsidRPr="004B48C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превози</w:t>
      </w:r>
      <w:r w:rsidR="0006161A" w:rsidRPr="004B48C9">
        <w:rPr>
          <w:rFonts w:ascii="Times New Roman" w:hAnsi="Times New Roman" w:cs="Times New Roman"/>
          <w:b/>
          <w:sz w:val="24"/>
          <w:szCs w:val="24"/>
        </w:rPr>
        <w:t xml:space="preserve"> по нерентабилни автобусни линии във вътрешноградския транспорт и транспорта в планински и други райони и за издаване на </w:t>
      </w:r>
      <w:r w:rsidR="0006161A" w:rsidRPr="004B48C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превозни</w:t>
      </w:r>
      <w:r w:rsidR="0006161A" w:rsidRPr="004B48C9">
        <w:rPr>
          <w:rFonts w:ascii="Times New Roman" w:hAnsi="Times New Roman" w:cs="Times New Roman"/>
          <w:b/>
          <w:sz w:val="24"/>
          <w:szCs w:val="24"/>
        </w:rPr>
        <w:t xml:space="preserve"> документи за извършване на </w:t>
      </w:r>
      <w:r w:rsidR="0006161A" w:rsidRPr="004B48C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превозите, приета с Постановление № 163 на Министерския съвет от 2015 г.</w:t>
      </w:r>
      <w:r w:rsidR="00B84EF1" w:rsidRPr="004B48C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</w:t>
      </w:r>
      <w:r w:rsidR="00B84EF1" w:rsidRPr="004B48C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spellStart"/>
      <w:r w:rsidR="004B48C9" w:rsidRPr="004B48C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обн</w:t>
      </w:r>
      <w:proofErr w:type="spellEnd"/>
      <w:r w:rsidR="004B48C9" w:rsidRPr="004B48C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., ДВ, бр. 51 от 2015 г., изм.</w:t>
      </w:r>
      <w:r w:rsidR="00D91AD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 доп.</w:t>
      </w:r>
      <w:r w:rsidR="004B48C9" w:rsidRPr="004B48C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бр. 53 от 2017 г., бр. 83 от 2020 г., бр. 18 </w:t>
      </w:r>
      <w:r w:rsidR="00D91AD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</w:t>
      </w:r>
      <w:r w:rsidR="004B48C9" w:rsidRPr="004B48C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85 от 2022 г., бр. 9</w:t>
      </w:r>
      <w:r w:rsidR="00D91AD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</w:t>
      </w:r>
      <w:r w:rsidR="004B48C9" w:rsidRPr="004B48C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25 </w:t>
      </w:r>
      <w:r w:rsidR="00D91AD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</w:t>
      </w:r>
      <w:r w:rsidR="004B48C9" w:rsidRPr="004B48C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36 от 2023 г., бр. 1 от 2024 г.</w:t>
      </w:r>
      <w:r w:rsidR="00B84EF1" w:rsidRPr="004B48C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)</w:t>
      </w:r>
    </w:p>
    <w:p w:rsidR="00710932" w:rsidRDefault="00710932" w:rsidP="006341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</w:p>
    <w:p w:rsidR="00634102" w:rsidRPr="00634102" w:rsidRDefault="00634102" w:rsidP="006341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6341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М И Н И С Т Е Р С К И Я Т    С Ъ В Е Т</w:t>
      </w:r>
    </w:p>
    <w:p w:rsidR="006635A9" w:rsidRPr="00634102" w:rsidRDefault="00634102" w:rsidP="006341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6341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П О С Т А Н О В И:</w:t>
      </w:r>
    </w:p>
    <w:p w:rsidR="00634102" w:rsidRDefault="00634102" w:rsidP="00827EFE">
      <w:pPr>
        <w:pStyle w:val="NoSpacing"/>
        <w:ind w:firstLine="709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</w:p>
    <w:p w:rsidR="005E4354" w:rsidRDefault="006635A9" w:rsidP="00827EFE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635A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§ 1.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C2C4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чл. 4,</w:t>
      </w:r>
      <w:r w:rsidR="008B214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ал. 1</w:t>
      </w:r>
      <w:r w:rsidR="0063410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изречение първо</w:t>
      </w:r>
      <w:r w:rsidR="008B214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думата „годишния“ се заменя с „прогнозен годишен</w:t>
      </w:r>
      <w:r w:rsidR="00CC2C4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“.</w:t>
      </w:r>
    </w:p>
    <w:p w:rsidR="00200CF1" w:rsidRPr="00200CF1" w:rsidRDefault="00CC2C46" w:rsidP="009E4ED6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CC2C4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§ 2.</w:t>
      </w:r>
      <w:r w:rsidR="001F1E4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="00200CF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В чл. 7, ал. 1 преди думата </w:t>
      </w:r>
      <w:r w:rsidR="0002580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„</w:t>
      </w:r>
      <w:r w:rsidR="00200CF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годишен</w:t>
      </w:r>
      <w:r w:rsidR="0002580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“</w:t>
      </w:r>
      <w:r w:rsidR="00200CF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се добавя „прогнозен“.</w:t>
      </w:r>
    </w:p>
    <w:p w:rsidR="001F1E4A" w:rsidRPr="008B2143" w:rsidRDefault="00200CF1" w:rsidP="009E4ED6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§ 3. </w:t>
      </w:r>
      <w:r w:rsidRPr="00CC2C4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B214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чл. 9</w:t>
      </w:r>
      <w:r w:rsidR="00EE4FA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8B214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изречение вт</w:t>
      </w:r>
      <w:r w:rsidR="00993E1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оро числото „10“ се заменя с „25</w:t>
      </w:r>
      <w:r w:rsidR="008B214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“.</w:t>
      </w:r>
    </w:p>
    <w:p w:rsidR="00CC2C46" w:rsidRPr="00200CF1" w:rsidRDefault="00200CF1" w:rsidP="00200CF1">
      <w:pPr>
        <w:pStyle w:val="NoSpacing"/>
        <w:ind w:firstLine="709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5C40A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§ 4. 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C2C4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В чл. 10 се правят </w:t>
      </w:r>
      <w:r w:rsidR="007D129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следните изменения и допълнения</w:t>
      </w:r>
      <w:r w:rsidR="00C35F1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C35F1D" w:rsidRPr="0096162D" w:rsidRDefault="00C35F1D" w:rsidP="0096162D">
      <w:pPr>
        <w:pStyle w:val="NoSpacing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ал. 1 думата „актуализираните“ се заменят с „</w:t>
      </w:r>
      <w:r w:rsidR="0030038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определените“ и думата „първоначално“ се заменя с „прогнозно“.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5C40A7" w:rsidRPr="005C40A7" w:rsidRDefault="005C40A7" w:rsidP="007D1291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ал. 2 числото „10“ се заменя с „20“ и думите „общините по ал. 1 с преустановен</w:t>
      </w:r>
    </w:p>
    <w:p w:rsidR="007D1291" w:rsidRPr="007D1291" w:rsidRDefault="005C40A7" w:rsidP="005C40A7">
      <w:pPr>
        <w:pStyle w:val="NoSpacing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трансфер за второто тримесечие“ се заменят с „всички общини“.</w:t>
      </w:r>
    </w:p>
    <w:p w:rsidR="007D1291" w:rsidRPr="005C40A7" w:rsidRDefault="007D1291" w:rsidP="0096162D">
      <w:pPr>
        <w:pStyle w:val="NoSpacing"/>
        <w:numPr>
          <w:ilvl w:val="0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C40A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Ал</w:t>
      </w:r>
      <w:r w:rsidR="00447C1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инея</w:t>
      </w:r>
      <w:r w:rsidR="005C40A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3 се </w:t>
      </w:r>
      <w:r w:rsidR="00447C1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изменя</w:t>
      </w:r>
      <w:r w:rsidR="005C40A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така:</w:t>
      </w:r>
    </w:p>
    <w:p w:rsidR="007D1291" w:rsidRDefault="00CE15CE" w:rsidP="00CE15CE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„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)</w:t>
      </w:r>
      <w:r w:rsidR="005C40A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C40A7" w:rsidRPr="005C40A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 база</w:t>
      </w:r>
      <w:r w:rsidR="00D1267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="00D1267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</w:t>
      </w:r>
      <w:r w:rsidR="005C40A7" w:rsidRPr="005C40A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постъпилите справки по ал. 2 и по реда на чл. 11, ал. 2 и 3 за всяка община се определя деветмесечен лимит, в съответствие с който се определят средствата ѝ за третото тримесечие. Общият размер на средствата, в рамките на който се определят деветмесечните лимити на общините, не може да надвишава 75 на сто от определения в държавния бюджет за съответната година годишен размер</w:t>
      </w:r>
      <w:r w:rsidR="002C1DA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на средствата за компенсации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“.</w:t>
      </w:r>
    </w:p>
    <w:p w:rsidR="00D96A5A" w:rsidRPr="00D96A5A" w:rsidRDefault="00D96A5A" w:rsidP="00D96A5A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Създават се ал. 4 и 5:</w:t>
      </w:r>
    </w:p>
    <w:p w:rsidR="00D96A5A" w:rsidRPr="00D96A5A" w:rsidRDefault="00D96A5A" w:rsidP="00D96A5A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D96A5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„(4)</w:t>
      </w:r>
      <w:r w:rsidRPr="00D96A5A"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Справките по ал. 2</w:t>
      </w:r>
      <w:r w:rsidRPr="00D96A5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се из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готвят, </w:t>
      </w:r>
      <w:r w:rsidRPr="00D96A5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след като общината е приключила разпл</w:t>
      </w:r>
      <w:r w:rsidR="002C1DA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ащанията с превозвачите за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петте месеца от началото на годината</w:t>
      </w:r>
      <w:r w:rsidRPr="00D96A5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D96A5A" w:rsidRPr="00D96A5A" w:rsidRDefault="00D96A5A" w:rsidP="002C1DA2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(5) </w:t>
      </w:r>
      <w:r w:rsidRPr="00D96A5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След изпр</w:t>
      </w:r>
      <w:r w:rsidR="002C1DA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ащане на справките по ал. </w:t>
      </w:r>
      <w:r w:rsidRPr="00D96A5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2 общината не </w:t>
      </w:r>
      <w:r w:rsidR="002C1DA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извършва плащания за </w:t>
      </w:r>
      <w:r w:rsidRPr="00D96A5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компенсации по наредбата със средства от централния бюджет до по</w:t>
      </w:r>
      <w:r w:rsidR="002C1DA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лучаване на средствата за третото тримесечие“.</w:t>
      </w:r>
    </w:p>
    <w:p w:rsidR="00200CF1" w:rsidRDefault="00C40BB2" w:rsidP="009E4ED6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C40A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§</w:t>
      </w:r>
      <w:r w:rsidR="005C40A7" w:rsidRPr="005C40A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5.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00CF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чл. 14 се правят следните изменения:</w:t>
      </w:r>
    </w:p>
    <w:p w:rsidR="00200CF1" w:rsidRDefault="00200CF1" w:rsidP="00710932">
      <w:pPr>
        <w:pStyle w:val="NoSpacing"/>
        <w:numPr>
          <w:ilvl w:val="0"/>
          <w:numId w:val="8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ал. 1, т. 1 думите „прави промени в“ се заменят с „определя“.</w:t>
      </w:r>
    </w:p>
    <w:p w:rsidR="00200CF1" w:rsidRDefault="00D96A5A" w:rsidP="00D96A5A">
      <w:pPr>
        <w:pStyle w:val="NoSpacing"/>
        <w:numPr>
          <w:ilvl w:val="0"/>
          <w:numId w:val="8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ал. 3</w:t>
      </w:r>
      <w:r w:rsidR="00F377D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след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думите „ал. 1</w:t>
      </w:r>
      <w:r w:rsidR="00F377D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“ се поставя запетая и се добавя „т. 2“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804C74" w:rsidRDefault="00200CF1" w:rsidP="009E4ED6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C40A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§ 6.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27EF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чл. 16, ал. 1, т. 3 числото</w:t>
      </w:r>
      <w:r w:rsidR="00804C7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„1</w:t>
      </w:r>
      <w:r w:rsidR="00827EF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5</w:t>
      </w:r>
      <w:r w:rsidR="00993E1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“ се заменя с „30</w:t>
      </w:r>
      <w:r w:rsidR="00804C7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“.</w:t>
      </w:r>
    </w:p>
    <w:p w:rsidR="0066092D" w:rsidRDefault="0066092D" w:rsidP="0066092D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F40B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7</w:t>
      </w:r>
      <w:r w:rsidRPr="007F40B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В чл. 17, ал. 1 числото „31“ се заменя с „25“.</w:t>
      </w:r>
    </w:p>
    <w:p w:rsidR="00C40BB2" w:rsidRDefault="007F40B6" w:rsidP="009E4ED6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F40B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§ </w:t>
      </w:r>
      <w:r w:rsidR="0066092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8</w:t>
      </w:r>
      <w:r w:rsidRPr="007F40B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E435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В чл. </w:t>
      </w:r>
      <w:r w:rsidR="00C40BB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35, ал. 1 след думата </w:t>
      </w:r>
      <w:r w:rsidR="005E435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„о</w:t>
      </w:r>
      <w:r w:rsidR="00C40BB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бщините</w:t>
      </w:r>
      <w:r w:rsidR="005E435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“ се </w:t>
      </w:r>
      <w:r w:rsidR="00C40BB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поставя „по адрес на местоживеене, посочен в книжката за военнопострадал“ и думите „издали билета“</w:t>
      </w:r>
      <w:r w:rsidR="00E477C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="00E477C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 запетаята след тях</w:t>
      </w:r>
      <w:r w:rsidR="00C40BB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се заличават.</w:t>
      </w:r>
    </w:p>
    <w:p w:rsidR="00522564" w:rsidRDefault="00827EFE" w:rsidP="009E4ED6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§ </w:t>
      </w:r>
      <w:r w:rsidRPr="007F40B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9.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E4ED6" w:rsidRPr="009E4ED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чл. 40, ал. 3 думите „за учащите се, възрастните граждани и хората с увреждания с намалена работоспособност над 70,99 на сто в общините, издали абонаментните карти“ се заменят с „в общината по място на учебното заведение – за учащите се, и по посочения при издаването на картата адрес (постоянен или настоящ) – за възрастните граждани и хората с увреждания с намалена работоспособност над 70,99 на сто“.</w:t>
      </w:r>
    </w:p>
    <w:p w:rsidR="004E3EFA" w:rsidRDefault="00827EFE" w:rsidP="004E3EFA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827EF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§ 10.</w:t>
      </w:r>
      <w:r w:rsidR="004E3EFA">
        <w:rPr>
          <w:rFonts w:ascii="Times New Roman" w:hAnsi="Times New Roman" w:cs="Times New Roman"/>
          <w:color w:val="EE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4160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</w:t>
      </w:r>
      <w:r w:rsidR="004E3EFA" w:rsidRPr="004E3EF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ъздава </w:t>
      </w:r>
      <w:r w:rsidR="0094160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се чл. 46а</w:t>
      </w:r>
      <w:r w:rsidR="004E3EFA" w:rsidRPr="004E3EF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4E3EFA" w:rsidRPr="00164515" w:rsidRDefault="004E3EFA" w:rsidP="004E3EFA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 w:rsidRPr="0016451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„</w:t>
      </w:r>
      <w:r w:rsidR="0094160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Чл. 46а. </w:t>
      </w:r>
      <w:r w:rsidR="00FC1CB2" w:rsidRPr="00164515">
        <w:rPr>
          <w:rFonts w:ascii="Times New Roman" w:hAnsi="Times New Roman" w:cs="Times New Roman"/>
          <w:sz w:val="24"/>
          <w:szCs w:val="24"/>
        </w:rPr>
        <w:t>След получаване на опис-сметките от превозвачите за четвърто тримесечие</w:t>
      </w:r>
      <w:r w:rsidR="00FC1CB2" w:rsidRPr="001645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1CB2" w:rsidRPr="00164515">
        <w:rPr>
          <w:rFonts w:ascii="Times New Roman" w:hAnsi="Times New Roman" w:cs="Times New Roman"/>
          <w:sz w:val="24"/>
          <w:szCs w:val="24"/>
        </w:rPr>
        <w:t>на годината, в случай на недостиг на средства за компенсиране на стойността на пътуванията на определена група правоимащи, с изключение на тези по чл.</w:t>
      </w:r>
      <w:r w:rsidR="0066092D">
        <w:rPr>
          <w:rFonts w:ascii="Times New Roman" w:hAnsi="Times New Roman" w:cs="Times New Roman"/>
          <w:sz w:val="24"/>
          <w:szCs w:val="24"/>
        </w:rPr>
        <w:t xml:space="preserve"> </w:t>
      </w:r>
      <w:r w:rsidR="00FC1CB2" w:rsidRPr="00164515">
        <w:rPr>
          <w:rFonts w:ascii="Times New Roman" w:hAnsi="Times New Roman" w:cs="Times New Roman"/>
          <w:sz w:val="24"/>
          <w:szCs w:val="24"/>
        </w:rPr>
        <w:t>19, т. 7 и 8</w:t>
      </w:r>
      <w:r w:rsidR="00164515" w:rsidRPr="00164515">
        <w:rPr>
          <w:rFonts w:ascii="Times New Roman" w:hAnsi="Times New Roman" w:cs="Times New Roman"/>
          <w:sz w:val="24"/>
          <w:szCs w:val="24"/>
        </w:rPr>
        <w:t>,</w:t>
      </w:r>
      <w:r w:rsidR="00FC1CB2" w:rsidRPr="00164515">
        <w:rPr>
          <w:rFonts w:ascii="Times New Roman" w:hAnsi="Times New Roman" w:cs="Times New Roman"/>
          <w:sz w:val="24"/>
          <w:szCs w:val="24"/>
        </w:rPr>
        <w:t xml:space="preserve"> и наличие на свободни неразпределени средства за друга група правоимащи, надвишаващи сумите по опис-сметките за издадените превозни документи, същите могат да бъдат използвани за покриване на недостига в рамките на определените за общината средства за компенсиране на безплатните и по намалени цени пътувания</w:t>
      </w:r>
      <w:r w:rsidR="00164515" w:rsidRPr="00164515">
        <w:rPr>
          <w:rFonts w:ascii="Times New Roman" w:hAnsi="Times New Roman" w:cs="Times New Roman"/>
          <w:sz w:val="24"/>
          <w:szCs w:val="24"/>
        </w:rPr>
        <w:t>“.</w:t>
      </w:r>
    </w:p>
    <w:p w:rsidR="007F40B6" w:rsidRDefault="004E3EFA" w:rsidP="004E3EFA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4E3EF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§ 11.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E5F4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В § 1 от </w:t>
      </w:r>
      <w:r w:rsidR="00EA470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</w:t>
      </w:r>
      <w:r w:rsidR="00BE5F4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опълнителната разпоредба се правят следните допълнения:</w:t>
      </w:r>
    </w:p>
    <w:p w:rsidR="00BE5F49" w:rsidRPr="00BE5F49" w:rsidRDefault="00BE5F49" w:rsidP="00BE5F49">
      <w:pPr>
        <w:pStyle w:val="NoSpacing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т. 2 след думата „областните“ се поставя запетая и се добавя „междуобластната“.</w:t>
      </w:r>
    </w:p>
    <w:p w:rsidR="00BE5F49" w:rsidRPr="00BE5F49" w:rsidRDefault="00BE5F49" w:rsidP="00067134">
      <w:pPr>
        <w:pStyle w:val="ListParagraph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BE5F4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т. 3</w:t>
      </w:r>
      <w:r w:rsidRPr="00BE5F49">
        <w:t xml:space="preserve"> </w:t>
      </w:r>
      <w:r w:rsidRPr="00BE5F4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след думата „областните“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се поставя запетая и се добавя </w:t>
      </w:r>
      <w:r w:rsidRPr="00BE5F4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„междуобластната“.</w:t>
      </w:r>
    </w:p>
    <w:p w:rsidR="009E6D0F" w:rsidRPr="007D5B28" w:rsidRDefault="004E3EFA" w:rsidP="000671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  <w:r w:rsidR="009E6D0F" w:rsidRPr="007D5B28">
        <w:rPr>
          <w:rFonts w:ascii="Times New Roman" w:hAnsi="Times New Roman" w:cs="Times New Roman"/>
          <w:b/>
          <w:sz w:val="24"/>
          <w:szCs w:val="24"/>
        </w:rPr>
        <w:t>.</w:t>
      </w:r>
      <w:r w:rsidR="009E6D0F" w:rsidRPr="007D5B28">
        <w:rPr>
          <w:rFonts w:ascii="Times New Roman" w:hAnsi="Times New Roman" w:cs="Times New Roman"/>
          <w:sz w:val="24"/>
          <w:szCs w:val="24"/>
        </w:rPr>
        <w:t xml:space="preserve"> Приложение № 13 към чл. 4, ал. 1 се </w:t>
      </w:r>
      <w:r w:rsidR="007C5A65">
        <w:rPr>
          <w:rFonts w:ascii="Times New Roman" w:hAnsi="Times New Roman" w:cs="Times New Roman"/>
          <w:sz w:val="24"/>
          <w:szCs w:val="24"/>
        </w:rPr>
        <w:t>изменя</w:t>
      </w:r>
      <w:r w:rsidR="009E6D0F" w:rsidRPr="007D5B28">
        <w:rPr>
          <w:rFonts w:ascii="Times New Roman" w:hAnsi="Times New Roman" w:cs="Times New Roman"/>
          <w:sz w:val="24"/>
          <w:szCs w:val="24"/>
        </w:rPr>
        <w:t xml:space="preserve"> така:</w:t>
      </w:r>
    </w:p>
    <w:p w:rsidR="007C5A65" w:rsidRDefault="007C5A65" w:rsidP="009E6D0F">
      <w:pPr>
        <w:rPr>
          <w:rFonts w:ascii="Times New Roman" w:hAnsi="Times New Roman" w:cs="Times New Roman"/>
          <w:sz w:val="24"/>
          <w:szCs w:val="24"/>
        </w:rPr>
      </w:pPr>
    </w:p>
    <w:p w:rsidR="009E6D0F" w:rsidRPr="007D5B28" w:rsidRDefault="009E6D0F" w:rsidP="009E6D0F">
      <w:pPr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sz w:val="24"/>
          <w:szCs w:val="24"/>
        </w:rPr>
        <w:t>„Пр</w:t>
      </w:r>
      <w:r w:rsidR="00710932">
        <w:rPr>
          <w:rFonts w:ascii="Times New Roman" w:hAnsi="Times New Roman" w:cs="Times New Roman"/>
          <w:sz w:val="24"/>
          <w:szCs w:val="24"/>
        </w:rPr>
        <w:t xml:space="preserve">иложение № 13 </w:t>
      </w:r>
      <w:r w:rsidR="00710932">
        <w:rPr>
          <w:rFonts w:ascii="Times New Roman" w:hAnsi="Times New Roman" w:cs="Times New Roman"/>
          <w:sz w:val="24"/>
          <w:szCs w:val="24"/>
        </w:rPr>
        <w:br/>
        <w:t>към чл. 4, ал. 1</w:t>
      </w:r>
    </w:p>
    <w:p w:rsidR="00710932" w:rsidRDefault="00710932" w:rsidP="00761D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1DB9" w:rsidRPr="007D5B28" w:rsidRDefault="009E6D0F" w:rsidP="00761DB9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sz w:val="24"/>
          <w:szCs w:val="24"/>
        </w:rPr>
        <w:t>МЕТОДИКА</w:t>
      </w:r>
      <w:r w:rsidRPr="007D5B28">
        <w:rPr>
          <w:rFonts w:ascii="Times New Roman" w:hAnsi="Times New Roman" w:cs="Times New Roman"/>
          <w:sz w:val="24"/>
          <w:szCs w:val="24"/>
        </w:rPr>
        <w:br/>
        <w:t>за начина на определяне и отчитане на компенсациите и субсидиите от държавния бюджет</w:t>
      </w:r>
      <w:r w:rsidRPr="007D5B28">
        <w:rPr>
          <w:rFonts w:ascii="Times New Roman" w:hAnsi="Times New Roman" w:cs="Times New Roman"/>
          <w:sz w:val="24"/>
          <w:szCs w:val="24"/>
        </w:rPr>
        <w:br/>
        <w:t>за превоз на пътници</w:t>
      </w:r>
    </w:p>
    <w:p w:rsidR="00761DB9" w:rsidRPr="007D5B28" w:rsidRDefault="00761DB9" w:rsidP="00761DB9">
      <w:pPr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sz w:val="24"/>
          <w:szCs w:val="24"/>
        </w:rPr>
        <w:t>I. КОМПЕНСАЦИИ</w:t>
      </w:r>
    </w:p>
    <w:p w:rsidR="00761DB9" w:rsidRPr="007D5B28" w:rsidRDefault="00761DB9" w:rsidP="00761DB9">
      <w:pPr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sz w:val="24"/>
          <w:szCs w:val="24"/>
        </w:rPr>
        <w:t>1. РАЗПРЕДЕЛЯНЕ НА ОПРЕДЕЛЕНИТЕ ОБЩО СРЕДСТВА ЗА КОМПЕНСАЦИИ В ДЪРЖАВНИЯ БЮДЖЕТ ПО ГРУПИ ПРАВОИМАЩИ:</w:t>
      </w:r>
    </w:p>
    <w:p w:rsidR="00761DB9" w:rsidRPr="007D5B28" w:rsidRDefault="00761DB9" w:rsidP="00761DB9">
      <w:pPr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sz w:val="24"/>
          <w:szCs w:val="24"/>
        </w:rPr>
        <w:t xml:space="preserve">1.1. Лицата по чл. 19, т. 1 – 6 </w:t>
      </w:r>
      <w:r w:rsidR="00CB3F27">
        <w:rPr>
          <w:rFonts w:ascii="Times New Roman" w:hAnsi="Times New Roman" w:cs="Times New Roman"/>
          <w:sz w:val="24"/>
          <w:szCs w:val="24"/>
        </w:rPr>
        <w:t xml:space="preserve">и т. 10 </w:t>
      </w:r>
      <w:r w:rsidRPr="007D5B28">
        <w:rPr>
          <w:rFonts w:ascii="Times New Roman" w:hAnsi="Times New Roman" w:cs="Times New Roman"/>
          <w:sz w:val="24"/>
          <w:szCs w:val="24"/>
        </w:rPr>
        <w:t>се групират по следния начин:</w:t>
      </w:r>
    </w:p>
    <w:p w:rsidR="00761DB9" w:rsidRPr="007D5B28" w:rsidRDefault="00761DB9" w:rsidP="00761DB9">
      <w:pPr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sz w:val="24"/>
          <w:szCs w:val="24"/>
        </w:rPr>
        <w:t>а) лица по чл. 19, т. 1 и 2;</w:t>
      </w:r>
    </w:p>
    <w:p w:rsidR="00761DB9" w:rsidRPr="007D5B28" w:rsidRDefault="00761DB9" w:rsidP="00761DB9">
      <w:pPr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sz w:val="24"/>
          <w:szCs w:val="24"/>
        </w:rPr>
        <w:t>б) лица по чл. 19, т. 3 и 4;</w:t>
      </w:r>
    </w:p>
    <w:p w:rsidR="00761DB9" w:rsidRPr="007D5B28" w:rsidRDefault="00761DB9" w:rsidP="00761DB9">
      <w:pPr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sz w:val="24"/>
          <w:szCs w:val="24"/>
        </w:rPr>
        <w:t>в) лица по чл. 19, т. 5;</w:t>
      </w:r>
    </w:p>
    <w:p w:rsidR="00761DB9" w:rsidRPr="007D5B28" w:rsidRDefault="00761DB9" w:rsidP="00761DB9">
      <w:pPr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sz w:val="24"/>
          <w:szCs w:val="24"/>
        </w:rPr>
        <w:t>г) лица по чл. 19, т. 6;</w:t>
      </w:r>
    </w:p>
    <w:p w:rsidR="00761DB9" w:rsidRPr="007D5B28" w:rsidRDefault="00761DB9" w:rsidP="00761DB9">
      <w:pPr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sz w:val="24"/>
          <w:szCs w:val="24"/>
        </w:rPr>
        <w:t>д</w:t>
      </w:r>
      <w:r w:rsidRPr="007D5B2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7D5B28">
        <w:rPr>
          <w:rFonts w:ascii="Times New Roman" w:hAnsi="Times New Roman" w:cs="Times New Roman"/>
          <w:sz w:val="24"/>
          <w:szCs w:val="24"/>
        </w:rPr>
        <w:t>лица по чл. 19, т. 10.</w:t>
      </w:r>
    </w:p>
    <w:p w:rsidR="00761DB9" w:rsidRPr="007D5B28" w:rsidRDefault="00761DB9" w:rsidP="00761DB9">
      <w:pPr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sz w:val="24"/>
          <w:szCs w:val="24"/>
        </w:rPr>
        <w:t xml:space="preserve">1.2. Установява се процентното съотношение на актуализираните годишни лимити от предходната година на база реално издадените и отчетени от общините безплатни и по намалени цени превозни документи на всяка една от </w:t>
      </w:r>
      <w:r w:rsidR="003360AD">
        <w:rPr>
          <w:rFonts w:ascii="Times New Roman" w:hAnsi="Times New Roman" w:cs="Times New Roman"/>
          <w:sz w:val="24"/>
          <w:szCs w:val="24"/>
        </w:rPr>
        <w:t>петте</w:t>
      </w:r>
      <w:r w:rsidR="003360AD" w:rsidRPr="007D5B28">
        <w:rPr>
          <w:rFonts w:ascii="Times New Roman" w:hAnsi="Times New Roman" w:cs="Times New Roman"/>
          <w:sz w:val="24"/>
          <w:szCs w:val="24"/>
        </w:rPr>
        <w:t xml:space="preserve"> </w:t>
      </w:r>
      <w:r w:rsidRPr="007D5B28">
        <w:rPr>
          <w:rFonts w:ascii="Times New Roman" w:hAnsi="Times New Roman" w:cs="Times New Roman"/>
          <w:sz w:val="24"/>
          <w:szCs w:val="24"/>
        </w:rPr>
        <w:t>групи, посочени в т. 1.1, към общата актуализирана сума на компенсациите за предходната година.</w:t>
      </w:r>
    </w:p>
    <w:p w:rsidR="00761DB9" w:rsidRPr="007D5B28" w:rsidRDefault="00761DB9" w:rsidP="00B313FB">
      <w:pPr>
        <w:jc w:val="both"/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sz w:val="24"/>
          <w:szCs w:val="24"/>
        </w:rPr>
        <w:t>1.3. Определените в държавния бюджет общо средства за компенсации за съответната година се разпределят с установеното процентно съотношение по петте групи правоимащи.</w:t>
      </w:r>
    </w:p>
    <w:p w:rsidR="009E6D0F" w:rsidRPr="007D5B28" w:rsidRDefault="009E6D0F" w:rsidP="00B313FB">
      <w:pPr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sz w:val="24"/>
          <w:szCs w:val="24"/>
        </w:rPr>
        <w:t>2. РАЗПРЕДЕЛЯНЕ НА ОПРЕ</w:t>
      </w:r>
      <w:bookmarkStart w:id="0" w:name="_GoBack"/>
      <w:bookmarkEnd w:id="0"/>
      <w:r w:rsidRPr="007D5B28">
        <w:rPr>
          <w:rFonts w:ascii="Times New Roman" w:hAnsi="Times New Roman" w:cs="Times New Roman"/>
          <w:sz w:val="24"/>
          <w:szCs w:val="24"/>
        </w:rPr>
        <w:t>ДЕЛЕНИТЕ СРЕДСТВА ПО Т. 1 ПО ОБЩИНИ:</w:t>
      </w:r>
    </w:p>
    <w:p w:rsidR="009E6D0F" w:rsidRPr="007D5B28" w:rsidRDefault="009E6D0F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sz w:val="24"/>
          <w:szCs w:val="24"/>
        </w:rPr>
        <w:t xml:space="preserve">2.1. Въз основа на получената от Националния осигурителен институт, Министерството на образованието и науката, Министерството на регионалното развитие и благоустройството и от Националния статистически </w:t>
      </w:r>
      <w:r w:rsidR="00607004" w:rsidRPr="007D5B28">
        <w:rPr>
          <w:rFonts w:ascii="Times New Roman" w:hAnsi="Times New Roman" w:cs="Times New Roman"/>
          <w:sz w:val="24"/>
          <w:szCs w:val="24"/>
        </w:rPr>
        <w:t>институт информация се определя броят</w:t>
      </w:r>
      <w:r w:rsidRPr="007D5B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07004" w:rsidRPr="007D5B28">
        <w:rPr>
          <w:rFonts w:ascii="Times New Roman" w:hAnsi="Times New Roman" w:cs="Times New Roman"/>
          <w:sz w:val="24"/>
          <w:szCs w:val="24"/>
        </w:rPr>
        <w:t xml:space="preserve">на правоимащите лица </w:t>
      </w:r>
      <w:r w:rsidRPr="007D5B28">
        <w:rPr>
          <w:rFonts w:ascii="Times New Roman" w:hAnsi="Times New Roman" w:cs="Times New Roman"/>
          <w:sz w:val="24"/>
          <w:szCs w:val="24"/>
        </w:rPr>
        <w:t>за всяка една</w:t>
      </w:r>
      <w:r w:rsidR="00607004" w:rsidRPr="007D5B28">
        <w:rPr>
          <w:rFonts w:ascii="Times New Roman" w:hAnsi="Times New Roman" w:cs="Times New Roman"/>
          <w:sz w:val="24"/>
          <w:szCs w:val="24"/>
        </w:rPr>
        <w:t xml:space="preserve"> от петте </w:t>
      </w:r>
      <w:r w:rsidRPr="007D5B28">
        <w:rPr>
          <w:rFonts w:ascii="Times New Roman" w:hAnsi="Times New Roman" w:cs="Times New Roman"/>
          <w:sz w:val="24"/>
          <w:szCs w:val="24"/>
        </w:rPr>
        <w:t>групи по общини.</w:t>
      </w:r>
    </w:p>
    <w:p w:rsidR="009E6D0F" w:rsidRPr="007D5B28" w:rsidRDefault="009E6D0F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sz w:val="24"/>
          <w:szCs w:val="24"/>
        </w:rPr>
        <w:t>2.2. Изчислява се приведен брой правоимащи за всяка община, като броят правоимащи на общината се умножава с коефициента за съответната категория община:</w:t>
      </w:r>
    </w:p>
    <w:tbl>
      <w:tblPr>
        <w:tblW w:w="768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  <w:gridCol w:w="3840"/>
      </w:tblGrid>
      <w:tr w:rsidR="009E6D0F" w:rsidRPr="007D5B28" w:rsidTr="006A4FE8">
        <w:trPr>
          <w:trHeight w:val="165"/>
          <w:tblCellSpacing w:w="0" w:type="dxa"/>
        </w:trPr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E6D0F" w:rsidRPr="007D5B28" w:rsidRDefault="009E6D0F" w:rsidP="006A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28">
              <w:rPr>
                <w:rFonts w:ascii="Times New Roman" w:hAnsi="Times New Roman" w:cs="Times New Roman"/>
                <w:sz w:val="24"/>
                <w:szCs w:val="24"/>
              </w:rPr>
              <w:t>Категория община</w:t>
            </w:r>
          </w:p>
        </w:tc>
        <w:tc>
          <w:tcPr>
            <w:tcW w:w="3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E6D0F" w:rsidRPr="007D5B28" w:rsidRDefault="009E6D0F" w:rsidP="006A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28">
              <w:rPr>
                <w:rFonts w:ascii="Times New Roman" w:hAnsi="Times New Roman" w:cs="Times New Roman"/>
                <w:sz w:val="24"/>
                <w:szCs w:val="24"/>
              </w:rPr>
              <w:t>Коефициент</w:t>
            </w:r>
          </w:p>
        </w:tc>
      </w:tr>
      <w:tr w:rsidR="009E6D0F" w:rsidRPr="007D5B28" w:rsidTr="006A4FE8">
        <w:trPr>
          <w:trHeight w:val="165"/>
          <w:tblCellSpacing w:w="0" w:type="dxa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E6D0F" w:rsidRPr="007D5B28" w:rsidRDefault="009E6D0F" w:rsidP="006A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E6D0F" w:rsidRPr="007D5B28" w:rsidRDefault="009E6D0F" w:rsidP="006A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28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9E6D0F" w:rsidRPr="007D5B28" w:rsidTr="006A4FE8">
        <w:trPr>
          <w:trHeight w:val="165"/>
          <w:tblCellSpacing w:w="0" w:type="dxa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E6D0F" w:rsidRPr="007D5B28" w:rsidRDefault="009E6D0F" w:rsidP="006A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E6D0F" w:rsidRPr="007D5B28" w:rsidRDefault="009E6D0F" w:rsidP="006A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28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</w:tr>
      <w:tr w:rsidR="009E6D0F" w:rsidRPr="007D5B28" w:rsidTr="006A4FE8">
        <w:trPr>
          <w:trHeight w:val="165"/>
          <w:tblCellSpacing w:w="0" w:type="dxa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E6D0F" w:rsidRPr="007D5B28" w:rsidRDefault="009E6D0F" w:rsidP="006A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E6D0F" w:rsidRPr="007D5B28" w:rsidRDefault="009E6D0F" w:rsidP="006A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2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9E6D0F" w:rsidRPr="007D5B28" w:rsidTr="006A4FE8">
        <w:trPr>
          <w:trHeight w:val="165"/>
          <w:tblCellSpacing w:w="0" w:type="dxa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E6D0F" w:rsidRPr="007D5B28" w:rsidRDefault="009E6D0F" w:rsidP="006A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E6D0F" w:rsidRPr="007D5B28" w:rsidRDefault="009E6D0F" w:rsidP="006A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28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</w:tr>
      <w:tr w:rsidR="009E6D0F" w:rsidRPr="007D5B28" w:rsidTr="006A4FE8">
        <w:trPr>
          <w:trHeight w:val="165"/>
          <w:tblCellSpacing w:w="0" w:type="dxa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E6D0F" w:rsidRPr="007D5B28" w:rsidRDefault="009E6D0F" w:rsidP="006A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E6D0F" w:rsidRPr="007D5B28" w:rsidRDefault="009E6D0F" w:rsidP="006A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28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9E6D0F" w:rsidRPr="007D5B28" w:rsidTr="006A4FE8">
        <w:trPr>
          <w:trHeight w:val="165"/>
          <w:tblCellSpacing w:w="0" w:type="dxa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E6D0F" w:rsidRPr="007D5B28" w:rsidRDefault="009E6D0F" w:rsidP="006A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E6D0F" w:rsidRPr="007D5B28" w:rsidRDefault="009E6D0F" w:rsidP="006A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2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9E6D0F" w:rsidRPr="007D5B28" w:rsidRDefault="009E6D0F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sz w:val="24"/>
          <w:szCs w:val="24"/>
        </w:rPr>
        <w:t> </w:t>
      </w:r>
    </w:p>
    <w:p w:rsidR="009E6D0F" w:rsidRPr="007D5B28" w:rsidRDefault="00607004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sz w:val="24"/>
          <w:szCs w:val="24"/>
        </w:rPr>
        <w:t xml:space="preserve">2.3. Определената обща сума за </w:t>
      </w:r>
      <w:r w:rsidR="009E6D0F" w:rsidRPr="007D5B28">
        <w:rPr>
          <w:rFonts w:ascii="Times New Roman" w:hAnsi="Times New Roman" w:cs="Times New Roman"/>
          <w:sz w:val="24"/>
          <w:szCs w:val="24"/>
        </w:rPr>
        <w:t>съответната група правоимащи се разпределя по общини на база приведен брой правоимащи по следната формула:</w:t>
      </w:r>
    </w:p>
    <w:p w:rsidR="009E6D0F" w:rsidRPr="007D5B28" w:rsidRDefault="00607004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b/>
          <w:sz w:val="24"/>
          <w:szCs w:val="24"/>
        </w:rPr>
        <w:t>Прогнозен годишен лимит</w:t>
      </w:r>
      <w:r w:rsidR="009E6D0F" w:rsidRPr="007D5B28">
        <w:rPr>
          <w:rFonts w:ascii="Times New Roman" w:hAnsi="Times New Roman" w:cs="Times New Roman"/>
          <w:b/>
          <w:sz w:val="24"/>
          <w:szCs w:val="24"/>
        </w:rPr>
        <w:t xml:space="preserve"> на общината</w:t>
      </w:r>
      <w:r w:rsidR="009E6D0F" w:rsidRPr="007D5B28">
        <w:rPr>
          <w:rFonts w:ascii="Times New Roman" w:hAnsi="Times New Roman" w:cs="Times New Roman"/>
          <w:sz w:val="24"/>
          <w:szCs w:val="24"/>
        </w:rPr>
        <w:t xml:space="preserve"> </w:t>
      </w:r>
      <w:r w:rsidR="00E0735D" w:rsidRPr="007D5B28">
        <w:rPr>
          <w:rFonts w:ascii="Times New Roman" w:hAnsi="Times New Roman" w:cs="Times New Roman"/>
          <w:b/>
          <w:sz w:val="24"/>
          <w:szCs w:val="24"/>
        </w:rPr>
        <w:t>за съответната група правоимащи</w:t>
      </w:r>
      <w:r w:rsidR="00E0735D" w:rsidRPr="007D5B28">
        <w:rPr>
          <w:rFonts w:ascii="Times New Roman" w:hAnsi="Times New Roman" w:cs="Times New Roman"/>
          <w:sz w:val="24"/>
          <w:szCs w:val="24"/>
        </w:rPr>
        <w:t xml:space="preserve"> </w:t>
      </w:r>
      <w:r w:rsidR="009E6D0F" w:rsidRPr="007D5B28">
        <w:rPr>
          <w:rFonts w:ascii="Times New Roman" w:hAnsi="Times New Roman" w:cs="Times New Roman"/>
          <w:sz w:val="24"/>
          <w:szCs w:val="24"/>
        </w:rPr>
        <w:t>= Приведен брой правоимащи на общината х К х 12, където К е:</w:t>
      </w:r>
    </w:p>
    <w:p w:rsidR="009E6D0F" w:rsidRPr="007D5B28" w:rsidRDefault="009E6D0F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sz w:val="24"/>
          <w:szCs w:val="24"/>
        </w:rPr>
        <w:t>К = Определената общо сума за съответната категория правоимащи за страната/Приведен общ брой правоимащи за страната/12.</w:t>
      </w:r>
    </w:p>
    <w:p w:rsidR="009E6D0F" w:rsidRPr="007D5B28" w:rsidRDefault="00E0735D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b/>
          <w:sz w:val="24"/>
          <w:szCs w:val="24"/>
        </w:rPr>
        <w:t>Прогнозен общ годишен лимит на общината</w:t>
      </w:r>
      <w:r w:rsidRPr="007D5B28">
        <w:rPr>
          <w:rFonts w:ascii="Times New Roman" w:hAnsi="Times New Roman" w:cs="Times New Roman"/>
          <w:sz w:val="24"/>
          <w:szCs w:val="24"/>
        </w:rPr>
        <w:t xml:space="preserve"> = Сбор от прогнозните годишни лимити от средства за компенсации за всички групи правоимащи.</w:t>
      </w:r>
    </w:p>
    <w:p w:rsidR="009E6D0F" w:rsidRPr="007D5B28" w:rsidRDefault="00226649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sz w:val="24"/>
          <w:szCs w:val="24"/>
        </w:rPr>
        <w:t>3</w:t>
      </w:r>
      <w:r w:rsidR="009E6D0F" w:rsidRPr="007D5B28">
        <w:rPr>
          <w:rFonts w:ascii="Times New Roman" w:hAnsi="Times New Roman" w:cs="Times New Roman"/>
          <w:sz w:val="24"/>
          <w:szCs w:val="24"/>
        </w:rPr>
        <w:t>. ОПРЕДЕЛЯНЕ НА СРЕДСТВАТА ЗА КОМПЕНСАЦИИ ЗА ПЪРВО ТРИМЕСЕЧИЕ</w:t>
      </w:r>
    </w:p>
    <w:p w:rsidR="009E6D0F" w:rsidRPr="007D5B28" w:rsidRDefault="009E6D0F" w:rsidP="009E6D0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D5B28">
        <w:rPr>
          <w:rFonts w:ascii="Times New Roman" w:hAnsi="Times New Roman" w:cs="Times New Roman"/>
          <w:sz w:val="24"/>
          <w:szCs w:val="24"/>
        </w:rPr>
        <w:t>Средствата за първо тримесечие се определят в размер на 25 на сто от прогнозните годишни лимити</w:t>
      </w:r>
      <w:r w:rsidR="00226649" w:rsidRPr="007D5B28">
        <w:rPr>
          <w:rFonts w:ascii="Times New Roman" w:hAnsi="Times New Roman" w:cs="Times New Roman"/>
          <w:sz w:val="24"/>
          <w:szCs w:val="24"/>
        </w:rPr>
        <w:t xml:space="preserve"> на общините</w:t>
      </w:r>
      <w:r w:rsidRPr="007D5B28">
        <w:rPr>
          <w:rFonts w:ascii="Times New Roman" w:hAnsi="Times New Roman" w:cs="Times New Roman"/>
          <w:sz w:val="24"/>
          <w:szCs w:val="24"/>
        </w:rPr>
        <w:t>.</w:t>
      </w:r>
    </w:p>
    <w:p w:rsidR="009E6D0F" w:rsidRPr="007D5B28" w:rsidRDefault="00226649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sz w:val="24"/>
          <w:szCs w:val="24"/>
        </w:rPr>
        <w:t>4</w:t>
      </w:r>
      <w:r w:rsidR="009E6D0F" w:rsidRPr="007D5B28">
        <w:rPr>
          <w:rFonts w:ascii="Times New Roman" w:hAnsi="Times New Roman" w:cs="Times New Roman"/>
          <w:sz w:val="24"/>
          <w:szCs w:val="24"/>
        </w:rPr>
        <w:t>. ОПРЕДЕЛЯНЕ НА СРЕДСТВАТА ЗА КОМПЕНСАЦИИ ЗА ВТОРО ТРИМЕСЕЧИЕ</w:t>
      </w:r>
    </w:p>
    <w:p w:rsidR="009E6D0F" w:rsidRPr="007D5B28" w:rsidRDefault="00226649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sz w:val="24"/>
          <w:szCs w:val="24"/>
        </w:rPr>
        <w:t xml:space="preserve">4.1. </w:t>
      </w:r>
      <w:r w:rsidR="00C2719A">
        <w:rPr>
          <w:rFonts w:ascii="Times New Roman" w:hAnsi="Times New Roman" w:cs="Times New Roman"/>
          <w:sz w:val="24"/>
          <w:szCs w:val="24"/>
        </w:rPr>
        <w:t>У</w:t>
      </w:r>
      <w:r w:rsidR="00B1277C" w:rsidRPr="007D5B28">
        <w:rPr>
          <w:rFonts w:ascii="Times New Roman" w:hAnsi="Times New Roman" w:cs="Times New Roman"/>
          <w:sz w:val="24"/>
          <w:szCs w:val="24"/>
        </w:rPr>
        <w:t xml:space="preserve">становява </w:t>
      </w:r>
      <w:r w:rsidR="00C2719A">
        <w:rPr>
          <w:rFonts w:ascii="Times New Roman" w:hAnsi="Times New Roman" w:cs="Times New Roman"/>
          <w:sz w:val="24"/>
          <w:szCs w:val="24"/>
        </w:rPr>
        <w:t>се</w:t>
      </w:r>
      <w:r w:rsidR="00E8140B">
        <w:rPr>
          <w:rFonts w:ascii="Times New Roman" w:hAnsi="Times New Roman" w:cs="Times New Roman"/>
          <w:sz w:val="24"/>
          <w:szCs w:val="24"/>
        </w:rPr>
        <w:t xml:space="preserve"> процентното</w:t>
      </w:r>
      <w:r w:rsidR="00C2719A">
        <w:rPr>
          <w:rFonts w:ascii="Times New Roman" w:hAnsi="Times New Roman" w:cs="Times New Roman"/>
          <w:sz w:val="24"/>
          <w:szCs w:val="24"/>
        </w:rPr>
        <w:t xml:space="preserve"> </w:t>
      </w:r>
      <w:r w:rsidRPr="007D5B28">
        <w:rPr>
          <w:rFonts w:ascii="Times New Roman" w:hAnsi="Times New Roman" w:cs="Times New Roman"/>
          <w:sz w:val="24"/>
          <w:szCs w:val="24"/>
        </w:rPr>
        <w:t xml:space="preserve">отношение </w:t>
      </w:r>
      <w:r w:rsidR="00B1277C" w:rsidRPr="007D5B28">
        <w:rPr>
          <w:rFonts w:ascii="Times New Roman" w:hAnsi="Times New Roman" w:cs="Times New Roman"/>
          <w:sz w:val="24"/>
          <w:szCs w:val="24"/>
        </w:rPr>
        <w:t xml:space="preserve">по чл. 10, ал. 1 – </w:t>
      </w:r>
      <w:r w:rsidRPr="007D5B28">
        <w:rPr>
          <w:rFonts w:ascii="Times New Roman" w:hAnsi="Times New Roman" w:cs="Times New Roman"/>
          <w:sz w:val="24"/>
          <w:szCs w:val="24"/>
        </w:rPr>
        <w:t xml:space="preserve">на </w:t>
      </w:r>
      <w:r w:rsidR="003E6299" w:rsidRPr="007D5B28">
        <w:rPr>
          <w:rFonts w:ascii="Times New Roman" w:hAnsi="Times New Roman" w:cs="Times New Roman"/>
          <w:sz w:val="24"/>
          <w:szCs w:val="24"/>
        </w:rPr>
        <w:t>определения</w:t>
      </w:r>
      <w:r w:rsidR="00C2719A">
        <w:rPr>
          <w:rFonts w:ascii="Times New Roman" w:hAnsi="Times New Roman" w:cs="Times New Roman"/>
          <w:sz w:val="24"/>
          <w:szCs w:val="24"/>
        </w:rPr>
        <w:t xml:space="preserve"> </w:t>
      </w:r>
      <w:r w:rsidR="00B1277C" w:rsidRPr="007D5B28">
        <w:rPr>
          <w:rFonts w:ascii="Times New Roman" w:hAnsi="Times New Roman" w:cs="Times New Roman"/>
          <w:sz w:val="24"/>
          <w:szCs w:val="24"/>
        </w:rPr>
        <w:t xml:space="preserve">общ годишен лимит </w:t>
      </w:r>
      <w:r w:rsidR="003E6299" w:rsidRPr="007D5B28">
        <w:rPr>
          <w:rFonts w:ascii="Times New Roman" w:hAnsi="Times New Roman" w:cs="Times New Roman"/>
          <w:sz w:val="24"/>
          <w:szCs w:val="24"/>
        </w:rPr>
        <w:t xml:space="preserve">от средства за компенсации </w:t>
      </w:r>
      <w:r w:rsidR="003E6299" w:rsidRPr="007D5B2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E6299" w:rsidRPr="007D5B28">
        <w:rPr>
          <w:rFonts w:ascii="Times New Roman" w:hAnsi="Times New Roman" w:cs="Times New Roman"/>
          <w:sz w:val="24"/>
          <w:szCs w:val="24"/>
        </w:rPr>
        <w:t xml:space="preserve">сумата на определените годишни лимити за </w:t>
      </w:r>
      <w:r w:rsidR="00B1277C" w:rsidRPr="007D5B28">
        <w:rPr>
          <w:rFonts w:ascii="Times New Roman" w:hAnsi="Times New Roman" w:cs="Times New Roman"/>
          <w:sz w:val="24"/>
          <w:szCs w:val="24"/>
        </w:rPr>
        <w:t>всички категории правоимащи</w:t>
      </w:r>
      <w:r w:rsidR="003E6299" w:rsidRPr="007D5B2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1277C" w:rsidRPr="007D5B28">
        <w:rPr>
          <w:rFonts w:ascii="Times New Roman" w:hAnsi="Times New Roman" w:cs="Times New Roman"/>
          <w:sz w:val="24"/>
          <w:szCs w:val="24"/>
        </w:rPr>
        <w:t xml:space="preserve">, в съответствие с чл. 14, ал. 1 към общия </w:t>
      </w:r>
      <w:r w:rsidR="00CC1D79" w:rsidRPr="007D5B28">
        <w:rPr>
          <w:rFonts w:ascii="Times New Roman" w:hAnsi="Times New Roman" w:cs="Times New Roman"/>
          <w:sz w:val="24"/>
          <w:szCs w:val="24"/>
        </w:rPr>
        <w:t>първоначално определен</w:t>
      </w:r>
      <w:r w:rsidR="00B1277C" w:rsidRPr="007D5B28">
        <w:rPr>
          <w:rFonts w:ascii="Times New Roman" w:hAnsi="Times New Roman" w:cs="Times New Roman"/>
          <w:sz w:val="24"/>
          <w:szCs w:val="24"/>
        </w:rPr>
        <w:t xml:space="preserve"> прогнозен</w:t>
      </w:r>
      <w:r w:rsidR="009E6D0F" w:rsidRPr="007D5B28">
        <w:rPr>
          <w:rFonts w:ascii="Times New Roman" w:hAnsi="Times New Roman" w:cs="Times New Roman"/>
          <w:sz w:val="24"/>
          <w:szCs w:val="24"/>
        </w:rPr>
        <w:t xml:space="preserve"> ли</w:t>
      </w:r>
      <w:r w:rsidR="00B1277C" w:rsidRPr="007D5B28">
        <w:rPr>
          <w:rFonts w:ascii="Times New Roman" w:hAnsi="Times New Roman" w:cs="Times New Roman"/>
          <w:sz w:val="24"/>
          <w:szCs w:val="24"/>
        </w:rPr>
        <w:t>мит</w:t>
      </w:r>
      <w:r w:rsidRPr="007D5B28">
        <w:rPr>
          <w:rFonts w:ascii="Times New Roman" w:hAnsi="Times New Roman" w:cs="Times New Roman"/>
          <w:sz w:val="24"/>
          <w:szCs w:val="24"/>
        </w:rPr>
        <w:t xml:space="preserve"> от средства за компенсаци</w:t>
      </w:r>
      <w:r w:rsidR="00CC1D79">
        <w:rPr>
          <w:rFonts w:ascii="Times New Roman" w:hAnsi="Times New Roman" w:cs="Times New Roman"/>
          <w:sz w:val="24"/>
          <w:szCs w:val="24"/>
        </w:rPr>
        <w:t>и</w:t>
      </w:r>
      <w:r w:rsidR="003E6299" w:rsidRPr="007D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6299" w:rsidRPr="007D5B28">
        <w:rPr>
          <w:rFonts w:ascii="Times New Roman" w:hAnsi="Times New Roman" w:cs="Times New Roman"/>
          <w:sz w:val="24"/>
          <w:szCs w:val="24"/>
        </w:rPr>
        <w:t xml:space="preserve">(сумата на </w:t>
      </w:r>
      <w:r w:rsidR="00CC1D79" w:rsidRPr="007D5B28">
        <w:rPr>
          <w:rFonts w:ascii="Times New Roman" w:hAnsi="Times New Roman" w:cs="Times New Roman"/>
          <w:sz w:val="24"/>
          <w:szCs w:val="24"/>
        </w:rPr>
        <w:t>първоначално определените</w:t>
      </w:r>
      <w:r w:rsidR="003E6299" w:rsidRPr="007D5B28">
        <w:rPr>
          <w:rFonts w:ascii="Times New Roman" w:hAnsi="Times New Roman" w:cs="Times New Roman"/>
          <w:sz w:val="24"/>
          <w:szCs w:val="24"/>
        </w:rPr>
        <w:t xml:space="preserve"> годишни лимити за всички категории правоимащи)</w:t>
      </w:r>
      <w:r w:rsidR="00B1277C" w:rsidRPr="007D5B28">
        <w:rPr>
          <w:rFonts w:ascii="Times New Roman" w:hAnsi="Times New Roman" w:cs="Times New Roman"/>
          <w:sz w:val="24"/>
          <w:szCs w:val="24"/>
        </w:rPr>
        <w:t>,</w:t>
      </w:r>
      <w:r w:rsidRPr="007D5B28">
        <w:rPr>
          <w:rFonts w:ascii="Times New Roman" w:hAnsi="Times New Roman" w:cs="Times New Roman"/>
          <w:sz w:val="24"/>
          <w:szCs w:val="24"/>
        </w:rPr>
        <w:t xml:space="preserve"> в </w:t>
      </w:r>
      <w:r w:rsidR="00B1277C" w:rsidRPr="007D5B28">
        <w:rPr>
          <w:rFonts w:ascii="Times New Roman" w:hAnsi="Times New Roman" w:cs="Times New Roman"/>
          <w:sz w:val="24"/>
          <w:szCs w:val="24"/>
        </w:rPr>
        <w:t>съответствие с чл. 4, ал. 1</w:t>
      </w:r>
      <w:r w:rsidR="00C35F1D">
        <w:rPr>
          <w:rFonts w:ascii="Times New Roman" w:hAnsi="Times New Roman" w:cs="Times New Roman"/>
          <w:sz w:val="24"/>
          <w:szCs w:val="24"/>
        </w:rPr>
        <w:t>,</w:t>
      </w:r>
      <w:r w:rsidR="00C2719A" w:rsidRPr="00C2719A">
        <w:rPr>
          <w:rFonts w:ascii="Times New Roman" w:hAnsi="Times New Roman" w:cs="Times New Roman"/>
          <w:sz w:val="24"/>
          <w:szCs w:val="24"/>
        </w:rPr>
        <w:t xml:space="preserve"> </w:t>
      </w:r>
      <w:r w:rsidR="00C2719A" w:rsidRPr="007D5B28">
        <w:rPr>
          <w:rFonts w:ascii="Times New Roman" w:hAnsi="Times New Roman" w:cs="Times New Roman"/>
          <w:sz w:val="24"/>
          <w:szCs w:val="24"/>
        </w:rPr>
        <w:t xml:space="preserve">за всяка община </w:t>
      </w:r>
      <w:r w:rsidR="00C35F1D">
        <w:rPr>
          <w:rFonts w:ascii="Times New Roman" w:hAnsi="Times New Roman" w:cs="Times New Roman"/>
          <w:sz w:val="24"/>
          <w:szCs w:val="24"/>
        </w:rPr>
        <w:t>з</w:t>
      </w:r>
      <w:r w:rsidR="00C2719A">
        <w:rPr>
          <w:rFonts w:ascii="Times New Roman" w:hAnsi="Times New Roman" w:cs="Times New Roman"/>
          <w:sz w:val="24"/>
          <w:szCs w:val="24"/>
        </w:rPr>
        <w:t>а предходната година</w:t>
      </w:r>
      <w:r w:rsidRPr="007D5B28">
        <w:rPr>
          <w:rFonts w:ascii="Times New Roman" w:hAnsi="Times New Roman" w:cs="Times New Roman"/>
          <w:sz w:val="24"/>
          <w:szCs w:val="24"/>
        </w:rPr>
        <w:t>.</w:t>
      </w:r>
    </w:p>
    <w:p w:rsidR="009E6D0F" w:rsidRPr="007D5B28" w:rsidRDefault="003E6299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sz w:val="24"/>
          <w:szCs w:val="24"/>
        </w:rPr>
        <w:t>4</w:t>
      </w:r>
      <w:r w:rsidR="009E6D0F" w:rsidRPr="007D5B28">
        <w:rPr>
          <w:rFonts w:ascii="Times New Roman" w:hAnsi="Times New Roman" w:cs="Times New Roman"/>
          <w:sz w:val="24"/>
          <w:szCs w:val="24"/>
        </w:rPr>
        <w:t>.2. На</w:t>
      </w:r>
      <w:r w:rsidR="00B1277C" w:rsidRPr="007D5B28">
        <w:rPr>
          <w:rFonts w:ascii="Times New Roman" w:hAnsi="Times New Roman" w:cs="Times New Roman"/>
          <w:sz w:val="24"/>
          <w:szCs w:val="24"/>
        </w:rPr>
        <w:t xml:space="preserve"> общините с установено</w:t>
      </w:r>
      <w:r w:rsidR="00E8140B">
        <w:rPr>
          <w:rFonts w:ascii="Times New Roman" w:hAnsi="Times New Roman" w:cs="Times New Roman"/>
          <w:sz w:val="24"/>
          <w:szCs w:val="24"/>
        </w:rPr>
        <w:t xml:space="preserve"> процентно </w:t>
      </w:r>
      <w:r w:rsidR="00B1277C" w:rsidRPr="007D5B28">
        <w:rPr>
          <w:rFonts w:ascii="Times New Roman" w:hAnsi="Times New Roman" w:cs="Times New Roman"/>
          <w:sz w:val="24"/>
          <w:szCs w:val="24"/>
        </w:rPr>
        <w:t>о</w:t>
      </w:r>
      <w:r w:rsidR="009E6D0F" w:rsidRPr="007D5B28">
        <w:rPr>
          <w:rFonts w:ascii="Times New Roman" w:hAnsi="Times New Roman" w:cs="Times New Roman"/>
          <w:sz w:val="24"/>
          <w:szCs w:val="24"/>
        </w:rPr>
        <w:t>т</w:t>
      </w:r>
      <w:r w:rsidR="00B1277C" w:rsidRPr="007D5B28">
        <w:rPr>
          <w:rFonts w:ascii="Times New Roman" w:hAnsi="Times New Roman" w:cs="Times New Roman"/>
          <w:sz w:val="24"/>
          <w:szCs w:val="24"/>
        </w:rPr>
        <w:t>ношение</w:t>
      </w:r>
      <w:r w:rsidR="009E6D0F" w:rsidRPr="007D5B28">
        <w:rPr>
          <w:rFonts w:ascii="Times New Roman" w:hAnsi="Times New Roman" w:cs="Times New Roman"/>
          <w:sz w:val="24"/>
          <w:szCs w:val="24"/>
        </w:rPr>
        <w:t xml:space="preserve"> под 50 на сто не се разпределят средства за второ тримесечие на текущата година.</w:t>
      </w:r>
    </w:p>
    <w:p w:rsidR="009E6D0F" w:rsidRPr="007D5B28" w:rsidRDefault="003E6299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sz w:val="24"/>
          <w:szCs w:val="24"/>
        </w:rPr>
        <w:t>4</w:t>
      </w:r>
      <w:r w:rsidR="009E6D0F" w:rsidRPr="007D5B28">
        <w:rPr>
          <w:rFonts w:ascii="Times New Roman" w:hAnsi="Times New Roman" w:cs="Times New Roman"/>
          <w:sz w:val="24"/>
          <w:szCs w:val="24"/>
        </w:rPr>
        <w:t>.3. На останалите общини се определят средствата в размер на разпределените им за пъ</w:t>
      </w:r>
      <w:r w:rsidR="00B1277C" w:rsidRPr="007D5B28">
        <w:rPr>
          <w:rFonts w:ascii="Times New Roman" w:hAnsi="Times New Roman" w:cs="Times New Roman"/>
          <w:sz w:val="24"/>
          <w:szCs w:val="24"/>
        </w:rPr>
        <w:t>рвото тримесечие – 25 на сто от определените им</w:t>
      </w:r>
      <w:r w:rsidR="00B1277C" w:rsidRPr="007D5B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1277C" w:rsidRPr="007D5B28">
        <w:rPr>
          <w:rFonts w:ascii="Times New Roman" w:hAnsi="Times New Roman" w:cs="Times New Roman"/>
          <w:sz w:val="24"/>
          <w:szCs w:val="24"/>
        </w:rPr>
        <w:t xml:space="preserve">прогнозни </w:t>
      </w:r>
      <w:r w:rsidR="009E6D0F" w:rsidRPr="007D5B28">
        <w:rPr>
          <w:rFonts w:ascii="Times New Roman" w:hAnsi="Times New Roman" w:cs="Times New Roman"/>
          <w:sz w:val="24"/>
          <w:szCs w:val="24"/>
        </w:rPr>
        <w:t>годишни лимити.</w:t>
      </w:r>
    </w:p>
    <w:p w:rsidR="009E6D0F" w:rsidRPr="007D5B28" w:rsidRDefault="003E6299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sz w:val="24"/>
          <w:szCs w:val="24"/>
        </w:rPr>
        <w:t>5</w:t>
      </w:r>
      <w:r w:rsidR="009E6D0F" w:rsidRPr="007D5B28">
        <w:rPr>
          <w:rFonts w:ascii="Times New Roman" w:hAnsi="Times New Roman" w:cs="Times New Roman"/>
          <w:sz w:val="24"/>
          <w:szCs w:val="24"/>
        </w:rPr>
        <w:t>. ОПРЕДЕЛЯНЕ НА СРЕДСТВАТА ЗА КОМПЕНСАЦИИ ЗА ТРЕТО ТРИМЕСЕЧИЕ</w:t>
      </w:r>
    </w:p>
    <w:p w:rsidR="009E6D0F" w:rsidRPr="007D5B28" w:rsidRDefault="00331B29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0735D" w:rsidRPr="007D5B28">
        <w:rPr>
          <w:rFonts w:ascii="Times New Roman" w:hAnsi="Times New Roman" w:cs="Times New Roman"/>
          <w:sz w:val="24"/>
          <w:szCs w:val="24"/>
        </w:rPr>
        <w:t xml:space="preserve">.1. </w:t>
      </w:r>
      <w:r w:rsidR="009E6D0F" w:rsidRPr="007D5B28">
        <w:rPr>
          <w:rFonts w:ascii="Times New Roman" w:hAnsi="Times New Roman" w:cs="Times New Roman"/>
          <w:sz w:val="24"/>
          <w:szCs w:val="24"/>
        </w:rPr>
        <w:t>На база на отчетените от всички общини справки за реално издадени безплатни и по намалени цени превозни документи по приложение № 1 към чл. 10, ал. 2 и в съответствие с разпоредбите на чл. 11, ал. 2 и 3 се изчисляват деветмесечнит</w:t>
      </w:r>
      <w:r w:rsidR="00202447" w:rsidRPr="007D5B28">
        <w:rPr>
          <w:rFonts w:ascii="Times New Roman" w:hAnsi="Times New Roman" w:cs="Times New Roman"/>
          <w:sz w:val="24"/>
          <w:szCs w:val="24"/>
        </w:rPr>
        <w:t>е им  лимити по следния начин</w:t>
      </w:r>
      <w:r w:rsidR="009E6D0F" w:rsidRPr="007D5B28">
        <w:rPr>
          <w:rFonts w:ascii="Times New Roman" w:hAnsi="Times New Roman" w:cs="Times New Roman"/>
          <w:sz w:val="24"/>
          <w:szCs w:val="24"/>
        </w:rPr>
        <w:t>:</w:t>
      </w:r>
    </w:p>
    <w:p w:rsidR="00202447" w:rsidRPr="007D5B28" w:rsidRDefault="00202447" w:rsidP="00202447">
      <w:pPr>
        <w:jc w:val="both"/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b/>
          <w:sz w:val="24"/>
          <w:szCs w:val="24"/>
        </w:rPr>
        <w:t>Деветмесечен лимит от средства за компенсации за съответната група правоимащи</w:t>
      </w:r>
      <w:r w:rsidRPr="007D5B28">
        <w:rPr>
          <w:rFonts w:ascii="Times New Roman" w:hAnsi="Times New Roman" w:cs="Times New Roman"/>
          <w:sz w:val="24"/>
          <w:szCs w:val="24"/>
        </w:rPr>
        <w:t xml:space="preserve"> = Брой издадени превозни документи за съответната група </w:t>
      </w:r>
      <w:proofErr w:type="spellStart"/>
      <w:r w:rsidRPr="007D5B28">
        <w:rPr>
          <w:rFonts w:ascii="Times New Roman" w:hAnsi="Times New Roman" w:cs="Times New Roman"/>
          <w:sz w:val="24"/>
          <w:szCs w:val="24"/>
        </w:rPr>
        <w:t>правоимащи</w:t>
      </w:r>
      <w:proofErr w:type="spellEnd"/>
      <w:r w:rsidRPr="007D5B2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D5B28">
        <w:rPr>
          <w:rFonts w:ascii="Times New Roman" w:hAnsi="Times New Roman" w:cs="Times New Roman"/>
          <w:sz w:val="24"/>
          <w:szCs w:val="24"/>
        </w:rPr>
        <w:t>средномесечно</w:t>
      </w:r>
      <w:proofErr w:type="spellEnd"/>
      <w:r w:rsidRPr="007D5B28">
        <w:rPr>
          <w:rFonts w:ascii="Times New Roman" w:hAnsi="Times New Roman" w:cs="Times New Roman"/>
          <w:sz w:val="24"/>
          <w:szCs w:val="24"/>
        </w:rPr>
        <w:t>) х единична цена (</w:t>
      </w:r>
      <w:proofErr w:type="spellStart"/>
      <w:r w:rsidRPr="007D5B28">
        <w:rPr>
          <w:rFonts w:ascii="Times New Roman" w:hAnsi="Times New Roman" w:cs="Times New Roman"/>
          <w:sz w:val="24"/>
          <w:szCs w:val="24"/>
        </w:rPr>
        <w:t>средномесечно</w:t>
      </w:r>
      <w:proofErr w:type="spellEnd"/>
      <w:r w:rsidRPr="007D5B28">
        <w:rPr>
          <w:rFonts w:ascii="Times New Roman" w:hAnsi="Times New Roman" w:cs="Times New Roman"/>
          <w:sz w:val="24"/>
          <w:szCs w:val="24"/>
        </w:rPr>
        <w:t>) х 9.</w:t>
      </w:r>
    </w:p>
    <w:p w:rsidR="00202447" w:rsidRPr="007D5B28" w:rsidRDefault="009E6D0F" w:rsidP="00202447">
      <w:pPr>
        <w:jc w:val="both"/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b/>
          <w:sz w:val="24"/>
          <w:szCs w:val="24"/>
        </w:rPr>
        <w:t>Деветмесечен лимит на общината</w:t>
      </w:r>
      <w:r w:rsidRPr="007D5B28">
        <w:rPr>
          <w:rFonts w:ascii="Times New Roman" w:hAnsi="Times New Roman" w:cs="Times New Roman"/>
          <w:sz w:val="24"/>
          <w:szCs w:val="24"/>
        </w:rPr>
        <w:t xml:space="preserve"> = Сбор от </w:t>
      </w:r>
      <w:r w:rsidR="00202447" w:rsidRPr="007D5B28">
        <w:rPr>
          <w:rFonts w:ascii="Times New Roman" w:hAnsi="Times New Roman" w:cs="Times New Roman"/>
          <w:sz w:val="24"/>
          <w:szCs w:val="24"/>
        </w:rPr>
        <w:t>деветмесечните лимити от средства за компенсации за всички групи правоимащи.</w:t>
      </w:r>
    </w:p>
    <w:p w:rsidR="009E6D0F" w:rsidRPr="007D5B28" w:rsidRDefault="00331B29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0735D" w:rsidRPr="007D5B28">
        <w:rPr>
          <w:rFonts w:ascii="Times New Roman" w:hAnsi="Times New Roman" w:cs="Times New Roman"/>
          <w:sz w:val="24"/>
          <w:szCs w:val="24"/>
        </w:rPr>
        <w:t xml:space="preserve">.2. </w:t>
      </w:r>
      <w:r w:rsidR="009E6D0F" w:rsidRPr="007D5B28">
        <w:rPr>
          <w:rFonts w:ascii="Times New Roman" w:hAnsi="Times New Roman" w:cs="Times New Roman"/>
          <w:sz w:val="24"/>
          <w:szCs w:val="24"/>
        </w:rPr>
        <w:t>Когато съгласно данните от справката на дадена община не са необходими средства – подадена е нулева справка, то  на общината се определя нулев деветмесечен лимит.</w:t>
      </w:r>
    </w:p>
    <w:p w:rsidR="009E6D0F" w:rsidRPr="007D5B28" w:rsidRDefault="00331B29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0735D" w:rsidRPr="007D5B28">
        <w:rPr>
          <w:rFonts w:ascii="Times New Roman" w:hAnsi="Times New Roman" w:cs="Times New Roman"/>
          <w:sz w:val="24"/>
          <w:szCs w:val="24"/>
        </w:rPr>
        <w:t xml:space="preserve">.3. </w:t>
      </w:r>
      <w:r w:rsidR="009E6D0F" w:rsidRPr="007D5B28">
        <w:rPr>
          <w:rFonts w:ascii="Times New Roman" w:hAnsi="Times New Roman" w:cs="Times New Roman"/>
          <w:sz w:val="24"/>
          <w:szCs w:val="24"/>
        </w:rPr>
        <w:t xml:space="preserve">В случай че дадена община не е представила справката по приложение № 1 в </w:t>
      </w:r>
      <w:r w:rsidR="00CC1D79" w:rsidRPr="007D5B28">
        <w:rPr>
          <w:rFonts w:ascii="Times New Roman" w:hAnsi="Times New Roman" w:cs="Times New Roman"/>
          <w:sz w:val="24"/>
          <w:szCs w:val="24"/>
        </w:rPr>
        <w:t>нормативно установения</w:t>
      </w:r>
      <w:r w:rsidR="009E6D0F" w:rsidRPr="007D5B28">
        <w:rPr>
          <w:rFonts w:ascii="Times New Roman" w:hAnsi="Times New Roman" w:cs="Times New Roman"/>
          <w:sz w:val="24"/>
          <w:szCs w:val="24"/>
        </w:rPr>
        <w:t xml:space="preserve"> срок, то деветмесечния</w:t>
      </w:r>
      <w:r>
        <w:rPr>
          <w:rFonts w:ascii="Times New Roman" w:hAnsi="Times New Roman" w:cs="Times New Roman"/>
          <w:sz w:val="24"/>
          <w:szCs w:val="24"/>
        </w:rPr>
        <w:t>т</w:t>
      </w:r>
      <w:r w:rsidR="009E6D0F" w:rsidRPr="007D5B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й</w:t>
      </w:r>
      <w:r w:rsidR="009E6D0F" w:rsidRPr="007D5B28">
        <w:rPr>
          <w:rFonts w:ascii="Times New Roman" w:hAnsi="Times New Roman" w:cs="Times New Roman"/>
          <w:sz w:val="24"/>
          <w:szCs w:val="24"/>
        </w:rPr>
        <w:t xml:space="preserve"> лимит се определя в размера на вече преведените и до момента средства и не ѝ се разпределят средства за компенсации за трето тримесечие.</w:t>
      </w:r>
    </w:p>
    <w:p w:rsidR="009E6D0F" w:rsidRPr="007D5B28" w:rsidRDefault="00331B29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0735D" w:rsidRPr="007D5B28">
        <w:rPr>
          <w:rFonts w:ascii="Times New Roman" w:hAnsi="Times New Roman" w:cs="Times New Roman"/>
          <w:sz w:val="24"/>
          <w:szCs w:val="24"/>
        </w:rPr>
        <w:t xml:space="preserve">.4. </w:t>
      </w:r>
      <w:r w:rsidR="009E6D0F" w:rsidRPr="007D5B28">
        <w:rPr>
          <w:rFonts w:ascii="Times New Roman" w:hAnsi="Times New Roman" w:cs="Times New Roman"/>
          <w:sz w:val="24"/>
          <w:szCs w:val="24"/>
        </w:rPr>
        <w:t>Общият размер на средствата, в рамките на който се определят деветмесечните лимити на общините, е до 75 на сто от размера на определените за целта средства в държавния бюджет за съответната година.</w:t>
      </w:r>
    </w:p>
    <w:p w:rsidR="009E6D0F" w:rsidRPr="007D5B28" w:rsidRDefault="00331B29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0735D" w:rsidRPr="007D5B28">
        <w:rPr>
          <w:rFonts w:ascii="Times New Roman" w:hAnsi="Times New Roman" w:cs="Times New Roman"/>
          <w:sz w:val="24"/>
          <w:szCs w:val="24"/>
        </w:rPr>
        <w:t xml:space="preserve">.5. </w:t>
      </w:r>
      <w:r w:rsidR="009E6D0F" w:rsidRPr="007D5B28">
        <w:rPr>
          <w:rFonts w:ascii="Times New Roman" w:hAnsi="Times New Roman" w:cs="Times New Roman"/>
          <w:sz w:val="24"/>
          <w:szCs w:val="24"/>
        </w:rPr>
        <w:t>В случай че горепосоченият общ размер на средствата е недостатъчен  за покриване на необходимите деветмесечни лимити на общините, то лимитите се редуцират съразмерно на недостига – с процента на недостига.</w:t>
      </w:r>
    </w:p>
    <w:p w:rsidR="009E6D0F" w:rsidRPr="007D5B28" w:rsidRDefault="00331B29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0735D" w:rsidRPr="007D5B28">
        <w:rPr>
          <w:rFonts w:ascii="Times New Roman" w:hAnsi="Times New Roman" w:cs="Times New Roman"/>
          <w:sz w:val="24"/>
          <w:szCs w:val="24"/>
        </w:rPr>
        <w:t xml:space="preserve">.6. </w:t>
      </w:r>
      <w:r w:rsidR="009E6D0F" w:rsidRPr="007D5B28">
        <w:rPr>
          <w:rFonts w:ascii="Times New Roman" w:hAnsi="Times New Roman" w:cs="Times New Roman"/>
          <w:sz w:val="24"/>
          <w:szCs w:val="24"/>
        </w:rPr>
        <w:t>Размер на средствата за трето тримесечие се определя на база деветмесечния лимит на общината и преведените до момента средства.</w:t>
      </w:r>
    </w:p>
    <w:p w:rsidR="009E6D0F" w:rsidRPr="007D5B28" w:rsidRDefault="00331B29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E6D0F" w:rsidRPr="007D5B28">
        <w:rPr>
          <w:rFonts w:ascii="Times New Roman" w:hAnsi="Times New Roman" w:cs="Times New Roman"/>
          <w:sz w:val="24"/>
          <w:szCs w:val="24"/>
        </w:rPr>
        <w:t>. ОПРЕДЕЛЯНЕ НА ГОДИШНИ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9E6D0F" w:rsidRPr="007D5B28">
        <w:rPr>
          <w:rFonts w:ascii="Times New Roman" w:hAnsi="Times New Roman" w:cs="Times New Roman"/>
          <w:sz w:val="24"/>
          <w:szCs w:val="24"/>
        </w:rPr>
        <w:t xml:space="preserve"> ЛИМИТИ И РАЗПРЕДЕЛЯНЕ НА СРЕДСТВАТА ЗА КОМПЕНСАЦИИ ЗА ЧЕТВЪРТО ТРИМЕСЕЧИЕ</w:t>
      </w:r>
    </w:p>
    <w:p w:rsidR="009E6D0F" w:rsidRPr="007D5B28" w:rsidRDefault="00331B29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73F0B" w:rsidRPr="007D5B28">
        <w:rPr>
          <w:rFonts w:ascii="Times New Roman" w:hAnsi="Times New Roman" w:cs="Times New Roman"/>
          <w:sz w:val="24"/>
          <w:szCs w:val="24"/>
        </w:rPr>
        <w:t>.1</w:t>
      </w:r>
      <w:r w:rsidR="009E6D0F" w:rsidRPr="007D5B28">
        <w:rPr>
          <w:rFonts w:ascii="Times New Roman" w:hAnsi="Times New Roman" w:cs="Times New Roman"/>
          <w:sz w:val="24"/>
          <w:szCs w:val="24"/>
        </w:rPr>
        <w:t>. На база на отчетените от всички общини справки за реално издадени безплатни и по намалени цени превозни документи по приложение № 2 към чл. 11, ал. 1 и в съответствие с разпоредбите на чл. 11, ал. 2 и 3 се изчисляват актуалните им годишни лимити по следната формула:</w:t>
      </w:r>
    </w:p>
    <w:p w:rsidR="009E6D0F" w:rsidRPr="007D5B28" w:rsidRDefault="00E0735D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b/>
          <w:sz w:val="24"/>
          <w:szCs w:val="24"/>
        </w:rPr>
        <w:t xml:space="preserve">Годишен лимит на общината за </w:t>
      </w:r>
      <w:r w:rsidR="009E6D0F" w:rsidRPr="007D5B28">
        <w:rPr>
          <w:rFonts w:ascii="Times New Roman" w:hAnsi="Times New Roman" w:cs="Times New Roman"/>
          <w:b/>
          <w:sz w:val="24"/>
          <w:szCs w:val="24"/>
        </w:rPr>
        <w:t>съответната</w:t>
      </w:r>
      <w:r w:rsidRPr="007D5B28">
        <w:rPr>
          <w:rFonts w:ascii="Times New Roman" w:hAnsi="Times New Roman" w:cs="Times New Roman"/>
          <w:b/>
          <w:sz w:val="24"/>
          <w:szCs w:val="24"/>
        </w:rPr>
        <w:t xml:space="preserve"> група</w:t>
      </w:r>
      <w:r w:rsidR="009E6D0F" w:rsidRPr="007D5B28">
        <w:rPr>
          <w:rFonts w:ascii="Times New Roman" w:hAnsi="Times New Roman" w:cs="Times New Roman"/>
          <w:b/>
          <w:sz w:val="24"/>
          <w:szCs w:val="24"/>
        </w:rPr>
        <w:t xml:space="preserve"> правоимащи</w:t>
      </w:r>
      <w:r w:rsidR="00273F0B" w:rsidRPr="007D5B28">
        <w:rPr>
          <w:rFonts w:ascii="Times New Roman" w:hAnsi="Times New Roman" w:cs="Times New Roman"/>
          <w:sz w:val="24"/>
          <w:szCs w:val="24"/>
        </w:rPr>
        <w:t xml:space="preserve"> = Б</w:t>
      </w:r>
      <w:r w:rsidR="009E6D0F" w:rsidRPr="007D5B28">
        <w:rPr>
          <w:rFonts w:ascii="Times New Roman" w:hAnsi="Times New Roman" w:cs="Times New Roman"/>
          <w:sz w:val="24"/>
          <w:szCs w:val="24"/>
        </w:rPr>
        <w:t>рой издадени пр</w:t>
      </w:r>
      <w:r w:rsidR="00273F0B" w:rsidRPr="007D5B28">
        <w:rPr>
          <w:rFonts w:ascii="Times New Roman" w:hAnsi="Times New Roman" w:cs="Times New Roman"/>
          <w:sz w:val="24"/>
          <w:szCs w:val="24"/>
        </w:rPr>
        <w:t xml:space="preserve">евозни документи за съответната </w:t>
      </w:r>
      <w:r w:rsidR="009E6D0F" w:rsidRPr="007D5B28">
        <w:rPr>
          <w:rFonts w:ascii="Times New Roman" w:hAnsi="Times New Roman" w:cs="Times New Roman"/>
          <w:sz w:val="24"/>
          <w:szCs w:val="24"/>
        </w:rPr>
        <w:t xml:space="preserve">група </w:t>
      </w:r>
      <w:proofErr w:type="spellStart"/>
      <w:r w:rsidR="009E6D0F" w:rsidRPr="007D5B28">
        <w:rPr>
          <w:rFonts w:ascii="Times New Roman" w:hAnsi="Times New Roman" w:cs="Times New Roman"/>
          <w:sz w:val="24"/>
          <w:szCs w:val="24"/>
        </w:rPr>
        <w:t>правоимащи</w:t>
      </w:r>
      <w:proofErr w:type="spellEnd"/>
      <w:r w:rsidR="009E6D0F" w:rsidRPr="007D5B2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E6D0F" w:rsidRPr="007D5B28">
        <w:rPr>
          <w:rFonts w:ascii="Times New Roman" w:hAnsi="Times New Roman" w:cs="Times New Roman"/>
          <w:sz w:val="24"/>
          <w:szCs w:val="24"/>
        </w:rPr>
        <w:t>средномесечно</w:t>
      </w:r>
      <w:proofErr w:type="spellEnd"/>
      <w:r w:rsidR="009E6D0F" w:rsidRPr="007D5B28">
        <w:rPr>
          <w:rFonts w:ascii="Times New Roman" w:hAnsi="Times New Roman" w:cs="Times New Roman"/>
          <w:sz w:val="24"/>
          <w:szCs w:val="24"/>
        </w:rPr>
        <w:t>) х единична цена (</w:t>
      </w:r>
      <w:proofErr w:type="spellStart"/>
      <w:r w:rsidR="009E6D0F" w:rsidRPr="007D5B28">
        <w:rPr>
          <w:rFonts w:ascii="Times New Roman" w:hAnsi="Times New Roman" w:cs="Times New Roman"/>
          <w:sz w:val="24"/>
          <w:szCs w:val="24"/>
        </w:rPr>
        <w:t>средномесечно</w:t>
      </w:r>
      <w:proofErr w:type="spellEnd"/>
      <w:r w:rsidR="009E6D0F" w:rsidRPr="007D5B28">
        <w:rPr>
          <w:rFonts w:ascii="Times New Roman" w:hAnsi="Times New Roman" w:cs="Times New Roman"/>
          <w:sz w:val="24"/>
          <w:szCs w:val="24"/>
        </w:rPr>
        <w:t>) х 12.</w:t>
      </w:r>
    </w:p>
    <w:p w:rsidR="00E0735D" w:rsidRPr="007D5B28" w:rsidRDefault="00273F0B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b/>
          <w:sz w:val="24"/>
          <w:szCs w:val="24"/>
        </w:rPr>
        <w:t>Годишен лимит на общината</w:t>
      </w:r>
      <w:r w:rsidRPr="007D5B28">
        <w:rPr>
          <w:rFonts w:ascii="Times New Roman" w:hAnsi="Times New Roman" w:cs="Times New Roman"/>
          <w:sz w:val="24"/>
          <w:szCs w:val="24"/>
        </w:rPr>
        <w:t xml:space="preserve"> = Сбор от годишните лимити от средства за компенсации за всички групи правоимащи.</w:t>
      </w:r>
    </w:p>
    <w:p w:rsidR="009E6D0F" w:rsidRPr="007D5B28" w:rsidRDefault="009E6D0F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sz w:val="24"/>
          <w:szCs w:val="24"/>
        </w:rPr>
        <w:t>Коефициенти по чл. 11, ал. 2, т. 2:</w:t>
      </w:r>
    </w:p>
    <w:tbl>
      <w:tblPr>
        <w:tblW w:w="768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3564"/>
      </w:tblGrid>
      <w:tr w:rsidR="009E6D0F" w:rsidRPr="007D5B28" w:rsidTr="006A4FE8">
        <w:trPr>
          <w:trHeight w:val="165"/>
          <w:tblCellSpacing w:w="0" w:type="dxa"/>
        </w:trPr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E6D0F" w:rsidRPr="007D5B28" w:rsidRDefault="009E6D0F" w:rsidP="006A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28">
              <w:rPr>
                <w:rFonts w:ascii="Times New Roman" w:hAnsi="Times New Roman" w:cs="Times New Roman"/>
                <w:sz w:val="24"/>
                <w:szCs w:val="24"/>
              </w:rPr>
              <w:t>Категория община</w:t>
            </w:r>
          </w:p>
        </w:tc>
        <w:tc>
          <w:tcPr>
            <w:tcW w:w="3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E6D0F" w:rsidRPr="007D5B28" w:rsidRDefault="009E6D0F" w:rsidP="006A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28">
              <w:rPr>
                <w:rFonts w:ascii="Times New Roman" w:hAnsi="Times New Roman" w:cs="Times New Roman"/>
                <w:sz w:val="24"/>
                <w:szCs w:val="24"/>
              </w:rPr>
              <w:t>Коефициент</w:t>
            </w:r>
          </w:p>
        </w:tc>
      </w:tr>
      <w:tr w:rsidR="009E6D0F" w:rsidRPr="007D5B28" w:rsidTr="006A4FE8">
        <w:trPr>
          <w:trHeight w:val="165"/>
          <w:tblCellSpacing w:w="0" w:type="dxa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E6D0F" w:rsidRPr="007D5B28" w:rsidRDefault="009E6D0F" w:rsidP="006A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E6D0F" w:rsidRPr="007D5B28" w:rsidRDefault="009E6D0F" w:rsidP="006A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28"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</w:tr>
      <w:tr w:rsidR="009E6D0F" w:rsidRPr="007D5B28" w:rsidTr="006A4FE8">
        <w:trPr>
          <w:trHeight w:val="165"/>
          <w:tblCellSpacing w:w="0" w:type="dxa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E6D0F" w:rsidRPr="007D5B28" w:rsidRDefault="009E6D0F" w:rsidP="006A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E6D0F" w:rsidRPr="007D5B28" w:rsidRDefault="009E6D0F" w:rsidP="006A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2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9E6D0F" w:rsidRPr="007D5B28" w:rsidTr="006A4FE8">
        <w:trPr>
          <w:trHeight w:val="165"/>
          <w:tblCellSpacing w:w="0" w:type="dxa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E6D0F" w:rsidRPr="007D5B28" w:rsidRDefault="009E6D0F" w:rsidP="006A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E6D0F" w:rsidRPr="007D5B28" w:rsidRDefault="009E6D0F" w:rsidP="006A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28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9E6D0F" w:rsidRPr="007D5B28" w:rsidTr="006A4FE8">
        <w:trPr>
          <w:trHeight w:val="165"/>
          <w:tblCellSpacing w:w="0" w:type="dxa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E6D0F" w:rsidRPr="007D5B28" w:rsidRDefault="009E6D0F" w:rsidP="006A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E6D0F" w:rsidRPr="007D5B28" w:rsidRDefault="009E6D0F" w:rsidP="006A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28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9E6D0F" w:rsidRPr="007D5B28" w:rsidTr="006A4FE8">
        <w:trPr>
          <w:trHeight w:val="165"/>
          <w:tblCellSpacing w:w="0" w:type="dxa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E6D0F" w:rsidRPr="007D5B28" w:rsidRDefault="009E6D0F" w:rsidP="006A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E6D0F" w:rsidRPr="007D5B28" w:rsidRDefault="009E6D0F" w:rsidP="006A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28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9E6D0F" w:rsidRPr="007D5B28" w:rsidTr="006A4FE8">
        <w:trPr>
          <w:trHeight w:val="165"/>
          <w:tblCellSpacing w:w="0" w:type="dxa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E6D0F" w:rsidRPr="007D5B28" w:rsidRDefault="009E6D0F" w:rsidP="006A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E6D0F" w:rsidRPr="007D5B28" w:rsidRDefault="009E6D0F" w:rsidP="006A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28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</w:tbl>
    <w:p w:rsidR="009E6D0F" w:rsidRPr="007D5B28" w:rsidRDefault="009E6D0F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sz w:val="24"/>
          <w:szCs w:val="24"/>
        </w:rPr>
        <w:t> </w:t>
      </w:r>
    </w:p>
    <w:p w:rsidR="009E6D0F" w:rsidRPr="007D5B28" w:rsidRDefault="009E6D0F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sz w:val="24"/>
          <w:szCs w:val="24"/>
        </w:rPr>
        <w:t>При наличие на свободен финансов ресурс се използва формулата:</w:t>
      </w:r>
    </w:p>
    <w:p w:rsidR="009E6D0F" w:rsidRPr="007D5B28" w:rsidRDefault="00273F0B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sz w:val="24"/>
          <w:szCs w:val="24"/>
        </w:rPr>
        <w:t xml:space="preserve">Годишен лимит на общината </w:t>
      </w:r>
      <w:r w:rsidR="009E6D0F" w:rsidRPr="007D5B28">
        <w:rPr>
          <w:rFonts w:ascii="Times New Roman" w:hAnsi="Times New Roman" w:cs="Times New Roman"/>
          <w:sz w:val="24"/>
          <w:szCs w:val="24"/>
        </w:rPr>
        <w:t xml:space="preserve">за </w:t>
      </w:r>
      <w:r w:rsidR="009E6D0F" w:rsidRPr="00542652">
        <w:rPr>
          <w:rFonts w:ascii="Times New Roman" w:hAnsi="Times New Roman" w:cs="Times New Roman"/>
          <w:sz w:val="24"/>
          <w:szCs w:val="24"/>
        </w:rPr>
        <w:t>съответната</w:t>
      </w:r>
      <w:r w:rsidRPr="007D5B28">
        <w:rPr>
          <w:rFonts w:ascii="Times New Roman" w:hAnsi="Times New Roman" w:cs="Times New Roman"/>
          <w:sz w:val="24"/>
          <w:szCs w:val="24"/>
        </w:rPr>
        <w:t xml:space="preserve"> група</w:t>
      </w:r>
      <w:r w:rsidR="009E6D0F" w:rsidRPr="007D5B28">
        <w:rPr>
          <w:rFonts w:ascii="Times New Roman" w:hAnsi="Times New Roman" w:cs="Times New Roman"/>
          <w:sz w:val="24"/>
          <w:szCs w:val="24"/>
        </w:rPr>
        <w:t xml:space="preserve"> правоимащи = </w:t>
      </w:r>
      <w:r w:rsidRPr="007D5B28">
        <w:rPr>
          <w:rFonts w:ascii="Times New Roman" w:hAnsi="Times New Roman" w:cs="Times New Roman"/>
          <w:sz w:val="24"/>
          <w:szCs w:val="24"/>
        </w:rPr>
        <w:t>Б</w:t>
      </w:r>
      <w:r w:rsidR="009E6D0F" w:rsidRPr="007D5B28">
        <w:rPr>
          <w:rFonts w:ascii="Times New Roman" w:hAnsi="Times New Roman" w:cs="Times New Roman"/>
          <w:sz w:val="24"/>
          <w:szCs w:val="24"/>
        </w:rPr>
        <w:t>рой издадени п</w:t>
      </w:r>
      <w:r w:rsidRPr="007D5B28">
        <w:rPr>
          <w:rFonts w:ascii="Times New Roman" w:hAnsi="Times New Roman" w:cs="Times New Roman"/>
          <w:sz w:val="24"/>
          <w:szCs w:val="24"/>
        </w:rPr>
        <w:t xml:space="preserve">ревозни документи за съответната </w:t>
      </w:r>
      <w:r w:rsidR="009E6D0F" w:rsidRPr="007D5B28">
        <w:rPr>
          <w:rFonts w:ascii="Times New Roman" w:hAnsi="Times New Roman" w:cs="Times New Roman"/>
          <w:sz w:val="24"/>
          <w:szCs w:val="24"/>
        </w:rPr>
        <w:t xml:space="preserve">група </w:t>
      </w:r>
      <w:proofErr w:type="spellStart"/>
      <w:r w:rsidR="009E6D0F" w:rsidRPr="007D5B28">
        <w:rPr>
          <w:rFonts w:ascii="Times New Roman" w:hAnsi="Times New Roman" w:cs="Times New Roman"/>
          <w:sz w:val="24"/>
          <w:szCs w:val="24"/>
        </w:rPr>
        <w:t>правоимащи</w:t>
      </w:r>
      <w:proofErr w:type="spellEnd"/>
      <w:r w:rsidR="009E6D0F" w:rsidRPr="007D5B2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E6D0F" w:rsidRPr="007D5B28">
        <w:rPr>
          <w:rFonts w:ascii="Times New Roman" w:hAnsi="Times New Roman" w:cs="Times New Roman"/>
          <w:sz w:val="24"/>
          <w:szCs w:val="24"/>
        </w:rPr>
        <w:t>средномесечно</w:t>
      </w:r>
      <w:proofErr w:type="spellEnd"/>
      <w:r w:rsidR="009E6D0F" w:rsidRPr="007D5B28">
        <w:rPr>
          <w:rFonts w:ascii="Times New Roman" w:hAnsi="Times New Roman" w:cs="Times New Roman"/>
          <w:sz w:val="24"/>
          <w:szCs w:val="24"/>
        </w:rPr>
        <w:t>) х единична цена (</w:t>
      </w:r>
      <w:proofErr w:type="spellStart"/>
      <w:r w:rsidR="009E6D0F" w:rsidRPr="007D5B28">
        <w:rPr>
          <w:rFonts w:ascii="Times New Roman" w:hAnsi="Times New Roman" w:cs="Times New Roman"/>
          <w:sz w:val="24"/>
          <w:szCs w:val="24"/>
        </w:rPr>
        <w:t>средномесечно</w:t>
      </w:r>
      <w:proofErr w:type="spellEnd"/>
      <w:r w:rsidR="009E6D0F" w:rsidRPr="007D5B28">
        <w:rPr>
          <w:rFonts w:ascii="Times New Roman" w:hAnsi="Times New Roman" w:cs="Times New Roman"/>
          <w:sz w:val="24"/>
          <w:szCs w:val="24"/>
        </w:rPr>
        <w:t>) х 9 + (Брой издадени превозни док</w:t>
      </w:r>
      <w:r w:rsidRPr="007D5B28">
        <w:rPr>
          <w:rFonts w:ascii="Times New Roman" w:hAnsi="Times New Roman" w:cs="Times New Roman"/>
          <w:sz w:val="24"/>
          <w:szCs w:val="24"/>
        </w:rPr>
        <w:t xml:space="preserve">ументи за съответната </w:t>
      </w:r>
      <w:r w:rsidR="009E6D0F" w:rsidRPr="007D5B28">
        <w:rPr>
          <w:rFonts w:ascii="Times New Roman" w:hAnsi="Times New Roman" w:cs="Times New Roman"/>
          <w:sz w:val="24"/>
          <w:szCs w:val="24"/>
        </w:rPr>
        <w:t xml:space="preserve">група </w:t>
      </w:r>
      <w:proofErr w:type="spellStart"/>
      <w:r w:rsidR="009E6D0F" w:rsidRPr="007D5B28">
        <w:rPr>
          <w:rFonts w:ascii="Times New Roman" w:hAnsi="Times New Roman" w:cs="Times New Roman"/>
          <w:sz w:val="24"/>
          <w:szCs w:val="24"/>
        </w:rPr>
        <w:t>правоимащи</w:t>
      </w:r>
      <w:proofErr w:type="spellEnd"/>
      <w:r w:rsidR="009E6D0F" w:rsidRPr="007D5B2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E6D0F" w:rsidRPr="007D5B28">
        <w:rPr>
          <w:rFonts w:ascii="Times New Roman" w:hAnsi="Times New Roman" w:cs="Times New Roman"/>
          <w:sz w:val="24"/>
          <w:szCs w:val="24"/>
        </w:rPr>
        <w:t>средномесечно</w:t>
      </w:r>
      <w:proofErr w:type="spellEnd"/>
      <w:r w:rsidR="009E6D0F" w:rsidRPr="007D5B28">
        <w:rPr>
          <w:rFonts w:ascii="Times New Roman" w:hAnsi="Times New Roman" w:cs="Times New Roman"/>
          <w:sz w:val="24"/>
          <w:szCs w:val="24"/>
        </w:rPr>
        <w:t>) х единична цена (</w:t>
      </w:r>
      <w:proofErr w:type="spellStart"/>
      <w:r w:rsidR="009E6D0F" w:rsidRPr="007D5B28">
        <w:rPr>
          <w:rFonts w:ascii="Times New Roman" w:hAnsi="Times New Roman" w:cs="Times New Roman"/>
          <w:sz w:val="24"/>
          <w:szCs w:val="24"/>
        </w:rPr>
        <w:t>средномесечно</w:t>
      </w:r>
      <w:proofErr w:type="spellEnd"/>
      <w:r w:rsidR="009E6D0F" w:rsidRPr="007D5B28">
        <w:rPr>
          <w:rFonts w:ascii="Times New Roman" w:hAnsi="Times New Roman" w:cs="Times New Roman"/>
          <w:sz w:val="24"/>
          <w:szCs w:val="24"/>
        </w:rPr>
        <w:t xml:space="preserve">) х 3) х </w:t>
      </w:r>
      <w:proofErr w:type="spellStart"/>
      <w:r w:rsidR="009E6D0F" w:rsidRPr="007D5B28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="009E6D0F" w:rsidRPr="007D5B28">
        <w:rPr>
          <w:rFonts w:ascii="Times New Roman" w:hAnsi="Times New Roman" w:cs="Times New Roman"/>
          <w:sz w:val="24"/>
          <w:szCs w:val="24"/>
        </w:rPr>
        <w:t>, където:</w:t>
      </w:r>
    </w:p>
    <w:p w:rsidR="009E6D0F" w:rsidRPr="007D5B28" w:rsidRDefault="009E6D0F" w:rsidP="009E6D0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5B28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7D5B28">
        <w:rPr>
          <w:rFonts w:ascii="Times New Roman" w:hAnsi="Times New Roman" w:cs="Times New Roman"/>
          <w:sz w:val="24"/>
          <w:szCs w:val="24"/>
        </w:rPr>
        <w:t xml:space="preserve"> е коефициентът на увеличение във връзка с издаването на по-голям брой превозни документи за последното тримесечие на годината. Еднакъв е за всички общини и се прилага в размер от 1,05 до 1,20.</w:t>
      </w:r>
    </w:p>
    <w:p w:rsidR="009E6D0F" w:rsidRPr="007D5B28" w:rsidRDefault="00331B29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73F0B" w:rsidRPr="007D5B28">
        <w:rPr>
          <w:rFonts w:ascii="Times New Roman" w:hAnsi="Times New Roman" w:cs="Times New Roman"/>
          <w:sz w:val="24"/>
          <w:szCs w:val="24"/>
        </w:rPr>
        <w:t xml:space="preserve">.2. </w:t>
      </w:r>
      <w:r w:rsidR="009E6D0F" w:rsidRPr="007D5B28">
        <w:rPr>
          <w:rFonts w:ascii="Times New Roman" w:hAnsi="Times New Roman" w:cs="Times New Roman"/>
          <w:sz w:val="24"/>
          <w:szCs w:val="24"/>
        </w:rPr>
        <w:t>При по-малко планирани средства в държавния бюджет от установената необходимост</w:t>
      </w:r>
      <w:r w:rsidR="00273F0B" w:rsidRPr="007D5B28">
        <w:rPr>
          <w:rFonts w:ascii="Times New Roman" w:hAnsi="Times New Roman" w:cs="Times New Roman"/>
          <w:sz w:val="24"/>
          <w:szCs w:val="24"/>
        </w:rPr>
        <w:t>,</w:t>
      </w:r>
      <w:r w:rsidR="009E6D0F" w:rsidRPr="007D5B28">
        <w:rPr>
          <w:rFonts w:ascii="Times New Roman" w:hAnsi="Times New Roman" w:cs="Times New Roman"/>
          <w:sz w:val="24"/>
          <w:szCs w:val="24"/>
        </w:rPr>
        <w:t xml:space="preserve"> </w:t>
      </w:r>
      <w:r w:rsidR="00273F0B" w:rsidRPr="007D5B28">
        <w:rPr>
          <w:rFonts w:ascii="Times New Roman" w:hAnsi="Times New Roman" w:cs="Times New Roman"/>
          <w:sz w:val="24"/>
          <w:szCs w:val="24"/>
        </w:rPr>
        <w:t xml:space="preserve">лимитите от </w:t>
      </w:r>
      <w:r w:rsidR="009E6D0F" w:rsidRPr="007D5B28">
        <w:rPr>
          <w:rFonts w:ascii="Times New Roman" w:hAnsi="Times New Roman" w:cs="Times New Roman"/>
          <w:sz w:val="24"/>
          <w:szCs w:val="24"/>
        </w:rPr>
        <w:t>средствата за компенсации се редуцират съразмерно на недостига</w:t>
      </w:r>
      <w:r w:rsidR="00415D90">
        <w:rPr>
          <w:rFonts w:ascii="Times New Roman" w:hAnsi="Times New Roman" w:cs="Times New Roman"/>
          <w:sz w:val="24"/>
          <w:szCs w:val="24"/>
        </w:rPr>
        <w:t xml:space="preserve"> – с процента на недостига</w:t>
      </w:r>
      <w:r w:rsidR="009E6D0F" w:rsidRPr="007D5B28">
        <w:rPr>
          <w:rFonts w:ascii="Times New Roman" w:hAnsi="Times New Roman" w:cs="Times New Roman"/>
          <w:sz w:val="24"/>
          <w:szCs w:val="24"/>
        </w:rPr>
        <w:t>.</w:t>
      </w:r>
    </w:p>
    <w:p w:rsidR="009E6D0F" w:rsidRPr="007D5B28" w:rsidRDefault="00331B29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73F0B" w:rsidRPr="007D5B28">
        <w:rPr>
          <w:rFonts w:ascii="Times New Roman" w:hAnsi="Times New Roman" w:cs="Times New Roman"/>
          <w:sz w:val="24"/>
          <w:szCs w:val="24"/>
        </w:rPr>
        <w:t xml:space="preserve">.3. </w:t>
      </w:r>
      <w:r w:rsidR="009E6D0F" w:rsidRPr="007D5B28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="009E6D0F" w:rsidRPr="007D5B28">
        <w:rPr>
          <w:rFonts w:ascii="Times New Roman" w:hAnsi="Times New Roman" w:cs="Times New Roman"/>
          <w:sz w:val="24"/>
          <w:szCs w:val="24"/>
        </w:rPr>
        <w:t>неподадена</w:t>
      </w:r>
      <w:proofErr w:type="spellEnd"/>
      <w:r w:rsidR="009E6D0F" w:rsidRPr="007D5B28">
        <w:rPr>
          <w:rFonts w:ascii="Times New Roman" w:hAnsi="Times New Roman" w:cs="Times New Roman"/>
          <w:sz w:val="24"/>
          <w:szCs w:val="24"/>
        </w:rPr>
        <w:t xml:space="preserve"> в срок или подадена невярна информация компенсации за четвърто тримесечие не се разпределят, а лимитът на общината остава в размер на преведените и до момента средства.</w:t>
      </w:r>
    </w:p>
    <w:p w:rsidR="009E6D0F" w:rsidRPr="007D5B28" w:rsidRDefault="00331B29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73F0B" w:rsidRPr="007D5B28">
        <w:rPr>
          <w:rFonts w:ascii="Times New Roman" w:hAnsi="Times New Roman" w:cs="Times New Roman"/>
          <w:sz w:val="24"/>
          <w:szCs w:val="24"/>
        </w:rPr>
        <w:t xml:space="preserve">.4. В съответствие с </w:t>
      </w:r>
      <w:r w:rsidR="009E6D0F" w:rsidRPr="007D5B28">
        <w:rPr>
          <w:rFonts w:ascii="Times New Roman" w:hAnsi="Times New Roman" w:cs="Times New Roman"/>
          <w:sz w:val="24"/>
          <w:szCs w:val="24"/>
        </w:rPr>
        <w:t>годишно</w:t>
      </w:r>
      <w:r w:rsidR="00273F0B" w:rsidRPr="007D5B28">
        <w:rPr>
          <w:rFonts w:ascii="Times New Roman" w:hAnsi="Times New Roman" w:cs="Times New Roman"/>
          <w:sz w:val="24"/>
          <w:szCs w:val="24"/>
        </w:rPr>
        <w:t>то</w:t>
      </w:r>
      <w:r w:rsidR="009E6D0F" w:rsidRPr="007D5B28">
        <w:rPr>
          <w:rFonts w:ascii="Times New Roman" w:hAnsi="Times New Roman" w:cs="Times New Roman"/>
          <w:sz w:val="24"/>
          <w:szCs w:val="24"/>
        </w:rPr>
        <w:t xml:space="preserve"> разпределение </w:t>
      </w:r>
      <w:r w:rsidR="00273F0B" w:rsidRPr="007D5B28">
        <w:rPr>
          <w:rFonts w:ascii="Times New Roman" w:hAnsi="Times New Roman" w:cs="Times New Roman"/>
          <w:sz w:val="24"/>
          <w:szCs w:val="24"/>
        </w:rPr>
        <w:t xml:space="preserve">и </w:t>
      </w:r>
      <w:r w:rsidR="009E6D0F" w:rsidRPr="007D5B28">
        <w:rPr>
          <w:rFonts w:ascii="Times New Roman" w:hAnsi="Times New Roman" w:cs="Times New Roman"/>
          <w:sz w:val="24"/>
          <w:szCs w:val="24"/>
        </w:rPr>
        <w:t>преведените до момента средства се извършва и разпределението на средствата за компенсации за четвъртото тримесечие по общини.</w:t>
      </w:r>
    </w:p>
    <w:p w:rsidR="009E6D0F" w:rsidRPr="007D5B28" w:rsidRDefault="00E437E7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E6D0F" w:rsidRPr="007D5B28">
        <w:rPr>
          <w:rFonts w:ascii="Times New Roman" w:hAnsi="Times New Roman" w:cs="Times New Roman"/>
          <w:sz w:val="24"/>
          <w:szCs w:val="24"/>
        </w:rPr>
        <w:t>. ОБЩИ ПРАВИЛА ПРИ РАЗПРЕДЕЛЯНЕ НА СРЕДСТВАТА ЗА КОМПЕНСАЦИИ</w:t>
      </w:r>
    </w:p>
    <w:p w:rsidR="009E6D0F" w:rsidRPr="007D5B28" w:rsidRDefault="00E437E7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E6D0F" w:rsidRPr="007D5B28">
        <w:rPr>
          <w:rFonts w:ascii="Times New Roman" w:hAnsi="Times New Roman" w:cs="Times New Roman"/>
          <w:sz w:val="24"/>
          <w:szCs w:val="24"/>
        </w:rPr>
        <w:t>.1. В подадените от общините справки по приложение № 1 и по приложение № 2, когато отчетената единична цена (</w:t>
      </w:r>
      <w:proofErr w:type="spellStart"/>
      <w:r w:rsidR="009E6D0F" w:rsidRPr="007D5B28">
        <w:rPr>
          <w:rFonts w:ascii="Times New Roman" w:hAnsi="Times New Roman" w:cs="Times New Roman"/>
          <w:sz w:val="24"/>
          <w:szCs w:val="24"/>
        </w:rPr>
        <w:t>средномесечно</w:t>
      </w:r>
      <w:proofErr w:type="spellEnd"/>
      <w:r w:rsidR="009E6D0F" w:rsidRPr="007D5B28">
        <w:rPr>
          <w:rFonts w:ascii="Times New Roman" w:hAnsi="Times New Roman" w:cs="Times New Roman"/>
          <w:sz w:val="24"/>
          <w:szCs w:val="24"/>
        </w:rPr>
        <w:t>) на издадените абонаментни карти е по-висока от определената месечна максимално допустима цена за компенсиране на картите на съответната категория съгласно таблицата в чл. 40, ал. 1, като цена се приема максимално допустимата цена. Когато отчетената единична цена (</w:t>
      </w:r>
      <w:proofErr w:type="spellStart"/>
      <w:r w:rsidR="009E6D0F" w:rsidRPr="007D5B28">
        <w:rPr>
          <w:rFonts w:ascii="Times New Roman" w:hAnsi="Times New Roman" w:cs="Times New Roman"/>
          <w:sz w:val="24"/>
          <w:szCs w:val="24"/>
        </w:rPr>
        <w:t>средномесечно</w:t>
      </w:r>
      <w:proofErr w:type="spellEnd"/>
      <w:r w:rsidR="009E6D0F" w:rsidRPr="007D5B28">
        <w:rPr>
          <w:rFonts w:ascii="Times New Roman" w:hAnsi="Times New Roman" w:cs="Times New Roman"/>
          <w:sz w:val="24"/>
          <w:szCs w:val="24"/>
        </w:rPr>
        <w:t>) е по-ниска от определената месечна максимално допустима цена за компенсиране на картите на съответната категория, като цена се приема отчетената цена на абонаментните карти.</w:t>
      </w:r>
    </w:p>
    <w:p w:rsidR="009E6D0F" w:rsidRPr="007D5B28" w:rsidRDefault="00E437E7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E6D0F" w:rsidRPr="007D5B28">
        <w:rPr>
          <w:rFonts w:ascii="Times New Roman" w:hAnsi="Times New Roman" w:cs="Times New Roman"/>
          <w:sz w:val="24"/>
          <w:szCs w:val="24"/>
        </w:rPr>
        <w:t>.2. При отчетени карти за безплатен пътнически превоз на деца до 14 навършени години от общини, в които няма вътрешноградски транспорт, се разпределят единствено средства за компенсиране на разходите за тяхното изработване.</w:t>
      </w:r>
    </w:p>
    <w:p w:rsidR="009E6D0F" w:rsidRPr="007D5B28" w:rsidRDefault="00E437E7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E6D0F" w:rsidRPr="007D5B28">
        <w:rPr>
          <w:rFonts w:ascii="Times New Roman" w:hAnsi="Times New Roman" w:cs="Times New Roman"/>
          <w:sz w:val="24"/>
          <w:szCs w:val="24"/>
        </w:rPr>
        <w:t>.3. След получаване на опис-сметките от превозвачите за последния месец на годината при недостиг на средства за компенсиране стойността на пътуванията на определена група правоимащи</w:t>
      </w:r>
      <w:r w:rsidR="005F0D7F">
        <w:rPr>
          <w:rFonts w:ascii="Times New Roman" w:hAnsi="Times New Roman" w:cs="Times New Roman"/>
          <w:sz w:val="24"/>
          <w:szCs w:val="24"/>
        </w:rPr>
        <w:t xml:space="preserve"> </w:t>
      </w:r>
      <w:r w:rsidR="009E6D0F" w:rsidRPr="007D5B28">
        <w:rPr>
          <w:rFonts w:ascii="Times New Roman" w:hAnsi="Times New Roman" w:cs="Times New Roman"/>
          <w:sz w:val="24"/>
          <w:szCs w:val="24"/>
        </w:rPr>
        <w:t>и наличие на свободни неразпределени средства за друга група правоимащи, надвишаващи сумите по опис-сметките за издадените превозни документи, същите могат да бъдат използвани за покриване на недостига в рамките на определените за общината средства за компенсиране на безплатните и по намалени цени пътувания.</w:t>
      </w:r>
    </w:p>
    <w:p w:rsidR="009E6D0F" w:rsidRPr="007D5B28" w:rsidRDefault="009E6D0F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sz w:val="24"/>
          <w:szCs w:val="24"/>
        </w:rPr>
        <w:t>II. СУБСИДИИ</w:t>
      </w:r>
    </w:p>
    <w:p w:rsidR="009E6D0F" w:rsidRPr="007D5B28" w:rsidRDefault="009E6D0F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sz w:val="24"/>
          <w:szCs w:val="24"/>
        </w:rPr>
        <w:t>1. ОПРЕДЕЛЯНЕ НА ПРОБЕГА</w:t>
      </w:r>
    </w:p>
    <w:p w:rsidR="009E6D0F" w:rsidRPr="007D5B28" w:rsidRDefault="009E6D0F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sz w:val="24"/>
          <w:szCs w:val="24"/>
        </w:rPr>
        <w:t>1.1. Разглеждат се получените справки и приложените към тях маршрутни разписания съгласно чл. 48.</w:t>
      </w:r>
    </w:p>
    <w:p w:rsidR="009E6D0F" w:rsidRPr="007D5B28" w:rsidRDefault="009E6D0F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sz w:val="24"/>
          <w:szCs w:val="24"/>
        </w:rPr>
        <w:t>1.2. Извършват се проверка и анализ на предложените пробези за съответствие с разпоредбите на чл. 1, ал. 3 и 4 – пробезите да бъдат по маршрутните разписания на автобусни линии от утвърдени транспортни схеми, включващи основни линии от вътрешноградския автобусен, трамваен, тролейбусен транспорт, включително метрото; общинските, областните, междуобластната и републиканската транспортни схеми по междуселищния автомобилен транспорт в съответствие с Наредба № 2 и да не бъдат превози по чл. 1, ал. 4.</w:t>
      </w:r>
    </w:p>
    <w:p w:rsidR="009E6D0F" w:rsidRPr="007D5B28" w:rsidRDefault="009E6D0F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sz w:val="24"/>
          <w:szCs w:val="24"/>
        </w:rPr>
        <w:t>1.3. Извършват се проверка и анализ на маршрутните разписания, по които се предлага за субсидиране пробег за съответствие с чл. 3 – имат ли сключени договори за възлагане на превозите по тях в съответствие с Регламент № 1370/2007, или са в процедура за възлагане и предстои сключването на такива.</w:t>
      </w:r>
    </w:p>
    <w:p w:rsidR="009E6D0F" w:rsidRPr="007D5B28" w:rsidRDefault="009E6D0F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sz w:val="24"/>
          <w:szCs w:val="24"/>
        </w:rPr>
        <w:t>1.4. При вътрешноградските пътнически превози се приема пробегът, предложен от общините, като при установени несъответствия с чл. 54 вътрешноградският пробег се коригира до размер, отговарящ на горепосочените нормативни изисквания – признат пробег.</w:t>
      </w:r>
    </w:p>
    <w:p w:rsidR="009E6D0F" w:rsidRPr="007D5B28" w:rsidRDefault="009E6D0F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sz w:val="24"/>
          <w:szCs w:val="24"/>
        </w:rPr>
        <w:t>1.5. При междуселищни автобусни линии в планински и други райони се приема предложеният от общините пробег, като се проверява и изчислява дали той отговаря на изискванията на чл. 48, ал. 1, т. 2, ал. 3 – 5, чл. 49, 50 и 51. При установени несъответствия междуселищният пробег в планински и други райони се коригира до размер, отговарящ на горепосочените нормативни изисквания – признат пробег.</w:t>
      </w:r>
    </w:p>
    <w:p w:rsidR="009E6D0F" w:rsidRPr="007D5B28" w:rsidRDefault="009E6D0F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sz w:val="24"/>
          <w:szCs w:val="24"/>
        </w:rPr>
        <w:t>1.6. Определят се общините и признатите пробези по градски основни линии (вътрешноградски пробег) и междуселищни автобусни линии в планински и други райони (междуселищен пробег), за които ще бъдат разпределени средства за субсидии от министъра на транспорта и съобщенията за съответната година. При междуселищния пробег се изготвя и списъкът по чл. 52.</w:t>
      </w:r>
    </w:p>
    <w:p w:rsidR="009E6D0F" w:rsidRPr="007D5B28" w:rsidRDefault="009E6D0F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sz w:val="24"/>
          <w:szCs w:val="24"/>
        </w:rPr>
        <w:t>2. ОПРЕДЕЛЯНЕ НА РЕЗЕРВ ЗА РАЗПРЕДЕЛЕНИЕ В КРАЯ НА ГОДИНАТА</w:t>
      </w:r>
    </w:p>
    <w:p w:rsidR="009E6D0F" w:rsidRPr="007D5B28" w:rsidRDefault="009E6D0F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sz w:val="24"/>
          <w:szCs w:val="24"/>
        </w:rPr>
        <w:t>От определените в държавния бюджет средства за субсидии за съответната година се отделя резерв в размер до 5 на сто от общата сума, който ще бъде разпределен в края на годината след получаването на отчетните справки от общините.</w:t>
      </w:r>
    </w:p>
    <w:p w:rsidR="009E6D0F" w:rsidRPr="007D5B28" w:rsidRDefault="009E6D0F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sz w:val="24"/>
          <w:szCs w:val="24"/>
        </w:rPr>
        <w:t>3. РАЗПРЕДЕЛЯНЕ НА ОПРЕДЕЛЕНИТЕ ОБЩО В ДЪРЖАВНИЯ БЮДЖЕТ СРЕДСТВА ЗА СУБСИДИИ ПО ВИДОВЕ ПРЕВОЗИ И ОБЩИНИ</w:t>
      </w:r>
    </w:p>
    <w:p w:rsidR="009E6D0F" w:rsidRPr="007D5B28" w:rsidRDefault="009E6D0F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sz w:val="24"/>
          <w:szCs w:val="24"/>
        </w:rPr>
        <w:t>3.1. Определят се средствата за субсидиране на превозите по нерентабилни автобусни линии във вътрешноградския транспорт и транспорта в планински и други райони (първоначални годишни лимити) за всяка община и вид превоз – вътрешноградски или междуселищен, по следната формула:</w:t>
      </w:r>
    </w:p>
    <w:p w:rsidR="009E6D0F" w:rsidRPr="007D5B28" w:rsidRDefault="005A0D79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b/>
          <w:sz w:val="24"/>
          <w:szCs w:val="24"/>
        </w:rPr>
        <w:t>Прогнозен</w:t>
      </w:r>
      <w:r w:rsidR="009E6D0F" w:rsidRPr="007D5B28">
        <w:rPr>
          <w:rFonts w:ascii="Times New Roman" w:hAnsi="Times New Roman" w:cs="Times New Roman"/>
          <w:b/>
          <w:sz w:val="24"/>
          <w:szCs w:val="24"/>
        </w:rPr>
        <w:t xml:space="preserve"> годишен лимит</w:t>
      </w:r>
      <w:r w:rsidR="009E6D0F" w:rsidRPr="007D5B28">
        <w:rPr>
          <w:rFonts w:ascii="Times New Roman" w:hAnsi="Times New Roman" w:cs="Times New Roman"/>
          <w:sz w:val="24"/>
          <w:szCs w:val="24"/>
        </w:rPr>
        <w:t xml:space="preserve"> = Признат нетен финансов ефект (НФЕ) от предходната година х съотношението на пробега, признат за субсидиране настоящата към предходната година.</w:t>
      </w:r>
    </w:p>
    <w:p w:rsidR="009E6D0F" w:rsidRPr="007D5B28" w:rsidRDefault="009E6D0F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sz w:val="24"/>
          <w:szCs w:val="24"/>
        </w:rPr>
        <w:t>3.2. На общините, които кандидатстват за първи път за субсидии и нямат отчетен НФЕ от предходната година, им се определя лимит на база на признатия им за субсидиране пробег за годината, умножен по средна за съответната област стойност в левове на получените субсидии на километър пробег за предходната година. По този начин се определят и лимитите на общини, които през предходната година не са се отчели и/или са имали нулев или отрицателен НФЕ.</w:t>
      </w:r>
    </w:p>
    <w:p w:rsidR="009E6D0F" w:rsidRPr="007D5B28" w:rsidRDefault="005A0D79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sz w:val="24"/>
          <w:szCs w:val="24"/>
        </w:rPr>
        <w:t>3.3</w:t>
      </w:r>
      <w:r w:rsidR="009E6D0F" w:rsidRPr="007D5B28">
        <w:rPr>
          <w:rFonts w:ascii="Times New Roman" w:hAnsi="Times New Roman" w:cs="Times New Roman"/>
          <w:sz w:val="24"/>
          <w:szCs w:val="24"/>
        </w:rPr>
        <w:t>. При недостиг от средства за разпределяне по общини в пълен размер на получените лимити се отделят средствата, необходими за субсидиране на превозите по междуселищни автобусни линии в планински и други райони, а лимитите от средства за субсидии по вътрешноградски превози се редуцират с еднакъв за всички общини коефициент до достигане на разполагаемата сума.</w:t>
      </w:r>
    </w:p>
    <w:p w:rsidR="009E6D0F" w:rsidRPr="007D5B28" w:rsidRDefault="009E6D0F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sz w:val="24"/>
          <w:szCs w:val="24"/>
        </w:rPr>
        <w:t>4. ОПРЕДЕЛЯНЕ НА СРЕДСТВАТА ЗА СУБСИДИИ ЗА ПЪРВО ТРИМЕСЕЧИЕ</w:t>
      </w:r>
    </w:p>
    <w:p w:rsidR="009E6D0F" w:rsidRPr="007D5B28" w:rsidRDefault="009E6D0F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sz w:val="24"/>
          <w:szCs w:val="24"/>
        </w:rPr>
        <w:t>Средствата за първо тримесечие се определят в ра</w:t>
      </w:r>
      <w:r w:rsidR="005A0D79" w:rsidRPr="007D5B28">
        <w:rPr>
          <w:rFonts w:ascii="Times New Roman" w:hAnsi="Times New Roman" w:cs="Times New Roman"/>
          <w:sz w:val="24"/>
          <w:szCs w:val="24"/>
        </w:rPr>
        <w:t>змер на 25 на сто от определените им прогнозни</w:t>
      </w:r>
      <w:r w:rsidRPr="007D5B28">
        <w:rPr>
          <w:rFonts w:ascii="Times New Roman" w:hAnsi="Times New Roman" w:cs="Times New Roman"/>
          <w:sz w:val="24"/>
          <w:szCs w:val="24"/>
        </w:rPr>
        <w:t xml:space="preserve"> годишни лимити.</w:t>
      </w:r>
    </w:p>
    <w:p w:rsidR="009E6D0F" w:rsidRPr="007D5B28" w:rsidRDefault="009E6D0F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sz w:val="24"/>
          <w:szCs w:val="24"/>
        </w:rPr>
        <w:t>5. ОПРЕДЕЛЯНЕ НА СРЕДСТВАТА ЗА СУБСИДИИ ЗА ВТОРО И ТРЕТО ТРИМЕСЕЧИЕ</w:t>
      </w:r>
    </w:p>
    <w:p w:rsidR="009E6D0F" w:rsidRPr="007D5B28" w:rsidRDefault="009E6D0F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sz w:val="24"/>
          <w:szCs w:val="24"/>
        </w:rPr>
        <w:t>Средствата за второ и трето тримесечие се определят в ра</w:t>
      </w:r>
      <w:r w:rsidR="005A0D79" w:rsidRPr="007D5B28">
        <w:rPr>
          <w:rFonts w:ascii="Times New Roman" w:hAnsi="Times New Roman" w:cs="Times New Roman"/>
          <w:sz w:val="24"/>
          <w:szCs w:val="24"/>
        </w:rPr>
        <w:t xml:space="preserve">змер на 25 на сто от определените им </w:t>
      </w:r>
      <w:r w:rsidRPr="007D5B28">
        <w:rPr>
          <w:rFonts w:ascii="Times New Roman" w:hAnsi="Times New Roman" w:cs="Times New Roman"/>
          <w:sz w:val="24"/>
          <w:szCs w:val="24"/>
        </w:rPr>
        <w:t xml:space="preserve"> </w:t>
      </w:r>
      <w:r w:rsidR="005A0D79" w:rsidRPr="007D5B28">
        <w:rPr>
          <w:rFonts w:ascii="Times New Roman" w:hAnsi="Times New Roman" w:cs="Times New Roman"/>
          <w:sz w:val="24"/>
          <w:szCs w:val="24"/>
        </w:rPr>
        <w:t xml:space="preserve">прогнозни </w:t>
      </w:r>
      <w:r w:rsidRPr="007D5B28">
        <w:rPr>
          <w:rFonts w:ascii="Times New Roman" w:hAnsi="Times New Roman" w:cs="Times New Roman"/>
          <w:sz w:val="24"/>
          <w:szCs w:val="24"/>
        </w:rPr>
        <w:t>годишни лимити за всяко едно от тях.</w:t>
      </w:r>
    </w:p>
    <w:p w:rsidR="009E6D0F" w:rsidRPr="007D5B28" w:rsidRDefault="009E6D0F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sz w:val="24"/>
          <w:szCs w:val="24"/>
        </w:rPr>
        <w:t xml:space="preserve">6. АКТУАЛИЗИРАНЕ НА </w:t>
      </w:r>
      <w:r w:rsidR="005A0D79" w:rsidRPr="007D5B28">
        <w:rPr>
          <w:rFonts w:ascii="Times New Roman" w:hAnsi="Times New Roman" w:cs="Times New Roman"/>
          <w:sz w:val="24"/>
          <w:szCs w:val="24"/>
        </w:rPr>
        <w:t xml:space="preserve">ПРОГНОЗНИТЕ И ОПРЕДЕЛЯНЕ НА </w:t>
      </w:r>
      <w:r w:rsidRPr="007D5B28">
        <w:rPr>
          <w:rFonts w:ascii="Times New Roman" w:hAnsi="Times New Roman" w:cs="Times New Roman"/>
          <w:sz w:val="24"/>
          <w:szCs w:val="24"/>
        </w:rPr>
        <w:t>ГОДИШНИТЕ ЛИМИТИ И РАЗПРЕДЕЛЯНЕ НА СРЕДСТВАТА ЗА СУБСИДИИ ЗА ЧЕТВЪРТО ТРИМЕСЕЧИЕ</w:t>
      </w:r>
    </w:p>
    <w:p w:rsidR="009E6D0F" w:rsidRPr="007D5B28" w:rsidRDefault="009E6D0F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sz w:val="24"/>
          <w:szCs w:val="24"/>
        </w:rPr>
        <w:t>6.1. Разглеждат се предоставените от кметовете на общини справки по образец – приложение № 3, за финансовите резултати на всички превозвачи за периода 1 януари – 30 септември на съответната година и на тяхна база се изчислява:</w:t>
      </w:r>
    </w:p>
    <w:p w:rsidR="009E6D0F" w:rsidRDefault="005A0D79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 w:rsidRPr="007D5B28">
        <w:rPr>
          <w:rFonts w:ascii="Times New Roman" w:hAnsi="Times New Roman" w:cs="Times New Roman"/>
          <w:b/>
          <w:sz w:val="24"/>
          <w:szCs w:val="24"/>
        </w:rPr>
        <w:t>Г</w:t>
      </w:r>
      <w:r w:rsidR="009E6D0F" w:rsidRPr="007D5B28">
        <w:rPr>
          <w:rFonts w:ascii="Times New Roman" w:hAnsi="Times New Roman" w:cs="Times New Roman"/>
          <w:b/>
          <w:sz w:val="24"/>
          <w:szCs w:val="24"/>
        </w:rPr>
        <w:t>одишен лимит</w:t>
      </w:r>
      <w:r w:rsidR="009E6D0F" w:rsidRPr="007D5B28">
        <w:rPr>
          <w:rFonts w:ascii="Times New Roman" w:hAnsi="Times New Roman" w:cs="Times New Roman"/>
          <w:sz w:val="24"/>
          <w:szCs w:val="24"/>
        </w:rPr>
        <w:t xml:space="preserve"> = (отчетен НФЕ за деветте месеца, коригиран, в случай на несъответствие на отчетения от общината пробег за деветте месеца на годината и признатия за субсидиране пробег за същия период, пропорционално на несъответствието /9) х 12</w:t>
      </w:r>
    </w:p>
    <w:p w:rsidR="006F3FA9" w:rsidRDefault="00FE3A92" w:rsidP="009E6D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6F3FA9">
        <w:rPr>
          <w:rFonts w:ascii="Times New Roman" w:hAnsi="Times New Roman" w:cs="Times New Roman"/>
          <w:sz w:val="24"/>
          <w:szCs w:val="24"/>
        </w:rPr>
        <w:t xml:space="preserve">. При отчетни справки, в които НФЕ е отрицателен, </w:t>
      </w:r>
      <w:r>
        <w:rPr>
          <w:rFonts w:ascii="Times New Roman" w:hAnsi="Times New Roman" w:cs="Times New Roman"/>
          <w:sz w:val="24"/>
          <w:szCs w:val="24"/>
        </w:rPr>
        <w:t>т.е. има формирана над разумната печалба, размерът на годишния лимит от средствата за субсидии се формира като от преведените до момента средства се извади отрицателния НФЕ.</w:t>
      </w:r>
    </w:p>
    <w:p w:rsidR="006F3FA9" w:rsidRDefault="00017C68" w:rsidP="006F3F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FD7B82" w:rsidRPr="00FD7B82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="00FD7B82" w:rsidRPr="00FD7B82">
        <w:rPr>
          <w:rFonts w:ascii="Times New Roman" w:hAnsi="Times New Roman" w:cs="Times New Roman"/>
          <w:sz w:val="24"/>
          <w:szCs w:val="24"/>
        </w:rPr>
        <w:t>неподадена</w:t>
      </w:r>
      <w:proofErr w:type="spellEnd"/>
      <w:r w:rsidR="00FD7B82" w:rsidRPr="00FD7B82">
        <w:rPr>
          <w:rFonts w:ascii="Times New Roman" w:hAnsi="Times New Roman" w:cs="Times New Roman"/>
          <w:sz w:val="24"/>
          <w:szCs w:val="24"/>
        </w:rPr>
        <w:t xml:space="preserve"> в срок или подадена невярна информация компенсации за четвърто тримесечие не се разпределят, а лимитът на общината остава в размер на преведените и до момента средства.</w:t>
      </w:r>
      <w:r w:rsidR="006F3FA9" w:rsidRPr="006F3F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B82" w:rsidRPr="00FD7B82" w:rsidRDefault="00017C68" w:rsidP="00FD7B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6F3FA9">
        <w:rPr>
          <w:rFonts w:ascii="Times New Roman" w:hAnsi="Times New Roman" w:cs="Times New Roman"/>
          <w:sz w:val="24"/>
          <w:szCs w:val="24"/>
        </w:rPr>
        <w:t xml:space="preserve">. </w:t>
      </w:r>
      <w:r w:rsidR="006F3FA9" w:rsidRPr="00FD7B82">
        <w:rPr>
          <w:rFonts w:ascii="Times New Roman" w:hAnsi="Times New Roman" w:cs="Times New Roman"/>
          <w:sz w:val="24"/>
          <w:szCs w:val="24"/>
        </w:rPr>
        <w:t xml:space="preserve">При по-малко планирани средства в държавния бюджет от установената необходимост, </w:t>
      </w:r>
      <w:r>
        <w:rPr>
          <w:rFonts w:ascii="Times New Roman" w:hAnsi="Times New Roman" w:cs="Times New Roman"/>
          <w:sz w:val="24"/>
          <w:szCs w:val="24"/>
        </w:rPr>
        <w:t xml:space="preserve">годишните </w:t>
      </w:r>
      <w:r w:rsidR="006F3FA9" w:rsidRPr="00FD7B82">
        <w:rPr>
          <w:rFonts w:ascii="Times New Roman" w:hAnsi="Times New Roman" w:cs="Times New Roman"/>
          <w:sz w:val="24"/>
          <w:szCs w:val="24"/>
        </w:rPr>
        <w:t>лимит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3FA9">
        <w:rPr>
          <w:rFonts w:ascii="Times New Roman" w:hAnsi="Times New Roman" w:cs="Times New Roman"/>
          <w:sz w:val="24"/>
          <w:szCs w:val="24"/>
        </w:rPr>
        <w:t xml:space="preserve"> от средствата за субсидии</w:t>
      </w:r>
      <w:r w:rsidR="006F3FA9" w:rsidRPr="00FD7B82">
        <w:rPr>
          <w:rFonts w:ascii="Times New Roman" w:hAnsi="Times New Roman" w:cs="Times New Roman"/>
          <w:sz w:val="24"/>
          <w:szCs w:val="24"/>
        </w:rPr>
        <w:t xml:space="preserve"> </w:t>
      </w:r>
      <w:r w:rsidR="006F3FA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междуселищни автобусни линии остават в пълен размер</w:t>
      </w:r>
      <w:r w:rsidR="00FE3A92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годишните лимити</w:t>
      </w:r>
      <w:r w:rsidR="00FE3A92">
        <w:rPr>
          <w:rFonts w:ascii="Times New Roman" w:hAnsi="Times New Roman" w:cs="Times New Roman"/>
          <w:sz w:val="24"/>
          <w:szCs w:val="24"/>
        </w:rPr>
        <w:t xml:space="preserve"> от средства за субсидии във вътрешноградския транспорт </w:t>
      </w:r>
      <w:r w:rsidR="006F3FA9" w:rsidRPr="00FD7B82">
        <w:rPr>
          <w:rFonts w:ascii="Times New Roman" w:hAnsi="Times New Roman" w:cs="Times New Roman"/>
          <w:sz w:val="24"/>
          <w:szCs w:val="24"/>
        </w:rPr>
        <w:t>се ред</w:t>
      </w:r>
      <w:r w:rsidR="00FE3A92">
        <w:rPr>
          <w:rFonts w:ascii="Times New Roman" w:hAnsi="Times New Roman" w:cs="Times New Roman"/>
          <w:sz w:val="24"/>
          <w:szCs w:val="24"/>
        </w:rPr>
        <w:t>уцират съразмерно на недостига.</w:t>
      </w:r>
    </w:p>
    <w:p w:rsidR="00FD7B82" w:rsidRDefault="00017C68" w:rsidP="00FD7B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FD7B82" w:rsidRPr="00FD7B82">
        <w:rPr>
          <w:rFonts w:ascii="Times New Roman" w:hAnsi="Times New Roman" w:cs="Times New Roman"/>
          <w:sz w:val="24"/>
          <w:szCs w:val="24"/>
        </w:rPr>
        <w:t>. В съответствие с годишното разпределение и преведените до момента средства се извършва и разпределени</w:t>
      </w:r>
      <w:r>
        <w:rPr>
          <w:rFonts w:ascii="Times New Roman" w:hAnsi="Times New Roman" w:cs="Times New Roman"/>
          <w:sz w:val="24"/>
          <w:szCs w:val="24"/>
        </w:rPr>
        <w:t>ето на средствата за субсидии</w:t>
      </w:r>
      <w:r w:rsidR="00FD7B82" w:rsidRPr="00FD7B82">
        <w:rPr>
          <w:rFonts w:ascii="Times New Roman" w:hAnsi="Times New Roman" w:cs="Times New Roman"/>
          <w:sz w:val="24"/>
          <w:szCs w:val="24"/>
        </w:rPr>
        <w:t xml:space="preserve"> за четвъртото тримесечие по общини.</w:t>
      </w:r>
    </w:p>
    <w:p w:rsidR="00522564" w:rsidRPr="008C05C1" w:rsidRDefault="00B77A33" w:rsidP="005225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ПРЕХОДНИ </w:t>
      </w:r>
      <w:r w:rsidR="00BE5F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ЗАКЛЮЧИТЕЛНИ РАЗПОРЕДБИ</w:t>
      </w:r>
    </w:p>
    <w:p w:rsidR="009B04D1" w:rsidRPr="00A97DCD" w:rsidRDefault="009B04D1" w:rsidP="001A5297">
      <w:pPr>
        <w:pStyle w:val="m"/>
        <w:ind w:firstLine="708"/>
        <w:rPr>
          <w:bdr w:val="none" w:sz="0" w:space="0" w:color="auto" w:frame="1"/>
          <w:shd w:val="clear" w:color="auto" w:fill="FFFFFF"/>
          <w:lang w:val="en-US"/>
        </w:rPr>
      </w:pPr>
    </w:p>
    <w:p w:rsidR="00BE5F49" w:rsidRDefault="00BE5F49" w:rsidP="00522564">
      <w:pPr>
        <w:pStyle w:val="m"/>
        <w:ind w:firstLine="708"/>
        <w:rPr>
          <w:bdr w:val="none" w:sz="0" w:space="0" w:color="auto" w:frame="1"/>
          <w:shd w:val="clear" w:color="auto" w:fill="FFFFFF"/>
        </w:rPr>
      </w:pPr>
      <w:r>
        <w:rPr>
          <w:b/>
          <w:bdr w:val="none" w:sz="0" w:space="0" w:color="auto" w:frame="1"/>
          <w:shd w:val="clear" w:color="auto" w:fill="FFFFFF"/>
        </w:rPr>
        <w:t xml:space="preserve">§ </w:t>
      </w:r>
      <w:r w:rsidR="00B77A33">
        <w:rPr>
          <w:b/>
          <w:bdr w:val="none" w:sz="0" w:space="0" w:color="auto" w:frame="1"/>
          <w:shd w:val="clear" w:color="auto" w:fill="FFFFFF"/>
        </w:rPr>
        <w:t>1</w:t>
      </w:r>
      <w:r w:rsidR="00164515">
        <w:rPr>
          <w:b/>
          <w:bdr w:val="none" w:sz="0" w:space="0" w:color="auto" w:frame="1"/>
          <w:shd w:val="clear" w:color="auto" w:fill="FFFFFF"/>
        </w:rPr>
        <w:t>3</w:t>
      </w:r>
      <w:r w:rsidRPr="00037036">
        <w:rPr>
          <w:bdr w:val="none" w:sz="0" w:space="0" w:color="auto" w:frame="1"/>
          <w:shd w:val="clear" w:color="auto" w:fill="FFFFFF"/>
        </w:rPr>
        <w:t xml:space="preserve">. </w:t>
      </w:r>
      <w:r w:rsidR="00CC4661">
        <w:rPr>
          <w:bdr w:val="none" w:sz="0" w:space="0" w:color="auto" w:frame="1"/>
          <w:shd w:val="clear" w:color="auto" w:fill="FFFFFF"/>
        </w:rPr>
        <w:t xml:space="preserve">Определените </w:t>
      </w:r>
      <w:r w:rsidR="0099292C">
        <w:rPr>
          <w:bdr w:val="none" w:sz="0" w:space="0" w:color="auto" w:frame="1"/>
          <w:shd w:val="clear" w:color="auto" w:fill="FFFFFF"/>
        </w:rPr>
        <w:t xml:space="preserve">преди влизане в сила на тази наредба </w:t>
      </w:r>
      <w:r w:rsidR="00CC4661">
        <w:rPr>
          <w:bdr w:val="none" w:sz="0" w:space="0" w:color="auto" w:frame="1"/>
          <w:shd w:val="clear" w:color="auto" w:fill="FFFFFF"/>
        </w:rPr>
        <w:t>на основа</w:t>
      </w:r>
      <w:r w:rsidR="0099292C">
        <w:rPr>
          <w:bdr w:val="none" w:sz="0" w:space="0" w:color="auto" w:frame="1"/>
          <w:shd w:val="clear" w:color="auto" w:fill="FFFFFF"/>
        </w:rPr>
        <w:t xml:space="preserve">ние чл. 4, ал. 1 и чл. 7, ал. 1, </w:t>
      </w:r>
      <w:r w:rsidR="00CC4661">
        <w:rPr>
          <w:bdr w:val="none" w:sz="0" w:space="0" w:color="auto" w:frame="1"/>
          <w:shd w:val="clear" w:color="auto" w:fill="FFFFFF"/>
        </w:rPr>
        <w:t xml:space="preserve">годишни лимити от средства за компенсации и субсидии </w:t>
      </w:r>
      <w:r w:rsidR="0099292C">
        <w:rPr>
          <w:bdr w:val="none" w:sz="0" w:space="0" w:color="auto" w:frame="1"/>
          <w:shd w:val="clear" w:color="auto" w:fill="FFFFFF"/>
        </w:rPr>
        <w:t xml:space="preserve">на общините за 2025 г. </w:t>
      </w:r>
      <w:r w:rsidR="00CC4661">
        <w:rPr>
          <w:bdr w:val="none" w:sz="0" w:space="0" w:color="auto" w:frame="1"/>
          <w:shd w:val="clear" w:color="auto" w:fill="FFFFFF"/>
        </w:rPr>
        <w:t>се считат за прогнозни</w:t>
      </w:r>
      <w:r w:rsidR="00D35009">
        <w:rPr>
          <w:bdr w:val="none" w:sz="0" w:space="0" w:color="auto" w:frame="1"/>
          <w:shd w:val="clear" w:color="auto" w:fill="FFFFFF"/>
        </w:rPr>
        <w:t xml:space="preserve"> годишни лимити</w:t>
      </w:r>
      <w:r w:rsidR="00CC4661">
        <w:rPr>
          <w:bdr w:val="none" w:sz="0" w:space="0" w:color="auto" w:frame="1"/>
          <w:shd w:val="clear" w:color="auto" w:fill="FFFFFF"/>
        </w:rPr>
        <w:t>.</w:t>
      </w:r>
    </w:p>
    <w:p w:rsidR="00B77A33" w:rsidRDefault="00BE5F49" w:rsidP="00522564">
      <w:pPr>
        <w:pStyle w:val="m"/>
        <w:ind w:firstLine="708"/>
        <w:rPr>
          <w:bdr w:val="none" w:sz="0" w:space="0" w:color="auto" w:frame="1"/>
          <w:shd w:val="clear" w:color="auto" w:fill="FFFFFF"/>
        </w:rPr>
      </w:pPr>
      <w:r>
        <w:rPr>
          <w:b/>
          <w:bdr w:val="none" w:sz="0" w:space="0" w:color="auto" w:frame="1"/>
          <w:shd w:val="clear" w:color="auto" w:fill="FFFFFF"/>
        </w:rPr>
        <w:t xml:space="preserve">§ </w:t>
      </w:r>
      <w:r w:rsidR="00B77A33">
        <w:rPr>
          <w:b/>
          <w:bdr w:val="none" w:sz="0" w:space="0" w:color="auto" w:frame="1"/>
          <w:shd w:val="clear" w:color="auto" w:fill="FFFFFF"/>
        </w:rPr>
        <w:t>1</w:t>
      </w:r>
      <w:r w:rsidR="00164515">
        <w:rPr>
          <w:b/>
          <w:bdr w:val="none" w:sz="0" w:space="0" w:color="auto" w:frame="1"/>
          <w:shd w:val="clear" w:color="auto" w:fill="FFFFFF"/>
        </w:rPr>
        <w:t>4</w:t>
      </w:r>
      <w:r w:rsidR="001A5297" w:rsidRPr="001A5297">
        <w:rPr>
          <w:b/>
          <w:bdr w:val="none" w:sz="0" w:space="0" w:color="auto" w:frame="1"/>
          <w:shd w:val="clear" w:color="auto" w:fill="FFFFFF"/>
        </w:rPr>
        <w:t>.</w:t>
      </w:r>
      <w:r w:rsidR="00796826">
        <w:rPr>
          <w:bdr w:val="none" w:sz="0" w:space="0" w:color="auto" w:frame="1"/>
          <w:shd w:val="clear" w:color="auto" w:fill="FFFFFF"/>
        </w:rPr>
        <w:t xml:space="preserve"> </w:t>
      </w:r>
      <w:r w:rsidR="00B77A33" w:rsidRPr="00037036">
        <w:rPr>
          <w:bdr w:val="none" w:sz="0" w:space="0" w:color="auto" w:frame="1"/>
          <w:shd w:val="clear" w:color="auto" w:fill="FFFFFF"/>
        </w:rPr>
        <w:t xml:space="preserve">Кметовете на общини предоставят справките по чл. 10, ал. 2 за периода от 1 януари до 31 май на 2025 г. в срок до </w:t>
      </w:r>
      <w:r w:rsidR="004B0F64">
        <w:rPr>
          <w:bdr w:val="none" w:sz="0" w:space="0" w:color="auto" w:frame="1"/>
          <w:shd w:val="clear" w:color="auto" w:fill="FFFFFF"/>
        </w:rPr>
        <w:t>10 дни от влизане в сила на постановлението.</w:t>
      </w:r>
      <w:r w:rsidR="005E0EF2">
        <w:rPr>
          <w:bdr w:val="none" w:sz="0" w:space="0" w:color="auto" w:frame="1"/>
          <w:shd w:val="clear" w:color="auto" w:fill="FFFFFF"/>
        </w:rPr>
        <w:t xml:space="preserve"> Деветмесечните лимити и определените въз основа на тях средства за компенсации за третото тримесечие на 2025 г. се разпределят от министър</w:t>
      </w:r>
      <w:r w:rsidR="00047AC0">
        <w:rPr>
          <w:bdr w:val="none" w:sz="0" w:space="0" w:color="auto" w:frame="1"/>
          <w:shd w:val="clear" w:color="auto" w:fill="FFFFFF"/>
        </w:rPr>
        <w:t xml:space="preserve">а на транспорта и съобщенията в едномесечен </w:t>
      </w:r>
      <w:r w:rsidR="005E0EF2">
        <w:rPr>
          <w:bdr w:val="none" w:sz="0" w:space="0" w:color="auto" w:frame="1"/>
          <w:shd w:val="clear" w:color="auto" w:fill="FFFFFF"/>
        </w:rPr>
        <w:t>срок от крайния срок за получаване на справките и се предоставят на министъра на финансите за залагане на общините в 5-дневен срок от пре</w:t>
      </w:r>
      <w:r w:rsidR="00047AC0">
        <w:rPr>
          <w:bdr w:val="none" w:sz="0" w:space="0" w:color="auto" w:frame="1"/>
          <w:shd w:val="clear" w:color="auto" w:fill="FFFFFF"/>
        </w:rPr>
        <w:t>доставяне на разпределенията.</w:t>
      </w:r>
    </w:p>
    <w:p w:rsidR="009B04D1" w:rsidRPr="00164515" w:rsidRDefault="00B77A33" w:rsidP="00522564">
      <w:pPr>
        <w:pStyle w:val="m"/>
        <w:ind w:firstLine="708"/>
        <w:rPr>
          <w:color w:val="auto"/>
          <w:bdr w:val="none" w:sz="0" w:space="0" w:color="auto" w:frame="1"/>
          <w:shd w:val="clear" w:color="auto" w:fill="FFFFFF"/>
        </w:rPr>
      </w:pPr>
      <w:r w:rsidRPr="00164515">
        <w:rPr>
          <w:b/>
          <w:color w:val="auto"/>
          <w:lang w:eastAsia="ar-SA"/>
        </w:rPr>
        <w:t xml:space="preserve">§ </w:t>
      </w:r>
      <w:r w:rsidR="00164515" w:rsidRPr="00164515">
        <w:rPr>
          <w:b/>
          <w:color w:val="auto"/>
          <w:lang w:eastAsia="ar-SA"/>
        </w:rPr>
        <w:t>15</w:t>
      </w:r>
      <w:r w:rsidRPr="00164515">
        <w:rPr>
          <w:b/>
          <w:color w:val="auto"/>
          <w:lang w:eastAsia="ar-SA"/>
        </w:rPr>
        <w:t>.</w:t>
      </w:r>
      <w:r w:rsidRPr="00164515">
        <w:rPr>
          <w:color w:val="auto"/>
          <w:lang w:eastAsia="ar-SA"/>
        </w:rPr>
        <w:t xml:space="preserve"> </w:t>
      </w:r>
      <w:r w:rsidR="004B48C9" w:rsidRPr="00164515">
        <w:rPr>
          <w:color w:val="auto"/>
          <w:lang w:eastAsia="ar-SA"/>
        </w:rPr>
        <w:t>П</w:t>
      </w:r>
      <w:r w:rsidR="00BE5F49" w:rsidRPr="00164515">
        <w:rPr>
          <w:color w:val="auto"/>
          <w:lang w:eastAsia="ar-SA"/>
        </w:rPr>
        <w:t>остановлението влиза в сила от</w:t>
      </w:r>
      <w:r w:rsidR="00BE5F49" w:rsidRPr="00164515">
        <w:rPr>
          <w:color w:val="auto"/>
          <w:lang w:val="en-US" w:eastAsia="ar-SA"/>
        </w:rPr>
        <w:t xml:space="preserve"> </w:t>
      </w:r>
      <w:r w:rsidR="00E445BB" w:rsidRPr="00164515">
        <w:rPr>
          <w:color w:val="auto"/>
          <w:lang w:eastAsia="ar-SA"/>
        </w:rPr>
        <w:t xml:space="preserve">деня на </w:t>
      </w:r>
      <w:r w:rsidR="008614BE">
        <w:rPr>
          <w:color w:val="auto"/>
          <w:lang w:eastAsia="ar-SA"/>
        </w:rPr>
        <w:t>обнародването</w:t>
      </w:r>
      <w:r w:rsidR="00E445BB" w:rsidRPr="00164515">
        <w:rPr>
          <w:color w:val="auto"/>
          <w:lang w:eastAsia="ar-SA"/>
        </w:rPr>
        <w:t xml:space="preserve"> му </w:t>
      </w:r>
      <w:r w:rsidR="008614BE">
        <w:rPr>
          <w:color w:val="auto"/>
          <w:lang w:eastAsia="ar-SA"/>
        </w:rPr>
        <w:t>в „Държавен вестник“</w:t>
      </w:r>
      <w:r w:rsidR="00522564" w:rsidRPr="00164515">
        <w:rPr>
          <w:color w:val="auto"/>
          <w:lang w:eastAsia="ar-SA"/>
        </w:rPr>
        <w:t>.</w:t>
      </w:r>
    </w:p>
    <w:p w:rsidR="00057F1D" w:rsidRDefault="006635A9" w:rsidP="00B84EF1">
      <w:pPr>
        <w:keepNext/>
        <w:widowControl w:val="0"/>
        <w:spacing w:after="0" w:line="23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635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EB11D8" w:rsidRDefault="00EB11D8" w:rsidP="00EB11D8">
      <w:pPr>
        <w:spacing w:after="0" w:line="23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7169" w:rsidRDefault="000A7169" w:rsidP="00EB11D8">
      <w:pPr>
        <w:spacing w:after="0" w:line="23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7169" w:rsidRPr="000A7169" w:rsidRDefault="000A7169" w:rsidP="000A7169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A7169" w:rsidRPr="000A7169" w:rsidRDefault="000A7169" w:rsidP="000A7169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7169">
        <w:rPr>
          <w:rFonts w:ascii="Times New Roman" w:eastAsia="Times New Roman" w:hAnsi="Times New Roman" w:cs="Times New Roman"/>
          <w:b/>
          <w:sz w:val="20"/>
          <w:szCs w:val="20"/>
        </w:rPr>
        <w:t>МИНИСТЪР-ПРЕДСЕДАТЕЛ:</w:t>
      </w:r>
    </w:p>
    <w:p w:rsidR="000A7169" w:rsidRPr="000A7169" w:rsidRDefault="000A7169" w:rsidP="000A7169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A7169" w:rsidRPr="000A7169" w:rsidRDefault="000A7169" w:rsidP="000A7169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7169">
        <w:rPr>
          <w:rFonts w:ascii="Times New Roman" w:eastAsia="Times New Roman" w:hAnsi="Times New Roman" w:cs="Times New Roman"/>
          <w:b/>
          <w:sz w:val="20"/>
          <w:szCs w:val="20"/>
        </w:rPr>
        <w:t>РОСЕН ЖЕЛЯЗКОВ</w:t>
      </w:r>
    </w:p>
    <w:p w:rsidR="000A7169" w:rsidRPr="000A7169" w:rsidRDefault="000A7169" w:rsidP="000A71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A7169" w:rsidRPr="000A7169" w:rsidRDefault="000A7169" w:rsidP="000A71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A7169" w:rsidRPr="000A7169" w:rsidRDefault="000A7169" w:rsidP="000A7169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7169">
        <w:rPr>
          <w:rFonts w:ascii="Times New Roman" w:eastAsia="Times New Roman" w:hAnsi="Times New Roman" w:cs="Times New Roman"/>
          <w:b/>
          <w:sz w:val="20"/>
          <w:szCs w:val="20"/>
        </w:rPr>
        <w:t xml:space="preserve">ГЛАВЕН СЕКРЕТАР </w:t>
      </w:r>
    </w:p>
    <w:p w:rsidR="000A7169" w:rsidRPr="000A7169" w:rsidRDefault="000A7169" w:rsidP="000A7169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7169">
        <w:rPr>
          <w:rFonts w:ascii="Times New Roman" w:eastAsia="Times New Roman" w:hAnsi="Times New Roman" w:cs="Times New Roman"/>
          <w:b/>
          <w:sz w:val="20"/>
          <w:szCs w:val="20"/>
        </w:rPr>
        <w:t>НА МИНИСТЕРСКИЯ СЪВЕТ:</w:t>
      </w:r>
    </w:p>
    <w:p w:rsidR="000A7169" w:rsidRPr="000A7169" w:rsidRDefault="000A7169" w:rsidP="000A7169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A7169" w:rsidRPr="000A7169" w:rsidRDefault="000A7169" w:rsidP="000A7169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7169">
        <w:rPr>
          <w:rFonts w:ascii="Times New Roman" w:eastAsia="Times New Roman" w:hAnsi="Times New Roman" w:cs="Times New Roman"/>
          <w:b/>
          <w:sz w:val="20"/>
          <w:szCs w:val="20"/>
        </w:rPr>
        <w:t>ГАБРИЕЛА КОЗАРЕВА</w:t>
      </w:r>
    </w:p>
    <w:p w:rsidR="000A7169" w:rsidRPr="000A7169" w:rsidRDefault="000A7169" w:rsidP="008614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7169">
        <w:rPr>
          <w:rFonts w:ascii="Times New Roman" w:eastAsia="Times New Roman" w:hAnsi="Times New Roman" w:cs="Times New Roman"/>
          <w:b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0A7169" w:rsidRPr="000A7169" w:rsidRDefault="000A7169" w:rsidP="000A7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16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A716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A716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A716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A716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A716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A7169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0A7169" w:rsidRPr="000A7169" w:rsidRDefault="000A7169" w:rsidP="000A7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7169">
        <w:rPr>
          <w:rFonts w:ascii="Times New Roman" w:eastAsia="Times New Roman" w:hAnsi="Times New Roman" w:cs="Times New Roman"/>
          <w:b/>
          <w:sz w:val="20"/>
          <w:szCs w:val="20"/>
        </w:rPr>
        <w:t xml:space="preserve">ГЛАВЕН СЕКРЕТАР НА МИНИСТЕРСТВОТО НА </w:t>
      </w:r>
    </w:p>
    <w:p w:rsidR="000A7169" w:rsidRPr="000A7169" w:rsidRDefault="000A7169" w:rsidP="000A7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7169">
        <w:rPr>
          <w:rFonts w:ascii="Times New Roman" w:eastAsia="Times New Roman" w:hAnsi="Times New Roman" w:cs="Times New Roman"/>
          <w:b/>
          <w:sz w:val="20"/>
          <w:szCs w:val="20"/>
        </w:rPr>
        <w:t xml:space="preserve">ТРАНСПОРТА И СЪОБЩЕНИЯТА: </w:t>
      </w:r>
    </w:p>
    <w:p w:rsidR="000A7169" w:rsidRDefault="000A7169" w:rsidP="00EB11D8">
      <w:pPr>
        <w:spacing w:after="0" w:line="23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0A7169" w:rsidRDefault="000A7169" w:rsidP="00EB11D8">
      <w:pPr>
        <w:spacing w:after="0" w:line="23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02F0D">
        <w:rPr>
          <w:rFonts w:ascii="Times New Roman" w:eastAsia="Times New Roman" w:hAnsi="Times New Roman" w:cs="Times New Roman"/>
          <w:b/>
          <w:sz w:val="20"/>
          <w:szCs w:val="20"/>
        </w:rPr>
        <w:pict w14:anchorId="501896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70.9pt;height:86.9pt">
            <v:imagedata r:id="rId6" o:title=""/>
            <o:lock v:ext="edit" ungrouping="t" rotation="t" cropping="t" verticies="t" text="t" grouping="t"/>
            <o:signatureline v:ext="edit" id="{AC371381-6C71-4E7C-A6C8-F505C21D06EE}" provid="{00000000-0000-0000-0000-000000000000}" o:suggestedsigner="ИВАН МАРКОВ" issignatureline="t"/>
          </v:shape>
        </w:pict>
      </w:r>
    </w:p>
    <w:p w:rsidR="000A7169" w:rsidRDefault="000A7169" w:rsidP="00EB11D8">
      <w:pPr>
        <w:spacing w:after="0" w:line="23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A7169" w:rsidRPr="000A7169" w:rsidRDefault="000A7169" w:rsidP="000A7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7169">
        <w:rPr>
          <w:rFonts w:ascii="Times New Roman" w:eastAsia="Times New Roman" w:hAnsi="Times New Roman" w:cs="Times New Roman"/>
          <w:b/>
          <w:sz w:val="20"/>
          <w:szCs w:val="20"/>
        </w:rPr>
        <w:t>ДИРЕКТОР НА ДИРЕКЦИЯ „ПРАВНА“ В</w:t>
      </w:r>
    </w:p>
    <w:p w:rsidR="000A7169" w:rsidRPr="000A7169" w:rsidRDefault="000A7169" w:rsidP="000A7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7169">
        <w:rPr>
          <w:rFonts w:ascii="Times New Roman" w:eastAsia="Times New Roman" w:hAnsi="Times New Roman" w:cs="Times New Roman"/>
          <w:b/>
          <w:sz w:val="20"/>
          <w:szCs w:val="20"/>
        </w:rPr>
        <w:t>МИНИСТЕРСТВОТО НА ТРАНСПОРТА И СЪОБЩЕНИЯТА:</w:t>
      </w:r>
    </w:p>
    <w:p w:rsidR="000A7169" w:rsidRPr="000A7169" w:rsidRDefault="000A7169" w:rsidP="000A7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16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A716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A716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A716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A716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A716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A716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A716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502F0D">
        <w:rPr>
          <w:rFonts w:ascii="Times New Roman" w:eastAsia="Times New Roman" w:hAnsi="Times New Roman" w:cs="Times New Roman"/>
          <w:b/>
          <w:sz w:val="20"/>
          <w:szCs w:val="20"/>
        </w:rPr>
        <w:pict w14:anchorId="1D28FF07">
          <v:shape id="_x0000_i1026" type="#_x0000_t75" alt="Microsoft Office Signature Line..." style="width:173.75pt;height:96pt">
            <v:imagedata r:id="rId7" o:title=""/>
            <o:lock v:ext="edit" ungrouping="t" rotation="t" cropping="t" verticies="t" text="t" grouping="t"/>
            <o:signatureline v:ext="edit" id="{3B5CC5FD-5E6A-4863-AF7C-1ABEA6003196}" provid="{00000000-0000-0000-0000-000000000000}" o:suggestedsigner="КРАСИМИРА СТОЯНОВА" issignatureline="t"/>
          </v:shape>
        </w:pict>
      </w:r>
    </w:p>
    <w:p w:rsidR="000A7169" w:rsidRPr="00EB11D8" w:rsidRDefault="000A7169" w:rsidP="00EB11D8">
      <w:pPr>
        <w:spacing w:after="0" w:line="23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A7169" w:rsidRPr="00EB11D8" w:rsidSect="004414D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812F3"/>
    <w:multiLevelType w:val="multilevel"/>
    <w:tmpl w:val="5B8431C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D048CF"/>
    <w:multiLevelType w:val="hybridMultilevel"/>
    <w:tmpl w:val="F406323C"/>
    <w:lvl w:ilvl="0" w:tplc="46B03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9704A6"/>
    <w:multiLevelType w:val="hybridMultilevel"/>
    <w:tmpl w:val="4D5A020C"/>
    <w:lvl w:ilvl="0" w:tplc="7AC083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D965B0"/>
    <w:multiLevelType w:val="hybridMultilevel"/>
    <w:tmpl w:val="B7EC7C5A"/>
    <w:lvl w:ilvl="0" w:tplc="3CB094E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D07035"/>
    <w:multiLevelType w:val="hybridMultilevel"/>
    <w:tmpl w:val="396AE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11B48"/>
    <w:multiLevelType w:val="hybridMultilevel"/>
    <w:tmpl w:val="6F64C7F6"/>
    <w:lvl w:ilvl="0" w:tplc="D916E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240053"/>
    <w:multiLevelType w:val="hybridMultilevel"/>
    <w:tmpl w:val="3D3204E4"/>
    <w:lvl w:ilvl="0" w:tplc="2856D2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6F04563"/>
    <w:multiLevelType w:val="hybridMultilevel"/>
    <w:tmpl w:val="9FF89FAA"/>
    <w:lvl w:ilvl="0" w:tplc="F9B67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9BE6605"/>
    <w:multiLevelType w:val="hybridMultilevel"/>
    <w:tmpl w:val="08D67A24"/>
    <w:lvl w:ilvl="0" w:tplc="2AD20B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B302C74"/>
    <w:multiLevelType w:val="hybridMultilevel"/>
    <w:tmpl w:val="7BEEB874"/>
    <w:lvl w:ilvl="0" w:tplc="D856F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FA"/>
    <w:rsid w:val="00017C68"/>
    <w:rsid w:val="000227AF"/>
    <w:rsid w:val="00025809"/>
    <w:rsid w:val="00037036"/>
    <w:rsid w:val="00047AC0"/>
    <w:rsid w:val="00057F1D"/>
    <w:rsid w:val="0006161A"/>
    <w:rsid w:val="00067134"/>
    <w:rsid w:val="00084ABC"/>
    <w:rsid w:val="000872D8"/>
    <w:rsid w:val="000A7169"/>
    <w:rsid w:val="000F43C8"/>
    <w:rsid w:val="000F6D24"/>
    <w:rsid w:val="00110397"/>
    <w:rsid w:val="00164515"/>
    <w:rsid w:val="00177EE2"/>
    <w:rsid w:val="0018323B"/>
    <w:rsid w:val="001A42FC"/>
    <w:rsid w:val="001A5297"/>
    <w:rsid w:val="001C3EEC"/>
    <w:rsid w:val="001F1E4A"/>
    <w:rsid w:val="00200CF1"/>
    <w:rsid w:val="00202447"/>
    <w:rsid w:val="00222F68"/>
    <w:rsid w:val="00226649"/>
    <w:rsid w:val="00242E84"/>
    <w:rsid w:val="00244E3C"/>
    <w:rsid w:val="00273F0B"/>
    <w:rsid w:val="00280D6C"/>
    <w:rsid w:val="002A197C"/>
    <w:rsid w:val="002B14CC"/>
    <w:rsid w:val="002B2B40"/>
    <w:rsid w:val="002C1DA2"/>
    <w:rsid w:val="002C36D9"/>
    <w:rsid w:val="002F5FB0"/>
    <w:rsid w:val="0030038D"/>
    <w:rsid w:val="00331B29"/>
    <w:rsid w:val="003360AD"/>
    <w:rsid w:val="00345849"/>
    <w:rsid w:val="003B33E5"/>
    <w:rsid w:val="003C04C2"/>
    <w:rsid w:val="003E6299"/>
    <w:rsid w:val="00405157"/>
    <w:rsid w:val="00415D90"/>
    <w:rsid w:val="004414D6"/>
    <w:rsid w:val="00447C13"/>
    <w:rsid w:val="0049273E"/>
    <w:rsid w:val="004B0F64"/>
    <w:rsid w:val="004B48C9"/>
    <w:rsid w:val="004E3EFA"/>
    <w:rsid w:val="004E6ED8"/>
    <w:rsid w:val="00502F0D"/>
    <w:rsid w:val="00514849"/>
    <w:rsid w:val="00522564"/>
    <w:rsid w:val="00542652"/>
    <w:rsid w:val="00555102"/>
    <w:rsid w:val="005A0447"/>
    <w:rsid w:val="005A0D79"/>
    <w:rsid w:val="005C40A7"/>
    <w:rsid w:val="005D42A6"/>
    <w:rsid w:val="005E0EF2"/>
    <w:rsid w:val="005E4354"/>
    <w:rsid w:val="005F0D7F"/>
    <w:rsid w:val="00607004"/>
    <w:rsid w:val="0062074F"/>
    <w:rsid w:val="00634102"/>
    <w:rsid w:val="0066092D"/>
    <w:rsid w:val="006635A9"/>
    <w:rsid w:val="00682458"/>
    <w:rsid w:val="0069419B"/>
    <w:rsid w:val="006F3FA9"/>
    <w:rsid w:val="00710932"/>
    <w:rsid w:val="0071440B"/>
    <w:rsid w:val="00744064"/>
    <w:rsid w:val="007475AF"/>
    <w:rsid w:val="00761DB9"/>
    <w:rsid w:val="00766BFF"/>
    <w:rsid w:val="00785616"/>
    <w:rsid w:val="0079025E"/>
    <w:rsid w:val="00796826"/>
    <w:rsid w:val="007C5A65"/>
    <w:rsid w:val="007D0717"/>
    <w:rsid w:val="007D1291"/>
    <w:rsid w:val="007D5714"/>
    <w:rsid w:val="007D5B28"/>
    <w:rsid w:val="007F40B6"/>
    <w:rsid w:val="00804C74"/>
    <w:rsid w:val="00827EFE"/>
    <w:rsid w:val="0084095C"/>
    <w:rsid w:val="008614BE"/>
    <w:rsid w:val="00886AF0"/>
    <w:rsid w:val="00887469"/>
    <w:rsid w:val="008B0B2F"/>
    <w:rsid w:val="008B2143"/>
    <w:rsid w:val="008C05C1"/>
    <w:rsid w:val="0091101E"/>
    <w:rsid w:val="00923658"/>
    <w:rsid w:val="00936C65"/>
    <w:rsid w:val="00941607"/>
    <w:rsid w:val="009435EF"/>
    <w:rsid w:val="0096162D"/>
    <w:rsid w:val="00963550"/>
    <w:rsid w:val="00984D38"/>
    <w:rsid w:val="0099292C"/>
    <w:rsid w:val="00993E18"/>
    <w:rsid w:val="009B04D1"/>
    <w:rsid w:val="009C6104"/>
    <w:rsid w:val="009C6E37"/>
    <w:rsid w:val="009E4ED6"/>
    <w:rsid w:val="009E6D0F"/>
    <w:rsid w:val="00A15F5B"/>
    <w:rsid w:val="00A5459C"/>
    <w:rsid w:val="00A605BD"/>
    <w:rsid w:val="00A97DCD"/>
    <w:rsid w:val="00B1277C"/>
    <w:rsid w:val="00B243E4"/>
    <w:rsid w:val="00B308FA"/>
    <w:rsid w:val="00B313FB"/>
    <w:rsid w:val="00B60281"/>
    <w:rsid w:val="00B60E8B"/>
    <w:rsid w:val="00B77A33"/>
    <w:rsid w:val="00B84EF1"/>
    <w:rsid w:val="00BB0515"/>
    <w:rsid w:val="00BE5F49"/>
    <w:rsid w:val="00C170D3"/>
    <w:rsid w:val="00C22696"/>
    <w:rsid w:val="00C2719A"/>
    <w:rsid w:val="00C35F1D"/>
    <w:rsid w:val="00C361D0"/>
    <w:rsid w:val="00C40BB2"/>
    <w:rsid w:val="00CB3F27"/>
    <w:rsid w:val="00CB6064"/>
    <w:rsid w:val="00CC1D79"/>
    <w:rsid w:val="00CC2C46"/>
    <w:rsid w:val="00CC4661"/>
    <w:rsid w:val="00CE00E6"/>
    <w:rsid w:val="00CE15CE"/>
    <w:rsid w:val="00D1267F"/>
    <w:rsid w:val="00D35009"/>
    <w:rsid w:val="00D56112"/>
    <w:rsid w:val="00D91ADB"/>
    <w:rsid w:val="00D96A5A"/>
    <w:rsid w:val="00DA1280"/>
    <w:rsid w:val="00DE4784"/>
    <w:rsid w:val="00DE5FE8"/>
    <w:rsid w:val="00DF5476"/>
    <w:rsid w:val="00E0735D"/>
    <w:rsid w:val="00E120E6"/>
    <w:rsid w:val="00E24BC5"/>
    <w:rsid w:val="00E437E7"/>
    <w:rsid w:val="00E445BB"/>
    <w:rsid w:val="00E477C5"/>
    <w:rsid w:val="00E54100"/>
    <w:rsid w:val="00E8140B"/>
    <w:rsid w:val="00EA470A"/>
    <w:rsid w:val="00EB11D8"/>
    <w:rsid w:val="00EC42A0"/>
    <w:rsid w:val="00EE4FA9"/>
    <w:rsid w:val="00F071E4"/>
    <w:rsid w:val="00F377D4"/>
    <w:rsid w:val="00F861A1"/>
    <w:rsid w:val="00FC1673"/>
    <w:rsid w:val="00FC1CB2"/>
    <w:rsid w:val="00FD7B82"/>
    <w:rsid w:val="00FE3A92"/>
    <w:rsid w:val="00FF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F6D54-E021-4AA0-A5A2-672F9BE5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8F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30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8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8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8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8F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6161A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rsid w:val="0006161A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2B1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300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463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49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113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7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A6FCA-B392-4139-B1DD-B1F91507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2779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26-00-00-38 #~/26.6.2025 г.</dc:subject>
  <dc:creator>Krasimira Stoyanova</dc:creator>
  <cp:keywords/>
  <dc:description/>
  <cp:lastModifiedBy>Biser Kirilov Petrov</cp:lastModifiedBy>
  <cp:revision>6</cp:revision>
  <cp:lastPrinted>2022-09-09T12:52:00Z</cp:lastPrinted>
  <dcterms:created xsi:type="dcterms:W3CDTF">2025-07-02T08:29:00Z</dcterms:created>
  <dcterms:modified xsi:type="dcterms:W3CDTF">2025-07-03T12:05:00Z</dcterms:modified>
</cp:coreProperties>
</file>