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6" w:type="dxa"/>
        <w:tblInd w:w="-372" w:type="dxa"/>
        <w:tblBorders>
          <w:top w:val="single" w:sz="36" w:space="0" w:color="2E74B5"/>
          <w:left w:val="single" w:sz="36" w:space="0" w:color="2E74B5"/>
          <w:bottom w:val="single" w:sz="36" w:space="0" w:color="2E74B5"/>
          <w:right w:val="single" w:sz="36" w:space="0" w:color="2E74B5"/>
          <w:insideH w:val="single" w:sz="36" w:space="0" w:color="2E74B5"/>
          <w:insideV w:val="single" w:sz="36" w:space="0" w:color="2E74B5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975"/>
        <w:gridCol w:w="7935"/>
        <w:gridCol w:w="1418"/>
        <w:gridCol w:w="1836"/>
      </w:tblGrid>
      <w:tr w:rsidR="004C5F64" w:rsidTr="004C5F64">
        <w:trPr>
          <w:trHeight w:val="958"/>
        </w:trPr>
        <w:tc>
          <w:tcPr>
            <w:tcW w:w="14786" w:type="dxa"/>
            <w:gridSpan w:val="5"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36" w:space="0" w:color="2E74B5"/>
            </w:tcBorders>
            <w:shd w:val="clear" w:color="auto" w:fill="BDD6EE"/>
            <w:hideMark/>
          </w:tcPr>
          <w:p w:rsidR="004C5F64" w:rsidRDefault="004C5F64">
            <w:pPr>
              <w:tabs>
                <w:tab w:val="left" w:pos="2190"/>
              </w:tabs>
              <w:spacing w:before="120" w:after="120"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СПРАВКА</w:t>
            </w:r>
          </w:p>
          <w:p w:rsidR="004C5F64" w:rsidRDefault="004C5F64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ЗА ОТРАЗЯВАНЕ НА ПОСТЪПИЛИТЕ ПРЕДЛОЖЕНИЯ ОТ ОБЩЕСТВЕНОТО ОБСЪЖДАНЕ </w:t>
            </w:r>
            <w:r>
              <w:rPr>
                <w:b/>
                <w:sz w:val="23"/>
                <w:szCs w:val="23"/>
                <w:lang w:val="en-US" w:eastAsia="en-US"/>
              </w:rPr>
              <w:t xml:space="preserve">В </w:t>
            </w:r>
            <w:r w:rsidRPr="00283EE4">
              <w:rPr>
                <w:b/>
                <w:sz w:val="23"/>
                <w:szCs w:val="23"/>
                <w:lang w:val="en-US" w:eastAsia="en-US"/>
              </w:rPr>
              <w:t xml:space="preserve">ПЕРИОДА </w:t>
            </w:r>
            <w:r w:rsidR="00283EE4" w:rsidRPr="00283EE4">
              <w:rPr>
                <w:b/>
                <w:sz w:val="23"/>
                <w:szCs w:val="23"/>
                <w:lang w:eastAsia="en-US"/>
              </w:rPr>
              <w:t>1</w:t>
            </w:r>
            <w:r w:rsidR="00295CBB" w:rsidRPr="00283EE4">
              <w:rPr>
                <w:b/>
                <w:sz w:val="23"/>
                <w:szCs w:val="23"/>
                <w:lang w:eastAsia="en-US"/>
              </w:rPr>
              <w:t>8</w:t>
            </w:r>
            <w:r w:rsidRPr="00283EE4">
              <w:rPr>
                <w:b/>
                <w:sz w:val="23"/>
                <w:szCs w:val="23"/>
                <w:lang w:eastAsia="en-US"/>
              </w:rPr>
              <w:t>.</w:t>
            </w:r>
            <w:r w:rsidR="001B706A" w:rsidRPr="00283EE4">
              <w:rPr>
                <w:b/>
                <w:sz w:val="23"/>
                <w:szCs w:val="23"/>
                <w:lang w:eastAsia="en-US"/>
              </w:rPr>
              <w:t>0</w:t>
            </w:r>
            <w:r w:rsidR="00283EE4" w:rsidRPr="00283EE4">
              <w:rPr>
                <w:b/>
                <w:sz w:val="23"/>
                <w:szCs w:val="23"/>
                <w:lang w:val="en-US" w:eastAsia="en-US"/>
              </w:rPr>
              <w:t>6</w:t>
            </w:r>
            <w:r w:rsidRPr="00283EE4">
              <w:rPr>
                <w:b/>
                <w:sz w:val="23"/>
                <w:szCs w:val="23"/>
                <w:lang w:eastAsia="en-US"/>
              </w:rPr>
              <w:t>.202</w:t>
            </w:r>
            <w:r w:rsidR="00295CBB" w:rsidRPr="00283EE4">
              <w:rPr>
                <w:b/>
                <w:sz w:val="23"/>
                <w:szCs w:val="23"/>
                <w:lang w:eastAsia="en-US"/>
              </w:rPr>
              <w:t>5</w:t>
            </w:r>
            <w:r w:rsidRPr="00283EE4">
              <w:rPr>
                <w:b/>
                <w:sz w:val="23"/>
                <w:szCs w:val="23"/>
                <w:lang w:eastAsia="en-US"/>
              </w:rPr>
              <w:t xml:space="preserve"> – </w:t>
            </w:r>
            <w:r w:rsidR="00283EE4" w:rsidRPr="00283EE4">
              <w:rPr>
                <w:b/>
                <w:sz w:val="23"/>
                <w:szCs w:val="23"/>
                <w:lang w:eastAsia="en-US"/>
              </w:rPr>
              <w:t>1</w:t>
            </w:r>
            <w:r w:rsidR="00295CBB" w:rsidRPr="00283EE4">
              <w:rPr>
                <w:b/>
                <w:sz w:val="23"/>
                <w:szCs w:val="23"/>
                <w:lang w:eastAsia="en-US"/>
              </w:rPr>
              <w:t>7</w:t>
            </w:r>
            <w:r w:rsidRPr="00283EE4">
              <w:rPr>
                <w:b/>
                <w:sz w:val="23"/>
                <w:szCs w:val="23"/>
                <w:lang w:eastAsia="en-US"/>
              </w:rPr>
              <w:t>.0</w:t>
            </w:r>
            <w:r w:rsidR="00283EE4" w:rsidRPr="00283EE4">
              <w:rPr>
                <w:b/>
                <w:sz w:val="23"/>
                <w:szCs w:val="23"/>
                <w:lang w:eastAsia="en-US"/>
              </w:rPr>
              <w:t>7</w:t>
            </w:r>
            <w:r w:rsidRPr="00283EE4">
              <w:rPr>
                <w:b/>
                <w:sz w:val="23"/>
                <w:szCs w:val="23"/>
                <w:lang w:eastAsia="en-US"/>
              </w:rPr>
              <w:t>.202</w:t>
            </w:r>
            <w:r w:rsidR="00295CBB" w:rsidRPr="00283EE4">
              <w:rPr>
                <w:b/>
                <w:sz w:val="23"/>
                <w:szCs w:val="23"/>
                <w:lang w:eastAsia="en-US"/>
              </w:rPr>
              <w:t>5</w:t>
            </w:r>
            <w:r w:rsidRPr="00283EE4">
              <w:rPr>
                <w:b/>
                <w:sz w:val="23"/>
                <w:szCs w:val="23"/>
                <w:lang w:eastAsia="en-US"/>
              </w:rPr>
              <w:t xml:space="preserve"> Г.</w:t>
            </w:r>
          </w:p>
          <w:p w:rsidR="004C5F64" w:rsidRDefault="00283EE4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НА ПРОЕКТА</w:t>
            </w:r>
            <w:r w:rsidRPr="00283EE4">
              <w:rPr>
                <w:b/>
                <w:sz w:val="23"/>
                <w:szCs w:val="23"/>
                <w:lang w:eastAsia="en-US"/>
              </w:rPr>
              <w:t xml:space="preserve"> НА НАРЕДБА ЗА ИЗМЕНЕНИЕ И ДОПЪЛНЕНИЕ НА НАРЕДБА № 46 ОТ 30.11.2001 Г. ЗА ЖЕЛЕЗОПЪТЕН ПРЕВОЗ НА ОПАСНИ ТОВАРИ (</w:t>
            </w:r>
            <w:proofErr w:type="spellStart"/>
            <w:r w:rsidRPr="00283EE4">
              <w:rPr>
                <w:b/>
                <w:sz w:val="23"/>
                <w:szCs w:val="23"/>
                <w:lang w:eastAsia="en-US"/>
              </w:rPr>
              <w:t>обн</w:t>
            </w:r>
            <w:proofErr w:type="spellEnd"/>
            <w:r w:rsidRPr="00283EE4">
              <w:rPr>
                <w:b/>
                <w:sz w:val="23"/>
                <w:szCs w:val="23"/>
                <w:lang w:eastAsia="en-US"/>
              </w:rPr>
              <w:t>., ДВ, бр. 107 от 2001 г., изм. и доп., бр. 99 от 2006 г., изм., бр. 63 от  2007 г., изм. и доп., бр. 44 от  2009 г., бр. 46 от  2011 г., доп., бр. 44 от 2013 г., изм. и доп., бр. 24 от 2015 г., бр. 78 от 2017 г., бр. 55 от 2019 г., бр. 91 от 2021 г., бр. 75 от 2023 г.)</w:t>
            </w:r>
          </w:p>
        </w:tc>
      </w:tr>
      <w:tr w:rsidR="004C5F64" w:rsidTr="004C5F64">
        <w:trPr>
          <w:trHeight w:val="565"/>
        </w:trPr>
        <w:tc>
          <w:tcPr>
            <w:tcW w:w="622" w:type="dxa"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18" w:space="0" w:color="2E74B5"/>
            </w:tcBorders>
            <w:shd w:val="clear" w:color="auto" w:fill="DEEAF6"/>
            <w:vAlign w:val="center"/>
            <w:hideMark/>
          </w:tcPr>
          <w:p w:rsidR="004C5F64" w:rsidRDefault="004C5F64">
            <w:pPr>
              <w:tabs>
                <w:tab w:val="left" w:pos="192"/>
              </w:tabs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№</w:t>
            </w:r>
          </w:p>
        </w:tc>
        <w:tc>
          <w:tcPr>
            <w:tcW w:w="2975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  <w:shd w:val="clear" w:color="auto" w:fill="DEEAF6"/>
            <w:vAlign w:val="center"/>
            <w:hideMark/>
          </w:tcPr>
          <w:p w:rsidR="004C5F64" w:rsidRDefault="004C5F64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Организация/потребител</w:t>
            </w:r>
          </w:p>
          <w:p w:rsidR="004C5F64" w:rsidRDefault="004C5F64">
            <w:pPr>
              <w:spacing w:line="256" w:lineRule="auto"/>
              <w:jc w:val="center"/>
              <w:rPr>
                <w:b/>
                <w:sz w:val="16"/>
                <w:szCs w:val="16"/>
                <w:lang w:val="ru-RU" w:eastAsia="en-US"/>
              </w:rPr>
            </w:pPr>
            <w:r>
              <w:rPr>
                <w:b/>
                <w:sz w:val="16"/>
                <w:szCs w:val="16"/>
                <w:lang w:val="ru-RU" w:eastAsia="en-US"/>
              </w:rPr>
              <w:t>/</w:t>
            </w:r>
            <w:r>
              <w:rPr>
                <w:b/>
                <w:sz w:val="16"/>
                <w:szCs w:val="16"/>
                <w:lang w:eastAsia="en-US"/>
              </w:rPr>
              <w:t>вкл. начина на получаване на предложението</w:t>
            </w:r>
            <w:r>
              <w:rPr>
                <w:b/>
                <w:sz w:val="16"/>
                <w:szCs w:val="16"/>
                <w:lang w:val="ru-RU" w:eastAsia="en-US"/>
              </w:rPr>
              <w:t>/</w:t>
            </w:r>
          </w:p>
        </w:tc>
        <w:tc>
          <w:tcPr>
            <w:tcW w:w="7935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  <w:shd w:val="clear" w:color="auto" w:fill="DEEAF6"/>
            <w:vAlign w:val="center"/>
            <w:hideMark/>
          </w:tcPr>
          <w:p w:rsidR="004C5F64" w:rsidRDefault="004C5F64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Бележки и предложения</w:t>
            </w:r>
          </w:p>
        </w:tc>
        <w:tc>
          <w:tcPr>
            <w:tcW w:w="1418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  <w:shd w:val="clear" w:color="auto" w:fill="DEEAF6"/>
            <w:vAlign w:val="center"/>
            <w:hideMark/>
          </w:tcPr>
          <w:p w:rsidR="004C5F64" w:rsidRDefault="004C5F64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Приети/</w:t>
            </w:r>
          </w:p>
          <w:p w:rsidR="004C5F64" w:rsidRDefault="004C5F64">
            <w:pPr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неприети</w:t>
            </w:r>
          </w:p>
        </w:tc>
        <w:tc>
          <w:tcPr>
            <w:tcW w:w="1836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36" w:space="0" w:color="2E74B5"/>
            </w:tcBorders>
            <w:shd w:val="clear" w:color="auto" w:fill="DEEAF6"/>
            <w:vAlign w:val="center"/>
            <w:hideMark/>
          </w:tcPr>
          <w:p w:rsidR="004C5F64" w:rsidRDefault="004C5F64">
            <w:pPr>
              <w:spacing w:line="25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Мотиви</w:t>
            </w:r>
          </w:p>
        </w:tc>
      </w:tr>
      <w:tr w:rsidR="004C5F64" w:rsidTr="004C5F64">
        <w:trPr>
          <w:trHeight w:val="596"/>
        </w:trPr>
        <w:tc>
          <w:tcPr>
            <w:tcW w:w="622" w:type="dxa"/>
            <w:vMerge w:val="restart"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18" w:space="0" w:color="2E74B5"/>
            </w:tcBorders>
          </w:tcPr>
          <w:p w:rsidR="004C5F64" w:rsidRDefault="004C5F64" w:rsidP="00BE6378">
            <w:pPr>
              <w:numPr>
                <w:ilvl w:val="0"/>
                <w:numId w:val="1"/>
              </w:numPr>
              <w:tabs>
                <w:tab w:val="left" w:pos="192"/>
              </w:tabs>
              <w:spacing w:line="256" w:lineRule="auto"/>
              <w:ind w:left="0" w:firstLine="0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5" w:type="dxa"/>
            <w:vMerge w:val="restart"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</w:tcPr>
          <w:p w:rsidR="004C5F64" w:rsidRDefault="004C5F6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935" w:type="dxa"/>
            <w:vMerge w:val="restart"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При проведеното обществено обсъждане няма постъп</w:t>
            </w:r>
            <w:bookmarkStart w:id="0" w:name="_GoBack"/>
            <w:bookmarkEnd w:id="0"/>
            <w:r>
              <w:rPr>
                <w:b/>
                <w:sz w:val="23"/>
                <w:szCs w:val="23"/>
                <w:lang w:eastAsia="en-US"/>
              </w:rPr>
              <w:t>или бележки и предложения.</w:t>
            </w:r>
          </w:p>
        </w:tc>
        <w:tc>
          <w:tcPr>
            <w:tcW w:w="1418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36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36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4C5F64" w:rsidTr="004C5F64">
        <w:trPr>
          <w:trHeight w:val="596"/>
        </w:trPr>
        <w:tc>
          <w:tcPr>
            <w:tcW w:w="622" w:type="dxa"/>
            <w:vMerge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93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36" w:type="dxa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36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4C5F64" w:rsidTr="004C5F64">
        <w:trPr>
          <w:trHeight w:val="596"/>
        </w:trPr>
        <w:tc>
          <w:tcPr>
            <w:tcW w:w="622" w:type="dxa"/>
            <w:vMerge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93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tcBorders>
              <w:top w:val="single" w:sz="18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36" w:type="dxa"/>
            <w:tcBorders>
              <w:top w:val="single" w:sz="18" w:space="0" w:color="2E74B5"/>
              <w:left w:val="single" w:sz="18" w:space="0" w:color="2E74B5"/>
              <w:bottom w:val="single" w:sz="36" w:space="0" w:color="2E74B5"/>
              <w:right w:val="single" w:sz="36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4C5F64" w:rsidTr="004C5F64">
        <w:trPr>
          <w:trHeight w:val="596"/>
        </w:trPr>
        <w:tc>
          <w:tcPr>
            <w:tcW w:w="622" w:type="dxa"/>
            <w:vMerge w:val="restart"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18" w:space="0" w:color="2E74B5"/>
            </w:tcBorders>
          </w:tcPr>
          <w:p w:rsidR="004C5F64" w:rsidRDefault="004C5F64" w:rsidP="00BE6378">
            <w:pPr>
              <w:numPr>
                <w:ilvl w:val="0"/>
                <w:numId w:val="1"/>
              </w:numPr>
              <w:tabs>
                <w:tab w:val="left" w:pos="192"/>
              </w:tabs>
              <w:spacing w:line="256" w:lineRule="auto"/>
              <w:ind w:left="0" w:firstLine="0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5" w:type="dxa"/>
            <w:vMerge w:val="restart"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</w:tcPr>
          <w:p w:rsidR="004C5F64" w:rsidRDefault="004C5F6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93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36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36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4C5F64" w:rsidTr="004C5F64">
        <w:trPr>
          <w:trHeight w:val="596"/>
        </w:trPr>
        <w:tc>
          <w:tcPr>
            <w:tcW w:w="622" w:type="dxa"/>
            <w:vMerge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93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36" w:type="dxa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36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4C5F64" w:rsidTr="004C5F64">
        <w:trPr>
          <w:trHeight w:val="596"/>
        </w:trPr>
        <w:tc>
          <w:tcPr>
            <w:tcW w:w="622" w:type="dxa"/>
            <w:vMerge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93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tcBorders>
              <w:top w:val="single" w:sz="18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36" w:type="dxa"/>
            <w:tcBorders>
              <w:top w:val="single" w:sz="18" w:space="0" w:color="2E74B5"/>
              <w:left w:val="single" w:sz="18" w:space="0" w:color="2E74B5"/>
              <w:bottom w:val="single" w:sz="36" w:space="0" w:color="2E74B5"/>
              <w:right w:val="single" w:sz="36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4C5F64" w:rsidTr="004C5F64">
        <w:trPr>
          <w:trHeight w:val="596"/>
        </w:trPr>
        <w:tc>
          <w:tcPr>
            <w:tcW w:w="622" w:type="dxa"/>
            <w:vMerge w:val="restart"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18" w:space="0" w:color="2E74B5"/>
            </w:tcBorders>
          </w:tcPr>
          <w:p w:rsidR="004C5F64" w:rsidRDefault="004C5F64" w:rsidP="00BE6378">
            <w:pPr>
              <w:numPr>
                <w:ilvl w:val="0"/>
                <w:numId w:val="1"/>
              </w:numPr>
              <w:tabs>
                <w:tab w:val="left" w:pos="192"/>
              </w:tabs>
              <w:spacing w:line="256" w:lineRule="auto"/>
              <w:ind w:left="0" w:firstLine="0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5" w:type="dxa"/>
            <w:vMerge w:val="restart"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</w:tcPr>
          <w:p w:rsidR="004C5F64" w:rsidRDefault="004C5F6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93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36" w:type="dxa"/>
            <w:tcBorders>
              <w:top w:val="single" w:sz="36" w:space="0" w:color="2E74B5"/>
              <w:left w:val="single" w:sz="18" w:space="0" w:color="2E74B5"/>
              <w:bottom w:val="single" w:sz="18" w:space="0" w:color="2E74B5"/>
              <w:right w:val="single" w:sz="36" w:space="0" w:color="2E74B5"/>
            </w:tcBorders>
          </w:tcPr>
          <w:p w:rsidR="004C5F64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  <w:tr w:rsidR="00B73E50" w:rsidRPr="00B73E50" w:rsidTr="004C5F64">
        <w:trPr>
          <w:trHeight w:val="596"/>
        </w:trPr>
        <w:tc>
          <w:tcPr>
            <w:tcW w:w="622" w:type="dxa"/>
            <w:vMerge/>
            <w:tcBorders>
              <w:top w:val="single" w:sz="36" w:space="0" w:color="2E74B5"/>
              <w:left w:val="single" w:sz="36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Pr="00B73E50" w:rsidRDefault="004C5F64">
            <w:pPr>
              <w:spacing w:line="25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7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Pr="00B73E50" w:rsidRDefault="004C5F6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7935" w:type="dxa"/>
            <w:vMerge/>
            <w:tcBorders>
              <w:top w:val="single" w:sz="36" w:space="0" w:color="2E74B5"/>
              <w:left w:val="single" w:sz="18" w:space="0" w:color="2E74B5"/>
              <w:bottom w:val="single" w:sz="36" w:space="0" w:color="2E74B5"/>
              <w:right w:val="single" w:sz="18" w:space="0" w:color="2E74B5"/>
            </w:tcBorders>
            <w:vAlign w:val="center"/>
            <w:hideMark/>
          </w:tcPr>
          <w:p w:rsidR="004C5F64" w:rsidRPr="00B73E50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418" w:type="dxa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18" w:space="0" w:color="2E74B5"/>
            </w:tcBorders>
          </w:tcPr>
          <w:p w:rsidR="004C5F64" w:rsidRPr="00B73E50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36" w:type="dxa"/>
            <w:tcBorders>
              <w:top w:val="single" w:sz="18" w:space="0" w:color="2E74B5"/>
              <w:left w:val="single" w:sz="18" w:space="0" w:color="2E74B5"/>
              <w:bottom w:val="single" w:sz="18" w:space="0" w:color="2E74B5"/>
              <w:right w:val="single" w:sz="36" w:space="0" w:color="2E74B5"/>
            </w:tcBorders>
          </w:tcPr>
          <w:p w:rsidR="004C5F64" w:rsidRPr="00B73E50" w:rsidRDefault="004C5F64">
            <w:pPr>
              <w:spacing w:line="256" w:lineRule="auto"/>
              <w:rPr>
                <w:sz w:val="23"/>
                <w:szCs w:val="23"/>
                <w:lang w:eastAsia="en-US"/>
              </w:rPr>
            </w:pPr>
          </w:p>
        </w:tc>
      </w:tr>
    </w:tbl>
    <w:p w:rsidR="002730B9" w:rsidRPr="00847A68" w:rsidRDefault="002730B9" w:rsidP="002730B9">
      <w:pPr>
        <w:shd w:val="clear" w:color="auto" w:fill="FFFFFF"/>
        <w:ind w:right="1133"/>
        <w:jc w:val="both"/>
        <w:textAlignment w:val="center"/>
        <w:rPr>
          <w:rFonts w:eastAsia="Calibri"/>
          <w:b/>
          <w:color w:val="FFFFFF" w:themeColor="background1"/>
          <w:sz w:val="20"/>
        </w:rPr>
      </w:pPr>
      <w:r w:rsidRPr="00847A68">
        <w:rPr>
          <w:rFonts w:eastAsia="Calibri"/>
          <w:color w:val="FFFFFF" w:themeColor="background1"/>
          <w:sz w:val="20"/>
        </w:rPr>
        <w:t xml:space="preserve">Изготвил: </w:t>
      </w:r>
      <w:r w:rsidRPr="00847A68">
        <w:rPr>
          <w:rFonts w:eastAsia="Calibri"/>
          <w:b/>
          <w:color w:val="FFFFFF" w:themeColor="background1"/>
          <w:sz w:val="20"/>
        </w:rPr>
        <w:t>Елеонора Караколева</w:t>
      </w:r>
      <w:r w:rsidRPr="00847A68">
        <w:rPr>
          <w:rFonts w:eastAsia="Calibri"/>
          <w:b/>
          <w:color w:val="FFFFFF" w:themeColor="background1"/>
          <w:sz w:val="20"/>
        </w:rPr>
        <w:tab/>
      </w:r>
    </w:p>
    <w:p w:rsidR="00324D35" w:rsidRPr="00847A68" w:rsidRDefault="002730B9" w:rsidP="004C5F64">
      <w:pPr>
        <w:rPr>
          <w:color w:val="FFFFFF" w:themeColor="background1"/>
        </w:rPr>
      </w:pPr>
      <w:r w:rsidRPr="00847A68">
        <w:rPr>
          <w:i/>
          <w:color w:val="FFFFFF" w:themeColor="background1"/>
          <w:sz w:val="20"/>
        </w:rPr>
        <w:t>Старши експерт, ППУ, ИАМА</w:t>
      </w:r>
    </w:p>
    <w:sectPr w:rsidR="00324D35" w:rsidRPr="00847A68" w:rsidSect="004C5F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A0C1B"/>
    <w:multiLevelType w:val="hybridMultilevel"/>
    <w:tmpl w:val="3EC0A4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64"/>
    <w:rsid w:val="001B706A"/>
    <w:rsid w:val="002730B9"/>
    <w:rsid w:val="00283EE4"/>
    <w:rsid w:val="00295CBB"/>
    <w:rsid w:val="002D76B1"/>
    <w:rsid w:val="00324D35"/>
    <w:rsid w:val="004C5F64"/>
    <w:rsid w:val="004E0AAF"/>
    <w:rsid w:val="00622EDD"/>
    <w:rsid w:val="00634571"/>
    <w:rsid w:val="0064173F"/>
    <w:rsid w:val="00701681"/>
    <w:rsid w:val="00722788"/>
    <w:rsid w:val="00847A68"/>
    <w:rsid w:val="00B73E50"/>
    <w:rsid w:val="00BC69D8"/>
    <w:rsid w:val="00D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DD18"/>
  <w15:chartTrackingRefBased/>
  <w15:docId w15:val="{0A76C3A2-BD23-4552-9C12-C9224F71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7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73F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Karakoleva</dc:creator>
  <cp:keywords/>
  <dc:description/>
  <cp:lastModifiedBy>Antoaneta Georgieva</cp:lastModifiedBy>
  <cp:revision>4</cp:revision>
  <cp:lastPrinted>2025-07-30T12:56:00Z</cp:lastPrinted>
  <dcterms:created xsi:type="dcterms:W3CDTF">2025-06-05T11:50:00Z</dcterms:created>
  <dcterms:modified xsi:type="dcterms:W3CDTF">2025-07-30T12:59:00Z</dcterms:modified>
</cp:coreProperties>
</file>