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AE" w:rsidRDefault="00683DAE">
      <w:pPr>
        <w:pStyle w:val="Title"/>
        <w:rPr>
          <w:lang w:val="bg-BG"/>
        </w:rPr>
      </w:pPr>
    </w:p>
    <w:p w:rsidR="00DE37B4" w:rsidRDefault="00DE37B4">
      <w:pPr>
        <w:pStyle w:val="Title"/>
        <w:rPr>
          <w:lang w:val="bg-BG"/>
        </w:rPr>
      </w:pPr>
    </w:p>
    <w:p w:rsidR="00D94BBC" w:rsidRPr="00D94BBC" w:rsidRDefault="00D94BBC" w:rsidP="00D94BBC">
      <w:pPr>
        <w:spacing w:after="45" w:line="259" w:lineRule="auto"/>
        <w:ind w:left="10" w:right="3" w:hanging="10"/>
        <w:jc w:val="center"/>
        <w:rPr>
          <w:rFonts w:ascii="Times New Roman" w:hAnsi="Times New Roman"/>
          <w:color w:val="000000"/>
          <w:szCs w:val="24"/>
          <w:lang w:val="bg-BG"/>
        </w:rPr>
      </w:pPr>
      <w:r w:rsidRPr="00D94BBC">
        <w:rPr>
          <w:rFonts w:ascii="Times New Roman" w:hAnsi="Times New Roman"/>
          <w:b/>
          <w:color w:val="000000"/>
          <w:szCs w:val="24"/>
          <w:lang w:val="bg-BG"/>
        </w:rPr>
        <w:t xml:space="preserve">РЕ П У Б Л И К А   Б Ъ Л Г А Р И Я </w:t>
      </w:r>
    </w:p>
    <w:p w:rsidR="00D94BBC" w:rsidRPr="00D94BBC" w:rsidRDefault="00D94BBC" w:rsidP="00D94BBC">
      <w:pPr>
        <w:spacing w:line="259" w:lineRule="auto"/>
        <w:ind w:left="10" w:right="2" w:hanging="10"/>
        <w:jc w:val="center"/>
        <w:rPr>
          <w:rFonts w:ascii="Times New Roman" w:hAnsi="Times New Roman"/>
          <w:color w:val="000000"/>
          <w:szCs w:val="24"/>
          <w:lang w:val="bg-BG"/>
        </w:rPr>
      </w:pPr>
      <w:r w:rsidRPr="00D94BBC">
        <w:rPr>
          <w:rFonts w:ascii="Times New Roman" w:hAnsi="Times New Roman"/>
          <w:b/>
          <w:color w:val="000000"/>
          <w:szCs w:val="24"/>
          <w:lang w:val="bg-BG"/>
        </w:rPr>
        <w:t xml:space="preserve">М  И  Н  И  С  Т  Е  Р  С  К  И    С  Ъ  В  Е  Т </w:t>
      </w:r>
    </w:p>
    <w:p w:rsidR="00D94BBC" w:rsidRPr="00D94BBC" w:rsidRDefault="00D94BBC" w:rsidP="00C5461D">
      <w:pPr>
        <w:spacing w:line="259" w:lineRule="auto"/>
        <w:ind w:left="10" w:hanging="10"/>
        <w:jc w:val="center"/>
        <w:rPr>
          <w:rFonts w:ascii="Times New Roman" w:hAnsi="Times New Roman"/>
          <w:color w:val="000000"/>
          <w:szCs w:val="24"/>
          <w:lang w:val="bg-BG"/>
        </w:rPr>
      </w:pPr>
      <w:r w:rsidRPr="00D94BBC">
        <w:rPr>
          <w:rFonts w:ascii="Times New Roman" w:hAnsi="Times New Roman"/>
          <w:b/>
          <w:color w:val="000000"/>
          <w:szCs w:val="24"/>
          <w:lang w:val="bg-BG"/>
        </w:rPr>
        <w:t xml:space="preserve">___________________________________________________________________ </w:t>
      </w:r>
    </w:p>
    <w:p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EB5928" w:rsidRDefault="00EB5928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C5461D" w:rsidRPr="00380780" w:rsidRDefault="00C5461D" w:rsidP="00C5461D">
      <w:pPr>
        <w:jc w:val="center"/>
        <w:rPr>
          <w:rFonts w:ascii="Times New Roman" w:hAnsi="Times New Roman"/>
          <w:b/>
          <w:caps/>
          <w:lang w:val="ru-RU"/>
        </w:rPr>
      </w:pPr>
      <w:r w:rsidRPr="00C5461D">
        <w:rPr>
          <w:rFonts w:ascii="Times New Roman" w:hAnsi="Times New Roman"/>
          <w:b/>
          <w:caps/>
          <w:lang w:val="bg-BG"/>
        </w:rPr>
        <w:t>ПОСТАНОВЛЕНИЕ №</w:t>
      </w:r>
      <w:r w:rsidRPr="00380780">
        <w:rPr>
          <w:rFonts w:ascii="Times New Roman" w:hAnsi="Times New Roman"/>
          <w:b/>
          <w:caps/>
          <w:lang w:val="ru-RU"/>
        </w:rPr>
        <w:t>….</w:t>
      </w:r>
    </w:p>
    <w:p w:rsidR="00C5461D" w:rsidRDefault="00C5461D" w:rsidP="00C5461D">
      <w:pPr>
        <w:jc w:val="center"/>
        <w:rPr>
          <w:rFonts w:ascii="Times New Roman" w:hAnsi="Times New Roman"/>
          <w:b/>
          <w:caps/>
          <w:lang w:val="bg-BG"/>
        </w:rPr>
      </w:pPr>
    </w:p>
    <w:p w:rsidR="00C5461D" w:rsidRPr="00C5461D" w:rsidRDefault="00C5461D" w:rsidP="00C5461D">
      <w:pPr>
        <w:jc w:val="center"/>
        <w:rPr>
          <w:rFonts w:ascii="Times New Roman" w:hAnsi="Times New Roman"/>
          <w:b/>
          <w:caps/>
          <w:lang w:val="bg-BG"/>
        </w:rPr>
      </w:pPr>
    </w:p>
    <w:p w:rsidR="00C5461D" w:rsidRPr="00C5461D" w:rsidRDefault="00C5461D" w:rsidP="00C5461D">
      <w:pPr>
        <w:jc w:val="center"/>
        <w:rPr>
          <w:rFonts w:ascii="Times New Roman" w:hAnsi="Times New Roman"/>
          <w:b/>
          <w:caps/>
          <w:lang w:val="bg-BG"/>
        </w:rPr>
      </w:pPr>
    </w:p>
    <w:p w:rsidR="00C5461D" w:rsidRDefault="00C5461D" w:rsidP="00C5461D">
      <w:pPr>
        <w:jc w:val="center"/>
        <w:rPr>
          <w:rFonts w:ascii="Times New Roman" w:hAnsi="Times New Roman"/>
          <w:b/>
          <w:lang w:val="bg-BG"/>
        </w:rPr>
      </w:pPr>
      <w:r w:rsidRPr="00C5461D">
        <w:rPr>
          <w:rFonts w:ascii="Times New Roman" w:hAnsi="Times New Roman"/>
          <w:b/>
          <w:lang w:val="bg-BG"/>
        </w:rPr>
        <w:t>от…………..…………2025 г.</w:t>
      </w:r>
    </w:p>
    <w:p w:rsidR="00C5461D" w:rsidRDefault="00C5461D" w:rsidP="00C5461D">
      <w:pPr>
        <w:jc w:val="center"/>
        <w:rPr>
          <w:rFonts w:ascii="Times New Roman" w:hAnsi="Times New Roman"/>
          <w:b/>
          <w:lang w:val="bg-BG"/>
        </w:rPr>
      </w:pPr>
    </w:p>
    <w:p w:rsidR="00EB5928" w:rsidRPr="00C5461D" w:rsidRDefault="00EB5928" w:rsidP="00C5461D">
      <w:pPr>
        <w:jc w:val="center"/>
        <w:rPr>
          <w:rFonts w:ascii="Times New Roman" w:hAnsi="Times New Roman"/>
          <w:b/>
          <w:lang w:val="bg-BG"/>
        </w:rPr>
      </w:pPr>
    </w:p>
    <w:p w:rsidR="00A019FC" w:rsidRPr="00380780" w:rsidRDefault="00C5461D" w:rsidP="00A019FC">
      <w:pPr>
        <w:spacing w:before="120" w:line="288" w:lineRule="auto"/>
        <w:ind w:firstLine="720"/>
        <w:jc w:val="both"/>
        <w:rPr>
          <w:rFonts w:ascii="Times New Roman" w:hAnsi="Times New Roman"/>
          <w:szCs w:val="24"/>
          <w:lang w:val="bg-BG"/>
        </w:rPr>
      </w:pPr>
      <w:r w:rsidRPr="00C5461D">
        <w:rPr>
          <w:rFonts w:ascii="Times New Roman" w:hAnsi="Times New Roman"/>
          <w:szCs w:val="24"/>
          <w:lang w:val="bg-BG"/>
        </w:rPr>
        <w:t xml:space="preserve">за изменение </w:t>
      </w:r>
      <w:r w:rsidRPr="00C5461D">
        <w:rPr>
          <w:rFonts w:ascii="Times New Roman" w:hAnsi="Times New Roman" w:hint="eastAsia"/>
          <w:szCs w:val="24"/>
          <w:lang w:val="bg-BG"/>
        </w:rPr>
        <w:t>на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380780">
        <w:rPr>
          <w:rFonts w:ascii="Times New Roman" w:hAnsi="Times New Roman" w:hint="eastAsia"/>
          <w:szCs w:val="24"/>
          <w:lang w:val="ru-RU"/>
        </w:rPr>
        <w:t>П</w:t>
      </w:r>
      <w:r w:rsidRPr="00C5461D">
        <w:rPr>
          <w:rFonts w:ascii="Times New Roman" w:hAnsi="Times New Roman" w:hint="eastAsia"/>
          <w:szCs w:val="24"/>
          <w:lang w:val="bg-BG"/>
        </w:rPr>
        <w:t>остановление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№</w:t>
      </w:r>
      <w:r w:rsidRPr="00C5461D">
        <w:rPr>
          <w:rFonts w:ascii="Times New Roman" w:hAnsi="Times New Roman"/>
          <w:szCs w:val="24"/>
          <w:lang w:val="bg-BG"/>
        </w:rPr>
        <w:t xml:space="preserve"> 181 </w:t>
      </w:r>
      <w:r w:rsidRPr="00C5461D">
        <w:rPr>
          <w:rFonts w:ascii="Times New Roman" w:hAnsi="Times New Roman" w:hint="eastAsia"/>
          <w:szCs w:val="24"/>
          <w:lang w:val="bg-BG"/>
        </w:rPr>
        <w:t>на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380780">
        <w:rPr>
          <w:rFonts w:ascii="Times New Roman" w:hAnsi="Times New Roman" w:hint="eastAsia"/>
          <w:szCs w:val="24"/>
          <w:lang w:val="ru-RU"/>
        </w:rPr>
        <w:t>М</w:t>
      </w:r>
      <w:r w:rsidRPr="00C5461D">
        <w:rPr>
          <w:rFonts w:ascii="Times New Roman" w:hAnsi="Times New Roman" w:hint="eastAsia"/>
          <w:szCs w:val="24"/>
          <w:lang w:val="bg-BG"/>
        </w:rPr>
        <w:t>инистерския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съвет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от</w:t>
      </w:r>
      <w:r w:rsidRPr="00C5461D">
        <w:rPr>
          <w:rFonts w:ascii="Times New Roman" w:hAnsi="Times New Roman"/>
          <w:szCs w:val="24"/>
          <w:lang w:val="bg-BG"/>
        </w:rPr>
        <w:t xml:space="preserve"> 2009 </w:t>
      </w:r>
      <w:r w:rsidRPr="00C5461D">
        <w:rPr>
          <w:rFonts w:ascii="Times New Roman" w:hAnsi="Times New Roman" w:hint="eastAsia"/>
          <w:szCs w:val="24"/>
          <w:lang w:val="bg-BG"/>
        </w:rPr>
        <w:t>г</w:t>
      </w:r>
      <w:r w:rsidRPr="00C5461D">
        <w:rPr>
          <w:rFonts w:ascii="Times New Roman" w:hAnsi="Times New Roman"/>
          <w:szCs w:val="24"/>
          <w:lang w:val="bg-BG"/>
        </w:rPr>
        <w:t xml:space="preserve">. </w:t>
      </w:r>
      <w:r w:rsidRPr="00C5461D">
        <w:rPr>
          <w:rFonts w:ascii="Times New Roman" w:hAnsi="Times New Roman" w:hint="eastAsia"/>
          <w:szCs w:val="24"/>
          <w:lang w:val="bg-BG"/>
        </w:rPr>
        <w:t>за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определяне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на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стратегическите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обекти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и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дейности</w:t>
      </w:r>
      <w:r w:rsidRPr="00C5461D">
        <w:rPr>
          <w:rFonts w:ascii="Times New Roman" w:hAnsi="Times New Roman"/>
          <w:szCs w:val="24"/>
          <w:lang w:val="bg-BG"/>
        </w:rPr>
        <w:t xml:space="preserve">, </w:t>
      </w:r>
      <w:r w:rsidRPr="00C5461D">
        <w:rPr>
          <w:rFonts w:ascii="Times New Roman" w:hAnsi="Times New Roman" w:hint="eastAsia"/>
          <w:szCs w:val="24"/>
          <w:lang w:val="bg-BG"/>
        </w:rPr>
        <w:t>които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са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от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значение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за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националната</w:t>
      </w:r>
      <w:r w:rsidRPr="00C5461D">
        <w:rPr>
          <w:rFonts w:ascii="Times New Roman" w:hAnsi="Times New Roman"/>
          <w:szCs w:val="24"/>
          <w:lang w:val="bg-BG"/>
        </w:rPr>
        <w:t xml:space="preserve"> </w:t>
      </w:r>
      <w:r w:rsidRPr="00C5461D">
        <w:rPr>
          <w:rFonts w:ascii="Times New Roman" w:hAnsi="Times New Roman" w:hint="eastAsia"/>
          <w:szCs w:val="24"/>
          <w:lang w:val="bg-BG"/>
        </w:rPr>
        <w:t>сигурност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A019FC">
        <w:rPr>
          <w:rFonts w:ascii="Times New Roman" w:hAnsi="Times New Roman"/>
          <w:szCs w:val="24"/>
          <w:lang w:val="bg-BG"/>
        </w:rPr>
        <w:t>(</w:t>
      </w:r>
      <w:bookmarkStart w:id="0" w:name="to_paragraph_id52039180"/>
      <w:bookmarkEnd w:id="0"/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Обн., ДВ, </w:t>
      </w:r>
      <w:hyperlink r:id="rId8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59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2009 г., доп., </w:t>
      </w:r>
      <w:hyperlink r:id="rId9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71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и 77 от 2011 г., изм., </w:t>
      </w:r>
      <w:hyperlink r:id="rId10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67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2012 г., </w:t>
      </w:r>
      <w:hyperlink r:id="rId11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5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2013 г., доп., </w:t>
      </w:r>
      <w:hyperlink r:id="rId12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 xml:space="preserve">бр. 21 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от 2013 г., </w:t>
      </w:r>
      <w:hyperlink r:id="rId13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107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2014 г., </w:t>
      </w:r>
      <w:hyperlink r:id="rId14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28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2015 г., изм., </w:t>
      </w:r>
      <w:hyperlink r:id="rId15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57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2015 г., изм. и доп., </w:t>
      </w:r>
      <w:hyperlink r:id="rId16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22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2016 г., изм., </w:t>
      </w:r>
      <w:hyperlink r:id="rId17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27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и 51 от 2016 г., доп., </w:t>
      </w:r>
      <w:hyperlink r:id="rId18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86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2017 г., </w:t>
      </w:r>
      <w:hyperlink r:id="rId19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9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2019 г., </w:t>
      </w:r>
      <w:hyperlink r:id="rId20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81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2019 г., изм. и доп., </w:t>
      </w:r>
      <w:hyperlink r:id="rId21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33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2021 г., изм., </w:t>
      </w:r>
      <w:hyperlink r:id="rId22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87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2021 г., доп., </w:t>
      </w:r>
      <w:hyperlink r:id="rId23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41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2022 г. изм. и доп., </w:t>
      </w:r>
      <w:hyperlink r:id="rId24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47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, 83 и 97 от 2022 г., </w:t>
      </w:r>
      <w:hyperlink r:id="rId25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100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2023 г., доп., </w:t>
      </w:r>
      <w:hyperlink r:id="rId26" w:history="1">
        <w:r w:rsidR="00A019FC" w:rsidRPr="00A019FC">
          <w:rPr>
            <w:rFonts w:ascii="Times New Roman" w:hAnsi="Times New Roman"/>
            <w:color w:val="000000"/>
            <w:szCs w:val="24"/>
            <w:lang w:val="bg-BG" w:eastAsia="bg-BG"/>
          </w:rPr>
          <w:t>бр. 70</w:t>
        </w:r>
      </w:hyperlink>
      <w:r w:rsidR="00A019FC" w:rsidRPr="00A019FC">
        <w:rPr>
          <w:rFonts w:ascii="Times New Roman" w:hAnsi="Times New Roman"/>
          <w:color w:val="000000"/>
          <w:szCs w:val="24"/>
          <w:lang w:val="bg-BG" w:eastAsia="bg-BG"/>
        </w:rPr>
        <w:t xml:space="preserve"> от 2024 г., изм., бр. 80 от 2024 г.)</w:t>
      </w:r>
      <w:r w:rsidR="00A019FC" w:rsidRPr="00A019FC">
        <w:rPr>
          <w:rFonts w:ascii="Verdana" w:hAnsi="Verdana"/>
          <w:color w:val="000000"/>
          <w:szCs w:val="24"/>
          <w:lang w:val="bg-BG" w:eastAsia="bg-BG"/>
        </w:rPr>
        <w:t xml:space="preserve"> </w:t>
      </w:r>
    </w:p>
    <w:p w:rsidR="005866D4" w:rsidRPr="00D94BBC" w:rsidRDefault="005866D4" w:rsidP="00C5461D">
      <w:pPr>
        <w:jc w:val="center"/>
        <w:rPr>
          <w:rFonts w:ascii="Times New Roman" w:hAnsi="Times New Roman"/>
          <w:b/>
          <w:szCs w:val="24"/>
          <w:lang w:val="bg-BG"/>
        </w:rPr>
      </w:pPr>
    </w:p>
    <w:p w:rsidR="00E22D77" w:rsidRPr="00D94BBC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:rsidR="0069784B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Cs w:val="24"/>
          <w:lang w:val="bg-BG"/>
        </w:rPr>
      </w:pPr>
      <w:r w:rsidRPr="00D94BBC">
        <w:rPr>
          <w:rFonts w:ascii="Times New Roman" w:hAnsi="Times New Roman"/>
          <w:spacing w:val="40"/>
          <w:szCs w:val="24"/>
          <w:lang w:val="bg-BG"/>
        </w:rPr>
        <w:t>МИНИСТЕРСКИЯТ</w:t>
      </w:r>
      <w:r w:rsidR="0069784B" w:rsidRPr="00D94BBC">
        <w:rPr>
          <w:rFonts w:ascii="Times New Roman" w:hAnsi="Times New Roman"/>
          <w:spacing w:val="40"/>
          <w:szCs w:val="24"/>
          <w:lang w:val="bg-BG"/>
        </w:rPr>
        <w:t xml:space="preserve"> </w:t>
      </w:r>
      <w:r w:rsidRPr="00D94BBC">
        <w:rPr>
          <w:rFonts w:ascii="Times New Roman" w:hAnsi="Times New Roman"/>
          <w:spacing w:val="40"/>
          <w:szCs w:val="24"/>
          <w:lang w:val="bg-BG"/>
        </w:rPr>
        <w:t>СЪВЕТ</w:t>
      </w:r>
    </w:p>
    <w:p w:rsidR="00EB5928" w:rsidRPr="00536C76" w:rsidRDefault="00EB5928" w:rsidP="00C5461D">
      <w:pPr>
        <w:rPr>
          <w:rFonts w:ascii="Calibri" w:hAnsi="Calibri"/>
          <w:lang w:val="bg-BG"/>
        </w:rPr>
      </w:pPr>
    </w:p>
    <w:p w:rsidR="0069784B" w:rsidRPr="00D94BBC" w:rsidRDefault="00FD000C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  <w:r w:rsidRPr="00D94BBC">
        <w:rPr>
          <w:rFonts w:ascii="Times New Roman" w:hAnsi="Times New Roman"/>
          <w:b/>
          <w:spacing w:val="40"/>
          <w:szCs w:val="24"/>
          <w:lang w:val="bg-BG"/>
        </w:rPr>
        <w:t>ПОСТАНОВИ</w:t>
      </w:r>
      <w:r w:rsidR="0069784B" w:rsidRPr="00D94BBC">
        <w:rPr>
          <w:rFonts w:ascii="Times New Roman" w:hAnsi="Times New Roman"/>
          <w:b/>
          <w:spacing w:val="40"/>
          <w:szCs w:val="24"/>
          <w:lang w:val="bg-BG"/>
        </w:rPr>
        <w:t>:</w:t>
      </w:r>
    </w:p>
    <w:p w:rsidR="0069784B" w:rsidRPr="00D94BBC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:rsidR="00D706BF" w:rsidRPr="00D94BBC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:rsidR="00EB5928" w:rsidRDefault="002A589A" w:rsidP="00127BA4">
      <w:pPr>
        <w:spacing w:before="120" w:after="120" w:line="288" w:lineRule="auto"/>
        <w:ind w:firstLine="360"/>
        <w:jc w:val="both"/>
        <w:rPr>
          <w:rFonts w:ascii="Times New Roman" w:hAnsi="Times New Roman"/>
          <w:spacing w:val="-2"/>
          <w:szCs w:val="24"/>
          <w:lang w:val="bg-BG"/>
        </w:rPr>
      </w:pPr>
      <w:r w:rsidRPr="00380780">
        <w:rPr>
          <w:rFonts w:ascii="Times New Roman" w:hAnsi="Times New Roman"/>
          <w:b/>
          <w:szCs w:val="24"/>
          <w:lang w:val="ru-RU"/>
        </w:rPr>
        <w:t>§</w:t>
      </w:r>
      <w:r w:rsidR="00F37289" w:rsidRPr="00D94BBC">
        <w:rPr>
          <w:rFonts w:ascii="Times New Roman" w:hAnsi="Times New Roman"/>
          <w:b/>
          <w:szCs w:val="24"/>
          <w:shd w:val="clear" w:color="auto" w:fill="FEFEFE"/>
          <w:lang w:val="bg-BG"/>
        </w:rPr>
        <w:t xml:space="preserve"> 1. </w:t>
      </w:r>
      <w:r w:rsidR="00380780" w:rsidRPr="00E50ECE">
        <w:rPr>
          <w:rFonts w:ascii="Times New Roman" w:hAnsi="Times New Roman"/>
          <w:lang w:val="ru-RU"/>
        </w:rPr>
        <w:t xml:space="preserve">В </w:t>
      </w:r>
      <w:r w:rsidR="00773528" w:rsidRPr="00E50ECE">
        <w:rPr>
          <w:rFonts w:ascii="Times New Roman" w:hAnsi="Times New Roman"/>
          <w:lang w:val="ru-RU"/>
        </w:rPr>
        <w:t>Приложението</w:t>
      </w:r>
      <w:r w:rsidR="00773528">
        <w:rPr>
          <w:rFonts w:ascii="Times New Roman" w:hAnsi="Times New Roman"/>
          <w:lang w:val="ru-RU"/>
        </w:rPr>
        <w:t xml:space="preserve"> към чл. 1, ал. 1</w:t>
      </w:r>
      <w:r w:rsidR="00773528" w:rsidRPr="00E50ECE">
        <w:rPr>
          <w:rFonts w:ascii="Times New Roman" w:hAnsi="Times New Roman"/>
          <w:lang w:val="ru-RU"/>
        </w:rPr>
        <w:t xml:space="preserve"> </w:t>
      </w:r>
      <w:r w:rsidR="00380780">
        <w:rPr>
          <w:rFonts w:ascii="Times New Roman" w:hAnsi="Times New Roman"/>
          <w:lang w:val="bg-BG"/>
        </w:rPr>
        <w:t>„</w:t>
      </w:r>
      <w:r w:rsidR="00380780" w:rsidRPr="00E50ECE">
        <w:rPr>
          <w:rFonts w:ascii="Times New Roman" w:hAnsi="Times New Roman"/>
          <w:iCs/>
          <w:lang w:val="ru-RU"/>
        </w:rPr>
        <w:t>Списък на стратегическите обекти и дейности от значение за националната сигурност</w:t>
      </w:r>
      <w:r w:rsidR="00380780">
        <w:rPr>
          <w:rFonts w:ascii="Times New Roman" w:hAnsi="Times New Roman"/>
          <w:lang w:val="bg-BG"/>
        </w:rPr>
        <w:t>“</w:t>
      </w:r>
      <w:r w:rsidR="00380780" w:rsidRPr="00E50ECE">
        <w:rPr>
          <w:rFonts w:ascii="Times New Roman" w:hAnsi="Times New Roman"/>
          <w:lang w:val="ru-RU"/>
        </w:rPr>
        <w:t xml:space="preserve"> </w:t>
      </w:r>
      <w:r w:rsidR="00EB5928">
        <w:rPr>
          <w:rFonts w:ascii="Times New Roman" w:hAnsi="Times New Roman"/>
          <w:spacing w:val="-2"/>
          <w:szCs w:val="24"/>
          <w:lang w:val="bg-BG"/>
        </w:rPr>
        <w:t>се правят следните изменения:</w:t>
      </w:r>
    </w:p>
    <w:p w:rsidR="00F01DAF" w:rsidRPr="003C6FA2" w:rsidRDefault="00EB5928" w:rsidP="00E50ECE">
      <w:pPr>
        <w:numPr>
          <w:ilvl w:val="0"/>
          <w:numId w:val="2"/>
        </w:numPr>
        <w:spacing w:before="120" w:after="120" w:line="288" w:lineRule="auto"/>
        <w:jc w:val="both"/>
        <w:rPr>
          <w:rFonts w:ascii="Times New Roman" w:hAnsi="Times New Roman"/>
          <w:szCs w:val="24"/>
          <w:lang w:val="ru-RU"/>
        </w:rPr>
      </w:pPr>
      <w:r w:rsidRPr="00EB5928">
        <w:rPr>
          <w:rFonts w:ascii="Times New Roman" w:hAnsi="Times New Roman"/>
          <w:spacing w:val="-2"/>
          <w:szCs w:val="24"/>
          <w:lang w:val="bg-BG"/>
        </w:rPr>
        <w:t xml:space="preserve">В </w:t>
      </w:r>
      <w:r w:rsidR="00380780">
        <w:rPr>
          <w:rFonts w:ascii="Times New Roman" w:hAnsi="Times New Roman"/>
          <w:spacing w:val="-2"/>
          <w:szCs w:val="24"/>
          <w:lang w:val="bg-BG"/>
        </w:rPr>
        <w:t xml:space="preserve">раздел </w:t>
      </w:r>
      <w:r w:rsidR="00380780">
        <w:rPr>
          <w:rFonts w:ascii="Times New Roman" w:hAnsi="Times New Roman"/>
          <w:spacing w:val="-2"/>
          <w:szCs w:val="24"/>
          <w:lang w:val="en-US"/>
        </w:rPr>
        <w:t>VIII</w:t>
      </w:r>
      <w:r w:rsidR="00380780" w:rsidRPr="00E50ECE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="00380780" w:rsidRPr="00E50ECE">
        <w:rPr>
          <w:rFonts w:ascii="Times New Roman" w:hAnsi="Times New Roman" w:hint="eastAsia"/>
          <w:spacing w:val="-2"/>
          <w:szCs w:val="24"/>
          <w:lang w:val="ru-RU"/>
        </w:rPr>
        <w:t>Сектор</w:t>
      </w:r>
      <w:r w:rsidR="00380780" w:rsidRPr="00E50ECE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="00380780">
        <w:rPr>
          <w:rFonts w:ascii="Times New Roman" w:hAnsi="Times New Roman"/>
          <w:spacing w:val="-2"/>
          <w:szCs w:val="24"/>
          <w:lang w:val="bg-BG"/>
        </w:rPr>
        <w:t>„</w:t>
      </w:r>
      <w:r w:rsidR="00380780" w:rsidRPr="00E50ECE">
        <w:rPr>
          <w:rFonts w:ascii="Times New Roman" w:hAnsi="Times New Roman" w:hint="eastAsia"/>
          <w:spacing w:val="-2"/>
          <w:szCs w:val="24"/>
          <w:lang w:val="ru-RU"/>
        </w:rPr>
        <w:t>Телекомуникации</w:t>
      </w:r>
      <w:r w:rsidR="00380780" w:rsidRPr="00E50ECE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="00380780" w:rsidRPr="00E50ECE">
        <w:rPr>
          <w:rFonts w:ascii="Times New Roman" w:hAnsi="Times New Roman" w:hint="eastAsia"/>
          <w:spacing w:val="-2"/>
          <w:szCs w:val="24"/>
          <w:lang w:val="ru-RU"/>
        </w:rPr>
        <w:t>и</w:t>
      </w:r>
      <w:r w:rsidR="00380780" w:rsidRPr="00E50ECE">
        <w:rPr>
          <w:rFonts w:ascii="Times New Roman" w:hAnsi="Times New Roman"/>
          <w:spacing w:val="-2"/>
          <w:szCs w:val="24"/>
          <w:lang w:val="ru-RU"/>
        </w:rPr>
        <w:t xml:space="preserve"> </w:t>
      </w:r>
      <w:r w:rsidR="00380780" w:rsidRPr="00E50ECE">
        <w:rPr>
          <w:rFonts w:ascii="Times New Roman" w:hAnsi="Times New Roman" w:hint="eastAsia"/>
          <w:spacing w:val="-2"/>
          <w:szCs w:val="24"/>
          <w:lang w:val="ru-RU"/>
        </w:rPr>
        <w:t>информация</w:t>
      </w:r>
      <w:r w:rsidR="00380780">
        <w:rPr>
          <w:rFonts w:ascii="Times New Roman" w:hAnsi="Times New Roman"/>
          <w:spacing w:val="-2"/>
          <w:szCs w:val="24"/>
          <w:lang w:val="bg-BG"/>
        </w:rPr>
        <w:t>“</w:t>
      </w:r>
      <w:r w:rsidR="00F01DAF">
        <w:rPr>
          <w:rFonts w:ascii="Times New Roman" w:hAnsi="Times New Roman"/>
          <w:spacing w:val="-2"/>
          <w:szCs w:val="24"/>
          <w:lang w:val="bg-BG"/>
        </w:rPr>
        <w:t>:</w:t>
      </w:r>
    </w:p>
    <w:p w:rsidR="00E50ECE" w:rsidRPr="00E50ECE" w:rsidRDefault="00F01DAF" w:rsidP="003C6FA2">
      <w:pPr>
        <w:spacing w:before="120" w:after="120" w:line="288" w:lineRule="auto"/>
        <w:ind w:left="360"/>
        <w:jc w:val="both"/>
        <w:rPr>
          <w:rFonts w:ascii="Times New Roman" w:hAnsi="Times New Roman"/>
          <w:szCs w:val="24"/>
          <w:lang w:val="ru-RU"/>
        </w:rPr>
      </w:pPr>
      <w:r w:rsidRPr="003C6FA2">
        <w:rPr>
          <w:rFonts w:ascii="Times New Roman" w:hAnsi="Times New Roman"/>
          <w:b/>
          <w:spacing w:val="-2"/>
          <w:szCs w:val="24"/>
          <w:lang w:val="bg-BG"/>
        </w:rPr>
        <w:t>а)</w:t>
      </w:r>
      <w:r w:rsidR="00380780">
        <w:rPr>
          <w:rFonts w:ascii="Times New Roman" w:hAnsi="Times New Roman"/>
          <w:spacing w:val="-2"/>
          <w:szCs w:val="24"/>
          <w:lang w:val="bg-BG"/>
        </w:rPr>
        <w:t xml:space="preserve"> в </w:t>
      </w:r>
      <w:r w:rsidR="00EB5928" w:rsidRPr="00EB5928">
        <w:rPr>
          <w:rFonts w:ascii="Times New Roman" w:hAnsi="Times New Roman"/>
          <w:spacing w:val="-2"/>
          <w:szCs w:val="24"/>
          <w:lang w:val="bg-BG"/>
        </w:rPr>
        <w:t xml:space="preserve">т. 1. </w:t>
      </w:r>
      <w:r w:rsidR="003E7BE0">
        <w:rPr>
          <w:rFonts w:ascii="Times New Roman" w:hAnsi="Times New Roman"/>
          <w:spacing w:val="-2"/>
          <w:szCs w:val="24"/>
          <w:lang w:val="bg-BG"/>
        </w:rPr>
        <w:t>„</w:t>
      </w:r>
      <w:r w:rsidR="00EB5928" w:rsidRPr="00EB5928">
        <w:rPr>
          <w:rFonts w:ascii="Times New Roman" w:hAnsi="Times New Roman" w:hint="eastAsia"/>
          <w:spacing w:val="-2"/>
          <w:szCs w:val="24"/>
          <w:lang w:val="bg-BG"/>
        </w:rPr>
        <w:t>Стратегически</w:t>
      </w:r>
      <w:r w:rsidR="00EB5928" w:rsidRPr="00EB5928">
        <w:rPr>
          <w:rFonts w:ascii="Times New Roman" w:hAnsi="Times New Roman"/>
          <w:spacing w:val="-2"/>
          <w:szCs w:val="24"/>
          <w:lang w:val="bg-BG"/>
        </w:rPr>
        <w:t xml:space="preserve"> </w:t>
      </w:r>
      <w:r w:rsidR="00EB5928" w:rsidRPr="00EB5928">
        <w:rPr>
          <w:rFonts w:ascii="Times New Roman" w:hAnsi="Times New Roman" w:hint="eastAsia"/>
          <w:spacing w:val="-2"/>
          <w:szCs w:val="24"/>
          <w:lang w:val="bg-BG"/>
        </w:rPr>
        <w:t>дейности</w:t>
      </w:r>
      <w:r w:rsidR="003E7BE0">
        <w:rPr>
          <w:rFonts w:ascii="Times New Roman" w:hAnsi="Times New Roman"/>
          <w:spacing w:val="-2"/>
          <w:szCs w:val="24"/>
          <w:lang w:val="bg-BG"/>
        </w:rPr>
        <w:t>“</w:t>
      </w:r>
      <w:r w:rsidR="00380780">
        <w:rPr>
          <w:rFonts w:ascii="Times New Roman" w:hAnsi="Times New Roman"/>
          <w:spacing w:val="-2"/>
          <w:szCs w:val="24"/>
          <w:lang w:val="bg-BG"/>
        </w:rPr>
        <w:t>:</w:t>
      </w:r>
      <w:r w:rsidR="00EB5928">
        <w:rPr>
          <w:rFonts w:ascii="Times New Roman" w:hAnsi="Times New Roman"/>
          <w:szCs w:val="24"/>
          <w:shd w:val="clear" w:color="auto" w:fill="FEFEFE"/>
          <w:lang w:val="bg-BG"/>
        </w:rPr>
        <w:t xml:space="preserve">    </w:t>
      </w:r>
    </w:p>
    <w:p w:rsidR="000C19FE" w:rsidRPr="00E50ECE" w:rsidRDefault="003C6FA2" w:rsidP="00E50ECE">
      <w:pPr>
        <w:spacing w:before="120" w:after="120" w:line="288" w:lineRule="auto"/>
        <w:ind w:left="36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shd w:val="clear" w:color="auto" w:fill="FEFEFE"/>
          <w:lang w:val="bg-BG"/>
        </w:rPr>
        <w:t xml:space="preserve">    </w:t>
      </w:r>
      <w:r w:rsidR="000C19FE">
        <w:rPr>
          <w:rFonts w:ascii="Times New Roman" w:hAnsi="Times New Roman"/>
          <w:szCs w:val="24"/>
          <w:shd w:val="clear" w:color="auto" w:fill="FEFEFE"/>
          <w:lang w:val="bg-BG"/>
        </w:rPr>
        <w:t>а</w:t>
      </w:r>
      <w:r w:rsidR="00F01DAF">
        <w:rPr>
          <w:rFonts w:ascii="Times New Roman" w:hAnsi="Times New Roman"/>
          <w:szCs w:val="24"/>
          <w:shd w:val="clear" w:color="auto" w:fill="FEFEFE"/>
          <w:lang w:val="bg-BG"/>
        </w:rPr>
        <w:t>а</w:t>
      </w:r>
      <w:r w:rsidR="000C19FE">
        <w:rPr>
          <w:rFonts w:ascii="Times New Roman" w:hAnsi="Times New Roman"/>
          <w:szCs w:val="24"/>
          <w:shd w:val="clear" w:color="auto" w:fill="FEFEFE"/>
          <w:lang w:val="bg-BG"/>
        </w:rPr>
        <w:t>)</w:t>
      </w:r>
      <w:r w:rsidR="00EB5928">
        <w:rPr>
          <w:rFonts w:ascii="Times New Roman" w:hAnsi="Times New Roman"/>
          <w:szCs w:val="24"/>
          <w:shd w:val="clear" w:color="auto" w:fill="FEFEFE"/>
          <w:lang w:val="bg-BG"/>
        </w:rPr>
        <w:t xml:space="preserve"> </w:t>
      </w:r>
      <w:r w:rsidR="000C19FE">
        <w:rPr>
          <w:rFonts w:ascii="Times New Roman" w:hAnsi="Times New Roman"/>
          <w:szCs w:val="24"/>
          <w:shd w:val="clear" w:color="auto" w:fill="FEFEFE"/>
          <w:lang w:val="bg-BG"/>
        </w:rPr>
        <w:t xml:space="preserve">подточка 1.1. се изменя така: </w:t>
      </w:r>
    </w:p>
    <w:p w:rsidR="00CD2644" w:rsidRPr="00BA22A6" w:rsidRDefault="00F37289" w:rsidP="00E50ECE">
      <w:pPr>
        <w:spacing w:before="120" w:after="120" w:line="288" w:lineRule="auto"/>
        <w:ind w:firstLine="360"/>
        <w:jc w:val="both"/>
        <w:rPr>
          <w:rFonts w:ascii="Times New Roman" w:hAnsi="Times New Roman"/>
          <w:szCs w:val="24"/>
          <w:lang w:val="en-US"/>
        </w:rPr>
      </w:pPr>
      <w:r w:rsidRPr="00D94BBC">
        <w:rPr>
          <w:rFonts w:ascii="Times New Roman" w:hAnsi="Times New Roman"/>
          <w:szCs w:val="24"/>
          <w:shd w:val="clear" w:color="auto" w:fill="FEFEFE"/>
          <w:lang w:val="bg-BG"/>
        </w:rPr>
        <w:t>„</w:t>
      </w:r>
      <w:r w:rsidR="00763E1F" w:rsidRPr="00380780">
        <w:rPr>
          <w:rFonts w:ascii="Times New Roman" w:hAnsi="Times New Roman"/>
          <w:szCs w:val="24"/>
          <w:lang w:val="ru-RU"/>
        </w:rPr>
        <w:t>1.1. достъп до интернет чрез фиксирани мрежи и услуги за гласови съобщения във фиксирани мрежи;</w:t>
      </w:r>
      <w:bookmarkStart w:id="1" w:name="_GoBack"/>
      <w:bookmarkEnd w:id="1"/>
      <w:r w:rsidR="00BA22A6" w:rsidRPr="00BA22A6">
        <w:rPr>
          <w:rFonts w:ascii="Times New Roman" w:hAnsi="Times New Roman"/>
          <w:szCs w:val="24"/>
          <w:lang w:val="ru-RU"/>
        </w:rPr>
        <w:t>“</w:t>
      </w:r>
    </w:p>
    <w:p w:rsidR="000C19FE" w:rsidRDefault="00E50ECE" w:rsidP="00CD2644">
      <w:pPr>
        <w:spacing w:after="120"/>
        <w:ind w:firstLine="360"/>
        <w:jc w:val="both"/>
        <w:rPr>
          <w:rFonts w:ascii="Times New Roman" w:hAnsi="Times New Roman"/>
          <w:szCs w:val="24"/>
          <w:shd w:val="clear" w:color="auto" w:fill="FEFEFE"/>
          <w:lang w:val="bg-BG"/>
        </w:rPr>
      </w:pPr>
      <w:r>
        <w:rPr>
          <w:rFonts w:ascii="Times New Roman" w:hAnsi="Times New Roman"/>
          <w:szCs w:val="24"/>
          <w:shd w:val="clear" w:color="auto" w:fill="FEFEFE"/>
          <w:lang w:val="ru-RU"/>
        </w:rPr>
        <w:t xml:space="preserve">    </w:t>
      </w:r>
      <w:r w:rsidR="000C19FE">
        <w:rPr>
          <w:rFonts w:ascii="Times New Roman" w:hAnsi="Times New Roman"/>
          <w:szCs w:val="24"/>
          <w:shd w:val="clear" w:color="auto" w:fill="FEFEFE"/>
          <w:lang w:val="ru-RU"/>
        </w:rPr>
        <w:t>б</w:t>
      </w:r>
      <w:r w:rsidR="00F01DAF">
        <w:rPr>
          <w:rFonts w:ascii="Times New Roman" w:hAnsi="Times New Roman"/>
          <w:szCs w:val="24"/>
          <w:shd w:val="clear" w:color="auto" w:fill="FEFEFE"/>
          <w:lang w:val="ru-RU"/>
        </w:rPr>
        <w:t>б</w:t>
      </w:r>
      <w:r w:rsidR="000C19FE">
        <w:rPr>
          <w:rFonts w:ascii="Times New Roman" w:hAnsi="Times New Roman"/>
          <w:szCs w:val="24"/>
          <w:shd w:val="clear" w:color="auto" w:fill="FEFEFE"/>
          <w:lang w:val="bg-BG"/>
        </w:rPr>
        <w:t xml:space="preserve">) подточка 1.2. се изменя така: </w:t>
      </w:r>
    </w:p>
    <w:p w:rsidR="00763E1F" w:rsidRPr="00380780" w:rsidRDefault="000C19FE" w:rsidP="00CD2644">
      <w:pPr>
        <w:spacing w:after="120"/>
        <w:ind w:firstLine="36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shd w:val="clear" w:color="auto" w:fill="FEFEFE"/>
          <w:lang w:val="bg-BG"/>
        </w:rPr>
        <w:t>„</w:t>
      </w:r>
      <w:r w:rsidR="00CD2644">
        <w:rPr>
          <w:rFonts w:ascii="Times New Roman" w:hAnsi="Times New Roman"/>
          <w:szCs w:val="24"/>
          <w:lang w:val="bg-BG"/>
        </w:rPr>
        <w:t xml:space="preserve">1.2. </w:t>
      </w:r>
      <w:r w:rsidR="00763E1F" w:rsidRPr="00380780">
        <w:rPr>
          <w:rFonts w:ascii="Times New Roman" w:hAnsi="Times New Roman"/>
          <w:szCs w:val="24"/>
          <w:lang w:val="ru-RU"/>
        </w:rPr>
        <w:t>достъп до интернет чрез мо</w:t>
      </w:r>
      <w:r w:rsidR="001155A4" w:rsidRPr="00380780">
        <w:rPr>
          <w:rFonts w:ascii="Times New Roman" w:hAnsi="Times New Roman"/>
          <w:szCs w:val="24"/>
          <w:lang w:val="ru-RU"/>
        </w:rPr>
        <w:t>билни мрежи и гласови съобщения</w:t>
      </w:r>
      <w:r w:rsidR="00763E1F" w:rsidRPr="00380780">
        <w:rPr>
          <w:rFonts w:ascii="Times New Roman" w:hAnsi="Times New Roman"/>
          <w:szCs w:val="24"/>
          <w:lang w:val="ru-RU"/>
        </w:rPr>
        <w:t xml:space="preserve"> в мобилни </w:t>
      </w:r>
      <w:r w:rsidR="0050369D">
        <w:rPr>
          <w:rFonts w:ascii="Times New Roman" w:hAnsi="Times New Roman"/>
          <w:szCs w:val="24"/>
          <w:lang w:val="bg-BG"/>
        </w:rPr>
        <w:t xml:space="preserve">наземни </w:t>
      </w:r>
      <w:r w:rsidR="00763E1F" w:rsidRPr="00380780">
        <w:rPr>
          <w:rFonts w:ascii="Times New Roman" w:hAnsi="Times New Roman"/>
          <w:szCs w:val="24"/>
          <w:lang w:val="ru-RU"/>
        </w:rPr>
        <w:t>мрежи.“</w:t>
      </w:r>
    </w:p>
    <w:p w:rsidR="003C6FA2" w:rsidRDefault="003C6FA2" w:rsidP="00127BA4">
      <w:pPr>
        <w:spacing w:before="120" w:after="120" w:line="288" w:lineRule="auto"/>
        <w:ind w:right="43" w:firstLine="360"/>
        <w:jc w:val="both"/>
        <w:rPr>
          <w:rFonts w:ascii="Times New Roman" w:hAnsi="Times New Roman"/>
          <w:b/>
          <w:szCs w:val="24"/>
          <w:shd w:val="clear" w:color="auto" w:fill="FEFEFE"/>
          <w:lang w:val="bg-BG"/>
        </w:rPr>
      </w:pPr>
    </w:p>
    <w:p w:rsidR="00F01DAF" w:rsidRDefault="00450C98" w:rsidP="00127BA4">
      <w:pPr>
        <w:spacing w:before="120" w:after="120" w:line="288" w:lineRule="auto"/>
        <w:ind w:right="43" w:firstLine="360"/>
        <w:jc w:val="both"/>
        <w:rPr>
          <w:rFonts w:ascii="Times New Roman" w:hAnsi="Times New Roman"/>
          <w:szCs w:val="24"/>
          <w:shd w:val="clear" w:color="auto" w:fill="FEFEFE"/>
          <w:lang w:val="bg-BG"/>
        </w:rPr>
      </w:pPr>
      <w:r>
        <w:rPr>
          <w:rFonts w:ascii="Times New Roman" w:hAnsi="Times New Roman"/>
          <w:b/>
          <w:szCs w:val="24"/>
          <w:shd w:val="clear" w:color="auto" w:fill="FEFEFE"/>
          <w:lang w:val="bg-BG"/>
        </w:rPr>
        <w:lastRenderedPageBreak/>
        <w:t>б)</w:t>
      </w:r>
      <w:r w:rsidR="00F35A57" w:rsidRPr="00D94BBC">
        <w:rPr>
          <w:rFonts w:ascii="Times New Roman" w:hAnsi="Times New Roman"/>
          <w:b/>
          <w:szCs w:val="24"/>
          <w:shd w:val="clear" w:color="auto" w:fill="FEFEFE"/>
          <w:lang w:val="bg-BG"/>
        </w:rPr>
        <w:t xml:space="preserve"> </w:t>
      </w:r>
      <w:r w:rsidR="00EB5928">
        <w:rPr>
          <w:rFonts w:ascii="Times New Roman" w:hAnsi="Times New Roman"/>
          <w:b/>
          <w:szCs w:val="24"/>
          <w:shd w:val="clear" w:color="auto" w:fill="FEFEFE"/>
          <w:lang w:val="bg-BG"/>
        </w:rPr>
        <w:t xml:space="preserve"> </w:t>
      </w:r>
      <w:r w:rsidRPr="00450C98">
        <w:rPr>
          <w:rFonts w:ascii="Times New Roman" w:hAnsi="Times New Roman"/>
          <w:szCs w:val="24"/>
          <w:shd w:val="clear" w:color="auto" w:fill="FEFEFE"/>
          <w:lang w:val="bg-BG"/>
        </w:rPr>
        <w:t xml:space="preserve"> </w:t>
      </w:r>
      <w:r w:rsidRPr="00E50ECE">
        <w:rPr>
          <w:rFonts w:ascii="Times New Roman" w:hAnsi="Times New Roman"/>
          <w:szCs w:val="24"/>
          <w:shd w:val="clear" w:color="auto" w:fill="FEFEFE"/>
          <w:lang w:val="bg-BG"/>
        </w:rPr>
        <w:t>в</w:t>
      </w:r>
      <w:r>
        <w:rPr>
          <w:rFonts w:ascii="Times New Roman" w:hAnsi="Times New Roman"/>
          <w:b/>
          <w:szCs w:val="24"/>
          <w:shd w:val="clear" w:color="auto" w:fill="FEFEFE"/>
          <w:lang w:val="bg-BG"/>
        </w:rPr>
        <w:t xml:space="preserve"> </w:t>
      </w:r>
      <w:r w:rsidRPr="00EB5928">
        <w:rPr>
          <w:rFonts w:ascii="Times New Roman" w:hAnsi="Times New Roman"/>
          <w:szCs w:val="24"/>
          <w:shd w:val="clear" w:color="auto" w:fill="FEFEFE"/>
          <w:lang w:val="bg-BG"/>
        </w:rPr>
        <w:t xml:space="preserve">т. 2. </w:t>
      </w:r>
      <w:r>
        <w:rPr>
          <w:rFonts w:ascii="Times New Roman" w:hAnsi="Times New Roman"/>
          <w:szCs w:val="24"/>
          <w:shd w:val="clear" w:color="auto" w:fill="FEFEFE"/>
          <w:lang w:val="bg-BG"/>
        </w:rPr>
        <w:t>„</w:t>
      </w:r>
      <w:r w:rsidRPr="00EB5928">
        <w:rPr>
          <w:rFonts w:ascii="Times New Roman" w:hAnsi="Times New Roman" w:hint="eastAsia"/>
          <w:szCs w:val="24"/>
          <w:shd w:val="clear" w:color="auto" w:fill="FEFEFE"/>
          <w:lang w:val="bg-BG"/>
        </w:rPr>
        <w:t>Стратегически</w:t>
      </w:r>
      <w:r w:rsidRPr="00EB5928">
        <w:rPr>
          <w:rFonts w:ascii="Times New Roman" w:hAnsi="Times New Roman"/>
          <w:szCs w:val="24"/>
          <w:shd w:val="clear" w:color="auto" w:fill="FEFEFE"/>
          <w:lang w:val="bg-BG"/>
        </w:rPr>
        <w:t xml:space="preserve"> </w:t>
      </w:r>
      <w:r w:rsidRPr="00EB5928">
        <w:rPr>
          <w:rFonts w:ascii="Times New Roman" w:hAnsi="Times New Roman" w:hint="eastAsia"/>
          <w:szCs w:val="24"/>
          <w:shd w:val="clear" w:color="auto" w:fill="FEFEFE"/>
          <w:lang w:val="bg-BG"/>
        </w:rPr>
        <w:t>обекти</w:t>
      </w:r>
      <w:r>
        <w:rPr>
          <w:rFonts w:ascii="Times New Roman" w:hAnsi="Times New Roman"/>
          <w:szCs w:val="24"/>
          <w:shd w:val="clear" w:color="auto" w:fill="FEFEFE"/>
          <w:lang w:val="bg-BG"/>
        </w:rPr>
        <w:t>“</w:t>
      </w:r>
      <w:r w:rsidRPr="00D94BBC">
        <w:rPr>
          <w:rFonts w:ascii="Times New Roman" w:hAnsi="Times New Roman"/>
          <w:szCs w:val="24"/>
          <w:shd w:val="clear" w:color="auto" w:fill="FEFEFE"/>
          <w:lang w:val="bg-BG"/>
        </w:rPr>
        <w:t>:</w:t>
      </w:r>
    </w:p>
    <w:p w:rsidR="00E50ECE" w:rsidRDefault="000C19FE" w:rsidP="003C6FA2">
      <w:pPr>
        <w:spacing w:before="120" w:after="120" w:line="288" w:lineRule="auto"/>
        <w:ind w:right="43" w:firstLine="360"/>
        <w:jc w:val="both"/>
        <w:rPr>
          <w:rFonts w:ascii="Times New Roman" w:hAnsi="Times New Roman"/>
          <w:szCs w:val="24"/>
          <w:shd w:val="clear" w:color="auto" w:fill="FEFEFE"/>
          <w:lang w:val="bg-BG"/>
        </w:rPr>
      </w:pPr>
      <w:r w:rsidRPr="00E50ECE">
        <w:rPr>
          <w:rFonts w:ascii="Times New Roman" w:hAnsi="Times New Roman"/>
          <w:szCs w:val="24"/>
          <w:shd w:val="clear" w:color="auto" w:fill="FEFEFE"/>
          <w:lang w:val="bg-BG"/>
        </w:rPr>
        <w:t xml:space="preserve"> </w:t>
      </w:r>
      <w:r w:rsidR="00EB5928">
        <w:rPr>
          <w:rFonts w:ascii="Times New Roman" w:hAnsi="Times New Roman"/>
          <w:szCs w:val="24"/>
          <w:shd w:val="clear" w:color="auto" w:fill="FEFEFE"/>
          <w:lang w:val="bg-BG"/>
        </w:rPr>
        <w:t xml:space="preserve"> </w:t>
      </w:r>
      <w:r w:rsidR="003C6FA2">
        <w:rPr>
          <w:rFonts w:ascii="Times New Roman" w:hAnsi="Times New Roman"/>
          <w:szCs w:val="24"/>
          <w:shd w:val="clear" w:color="auto" w:fill="FEFEFE"/>
          <w:lang w:val="bg-BG"/>
        </w:rPr>
        <w:t xml:space="preserve">   </w:t>
      </w:r>
      <w:r w:rsidR="00450C98">
        <w:rPr>
          <w:rFonts w:ascii="Times New Roman" w:hAnsi="Times New Roman"/>
          <w:szCs w:val="24"/>
          <w:shd w:val="clear" w:color="auto" w:fill="FEFEFE"/>
          <w:lang w:val="bg-BG"/>
        </w:rPr>
        <w:t>а</w:t>
      </w:r>
      <w:r w:rsidR="006B5194">
        <w:rPr>
          <w:rFonts w:ascii="Times New Roman" w:hAnsi="Times New Roman"/>
          <w:szCs w:val="24"/>
          <w:shd w:val="clear" w:color="auto" w:fill="FEFEFE"/>
          <w:lang w:val="bg-BG"/>
        </w:rPr>
        <w:t>а</w:t>
      </w:r>
      <w:r>
        <w:rPr>
          <w:rFonts w:ascii="Times New Roman" w:hAnsi="Times New Roman"/>
          <w:szCs w:val="24"/>
          <w:shd w:val="clear" w:color="auto" w:fill="FEFEFE"/>
          <w:lang w:val="bg-BG"/>
        </w:rPr>
        <w:t>) подточка 2.1. се изменя така:</w:t>
      </w:r>
    </w:p>
    <w:p w:rsidR="00F37289" w:rsidRPr="00E50ECE" w:rsidRDefault="00E50ECE" w:rsidP="00E50ECE">
      <w:pPr>
        <w:spacing w:before="120" w:after="120" w:line="288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shd w:val="clear" w:color="auto" w:fill="FEFEFE"/>
          <w:lang w:val="bg-BG"/>
        </w:rPr>
        <w:t xml:space="preserve">      </w:t>
      </w:r>
      <w:r w:rsidR="00F37289" w:rsidRPr="00D94BBC">
        <w:rPr>
          <w:rFonts w:ascii="Times New Roman" w:hAnsi="Times New Roman"/>
          <w:szCs w:val="24"/>
          <w:shd w:val="clear" w:color="auto" w:fill="FEFEFE"/>
          <w:lang w:val="bg-BG"/>
        </w:rPr>
        <w:t>„2.1. „Виваком България“ ЕАД и „Юнайтед Файбър България“ ЕООД;</w:t>
      </w:r>
      <w:r w:rsidR="00BA22A6">
        <w:rPr>
          <w:rFonts w:ascii="Times New Roman" w:hAnsi="Times New Roman"/>
          <w:szCs w:val="24"/>
          <w:shd w:val="clear" w:color="auto" w:fill="FEFEFE"/>
          <w:lang w:val="bg-BG"/>
        </w:rPr>
        <w:t>“</w:t>
      </w:r>
    </w:p>
    <w:p w:rsidR="000C19FE" w:rsidRPr="00434A67" w:rsidRDefault="003C6FA2" w:rsidP="003C6FA2">
      <w:pPr>
        <w:spacing w:before="120" w:after="120" w:line="288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shd w:val="clear" w:color="auto" w:fill="FEFEFE"/>
          <w:lang w:val="bg-BG"/>
        </w:rPr>
        <w:t xml:space="preserve">          </w:t>
      </w:r>
      <w:r w:rsidR="000C19FE">
        <w:rPr>
          <w:rFonts w:ascii="Times New Roman" w:hAnsi="Times New Roman"/>
          <w:szCs w:val="24"/>
          <w:shd w:val="clear" w:color="auto" w:fill="FEFEFE"/>
          <w:lang w:val="bg-BG"/>
        </w:rPr>
        <w:t>б</w:t>
      </w:r>
      <w:r w:rsidR="00F01DAF">
        <w:rPr>
          <w:rFonts w:ascii="Times New Roman" w:hAnsi="Times New Roman"/>
          <w:szCs w:val="24"/>
          <w:shd w:val="clear" w:color="auto" w:fill="FEFEFE"/>
          <w:lang w:val="bg-BG"/>
        </w:rPr>
        <w:t>б</w:t>
      </w:r>
      <w:r w:rsidR="000C19FE">
        <w:rPr>
          <w:rFonts w:ascii="Times New Roman" w:hAnsi="Times New Roman"/>
          <w:szCs w:val="24"/>
          <w:shd w:val="clear" w:color="auto" w:fill="FEFEFE"/>
          <w:lang w:val="bg-BG"/>
        </w:rPr>
        <w:t xml:space="preserve">) подточка 2.2. се изменя така: </w:t>
      </w:r>
    </w:p>
    <w:p w:rsidR="00F37289" w:rsidRPr="00D94BBC" w:rsidRDefault="00E50ECE" w:rsidP="00E50ECE">
      <w:pPr>
        <w:spacing w:after="120" w:line="288" w:lineRule="auto"/>
        <w:jc w:val="both"/>
        <w:rPr>
          <w:rFonts w:ascii="Times New Roman" w:hAnsi="Times New Roman"/>
          <w:szCs w:val="24"/>
          <w:shd w:val="clear" w:color="auto" w:fill="FEFEFE"/>
          <w:lang w:val="bg-BG"/>
        </w:rPr>
      </w:pPr>
      <w:r>
        <w:rPr>
          <w:rFonts w:ascii="Times New Roman" w:hAnsi="Times New Roman"/>
          <w:szCs w:val="24"/>
          <w:shd w:val="clear" w:color="auto" w:fill="FEFEFE"/>
          <w:lang w:val="bg-BG"/>
        </w:rPr>
        <w:t xml:space="preserve">      </w:t>
      </w:r>
      <w:r w:rsidR="009F391C">
        <w:rPr>
          <w:rFonts w:ascii="Times New Roman" w:hAnsi="Times New Roman"/>
          <w:szCs w:val="24"/>
          <w:shd w:val="clear" w:color="auto" w:fill="FEFEFE"/>
          <w:lang w:val="bg-BG"/>
        </w:rPr>
        <w:t>„</w:t>
      </w:r>
      <w:r w:rsidR="00F37289" w:rsidRPr="00D94BBC">
        <w:rPr>
          <w:rFonts w:ascii="Times New Roman" w:hAnsi="Times New Roman"/>
          <w:szCs w:val="24"/>
          <w:shd w:val="clear" w:color="auto" w:fill="FEFEFE"/>
          <w:lang w:val="bg-BG"/>
        </w:rPr>
        <w:t>2.2. Център за управление на мрежата на „Виваком България“ ЕАД, гр. София, ул. Хайдушка поляна 8;</w:t>
      </w:r>
      <w:r w:rsidR="009F391C">
        <w:rPr>
          <w:rFonts w:ascii="Times New Roman" w:hAnsi="Times New Roman"/>
          <w:szCs w:val="24"/>
          <w:shd w:val="clear" w:color="auto" w:fill="FEFEFE"/>
          <w:lang w:val="bg-BG"/>
        </w:rPr>
        <w:t>“</w:t>
      </w:r>
    </w:p>
    <w:p w:rsidR="009F391C" w:rsidRPr="00434A67" w:rsidRDefault="003C6FA2" w:rsidP="003C6FA2">
      <w:pPr>
        <w:spacing w:before="120" w:after="120" w:line="288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shd w:val="clear" w:color="auto" w:fill="FEFEFE"/>
          <w:lang w:val="bg-BG"/>
        </w:rPr>
        <w:t xml:space="preserve">           </w:t>
      </w:r>
      <w:r w:rsidR="009F391C">
        <w:rPr>
          <w:rFonts w:ascii="Times New Roman" w:hAnsi="Times New Roman"/>
          <w:szCs w:val="24"/>
          <w:shd w:val="clear" w:color="auto" w:fill="FEFEFE"/>
          <w:lang w:val="bg-BG"/>
        </w:rPr>
        <w:t>в</w:t>
      </w:r>
      <w:r w:rsidR="00F01DAF">
        <w:rPr>
          <w:rFonts w:ascii="Times New Roman" w:hAnsi="Times New Roman"/>
          <w:szCs w:val="24"/>
          <w:shd w:val="clear" w:color="auto" w:fill="FEFEFE"/>
          <w:lang w:val="bg-BG"/>
        </w:rPr>
        <w:t>в</w:t>
      </w:r>
      <w:r w:rsidR="009F391C">
        <w:rPr>
          <w:rFonts w:ascii="Times New Roman" w:hAnsi="Times New Roman"/>
          <w:szCs w:val="24"/>
          <w:shd w:val="clear" w:color="auto" w:fill="FEFEFE"/>
          <w:lang w:val="bg-BG"/>
        </w:rPr>
        <w:t xml:space="preserve">) подточка 2.3. се изменя така: </w:t>
      </w:r>
    </w:p>
    <w:p w:rsidR="00F37289" w:rsidRDefault="00E50ECE" w:rsidP="00E50ECE">
      <w:pPr>
        <w:spacing w:after="120" w:line="288" w:lineRule="auto"/>
        <w:jc w:val="both"/>
        <w:rPr>
          <w:rFonts w:ascii="Times New Roman" w:hAnsi="Times New Roman"/>
          <w:szCs w:val="24"/>
          <w:shd w:val="clear" w:color="auto" w:fill="FEFEFE"/>
          <w:lang w:val="bg-BG"/>
        </w:rPr>
      </w:pPr>
      <w:r>
        <w:rPr>
          <w:rFonts w:ascii="Times New Roman" w:hAnsi="Times New Roman"/>
          <w:szCs w:val="24"/>
          <w:shd w:val="clear" w:color="auto" w:fill="FEFEFE"/>
          <w:lang w:val="bg-BG"/>
        </w:rPr>
        <w:t xml:space="preserve">      </w:t>
      </w:r>
      <w:r w:rsidR="009F391C">
        <w:rPr>
          <w:rFonts w:ascii="Times New Roman" w:hAnsi="Times New Roman"/>
          <w:szCs w:val="24"/>
          <w:shd w:val="clear" w:color="auto" w:fill="FEFEFE"/>
          <w:lang w:val="bg-BG"/>
        </w:rPr>
        <w:t>„</w:t>
      </w:r>
      <w:r w:rsidR="00F37289" w:rsidRPr="00D94BBC">
        <w:rPr>
          <w:rFonts w:ascii="Times New Roman" w:hAnsi="Times New Roman"/>
          <w:szCs w:val="24"/>
          <w:shd w:val="clear" w:color="auto" w:fill="FEFEFE"/>
          <w:lang w:val="bg-BG"/>
        </w:rPr>
        <w:t>2.3. „Виваком България“ ЕАД – връх Ботев;</w:t>
      </w:r>
      <w:r w:rsidR="009F391C">
        <w:rPr>
          <w:rFonts w:ascii="Times New Roman" w:hAnsi="Times New Roman"/>
          <w:szCs w:val="24"/>
          <w:shd w:val="clear" w:color="auto" w:fill="FEFEFE"/>
          <w:lang w:val="bg-BG"/>
        </w:rPr>
        <w:t>“</w:t>
      </w:r>
    </w:p>
    <w:p w:rsidR="009F391C" w:rsidRPr="00434A67" w:rsidRDefault="003C6FA2" w:rsidP="003C6FA2">
      <w:pPr>
        <w:spacing w:before="120" w:after="120" w:line="288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shd w:val="clear" w:color="auto" w:fill="FEFEFE"/>
          <w:lang w:val="bg-BG"/>
        </w:rPr>
        <w:t xml:space="preserve">           </w:t>
      </w:r>
      <w:r w:rsidR="009F391C">
        <w:rPr>
          <w:rFonts w:ascii="Times New Roman" w:hAnsi="Times New Roman"/>
          <w:szCs w:val="24"/>
          <w:shd w:val="clear" w:color="auto" w:fill="FEFEFE"/>
          <w:lang w:val="bg-BG"/>
        </w:rPr>
        <w:t>г</w:t>
      </w:r>
      <w:r w:rsidR="00F01DAF">
        <w:rPr>
          <w:rFonts w:ascii="Times New Roman" w:hAnsi="Times New Roman"/>
          <w:szCs w:val="24"/>
          <w:shd w:val="clear" w:color="auto" w:fill="FEFEFE"/>
          <w:lang w:val="bg-BG"/>
        </w:rPr>
        <w:t>г</w:t>
      </w:r>
      <w:r w:rsidR="009F391C">
        <w:rPr>
          <w:rFonts w:ascii="Times New Roman" w:hAnsi="Times New Roman"/>
          <w:szCs w:val="24"/>
          <w:shd w:val="clear" w:color="auto" w:fill="FEFEFE"/>
          <w:lang w:val="bg-BG"/>
        </w:rPr>
        <w:t xml:space="preserve">) подточка 2.4. се изменя така: </w:t>
      </w:r>
    </w:p>
    <w:p w:rsidR="0010179F" w:rsidRDefault="00E50ECE" w:rsidP="00E50ECE">
      <w:pPr>
        <w:spacing w:after="120" w:line="288" w:lineRule="auto"/>
        <w:jc w:val="both"/>
        <w:rPr>
          <w:rFonts w:ascii="Times New Roman" w:hAnsi="Times New Roman"/>
          <w:szCs w:val="24"/>
          <w:shd w:val="clear" w:color="auto" w:fill="FEFEFE"/>
          <w:lang w:val="bg-BG"/>
        </w:rPr>
      </w:pPr>
      <w:r>
        <w:rPr>
          <w:rFonts w:ascii="Times New Roman" w:hAnsi="Times New Roman"/>
          <w:szCs w:val="24"/>
          <w:shd w:val="clear" w:color="auto" w:fill="FEFEFE"/>
          <w:lang w:val="bg-BG"/>
        </w:rPr>
        <w:t xml:space="preserve">      </w:t>
      </w:r>
      <w:r w:rsidR="009F391C">
        <w:rPr>
          <w:rFonts w:ascii="Times New Roman" w:hAnsi="Times New Roman"/>
          <w:szCs w:val="24"/>
          <w:shd w:val="clear" w:color="auto" w:fill="FEFEFE"/>
          <w:lang w:val="bg-BG"/>
        </w:rPr>
        <w:t>„</w:t>
      </w:r>
      <w:r w:rsidR="00F37289" w:rsidRPr="00D94BBC">
        <w:rPr>
          <w:rFonts w:ascii="Times New Roman" w:hAnsi="Times New Roman"/>
          <w:szCs w:val="24"/>
          <w:shd w:val="clear" w:color="auto" w:fill="FEFEFE"/>
          <w:lang w:val="bg-BG"/>
        </w:rPr>
        <w:t>2.4. „А1 България“ ЕАД, „А1 Тауърс България“ ЕООД, „Юнайтед Тауърс България“ ЕООД, „Йеттел България“ ЕАД и „Цетин България“ ЕАД.“</w:t>
      </w:r>
    </w:p>
    <w:p w:rsidR="00F052DA" w:rsidRDefault="00F052DA" w:rsidP="00127BA4">
      <w:pPr>
        <w:spacing w:after="120" w:line="288" w:lineRule="auto"/>
        <w:ind w:firstLine="36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                              </w:t>
      </w:r>
    </w:p>
    <w:p w:rsidR="00FD39FA" w:rsidRPr="00F052DA" w:rsidRDefault="00F052DA" w:rsidP="00F052DA">
      <w:pPr>
        <w:spacing w:after="120" w:line="288" w:lineRule="auto"/>
        <w:ind w:left="2160" w:firstLine="720"/>
        <w:jc w:val="both"/>
        <w:rPr>
          <w:rFonts w:ascii="Times New Roman" w:hAnsi="Times New Roman"/>
          <w:b/>
          <w:szCs w:val="24"/>
          <w:lang w:val="bg-BG"/>
        </w:rPr>
      </w:pPr>
      <w:r w:rsidRPr="00F052DA">
        <w:rPr>
          <w:rFonts w:ascii="Times New Roman" w:hAnsi="Times New Roman"/>
          <w:b/>
          <w:szCs w:val="24"/>
          <w:lang w:val="bg-BG"/>
        </w:rPr>
        <w:t>ЗАКЛЮЧИТЕЛНА РАЗПОРЕДБА</w:t>
      </w:r>
    </w:p>
    <w:p w:rsidR="0010179F" w:rsidRDefault="00F052DA" w:rsidP="00F052DA">
      <w:pPr>
        <w:spacing w:after="120" w:line="288" w:lineRule="auto"/>
        <w:ind w:firstLine="360"/>
        <w:jc w:val="both"/>
        <w:rPr>
          <w:rFonts w:ascii="Arial" w:hAnsi="Arial" w:cs="Arial"/>
          <w:sz w:val="28"/>
          <w:szCs w:val="28"/>
          <w:lang w:val="bg-BG"/>
        </w:rPr>
      </w:pPr>
      <w:r w:rsidRPr="00F052DA">
        <w:rPr>
          <w:rFonts w:ascii="Times New Roman" w:hAnsi="Times New Roman"/>
          <w:b/>
          <w:szCs w:val="24"/>
          <w:lang w:val="bg-BG"/>
        </w:rPr>
        <w:t>§ 2.</w:t>
      </w:r>
      <w:r>
        <w:rPr>
          <w:rFonts w:ascii="Times New Roman" w:hAnsi="Times New Roman"/>
          <w:szCs w:val="24"/>
          <w:lang w:val="bg-BG"/>
        </w:rPr>
        <w:t xml:space="preserve"> Постановлението влиза в сила </w:t>
      </w:r>
      <w:r w:rsidRPr="00F052DA">
        <w:rPr>
          <w:rFonts w:ascii="Times New Roman" w:hAnsi="Times New Roman" w:hint="eastAsia"/>
          <w:szCs w:val="24"/>
          <w:lang w:val="bg-BG"/>
        </w:rPr>
        <w:t>от</w:t>
      </w:r>
      <w:r w:rsidRPr="00F052DA">
        <w:rPr>
          <w:rFonts w:ascii="Times New Roman" w:hAnsi="Times New Roman"/>
          <w:szCs w:val="24"/>
          <w:lang w:val="bg-BG"/>
        </w:rPr>
        <w:t xml:space="preserve"> </w:t>
      </w:r>
      <w:r w:rsidRPr="00F052DA">
        <w:rPr>
          <w:rFonts w:ascii="Times New Roman" w:hAnsi="Times New Roman" w:hint="eastAsia"/>
          <w:szCs w:val="24"/>
          <w:lang w:val="bg-BG"/>
        </w:rPr>
        <w:t>деня</w:t>
      </w:r>
      <w:r w:rsidRPr="00F052DA">
        <w:rPr>
          <w:rFonts w:ascii="Times New Roman" w:hAnsi="Times New Roman"/>
          <w:szCs w:val="24"/>
          <w:lang w:val="bg-BG"/>
        </w:rPr>
        <w:t xml:space="preserve"> </w:t>
      </w:r>
      <w:r w:rsidRPr="00F052DA">
        <w:rPr>
          <w:rFonts w:ascii="Times New Roman" w:hAnsi="Times New Roman" w:hint="eastAsia"/>
          <w:szCs w:val="24"/>
          <w:lang w:val="bg-BG"/>
        </w:rPr>
        <w:t>на</w:t>
      </w:r>
      <w:r w:rsidRPr="00F052DA">
        <w:rPr>
          <w:rFonts w:ascii="Times New Roman" w:hAnsi="Times New Roman"/>
          <w:szCs w:val="24"/>
          <w:lang w:val="bg-BG"/>
        </w:rPr>
        <w:t xml:space="preserve"> </w:t>
      </w:r>
      <w:r w:rsidRPr="00F052DA">
        <w:rPr>
          <w:rFonts w:ascii="Times New Roman" w:hAnsi="Times New Roman" w:hint="eastAsia"/>
          <w:szCs w:val="24"/>
          <w:lang w:val="bg-BG"/>
        </w:rPr>
        <w:t>обнародването</w:t>
      </w:r>
      <w:r w:rsidRPr="00F052DA">
        <w:rPr>
          <w:rFonts w:ascii="Times New Roman" w:hAnsi="Times New Roman"/>
          <w:szCs w:val="24"/>
          <w:lang w:val="bg-BG"/>
        </w:rPr>
        <w:t xml:space="preserve"> </w:t>
      </w:r>
      <w:r w:rsidRPr="00F052DA">
        <w:rPr>
          <w:rFonts w:ascii="Times New Roman" w:hAnsi="Times New Roman" w:hint="eastAsia"/>
          <w:szCs w:val="24"/>
          <w:lang w:val="bg-BG"/>
        </w:rPr>
        <w:t>му</w:t>
      </w:r>
      <w:r w:rsidRPr="00F052DA">
        <w:rPr>
          <w:rFonts w:ascii="Times New Roman" w:hAnsi="Times New Roman"/>
          <w:szCs w:val="24"/>
          <w:lang w:val="bg-BG"/>
        </w:rPr>
        <w:t xml:space="preserve"> </w:t>
      </w:r>
      <w:r w:rsidRPr="00F052DA">
        <w:rPr>
          <w:rFonts w:ascii="Times New Roman" w:hAnsi="Times New Roman" w:hint="eastAsia"/>
          <w:szCs w:val="24"/>
          <w:lang w:val="bg-BG"/>
        </w:rPr>
        <w:t>в</w:t>
      </w:r>
      <w:r w:rsidRPr="00F052DA">
        <w:rPr>
          <w:rFonts w:ascii="Times New Roman" w:hAnsi="Times New Roman"/>
          <w:szCs w:val="24"/>
          <w:lang w:val="bg-BG"/>
        </w:rPr>
        <w:t xml:space="preserve"> </w:t>
      </w:r>
      <w:r w:rsidR="009F391C">
        <w:rPr>
          <w:rFonts w:ascii="Times New Roman" w:hAnsi="Times New Roman"/>
          <w:szCs w:val="24"/>
          <w:lang w:val="bg-BG"/>
        </w:rPr>
        <w:t>„</w:t>
      </w:r>
      <w:r w:rsidRPr="00F052DA">
        <w:rPr>
          <w:rFonts w:ascii="Times New Roman" w:hAnsi="Times New Roman" w:hint="eastAsia"/>
          <w:szCs w:val="24"/>
          <w:lang w:val="bg-BG"/>
        </w:rPr>
        <w:t>Държавен</w:t>
      </w:r>
      <w:r w:rsidRPr="00F052DA">
        <w:rPr>
          <w:rFonts w:ascii="Times New Roman" w:hAnsi="Times New Roman"/>
          <w:szCs w:val="24"/>
          <w:lang w:val="bg-BG"/>
        </w:rPr>
        <w:t xml:space="preserve"> </w:t>
      </w:r>
      <w:r w:rsidRPr="00F052DA">
        <w:rPr>
          <w:rFonts w:ascii="Times New Roman" w:hAnsi="Times New Roman" w:hint="eastAsia"/>
          <w:szCs w:val="24"/>
          <w:lang w:val="bg-BG"/>
        </w:rPr>
        <w:t>вестник</w:t>
      </w:r>
      <w:r w:rsidR="009F391C">
        <w:rPr>
          <w:rFonts w:ascii="Times New Roman" w:hAnsi="Times New Roman"/>
          <w:szCs w:val="24"/>
          <w:lang w:val="bg-BG"/>
        </w:rPr>
        <w:t>“</w:t>
      </w:r>
      <w:r w:rsidRPr="00F052DA">
        <w:rPr>
          <w:rFonts w:ascii="Times New Roman" w:hAnsi="Times New Roman"/>
          <w:szCs w:val="24"/>
          <w:lang w:val="bg-BG"/>
        </w:rPr>
        <w:t>.</w:t>
      </w:r>
    </w:p>
    <w:p w:rsidR="00C5461D" w:rsidRPr="0010179F" w:rsidRDefault="00C5461D" w:rsidP="0010179F">
      <w:pPr>
        <w:spacing w:before="120" w:line="288" w:lineRule="auto"/>
        <w:ind w:right="43"/>
        <w:jc w:val="center"/>
        <w:rPr>
          <w:rFonts w:ascii="Arial" w:hAnsi="Arial" w:cs="Arial"/>
          <w:sz w:val="28"/>
          <w:szCs w:val="28"/>
          <w:lang w:val="bg-BG"/>
        </w:rPr>
      </w:pPr>
    </w:p>
    <w:p w:rsidR="00D94BBC" w:rsidRPr="00D94BBC" w:rsidRDefault="00D94BBC" w:rsidP="00D94BBC">
      <w:pPr>
        <w:ind w:firstLine="54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D94BBC" w:rsidRPr="00D94BBC" w:rsidRDefault="00D94BBC" w:rsidP="00D94BBC">
      <w:pPr>
        <w:jc w:val="both"/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</w:pPr>
      <w:r w:rsidRPr="00D94BBC"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  <w:t>МИНИСТЪР-ПРЕДСЕДАТЕЛ:</w:t>
      </w:r>
    </w:p>
    <w:p w:rsidR="00D94BBC" w:rsidRPr="00D94BBC" w:rsidRDefault="00D94BBC" w:rsidP="00D94BBC">
      <w:pPr>
        <w:jc w:val="both"/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</w:pPr>
      <w:r w:rsidRPr="00D94BBC"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  <w:tab/>
      </w:r>
      <w:r w:rsidRPr="00D94BBC"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  <w:tab/>
      </w:r>
      <w:r w:rsidRPr="00D94BBC"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  <w:tab/>
      </w:r>
      <w:r w:rsidRPr="00D94BBC"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  <w:tab/>
      </w:r>
      <w:r w:rsidRPr="00D94BBC"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  <w:tab/>
      </w:r>
      <w:r w:rsidRPr="00D94BBC"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  <w:tab/>
        <w:t xml:space="preserve">      РОСЕН ЖЕЛЯЗКОВ</w:t>
      </w:r>
    </w:p>
    <w:p w:rsidR="00D94BBC" w:rsidRPr="00D94BBC" w:rsidRDefault="00D94BBC" w:rsidP="00D94BBC">
      <w:pPr>
        <w:jc w:val="both"/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</w:pPr>
    </w:p>
    <w:p w:rsidR="00D94BBC" w:rsidRPr="00D94BBC" w:rsidRDefault="00D94BBC" w:rsidP="00D94BBC">
      <w:pPr>
        <w:jc w:val="both"/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</w:pPr>
      <w:r w:rsidRPr="00D94BBC"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  <w:t xml:space="preserve">ГЛАВЕН СЕКРЕТАР НА </w:t>
      </w:r>
    </w:p>
    <w:p w:rsidR="00D94BBC" w:rsidRPr="00D94BBC" w:rsidRDefault="00D94BBC" w:rsidP="00D94BBC">
      <w:pPr>
        <w:jc w:val="both"/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</w:pPr>
      <w:r w:rsidRPr="00D94BBC"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  <w:t>МИНИСТЕРСКИЯ СЪВЕТ:</w:t>
      </w:r>
    </w:p>
    <w:p w:rsidR="00D94BBC" w:rsidRPr="00D94BBC" w:rsidRDefault="00D94BBC" w:rsidP="00D94BBC">
      <w:pPr>
        <w:ind w:left="3600" w:firstLine="720"/>
        <w:jc w:val="both"/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</w:pPr>
      <w:r w:rsidRPr="00D94BBC">
        <w:rPr>
          <w:rFonts w:ascii="Times New Roman" w:hAnsi="Times New Roman"/>
          <w:b/>
          <w:snapToGrid w:val="0"/>
          <w:color w:val="000000"/>
          <w:sz w:val="22"/>
          <w:szCs w:val="22"/>
          <w:lang w:val="bg-BG"/>
        </w:rPr>
        <w:t xml:space="preserve">      ГАБРИЕЛА КОЗАРЕВА</w:t>
      </w:r>
    </w:p>
    <w:p w:rsidR="00D94BBC" w:rsidRPr="00D94BBC" w:rsidRDefault="00D94BBC" w:rsidP="00D94BBC">
      <w:pPr>
        <w:rPr>
          <w:rFonts w:ascii="Times New Roman" w:hAnsi="Times New Roman"/>
          <w:b/>
          <w:szCs w:val="24"/>
          <w:lang w:val="bg-BG"/>
        </w:rPr>
      </w:pPr>
      <w:r w:rsidRPr="00D94BBC">
        <w:rPr>
          <w:rFonts w:ascii="Times New Roman" w:hAnsi="Times New Roman"/>
          <w:b/>
          <w:szCs w:val="24"/>
          <w:lang w:val="bg-BG"/>
        </w:rPr>
        <w:t>________________________________________________________________________</w:t>
      </w:r>
    </w:p>
    <w:p w:rsidR="00D94BBC" w:rsidRPr="00D94BBC" w:rsidRDefault="00D94BBC" w:rsidP="00D94BBC">
      <w:pPr>
        <w:rPr>
          <w:rFonts w:ascii="Times New Roman" w:hAnsi="Times New Roman"/>
          <w:b/>
          <w:szCs w:val="24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7"/>
        <w:gridCol w:w="4567"/>
      </w:tblGrid>
      <w:tr w:rsidR="00D94BBC" w:rsidRPr="00D94BBC" w:rsidTr="00536C76">
        <w:tc>
          <w:tcPr>
            <w:tcW w:w="4840" w:type="dxa"/>
            <w:shd w:val="clear" w:color="auto" w:fill="auto"/>
          </w:tcPr>
          <w:p w:rsidR="00D94BBC" w:rsidRPr="00D94BBC" w:rsidRDefault="00D94BBC" w:rsidP="00D94BBC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D94BBC" w:rsidRPr="00D94BBC" w:rsidRDefault="00D94BBC" w:rsidP="00D94BBC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D94BB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Главен секретар на </w:t>
            </w:r>
          </w:p>
          <w:p w:rsidR="00D94BBC" w:rsidRPr="00D94BBC" w:rsidRDefault="00D94BBC" w:rsidP="00D94BBC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D94BB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Министерството на транспорта  </w:t>
            </w:r>
          </w:p>
          <w:p w:rsidR="00D94BBC" w:rsidRPr="00D94BBC" w:rsidRDefault="00D94BBC" w:rsidP="00D94BBC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D94BB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 съобщенията:</w:t>
            </w:r>
          </w:p>
          <w:p w:rsidR="00D94BBC" w:rsidRPr="00D94BBC" w:rsidRDefault="00D94BBC" w:rsidP="00D94BBC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4840" w:type="dxa"/>
            <w:shd w:val="clear" w:color="auto" w:fill="auto"/>
          </w:tcPr>
          <w:p w:rsidR="00D94BBC" w:rsidRPr="00D94BBC" w:rsidRDefault="003C6FA2" w:rsidP="00D94BBC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8pt;height:69pt">
                  <v:imagedata r:id="rId27" o:title=""/>
                  <o:lock v:ext="edit" ungrouping="t" rotation="t" cropping="t" verticies="t" text="t" grouping="t"/>
                  <o:signatureline v:ext="edit" id="{83B40255-779D-433A-BDD8-E64738EA6B97}" provid="{00000000-0000-0000-0000-000000000000}" o:suggestedsigner="Иван Марков" issignatureline="t"/>
                </v:shape>
              </w:pict>
            </w:r>
          </w:p>
        </w:tc>
      </w:tr>
      <w:tr w:rsidR="00D94BBC" w:rsidRPr="00D94BBC" w:rsidTr="00536C76">
        <w:tc>
          <w:tcPr>
            <w:tcW w:w="4840" w:type="dxa"/>
            <w:shd w:val="clear" w:color="auto" w:fill="auto"/>
          </w:tcPr>
          <w:p w:rsidR="00D94BBC" w:rsidRPr="00D94BBC" w:rsidRDefault="00D94BBC" w:rsidP="00D94BBC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  <w:p w:rsidR="00D94BBC" w:rsidRPr="00D94BBC" w:rsidRDefault="00D94BBC" w:rsidP="00D94BBC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D94BB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Директор на дирекция „Правна“ в</w:t>
            </w:r>
          </w:p>
          <w:p w:rsidR="00D94BBC" w:rsidRPr="00D94BBC" w:rsidRDefault="00D94BBC" w:rsidP="00D94BBC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D94BB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Министерството на транспорта</w:t>
            </w:r>
          </w:p>
          <w:p w:rsidR="00D94BBC" w:rsidRPr="00D94BBC" w:rsidRDefault="00D94BBC" w:rsidP="00D94BBC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D94BB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 съобщенията:</w:t>
            </w:r>
          </w:p>
          <w:p w:rsidR="00D94BBC" w:rsidRPr="00D94BBC" w:rsidRDefault="00D94BBC" w:rsidP="00D94BBC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</w:p>
        </w:tc>
        <w:tc>
          <w:tcPr>
            <w:tcW w:w="4840" w:type="dxa"/>
            <w:shd w:val="clear" w:color="auto" w:fill="auto"/>
          </w:tcPr>
          <w:p w:rsidR="00D94BBC" w:rsidRPr="00D94BBC" w:rsidRDefault="003C6FA2" w:rsidP="00D94BBC">
            <w:pPr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pict>
                <v:shape id="_x0000_i1026" type="#_x0000_t75" alt="Microsoft Office Signature Line..." style="width:138pt;height:69pt">
                  <v:imagedata r:id="rId28" o:title=""/>
                  <o:lock v:ext="edit" ungrouping="t" rotation="t" cropping="t" verticies="t" text="t" grouping="t"/>
                  <o:signatureline v:ext="edit" id="{204FB633-606D-4C0D-B792-F80A0137D2CA}" provid="{00000000-0000-0000-0000-000000000000}" o:suggestedsigner="Красимира Стоянова" issignatureline="t"/>
                </v:shape>
              </w:pict>
            </w:r>
          </w:p>
        </w:tc>
      </w:tr>
    </w:tbl>
    <w:p w:rsidR="00155308" w:rsidRPr="00155308" w:rsidRDefault="00155308" w:rsidP="00D94BBC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155308" w:rsidRPr="00155308" w:rsidSect="00AA1C46">
      <w:headerReference w:type="even" r:id="rId29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926" w:rsidRDefault="00656926">
      <w:r>
        <w:separator/>
      </w:r>
    </w:p>
  </w:endnote>
  <w:endnote w:type="continuationSeparator" w:id="0">
    <w:p w:rsidR="00656926" w:rsidRDefault="0065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926" w:rsidRDefault="00656926">
      <w:r>
        <w:separator/>
      </w:r>
    </w:p>
  </w:footnote>
  <w:footnote w:type="continuationSeparator" w:id="0">
    <w:p w:rsidR="00656926" w:rsidRDefault="0065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:rsidR="00BF6DD0" w:rsidRDefault="00BF6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47A7E"/>
    <w:multiLevelType w:val="hybridMultilevel"/>
    <w:tmpl w:val="3A4A9556"/>
    <w:lvl w:ilvl="0" w:tplc="B3008B0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1C669BE"/>
    <w:multiLevelType w:val="multilevel"/>
    <w:tmpl w:val="6F0ED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92"/>
    <w:rsid w:val="00002376"/>
    <w:rsid w:val="00002D8A"/>
    <w:rsid w:val="00013631"/>
    <w:rsid w:val="00021FCE"/>
    <w:rsid w:val="0004228B"/>
    <w:rsid w:val="00046F1E"/>
    <w:rsid w:val="0006327C"/>
    <w:rsid w:val="00067840"/>
    <w:rsid w:val="000900B0"/>
    <w:rsid w:val="000A5A5D"/>
    <w:rsid w:val="000C19FE"/>
    <w:rsid w:val="000C7234"/>
    <w:rsid w:val="000E4F8B"/>
    <w:rsid w:val="0010179F"/>
    <w:rsid w:val="00102493"/>
    <w:rsid w:val="001155A4"/>
    <w:rsid w:val="0012240E"/>
    <w:rsid w:val="0012445B"/>
    <w:rsid w:val="00125CCA"/>
    <w:rsid w:val="00126B52"/>
    <w:rsid w:val="00127BA4"/>
    <w:rsid w:val="00152094"/>
    <w:rsid w:val="00154A8D"/>
    <w:rsid w:val="00155308"/>
    <w:rsid w:val="0017323F"/>
    <w:rsid w:val="00176E70"/>
    <w:rsid w:val="00196159"/>
    <w:rsid w:val="00197ECB"/>
    <w:rsid w:val="001B10E4"/>
    <w:rsid w:val="001C50AA"/>
    <w:rsid w:val="001C748C"/>
    <w:rsid w:val="00216388"/>
    <w:rsid w:val="00227A73"/>
    <w:rsid w:val="002415EA"/>
    <w:rsid w:val="00252E84"/>
    <w:rsid w:val="00264BAE"/>
    <w:rsid w:val="0027404F"/>
    <w:rsid w:val="00276539"/>
    <w:rsid w:val="00284F48"/>
    <w:rsid w:val="00285C83"/>
    <w:rsid w:val="00294229"/>
    <w:rsid w:val="002A589A"/>
    <w:rsid w:val="002B17FF"/>
    <w:rsid w:val="002C48A1"/>
    <w:rsid w:val="002D1FC8"/>
    <w:rsid w:val="002D3EAB"/>
    <w:rsid w:val="002D6CB7"/>
    <w:rsid w:val="002E33D4"/>
    <w:rsid w:val="002F5267"/>
    <w:rsid w:val="00317204"/>
    <w:rsid w:val="003178F6"/>
    <w:rsid w:val="003209F0"/>
    <w:rsid w:val="0032470C"/>
    <w:rsid w:val="00330479"/>
    <w:rsid w:val="00342898"/>
    <w:rsid w:val="003439F5"/>
    <w:rsid w:val="00351B50"/>
    <w:rsid w:val="0036645E"/>
    <w:rsid w:val="003679EE"/>
    <w:rsid w:val="00371CFD"/>
    <w:rsid w:val="00373906"/>
    <w:rsid w:val="00380780"/>
    <w:rsid w:val="00381D3A"/>
    <w:rsid w:val="00381ED3"/>
    <w:rsid w:val="00382499"/>
    <w:rsid w:val="003B35E1"/>
    <w:rsid w:val="003B3E9B"/>
    <w:rsid w:val="003B414E"/>
    <w:rsid w:val="003B7E56"/>
    <w:rsid w:val="003C09E4"/>
    <w:rsid w:val="003C605A"/>
    <w:rsid w:val="003C6FA2"/>
    <w:rsid w:val="003E0565"/>
    <w:rsid w:val="003E5FC1"/>
    <w:rsid w:val="003E7B3D"/>
    <w:rsid w:val="003E7BE0"/>
    <w:rsid w:val="003F7ED6"/>
    <w:rsid w:val="0041576B"/>
    <w:rsid w:val="00426AA9"/>
    <w:rsid w:val="00436416"/>
    <w:rsid w:val="00444354"/>
    <w:rsid w:val="00450C98"/>
    <w:rsid w:val="00464369"/>
    <w:rsid w:val="004744EB"/>
    <w:rsid w:val="00476D7F"/>
    <w:rsid w:val="0048190C"/>
    <w:rsid w:val="00486748"/>
    <w:rsid w:val="00492697"/>
    <w:rsid w:val="00493252"/>
    <w:rsid w:val="00495CAA"/>
    <w:rsid w:val="004A748A"/>
    <w:rsid w:val="004B0AA8"/>
    <w:rsid w:val="004B2600"/>
    <w:rsid w:val="004B2CDC"/>
    <w:rsid w:val="004B3702"/>
    <w:rsid w:val="004E2AEF"/>
    <w:rsid w:val="004E2BC7"/>
    <w:rsid w:val="004F05D9"/>
    <w:rsid w:val="004F61AF"/>
    <w:rsid w:val="0050369D"/>
    <w:rsid w:val="005156CD"/>
    <w:rsid w:val="00531C93"/>
    <w:rsid w:val="005326F7"/>
    <w:rsid w:val="00534A47"/>
    <w:rsid w:val="00536C76"/>
    <w:rsid w:val="00543779"/>
    <w:rsid w:val="00556C1F"/>
    <w:rsid w:val="00561E5C"/>
    <w:rsid w:val="00567A9A"/>
    <w:rsid w:val="005763F1"/>
    <w:rsid w:val="00576A4F"/>
    <w:rsid w:val="005850DD"/>
    <w:rsid w:val="005866D4"/>
    <w:rsid w:val="00587E9E"/>
    <w:rsid w:val="005901E2"/>
    <w:rsid w:val="005956A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26BA6"/>
    <w:rsid w:val="00627267"/>
    <w:rsid w:val="0063297D"/>
    <w:rsid w:val="0063425A"/>
    <w:rsid w:val="006379BD"/>
    <w:rsid w:val="0064254B"/>
    <w:rsid w:val="00644E50"/>
    <w:rsid w:val="00646C79"/>
    <w:rsid w:val="00647707"/>
    <w:rsid w:val="006510AF"/>
    <w:rsid w:val="0065153A"/>
    <w:rsid w:val="00656926"/>
    <w:rsid w:val="00656943"/>
    <w:rsid w:val="00683DAE"/>
    <w:rsid w:val="00691DD2"/>
    <w:rsid w:val="00695182"/>
    <w:rsid w:val="0069784B"/>
    <w:rsid w:val="006B5080"/>
    <w:rsid w:val="006B5194"/>
    <w:rsid w:val="006B76E5"/>
    <w:rsid w:val="006C0575"/>
    <w:rsid w:val="006C094E"/>
    <w:rsid w:val="006C0CE2"/>
    <w:rsid w:val="006C221C"/>
    <w:rsid w:val="006C395B"/>
    <w:rsid w:val="006E02FB"/>
    <w:rsid w:val="006E0ADF"/>
    <w:rsid w:val="006E2499"/>
    <w:rsid w:val="006F1FE2"/>
    <w:rsid w:val="0072107E"/>
    <w:rsid w:val="0074689D"/>
    <w:rsid w:val="00763AF6"/>
    <w:rsid w:val="00763E1F"/>
    <w:rsid w:val="00773528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E4865"/>
    <w:rsid w:val="007F277B"/>
    <w:rsid w:val="007F2E0F"/>
    <w:rsid w:val="007F7368"/>
    <w:rsid w:val="00802EFD"/>
    <w:rsid w:val="00806394"/>
    <w:rsid w:val="00814380"/>
    <w:rsid w:val="00821491"/>
    <w:rsid w:val="0082238E"/>
    <w:rsid w:val="00833158"/>
    <w:rsid w:val="0084141C"/>
    <w:rsid w:val="00846DC6"/>
    <w:rsid w:val="008503BF"/>
    <w:rsid w:val="00855CFC"/>
    <w:rsid w:val="00857862"/>
    <w:rsid w:val="00861142"/>
    <w:rsid w:val="008650EE"/>
    <w:rsid w:val="00867D3D"/>
    <w:rsid w:val="0087019F"/>
    <w:rsid w:val="00882DB3"/>
    <w:rsid w:val="008A1546"/>
    <w:rsid w:val="008C3CA9"/>
    <w:rsid w:val="008D2269"/>
    <w:rsid w:val="008D7D91"/>
    <w:rsid w:val="008F603A"/>
    <w:rsid w:val="00906F9F"/>
    <w:rsid w:val="00931FC1"/>
    <w:rsid w:val="0094723C"/>
    <w:rsid w:val="00951281"/>
    <w:rsid w:val="00960127"/>
    <w:rsid w:val="00960F80"/>
    <w:rsid w:val="00972151"/>
    <w:rsid w:val="0099294F"/>
    <w:rsid w:val="009930E4"/>
    <w:rsid w:val="009B0DC9"/>
    <w:rsid w:val="009C4970"/>
    <w:rsid w:val="009C5FA0"/>
    <w:rsid w:val="009C648A"/>
    <w:rsid w:val="009E1A65"/>
    <w:rsid w:val="009F030F"/>
    <w:rsid w:val="009F391C"/>
    <w:rsid w:val="009F3E15"/>
    <w:rsid w:val="009F3FF0"/>
    <w:rsid w:val="009F49ED"/>
    <w:rsid w:val="00A019FC"/>
    <w:rsid w:val="00A03A36"/>
    <w:rsid w:val="00A04226"/>
    <w:rsid w:val="00A04D4B"/>
    <w:rsid w:val="00A063E5"/>
    <w:rsid w:val="00A1006E"/>
    <w:rsid w:val="00A35770"/>
    <w:rsid w:val="00A42FEF"/>
    <w:rsid w:val="00A55176"/>
    <w:rsid w:val="00A64539"/>
    <w:rsid w:val="00A74CE1"/>
    <w:rsid w:val="00A80729"/>
    <w:rsid w:val="00A85B22"/>
    <w:rsid w:val="00A9033A"/>
    <w:rsid w:val="00A94062"/>
    <w:rsid w:val="00A944DD"/>
    <w:rsid w:val="00AA1C46"/>
    <w:rsid w:val="00AB3FB8"/>
    <w:rsid w:val="00AC70DA"/>
    <w:rsid w:val="00AD095F"/>
    <w:rsid w:val="00AD318C"/>
    <w:rsid w:val="00AE2DE6"/>
    <w:rsid w:val="00AE3D48"/>
    <w:rsid w:val="00AF29C1"/>
    <w:rsid w:val="00B0100F"/>
    <w:rsid w:val="00B11989"/>
    <w:rsid w:val="00B11B93"/>
    <w:rsid w:val="00B1764A"/>
    <w:rsid w:val="00B2692D"/>
    <w:rsid w:val="00B42829"/>
    <w:rsid w:val="00B6268D"/>
    <w:rsid w:val="00B64963"/>
    <w:rsid w:val="00B7465E"/>
    <w:rsid w:val="00B87109"/>
    <w:rsid w:val="00B907F8"/>
    <w:rsid w:val="00BA22A6"/>
    <w:rsid w:val="00BB5CC5"/>
    <w:rsid w:val="00BC41D2"/>
    <w:rsid w:val="00BC6C8C"/>
    <w:rsid w:val="00BE07E1"/>
    <w:rsid w:val="00BE219E"/>
    <w:rsid w:val="00BE2C6F"/>
    <w:rsid w:val="00BE443F"/>
    <w:rsid w:val="00BE78D2"/>
    <w:rsid w:val="00BF5D4D"/>
    <w:rsid w:val="00BF6DD0"/>
    <w:rsid w:val="00C26636"/>
    <w:rsid w:val="00C31898"/>
    <w:rsid w:val="00C32007"/>
    <w:rsid w:val="00C32792"/>
    <w:rsid w:val="00C340AF"/>
    <w:rsid w:val="00C36C74"/>
    <w:rsid w:val="00C37E17"/>
    <w:rsid w:val="00C5461D"/>
    <w:rsid w:val="00C9310E"/>
    <w:rsid w:val="00CA635E"/>
    <w:rsid w:val="00CB498E"/>
    <w:rsid w:val="00CB6660"/>
    <w:rsid w:val="00CB7ECE"/>
    <w:rsid w:val="00CD2644"/>
    <w:rsid w:val="00CD3E96"/>
    <w:rsid w:val="00CD7E3B"/>
    <w:rsid w:val="00CE6258"/>
    <w:rsid w:val="00CF3410"/>
    <w:rsid w:val="00CF3DED"/>
    <w:rsid w:val="00D0022D"/>
    <w:rsid w:val="00D0293D"/>
    <w:rsid w:val="00D07D52"/>
    <w:rsid w:val="00D100BB"/>
    <w:rsid w:val="00D24537"/>
    <w:rsid w:val="00D36324"/>
    <w:rsid w:val="00D36EA5"/>
    <w:rsid w:val="00D541F7"/>
    <w:rsid w:val="00D577F6"/>
    <w:rsid w:val="00D64005"/>
    <w:rsid w:val="00D706BF"/>
    <w:rsid w:val="00D77612"/>
    <w:rsid w:val="00D94BBC"/>
    <w:rsid w:val="00DA3660"/>
    <w:rsid w:val="00DA5002"/>
    <w:rsid w:val="00DB6DFC"/>
    <w:rsid w:val="00DC6623"/>
    <w:rsid w:val="00DD5D3C"/>
    <w:rsid w:val="00DD65D6"/>
    <w:rsid w:val="00DE37B4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0ECE"/>
    <w:rsid w:val="00E559D6"/>
    <w:rsid w:val="00E7105C"/>
    <w:rsid w:val="00E74F61"/>
    <w:rsid w:val="00E775FC"/>
    <w:rsid w:val="00E81695"/>
    <w:rsid w:val="00E8632C"/>
    <w:rsid w:val="00E93D38"/>
    <w:rsid w:val="00EA652D"/>
    <w:rsid w:val="00EB3DE8"/>
    <w:rsid w:val="00EB5928"/>
    <w:rsid w:val="00EC1D81"/>
    <w:rsid w:val="00EC4717"/>
    <w:rsid w:val="00ED2ED2"/>
    <w:rsid w:val="00ED33EA"/>
    <w:rsid w:val="00EE1225"/>
    <w:rsid w:val="00EE2BA6"/>
    <w:rsid w:val="00F01DAF"/>
    <w:rsid w:val="00F02FD2"/>
    <w:rsid w:val="00F052DA"/>
    <w:rsid w:val="00F22A8B"/>
    <w:rsid w:val="00F33064"/>
    <w:rsid w:val="00F35A57"/>
    <w:rsid w:val="00F37289"/>
    <w:rsid w:val="00F43D91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D39FA"/>
    <w:rsid w:val="00FE3D40"/>
    <w:rsid w:val="00FE4260"/>
    <w:rsid w:val="00FE4818"/>
    <w:rsid w:val="00FE5386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4A490"/>
  <w15:chartTrackingRefBased/>
  <w15:docId w15:val="{2175EDEC-1FB0-4AA2-AF88-1E758621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589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0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9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ORM&amp;DocCode=5354211071&amp;Type=201" TargetMode="External"/><Relationship Id="rId13" Type="http://schemas.openxmlformats.org/officeDocument/2006/relationships/hyperlink" Target="apis://Base=NARH&amp;DocCode=5354215028&amp;Type=201" TargetMode="External"/><Relationship Id="rId18" Type="http://schemas.openxmlformats.org/officeDocument/2006/relationships/hyperlink" Target="apis://Base=NARH&amp;DocCode=5354219009&amp;Type=201" TargetMode="External"/><Relationship Id="rId26" Type="http://schemas.openxmlformats.org/officeDocument/2006/relationships/hyperlink" Target="apis://Base=NARH&amp;DocCode=5354224080&amp;Type=201" TargetMode="External"/><Relationship Id="rId3" Type="http://schemas.openxmlformats.org/officeDocument/2006/relationships/styles" Target="styles.xml"/><Relationship Id="rId21" Type="http://schemas.openxmlformats.org/officeDocument/2006/relationships/hyperlink" Target="apis://Base=NARH&amp;DocCode=5354221087&amp;Type=201" TargetMode="Externa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5354214107&amp;Type=201" TargetMode="External"/><Relationship Id="rId17" Type="http://schemas.openxmlformats.org/officeDocument/2006/relationships/hyperlink" Target="apis://Base=NARH&amp;DocCode=5354216051&amp;Type=201" TargetMode="External"/><Relationship Id="rId25" Type="http://schemas.openxmlformats.org/officeDocument/2006/relationships/hyperlink" Target="apis://Base=NARH&amp;DocCode=5354224070&amp;Type=201" TargetMode="External"/><Relationship Id="rId2" Type="http://schemas.openxmlformats.org/officeDocument/2006/relationships/numbering" Target="numbering.xml"/><Relationship Id="rId16" Type="http://schemas.openxmlformats.org/officeDocument/2006/relationships/hyperlink" Target="apis://Base=NARH&amp;DocCode=5354216027&amp;Type=201" TargetMode="External"/><Relationship Id="rId20" Type="http://schemas.openxmlformats.org/officeDocument/2006/relationships/hyperlink" Target="apis://Base=NARH&amp;DocCode=5354221033&amp;Type=20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ORM&amp;DocCode=5354213021&amp;Type=201" TargetMode="External"/><Relationship Id="rId24" Type="http://schemas.openxmlformats.org/officeDocument/2006/relationships/hyperlink" Target="apis://Base=NARH&amp;DocCode=5354222083&amp;Type=2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pis://Base=NARH&amp;DocCode=5354216022&amp;Type=201" TargetMode="External"/><Relationship Id="rId23" Type="http://schemas.openxmlformats.org/officeDocument/2006/relationships/hyperlink" Target="apis://Base=NARH&amp;DocCode=5354222047&amp;Type=201" TargetMode="External"/><Relationship Id="rId28" Type="http://schemas.openxmlformats.org/officeDocument/2006/relationships/image" Target="media/image2.emf"/><Relationship Id="rId10" Type="http://schemas.openxmlformats.org/officeDocument/2006/relationships/hyperlink" Target="apis://Base=NORM&amp;DocCode=5354213005&amp;Type=201" TargetMode="External"/><Relationship Id="rId19" Type="http://schemas.openxmlformats.org/officeDocument/2006/relationships/hyperlink" Target="apis://Base=NARH&amp;DocCode=5354219081&amp;Type=20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pis://Base=NORM&amp;DocCode=5354211077&amp;Type=201" TargetMode="External"/><Relationship Id="rId14" Type="http://schemas.openxmlformats.org/officeDocument/2006/relationships/hyperlink" Target="apis://Base=NARH&amp;DocCode=5354215057&amp;Type=201" TargetMode="External"/><Relationship Id="rId22" Type="http://schemas.openxmlformats.org/officeDocument/2006/relationships/hyperlink" Target="apis://Base=NARH&amp;DocCode=5354222041&amp;Type=201" TargetMode="External"/><Relationship Id="rId27" Type="http://schemas.openxmlformats.org/officeDocument/2006/relationships/image" Target="media/image1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293B-5BA8-4241-B67E-EED9B430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3646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apis://Base=NARH&amp;DocCode=53542&amp;ToPar=Art1_Al1&amp;Type=201/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Yana Grozeva</cp:lastModifiedBy>
  <cp:revision>8</cp:revision>
  <cp:lastPrinted>2025-04-08T13:59:00Z</cp:lastPrinted>
  <dcterms:created xsi:type="dcterms:W3CDTF">2025-07-23T07:38:00Z</dcterms:created>
  <dcterms:modified xsi:type="dcterms:W3CDTF">2025-08-14T12:03:00Z</dcterms:modified>
</cp:coreProperties>
</file>