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за таксите за използване на летищата за обществено ползване и за аеронавигационно обслужване в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Приета с ПМС № 280 от 23.12.1998 г., обн., ДВ, бр. 2 от 8.01.1999 г., в сила от 1.01.1999 г., изм. и доп., бр. 15 от 22.02.2000 г., бр. 9 от 30.01.2001 г., в сила от 1.01.2001 г., бр. 62 от 13.07.2001 г., в сила от 13.07.2001 г., бр. 19 от 19.02.2002 г., в сила от 1.01.2002 г., изм., бр. 16 от 18.02.2003 г., в сила от 1.01.2003 г., бр. 32 от 20.04.2004 г., в сила от 1.01.2004 г., доп., бр. 71 от 13.08.2004 г., в сила от 13.08.2004 г., изм., бр. 15 от 15.02.2005 г., в сила от 1.01.2005 г., бр. 96 от 30.11.2005 г., в сила от 1.12.2005 г., бр. 22 от 14.03.2006 г., в сила от 1.01.2006 г., изм. и доп., бр. 1 от 5.01.2007 г., в сила от 22.12.2006 г., бр. 25 от 23.03.2007 г., изм., бр. 34 от 1.04.2008 г., в сила от 1.01.2008 г.; Решение № 5551 от 14.05.2008 г. на ВАС на РБ - бр. 92 от 24.10.2008 г.; изм. и доп., бр. 28 от 13.04.2010 г., в сила от 13.04.2010 г., изм., бр. 20 от 11.03.2011 г., в сила от 1.01.2011 г., изм. и доп., бр. 107 от 31.12.2011 г., в сила от 1.01.2012 г., бр. 94 от 30.11.2012 г., в сила от 30.11.2012 г., бр. 38 от 23.04.2013 г., в сила от 1.01.2013 г., доп., бр. 41 от 16.05.2014 г., изм. и доп., бр. 67 от 12.08.2014 г., в сила от 12.08.2014 г., бр. 45 от 19.06.2015 г., в сила от 1.01.2015 г., изм., бр. 11 от 9.02.2016 г., в сила от 1.01.2016 г., бр. 21 от 10.03.2017 г., в сила от 1.01.2017 г., изм. и доп., бр. 102 от 22.12.2017 г., изм., бр. 20 от 6.03.2018 г., в сила от 1.01.2018 г., изм. и доп., бр. 46 от 11.06.2019 г., в сила от 1.01.2019 г., бр. 46 от 19.05.2020 г., бр. 91 от 2.11.2021 г., в сила от 2.11.2021 г., бр. 44 от 14.06.2022 г., в сила от 14.06.2022 г., бр. 30 от 5.04.2024 г., в сила от 15.04.2024 г., изм., бр. 49 от 17.06.2025 г., в сила от 1.01.2025 г.</w:t>
      </w:r>
    </w:p>
    <w:p w:rsidR="0067669D" w:rsidRDefault="0067669D">
      <w:pPr>
        <w:widowControl w:val="0"/>
        <w:autoSpaceDE w:val="0"/>
        <w:autoSpaceDN w:val="0"/>
        <w:adjustRightInd w:val="0"/>
        <w:spacing w:after="0" w:line="240" w:lineRule="auto"/>
        <w:jc w:val="center"/>
        <w:rPr>
          <w:rFonts w:ascii="Times New Roman" w:hAnsi="Times New Roman"/>
          <w:b/>
          <w:bCs/>
          <w:sz w:val="36"/>
          <w:szCs w:val="36"/>
          <w:lang w:val="x-none"/>
        </w:rPr>
      </w:pP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(Предишен текст на чл. 1 - ДВ, бр. 94 от 2012 г., в сила от 30.11.2012 г., изм., бр. 91 от 2021 г., в сила от 2.11.2021 г.) С наредбата се определят размерът на таксите за използване на летищата за обществено ползване и за аеронавигационно обслужване в Република България, редът и случаите, при които те се събират, с изключение на случаите по ал. 2.</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94 от 2012 г., в сила от 30.11.2012 г., доп., бр. 67 от 2014 г., в сила от 12.08.2014 г., изм., бр. 102 от 2017 г., бр. 46 от 2019 г., в сила от 1.01.2019 г., бр. 46 от 2020 г., бр. 91 от 2021 г., в сила от 2.11.2021 г.) Размерът на таксите за използване на летището с годишен трафик над 5 милиона превозени пътници или на летището с най-голям брой пътнически превози на територията на Република България се определя с решение на летищния оператор или главния директор на Главна дирекция "Гражданска въздухоплавателна администрация" при спазване на процедурата по чл. 122е – 122с от Закона за гражданското въздухоплаване.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94 от 2012 г., в сила от 30.11.2012 г.) Таксите по ал. 2 се определят по методиката съгласно приложение № 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102 от 2017 г.) Право да подават жалба срещу решението на летищния оператор по чл. 122к, aл. 1 от Закона за гражданското въздухоплаване (ЗГВ) </w:t>
      </w:r>
      <w:r>
        <w:rPr>
          <w:rFonts w:ascii="Times New Roman" w:hAnsi="Times New Roman"/>
          <w:sz w:val="24"/>
          <w:szCs w:val="24"/>
          <w:lang w:val="x-none"/>
        </w:rPr>
        <w:lastRenderedPageBreak/>
        <w:t>имат ползвател или сдружение на ползватели на съответното летище, както и упълномощени от ползватели на летището или от сдружения на ползватели на летището лица. В пълномощното на упълномощените лица е необходимо да се съдържа изявление, че имат право да обжалват решението на летищния оператор пред главния директор на Главна дирекция "Гражданска въздухоплавателна администрация" и да участват във всяка от фазите на процедурата по чл. 122к – 122р ЗГВ.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1а. </w:t>
      </w:r>
      <w:r>
        <w:rPr>
          <w:rFonts w:ascii="Times New Roman" w:hAnsi="Times New Roman"/>
          <w:sz w:val="24"/>
          <w:szCs w:val="24"/>
          <w:lang w:val="x-none"/>
        </w:rPr>
        <w:t>(Нов – ДВ, бр. 67 от 2014 г., в сила от 12.08.2014 г., изм., бр. 102 от 2017 г., изм. и доп., бр. 44 от 2022 г., в сила от 14.06.2022 г.) Летищният оператор на летището с годишен трафик над 5 милиона превозени пътници или летищният оператор на летището с най-голям брой пътнически превози на територията на Република България превежда всеки месец по сметка на независимия надзорен орган по чл. 16д, ал. 1 от ЗГВ средствата, събрани като част от летищните такси по чл. 120, ал. 1 от закона, за изпълнение на функциите му, за които е издадена фактура по реда на чл. 5, ал. 4 в срок до 5 дни считано от датата на изтичането на срока за плащане по чл. 5, ал. 2.</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(1) Физическите или юридическите лица, наричани по-нататък "превозвачи", ползващи въздушното пространство и/или летищата за обществено ползване, декларират пред Главна дирекция "Гражданска въздухоплавателна администрация" и пред Държавно предприятие "Ръководство на въздушното движение" данните за експлоатираните от тях въздухоплавателни средства по тип, модификация, регистрационни знаци, максимално излетно тегло и шумови характеристики.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 от 2001 г., изм., бр. 94 от 2012 г., в сила от 30.11.2012 г., изм. и доп., бр. 102 от 2017 г.) Лицата по ал. 1 са длъжни да декларират като максимално излетно тегло максималната стойност на данните за максимално излетно тегло, определено в удостоверението за съответствие с нормите за авиационен шум (noise certificate) или в ръководството за летателна експлоатация. Когато въздухоплавателното средство има няколко сертифицирани максимални излетни тегла, за определяне на размера на таксите се взема определеното в удостоверението за съответствие с нормите за авиационен шум, издадено от въздухоплавателната администрация на страната, в която е регистрирано въздухоплавателното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Лицата по ал. 1 декларират и името и пълния си адрес, както и името и пълния адрес на органа или на лицето, упълномощено да плати.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Данните по ал. 1, 2 и 3 се предоставят при съгласуване на сезонните разписания, на чартърни и други полети, а при изменение - в 10-дневен срок преди промяната.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когато данните по ал. 1, 2, 3 и 4 не са декларирани предварително или ако командирът на въздухоплавателното средство не е в състояние да ги документира, съответните такси се изчисляват на базата на максималното излетно тегло на най-тежката категория от дадения тип въздухоплавателно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В летищата за обществено ползване се събират такси за: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кацане на въздухоплавателните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паркиране;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94 от 2012 г., в сила от 30.11.2012 г.)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 от 2007 г.) ползване на пътнически ръкав;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94 от 2012 г., в сила от 30.11.2012 г.)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94 от 2012 г., в сила от 30.11.2012 г.)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62 от 2001 г., бр. 25 от 2007 г.) За аеронавигационно обслужване на въздушното движение се събират: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25 от 2007 г., изм., бр. 94 от 2012 г., в сила от 30.11.2012 г.) такси за </w:t>
      </w:r>
      <w:r>
        <w:rPr>
          <w:rFonts w:ascii="Times New Roman" w:hAnsi="Times New Roman"/>
          <w:sz w:val="24"/>
          <w:szCs w:val="24"/>
          <w:lang w:val="x-none"/>
        </w:rPr>
        <w:lastRenderedPageBreak/>
        <w:t>използване на радионавигационни средства и полетно обслужване в зоните и районите на летищата;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25 от 2007 г.) пътни такси за прелитане в обслужваното въздушно пространство на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38 от 2013 г., в сила от 1.01.2013 г.) Таксите по ал. 1 се заплащат от превозвача или от собственика на въздухоплавателното средство, ако той не посочи превозвач.</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38 от 2013 г., в сила от 1.01.2013 г.) Таксите по ал. 2 се заплащат от оператора на въздухоплавателното средство по времето, когато е изпълняван полетът. Ако самоличността на оператора е неизвестна, собственикът на въздухоплавателното средство се счита за оператор, освен ако той не докаже кое друго лице е било оператор. Обозначението по Международната организация за гражданско въздухоплаване (ИКАО) или всяко друго признато обозначение при идентифициране на полета се използва за установяване самоличността на оператора на въздухоплавателното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(Изм. - ДВ, бр. 94 от 2012 г., в сила от 30.11.2012 г., бр. 38 от 2013 г., в сила от 1.01.2013 г.) От заплащане на таксите по чл. 3, ал. 1, т. 1, 2, 5 и 6 се освобождават: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въздухоплавателни средства, изпълняващи полети за търсене и спасяване;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въздухоплавателни средства, провеждащи полети с хуманитарни цели;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държавни въздухоплавателни средства, когато изпълняват държавни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62 от 2001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въздухоплавателни средства, търпящи бедствие или подложени на незаконна намеса;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107 от 2011 г., в сила от 1.01.2012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въздухоплавателни средства, използвани за облитане на аеронавигационните съоръжения;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въздухоплавателни средства, които са върнати на летището поради технически причини или поради неблагоприятни метеорологични условия, когато полетът е извършен с излитане и кацане на едно и също летище без междинно кацане на друго летище;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въздухоплавателни средства в особени случаи, определени с акт на Министерския съвет.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(Изм. - ДВ, бр. 25 от 2007 г.) За дължимите такси по чл. 3, ал. 1 и 2 се издава фактура.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Във фактурата по ал. 1 се посочва срокът за плащане, който е 30 дни, считано от датата на издаване на фактурата.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94 от 2012 г., в сила от 30.11.2012 г.) Фактурата се издава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летищната администрация от името на Главна дирекция "Гражданска въздухоплавателна администрация" - за таксите по чл. 3, ал. 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44 от 2022 г., в сила от 14.06.2022 г.) летищната администрация от името на Министерството на транспорта и съобщенията в случаите на международен договор, ратифициран, обнародван и влязъл в сила за Република България, и при условията, определени в него за събиране на таксите - за таксите по чл. 3, ал. 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концесионера, когато за гражданското летище за обществено ползване е предоставена концесия, при условие че събирането на таксите от концесионера е предвидено в концесионния договор в съответствие с решението на Министерския съвет за предоставяне на концесия - за таксите по чл. 3, ал. 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(изм. – ДВ, бр. 44 от 2022 г., в сила от 14.06.2022 г.) летищния оператор на летището с годишен трафик над 5 милиона превозени пътници или от летищния оператор </w:t>
      </w:r>
      <w:r>
        <w:rPr>
          <w:rFonts w:ascii="Times New Roman" w:hAnsi="Times New Roman"/>
          <w:sz w:val="24"/>
          <w:szCs w:val="24"/>
          <w:lang w:val="x-none"/>
        </w:rPr>
        <w:lastRenderedPageBreak/>
        <w:t>на летището с най-голям брой пътнически превози на територията на Република България от името на Министерството на транспорта и съобщенията - за таксите по чл. 3, ал.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1.01.2013 г. - ДВ, бр. 94 от 2012 г.) Държавно предприятие "Ръководство на въздушното движение" - за таксите по чл. 3, ал. 2, т. 1 за въздухоплавателни средства с максимално излетно тегло, по-малко от 2,0 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сила от 1.01.2013 г. - ДВ, бр. 94 от 2012 г.) бюрото за събиране на пътните такси към Евроконтрол - за таксите по чл. 3, ал. 2, т. 1 за въздухоплавателни средства с максимално излетно тегло, равно или по-голямо от 2,0 т, и таксите по чл. 3, ал. 2, т. 2.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44 от 2022 г., в сила от 14.06.2022 г.) Концесионерът по ал. 3, т. 3 и/или летищният оператор по ал. 3, т. 4 издава отделна фактура от името на Главна дирекция "Гражданска въздухоплавателна администрация" за средствата за независимия надзорен орган, които са част от летищните такси по чл. 3, ал. 1 във връзка с чл. 16д, ал. 5 и 6 от Закона за гражданското въздухоплаване за изпълнение на функциите му.</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и доп. - ДВ, бр. 94 от 2012 г., в сила от 30.11.2012 г., предишна ал. 4, бр. 44 от 2022 г., в сила от 14.06.2022 г.) Таксите по чл. 3, ал. 1 за нерегулярните (епизодичните) полети се заплащат от командира на въздухоплавателното средство, преди излитането, на летищната администрация, която издава фактурата и в 5-дневен срок превежда на Главна дирекция "Гражданска въздухоплавателна администрация" или лицата по ал. 3, т. 2, 3 или 4 получените суми.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91 от 2021 г., в сила от 2.11.2021 г., предишна ал. 5, бр. 44 от 2022 г., в сила от 14.06.2022 г.) За преодоляване на последиците от извънредното положение, обявено с решение на Народното събрание от 13 март 2020 г., за периода от 1 май 2020 г. до 31 декември 2020 г. във фактурата по ал. 1 за таксите по чл. 3, ал. 2, т. 1 се посочва срокът за плащане, който е 8 месеца считано от датата на издаване на фактурата.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w:t>
      </w:r>
      <w:r>
        <w:rPr>
          <w:rFonts w:ascii="Times New Roman" w:hAnsi="Times New Roman"/>
          <w:sz w:val="24"/>
          <w:szCs w:val="24"/>
          <w:lang w:val="x-none"/>
        </w:rPr>
        <w:t xml:space="preserve"> (1) (Изм. - ДВ, бр. 38 от 2013 г., в сила от 1.01.2013 г.) Във фактурата по чл. 5, ал. 1 се посочва и срокът за рекламация, който 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30 дни считано от датата на издаване на фактурата за дължимите такси по чл. 3, ал. 1 и ал. 2, т. 1 за въздухоплавателни средства с максимално излетно тегло, по-малко от 2,0 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60 дни считано от датата на издаване на фактурата за дължимите такси по чл. 3, ал. 2, т. 1 за въздухоплавателни средства с максимално излетно тегло, равно или по-голямо от 2,0 т, както и по чл. 3, ал. 2, т. 2.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Рекламация, предявена след датата, посочена във фактурата, не подлежи на разглеждане.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Рекламацията се предявява пред лицето, издало фактурата по чл. 5, ал. 3.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Рекламации на отделни полети не са основание за отказ за плащане на дължимите суми. При признаване на рекламациите за основателни сумите по тях се приспадат от следващите плащания.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(1) (Изм. - ДВ, бр. 19 от 2002 г., бр. 94 от 2012 г., в сила от 30.11.2012 г.) При неспазване на определените във фактурата срокове за плащане таксите се събират с дължимата законна лихва за всеки просрочен ден: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таксите по чл. 3, ал. 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сила от 1.01.2013 г. - ДВ, бр. 94 от 2012 г.) за таксите по чл. 3, ал. 2, т. 1 за въздухоплавателни средства с максимално излетно тегло, по-малко от 2,0 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19 от 2002 г., изм., бр. 16 от 2003 г., бр. 32 от 2004 г., бр. 15 от 2005 г., бр. 22 от 2006 г., бр. 25 от 2007 г., бр. 34 от 2008 г.; Решение № 5551 на ВАС на РБ - бр. 92 от 2008 г.; бр. 28 от 2010 г., в сила от 1.01.2010 г.; бр. 20 от 2011 г., в сила от </w:t>
      </w:r>
      <w:r>
        <w:rPr>
          <w:rFonts w:ascii="Times New Roman" w:hAnsi="Times New Roman"/>
          <w:sz w:val="24"/>
          <w:szCs w:val="24"/>
          <w:lang w:val="x-none"/>
        </w:rPr>
        <w:lastRenderedPageBreak/>
        <w:t xml:space="preserve">1.01.2011 г., бр. 94 от 2012 г., в сила от 1.01.2013 г., бр. 38 от 2013 г., в сила от 1.01.2013 г., бр. 67 от 2014 г., в сила от 1.01.2014 г., бр. 45 от 2015 г., в сила от 1.01.2015 г., бр. 11 от 2016 г., в сила от 1.01.2016 г., бр. 21 от 2017 г., в сила от 1.01.2017 г., бр. 20 от 2018 г., в сила от 1.01.2018 г., бр. 46 от 2019 г., в сила от 1.01.2019 г., изм. и доп. бр. 91 от 2021 г., в сила от 1.01.2020 г., изм., бр. 30 от 2024 г., в сила от 1.01.2024 г., бр. 49 от 2025 г. , в сила от 1.01.2025 г.) При неспазване на срока за плащане на таксите по чл. 3, ал. 2, т. 1 за въздухоплавателни средства с максимално излетно тегло, равно или по-голямо от 2,0 т, и таксата по чл. 3, ал. 2, т. 2 се дължи лихва, чийто годишен размер е 13,79 на сто.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(Предишна ал. 2 - ДВ, бр. 19 от 2002 г., изм., бр. 25 от 2007 г., бр. 28 от 2010 г., в сила от 1.01.2010 г.) При заплащане на таксите от фактурата по чл. 5, ал. 1 след срока, посочен в чл. 5, ал. 2, получателят издава известие за лихва за просрочие към датата на плащане, която превозвачите са длъжни да платят.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 ДВ, бр. 19 от 2002 г., изм., бр. 25 от 2007 г., бр. 94 от 2012 г., в сила от 1.01.2013 г.) При закъснения в плащането по фактурите, издадени по чл. 5, ал. 3, т. 5, длъжникът погасява първо задължението за таксата и след това - за лихвите по чл. 7, ал. 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94 от 2012 г., в сила от 1.01.2013 г.) При закъснения в плащането по фактурите, издадени по чл. 5, ал. 3, т. 6, длъжникът погасява задълженията си съгласно Условията за прилагане на системата за пътни такси и условията за плащане - документ YY.60.02 на Евроконтрол.</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4 - ДВ, бр. 19 от 2002 г., изм., бр. 28 от 2010 г., в сила от 1.01.2010 г., предишна ал. 5, бр. 94 от 2012 г., в сила от 30.11.2012 г.) Платците на фактурите/известие за лихва за просрочие са длъжни да превеждат дължимите суми (такси и лихви) по банков път по банковата сметка, посочена във фактурата/известието за лихва за просрочие.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41 от 2014 г.) При разсрочване или отсрочване на таксите по чл. 3, ал. 1 се начислява лихвата, приложима при разсрочването или отсрочването на публични задължения.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(Изм. – ДВ, бр. 49 от 2025 г. , в сила от от датата, определена в Решението на Съвета на Европейския съюз за приемането на еврото от Република България) Превозвачите заплащат таксите в евро, включително за наети от тях въздухоплавателни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49 от 2025 г. , в сила от от датата, определена в Решението на Съвета на Европейския съюз за приемането на еврото от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94 от 2012 г., в сила от 1.01.2013 г.) Превозвачите заплащат таксите по чл. 3, ал. 2, както следва: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49 от 2025 г. , в сила от от датата, определена в Решението на Съвета на Европейския съюз за приемането на еврото от Република България) за фактурите, издадени по чл. 5, ал. 3, т. 5, и известията за лихви по чл. 7, ал. 3 -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фактурите, издадени по чл. 5, ал. 3, т. 6 - съгласно чл. 2.1 от Споразумението между Европейската организация за безопасност на въздухоплаването (Евроконтрол) и Република България относно такси за аеронавигационно обслужване в зоните и районите на летищата.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(Изм. - ДВ, бр. 94 от 2012 г., в сила от 30.11.2012 г.) При съвместно провеждане на полети от двама или повече превозвачи, включително и при чартърни полети, таксите се заплащат от въздушния превозвач или авиационния оператор, който е заявил полета.</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II</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Такса за кацане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Превозвачите заплащат такса за всяко кацане на летище в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Размерът на таксата се изчислява въз основа на максималното излетно тегло на даденото въздухоплавателно средство, като всяка част от тон тегло се закръглява нагоре на цял тон.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Задължението за заплащане на такса за кацане възниква от момента на допиране на въздухоплавателното средство на земята.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таксата за кацане са включени разходите по: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поддържането на летателното поле и развитието на инфраструктурата на летището;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ограничаването и отстраняването на препятствията;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94 от 2012 г., в сила от 30.11.2012 г.) поддържането на визуалните аеронавигационни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аварийно-спасителното и противопожарното осигуряване на полетите на територията на летището и в неговата околност;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(отм. - ДВ, бр. 94 от 2012 г., в сила от 30.11.2012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(отм. - ДВ, бр. 94 от 2012 г., в сила от 30.11.2012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управлението на движението на територията на летището;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координацията между различните ведомства и предприятия във връзка с използването на летището;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оборудването и инсталациите за електроснабдяване;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опростяването на формалностите в летището;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15 от 2000 г., доп., бр. 1 от 2007 г., изм., бр. 94 от 2012 г., в сила от 30.11.2012 г.) престоя на въздухоплавателното средство за превоз на пътници и поща до 3 часа на перонна местостоянка или на контактна перонна местостоянка и на въздухоплавателното средство за превоз на товари до 6 часа на перонна местостоянка;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(доп. - ДВ, бр. 94 от 2012 г., в сила от 30.11.2012 г.) административните разходи, свързани с такса за кацане.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(Изм. – ДВ, бр. 91 от 2021 г., в сила от 2.11.2021 г.) Размерът на таксата за кацане на отделните летища се определя в съответствие с приложения № 1, 2, 3 и 4.</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Такса за кацане не се събира в случаите, когато въздухоплавателни средства изпълняват полети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28 от 2010 г., в сила от 13.04.2010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проверка на техническата и летателната им годност (облитане);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оказване на спешна медицинска помощ.</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Размерът на таксата за кацане се увеличава със: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двадесет и пет на сто - при кацане в събота, в неделя и на официални празници;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двадесет и пет на сто - при кацане от 22,00 до 6,00 часа;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десет на сто - при кацане в ден или в часов интервал "пик", обявен за съответното летище в Сборника за аеронавигационна информация и публикация на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15 от 2000 г., изм., бр. 91 от 2021 г., в сила от 2.11.2021 г.) Превозвачите заплащат еднократно такса за кацане при изпълнение на тренировъчни </w:t>
      </w:r>
      <w:r>
        <w:rPr>
          <w:rFonts w:ascii="Times New Roman" w:hAnsi="Times New Roman"/>
          <w:sz w:val="24"/>
          <w:szCs w:val="24"/>
          <w:lang w:val="x-none"/>
        </w:rPr>
        <w:lastRenderedPageBreak/>
        <w:t>полети независимо от броя на фактическите излитания и кацания на едно и също въздухоплавателно средство в рамките на едно денонощие на едно и също летище. Размерът на таксата за кацане при тренировъчен полет на отделните летища е равен на размера на таксата за кацане при вътрешен полет, определен в съответствие с приложения № 1, 2, 3 и 4.</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94 от 2012 г., в сила от 30.11.2012 г.) Определянето на таксата по чл. 10 за летището с годишен трафик над 5 милиона превозени пътници или за летището с най-голям брой пътнически превози на територията на Република България се извършва по методиката съгласно приложение № 1. За това летище не се прилага ал. 3.</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Такса за паркинг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(Изм. - ДВ, бр. 94 от 2012 г., в сила от 30.11.2012 г.) Превозвачите заплащат такса паркинг.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таксата за паркинг са включени разходите по: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94 от 2012 г., в сила от 30.11.2012 г.) осигуряването на съоръжения за престоя на местостоянка на въздухоплавателното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 от 2007 г., бр. 94 от 2012 г., в сила от 30.11.2012 г.) използването на перонна местостоянка, на контактна местостоянка или на местостоянка за дългосрочен престой на въздухоплавателното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94 от 2012 г., в сила от 30.11.2012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94 от 2012 г., в сила от 30.11.2012 г.) Летищната администрация може да отказва паркинг за определени периоди или паркинг за базиране, когато липсват площи или възможност за осигуряване на безопасността на движението, за което уведомява превозвача и Главна дирекция "Гражданска въздухоплавателна администрация", която издава съответно предписание.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Превозвачът, на когото е отказано базиране, в срок 24 часа е длъжен да изпълни предписанията на Главна дирекция "Гражданска въздухоплавателна администрация" и да премести въздухоплавателните си средства на друго летище.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(1) Такса за паркинг не се събира в случаите, когато излитането на въздухоплавателни средства се задържа поради: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94 от 2012 г., в сила от 30.11.2012 г.) мероприятия, свързани с безопасността и/или сигурността на полета;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форсмажорни причини;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оказване на спешна медицинска помощ.</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91 от 2021 г., в сила от 2.11.2021 г.) Размерът на таксата за паркинг над безплатния престой по чл. 10, ал. 4, т. 11 се определя в съответствие с приложения № 1, 2, 3 и 4.</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15 от 2000 г., бр. 91 от 2021 г., в сила от 2.11.2021 г.) Размерът на таксата за паркинг при базиране на летища, които са базови за даден превозвач (постоянно и временно), е определен в съответствие с приложения № 1, 2, 3 и 4.</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94 от 2012 г., в сила от 30.11.2012 г.) Размерът на таксата по чл. 12, ал. 1 за летището с годишен трафик над 5 милиона превозени пътници или за летището с най-голям брой пътнически превози на територията на Република България се определя по методиката съгласно приложение №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(Изм. - ДВ, бр. 15 от 2000 г., бр. 94 от 2012 г., в сила от 30.11.2012 г.) Такса </w:t>
      </w:r>
      <w:r>
        <w:rPr>
          <w:rFonts w:ascii="Times New Roman" w:hAnsi="Times New Roman"/>
          <w:sz w:val="24"/>
          <w:szCs w:val="24"/>
          <w:lang w:val="x-none"/>
        </w:rPr>
        <w:lastRenderedPageBreak/>
        <w:t>за паркинг при базиране на въздухоплавателни средства (постоянно и временно) се заплаща от превозвачите при наличието на писмено съгласие между тях и летищната администрация за базиране на дадено въздухоплавателно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Летищната администрация (упълномощеното летищно предприятие) може да даде съгласие за базиране на даден превозвач на даденото летище само след получаване на предварително писмено съгласие от Главна дирекция "Гражданска въздухоплавателна администрация".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94 от 2012 г., в сила от 30.11.2012 г.) Съгласието за базиране между превозвач и летищната администрация и неговото изменение се регистрират в Главна дирекция "Гражданска въздухоплавателна администрация".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съгласието за базиране се определят типът, регистрационният знак на въздухоплавателното средство и периодът за базиране.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(Отм. - ДВ, бр. 15 от 2000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94 от 2012 г., в сила от 30.11.2012 г.) Разпоредбите на ал. 1 - 4 не се прилагат за летището с годишен трафик над 5 милиона превозени пътници или за летището с най-голям брой пътнически превози на територията на Република България.</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IIIа</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1 от 2007 г.)</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Такса за ползване на пътнически ръкав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14а.</w:t>
      </w:r>
      <w:r>
        <w:rPr>
          <w:rFonts w:ascii="Times New Roman" w:hAnsi="Times New Roman"/>
          <w:sz w:val="24"/>
          <w:szCs w:val="24"/>
          <w:lang w:val="x-none"/>
        </w:rPr>
        <w:t xml:space="preserve"> (Нов - ДВ, бр. 1 от 2007 г.) (1) (Изм. – ДВ, бр. 91 от 2021 г., в сила от 2.11.2021 г.) Превозвачите заплащат такса за ползване на пътнически ръкав.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таксата за ползване на пътнически ръкав са включени разходите по: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ползване на съоръжението;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осигуряване и ползване на система за водене и позициониране на въздухоплавателно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ползване на фиксираното наземно електрозахранване;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предоставяне на прекондициониран въздух.</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ползването на пътнически ръкав при пристигане или преди заминаване на въздухоплавателното средство се заплаща таксата по ал. 1, като времето на ползване при пристигане се събира с времето на ползване преди заминаване и таксата се начислява на базата на така полученото общо време на ползване. Времето, през което не се ползва пътническият ръкав, не се включва в общото време на ползване и не се таксува.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престой на въздухоплавателно средство на контактна стоянка без ползване на пътнически ръкав се заплаща само такса за паркинг.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94 от 2012 г., в сила от 30.11.2012 г.) Таксата за ползване на пътнически ръкав на летището с годишен трафик над 5 милиона превозени пътници или на летището с най-голям брой пътнически превози на територията на Република България се определя по методиката съгласно приложение № 1.</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Такса за обслужване на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(1) Превозвачът заплаща такса за всеки пътник, започващ пътуване от летищата на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Таксата за обслужване на пътници включва използването от пътниците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пътническите и общите чакални и другите помещения за обслужване на пътниците, осигурени с необходимите съоръжения;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94 от 2012 г., в сила от 30.11.2012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осигуряването на специални съоръжения за безопасност;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квалифициран персонал по въпросите на безопасността;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предоставянето на възможност за ползване срещу съответното заплащане на поща, телеграф, магазини, заведения, банки и др.;</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административните разходи;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 от 2007 г.) средства и персонал за обща информация за движението на полетите.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94 от 2012 г., в сила от 30.11.2012 г.) Таксата по ал. 1 на летището с годишен трафик над 5 милиона превозени пътници или на летището с най-голям брой пътнически превози на територията на Република България се определя по методиката съгласно приложение №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94 от 2012 г., в сила от 30.11.2012 г.) При изпълнение на полети, пренасочени към друго летище поради неблагоприятни метеорологични условия или по други причини, превозвачът заплаща таксата за пътници на летищната администрация на летището, от което излита въздухоплавателното средство, независимо от това дали пътниците са регистрирани за полета на летището, от което е трябвало да започне тяхното пътуване.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94 от 2012 г., в сила от 30.11.2012 г.) В случаите по ал. 4 не се събира такса за пътници от летищната администрация на летището, от което е пренасочен полетът и е трябвало пътниците да започнат пътуването.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(1) Такса за обслужване на пътници не се събира в случаите, когато пътниците са: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деца до 2-годишна възраст;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транзитни;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1 от 2007 г., в сила от 6.04.2007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пътуващи с въздухоплавателните средства по чл. 4.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сила от 1.03.1999 г. - ДВ, бр. 2 от 1999 г., изм., бр. 94 от 2012 г., в сила от 30.11.2012 г.) Размерът на таксата за обслужване на пътници, заплащана от превозвача, е определен в т. 3 от приложения № 2, 3 и 4.</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IVа</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94 от 2012 г., в сила от 30.11.2012 г.)</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Такса за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16а.</w:t>
      </w:r>
      <w:r>
        <w:rPr>
          <w:rFonts w:ascii="Times New Roman" w:hAnsi="Times New Roman"/>
          <w:sz w:val="24"/>
          <w:szCs w:val="24"/>
          <w:lang w:val="x-none"/>
        </w:rPr>
        <w:t xml:space="preserve"> (Нов - ДВ, бр. 94 от 2012 г., в сила от 30.11.2012 г.) (1) Превозвачът заплаща такса за сигурност, която включва разходите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осигуряване и контрол на пропускателния режим в обществените зони и зоните с ограничен достъп;</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патрулиране и наблюдение в обществените зони и зоните с ограничен достъп;</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доставка, поддръжка и експлоатация на оборудване за проверка по сигурността на пътнически багажи, превозвани в товарните отделения на въздухоплавателно средство, както и на пътниците и техните ръчни багажи, превозвани в пътническата кабина на </w:t>
      </w:r>
      <w:r>
        <w:rPr>
          <w:rFonts w:ascii="Times New Roman" w:hAnsi="Times New Roman"/>
          <w:sz w:val="24"/>
          <w:szCs w:val="24"/>
          <w:lang w:val="x-none"/>
        </w:rPr>
        <w:lastRenderedPageBreak/>
        <w:t>въздухоплавателното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доставка, техническа поддръжка и осигуряване на оборудване за проверка по сигурността на стоки, предназначени за летище;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защита, наблюдение и патрулиране на въздухоплавателно средство, паркирано на перона, защита и наблюдение на регистриран багаж, товари и поща в рамките на общите основни стандарти за летищна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съоръжения за видеонаблюдение;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осигуряване и поддръжка на периметрови пътища и периметрова ограда;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персонал, включително обучение, сертифициране и лицензиране;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административни разходи, относими към таксата за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Таксата по ал. 1 за летището с годишен трафик над 5 милиона превозени пътници или за летището с най-голям брой пътнически превози на територията на Република България се определя по методиката съгласно приложение № 1.</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IVб</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94 от 2012 г., в сила от 30.11.2012 г.)</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Такса за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16б.</w:t>
      </w:r>
      <w:r>
        <w:rPr>
          <w:rFonts w:ascii="Times New Roman" w:hAnsi="Times New Roman"/>
          <w:sz w:val="24"/>
          <w:szCs w:val="24"/>
          <w:lang w:val="x-none"/>
        </w:rPr>
        <w:t xml:space="preserve"> (Нов - ДВ, бр. 94 от 2012 г., в сила от 30.11.2012 г.) (1) Летищната такса за шум (екологична) покрива разходите за мероприятия по ограничаване на вредните въздействия върху околната среда - шум, газови емисии, опазване на почвите, водите и въздуха в района на летището.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Таксата се определя в зависимост от максималното излетно тегло и индивидуалните шумови характеристики на въздухоплавателното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Превозвачите заплащат такса за шум (екологична), която включва разходите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поддръжка и експлоатация на система за мониторинг на авиационния шум;</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изпълнение на мерки за намаляване въздействието на авиационния шум върху близко разположените до летището жилищни райони;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разработване на стратегически шумови карти и планове за действие;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изпълнение на плановете за действие за намаляване на шума;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изпълнение на мероприятия по ограничаване вредните въздействия върху околната среда, опазване на почвите, водите и въздуха;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дейности по намаляване на емисиите въглероден диоксид;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персонал, включително обучение, сертифициране и лицензиране;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административни разходи, относими към таксата за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Таксата по ал. 1 за летището с годишен трафик над 5 милиона превозени пътници или за летището с най-голям брой пътнически превози на територията на Република България се определя по методиката съгласно приложение № 1.</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Такси за аеронавигационно обслужване</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62 от 2001 г., бр. 25 от 2007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(Изм. - ДВ, бр. 62 от 2001 г., бр. 25 от 2007 г.) Превозвачите заплащат пътна такса за аеронавигационно обслужване при прелитане на въздухоплавателните средства над територията или над участък от територията, или през делегираното въздушно </w:t>
      </w:r>
      <w:r>
        <w:rPr>
          <w:rFonts w:ascii="Times New Roman" w:hAnsi="Times New Roman"/>
          <w:sz w:val="24"/>
          <w:szCs w:val="24"/>
          <w:lang w:val="x-none"/>
        </w:rPr>
        <w:lastRenderedPageBreak/>
        <w:t>пространство на Република България по силата на международни договори и/или такса за аеронавигационно обслужване в зоната на летищата на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(1) (Изм. - ДВ, бр. 62 от 2001 г.) Пътната такса за аеронавигационно обслужване при прелитане включва: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осигуряването и използването на аеронавигационните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управлението и контрола на полетите при прелитане на въздухоплавателните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94 от 2012 г., в сила от 1.01.2012 г.) аеронавигационната и метеорологичната информация;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25 от 2007 г., предишна т. 3, изм., бр. 94 от 2012 г., в сила от 30.11.2012 г.) административните разходи, включително извършените разходи от националния надзорен орган по чл. 16в от Закона за гражданското въздухоплаване.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62 от 2001 г.) Размерът на пътната такса за аеронавигационно обслужване при прелитане за даден полет (R1) се определя по следната формула: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R1 = t1 x n1,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R1 е размерът на таксата;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t1 - размерът на осреднената таксова единица;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n1 - броят на обслужените единици за даден полет.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15 от 2000 г., бр. 9 от 2001 г., бр. 19 от 2002 г., бр. 16 от 2003 г., бр. 32 от 2004 г., бр. 15 от 2005 г., бр. 22 от 2006 г., бр. 25 от 2007 г., в сила от 1.01.2007 г., бр. 34 от 2008 г., изм. и доп., бр. 28 от 2010 г., в сила от 1.01.2010 г., изм., бр. 20 от 2011 г., в сила от 1.01.2011 г., бр. 94 от 2012 г., в сила от 1.01.2012 г., бр. 38 от 2013 г., в сила от 1.01.2013 г., бр. 67 от 2014 г., в сила от 1.01.2014 г., бр. 45 от 2015 г., в сила от 1.01.2015 г., бр. 11 от 2016 г., в сила от 1.01.2016 г., бр. 21 от 2017 г., в сила от 1.01.2017 г., бр. 20 от 2018 г., в сила от 1.01.2018 г., бр. 46 от 2019 г., в сила от 1.01.2019 г., изм. и доп., бр. 91 от 2021 г., в сила от 1.01.2020 г., изм., бр. 30 от 2024 г., в сила от 1.01.2024 г., бр. 49 от 2025 г. , в сила от 1.01.2025 г.) Размерът на осреднената базова таксова единица за прелитане (t1) е равен на 29,54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Броят на обслужените единици за даден полет с прелитане (n1) се определя по следната формула: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n1 = d x p,</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d е променливата за разстояние;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 - променливата за тегло на даденото въздухоплавателно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38 от 2013 г., в сила от 1.01.2013 г.) Размерът на променливата за разстояние (d) се определя, като се раздели на сто (100) числото на километрите на ортодромическото разстояние между летището на излитане или точката на вход във въздушното пространство на Република България и първото летище на кацане или точката на изход от въздушното пространство на Република България. Указаните точки на вход и изход са точките, в които се пресичат хоризонталните граници на съответната зона за таксуване от маршрута, описан в полетния план. Полетният план включва каквито и да са промени на първоначално подадения полетен план, направени от оператора, както и каквито и да са промени, одобрени от оператора, произтичащи от мерки за управление на потоците от въздушно движение.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38 от 2013 г., в сила от 1.01.2013 г.) За полети, завършващи на летището, от което въздухоплавателното средство е излетяло и по време на които не е </w:t>
      </w:r>
      <w:r>
        <w:rPr>
          <w:rFonts w:ascii="Times New Roman" w:hAnsi="Times New Roman"/>
          <w:sz w:val="24"/>
          <w:szCs w:val="24"/>
          <w:lang w:val="x-none"/>
        </w:rPr>
        <w:lastRenderedPageBreak/>
        <w:t>правено междинно кацане (полети по кръга), е приложим размерът на променливата за разстояние съгласно ал. 5, освен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полет по кръга, изпълнен изключително в една зона за таксуване, променливата за разстояние се получава чрез разделяне на сто (100) на числото на километрите на ортодромическото разстояние между летището и най-отдалечената точка от него, умножено по две (2);</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полет по кръга, изпълнен в повече от една зона за таксуване, е приложима ал. 5, освен в зоната за таксуване, съдържаща най-отдалечената точка от летището, където променливата за разстояние се получава чрез разделяне на сто (100) на числото на километрите на сумарното ортодромическо разстояние между точката на вход в тази зона за таксуване и най-отдалечената точка от летището и от тази най-отдалечена точка до точката на изход от тази зона за таксуване.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38 от 2013 г., в сила от 1.01.2013 г.) Разстоянието, което се взема под внимание, определено съгласно ал. 5 или 6, се намалява с 20 км за всяко излитане и за всяко кацане на летище, разположено на територията на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(1) (Изм. - ДВ, бр. 62 от 2001 г., бр. 25 от 2007 г.) Таксата за аеронавигационно обслужване на въздухоплавателните средства в зоната на летищата включва: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94 от 2012 г., в сила от 30.11.2012 г.) осигуряването и използването на радионавигационните средства и оборудване за излитане и кацане;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аеронавигационната и метеорологичната информация;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управлението и контрола на полетите на въздухоплавателните средства при излитане и кацане;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25 от 2007 г., изм., бр. 94 от 2012 г., в сила от 30.11.2012 г.) административните разходи, включително извършените разходи от националния надзорен орган по чл. 16в от Закона за гражданското въздухоплаване.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62 от 2001 г., бр. 25 от 2007 г., бр. 107 от 2011 г., в сила от 1.01.2012 г., бр. 94 от 2012 г., в сила от 30.11.2012 г.) Размерът на таксата за аеронавигационно обслужване в зоните и районите на летищата (R2) се определя по следната формула: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R2 = t2 x p,</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R2 е размерът на таксата;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t2 - размерът на осреднената таксова единица;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 - променливата за тегло на даденото въздухоплавателно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15 от 2000 г., в сила от 1.03.2000 г., бр. 22 от 2006 г., бр. 25 от 2007 г., в сила от 3.09.2007 г., бр. 107 от 2011 г., в сила от 1.01.2012 г., бр. 94 от 2012 г., в сила от 30.11.2012 г., бр. 11 от 2016 г., в сила от 1.01.2016 г., бр. 21 от 2017 г., в сила от 1.01.2017 г., бр. 20 от 2018 г., в сила от 1.01.2018 г., бр. 46 от 2019 г., в сила от 1.01.2019 г., бр. 49 от 2025 г. , в сила от от датата, определена в Решението на Съвета на Европейския съюз за приемането на еврото от Република България) Размерът на осреднената таксова единица за обслужване в зоните и районите на летищата (t2) е равен на 135,06 евро за летище София (LBSF) и на 212,48 евро за летищата Варна (LBWN), Бургас (LBBG), Пловдив (LBPD) и Горна Оряховица (LBGO).</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15 от 2000 г., в сила от 1.03.2000 г., бр. 22 от 2006 г., бр. 25 от 2007 г., в сила от 3.09.2007 г., отм., бр. 107 от 2011 г., в сила от 1.01.2012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(Изм. - ДВ, бр. 107 от 2011 г., в сила от 1.01.2012 г.) Излитането се приема за измерителна единица.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15 от 2000 г., бр. 62 от 2001 г., бр. 25 от 2007 г., бр. 94 от 2012 г., в </w:t>
      </w:r>
      <w:r>
        <w:rPr>
          <w:rFonts w:ascii="Times New Roman" w:hAnsi="Times New Roman"/>
          <w:sz w:val="24"/>
          <w:szCs w:val="24"/>
          <w:lang w:val="x-none"/>
        </w:rPr>
        <w:lastRenderedPageBreak/>
        <w:t>сила от 30.11.2012 г., доп., бр. 45 от 2015 г., в сила от 1.01.2015 г.) Размерът на таксата за аеронавигационно обслужване в зоните и районите на летищата, с изключение на летище София (LBSF), при вътрешни полети (R4) се определя по следната формула: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R4 = 0,1 R2.</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45 от 2015 г., в сила от 1.01.2015 г.) Размерът на таксата за аеронавигационно обслужване в зоните и в района на летище София при вътрешни полети се определя по реда на ал. 2.</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(1) (Изм. - ДВ, бр. 107 от 2011 г., в сила от 1.01.2012 г.) Размерът на променливата за тегло (p) по чл. 18 се определя по формулата: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 = SQRT (w/50),</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SQRT е символът за корен квадратен;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 - максималното излетно тегло на даденото въздухоплавателно средство, изразено в тонове.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107 от 2011 г., в сила от 1.01.2012 г.) Размерът на променливата за тегло (р) по чл. 19 се определя по формулата:</w:t>
      </w:r>
    </w:p>
    <w:p w:rsidR="00A277A7" w:rsidRDefault="00851CE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drawing>
          <wp:inline distT="0" distB="0" distL="0" distR="0">
            <wp:extent cx="3433445" cy="10782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3445" cy="1078230"/>
                    </a:xfrm>
                    <a:prstGeom prst="rect">
                      <a:avLst/>
                    </a:prstGeom>
                    <a:noFill/>
                    <a:ln>
                      <a:noFill/>
                    </a:ln>
                  </pic:spPr>
                </pic:pic>
              </a:graphicData>
            </a:graphic>
          </wp:inline>
        </w:drawing>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 е максималното излетно тегло на даденото въздухоплавателно средство, изразено в тонове.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107 от 2011 г., в сила от 1.01.2012 г.) Когато максималното излетно тегло на въздухоплавателното средство не е известно, размерът на променливата за тегло се определя, като се вземе теглото на най-тежкото съществуващо въздухоплавателно средство от този тип.</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 ДВ, бр. 107 от 2011 г., в сила от 1.01.2012 г.) Когато превозвачът е декларирал, че ще оперира с две или повече въздухоплавателни средства, които са различни модели на един и същ тип, се взема осреднената стойност от максималното излетно тегло на всички негови въздухоплавателни средства от този тип при определянето на размера на променливата за тегло на въздухоплавателните средства от този тип. Осредняване на стойността на максималното излетно тегло за отделните типове въздухоплавателни средства за отделните превозвачи се извършва най-малко веднъж в годината.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 ДВ, бр. 107 от 2011 г., в сила от 1.01.2012 г.) Променливата за тегло се определя като число с точност до стотни.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(Изм. - ДВ, бр. 62 от 2001 г., бр. 25 от 2007 г., изм. и доп., бр. 107 от 2011 г., в сила от 1.01.2012 г., изм., бр. 38 от 2013 г., в сила от 1.01.2013 г.) (1) От такси по чл. 3, ал. 2 се освобождават: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полети, които се провеждат изцяло по правилата за визуални полети във въздушното пространство на страната и за смесени полети по правилата за визуални полети и по правилата за полети по прибори, ако се извършват изключително по правилата </w:t>
      </w:r>
      <w:r>
        <w:rPr>
          <w:rFonts w:ascii="Times New Roman" w:hAnsi="Times New Roman"/>
          <w:sz w:val="24"/>
          <w:szCs w:val="24"/>
          <w:lang w:val="x-none"/>
        </w:rPr>
        <w:lastRenderedPageBreak/>
        <w:t>за визуални полети във въздушното пространство на страната, когато такса не се налага за полети по правилата за визуални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полети, извършени изключително за транспортиране на официална мисия на властващ монарх и най-близките членове на неговото семейство, държавни глави, правителствени ръководители и министри, като във всички случаи това освобождаване трябва да бъде доказано с подходящ индикатор на статуса или забележка в полетния план;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полети за търсене и спасяване, за които има разрешение от съответния компетентен 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военни полети, извършвани от военни въздухоплавателни средства на всяка страна;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полети, извършвани специално за целите на проверка или тестване на оборудване, използвано или предназначено за използване като наземно средство за въздушна навигация, изключвайки позициониращите полети на въпросните въздухоплавателни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хуманитарни полети, за които има разрешение от съответния компетентен 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митнически и полицейски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такси по чл. 3, ал. 2, т. 2 се освобождават полети, извършвани от въздухоплавателно средство, чието максимално излетно тегло е по-малко от 2,0 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(Предишен текст на чл. 22 - ДВ, бр. 94 от 2012 г., в сила от 30.11.2012 г.) В размера на националните таксови единици (t1) по чл. 18 и (t2) по чл. 19, които се определят ежегодно, се включват разходите по събиране на аеронавигационните такси от Евроконтрол.</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94 от 2012 г., в сила от 30.11.2012 г.) Размерът на административните разходи по чл. 18, ал. 1, т. 3, които националният надзорен орган по чл. 16в от Закона за гражданското въздухоплаване си възстановява чрез таксите по чл. 3, ал. 2, т. 2, е равен на прогнозата за установените разходи за изчисляването на таксовата единица за съответната календарна година по чл. 18, ал. 3.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94 от 2012 г., в сила от 30.11.2012 г.) Размерът на административните разходи по чл. 19, ал. 1, т. 4, който националният надзорен орган по чл. 16в от Закона за гражданското въздухоплаване си възстановява чрез таксите по чл. 3, ал. 2, т. 1, е равен на прогнозата за установените разходи за изчисляването на таксовата единица за съответната календарна година по чл. 19, ал. 3.</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(Нов - ДВ, бр. 107 от 2011 г., в сила от 1.01.2012 г.) В размера на таксите, определен по този раздел, не е включен данък върху добавената стойност.</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ДОПЪЛНИТЕЛНА РАЗПОРЕДБА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наредбата: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"Въздухоплавателно средство" е всяко средство, което може да получи поддържане в атмосферата за сметка на реакцията на въздуха освен реакцията на въздуха от земната повърхност.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"Вътрешен полет" е всеки полет, при който мястото на тръгване и мястото на местоназначение се намират на територията на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"Държавен полет" е полет с нетърговска цел, изпълняван с държавно въздухоплавателно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"Държавно въздухоплавателно средство" е въздухоплавателно средство, използвано за военни, полицейски или митнически полети независимо от националността </w:t>
      </w:r>
      <w:r>
        <w:rPr>
          <w:rFonts w:ascii="Times New Roman" w:hAnsi="Times New Roman"/>
          <w:sz w:val="24"/>
          <w:szCs w:val="24"/>
          <w:lang w:val="x-none"/>
        </w:rPr>
        <w:lastRenderedPageBreak/>
        <w:t>му.</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(Отм. - ДВ, бр. 15 от 2000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"Летище" е определена част от земната или водната повърхност (включително всички здания, съоръжения и оборудване), предназначена изцяло или частично за пристигане, заминаване и движение по тази повърхност на въздухоплавателни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"Летищна администрация" е служба за управление на летище за обществено ползване.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"Летищно предприятие" е дружество, регистрирано като търговец, което ползва летище по силата на закон.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"Международен полет" е всеки полет, при който мястото на тръгването, на междинното кацане, ако има такова, или на местоназначението се намира на територията на две или повече държави.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"Охраняеми граници" са терените, обхванати от периметрова ограда на летище за обществено ползване.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"Препятствия" са всички неподвижни (временни или постоянни) и подвижни обекти или части от тях, които са разположени в зона, предназначена за движение на въздухоплавателни средства по земята, или които превишават определена повърхност, предназначена за осигуряване на безопасност на въздухоплавателното средство в полет.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11a. (Нова - ДВ, бр. 62 от 2001 г., изм., бр. 25 от 2007 г.) "Таксите за аеронавигационно обслужване" са разходноориентирани такси, определени в съответствие с изискванията на Конвенцията за международно гражданско въздухоплаване и на Международната конвенция на Евроконтрол за сътрудничество за безопасност на въздухоплаването от 13 декември 1960 г., изменена с протокол от 12 февруари 1981 г., които покриват разходите за експлоатация на аеронавигационните съоръжения за въздушна навигация и кацане и разходите за аеронавигационно обслужване на въздухоплавателните средства при полетите във въздушното пространство на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"Сигурност" е елемент на безопасността, който характеризира състоянието на защитеност на гражданската авиация от актове на незаконна намеса.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"Съоръжение за излитане и кацане" е общ термин за означаване на пистата, пътеките за рулиране, перона, както и аеронавигационните средства на летище.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"Спортни и учебни въздухоплавателни средства" са въздухоплавателни средства, предназначени за спортни или учебни цели.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"Регистрационно-опознавателен знак" е комбинацията от буквени или цифрово-буквени символи, която е уникална за всяко въздухоплавателно средство на страна - членка на ИКАО.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1 от 2007 г.) "Контактна стоянка" е стоянка, оборудвана с пътнически ръкав.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1 от 2007 г.) "Отдалечена стоянка" е стоянка, която не е оборудвана с пътнически ръкав.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1 от 2007 г.) "Пътнически ръкав" е съоръжение, осигуряващо директен достъп между въздухоплавателното средство и летищната терминална сграда.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94 от 2012 г., в сила от 30.11.2012 г.) "Перонна местостоянка" е оперативна местостоянка, публикувана в Сборника за аеронавигационна информация и публикация на Република България (AIP).</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бр. 94 от 2012 г., в сила от 30.11.2012 г.) "Местостоянка за дългосрочен престой" е местостоянка, разположена в зона, определена от летищната </w:t>
      </w:r>
      <w:r>
        <w:rPr>
          <w:rFonts w:ascii="Times New Roman" w:hAnsi="Times New Roman"/>
          <w:sz w:val="24"/>
          <w:szCs w:val="24"/>
          <w:lang w:val="x-none"/>
        </w:rPr>
        <w:lastRenderedPageBreak/>
        <w:t>администрация за зона за дългосрочно паркиране и публикувана в Сборника за аеронавигационна информация и публикация на Република България (AIP).</w:t>
      </w:r>
    </w:p>
    <w:p w:rsidR="00A277A7" w:rsidRDefault="00A277A7">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(Изм. - ДВ, бр. 25 от 2007 г.) (1) Летищната администрация има право да задържа излитането на въздухоплавателно средство, освен при изпълнение на редовни превози, до уреждане плащането на дължимите суми (такси и лихви).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Главна дирекция "Гражданска въздухоплавателна администрация" има право да разпорежда задържане излитането на въздухоплавателни средства в предвидените от закона случаи.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2а.</w:t>
      </w:r>
      <w:r>
        <w:rPr>
          <w:rFonts w:ascii="Times New Roman" w:hAnsi="Times New Roman"/>
          <w:sz w:val="24"/>
          <w:szCs w:val="24"/>
          <w:lang w:val="x-none"/>
        </w:rPr>
        <w:t xml:space="preserve"> (Нов - ДВ, бр. 62 от 2001 г., изм. и доп., бр. 25 от 2007 г.) Държавно предприятие "Ръководство на въздушното движение" може да откаже аеронавигационно обслужване на авиационни оператори или собственици на въздухоплавателни средства, когато те не са заплатили дължимите такси за аеронавигационно обслужване по чл. 3, ал. 2, за което уведомява своевременно Главна дирекция "Гражданска въздухоплавателна администрация" и длъжниците.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(Изм. - ДВ, бр. 94 от 2012 г., в сила от 30.11.2012 г.) Разходите за осъществяване на аварийно-спасителна и противопожарна дейност се заплащат от превозвача по калкулация, изготвена от летищната администрация от името на Главна дирекция "Гражданска въздухоплавателна администрация".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(Отм. - ДВ, бр. 25 от 2007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До 1 март 1999 г. таксата за обслужване на пътници се събира в размерите, определени в чл. 10, ал. 2 от Наредба № 1312 на министъра на транспорта и министъра на финансите от 1991 г. за условията и таксите за използване на гражданските летища и аеронавигационно обслужване в Република България (обн., ДВ, бр. 68 от 1991 г.; попр., бр. 74 от 1991 г.; изм., бр. 23 от 1993 г., бр. 2 и 22 от 1997 г. и бр. 2 от 1998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Наредбата се приема на основание чл. 122 от Закона за гражданското въздухоплаване (обн., ДВ, бр. 94 от 1972 г.; изм. и доп., бр. 30 от 1990 г., бр. 16 от 1997 г. и бр. 85 от 1998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w:t>
      </w:r>
      <w:r>
        <w:rPr>
          <w:rFonts w:ascii="Times New Roman" w:hAnsi="Times New Roman"/>
          <w:sz w:val="24"/>
          <w:szCs w:val="24"/>
          <w:lang w:val="x-none"/>
        </w:rPr>
        <w:t xml:space="preserve"> Наредбата влиза в сила от 1 януари 1999 г., с изключение на чл. 16, ал. 2, която влиза в сила от 1 март 1999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8.</w:t>
      </w:r>
      <w:r>
        <w:rPr>
          <w:rFonts w:ascii="Times New Roman" w:hAnsi="Times New Roman"/>
          <w:sz w:val="24"/>
          <w:szCs w:val="24"/>
          <w:lang w:val="x-none"/>
        </w:rPr>
        <w:t xml:space="preserve"> Наредбата се публикува в Сборника за аеронавигационна информация и публикация на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9.</w:t>
      </w:r>
      <w:r>
        <w:rPr>
          <w:rFonts w:ascii="Times New Roman" w:hAnsi="Times New Roman"/>
          <w:sz w:val="24"/>
          <w:szCs w:val="24"/>
          <w:lang w:val="x-none"/>
        </w:rPr>
        <w:t xml:space="preserve"> (Доп. - ДВ, бр. 9 от 2001 г., изм., бр. 96 от 2005 г.) Министърът на транспорта и ръководителят на Главна дирекция "Гражданска въздухоплавателна администрация" могат да издават инструкции и указания по прилагането на наредбата.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10.</w:t>
      </w:r>
      <w:r>
        <w:rPr>
          <w:rFonts w:ascii="Times New Roman" w:hAnsi="Times New Roman"/>
          <w:sz w:val="24"/>
          <w:szCs w:val="24"/>
          <w:lang w:val="x-none"/>
        </w:rPr>
        <w:t xml:space="preserve"> (Нов – ДВ, бр. 67 от 2014 г., в сила от 12.08.2014 г.) Възникналите правоотношения по начисляването на такса паркинг при базиране на летището с годишен трафик над 5 милиона превозени пътници или от летищния оператор с най-голям брой пътнически превози на територията на Република България считано от 30 ноември 2012 г. се уреждат при условията и по реда на чл. 14, ал. 1, 2, 3 и 4 до влизането в сила на първото решение по чл. 122к, ал. 1 ЗГВ.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ДОПЪЛНИТЕЛНА РАЗПОРЕДБА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Постановление № 183 на Министерския съвет от 6 юли 2001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за изменение и допълнение на нормативни актове на Министерския съвет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62 от 2001 г., в сила от 13.07.2001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 (1) Навсякъде в Наредбата за таксите за използване на летищата за обществено ползване и за аеронавигационно обслужване в Република България думите "Главна дирекция "Ръководство на въздушното движение" и "Гражданска въздухоплавателна администрация" се заменят съответно с "Държавно предприятие "Ръководство на въздушното движение" и "Главна дирекция "Гражданска въздухоплавателна администрация".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ЗАКЛЮЧИТЕЛНА РАЗПОРЕДБА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Постановление № 356 на Министерския съвет от 22 декември 2006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Наредбата за таксите за използване на летищата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обществено ползване и за аеронавигационно обслужване в Република България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 от 2007 г., в сила от 22.12.2006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 Постановлението влиза в сила от 22 декември 2006 г. с изключение на разпоредбите на § 6 и § 8, т. 1 и 2, които влизат в сила три месеца след обнародването на постановлението в "Държавен вестник".</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ЗАКЛЮЧИТЕЛНА РАЗПОРЕДБА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Постановление № 49 на Министерския съвет от 5 март 2007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Наредбата за таксите за използване на летищата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обществено ползване и за аеронавигационно обслужване в Република България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25 от 2007 г.; изм. с Решение № 5551 на ВАС на РБ - бр. 92 от 2008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 (Изм. с Решение № 5551 на ВАС на РБ - ДВ, бр. 92 от 2008 г.) Параграф 6, т. 2 влиза в сила от 1 януари 2007 г., а § 7, т. 3 и 4 - от 3 септември 2007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ЗАКЛЮЧИТЕЛНА РАЗПОРЕДБА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Постановление № 56 на Министерския съвет от 6 април 2010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Наредбата за таксите за използване на летищата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обществено ползване и за аеронавигационно обслужване в Република България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28 от 2010 г., в сила от 13.04.2010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 Постановлението влиза в сила от деня на обнародването му в "Държавен вестник" с изключение на § 1 и 3, които влизат в сила от 1 януари 2010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Постановление № 296 на Министерския съвет от 22 ноември 2012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Наредбата за таксите за използване на летищата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обществено ползване и за аеронавигационно обслужване в Република България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94 от 2012 г., в сила от 30.11.2012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28. Постановлението влиза в сила от деня на обнародването му в "Държавен вестник" с изключение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5 относно чл. 5, ал. 3, т. 5 и 6, § 6 относно чл. 7, ал. 1, т. 2 и ал. 2, 4 и 5 и § 7, които влизат в сила от 1 януари 2013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19 относно чл. 18, ал. 1, т. 3 и ал. 3, които влизат в сила от 1 януари 2012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ПОСТАНОВЛЕНИЕ № 243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Министерския съвет от 4 август 2014 г. за изменение и допълнение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Наредбата за таксите за използване на летищата за обществено ползване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за аеронавигационно обслужване в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(ДВ, бр. 67 от 2014 г., в сила от 12.08.2014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9. Постановлението влиза в сила от деня на обнародването му в "Държавен вестник", с изключение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Параграфи 3 и 4, които влизат в сила от 1 януари 2014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5, който влиза в сила от 1 юли 2013 г. и се прилага до 30 юни 2014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6, който влиза в сила от 1 юли 2014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Постановление № 364 на Министерския съвет от 28 октомври 2021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Наредбата за таксите за използване на летищата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обществено ползване и за аеронавигационно обслужване в Република България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91 от 2021 г., в сила от 2.11.2021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 Постановлението влиза в сила от деня на обнародването му в "Държавен вестник", с изключение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3, т. 1 и 2 и § 7, т. 1 и 2, които влизат в сила от 1 януари 2020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3, т. 3 и § 7, т. 3, които влизат в сила от 1 януари 2021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Постановление № 81 на Министерския съвет от 3 април 2024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Наредбатa за таксите за използване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летищата за обществено ползване и за аеронавигационно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обслужване в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30 от 2024 г., в сила от 15.04.2024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 Постановлението влиза в сила от 15 април 2024 г., с изключение на § 1 относно чл. 7, ал. 2 и § 2 относно чл. 18, ал. 3, които влизат в сила от 1 януари 2024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Постановление № 91 на Министерския съвет от 13 юни 2025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на Наредбатa за таксите за използване на летищата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обществено ползване и за аеронавигационно обслужване в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49 от 2025 г., в сила от 1.01.2025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 Постановлението влиза в сила от 1 януари 2025 г. с изключение на § 2 относно чл. 8, ал. 1, 2 и ал. 3, т. 1 и § 4 относно чл. 19, ал. 3, които влизат в сила от датата, определена в Решението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w:t>
      </w:r>
    </w:p>
    <w:p w:rsidR="00A277A7" w:rsidRDefault="00A277A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 ал. 3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15 от 2000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9 от 2001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1.01.2001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1 от 2007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22.12.2006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94 от 2012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30.11.2012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102 от 2017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МЕТОДИКА за определяне на летищните такси, които се събират от летищния</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оператор на летище с годишен трафик над 5 милиона превозени пътници</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или от летищния оператор с най-голям брой пътнически превози на</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територията на Република България (Летище - София)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съответствие с политиката на ICAO, Doc 9562 и Doc 9082 летищният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оператор на летището с годишен трафик над 5 милиона превозени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или летищният оператор с най-голям брой пътнически превози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територията на Република България, наричан по-нататък "летищен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оператор", трябва да прилага политика на самофинансиране, а именно: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операторът на летището и инфраструктурата трябва да събира такси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услугите, които предоставя на своите ползватели; всеки ползвател трябва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 покрие разходите на услугата, която използва.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определяне размера на летищните такси летищният оператор се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ръководи от следните основни принципи: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 (изм. – ДВ, бр. 102 от 2017 г.) разходите трябва да бъдат поделени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поравно до пълния им реален размер за предоставяне за ползване на летището 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неговите основни и спомагателни услуги, включително съответните суми за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капиталови разходи и амортизация на активите, както и разходите за поддържане,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експлоатация, управление и администрация;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(изм. – ДВ, бр. 102 от 2017 г.) само разходите за съоръжения и услуги,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които по принцип се използват за въздухоплавателни услуги, трябва да са включени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стойността на таксите, като разходите за съоръжения или помещения, които са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наети или заети по друг ред, трябва да бъдат изключени от размера на съответната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(изм. – ДВ, бр. 102 от 2017 г.) летищният оператор поддържа детайлна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база данни за разходите, за да осигури прозрачност; тази база данни трябва да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служи за целите на определянето на таксите по справедлив и прозрачен начин,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ясно разделя авиационната дейност от неавиационната (търговската) дейност;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 (изм. – ДВ, бр. 102 от 2017 г.) всички ползватели на определена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летищна услуга заплащат пропорционална цена за нея;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 (изм. – ДВ, бр. 102 от 2017 г.) разпределението на разходите трябва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 се отнася и за предоставени площи, персонал и/или съоръжения, използвани от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правителството или други държавни органи, освободени от заплащане на такси;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 (изм. – ДВ, бр. 102 от 2017 г.) делът на разходите, разпределяни към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различните категории ползватели, включително държавните, трябва да се определя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въз основа на справедливостта, така че ползвателите да не бъдат обременени с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разходи, които не са правилно разпределени към тях;</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ж) (изм. – ДВ, бр. 102 от 2017 г.) допустима е диференциация на таксите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диференцирана летищна инфраструктура или услуги;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 (изм. – ДВ, бр. 102 от 2017 г.) летищният оператор може да прилага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специални отстъпки върху размера на определените летищни такси с цел повишаване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пазарната конкурентоспособност на летището и стимулиране развитието на самолетния,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пътническия и товарния трафик чрез откриване на нови въздушни линии, привличане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нови ползватели и добавяне на капацитет по съществуващите маршрути; стимулиращите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отстъпки се предоставят на ползвателите в размер, за срок на прилагане и по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критерии за предоставяне, определени в акта на летищния оператор, с който се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въвеждат летищните такси.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Целта на разходната система е да се осигури определяне на тарифна система,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която е прозрачна, самостоятелно регулируема и която да позволява на летищния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оператор да си възстановява пълните реални разходи, а на ползвателите - да плащат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обявени, справедливи, недискриминационни и конкурентни такси за летищни услуги.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Таксите за летищните услуги не са ориентирани към печалба, но те трябва да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осигуряват самофинансиране на дейността.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разходната база за определяне размера на летищните такси се отразяват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отчетеният за предходната година и/или очакваният за текущата година недостиг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или превишение на приходите над разходите за таксите, което се прави чрез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изчисляване на общия размер на отчетените и/или очакваните приходи и очакваните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разходи за съответния период и включване на сумата на разликата между тях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размера на таксите за новия период по следния начин: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а) при превишаване на разходите над приходите (отрицателен резултат) –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увеличаване на разходите, или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при превишаване на приходите над разходите (положителен резултат) –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намаляване на разходите.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I. Разходни елементи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Структурата на разходите трябва да включва няколко основни разходни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пера, които се отнасят за всички такси, а именно: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Човешки ресурси: тези разходи отразяват общите разходи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осигуряване на необходимия квалифициран персонал по предоставяне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услугите; при този елемент трябва да се вземат предвид всички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възнаграждения, изплащани на персонала на летищния оператор; тук трябва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да се включат и разходите за първоначално и последващо обучение,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необходимо за ефективно изпълнение на професионалните задължения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страна на длъжностните лица, а също така и всички разходи, свързани 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необходимия персонал, включително медицинско обслужване, разходи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социална дейност и др.</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Инфраструктура, съоръжения, оборудване и други активи: в тези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разходи трябва да се отрази стойността на износване на съществуващите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активи; този елемент трябва да съдържа пълния размер на разходите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амортизация на терминали, писти, съоръжения, комуникационни системи,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системи за обработка на данни, превозни средства и движимо имущество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цяло, чийто живот е по-дълъг от един счетоводен отчетен 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(финансова година); тази стойност представлява цената на замяната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тези активи, като периодът на обезценяването трябва да съответства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полезния живот на активите.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Материали и консумативи: тези разходи включват разходите,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необходими за работата на всички звена на летищния оператор; този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елемент трябва да отразява всички материали и консумативи, необходими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предоставяне на услугата, например горива и масла, резервни части,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разходи за ремонт и поддръжка, офис консумативи, канцеларски материали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др.</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1.4. Оперативни разходи: тези разходи включват всички разходи за услуги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външни доставчици, такива като доставка на енергия, комуникации,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транспорт, оценка на проекти, финансови разходи, като цяло - всички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разходи, които не са за персонал и не са свързани с капиталовложения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или реални инвестиции; тук трябва да бъде включена и частта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административните и другите разпределяеми разходи, включващи например</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разходи за маркетинг, за сключване на договори, за обслужване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управление и др.</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Инвестиции: тези разходи включват всички разходи, произтичащи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необходимостта да бъде изградена нова или да бъде увеличен капацитетът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съществуващата инфраструктура, да бъдат доставени нови съоръжения,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оборудване или технологии; тези средства не могат да бъдат осигурени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 чрез амортизациите върху съществуващите активи, поради което 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тези разходи трябва да бъдат включени и разходите за амортизация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нови инфраструктура, оборудване, съоръжения и технологии, изчислени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базата на техния полезен живот.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 Външно кредитиране: при недостиг на средства за извършване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инвестициите летищният оператор може да привлича външно кредитиране; 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такъв случай в тези разходи се включват всички разходи по обслужването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кредита (главници, лихви и др. разноски) от момента на възникване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взаимоотношения с кредитната институция до пълното погасяване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кредита.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1.7. (Нова – ДВ, бр. 102 от 2017 г.) Цена на капитала: включва средства,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необходими за генериране на достатъчно приходи, които да надхвърлят всички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преки и косвени оперативни разходи (включително обща администрация и др.)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да осигурят разумна възвращаемост на активите на достатъчно ниво, което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 гарантира ефективно финансиране с цел инвестиране в нова или разширяване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текущата инфраструктура.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Сумата за цената на капитала се изчислява за всеки период на прилагане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такси по начина, указан в актуалната към момента версия на Политиката на ICAO</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летищните и аеронавигационните такси – Doc 9082, и в Наръчник на ICAO за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летищна икономика – Doc 9562, Секция VІ, параграф 4.42, и приложение № 3,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като в показателите за изчислението не се включва сумата на разходите за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външно кредитиране по т. 1.6.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Изисквания за отчитане на разходите: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отчитането на разходите се спазват следните изисквания: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Организационна структура за информация за разходите: с оглед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разходоориентираната същност на таксите летищният оператор трябва да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има организационна структура, която да дава възможност за точно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определяне на отговорностите и сферите на действие на всяка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организационна/структурна единица; целта е да се съпоставят разходите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приходите както по видове такси, така и по организационни единици.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Подходяща система за събиране на основни данни: тя е необходима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получаване на качествена информация по отношение на процесите,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предоставяне на услугите и за контрола на тези процеси; информацията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трябва да е достъпна за всички единици, които взаимодействат със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системата.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С оглед на прецизното определяне на разходите е необходимо да се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идентифицират процесите във всяка организационна/структурна единица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летищния оператор, която е свързана с предоставянето на услугите.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II. Видове такси, които събира летищният оператор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Летищният оператор събира: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такса за кацане на въздухоплавателни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такса за паркиране;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такса за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такса за ползване на пътнически ръкав;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такса за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такса за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определяне размера на летищните такси не се вземат предвид приходите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от търговска дейност на летищния оператор.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III. Обхват на разходите по видове такси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Видове разходи, включени в таксата за кацане на въздухоплавателни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средства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Всички ползватели на летището заплащат такса за всяко кацане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въздухоплавателно средство. Размерът на таксата се изчислява въз основа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максималното излетно тегло на въздухоплавателното средство, като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всяка част от тон тегло се закръглява нагоре на цял тон. Задължението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заплащане на такса за кацане възниква от момента на допиране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въздухоплавателното средство на земята.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Таксата може да бъде диференцирана по теглови диапазон и/или 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зависимост от часа на кацане (ден, нощ, извън натоварения 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таксата за кацане са включват следните разходи: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за поддържане на летателното поле (писта за излитане и кацане,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пътеки за рулиране, площадки за противообледенителна обработка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въздухоплавателното средство, дренажи, системи за отпадни води,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сервизни и обслужващи пътища, зони за оперативен престой на СОТ,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транспортни средства и инвентар);</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за осигуряване на съоръжения за оперативен престой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въздухоплавателното средство за период, за който не се прилага такса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паркиране на въздухоплавателно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за развитие на инфраструктурата на летателното поле;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за почистване, снегопочистване и противообледеняване на писта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излитане и кацане, пътеки за рулиране, перон, пътища и зони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оперативен престой на СОТ, транспортни средства и инвентар;</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за поддържане на тревните площи в летателното поле;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1.6. за контрол на орнитологичната обстановка в района на летището;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за вертикална сигнализация и хоризонтална маркировка;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1.8. за контрол и отстраняване на чужди обекти от територията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летателното поле;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 за ограничаване и отстраняване на препятствия;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1.10. за поддържане на визуалните сигнални средства (светотехническа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система на писта за излитане и кацане и пътеки за рулиране);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1.11. за аварийно-спасително и противопожарно осигуряване на полетите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територията на летището и в неговата околност, управление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авиационната безопасност и осигуряване на денонощна аварийно-спасителна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медицинска служба;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1.12. за разходи, свързани с наземни и/или спътникови системи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радиовръзка ("земя-земя" и "земя-въздух"), необходими за безопасността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регулярността на полетите;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1.13. за управление на движението на територията на летателното поле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координация на полетите;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1.14. за координация между различните ведомства и предприятия във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връзка с използване на летището;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1.15. за оборудване и инсталации за електроснабдяване на летателното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1.16. за слот координация (разрешение, дадено от координатора 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съответствие с Регламент 95/93 за ползване на всички елементи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инфраструктурата на летището, необходими за опериране на полета);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1.17. за управление на отпадъците в летателното поле;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1.18. компютърни мрежи и информационна система за обслужване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полетите;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1.19. за проучване, внедряване и развитие на летищните технологии;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1.20. разходите за персонал, включително за обучение, сертифициране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лицензиране;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1.21. административните разходи, относими към таксата за кацане,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включително за издръжка на националния надзорен орган по чл. 16д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гражданското въздухоплаване.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(Доп. – ДВ, бр. 102 от 2017 г.) Видове разходи, включени в таксата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паркиране на въздухоплавателно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Ползвателите на летището заплащат такса за паркиране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въздухоплавателно средство. Размерът на таксата се изчислява въз основа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максималното излетно тегло на въздухоплавателното средство и 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зависимост от продължителността на ползване на перонната местостоянка.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Таксата може да бъде диференцирана в зависимост от зоната на паркиране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(съоръжение за оперативен престой или съоръжение за дълговременен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престой) и/или в зависимост от периода на ползване на съоръжението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(ден, нощ), брой денонощия.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таксата за паркиране на въздухоплавателно средство се включват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следните разходи: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за осигуряване, поддръжка и ползване на съоръжения за престой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въздухоплавателното средство за период, надвишаващ включения в такса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кацане оперативен престой на въздухоплавателното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за перонно осветление на съоръженията за престой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въздухоплавателното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за хоризонтална маркировка на съоръженията за престой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въздухоплавателното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разходите за персонал, включително за обучение, сертифициране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лицензиране;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 административните разходи, относими към таксата за паркиране,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включително за издръжката на националния надзорен орган по чл. 16д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гражданското въздухоплаване.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3. (Изм. – ДВ, бр. 102 от 2017 г.) Видове разходи, включени в таксата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Ползвателите на летището заплащат такса за пътници. Таксата може да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бъде диференцирана за пътници, излитащи от летището, и за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осъществяващи връзка от един на друг полет (трансферни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Таксата може да бъде диференцирана по пътнически терминали и по часове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излитане (извън натоварения 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таксата за пътници се включват следните разходи: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за пътнически терминали, за прилежащите им площи, общите чакални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другите помещения за обслужване на пътниците, осигурени с необходимите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съоръжения, с изключение на площите и помещенията, предвидени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отдаване под наем и за упражняване на търговски дейности;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за оборудване за регистрация на пътниците и багажите;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за съоръжения за придвижване и сортиране на багажите;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за специални съоръжения за безопасност - пожарообезопасителни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пожароизвестителни средства, надзорни съоръжения, сградна автоматика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други;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 за комуникационни линии, компютърно оборудване, софтуер и други, 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изключение на такива, използвани за наземно обслужване на пътници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багажи;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3.6. за технически средства и консумативи за публична информация,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включително акустична система, видеоинформация, телефонна информация,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интернет информация;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3.7. за помощни сгради, мрежи и съоръжения на инженерната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инфраструктура (осветление, отопление, вентилация, климатизация,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водоснабдяване, канализация) в зоните за общо ползване с изключение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площите и помещенията, предвидени за отдаване под наем и за упражняване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търговски дейности;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3.8. за почистване и управление на отпадъците в зоните за общо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ползване, с изключение на площите и помещенията, предвидени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предоставяне под наем и за упражняване на търговски дейности;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3.9. за осигуряване, поддръжка и експлоатация на пътнически багажни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колички;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3.10. за благоустройство, озеленяване и украса на публичните зони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предаерогаровия площад;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3.11. за поддържане на настилките на предаерогаровия площад,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почистване, улично осветление, хоризонтална маркировка и вертикална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сигнализация, снегопочистване, противообледеняване;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3.12. за проучване, внедряване и развитие на летищните технологии;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3.13. разходите за персонал, ангажиран в поддръжката и експлоатацията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съоръженията и площите по т. 3, включително за обучение,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сертифициране и лицензиране;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3.14. административните разходи, относими към таксата за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включително за издръжката на националния надзорен орган по чл. 16д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гражданското въздухоплаване.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4. Видове разходи, включени в таксата за ползване на пътнически ръкав.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Таксата може да бъде диференцирана в зависимост от часа на ползване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(извън натоварения 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таксата за ползване на пътнически ръкав се включват следните разходи: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за осигуряване, поддръжка и ползване на съоръжението;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 за осигуряване и ползване на система за водене и позициониране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въздухоплавателното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4.3. за осигуряване и ползване на фиксирано наземно електрозахранване;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 за осигуряване и ползване на прекондициониран въздух;</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4.5. разходите за персонал, включително за обучение, сертифициране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лицензиране;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4.6. административните разходи, относими към таксата за ползване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пътнически ръкав, включително за издръжката на националния надзорен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орган по чл. 16д от Закона за гражданското въздухоплаване.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Видове разходи, включени в таксата за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Таксата за сигурност е предназначена единствено за покриване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разходите за дейности по сигурността в гражданските летища.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таксата за сигурност се включват следните разходи: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за осигуряване и контрол на пропускателния режим в обществените зони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зоните с ограничен достъп;</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патрулиране и наблюдение в обществените зони и зоните с ограничен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достъп;</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за доставка, поддръжка и експлоатация на оборудване за проверка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сигурността на пътническите багажи, превозвани в товарните отделения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въздухоплавателно средство, както и на пътниците и техните ръчни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багажи, превозвани в пътническата кабина на въздухоплавателно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за доставка, техническа поддръжка и осигуряване на оборудване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проверка на сигурността на стоки, предназначени за летище;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за защита, наблюдение и патрулиране на въздухоплавателни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паркирани на перона, за защита и наблюдение на регистриран багаж,</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товари и поща в рамките на общите основни стандарти за летищна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6. за съоръжения за видеонаблюдение;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за осигуряване и поддръжка на периметрови пътища и периметрова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ограда;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разходите за персонал, включително за обучение, сертифициране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лицензиране;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административните разходи, относими към таксата за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включително за издръжката на националния надзорен орган по чл. 16д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гражданското въздухоплаване.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6. Видове разходи, относими към таксата за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Таксата за шум (екологична) е предназначена единствено за покриване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разходите за мероприятия по ограничаване на вредните въздействия върху</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околната среда - шум, газови емисии, опазване на почвите, водите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въздуха. Таксата се определя в зависимост от максималното излетно тегло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индивидуалните шумови характеристики на въздухоплавателното средство.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Таксата може да бъде диференцирана в зависимост от часа на кацане и/или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часа на излитане на въздухоплавателното средство (ден, нощ, сутрин,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вечер).</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таксата за шум (екологична) се включват следните разходи: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за поддръжка и експлоатация на система за мониторинг на авиационния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шум;</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изпълнение на мерки за намаляване въздействието на авиационния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шум върху близко разположените до летището жилищни райони;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за разработване на стратегически шумови карти и на планове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действие;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за изпълнение на планове за действие за намаляване на шума;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за изпълнение на мероприятия по ограничаване на вредните въздействия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върху околната среда, за опазване на почвите, водите и въздуха;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за дейности по намаляване на емисиите въглероден диоксид;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разходите за персонал, включително за обучение, сертифициране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лицензиране;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административните разходи, относими към таксата за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включително за издръжката на националния надзорен орган по чл. 16д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гражданското въздухоплаване.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IV. Начин на изчисляване на таксите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Такса за кацане на въздухоплавателните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Фиксирана ставка за тон MTOW без допълнително увеличение за кацане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през нощта и без разлика за вида на полета (МЛ или ВЛ), диференцирана 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групи ВС по MTOW. Определя се по следната формула:</w:t>
            </w:r>
          </w:p>
          <w:p w:rsidR="00A277A7" w:rsidRDefault="00851CE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drawing>
                <wp:inline distT="0" distB="0" distL="0" distR="0">
                  <wp:extent cx="2320290" cy="6553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0290" cy="655320"/>
                          </a:xfrm>
                          <a:prstGeom prst="rect">
                            <a:avLst/>
                          </a:prstGeom>
                          <a:noFill/>
                          <a:ln>
                            <a:noFill/>
                          </a:ln>
                        </pic:spPr>
                      </pic:pic>
                    </a:graphicData>
                  </a:graphic>
                </wp:inline>
              </w:drawing>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ТL е таксовата единица за кацане на ВС,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ЕL са разходите общо, относими към таксата за кацане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въздухоплавателни средства за едногодишен период,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MTOWARR - сумата от максималните излетни тегла на всички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кацнали ВС за едногодишен период, в тонове, по закръглени стойности към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по-горен тон, с изключение на ВС, освободени от заплащане на такса кацане, 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ВС, ползващи стимулиращи отстъпки - до техния размер за съответния 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Kd,n - коефициентът на справедливо разпределение на разходите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между леки, средни и тежки ВС; n - номерът на тегловия диапазон.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Такса за паркиране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Безплатен престой (включен в таксата за кацане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въздухоплавателни средства) - 3 часа за пътнически и 6 часа за товарни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Фиксирана ставка за тон MTOW без разлика за вида на полета (МЛ или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ВЛ), диференцирана за паркиране на ВС през деня и за паркиране на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през нощта, диференцирана в зависимост от зоната на престой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оперативна зона или зона за дълговременен престой. Определя се по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следната формула:</w:t>
            </w:r>
          </w:p>
          <w:p w:rsidR="00A277A7" w:rsidRDefault="00851CE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drawing>
                <wp:inline distT="0" distB="0" distL="0" distR="0">
                  <wp:extent cx="3044825" cy="65532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4825" cy="655320"/>
                          </a:xfrm>
                          <a:prstGeom prst="rect">
                            <a:avLst/>
                          </a:prstGeom>
                          <a:noFill/>
                          <a:ln>
                            <a:noFill/>
                          </a:ln>
                        </pic:spPr>
                      </pic:pic>
                    </a:graphicData>
                  </a:graphic>
                </wp:inline>
              </w:drawing>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ТP е таксовата единица за паркиране на ВС, в евро на тон за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започнат час;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ЕP са общо разходите, относими към таксата за паркиране на ВС,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едногодишен период,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MTOWР - сумата от максималните излетни тегла на всички ВС,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ползвали паркиране, за същия период, в тонове, по закръглени стойности към</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по-горен тон, с изключение на ВС, освободени от заплащане на такса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паркиране;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tp - общият брой таксови часове паркинг на ВС, за едногодишен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Kh (day, night) - коефициентът на справедливо разпределение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разходите между ВС, ползващи паркиране през деня (06,00 - 22,59 ч.</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местно време) и ВС, ползващи паркиране през нощта (23,00 - 05,59 ч.</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местно време);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Kz - коефициентът на справедливо разпределение на разходите 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зависимост от вида на ползваното съоръжение - оперативна местостоянка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или местостоянка за дългосрочен престой.</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(Доп. – ДВ, бр. 102 от 2017 г.) Таксува се престоят на ВС от момента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изтичане на безплатния престой до момента на освобождаване на местостоянката.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Непрекъснат престой на съоръжение за оперативен престой повече от 8 денонощия се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таксува с увеличение 50 на сто от такса паркинг.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Летищният оператор публикува списък с номера на местостоянки за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оперативната зона и в зоната за дълговременен престой.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3. Такса за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 (Изм. – ДВ, бр. 102 от 2017 г.) Фиксираната ставка за заминаващ пътник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 определя по следната формула:</w:t>
            </w:r>
          </w:p>
          <w:p w:rsidR="00A277A7" w:rsidRDefault="00851CE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drawing>
                <wp:inline distT="0" distB="0" distL="0" distR="0">
                  <wp:extent cx="1984375" cy="716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4375" cy="716280"/>
                          </a:xfrm>
                          <a:prstGeom prst="rect">
                            <a:avLst/>
                          </a:prstGeom>
                          <a:noFill/>
                          <a:ln>
                            <a:noFill/>
                          </a:ln>
                        </pic:spPr>
                      </pic:pic>
                    </a:graphicData>
                  </a:graphic>
                </wp:inline>
              </w:drawing>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ТPAX е таксовата единица за заминаващ пътник от терминал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EPAX – общо разходите на терминал, относими към таксата за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 за едногодишен период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PAXDEP – общият брой на всички заминали пътници от терминал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през същия период с изключение на категориите пътници, освободени от заплащане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такса за пътници; деца от 2- до 12-годишна възраст заплащат 50 на сто от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таксата, определена за възрастен пътник, поради което техният общ брой се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разделя на 2; броят на трансферните пътници се отчита пропорционално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коефициента на диференциация на таксата по т. 3.3;</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3.2. (Доп. – ДВ, бр. 102 от 2017 г.) При наличие на диференцирана летищна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инфраструктура (пътнически терминал или обособена част от него) летищният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оператор може да определя размера на таксата за пътници поотделно за всеки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елемент от тази инфраструктура (пътнически терминал или обособена част от него).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Летищният оператор може да определи диференциран размер на таксата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пътници за трансферни пътници, които пристигат на летището с един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полет и продължават пътуването си с друг. Летищният оператор определя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условията, при които се прилага диференцираният размер на таксата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трансферни пътници.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Такса за ползване на пътнически ръкав.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Таксата за ползване на пътнически ръкав се състои от две ставки: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4.1.1. Фиксирана базова ставка за ползване на едно съоръжение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първоначалните 60 минути от установяване на контактна местостоянка, без</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разлика за типа на ВС, вида на полета (МЛ или ВЛ) и периода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денонощието, в който се ползва. Определя се по следната формула:</w:t>
            </w:r>
          </w:p>
          <w:p w:rsidR="00A277A7" w:rsidRDefault="00851CE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drawing>
                <wp:inline distT="0" distB="0" distL="0" distR="0">
                  <wp:extent cx="274320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a:ln>
                            <a:noFill/>
                          </a:ln>
                        </pic:spPr>
                      </pic:pic>
                    </a:graphicData>
                  </a:graphic>
                </wp:inline>
              </w:drawing>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ТPLB base е базовата таксова единица за ползване на пътнически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ръкав за първоначалните 60 минути,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EPLB са общо разходите, относими към таксата за ползване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пътнически ръкав, за едногодишен период,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PLB - общо таксовите минути на ползване на ръкав за едногодишен 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време;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Кbase - коефициентът на тежест на базовата единица.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4.1.2. Фиксирана допълнителна ставка за ползване на едно съоръжение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всеки допълнителни 15 минути или за част от тях над първоначалните 60</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минути от установяване на контактна местостоянка, без разлика за типа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ВС, вида на полета (МЛ или ВЛ) и периода от денонощието, в който се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ползва. Определя се по следната формула:</w:t>
            </w:r>
          </w:p>
          <w:p w:rsidR="00A277A7" w:rsidRDefault="00851CE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drawing>
                <wp:inline distT="0" distB="0" distL="0" distR="0">
                  <wp:extent cx="2743200" cy="5695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569595"/>
                          </a:xfrm>
                          <a:prstGeom prst="rect">
                            <a:avLst/>
                          </a:prstGeom>
                          <a:noFill/>
                          <a:ln>
                            <a:noFill/>
                          </a:ln>
                        </pic:spPr>
                      </pic:pic>
                    </a:graphicData>
                  </a:graphic>
                </wp:inline>
              </w:drawing>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ТPLB add е допълнителната таксова единица за ползване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пътнически ръкав за всеки започнати 15 минути,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EPLB са общо разходите, относими към таксата за ползване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пътнически ръкав, за едногодишен период,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PLB - общо таксовите минути на ползване на ръкав за едногодишен 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време;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Кadd - коефициентът на тежест на допълнителната единица.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5. Такса за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 Таксата за сигурност се определя отделно за ВС, превозващи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 и за ВС, изпълняващи товарни, технически или други полети, при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които не се превозват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5.2. Таксата за сигурност за ВС, превозващи пътници, се определя по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следната формула:</w:t>
            </w:r>
          </w:p>
          <w:p w:rsidR="00A277A7" w:rsidRDefault="00851CE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drawing>
                <wp:inline distT="0" distB="0" distL="0" distR="0">
                  <wp:extent cx="3166110" cy="577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6110" cy="577850"/>
                          </a:xfrm>
                          <a:prstGeom prst="rect">
                            <a:avLst/>
                          </a:prstGeom>
                          <a:noFill/>
                          <a:ln>
                            <a:noFill/>
                          </a:ln>
                        </pic:spPr>
                      </pic:pic>
                    </a:graphicData>
                  </a:graphic>
                </wp:inline>
              </w:drawing>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ТS pax е таксовата единица за заминаващ пътник,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ES term са общо разходите, относими към мерките по сигурност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пътниците и техния багаж и общата сигурност в терминалните сгради,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едногодишен период,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ES ac - общо разходите, относими към мерките по сигурност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 за едногодишен период,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KS ac pax - коефициентът на дела на ВС, превозващи пътници,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общия брой кацнали ВС, за едногодишен 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PAXDEP - общият брой на всички заминали пътници през същия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период с изключение на категориите пътници, освободени от заплащане на такса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5.3. Таксата за сигурност за ВС, които не превозват пътници (товарни,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технически и др.), се определя по следната формула:</w:t>
            </w:r>
          </w:p>
          <w:p w:rsidR="00A277A7" w:rsidRDefault="00851CE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drawing>
                <wp:inline distT="0" distB="0" distL="0" distR="0">
                  <wp:extent cx="2898775" cy="6470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8775" cy="647065"/>
                          </a:xfrm>
                          <a:prstGeom prst="rect">
                            <a:avLst/>
                          </a:prstGeom>
                          <a:noFill/>
                          <a:ln>
                            <a:noFill/>
                          </a:ln>
                        </pic:spPr>
                      </pic:pic>
                    </a:graphicData>
                  </a:graphic>
                </wp:inline>
              </w:drawing>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ТS non-pax е таксовата единица за кацнало ВС, което не превозва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ES ac са общо разходите, относими към мерките по сигурност на ВС,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едногодишен период,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KS ac non-pax - коефициентът на дела на ВС, които не превозват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общия брой кацнали ВС, за едногодишен 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AC ARR non-pax - общият брой на всички кацнали ВС, които не превозват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 през същия период, с изключение на ВС, освободени от заплащане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такса за сигурност.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6. Такса за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6.1. Фиксирана ставка за тон MTOW в зависимост от часа на излитане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кацане на ВС и шумовата категория, определена по индивидуалните шумови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характеристики на ВС. Определя се по следната формула:</w:t>
            </w:r>
          </w:p>
          <w:p w:rsidR="00A277A7" w:rsidRDefault="00851CE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drawing>
                <wp:inline distT="0" distB="0" distL="0" distR="0">
                  <wp:extent cx="3761105" cy="20618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1105" cy="2061845"/>
                          </a:xfrm>
                          <a:prstGeom prst="rect">
                            <a:avLst/>
                          </a:prstGeom>
                          <a:noFill/>
                          <a:ln>
                            <a:noFill/>
                          </a:ln>
                        </pic:spPr>
                      </pic:pic>
                    </a:graphicData>
                  </a:graphic>
                </wp:inline>
              </w:drawing>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ТN е таксовата единица шум (екологична) за тон от максималното излетно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тегло на ВС,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ТN ARR - таксовата единица за тон от максималното излетно тегло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кацащи ВС,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ТN DEP - таксовата единица за тон от максималното излетно тегло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излитащи ВС,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EN са общо разходите, относими към таксата за шум (екологична)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едногодишен период,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КARR - коефициентът на разпределение на разходите, в зависимост от вида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самолетодвижението; определя се като отношение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средноаритметичното от нивата на шума при излитане към сумата от нивото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шума при кацане и средноаритметичното от нивата на шума при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излитане, определени по шумовите сертификати на всички ВС, кацнали 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излетели за едногодишен 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KDEP - коефициентът на разпределение на разходите в зависимост от вида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самолетодвижението; определя се като отношение на нивото на шума при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кацане към сумата от нивото на шума при кацане и средноаритметичното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нивата на шума при излитане, определени по шумовите сертификати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всички ВС, кацнали и излетели за едногодишен период;</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MTOWARR (day, m/e, night) - сумата от максималните излетни тегла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всички кацнали ВС за едногодишен период в часовите диапазони,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определени от летищния оператор (day, morning/evening, night), 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тонове, по закръглени стойности към по-горен тон, с изключение на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освободени от такса за шум, и ВС, за които Kc (arr) = 0;</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MTOWDEP (day, m/e, night) - сумата от максималните излетни тегла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всички излетели ВС за едногодишен период в часовите диапазони,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определени от летищния оператор (day, morning/evening, night), 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тонове, по закръглени стойности към по-горен тон, с изключение на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освободени от такса за шум, и ВС, за които Kc (dep) = 0;</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Kh (day, m/e, night) - коефициентът на справедливо разпределение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разходите в зависимост от часовия диапазон на излитане или кацане на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Kc (arr, dep) - коефициентът на справедливо разпределение на разходите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зависимост от шумовата категория, в която попада ВС.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1а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 ал. 2</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67 от 2014 г.,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1.07.2013 г. до 30.06.2014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A277A7">
        <w:trPr>
          <w:tblCellSpacing w:w="15" w:type="dxa"/>
        </w:trPr>
        <w:tc>
          <w:tcPr>
            <w:tcW w:w="10185" w:type="dxa"/>
            <w:tcBorders>
              <w:top w:val="nil"/>
              <w:left w:val="nil"/>
              <w:bottom w:val="nil"/>
              <w:right w:val="nil"/>
            </w:tcBorders>
            <w:vAlign w:val="center"/>
          </w:tcPr>
          <w:tbl>
            <w:tblPr>
              <w:tblW w:w="10200" w:type="dxa"/>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Размер на летищните такси от 1 юли 2013 г.</w:t>
                  </w:r>
                </w:p>
                <w:p w:rsidR="00A277A7" w:rsidRDefault="00A277A7">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до 30 юни 2014 г.</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Летищни такси на летищния оператор на летището с годишен трафик над 5 милиона превозени пътници или летището с най-голям брой пътнически превози на територията на Република България – Летище София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Такса за кацане на въздухоплавателните средства: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Таксата за кацане се събира за всеки тон или част от него, закръглена към следващ тон, от максималното излетно тегло на въздухоплавателно средство (ВС).</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Таксата е в еднакъв размер за полети по международни линии и за полети по вътрешни линии.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1.3. Единичната таксова единица за тон от максималното излетно тегло на ВС е разделена в 4 групи (теглови диапазони) и е, както следва: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Група 1 – ВС до 25 т – 14,30 евро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Група 2 – ВС над 25 до 65 т – 12,00 евро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Група 3 – ВС над 65 до 100 т – 10,10 евро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Група 4 – ВС над 100 т – 9,90 евро </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В размера на таксата за кацане на ВС не се включват увеличения.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В размера на таксата по всеки теглови диапазон са включени разходи за издръжка на независимия надзорен орган в размер 0,05 евро за тон.</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 За таксата за кацане на ВС са приложими следните отстъпки за стимулиране развитието на трафика на Летище София: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1.6.1. За нов редовен целогодишен маршрут – извън Европа: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полет по маршрута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99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втора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99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трета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четвърта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пета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1.6.2. За нов редовен целогодишен маршрут – в рамките на Европа: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полет по маршрута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втора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трета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1.6.3. За целогодишно увеличен капацитет по действащ маршрут (само за допълнителните полети по маршрута):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7410"/>
              <w:gridCol w:w="2790"/>
            </w:tblGrid>
            <w:tr w:rsidR="00A277A7">
              <w:trPr>
                <w:tblCellSpacing w:w="0" w:type="dxa"/>
              </w:trPr>
              <w:tc>
                <w:tcPr>
                  <w:tcW w:w="741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допълнителен полет по маршрута </w:t>
                  </w:r>
                </w:p>
              </w:tc>
              <w:tc>
                <w:tcPr>
                  <w:tcW w:w="279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1.6.4. За възстановен целогодишен маршрут:</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7350"/>
              <w:gridCol w:w="2850"/>
            </w:tblGrid>
            <w:tr w:rsidR="00A277A7">
              <w:trPr>
                <w:tblCellSpacing w:w="0" w:type="dxa"/>
              </w:trPr>
              <w:tc>
                <w:tcPr>
                  <w:tcW w:w="73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Сезон първи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рамките на съответния ИАТА сезон* на полетното разписание, в който е възстановен маршрутът</w:t>
                  </w:r>
                </w:p>
              </w:tc>
              <w:tc>
                <w:tcPr>
                  <w:tcW w:w="28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1.6.5. За нов сезонен маршрут (Разписание – Зима или Разписание – Лято):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7350"/>
              <w:gridCol w:w="2850"/>
            </w:tblGrid>
            <w:tr w:rsidR="00A277A7">
              <w:trPr>
                <w:tblCellSpacing w:w="0" w:type="dxa"/>
              </w:trPr>
              <w:tc>
                <w:tcPr>
                  <w:tcW w:w="73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Сезон първи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рамките на съответния ИАТА сезон* на полетното разписание</w:t>
                  </w:r>
                </w:p>
              </w:tc>
              <w:tc>
                <w:tcPr>
                  <w:tcW w:w="28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1.6.6. За нов международен товарен маршрут или за допълнителни полети по действащ такъв:</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полет (нов или допълнителен)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втора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1.6.7. За полети по редовни вътрешни линии:</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7215"/>
              <w:gridCol w:w="2985"/>
            </w:tblGrid>
            <w:tr w:rsidR="00A277A7">
              <w:trPr>
                <w:tblCellSpacing w:w="0" w:type="dxa"/>
              </w:trPr>
              <w:tc>
                <w:tcPr>
                  <w:tcW w:w="72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периода на валидност на таксата кацане, определена с решението по чл. 122к, ал. 1 ЗГВ</w:t>
                  </w:r>
                </w:p>
              </w:tc>
              <w:tc>
                <w:tcPr>
                  <w:tcW w:w="298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1.6.8. За въздушни превозвачи, изпълняващи целогодишна полетна програма по международни линии до и от Летище София, при достигане на следните обеми:</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7215"/>
              <w:gridCol w:w="2985"/>
            </w:tblGrid>
            <w:tr w:rsidR="00A277A7">
              <w:trPr>
                <w:tblCellSpacing w:w="0" w:type="dxa"/>
              </w:trPr>
              <w:tc>
                <w:tcPr>
                  <w:tcW w:w="72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изпълнени над 5000 самолетодвижения по международни линии за период от 12 последователни месеца считано от датата на влизане в сила на решението по чл. 122к, ал. 1 ЗГВ от един и същ превозвач</w:t>
                  </w:r>
                </w:p>
              </w:tc>
              <w:tc>
                <w:tcPr>
                  <w:tcW w:w="298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на сто намаление</w:t>
                  </w:r>
                </w:p>
              </w:tc>
            </w:tr>
            <w:tr w:rsidR="00A277A7">
              <w:trPr>
                <w:tblCellSpacing w:w="0" w:type="dxa"/>
              </w:trPr>
              <w:tc>
                <w:tcPr>
                  <w:tcW w:w="72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изпълнени над 7000 самолетодвижения по международни линии за период от 12 последователни месеца считано от датата на влизане в сила на решението по чл. 122к, ал. 1 ЗГВ от един и същ превозвач</w:t>
                  </w:r>
                </w:p>
              </w:tc>
              <w:tc>
                <w:tcPr>
                  <w:tcW w:w="298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на сто намаление</w:t>
                  </w:r>
                </w:p>
              </w:tc>
            </w:tr>
            <w:tr w:rsidR="00A277A7">
              <w:trPr>
                <w:tblCellSpacing w:w="0" w:type="dxa"/>
              </w:trPr>
              <w:tc>
                <w:tcPr>
                  <w:tcW w:w="72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изпълнени над 10 000 самолетодвижения по международни линии за период от 12 последователни месеца считано от датата на влизане в сила на решението по чл. 122к, ал. 1 ЗГВ от един и същ превозвач</w:t>
                  </w:r>
                </w:p>
              </w:tc>
              <w:tc>
                <w:tcPr>
                  <w:tcW w:w="298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Процентното намаление се прилага върху начислената обща сума – такса кацане, за всички изпълнени самолетодвижения от един и същ превозвач за периода 1 юли 2013 г. – 30 юни 2014 г. при достигане на заложения критерий.</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Отстъпката за обем по тази точка се прилага отделно от отстъпките за стимулиране на трафика по т. 1.6.1 – 1.6.6.</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Отстъпките върху таксата за кацане на ВС по т. 1.6.1 – 1.6.6 се предоставят и се прилагат по отношение на всички превозвачи, чиито полетни програми след 1 януари 2013 г. отговарят на заложените общи условия и критерии, определени от летищния оператор, като отстъпките се начисляват от датата на влизане в сила на решението по чл. 122к, ал. 1 ЗГВ.</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Такса за паркиране:</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Таксата за паркиране се събира за всеки тон или част от него, закръглена към следващ тон, от максималното излетно тегло на ВС за всеки започнат час над безплатния престой. </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Единичната таксова единица е за тон на час и е диференцирана в 6 групи в зависимост от периода на денонощието и от типа на ползваното съоръжение (местостоянка):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Оперативна местостоянка – „през деня“: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0,16 евро</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Оперативна местостоянка – „през нощта“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0,06 евро</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Местостоянка за дълговременен престой „Long-term Stand“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„през деня“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0,13 евро</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Местостоянка за дълговременен престой „Long-term Stand“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„през нощта“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0,04 евро</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Зона за дълговременен престой „Long-term Bay“ – „през деня“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 xml:space="preserve"> 0,015 евро</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Зона за дълговременен престой „Long-term Bay“ – „през нощта“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 xml:space="preserve"> 0,01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Такса паркиране не се заплаща за престой на ВС до:</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2.3.1. 3 часа след кацане – за ВС, изпълняващи пътнически полети;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2.3.2. 6 часа след кацане – за ВС, изпълняващи товарни полети.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Летищният оператор публикува списък с номера на местостоянки за оперативен престой на ВС и на местостоянки за дълговременен престой на ВС (Long-term Stands), както и обозначение на зоната за дълговременен престой (Long-term Bay).</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 В размера на таксата за паркиране на ВС са включени разходи за издръжка на независимия надзорен орган по чл. 16д в годишен размер.</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2.6. За таксата за паркиране на ВС са приложими следните отстъпки за стимулиране развитието на трафика на Летище София: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2.6.1. За въздушни превозвачи, чиито ВС са регистрирани като местодомуващи на Летище София целогодишно или в рамките на един ИАТА сезон* и са ангажирани в изпълнение на регулярна полетна програма от и до Летище София:</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регистрирани повече от 3 ВС на един и същ превозвач</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 върху таксата за оперативна местостоянка – през деня и нощта</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При регистрирани повече от 6 ВС на един и същ превозвач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70 на сто намаление върху таксата за оперативна местостоянка – през деня и нощта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ИАТА сезон – разписание на полетите на даден въздушен превозвач за сезон зима – от последната неделя на месец октомври до последната събота на месец март на следващата година, и за сезон лято – от последната неделя на месец март до последната събота на месец октомври.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2.6.2. За товарно ВС, изпълняващо полети по нов международен товарен маршрут или допълнителни полети по действащ такъв:</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 с максимално излетно тегло над 150 тона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Удължен безплатен престой до 9 часа от момента на кацане на Летище София</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2.7. Отстъпките върху таксата за паркиране на ВС по т. 2.6.1 – 2.6.2 се предоставят и се прилагат по отношение на всички превозвачи, чиито полетни програми след 1 януари 2013 г. отговарят на заложените общи условия и критерии, определени от летищния оператор, като </w:t>
                  </w:r>
                  <w:r>
                    <w:rPr>
                      <w:rFonts w:ascii="Times New Roman" w:hAnsi="Times New Roman"/>
                      <w:sz w:val="24"/>
                      <w:szCs w:val="24"/>
                      <w:lang w:val="x-none"/>
                    </w:rPr>
                    <w:lastRenderedPageBreak/>
                    <w:t>отстъпките се начисляват от датата на влизане в сила на решението по чл. 122к, ал. 1 ЗГВ.</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Такса за пътници: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 Таксата „Пътници“ се събира за всеки заминаващ пътник (започващ пътуването си от Летище София или извършващ трансфер от един полет на друг). </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Единичната таксова единица за пътници е определена в зависимост от терминала, на който се обслужва заминаващият полет, и в зависимост от дестинацията на полета – по международни или по вътрешни линии:</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2970"/>
              <w:gridCol w:w="4110"/>
              <w:gridCol w:w="3120"/>
            </w:tblGrid>
            <w:tr w:rsidR="00A277A7">
              <w:trPr>
                <w:tblCellSpacing w:w="0" w:type="dxa"/>
              </w:trPr>
              <w:tc>
                <w:tcPr>
                  <w:tcW w:w="297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Международни линии</w:t>
                  </w:r>
                </w:p>
              </w:tc>
              <w:tc>
                <w:tcPr>
                  <w:tcW w:w="411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Терминал 1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възрастни</w:t>
                  </w:r>
                </w:p>
              </w:tc>
              <w:tc>
                <w:tcPr>
                  <w:tcW w:w="312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6,00 евро </w:t>
                  </w:r>
                </w:p>
              </w:tc>
            </w:tr>
            <w:tr w:rsidR="00A277A7">
              <w:trPr>
                <w:tblCellSpacing w:w="0" w:type="dxa"/>
              </w:trPr>
              <w:tc>
                <w:tcPr>
                  <w:tcW w:w="297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411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Терминал 2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възрастни</w:t>
                  </w:r>
                </w:p>
              </w:tc>
              <w:tc>
                <w:tcPr>
                  <w:tcW w:w="312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11,00 евро</w:t>
                  </w:r>
                </w:p>
              </w:tc>
            </w:tr>
            <w:tr w:rsidR="00A277A7">
              <w:trPr>
                <w:tblCellSpacing w:w="0" w:type="dxa"/>
              </w:trPr>
              <w:tc>
                <w:tcPr>
                  <w:tcW w:w="297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Вътрешни линии</w:t>
                  </w:r>
                </w:p>
              </w:tc>
              <w:tc>
                <w:tcPr>
                  <w:tcW w:w="411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Терминал 1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възрастни</w:t>
                  </w:r>
                </w:p>
              </w:tc>
              <w:tc>
                <w:tcPr>
                  <w:tcW w:w="312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4,40 евро</w:t>
                  </w:r>
                </w:p>
              </w:tc>
            </w:tr>
            <w:tr w:rsidR="00A277A7">
              <w:trPr>
                <w:tblCellSpacing w:w="0" w:type="dxa"/>
              </w:trPr>
              <w:tc>
                <w:tcPr>
                  <w:tcW w:w="297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411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Терминал 2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възрастни</w:t>
                  </w:r>
                </w:p>
              </w:tc>
              <w:tc>
                <w:tcPr>
                  <w:tcW w:w="312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Деца от 2- до 12-годишна възраст заплащат 50 на сто от пълния размер на съответната такса. Деца до 2-годишна възраст и транзитни пътници са освободени от заплащане на таксата.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В размера на таксата за пътници са включени разходи за издръжка на независимия надзорен орган в размер 0,05 евро за всеки заминаващ пътник над 12-годишна възраст (възрастен) и 0,025 евро за всеки заминаващ пътник между 2- и 12-годишна възраст (дете).</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 За таксата за пътници са приложими следните отстъпки за стимулиране развитието на трафика на Летище София, които се прилагат по отношение на всички превозвачи, чиито полетни програми след 1 януари 2013 г. отговарят на заложените общи условия и критерии, определени от летищния оператор, като отстъпките се начисляват от датата на влизане в сила на решението по чл. 122к, ал. 1 ЗГВ.</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3.5.1. За превозвачи, допринасящи за развитие на трансферен пътнически трафик през Летище София:</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пътници, пристигащи с международен полет и заминаващи с международен полет</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45 на сто намаление върху съответната такса за заминаващ пътник </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пътници, пристигащи с международен </w:t>
                  </w:r>
                  <w:r>
                    <w:rPr>
                      <w:rFonts w:ascii="Times New Roman" w:hAnsi="Times New Roman"/>
                      <w:sz w:val="24"/>
                      <w:szCs w:val="24"/>
                      <w:lang w:val="x-none"/>
                    </w:rPr>
                    <w:lastRenderedPageBreak/>
                    <w:t>полет и заминаващи с вътрешен полет</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45 на сто намаление върху съответната такса </w:t>
                  </w:r>
                  <w:r>
                    <w:rPr>
                      <w:rFonts w:ascii="Times New Roman" w:hAnsi="Times New Roman"/>
                      <w:sz w:val="24"/>
                      <w:szCs w:val="24"/>
                      <w:lang w:val="x-none"/>
                    </w:rPr>
                    <w:lastRenderedPageBreak/>
                    <w:t>за заминаващ пътник</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пътници, пристигащи с вътрешен полет и заминаващи с международен полет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45 на сто намаление върху съответната такса за заминаващ пътник</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Такса за ползване на пътнически ръкав:</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4.1. Единичната таксова единица е диференцирана за първоначален период на ползване до 60 минути и за всеки започнати допълнителни 15 минути: </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6795"/>
              <w:gridCol w:w="3405"/>
            </w:tblGrid>
            <w:tr w:rsidR="00A277A7">
              <w:trPr>
                <w:tblCellSpacing w:w="0" w:type="dxa"/>
              </w:trPr>
              <w:tc>
                <w:tcPr>
                  <w:tcW w:w="67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първоначален период до 60 минути</w:t>
                  </w:r>
                </w:p>
              </w:tc>
              <w:tc>
                <w:tcPr>
                  <w:tcW w:w="34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95 евро</w:t>
                  </w:r>
                </w:p>
              </w:tc>
            </w:tr>
            <w:tr w:rsidR="00A277A7">
              <w:trPr>
                <w:tblCellSpacing w:w="0" w:type="dxa"/>
              </w:trPr>
              <w:tc>
                <w:tcPr>
                  <w:tcW w:w="67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всеки последващи 15 минути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или част от тях</w:t>
                  </w:r>
                </w:p>
              </w:tc>
              <w:tc>
                <w:tcPr>
                  <w:tcW w:w="34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 При ползване на пътнически ръкав с прекъсване времето на ползване след кацане се сумира с времето на ползване преди излитане на едно и също ВС и таксата се начислява за полученото общо време на ползване. За времето, през което съоръжението не се използва, не се заплаща такса.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4.3. В размера на единичната такса за ползване на пътнически ръкав за първоначален период на ползване до 60 минути са включени разходи за издръжка на независимия надзорен орган в размер 0,85 евро за единична услуга.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Такса за сигурност:</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 Единичната таксова единица за ВС, превозващи пътници, се събира за всеки заминаващ пътник (започващ пътуването си от Летище София или извършващ трансфер от един полет на друг):</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6795"/>
              <w:gridCol w:w="3405"/>
            </w:tblGrid>
            <w:tr w:rsidR="00A277A7">
              <w:trPr>
                <w:tblCellSpacing w:w="0" w:type="dxa"/>
              </w:trPr>
              <w:tc>
                <w:tcPr>
                  <w:tcW w:w="67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заминаващ пътник </w:t>
                  </w:r>
                </w:p>
              </w:tc>
              <w:tc>
                <w:tcPr>
                  <w:tcW w:w="34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6,00 евро </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5.2. За периода на първоначално въвеждане на таксата „Сигурност“ за пътниците, заминаващи от Терминал 2, се определят 3 периода с различен размер на единичната таксова единица: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2295"/>
              <w:gridCol w:w="4920"/>
              <w:gridCol w:w="2985"/>
            </w:tblGrid>
            <w:tr w:rsidR="00A277A7">
              <w:trPr>
                <w:tblCellSpacing w:w="0" w:type="dxa"/>
              </w:trPr>
              <w:tc>
                <w:tcPr>
                  <w:tcW w:w="22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1.07.2013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30.09.2013 г.</w:t>
                  </w:r>
                </w:p>
              </w:tc>
              <w:tc>
                <w:tcPr>
                  <w:tcW w:w="492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 от Терминал 2</w:t>
                  </w:r>
                </w:p>
              </w:tc>
              <w:tc>
                <w:tcPr>
                  <w:tcW w:w="298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1,00 евро</w:t>
                  </w:r>
                </w:p>
              </w:tc>
            </w:tr>
            <w:tr w:rsidR="00A277A7">
              <w:trPr>
                <w:tblCellSpacing w:w="0" w:type="dxa"/>
              </w:trPr>
              <w:tc>
                <w:tcPr>
                  <w:tcW w:w="22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1.10.2013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31.03.2014 г.</w:t>
                  </w:r>
                </w:p>
              </w:tc>
              <w:tc>
                <w:tcPr>
                  <w:tcW w:w="492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 от Терминал 2</w:t>
                  </w:r>
                </w:p>
              </w:tc>
              <w:tc>
                <w:tcPr>
                  <w:tcW w:w="298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8,00 евро</w:t>
                  </w:r>
                </w:p>
              </w:tc>
            </w:tr>
            <w:tr w:rsidR="00A277A7">
              <w:trPr>
                <w:tblCellSpacing w:w="0" w:type="dxa"/>
              </w:trPr>
              <w:tc>
                <w:tcPr>
                  <w:tcW w:w="22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1.04.2014 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31.05.2014 г.</w:t>
                  </w:r>
                </w:p>
              </w:tc>
              <w:tc>
                <w:tcPr>
                  <w:tcW w:w="492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 от Терминал 2</w:t>
                  </w:r>
                </w:p>
              </w:tc>
              <w:tc>
                <w:tcPr>
                  <w:tcW w:w="298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10,20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След изтичане на срока по третия период таксата се прилага в размера, определен в т. 5.1, до влизането в сила на нов размер на таксата „Сигурност“ за пътнически полети.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5.3. В размера на таксата „Сигурност“ за ВС, превозващи пътници, са включени разходи за издръжка на независимия надзорен орган в размер 0,05 евро за всеки заминаващ пътник.</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5.4. Единичната таксова единица за ВС, които не превозват пътници, се събира за всяко въздухоплавателно средство, изпълняващо товарен, технически или друг полет, с който на Летище София не кацат и не излитат пътници:</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Еднократно за полет</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24,00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5.5. Такса „Сигурност“ за ВС, които не превозват пътници, се събира в еднакъв размер независимо от типа на ВС и дестинацията на полета (по международни или по вътрешни линии).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Такса за шум (екологична):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6.1. Таксата „Шум (екологична)“ се събира за всеки тон или част от него, закръглена към следващ тон, от максималното излетно тегло на ВС. </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6.2. Таксата „Шум (екологична)“ се заплаща еднократно за полет, като се вземат предвид часът на кацане и часът на последващото излитане на едно и също ВС.</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6.3. Единичната таксова единица е определена в диференциран размер, в зависимост от индивидуалните шумови характеристики на ВС, в 5 групи по шумови сертификати и в 3 часови зони – дневна, сутрин/вечер и нощна: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Евро за тон</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2040"/>
              <w:gridCol w:w="2040"/>
              <w:gridCol w:w="2040"/>
              <w:gridCol w:w="2040"/>
              <w:gridCol w:w="2040"/>
            </w:tblGrid>
            <w:tr w:rsidR="00A277A7">
              <w:trPr>
                <w:tblCellSpacing w:w="0" w:type="dxa"/>
              </w:trPr>
              <w:tc>
                <w:tcPr>
                  <w:tcW w:w="204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 на кацане</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(местно време)</w:t>
                  </w:r>
                </w:p>
              </w:tc>
              <w:tc>
                <w:tcPr>
                  <w:tcW w:w="204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Шумова категория</w:t>
                  </w:r>
                </w:p>
              </w:tc>
              <w:tc>
                <w:tcPr>
                  <w:tcW w:w="6120" w:type="dxa"/>
                  <w:gridSpan w:val="3"/>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 на излитане</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(местно време)</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07,00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22,59 ч.</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06,59 ч.</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23,00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23,59 ч.</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00,00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05,59 ч.</w:t>
                  </w:r>
                </w:p>
              </w:tc>
            </w:tr>
            <w:tr w:rsidR="00A277A7">
              <w:trPr>
                <w:tblCellSpacing w:w="0" w:type="dxa"/>
              </w:trPr>
              <w:tc>
                <w:tcPr>
                  <w:tcW w:w="204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07,00 – 22,59 ч.</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Категория първа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0,19</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0,23</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0,36</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втора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0,23</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0,29</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0,45</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трета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0,30</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0,59</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четвърта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0,46</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0,57</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0,90</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пета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0,68</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0,85</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1,35</w:t>
                  </w:r>
                </w:p>
              </w:tc>
            </w:tr>
            <w:tr w:rsidR="00A277A7">
              <w:trPr>
                <w:tblCellSpacing w:w="0" w:type="dxa"/>
              </w:trPr>
              <w:tc>
                <w:tcPr>
                  <w:tcW w:w="204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06,00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06,59 ч.</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23,00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23,59 ч.</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първа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0,23</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0,28</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0,41</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втора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0,29</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0,34</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0,51</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трета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0,44</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0,66</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четвърта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0,57</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0,68</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1,01</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пета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0,85</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1,02</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1,52</w:t>
                  </w:r>
                </w:p>
              </w:tc>
            </w:tr>
            <w:tr w:rsidR="00A277A7">
              <w:trPr>
                <w:tblCellSpacing w:w="0" w:type="dxa"/>
              </w:trPr>
              <w:tc>
                <w:tcPr>
                  <w:tcW w:w="204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00,00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05,59 ч.</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първа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0,41</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0,55</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втора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0,46</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0,51</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0,68</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трета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0,59</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0,67</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0,88</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четвърта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0,91</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1,02</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1,36</w:t>
                  </w:r>
                </w:p>
              </w:tc>
            </w:tr>
            <w:tr w:rsidR="00A277A7">
              <w:trPr>
                <w:tblCellSpacing w:w="0" w:type="dxa"/>
              </w:trPr>
              <w:tc>
                <w:tcPr>
                  <w:tcW w:w="204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пета</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1,37</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1,53</w:t>
                  </w:r>
                </w:p>
              </w:tc>
              <w:tc>
                <w:tcPr>
                  <w:tcW w:w="204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2,03</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6.4. Самолети с максимално излетно тегло до 9 тона и всички хеликоптери не заплащат такса „Шум (екологична)“.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6.5. Основание за отнасяне на дадено ВС към конкретна категория е индивидуалният му шумов сертификат в зависимост от кумулативната шумова граница*, както следва: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Шумова категория</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Описание на категорията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параметри на ВС</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първа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20 dB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Eфективно ниво на измервания шум (EPN) или повече.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втора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15 до 19,9 EPNdB.</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трета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10 до 14,9 EPNdB.</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четвърта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5 до 9,9 EPNdB.</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пета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4,9 EPNdB или по-малко, самолети с MTOW над 9 тона, сертифицирани в съответствие с глава 2, които не отговарят на изискванията на Анекс 16, том I, </w:t>
                  </w:r>
                  <w:r>
                    <w:rPr>
                      <w:rFonts w:ascii="Times New Roman" w:hAnsi="Times New Roman"/>
                      <w:sz w:val="24"/>
                      <w:szCs w:val="24"/>
                      <w:lang w:val="x-none"/>
                    </w:rPr>
                    <w:lastRenderedPageBreak/>
                    <w:t>част II, глави 3 и 5 от Конвенцията за международно гражданско въздухоплаване, и самолети с MTOW над 9 тона, за които не е представен сертификат за шум.</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*Кумулативна шумова граница – стойността, получена от сбора на разликите между максимално разрешените нива на шума за дадено ВС и нивата на шума, показани в шумовия му сертификат при направените измервания в трите контролни точки (встрани от ПИК, при заход за кацане и при излитане). Максимално разрешените нива на шума за дадено ВС и контролните точки за измерване на шума са дефинирани в Анекс 16, том I, част II от Конвенцията за международно гражданско въздухоплаване.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1б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 ал. 2</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67 от 2014 г.,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1.07.2014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A277A7">
        <w:trPr>
          <w:tblCellSpacing w:w="15" w:type="dxa"/>
        </w:trPr>
        <w:tc>
          <w:tcPr>
            <w:tcW w:w="10185" w:type="dxa"/>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Размер на летищните такси от 1 юли 2014 г.</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Летищни такси на летищния оператор на летището с годишен трафик над 5 милиона превозени пътници или летището с най-голям брой пътнически превози на територията на Република България – Летище София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Такса за кацане на въздухоплавателните средства: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Таксата за кацане се събира за всеки тон или част от него, закръглена към следващ тон, от максималното излетно тегло на въздухоплавателно средство (ВС).</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Таксата е в еднакъв размер за полети по международни линии и за полети по вътрешни линии.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Единичната таксова единица за тон от максималното излетно тегло на ВС е разделена в 5 групи (теглови диапазони) и е, както следва: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Група 1 – ВС до 3 т – 7,00 евро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Група 2 – ВС над 3 до 25 т – 14,30 евро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Група 3 – ВС над 25 до 65 т – 12,00 евро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Група 4 – ВС над 65 до 100 т – 10,10 евро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Група 5 – ВС над 100 т – 9,90 евро </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В размера на таксата за кацане на ВС не се включват увеличения.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В размера на таксата по всеки теглови диапазон са включени разходи за издръжка на независимия надзорен орган в размер 0,05 евро за тон.</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 За таксата за кацане на ВС са приложими следните отстъпки за стимулиране развитието на трафика на Летище София: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1.6.1. За нов редовен целогодишен маршрут – извън Европа: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полет по маршрута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99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втора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99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трета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четвърта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пета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1.6.2. За нов редовен целогодишен маршрут – в рамките на Европа: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полет по маршрута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втора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трета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1.6.3. За целогодишно увеличен капацитет по действащ маршрут (само за допълнителните полети по маршрута):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допълнителен полет по маршрута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1.6.4. За възстановен целогодишен маршрут:</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7500"/>
              <w:gridCol w:w="2700"/>
            </w:tblGrid>
            <w:tr w:rsidR="00A277A7">
              <w:trPr>
                <w:tblCellSpacing w:w="0" w:type="dxa"/>
              </w:trPr>
              <w:tc>
                <w:tcPr>
                  <w:tcW w:w="75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Сезон първи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рамките на съответния ИАТА сезон на полетното разписание, в който е възстановен маршрутът</w:t>
                  </w:r>
                </w:p>
              </w:tc>
              <w:tc>
                <w:tcPr>
                  <w:tcW w:w="27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1.6.5. За нов сезонен маршрут (Разписание – Зима или Разписание – Лято):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7350"/>
              <w:gridCol w:w="2850"/>
            </w:tblGrid>
            <w:tr w:rsidR="00A277A7">
              <w:trPr>
                <w:tblCellSpacing w:w="0" w:type="dxa"/>
              </w:trPr>
              <w:tc>
                <w:tcPr>
                  <w:tcW w:w="73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Сезон първи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рамките на съответния ИАТА сезон на полетното разписание</w:t>
                  </w:r>
                </w:p>
              </w:tc>
              <w:tc>
                <w:tcPr>
                  <w:tcW w:w="28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1.6.6. За нов международен товарен маршрут или за допълнителни полети по действащ такъв:</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полет (нов или допълнителен)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на сто намаление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втора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1.6.7. За полети по редовни вътрешни линии:</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периода на валидност на таксата кацане</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1.6.8. За брой изпълнени самолетодвижения по международни линии от един и същ превозвач за всеки период от 12 последователни месеца считано от 1 юли 2014 г.:</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6105"/>
              <w:gridCol w:w="4095"/>
            </w:tblGrid>
            <w:tr w:rsidR="00A277A7">
              <w:trPr>
                <w:tblCellSpacing w:w="0" w:type="dxa"/>
              </w:trPr>
              <w:tc>
                <w:tcPr>
                  <w:tcW w:w="61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3000 самолетодвижения</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на сто намаление</w:t>
                  </w:r>
                </w:p>
              </w:tc>
            </w:tr>
            <w:tr w:rsidR="00A277A7">
              <w:trPr>
                <w:tblCellSpacing w:w="0" w:type="dxa"/>
              </w:trPr>
              <w:tc>
                <w:tcPr>
                  <w:tcW w:w="61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5000 самолетодвижения</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на сто намаление</w:t>
                  </w:r>
                </w:p>
              </w:tc>
            </w:tr>
            <w:tr w:rsidR="00A277A7">
              <w:trPr>
                <w:tblCellSpacing w:w="0" w:type="dxa"/>
              </w:trPr>
              <w:tc>
                <w:tcPr>
                  <w:tcW w:w="61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6500 самолетодвижения</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на сто намаление</w:t>
                  </w:r>
                </w:p>
              </w:tc>
            </w:tr>
            <w:tr w:rsidR="00A277A7">
              <w:trPr>
                <w:tblCellSpacing w:w="0" w:type="dxa"/>
              </w:trPr>
              <w:tc>
                <w:tcPr>
                  <w:tcW w:w="61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8000 самолетодвижения</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на сто намаление</w:t>
                  </w:r>
                </w:p>
              </w:tc>
            </w:tr>
            <w:tr w:rsidR="00A277A7">
              <w:trPr>
                <w:tblCellSpacing w:w="0" w:type="dxa"/>
              </w:trPr>
              <w:tc>
                <w:tcPr>
                  <w:tcW w:w="61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10 000 самолетодвижения</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Процентното намаление се прилага върху начислената обща сума – такса кацане, за всички изпълнени самолетодвижения по международни линии от един и същ превозвач за съответния 12-месечен период, с изключение на самолетодвижения, които отговарят на критериите за отстъпка по т. 1.6.1 до 1.6.6.</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1.7. Отстъпките върху таксата за кацане на ВС по т. 1.6.1 – 1.6.8 се предоставят и се прилагат по отношение на всички превозвачи, чиито полетни програми отговарят на заложените общи </w:t>
                  </w:r>
                  <w:r>
                    <w:rPr>
                      <w:rFonts w:ascii="Times New Roman" w:hAnsi="Times New Roman"/>
                      <w:sz w:val="24"/>
                      <w:szCs w:val="24"/>
                      <w:lang w:val="x-none"/>
                    </w:rPr>
                    <w:lastRenderedPageBreak/>
                    <w:t>условия и критерии, и по реда, определен от летищния оператор в Програмата от стимулиращи отстъпки за развитие на трафика на Летище София.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Такса за паркиране на ВС</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Таксата за паркиране на ВС се събира за всеки тон или за част от него, закръглена към следващ тон, от максималното излетно тегло на ВС, за всеки започнат час над безплатния престой. </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Единичната таксова единица е за тон на час и е диференцирана в 6 групи в зависимост от периода на денонощието и от типа на ползваното съоръжение (местостоянка):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Оперативна местостоянка – „през деня“*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0,16 евро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Оперативна местостоянка – „през нощта“**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0,06 евро </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Местостоянка за дълговременен престой „Long-term Stand“ – „през деня“*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0,13 евро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Местостоянка за дълговременен престой „Long-term Stand“ – „през</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нощта“**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0,04 евро </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Зона за дълговременен престой „Long-term Bay“ – „през деня“*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0,015 евро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Зона за дълговременен престой „Long-term Bay“ – „през нощта“**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0,01 евро </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„през деня“ е периодът от 06,00 до 22,59 ч. местно време; </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„през нощта“ е периодът от 23,00 до 05,59 ч. местно време.</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Такса паркиране не се заплаща за престой на ВС до:</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2.3.1. 3 часа след кацане – за ВС, изпълняващи пътнически полети;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2.3.2. 6 часа след кацане – за ВС с максимално излетно тегло до 150 тона, изпълняващи товарни полети;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2.3.3. 9 часа след кацане – за ВС с максимално излетно тегло над 150 тона, изпълняващи товарни полети.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Летищният оператор публикува списък с номера на местостоянки за оперативен престой на ВС и на местостоянки за дълговременен престой на ВС (Long-term Stands), както и обозначение на зоната за дълговременен престой (Long-term Bay).</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 За таксата за паркиране на ВС са приложими следните отстъпки за стимулиране развитието на трафика на Летище София: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2.5.1. За въздушни превозвачи, чиито въздухоплавателни средства са местодомуващи на Летище София и са ангажирани в изпълнение на регулярна полетна програма с отправно летище – Летище София:</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местодомуващи повече от 3 ВС на един и същ превозвач</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 върху таксата за оперативна местостоянка – през деня и през нощта</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 местодомуващи повече от 6 ВС на един и същ превозвач</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70 на сто намаление върху таксата за оперативна местостоянка – през деня и през нощта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2.5.2. За пътнически полети по редовни международни линии, изпълнявани с въздухоплавателно средство с максимално излетно тегло над 130 тона: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745"/>
              <w:gridCol w:w="4455"/>
            </w:tblGrid>
            <w:tr w:rsidR="00A277A7">
              <w:trPr>
                <w:tblCellSpacing w:w="0" w:type="dxa"/>
              </w:trPr>
              <w:tc>
                <w:tcPr>
                  <w:tcW w:w="57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Оперативна местостоянка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„през нощта“ </w:t>
                  </w:r>
                </w:p>
              </w:tc>
              <w:tc>
                <w:tcPr>
                  <w:tcW w:w="445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Отстъпката се прилага за въздухоплавателни средства, които изпълняват редовни международни полети от/до Летище София с продължителност над 6 часа (long-haul flights).</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2.6. Отстъпките върху таксата за паркиране на ВС по т. 2.5.1 – 2.5.2 се предоставят и се прилагат по отношение на всички превозвачи, чиито полетни програми отговарят на заложените общи условия и критерии, и по реда, определен от летищния оператор в Програмата от стимулиращи отстъпки за развитие на трафика на Летище София.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Такса за пътници: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 Таксата „Пътници“ се събира за всеки заминаващ пътник (започващ пътуването си от Летище София или извършващ трансфер от един полет на друг). </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Единичната таксова единица за пътници е определена в зависимост от терминала, на който се обслужва заминаващият полет, и в зависимост от дестинацията на полета – по международни или по вътрешни линии:</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3390"/>
              <w:gridCol w:w="3255"/>
              <w:gridCol w:w="3555"/>
            </w:tblGrid>
            <w:tr w:rsidR="00A277A7">
              <w:trPr>
                <w:tblCellSpacing w:w="0" w:type="dxa"/>
              </w:trPr>
              <w:tc>
                <w:tcPr>
                  <w:tcW w:w="339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Международни линии</w:t>
                  </w:r>
                </w:p>
              </w:tc>
              <w:tc>
                <w:tcPr>
                  <w:tcW w:w="325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Терминал 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възрастни</w:t>
                  </w:r>
                </w:p>
              </w:tc>
              <w:tc>
                <w:tcPr>
                  <w:tcW w:w="355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5,50 евро </w:t>
                  </w:r>
                </w:p>
              </w:tc>
            </w:tr>
            <w:tr w:rsidR="00A277A7">
              <w:trPr>
                <w:tblCellSpacing w:w="0" w:type="dxa"/>
              </w:trPr>
              <w:tc>
                <w:tcPr>
                  <w:tcW w:w="339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25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Терминал 2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възрастни</w:t>
                  </w:r>
                </w:p>
              </w:tc>
              <w:tc>
                <w:tcPr>
                  <w:tcW w:w="355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11,50 евро</w:t>
                  </w:r>
                </w:p>
              </w:tc>
            </w:tr>
            <w:tr w:rsidR="00A277A7">
              <w:trPr>
                <w:tblCellSpacing w:w="0" w:type="dxa"/>
              </w:trPr>
              <w:tc>
                <w:tcPr>
                  <w:tcW w:w="339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Вътрешни линии</w:t>
                  </w:r>
                </w:p>
              </w:tc>
              <w:tc>
                <w:tcPr>
                  <w:tcW w:w="325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Терминал 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възрастни</w:t>
                  </w:r>
                </w:p>
              </w:tc>
              <w:tc>
                <w:tcPr>
                  <w:tcW w:w="355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4,40 евро</w:t>
                  </w:r>
                </w:p>
              </w:tc>
            </w:tr>
            <w:tr w:rsidR="00A277A7">
              <w:trPr>
                <w:tblCellSpacing w:w="0" w:type="dxa"/>
              </w:trPr>
              <w:tc>
                <w:tcPr>
                  <w:tcW w:w="339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25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Терминал 2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възрастни</w:t>
                  </w:r>
                </w:p>
              </w:tc>
              <w:tc>
                <w:tcPr>
                  <w:tcW w:w="355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Деца над 2- до 12-годишна възраст заплащат 50 на сто от пълния размер на съответната такса. Деца до 2-годишна възраст и транзитни пътници са освободени от заплащане на таксата.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В размера на таксата за пътници са включени разходи за издръжка на независимия надзорен орган в размер 0,05 евро за всеки заминаващ пътник над 12-годишна възраст (възрастен) и 0,025 евро за всеки заминаващ пътник между 2- и 12-годишна възраст (дете).</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 За таксата за пътници са приложими следните отстъпки за стимулиране развитието на трафика на Летище София: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3.5.1. За превозвачи, допринасящи за развитие на трансферен пътнически трафик през Летище София:</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790"/>
              <w:gridCol w:w="4410"/>
            </w:tblGrid>
            <w:tr w:rsidR="00A277A7">
              <w:trPr>
                <w:tblCellSpacing w:w="0" w:type="dxa"/>
              </w:trPr>
              <w:tc>
                <w:tcPr>
                  <w:tcW w:w="579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пътници, пристигащи с международен или вътрешен полет и заминаващи с международен полет</w:t>
                  </w:r>
                </w:p>
              </w:tc>
              <w:tc>
                <w:tcPr>
                  <w:tcW w:w="441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45 на сто намаление върху таксата за пътници по международни линии</w:t>
                  </w:r>
                </w:p>
              </w:tc>
            </w:tr>
            <w:tr w:rsidR="00A277A7">
              <w:trPr>
                <w:tblCellSpacing w:w="0" w:type="dxa"/>
              </w:trPr>
              <w:tc>
                <w:tcPr>
                  <w:tcW w:w="579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пътници, пристигащи с международен полет и заминаващи с вътрешен полет</w:t>
                  </w:r>
                </w:p>
              </w:tc>
              <w:tc>
                <w:tcPr>
                  <w:tcW w:w="441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45 на сто намаление върху таксата за пътници по вътрешни линии</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3.5.2. За брой заминали пътници по международни линии на един и същ превозвач за всеки период от 12 последователни месеца считано от 1 юли 2014 г.: </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805"/>
              <w:gridCol w:w="4395"/>
            </w:tblGrid>
            <w:tr w:rsidR="00A277A7">
              <w:trPr>
                <w:tblCellSpacing w:w="0" w:type="dxa"/>
              </w:trPr>
              <w:tc>
                <w:tcPr>
                  <w:tcW w:w="58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100 000 до 200 000 пътници</w:t>
                  </w:r>
                </w:p>
              </w:tc>
              <w:tc>
                <w:tcPr>
                  <w:tcW w:w="43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0,50 евро намаление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заминаващ пътник</w:t>
                  </w:r>
                </w:p>
              </w:tc>
            </w:tr>
            <w:tr w:rsidR="00A277A7">
              <w:trPr>
                <w:tblCellSpacing w:w="0" w:type="dxa"/>
              </w:trPr>
              <w:tc>
                <w:tcPr>
                  <w:tcW w:w="58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200 000 до 300 000 пътници</w:t>
                  </w:r>
                </w:p>
              </w:tc>
              <w:tc>
                <w:tcPr>
                  <w:tcW w:w="43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0,75 евро намаление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заминаващ пътник</w:t>
                  </w:r>
                </w:p>
              </w:tc>
            </w:tr>
            <w:tr w:rsidR="00A277A7">
              <w:trPr>
                <w:tblCellSpacing w:w="0" w:type="dxa"/>
              </w:trPr>
              <w:tc>
                <w:tcPr>
                  <w:tcW w:w="58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300 000 до 400 000 пътници</w:t>
                  </w:r>
                </w:p>
              </w:tc>
              <w:tc>
                <w:tcPr>
                  <w:tcW w:w="43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1,00 евро намаление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заминаващ пътник</w:t>
                  </w:r>
                </w:p>
              </w:tc>
            </w:tr>
            <w:tr w:rsidR="00A277A7">
              <w:trPr>
                <w:tblCellSpacing w:w="0" w:type="dxa"/>
              </w:trPr>
              <w:tc>
                <w:tcPr>
                  <w:tcW w:w="58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400 000 до 500 000 пътници</w:t>
                  </w:r>
                </w:p>
              </w:tc>
              <w:tc>
                <w:tcPr>
                  <w:tcW w:w="43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1,20 евро намаление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заминаващ пътник</w:t>
                  </w:r>
                </w:p>
              </w:tc>
            </w:tr>
            <w:tr w:rsidR="00A277A7">
              <w:trPr>
                <w:tblCellSpacing w:w="0" w:type="dxa"/>
              </w:trPr>
              <w:tc>
                <w:tcPr>
                  <w:tcW w:w="58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500 000 пътници</w:t>
                  </w:r>
                </w:p>
              </w:tc>
              <w:tc>
                <w:tcPr>
                  <w:tcW w:w="43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1,35 евро намаление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заминаващ пътник</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Намалението се прилага върху начислената обща сума – такса пътници, за всички заминали пътници по международни линии (включително деца) с полети на един и същ превозвач за съответния 12-месечен период, с изключение на трансферни пътници, отговарящи на критериите за отстъпка по т. 3.5.1.</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3.6. Отстъпките върху таксата за пътници по т. 3.5.1 – 3.5.2 се предоставят и се прилагат по отношение на всички превозвачи, чиито полетни програми отговарят на заложените общи условия и критерии, и по реда, определен от летищния оператор в Програмата от стимулиращи отстъпки за развитие на трафика на Летище София.</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Такса за ползване на пътнически ръкав:</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4.1. Единичната таксова единица е диференцирана за първоначален период на ползване до 60 минути и за всеки започнати допълнителни 15 минути: </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7215"/>
              <w:gridCol w:w="2985"/>
            </w:tblGrid>
            <w:tr w:rsidR="00A277A7">
              <w:trPr>
                <w:tblCellSpacing w:w="0" w:type="dxa"/>
              </w:trPr>
              <w:tc>
                <w:tcPr>
                  <w:tcW w:w="72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първоначален период до 60 минути</w:t>
                  </w:r>
                </w:p>
              </w:tc>
              <w:tc>
                <w:tcPr>
                  <w:tcW w:w="298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95 евро</w:t>
                  </w:r>
                </w:p>
              </w:tc>
            </w:tr>
            <w:tr w:rsidR="00A277A7">
              <w:trPr>
                <w:tblCellSpacing w:w="0" w:type="dxa"/>
              </w:trPr>
              <w:tc>
                <w:tcPr>
                  <w:tcW w:w="72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всеки последващи 15 минути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или част от тях</w:t>
                  </w:r>
                </w:p>
              </w:tc>
              <w:tc>
                <w:tcPr>
                  <w:tcW w:w="298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 Таксата „Ползване на пътнически ръкав“ се прилага в еднакъв размер без разлика за типа на ВС, вида на полета (по международни или по вътрешни линии) и периода от денонощието, в който се ползва съоръжението.</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4.3. При ползване на пътнически ръкав с прекъсване времето на ползване след кацане се сумира с времето на ползване преди излитане на едно и също ВС и таксата се начислява за полученото общо време на ползване. За времето, през което съоръжението не се използва, не се заплаща такса.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Такса за сигурност:</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5.1. Единичната таксова единица за ВС, превозващи пътници, се събира за всеки заминаващ пътник (започващ пътуването си от Летище София или извършващ трансфер от един полет на друг): </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заминаващ пътник </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5,50 евро </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5.2. В размера на таксата „Сигурност“ за ВС, превозващи пътници, са включени разходи за издръжка на независимия надзорен орган в размер 0,05 евро за всеки заминаващ пътник.</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5.3. Единичната таксова единица е определена за полет и е диференцирана в 2 групи (теглови диапазони) в зависимост от максималното излетно тегло на ВС, както следва: </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3390"/>
              <w:gridCol w:w="3405"/>
              <w:gridCol w:w="3405"/>
            </w:tblGrid>
            <w:tr w:rsidR="00A277A7">
              <w:trPr>
                <w:tblCellSpacing w:w="0" w:type="dxa"/>
              </w:trPr>
              <w:tc>
                <w:tcPr>
                  <w:tcW w:w="339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Еднократно за полет</w:t>
                  </w:r>
                </w:p>
              </w:tc>
              <w:tc>
                <w:tcPr>
                  <w:tcW w:w="34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 с MTOW до 6 тона</w:t>
                  </w:r>
                </w:p>
              </w:tc>
              <w:tc>
                <w:tcPr>
                  <w:tcW w:w="34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10,00 евро </w:t>
                  </w:r>
                </w:p>
              </w:tc>
            </w:tr>
            <w:tr w:rsidR="00A277A7">
              <w:trPr>
                <w:tblCellSpacing w:w="0" w:type="dxa"/>
              </w:trPr>
              <w:tc>
                <w:tcPr>
                  <w:tcW w:w="339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4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 с MTOW над 6 тона</w:t>
                  </w:r>
                </w:p>
              </w:tc>
              <w:tc>
                <w:tcPr>
                  <w:tcW w:w="34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24,00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5.4. Таксата „Сигурност“ за ВС, които не превозват пътници, се прилага в еднакъв размер независимо от дестинацията на полета (по международни или по вътрешни линии).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Такса за шум (екологична):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6.1. Таксата „Шум (екологична)“ се събира за всеки тон или част от него, закръглена към следващ тон, от максималното излетно тегло на ВС. </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6.2. Таксата „Шум (екологична)“ се заплаща еднократно за полет, като се вземат предвид часът на кацане и часът на последващото излитане на едно и също ВС.</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6.3. Единичната таксова единица е определена в диференциран размер в зависимост от индивидуалните шумови характеристики на ВС в 5 категории по шумови сертификати и в 3 часови зони – дневна, сутрин/вечер и нощна: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Евро за тон</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2445"/>
              <w:gridCol w:w="2100"/>
              <w:gridCol w:w="2115"/>
              <w:gridCol w:w="2070"/>
              <w:gridCol w:w="1470"/>
            </w:tblGrid>
            <w:tr w:rsidR="00A277A7">
              <w:trPr>
                <w:tblCellSpacing w:w="0" w:type="dxa"/>
              </w:trPr>
              <w:tc>
                <w:tcPr>
                  <w:tcW w:w="2445"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 на кацане (местно време)</w:t>
                  </w:r>
                </w:p>
              </w:tc>
              <w:tc>
                <w:tcPr>
                  <w:tcW w:w="210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Шумова категория</w:t>
                  </w:r>
                </w:p>
              </w:tc>
              <w:tc>
                <w:tcPr>
                  <w:tcW w:w="5655" w:type="dxa"/>
                  <w:gridSpan w:val="3"/>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 на излитане</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(местно време)</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07,00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22,59 ч.</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06,59 ч.</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23,00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23,59 ч.</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00,00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05,59 ч.</w:t>
                  </w:r>
                </w:p>
              </w:tc>
            </w:tr>
            <w:tr w:rsidR="00A277A7">
              <w:trPr>
                <w:tblCellSpacing w:w="0" w:type="dxa"/>
              </w:trPr>
              <w:tc>
                <w:tcPr>
                  <w:tcW w:w="2445"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07,00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22,59 ч.</w:t>
                  </w: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първа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0,19</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0,23</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0,36</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втора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0,23</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0,29</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0,45</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трета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0,30</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0,59</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Категория </w:t>
                  </w:r>
                  <w:r>
                    <w:rPr>
                      <w:rFonts w:ascii="Times New Roman" w:hAnsi="Times New Roman"/>
                      <w:sz w:val="24"/>
                      <w:szCs w:val="24"/>
                      <w:lang w:val="x-none"/>
                    </w:rPr>
                    <w:lastRenderedPageBreak/>
                    <w:t>четвърта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0,46</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0,57</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0,90</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пета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0,68</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0,85</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1,35</w:t>
                  </w:r>
                </w:p>
              </w:tc>
            </w:tr>
            <w:tr w:rsidR="00A277A7">
              <w:trPr>
                <w:tblCellSpacing w:w="0" w:type="dxa"/>
              </w:trPr>
              <w:tc>
                <w:tcPr>
                  <w:tcW w:w="2445"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06,59 ч.</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23,00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23,59 ч.</w:t>
                  </w: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първа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0,23</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0,28</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0,41</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втора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0,29</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0,34</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0,51</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трета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0,44</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0,66</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четвърта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0,57</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0,68</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1,01</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пета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0,85</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1,02</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1,52</w:t>
                  </w:r>
                </w:p>
              </w:tc>
            </w:tr>
            <w:tr w:rsidR="00A277A7">
              <w:trPr>
                <w:tblCellSpacing w:w="0" w:type="dxa"/>
              </w:trPr>
              <w:tc>
                <w:tcPr>
                  <w:tcW w:w="2445"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00,00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05,59 ч.</w:t>
                  </w: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първа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0,41</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0,55</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втора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0,46</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0,51</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0,68</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трета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0,59</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0,67</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0,88</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четвърта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0,91</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1,02</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1,36</w:t>
                  </w:r>
                </w:p>
              </w:tc>
            </w:tr>
            <w:tr w:rsidR="00A277A7">
              <w:trPr>
                <w:tblCellSpacing w:w="0" w:type="dxa"/>
              </w:trPr>
              <w:tc>
                <w:tcPr>
                  <w:tcW w:w="244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пета</w:t>
                  </w:r>
                </w:p>
              </w:tc>
              <w:tc>
                <w:tcPr>
                  <w:tcW w:w="211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1,37</w:t>
                  </w:r>
                </w:p>
              </w:tc>
              <w:tc>
                <w:tcPr>
                  <w:tcW w:w="20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1,53</w:t>
                  </w:r>
                </w:p>
              </w:tc>
              <w:tc>
                <w:tcPr>
                  <w:tcW w:w="147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2,03</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6.4. Самолети с максимално излетно тегло до 9 тона и всички хеликоптери не дължат такса „Шум (екологична)“.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6.5. Основание за отнасяне на дадено ВС към конкретна категория е индивидуалният му шумов сертификат в зависимост от кумулативната шумова граница*, както следва: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Шумова категория</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Описание на категорията – параметри на ВС</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Шумова категория</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Описание на категорията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параметри на ВС</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първа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Самолети с MTOW над 9 тона, </w:t>
                  </w:r>
                  <w:r>
                    <w:rPr>
                      <w:rFonts w:ascii="Times New Roman" w:hAnsi="Times New Roman"/>
                      <w:sz w:val="24"/>
                      <w:szCs w:val="24"/>
                      <w:lang w:val="x-none"/>
                    </w:rPr>
                    <w:lastRenderedPageBreak/>
                    <w:t xml:space="preserve">сертифицирани в съответствие с Анекс 16, том I, част II, глави 3 и 5 от Конвенцията за международно гражданско въздухоплаване, с кумулативна шумова граница 20 dB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Eфективно ниво на измервания шум (EPN) или повече.</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втора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15 до 19,9 EPNdB.</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трета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10 до 14,9 EPNdB.</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четвърта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5 до 9,9 EPNdB.</w:t>
                  </w:r>
                </w:p>
              </w:tc>
            </w:tr>
            <w:tr w:rsidR="00A277A7">
              <w:trPr>
                <w:tblCellSpacing w:w="0" w:type="dxa"/>
              </w:trPr>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пета</w:t>
                  </w:r>
                </w:p>
              </w:tc>
              <w:tc>
                <w:tcPr>
                  <w:tcW w:w="510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4,9 EPNdB или по-малко, самолети с MTOW над 9 тона, сертифицирани в съответствие с глава 2, които не отговарят на изискванията на Анекс 16, том I, част II, глави 3 и 5 от Конвенцията за международно гражданско въздухоплаване, и самолети с MTOW над 9 тона, за които не е представен сертификат за шум.</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*Кумулативна шумова граница – стойността, получена от сбора на разликите между максимално разрешените нива на шума за дадено ВС и нивата на шума, показани в шумовия му сертификат при направените измервания в трите контролни точки (встрани от ПИК, при заход за кацане и при излитане). Максимално разрешените нива на шума за дадено ВС и контролните точки за измерване на шума са дефинирани в Анекс 16, том I, част II от Конвенцията за </w:t>
                  </w:r>
                  <w:r>
                    <w:rPr>
                      <w:rFonts w:ascii="Times New Roman" w:hAnsi="Times New Roman"/>
                      <w:sz w:val="24"/>
                      <w:szCs w:val="24"/>
                      <w:lang w:val="x-none"/>
                    </w:rPr>
                    <w:lastRenderedPageBreak/>
                    <w:t>международно гражданско въздухоплаване.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1в</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 ал. 2</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102 от 2017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A277A7">
        <w:trPr>
          <w:tblCellSpacing w:w="15" w:type="dxa"/>
        </w:trPr>
        <w:tc>
          <w:tcPr>
            <w:tcW w:w="130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Размер на летищните такси съгласно Решение № 544 от 29 октомври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2015 г. на изпълнителния директор на "Летище София" – ЕАД, за определяне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размера на летищните такси на Летище – София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Такса за кацане на въздухоплавателни средствa:</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Таксата за кацане се събира за всеки тон или част от него, окръглена към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следващ тон, от максималното излетно тегло на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 Таксата е в еднакъв размер за полети по международни линии и за полети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 вътрешни линии.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 Таксовата единица за тон от максималното излетно тегло на ВС 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диференцирана в 5 групи (теглови диапазони) и е, както следва:</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250"/>
              <w:gridCol w:w="4265"/>
              <w:gridCol w:w="4265"/>
            </w:tblGrid>
            <w:tr w:rsidR="00A277A7">
              <w:trPr>
                <w:tblCellSpacing w:w="0" w:type="dxa"/>
              </w:trPr>
              <w:tc>
                <w:tcPr>
                  <w:tcW w:w="42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1 – ВС до 3 т</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7,50 евро</w:t>
                  </w:r>
                </w:p>
              </w:tc>
            </w:tr>
            <w:tr w:rsidR="00A277A7">
              <w:trPr>
                <w:tblCellSpacing w:w="0" w:type="dxa"/>
              </w:trPr>
              <w:tc>
                <w:tcPr>
                  <w:tcW w:w="42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2 – ВС над 3 до 25 т</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15,30 евро</w:t>
                  </w:r>
                </w:p>
              </w:tc>
            </w:tr>
            <w:tr w:rsidR="00A277A7">
              <w:trPr>
                <w:tblCellSpacing w:w="0" w:type="dxa"/>
              </w:trPr>
              <w:tc>
                <w:tcPr>
                  <w:tcW w:w="42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3 – ВС над 25 до 65 т</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12,85 евро</w:t>
                  </w:r>
                </w:p>
              </w:tc>
            </w:tr>
            <w:tr w:rsidR="00A277A7">
              <w:trPr>
                <w:tblCellSpacing w:w="0" w:type="dxa"/>
              </w:trPr>
              <w:tc>
                <w:tcPr>
                  <w:tcW w:w="42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4 – ВС над 65 до 100 т</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10,80 евро</w:t>
                  </w:r>
                </w:p>
              </w:tc>
            </w:tr>
            <w:tr w:rsidR="00A277A7">
              <w:trPr>
                <w:tblCellSpacing w:w="0" w:type="dxa"/>
              </w:trPr>
              <w:tc>
                <w:tcPr>
                  <w:tcW w:w="42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5 – ВС над 100 т</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10,60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Върху таксата за кацане на ВС не се прилагат никакви увеличения.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1.5. В размера на таксата по всеки теглови диапазон за периода 1 януари – 31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декември 2016 г. са включени "0" разходи за издръжка на националния надзорен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1.6. Върху таксата за кацане на ВС са приложими следните отстъпки за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стимулиране развитието на трафика на Летище – София: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1.6.1. за нов редовен целогодишен маршрут извън Европа:</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месеца от първия полет по маршрута)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99 на сто 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втора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99 на сто 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трета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четвърта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пета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1.6.2. за нов редовен целогодишен маршрут в Европа:</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месеца от първия полет по маршрута)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втора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трета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 на сто 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четвърта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1.6.3. за нов сезонен маршрут:</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495"/>
              <w:gridCol w:w="6495"/>
            </w:tblGrid>
            <w:tr w:rsidR="00A277A7">
              <w:trPr>
                <w:tblCellSpacing w:w="0" w:type="dxa"/>
              </w:trPr>
              <w:tc>
                <w:tcPr>
                  <w:tcW w:w="649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Сезон първи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рамките на първия сезон на полетното разписание (зима или лято)</w:t>
                  </w:r>
                </w:p>
              </w:tc>
              <w:tc>
                <w:tcPr>
                  <w:tcW w:w="649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1.6.4. за товарни полети по нов международен маршрут:</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месеца от първия полет по маршрута)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1.6.5. за целогодишно увеличаване на честотите на опериране по действащ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международен пътнически маршрут (само за допълнителните полети по маршрута):</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250"/>
              <w:gridCol w:w="4265"/>
              <w:gridCol w:w="4265"/>
            </w:tblGrid>
            <w:tr w:rsidR="00A277A7">
              <w:trPr>
                <w:tblCellSpacing w:w="0" w:type="dxa"/>
              </w:trPr>
              <w:tc>
                <w:tcPr>
                  <w:tcW w:w="42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Извън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Европа</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месеца от първия полет по допълнителната честота)</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r w:rsidR="00A277A7">
              <w:trPr>
                <w:tblCellSpacing w:w="0" w:type="dxa"/>
              </w:trPr>
              <w:tc>
                <w:tcPr>
                  <w:tcW w:w="42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Европа</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месеца от първия полет по допълнителната честота)</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1.6.6. за целогодишно увеличаване на капацитета по действащ пътнически маршрут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чрез смяна на типа ВС (за тип ВС с по-голямо максимално излетно тегло 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по-голям брой седалки от експлоатирания по маршрута):</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първа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месеца от първия полет по маршрута)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 върху разликата в MTOW</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1.6.7. за поддържане конкурентоспособността на въздушния транспорт по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вътрешни дестинации:</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8153"/>
              <w:gridCol w:w="4627"/>
            </w:tblGrid>
            <w:tr w:rsidR="00A277A7">
              <w:trPr>
                <w:tblCellSpacing w:w="0" w:type="dxa"/>
              </w:trPr>
              <w:tc>
                <w:tcPr>
                  <w:tcW w:w="81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Редовни пътнически полети по вътрешен маршрут София – Бургас – София</w:t>
                  </w:r>
                </w:p>
              </w:tc>
              <w:tc>
                <w:tcPr>
                  <w:tcW w:w="46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70 на сто намаление</w:t>
                  </w:r>
                </w:p>
              </w:tc>
            </w:tr>
            <w:tr w:rsidR="00A277A7">
              <w:trPr>
                <w:tblCellSpacing w:w="0" w:type="dxa"/>
              </w:trPr>
              <w:tc>
                <w:tcPr>
                  <w:tcW w:w="81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Редовни пътнически полети по вътрешен маршрут София – Варна – София</w:t>
                  </w:r>
                </w:p>
              </w:tc>
              <w:tc>
                <w:tcPr>
                  <w:tcW w:w="46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1.6.8. брой изпълнени самолетодвижения по международни маршрути (от един 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същ превозвач за период от 12 последователни месеца считано от 1 юли 2016 г.):</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3000 самолетодвижения</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на сто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5000 самолетодвижения</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на сто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6500 самолетодвижения</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 на сто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8000 самолетодвижения</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 на сто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10 000 самолетодвижения</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15 на сто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1.6.9. еднократни стимулиращи отстъпки (за превозвачи, изпълняващи редовна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полетна програма до/от Летище – София, по повод на събития, промотиращи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въздушния транспорт):</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9208"/>
              <w:gridCol w:w="3572"/>
            </w:tblGrid>
            <w:tr w:rsidR="00A277A7">
              <w:trPr>
                <w:tblCellSpacing w:w="0" w:type="dxa"/>
              </w:trPr>
              <w:tc>
                <w:tcPr>
                  <w:tcW w:w="916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Първи полет по нов пътнически маршрут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(независимо от дестинацията)</w:t>
                  </w:r>
                </w:p>
              </w:tc>
              <w:tc>
                <w:tcPr>
                  <w:tcW w:w="35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99 на сто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r w:rsidR="00A277A7">
              <w:trPr>
                <w:tblCellSpacing w:w="0" w:type="dxa"/>
              </w:trPr>
              <w:tc>
                <w:tcPr>
                  <w:tcW w:w="916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Първи полет на нов превозвач (който не е оперирал до/от Летище – София, в предходните 24 месеца)</w:t>
                  </w:r>
                </w:p>
              </w:tc>
              <w:tc>
                <w:tcPr>
                  <w:tcW w:w="35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99 на сто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r w:rsidR="00A277A7">
              <w:trPr>
                <w:tblCellSpacing w:w="0" w:type="dxa"/>
              </w:trPr>
              <w:tc>
                <w:tcPr>
                  <w:tcW w:w="916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Полет, свързан със събитие, представящо въздушния транспорт в положителна светлина (различно от горните поводи)</w:t>
                  </w:r>
                </w:p>
              </w:tc>
              <w:tc>
                <w:tcPr>
                  <w:tcW w:w="35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50 на сто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Всички отстъпки по т. 1.6 се предоставят при условия, по критерии и по ред,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описани в Програмата от стимулиращи отстъпки за развитие на трафика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Летище – София, за 2016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Такса за паркиране на въздухоплавателни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Таксата за паркиране се събира за всеки тон или част от него, закръглена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следващ тон, от максималното излетно тегло на ВС, за всеки започнат час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безплатния престой.</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2.2. Единичната таксова единица за тон на час е диференцирана в 4 групи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зависимост от периода на денонощието и типа на ползваното съоръжение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(местостоянка):</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Оперативна местостоянка – "ден"*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0,171 евро</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Оперативна местостоянка – "нощ"</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0,064 евро</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Зона за дълговременен престой</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"Long-term Bay" – "ден"*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0,016 евро</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Зона за дълговременен престой</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"Long-term Bay" – "нощ"**</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0,011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"Ден" е периодът от 06,00 до 22,59 ч. местно време;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"Нощ" е периодът от 23,00 до 05,59 ч. местно време.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Такса паркиране не се заплаща за престой на ВС до: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2.3.1. три часа след кацане – за ВС, изпълняващи пътнически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2.3.2. шест часа след кацане – за ВС с максимално излетно тегло до 150 тона,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изпълняващи товарни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2.3.3. девет часа след кацане – за ВС с максимално излетно тегло над 150 тона,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изпълняващи товарни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Летищният оператор публикува списък с номера на местостоянки за оперативен престой на ВС и обозначение на зоните за дълговременен престой (Long-term Bay).</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2.5. В размера на таксата за паркиране на ВС за периода 1 януари – 31 декември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2016 г. са включени "0" разходи за издръжка на националния надзорен 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2.6. Върху таксата за паркиране на ВС са приложими следните отстъпки за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стимулиране развитието на трафика на Летище – София: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2.6.1. за местодомуващи ВС на въздушни превозвачи с редовна полетна програма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отправно летище – Летище – София:</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Повече от 3 местодомуващи ВС на един и същ превозвач</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отстъпка върху таксата за оперативна местостоянка – ден и нощ</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Повече от 6 местодомуващи ВС на един и същ превозвач</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70 на сто отстъпка върху таксата за оперативна местостоянка – ден и нощ</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2.6.2. за пътнически полети по международни маршрути, изпълнявани с ВС с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максимално излетно тегло над 130 тона (за полети с продължителност над 6 часа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чисто полетно време):</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405"/>
              <w:gridCol w:w="6585"/>
            </w:tblGrid>
            <w:tr w:rsidR="00A277A7">
              <w:trPr>
                <w:tblCellSpacing w:w="0" w:type="dxa"/>
              </w:trPr>
              <w:tc>
                <w:tcPr>
                  <w:tcW w:w="64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Оперативна местостоянка "нощ"</w:t>
                  </w:r>
                </w:p>
              </w:tc>
              <w:tc>
                <w:tcPr>
                  <w:tcW w:w="65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2.6.3. еднократни стимулиращи отстъпки (за превозвачи, изпълняващи редовна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полетна програма до/от Летище – София, по повод на събития, промотиращи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въздушния транспорт):</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8153"/>
              <w:gridCol w:w="4627"/>
            </w:tblGrid>
            <w:tr w:rsidR="00A277A7">
              <w:trPr>
                <w:tblCellSpacing w:w="0" w:type="dxa"/>
              </w:trPr>
              <w:tc>
                <w:tcPr>
                  <w:tcW w:w="81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Първи полет по нов пътнически маршрут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(независимо от дестинацията)</w:t>
                  </w:r>
                </w:p>
              </w:tc>
              <w:tc>
                <w:tcPr>
                  <w:tcW w:w="46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50 на сто намаление за престой до 24 </w:t>
                  </w:r>
                  <w:r>
                    <w:rPr>
                      <w:rFonts w:ascii="Times New Roman" w:hAnsi="Times New Roman"/>
                      <w:sz w:val="24"/>
                      <w:szCs w:val="24"/>
                      <w:lang w:val="x-none"/>
                    </w:rPr>
                    <w:lastRenderedPageBreak/>
                    <w:t>часа</w:t>
                  </w:r>
                </w:p>
              </w:tc>
            </w:tr>
            <w:tr w:rsidR="00A277A7">
              <w:trPr>
                <w:tblCellSpacing w:w="0" w:type="dxa"/>
              </w:trPr>
              <w:tc>
                <w:tcPr>
                  <w:tcW w:w="81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Първи полет на нов превозвач</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(който не е оперирал до/от Летище – София, в предходните 24 месеца)</w:t>
                  </w:r>
                </w:p>
              </w:tc>
              <w:tc>
                <w:tcPr>
                  <w:tcW w:w="46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 за престой до 24 часа</w:t>
                  </w:r>
                </w:p>
              </w:tc>
            </w:tr>
            <w:tr w:rsidR="00A277A7">
              <w:trPr>
                <w:tblCellSpacing w:w="0" w:type="dxa"/>
              </w:trPr>
              <w:tc>
                <w:tcPr>
                  <w:tcW w:w="81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Полет, свързан със събитие, представящо въздушния транспорт в положителна светлина (различно от горните поводи)</w:t>
                  </w:r>
                </w:p>
              </w:tc>
              <w:tc>
                <w:tcPr>
                  <w:tcW w:w="46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на сто намаление за престой до 24 часа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Всички отстъпки по т. 2.6 се предоставят при условия, по критерии и по ред,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описани в Програмата от стимулиращи отстъпки за развитие на трафика на Летище –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София, за 2016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Такса за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 Таксата "Пътници" се събира за всеки заминаващ пътник (започващ пътуването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 от Летище – София, или извършващ трансфер от един полет на друг).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3.2. Единичната таксова единица за пътници е диференцирана в зависимост от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терминала, на който се обслужва заминаващият полет, и в зависимост от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дестинацията на полета – по международни или по вътрешни линии:</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250"/>
              <w:gridCol w:w="4265"/>
              <w:gridCol w:w="4265"/>
            </w:tblGrid>
            <w:tr w:rsidR="00A277A7">
              <w:trPr>
                <w:tblCellSpacing w:w="0" w:type="dxa"/>
              </w:trPr>
              <w:tc>
                <w:tcPr>
                  <w:tcW w:w="423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Международни линии</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Терминал 1 – възрастни</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5,50 евро</w:t>
                  </w:r>
                </w:p>
              </w:tc>
            </w:tr>
            <w:tr w:rsidR="00A277A7">
              <w:trPr>
                <w:tblCellSpacing w:w="0" w:type="dxa"/>
              </w:trPr>
              <w:tc>
                <w:tcPr>
                  <w:tcW w:w="42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Терминал 1 – деца над 2- до 12-годишна възраст</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2,75 евро</w:t>
                  </w:r>
                </w:p>
              </w:tc>
            </w:tr>
            <w:tr w:rsidR="00A277A7">
              <w:trPr>
                <w:tblCellSpacing w:w="0" w:type="dxa"/>
              </w:trPr>
              <w:tc>
                <w:tcPr>
                  <w:tcW w:w="42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Терминал 2 – възрастни</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11,50 евро</w:t>
                  </w:r>
                </w:p>
              </w:tc>
            </w:tr>
            <w:tr w:rsidR="00A277A7">
              <w:trPr>
                <w:tblCellSpacing w:w="0" w:type="dxa"/>
              </w:trPr>
              <w:tc>
                <w:tcPr>
                  <w:tcW w:w="42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Терминал 2 – деца над 2- до 12-годишна възраст</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5,75 евро</w:t>
                  </w:r>
                </w:p>
              </w:tc>
            </w:tr>
            <w:tr w:rsidR="00A277A7">
              <w:trPr>
                <w:tblCellSpacing w:w="0" w:type="dxa"/>
              </w:trPr>
              <w:tc>
                <w:tcPr>
                  <w:tcW w:w="423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Вътрешни линии</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Терминал 1 – възрастни</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4,40 евро</w:t>
                  </w:r>
                </w:p>
              </w:tc>
            </w:tr>
            <w:tr w:rsidR="00A277A7">
              <w:trPr>
                <w:tblCellSpacing w:w="0" w:type="dxa"/>
              </w:trPr>
              <w:tc>
                <w:tcPr>
                  <w:tcW w:w="42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Терминал 1 – деца над 2- до 12-годишна възраст</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2,20 евро</w:t>
                  </w:r>
                </w:p>
              </w:tc>
            </w:tr>
            <w:tr w:rsidR="00A277A7">
              <w:trPr>
                <w:tblCellSpacing w:w="0" w:type="dxa"/>
              </w:trPr>
              <w:tc>
                <w:tcPr>
                  <w:tcW w:w="42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Терминал 2 – възрастни</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4,40 евро</w:t>
                  </w:r>
                </w:p>
              </w:tc>
            </w:tr>
            <w:tr w:rsidR="00A277A7">
              <w:trPr>
                <w:tblCellSpacing w:w="0" w:type="dxa"/>
              </w:trPr>
              <w:tc>
                <w:tcPr>
                  <w:tcW w:w="42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Терминал 2 – деца над 2- до 12-годишна възраст</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Деца до 2-годишна възраст и транзитни пътници са освободени от заплащане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таксата.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3.4. В размера на таксата за пътници са включени разходи за издръжка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националния надзорен орган в размер 0,05 евро за всеки заминаващ пътник над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12-годишна възраст (възрастен) и в размер 0,025 евро за всеки заминаващ пътник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между 2- и 12-годишна възраст (дете).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3.5. Върху таксата за пътници са приложими следните отстъпки за стимулиране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развитието на трафика на Летище – София: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3.5.1. за трансферен пътнически трафик по редовни линии:</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 пристигащи с международен или с вътрешен полет и заминаващи с международен полет</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45 на сто намаление върху приложимата такса за пътници по международни линии</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 пристигащи с международен полет и заминаващи с вътрешен полет</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45 на сто намаление върху приложимата такса за пътници по вътрешни линии</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3.5.2. за брой заминали пътници по маршрути (на един и същ превозвач за период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12 последователни месеца считано от 1 юли 2016 г.):</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100 000 до 200 000 пътници</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0,50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заминал пътник</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200 000 до 300 000 пътници</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0,75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заминал пътник</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300 000 до 400 000 пътници</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1,00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заминал пътник</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400 000 до 500 000 пътници</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1,20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заминал пътник</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500 000 пътници</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1,35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заминал пътник</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Всички отстъпки по т. 3.5 се предоставят при условия, по критерии и по ред,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описани в Програмата от стимулиращи отстъпки за развитие на трафика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Летище – София, за 2016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Такса за ползване на пътнически ръкав: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Таксата "Ползване на пътнически ръкав" се начислява само при ползване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съоръжението.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4.2. Единичната таксова единица е диференцирана за първоначален период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ползване до 60 минути и за всеки започнати допълнителни 15 минути.</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9570"/>
              <w:gridCol w:w="3210"/>
            </w:tblGrid>
            <w:tr w:rsidR="00A277A7">
              <w:trPr>
                <w:tblCellSpacing w:w="0" w:type="dxa"/>
              </w:trPr>
              <w:tc>
                <w:tcPr>
                  <w:tcW w:w="952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първоначален период до 60 минути</w:t>
                  </w:r>
                </w:p>
              </w:tc>
              <w:tc>
                <w:tcPr>
                  <w:tcW w:w="319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95 евро</w:t>
                  </w:r>
                </w:p>
              </w:tc>
            </w:tr>
            <w:tr w:rsidR="00A277A7">
              <w:trPr>
                <w:tblCellSpacing w:w="0" w:type="dxa"/>
              </w:trPr>
              <w:tc>
                <w:tcPr>
                  <w:tcW w:w="952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всеки започнати допълнителни 15 минути или част от тях</w:t>
                  </w:r>
                </w:p>
              </w:tc>
              <w:tc>
                <w:tcPr>
                  <w:tcW w:w="319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4.3. Таксата "Ползване на пътнически ръкав" се прилага в еднакъв размер без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разлика за типа на ВС, вида на полета (по международни или по вътрешни линии)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периода от денонощието, в който се ползва съоръжението.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4.4. При ползване на пътнически ръкав с прекъсване времето на ползване след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кацане се сумира с времето на ползване преди излитане на едно и също ВС 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таксата се начислява за така полученото общо време на ползване. Времето, през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което съоръжението не се използва, не се таксува.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4.5. В размера на таксата за ползване на пътнически ръкав за периода 1 януари –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 декември 2016 г. са включени "0" разходи за издръжка на националния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надзорен 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4.6. Върху таксата за ползване на пътнически ръкав са приложими следните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отстъпки за стимулиране развитието на трафика на Летище – София: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4.6.1. еднократни стимулиращи отстъпки (за превозвачи, изпълняващи редовна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полетна програма до/от Летище – София, по повод на събития, промотиращи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въздушния транспорт):</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9570"/>
              <w:gridCol w:w="3210"/>
            </w:tblGrid>
            <w:tr w:rsidR="00A277A7">
              <w:trPr>
                <w:tblCellSpacing w:w="0" w:type="dxa"/>
              </w:trPr>
              <w:tc>
                <w:tcPr>
                  <w:tcW w:w="952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Първи полет по нов пътнически маршрут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(независимо от дестинацията)</w:t>
                  </w:r>
                </w:p>
              </w:tc>
              <w:tc>
                <w:tcPr>
                  <w:tcW w:w="319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w:t>
                  </w:r>
                </w:p>
              </w:tc>
            </w:tr>
            <w:tr w:rsidR="00A277A7">
              <w:trPr>
                <w:tblCellSpacing w:w="0" w:type="dxa"/>
              </w:trPr>
              <w:tc>
                <w:tcPr>
                  <w:tcW w:w="952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Първи полет на нов превозвач (който не е оперирал до/от Летище – София, в предходните 24 месеца)</w:t>
                  </w:r>
                </w:p>
              </w:tc>
              <w:tc>
                <w:tcPr>
                  <w:tcW w:w="319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w:t>
                  </w:r>
                </w:p>
              </w:tc>
            </w:tr>
            <w:tr w:rsidR="00A277A7">
              <w:trPr>
                <w:tblCellSpacing w:w="0" w:type="dxa"/>
              </w:trPr>
              <w:tc>
                <w:tcPr>
                  <w:tcW w:w="952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Полет, свързан със събитие, представящо въздушния транспорт в положителна светлина (различно от горните поводи)</w:t>
                  </w:r>
                </w:p>
              </w:tc>
              <w:tc>
                <w:tcPr>
                  <w:tcW w:w="319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Всички отстъпки по т. 4.6 се предоставят при условия, по критерии и по ред,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описани в Програмата от стимулиращи отстъпки за развитие на трафика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Летище – София, за 2016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Такса за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5.1. Таксата "Сигурност" се начислява по различен начин за ВС, превозващи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пътници, и за ВС, изпълняващи товарни, технически или други полети, при които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 се превозват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5.2. Единичната таксова единица за ВС, превозващи пътници, се събира за всеки заминаващ пътник (започващ пътуването си от Летище – София, или извършващ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трансфер от един полет на друг):</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7290"/>
              <w:gridCol w:w="5700"/>
            </w:tblGrid>
            <w:tr w:rsidR="00A277A7">
              <w:trPr>
                <w:tblCellSpacing w:w="0" w:type="dxa"/>
              </w:trPr>
              <w:tc>
                <w:tcPr>
                  <w:tcW w:w="72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c>
                <w:tcPr>
                  <w:tcW w:w="57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5,50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Таксата "Сигурност" за пътнически полети се прилага в еднакъв размер за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всички категории пътници (възрастни и деца) независимо от терминала, на който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се обслужва заминаващият полет, и независимо от неговата дестинация (по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международни или по вътрешни линии).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5.4. В размера на таксата "Сигурност" за ВС, превозващи пътници, са включени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разходи за издръжка на националния надзорен орган в размер 0,073 евро за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всеки заминаващ пътник.</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5.5. Таксата "Сигурност" за ВС, които не превозват пътници, се събира за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всяко въздухоплавателно средство, изпълняващо товарен, технически или друг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полет, с който на Летище – София, не кацат и не излитат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5.6. Единичната таксова единица е определена за полет и е диференцирана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групи (теглови диапазони) в зависимост от максималното излетно тегло на ВС, к</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акто следва:</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250"/>
              <w:gridCol w:w="4265"/>
              <w:gridCol w:w="4265"/>
            </w:tblGrid>
            <w:tr w:rsidR="00A277A7">
              <w:trPr>
                <w:tblCellSpacing w:w="0" w:type="dxa"/>
              </w:trPr>
              <w:tc>
                <w:tcPr>
                  <w:tcW w:w="42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Еднократно за полет</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 до 6 тона</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10,00 евро</w:t>
                  </w:r>
                </w:p>
              </w:tc>
            </w:tr>
            <w:tr w:rsidR="00A277A7">
              <w:trPr>
                <w:tblCellSpacing w:w="0" w:type="dxa"/>
              </w:trPr>
              <w:tc>
                <w:tcPr>
                  <w:tcW w:w="42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 над 6 тона</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25,00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5.7. Таксата "Сигурност" за ВС, които не превозват пътници, се прилага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еднакъв размер независимо от дестинацията на полета (по международни или по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вътрешни линии).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Такса за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6.1. Таксата "Шум (екологична)" се събира за всеки тон или част от него,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закръглена към следващ тон, от максималното излетно тегло на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6.2. Таксата "Шум (екологична)" се заплаща еднократно за полет, като се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вземат предвид часът на кацане и часът на последващото излитане на едно 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също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6.3. Единичната таксова единица е определена в диференциран размер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зависимост от индивидуалните шумови характеристики на ВС, в 5 групи – по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шумови сертификати, и в 3 часови зони – дневна, сутрин/вечер и нощна: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0" w:type="dxa"/>
              <w:tblLayout w:type="fixed"/>
              <w:tblCellMar>
                <w:left w:w="0" w:type="dxa"/>
                <w:right w:w="0" w:type="dxa"/>
              </w:tblCellMar>
              <w:tblLook w:val="0000" w:firstRow="0" w:lastRow="0" w:firstColumn="0" w:lastColumn="0" w:noHBand="0" w:noVBand="0"/>
            </w:tblPr>
            <w:tblGrid>
              <w:gridCol w:w="12765"/>
            </w:tblGrid>
            <w:tr w:rsidR="00A277A7">
              <w:trPr>
                <w:tblCellSpacing w:w="0" w:type="dxa"/>
              </w:trPr>
              <w:tc>
                <w:tcPr>
                  <w:tcW w:w="1276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(евро за тон)</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667"/>
              <w:gridCol w:w="3014"/>
              <w:gridCol w:w="2487"/>
              <w:gridCol w:w="2472"/>
              <w:gridCol w:w="2140"/>
            </w:tblGrid>
            <w:tr w:rsidR="00A277A7">
              <w:trPr>
                <w:tblCellSpacing w:w="0" w:type="dxa"/>
              </w:trPr>
              <w:tc>
                <w:tcPr>
                  <w:tcW w:w="2655"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Час на кацане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(местно време)</w:t>
                  </w:r>
                </w:p>
              </w:tc>
              <w:tc>
                <w:tcPr>
                  <w:tcW w:w="300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Шумова</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категория</w:t>
                  </w:r>
                </w:p>
              </w:tc>
              <w:tc>
                <w:tcPr>
                  <w:tcW w:w="7065" w:type="dxa"/>
                  <w:gridSpan w:val="3"/>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 на излитане (местно време)</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07,00 – 22,59 ч.</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06,00 – 06,59 ч.</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23,00 – 23,59 ч.</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00,00 – 05,59 ч.</w:t>
                  </w:r>
                </w:p>
              </w:tc>
            </w:tr>
            <w:tr w:rsidR="00A277A7">
              <w:trPr>
                <w:tblCellSpacing w:w="0" w:type="dxa"/>
              </w:trPr>
              <w:tc>
                <w:tcPr>
                  <w:tcW w:w="2655"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07,00 – 22,59 ч.</w:t>
                  </w: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първа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0,19</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0,23</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0,36</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втора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0,23</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0,29</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0,45</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трета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0,30</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0,59</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четвърта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0,46</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0,57</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0,90</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пета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0,68</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0,85</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1,35</w:t>
                  </w:r>
                </w:p>
              </w:tc>
            </w:tr>
            <w:tr w:rsidR="00A277A7">
              <w:trPr>
                <w:tblCellSpacing w:w="0" w:type="dxa"/>
              </w:trPr>
              <w:tc>
                <w:tcPr>
                  <w:tcW w:w="2655"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06,00 – 06,59 ч.</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23,00 – 23,59 ч.</w:t>
                  </w: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първа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0,23</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0,28</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0,41</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втора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0,29</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0,34</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0,51</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трета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0,44</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0,66</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четвърта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0,57</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0,68</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1,01</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Категория пета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0,85</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1,02</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1,52</w:t>
                  </w:r>
                </w:p>
              </w:tc>
            </w:tr>
            <w:tr w:rsidR="00A277A7">
              <w:trPr>
                <w:tblCellSpacing w:w="0" w:type="dxa"/>
              </w:trPr>
              <w:tc>
                <w:tcPr>
                  <w:tcW w:w="2655"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00,00 – 05,59 ч.</w:t>
                  </w: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първа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0,41</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0,55</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втора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0,46</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0,51</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0,68</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трета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0,59</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0,67</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0,88</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четвърта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0,91</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1,02</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1,36</w:t>
                  </w:r>
                </w:p>
              </w:tc>
            </w:tr>
            <w:tr w:rsidR="00A277A7">
              <w:trPr>
                <w:tblCellSpacing w:w="0" w:type="dxa"/>
              </w:trPr>
              <w:tc>
                <w:tcPr>
                  <w:tcW w:w="265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0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пета</w:t>
                  </w:r>
                </w:p>
              </w:tc>
              <w:tc>
                <w:tcPr>
                  <w:tcW w:w="24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1,37</w:t>
                  </w:r>
                </w:p>
              </w:tc>
              <w:tc>
                <w:tcPr>
                  <w:tcW w:w="24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1,53</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2,03</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6.4. Самолети с максимално излетно тегло до 9 тона и всички хеликоптери не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дължат такса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6.5. В размера на таксата "Шум (екологична)" за периода 1 януари – 31 декември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2016 г. са включени "0" разходи за издръжка на националния надзорен 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6.6. Основание за отнасяне на дадено ВС към конкретна категория е индивидуалният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му шумов сертификат в зависимост от кумулативната шумова граница*, както следва:</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321"/>
              <w:gridCol w:w="10459"/>
            </w:tblGrid>
            <w:tr w:rsidR="00A277A7">
              <w:trPr>
                <w:tblCellSpacing w:w="0" w:type="dxa"/>
              </w:trPr>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Шумова</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категория</w:t>
                  </w:r>
                </w:p>
              </w:tc>
              <w:tc>
                <w:tcPr>
                  <w:tcW w:w="104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Описание на категорията – параметри на ВС</w:t>
                  </w:r>
                </w:p>
              </w:tc>
            </w:tr>
            <w:tr w:rsidR="00A277A7">
              <w:trPr>
                <w:tblCellSpacing w:w="0" w:type="dxa"/>
              </w:trPr>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Първа</w:t>
                  </w:r>
                </w:p>
              </w:tc>
              <w:tc>
                <w:tcPr>
                  <w:tcW w:w="104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20 Ефективно ниво на измервания шум (EPN) или повече.</w:t>
                  </w:r>
                </w:p>
              </w:tc>
            </w:tr>
            <w:tr w:rsidR="00A277A7">
              <w:trPr>
                <w:tblCellSpacing w:w="0" w:type="dxa"/>
              </w:trPr>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Втора</w:t>
                  </w:r>
                </w:p>
              </w:tc>
              <w:tc>
                <w:tcPr>
                  <w:tcW w:w="104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15 до 19,9 EPNdB.</w:t>
                  </w:r>
                </w:p>
              </w:tc>
            </w:tr>
            <w:tr w:rsidR="00A277A7">
              <w:trPr>
                <w:tblCellSpacing w:w="0" w:type="dxa"/>
              </w:trPr>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Трета</w:t>
                  </w:r>
                </w:p>
              </w:tc>
              <w:tc>
                <w:tcPr>
                  <w:tcW w:w="104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10 до 14,9 EPNdB.</w:t>
                  </w:r>
                </w:p>
              </w:tc>
            </w:tr>
            <w:tr w:rsidR="00A277A7">
              <w:trPr>
                <w:tblCellSpacing w:w="0" w:type="dxa"/>
              </w:trPr>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Четвърта</w:t>
                  </w:r>
                </w:p>
              </w:tc>
              <w:tc>
                <w:tcPr>
                  <w:tcW w:w="104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5 до 9,9 EPNdB.</w:t>
                  </w:r>
                </w:p>
              </w:tc>
            </w:tr>
            <w:tr w:rsidR="00A277A7">
              <w:trPr>
                <w:tblCellSpacing w:w="0" w:type="dxa"/>
              </w:trPr>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Пета</w:t>
                  </w:r>
                </w:p>
              </w:tc>
              <w:tc>
                <w:tcPr>
                  <w:tcW w:w="104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4,9 EPNdB или по-малко, самолети с MTOW над 9 тона, сертифицирани в съответствие с глава 2, които не отговарят на изискванията на Анекс 16, том I, част II, глави 3 и 5 от Конвенцията за международно гражданско въздухоплаване, и самолети с MTOW над 9 тона, за които не е представен сертификат за шум.</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*Кумулативна шумова граница – стойността, получена от сбора на разликите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между максимално разрешените нива на шума за дадено ВС и нивата на шума,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показани в шумовия му сертификат при направените измервания в трите контролни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точки (встрани от ПИК, при заход за кацане и при излитане). Максимално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разрешените нива на шума за дадено ВС и контролните точки за измерване на шума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са дефинирани в Анекс 16, том I, част II от Конвенцията за международно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гражданско въздухоплаване.</w:t>
            </w: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1г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 ал. 2</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46 от 2019 г.,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1.01.2019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7380"/>
        <w:gridCol w:w="2370"/>
      </w:tblGrid>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Размер на летищните такси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съгласно Решение № З-644 на изпълнителния директор на "Летище София" – ЕАД, от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30 октомври 2018 г. за определяне размера на летищните такси на летище София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Такса за кацане на въздухоплавателни средствa</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Таксата за кацане се събира за всеки тон или част от него, окръглена към следващ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тон, от максималното излетно тегло на въздухоплавателното средство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Таксата е в еднакъв размер за полети по международни линии и за полети по вътрешни линии.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 Единичната таксова единица за тон от максималното излетно тегло на ВС е диференцирана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5 групи (теглови диапазони) и е както следва: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210"/>
              <w:gridCol w:w="3210"/>
              <w:gridCol w:w="3210"/>
            </w:tblGrid>
            <w:tr w:rsidR="00A277A7">
              <w:trPr>
                <w:tblCellSpacing w:w="0" w:type="dxa"/>
              </w:trPr>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1 – ВС до 3 т</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евро</w:t>
                  </w:r>
                </w:p>
              </w:tc>
            </w:tr>
            <w:tr w:rsidR="00A277A7">
              <w:trPr>
                <w:tblCellSpacing w:w="0" w:type="dxa"/>
              </w:trPr>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2 – ВС над 3 т до 25 т</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16,40 евро</w:t>
                  </w:r>
                </w:p>
              </w:tc>
            </w:tr>
            <w:tr w:rsidR="00A277A7">
              <w:trPr>
                <w:tblCellSpacing w:w="0" w:type="dxa"/>
              </w:trPr>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3 – ВС над 25 т до 65 т</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14,10 евро</w:t>
                  </w:r>
                </w:p>
              </w:tc>
            </w:tr>
            <w:tr w:rsidR="00A277A7">
              <w:trPr>
                <w:tblCellSpacing w:w="0" w:type="dxa"/>
              </w:trPr>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4 – ВС над 65 т до 100 т</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12,10 евро</w:t>
                  </w:r>
                </w:p>
              </w:tc>
            </w:tr>
            <w:tr w:rsidR="00A277A7">
              <w:trPr>
                <w:tblCellSpacing w:w="0" w:type="dxa"/>
              </w:trPr>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5 – ВС над 100 т</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11,80 евро</w:t>
                  </w: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 В размера на таксата по всеки теглови диапазон за периода от 1 януари до 31 декември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2019 г. са включени разходи за издръжка на националния надзорен орган в размер 0,05 евро за тон.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1.5. Върху таксата за кацане на ВС са приложими следните отстъпки за стимулиране развитието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трафика на летище София: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1.5.1. За нов редовен междуконтинентален пътнически маршрут: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12735" w:type="dxa"/>
            <w:gridSpan w:val="2"/>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60"/>
              <w:gridCol w:w="636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месеца от първия полет по маршрута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99 %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2</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Следващите 12 месеца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90 %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1.5.2. За нов редовен пътнически маршрут в рамките на Европа:</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60"/>
              <w:gridCol w:w="636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месеца от първия полет по маршрута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1.5.3. За нов сезонен пътнически маршрут:</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60"/>
              <w:gridCol w:w="636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Сезон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рамките на първия сезон на полетното разписание (зима или лято)</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60 %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1.5.4. За нови и/или допълнителни товарни полети по международен маршрут:</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60"/>
              <w:gridCol w:w="636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месеца от първия полет по маршрута (нов или допълнителен)</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1.5.5. За увеличен капацитет по действащ пътнически маршрут чрез смяна на типа ВС:</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60"/>
              <w:gridCol w:w="636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месеца от първия полет по маршрута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 намаление върху разликата в MTOW</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1.5.6. За поддържане конкурентоспособността на въздушния транспорт по вътрешни дестинации:</w:t>
            </w:r>
          </w:p>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Редовни пътнически полети по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вътрешни маршрути: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Маршрут София – Бургас – София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Маршрут София – Варна – София</w:t>
                  </w:r>
                </w:p>
              </w:tc>
              <w:tc>
                <w:tcPr>
                  <w:tcW w:w="6360" w:type="dxa"/>
                  <w:tcBorders>
                    <w:top w:val="single" w:sz="6" w:space="0" w:color="A0A0A0"/>
                    <w:left w:val="single" w:sz="6" w:space="0" w:color="A0A0A0"/>
                    <w:bottom w:val="single" w:sz="6" w:space="0" w:color="F0F0F0"/>
                    <w:right w:val="single" w:sz="6" w:space="0" w:color="F0F0F0"/>
                  </w:tcBorders>
                  <w:vAlign w:val="bottom"/>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70 %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90 %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1.5.7. Брой изпълнени самолетодвижения по международни маршрути от един и същи превозвач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период 12 последователни месеца считано от 1 юли 2019 г.:</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60"/>
              <w:gridCol w:w="636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4000 самолетодвижения</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2,5 % 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8000 самолетодвижения</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5,5 % намаление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12 000 самолетодвижения</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6,5 %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1.5.8. Пакетна стимулираща отстъпка за превозвачи, изпълняващи редовна полетна програма до/от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летище София, по повод събития, промотиращи въздушния транспорт:</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60"/>
              <w:gridCol w:w="636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Еднократна отстъпка</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Всички отстъпки по т. 1.5 се предоставят при условията, критериите и по реда, описани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Програмата от стимулиращи отстъпки за развитие на трафика на летище София за 2019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Такса за паркиране на въздухоплавателни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Таксата за паркиране се събира за всеки тон или част от него, окръглена към следващ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тон, от максималното излетно тегло на ВС, за всеки започнат час над безплатния престой.</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Единичната таксова единица за тон на час е диференцирана в 4 групи в зависимост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периода на денонощието и типа на ползваното съоръжение (местостоянка):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815"/>
              <w:gridCol w:w="4815"/>
            </w:tblGrid>
            <w:tr w:rsidR="00A277A7">
              <w:trPr>
                <w:tblCellSpacing w:w="0" w:type="dxa"/>
              </w:trPr>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Оперативна местостоянка – "ден"*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0,351 евро</w:t>
                  </w:r>
                </w:p>
              </w:tc>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Оперативна местостоянка – "нощ"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0,129 евро</w:t>
                  </w:r>
                </w:p>
              </w:tc>
            </w:tr>
            <w:tr w:rsidR="00A277A7">
              <w:trPr>
                <w:tblCellSpacing w:w="0" w:type="dxa"/>
              </w:trPr>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Зона за дълговременен престой</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"Long-term Bay" – "ден"*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0,032 евро</w:t>
                  </w:r>
                </w:p>
              </w:tc>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Зона за дълговременен престой</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"Long-term Bay" – "нощ"**</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0,023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2.3. Непрекъснат престой на съоръжение за оперативен престой повече от 8 денонощия се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таксува с увеличение 50 на сто от таксата за паркиране.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Таксата за паркиране не се заплаща за престой на ВС до: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2.4.1. 3 часа след кацане – за ВС, изпълняващи пътнически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2.4.2. 6 часа след кацане – за ВС с максимално излетно тегло до 150 тона, изпълняващи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товарни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2.4.3. 9 часа след кацане – за ВС с максимално излетно тегло над 150 тона, изпълняващи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товарни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2.5. Летищният оператор публикува списък с номера на местостоянки за оперативен престой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ВС и обозначение на зоните за дълговременен престой (Long-term Bay).</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2.6. В размера на таксата за паркиране на ВС за периода от 1 януари до 31 декември 2019 г. са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включени "0" разходи за издръжка на Националния надзорен 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2.7. Върху таксата за паркиране на ВС са приложими следните отстъпки за стимулиране развитието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трафика на летище София: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2.7.1. За местодомуващи ВС на авиационни превозвачи с редовна полетна програма с отправно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летище – летище София: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815"/>
              <w:gridCol w:w="4815"/>
            </w:tblGrid>
            <w:tr w:rsidR="00A277A7">
              <w:trPr>
                <w:tblCellSpacing w:w="0" w:type="dxa"/>
              </w:trPr>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Повече от 3 местодомуващи ВС на един и същи превозвач</w:t>
                  </w:r>
                </w:p>
              </w:tc>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 отстъпка върху таксата за оперативна местостоянка – ден и нощ</w:t>
                  </w:r>
                </w:p>
              </w:tc>
            </w:tr>
            <w:tr w:rsidR="00A277A7">
              <w:trPr>
                <w:tblCellSpacing w:w="0" w:type="dxa"/>
              </w:trPr>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Повече от 6 местодомуващи ВС на един и същи превозвач</w:t>
                  </w:r>
                </w:p>
              </w:tc>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30 % отстъпка върху таксата за оперативна местостоянка – ден и нощ</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2.7.2. Пакетна стимулираща отстъпка за превозвачи, изпълняващи редовна полетна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програма до/от летище София, по повод събития, промотиращи въздушния транспорт:</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815"/>
              <w:gridCol w:w="4815"/>
            </w:tblGrid>
            <w:tr w:rsidR="00A277A7">
              <w:trPr>
                <w:tblCellSpacing w:w="0" w:type="dxa"/>
              </w:trPr>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Еднократна отстъпка</w:t>
                  </w:r>
                </w:p>
              </w:tc>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 намаление за престой до 24 часа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Всички отстъпки по т. 2.7 се предоставят при условията, критериите и по реда,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описани в Програмата от стимулиращи отстъпки за развитие на трафика на летище София за 2019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"Ден" е периодът от 06,00 до 22,59 ч. местно време.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"Нощ" е периодът от 23,00 до 05,59 ч. местно време.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Такса за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3.1. Такса "Пътници" се събира за всеки заминаващ пътник по международни и вътрешни линии,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започващ пътуването си от Терминал 1 и/или Терминал 2 на летище София или извършващ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трансфер от един полет на друг: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210"/>
              <w:gridCol w:w="3210"/>
              <w:gridCol w:w="3210"/>
            </w:tblGrid>
            <w:tr w:rsidR="00A277A7">
              <w:trPr>
                <w:tblCellSpacing w:w="0" w:type="dxa"/>
              </w:trPr>
              <w:tc>
                <w:tcPr>
                  <w:tcW w:w="321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Международни линии</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Възрастни</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6,34 евро</w:t>
                  </w:r>
                </w:p>
              </w:tc>
            </w:tr>
            <w:tr w:rsidR="00A277A7">
              <w:trPr>
                <w:tblCellSpacing w:w="0" w:type="dxa"/>
              </w:trPr>
              <w:tc>
                <w:tcPr>
                  <w:tcW w:w="321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Деца</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3,17 евро</w:t>
                  </w:r>
                </w:p>
              </w:tc>
            </w:tr>
            <w:tr w:rsidR="00A277A7">
              <w:trPr>
                <w:tblCellSpacing w:w="0" w:type="dxa"/>
              </w:trPr>
              <w:tc>
                <w:tcPr>
                  <w:tcW w:w="321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Вътрешни линии</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Възрастни</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5,82 евро</w:t>
                  </w:r>
                </w:p>
              </w:tc>
            </w:tr>
            <w:tr w:rsidR="00A277A7">
              <w:trPr>
                <w:tblCellSpacing w:w="0" w:type="dxa"/>
              </w:trPr>
              <w:tc>
                <w:tcPr>
                  <w:tcW w:w="321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Деца</w:t>
                  </w:r>
                </w:p>
              </w:tc>
              <w:tc>
                <w:tcPr>
                  <w:tcW w:w="32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2,91 евро</w:t>
                  </w: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Деца до 2-годишна възраст и транзитни пътници са освободени от заплащане на таксата.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3.3. В размера на таксата за пътници за периода от 1 януари до 31 декември 2019 г. са включени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разходи за издръжка на Националния надзорен орган в размер 0,095 евро за всеки заминаващ пътник</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над 12-годишна възраст (възрастен) и в размер 0,048 евро за всеки заминаващ пътник между 2- 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12-годишна възраст (дете).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3.4. Върху таксата за пътници са приложими следните отстъпки за стимулиране развитието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трафика на летище София: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3.4.1. За трансферен пътнически трафик по редовни линии: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 пристигащи с международен или вътрешен полет и заминаващи с международен полет</w:t>
                  </w:r>
                </w:p>
              </w:tc>
              <w:tc>
                <w:tcPr>
                  <w:tcW w:w="636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60 % намаление върху приложимата такса за пътници </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 пристигащи с международен полет и заминаващи с вътрешен полет</w:t>
                  </w:r>
                </w:p>
              </w:tc>
              <w:tc>
                <w:tcPr>
                  <w:tcW w:w="636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3.4.2. За брой заминаващи пътници на един и същи превозвач за период 12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последователни месеца считано от 1 юли 2019 г.:</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60"/>
              <w:gridCol w:w="636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100 000 до 200 000 пътници</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0,50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200 000 до 300 000 пътници</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0,75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Над 300 000 до 400 000 пътници</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1,00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400 000 до 500 000 пътници</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1,20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500 000 пътници</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1,35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Всички отстъпки по т. 3.4 се предоставят при условията, критериите и по реда, описани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Програмата от стимулиращи отстъпки за развитие на трафика на летище София за 2019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Такса за ползване на пътнически ръкав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Таксата "Ползване на пътнически ръкав" се начислява само при ползване на съоръжението.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4.2. Единичната таксова единица е диференцирана за първоначален период на ползване до 60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минути и за всеки започнати допълнителни 15 минути: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815"/>
              <w:gridCol w:w="4815"/>
            </w:tblGrid>
            <w:tr w:rsidR="00A277A7">
              <w:trPr>
                <w:tblCellSpacing w:w="0" w:type="dxa"/>
              </w:trPr>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първоначален период до 60 минути</w:t>
                  </w:r>
                </w:p>
              </w:tc>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106 евро</w:t>
                  </w:r>
                </w:p>
              </w:tc>
            </w:tr>
            <w:tr w:rsidR="00A277A7">
              <w:trPr>
                <w:tblCellSpacing w:w="0" w:type="dxa"/>
              </w:trPr>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всеки последващи 15 минути или части от тях</w:t>
                  </w:r>
                </w:p>
              </w:tc>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евро</w:t>
                  </w: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4.3. Таксата "Ползване на пътнически ръкав" се прилага в еднакъв размер, без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разлика спрямо типа на ВС, дестинацията на полета и периода от денонощието,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през който се ползва съоръжението.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4.4. При ползване на пътнически ръкав с прекъсване времето на ползване след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кацане се сумира с времето на ползване преди излитане на едно и също ВС 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таксата се начислява за така полученото общо време на ползване. Времето,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през което съоръжението не се използва, не се таксува.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4.5. В размера на таксата за ползване на пътнически ръкав за периода от 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януари до 31 декември 2019 г. са включени "0" разходи за издръжка 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Националния надзорен 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4.6. Върху таксата за ползване на пътнически ръкав са приложими следните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отстъпки за стимулиране развитието на трафика на летище София: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4.6.1. Пакетна стимулираща отстъпка за превозвачи, изпълняващи редовна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полетна програма до/от летище София, по повод събития, промотиращи въздушния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транспорт: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815"/>
              <w:gridCol w:w="4815"/>
            </w:tblGrid>
            <w:tr w:rsidR="00A277A7">
              <w:trPr>
                <w:tblCellSpacing w:w="0" w:type="dxa"/>
              </w:trPr>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Еднократна отстъпка</w:t>
                  </w:r>
                </w:p>
              </w:tc>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 намаление</w:t>
                  </w: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Всички отстъпки по т. 4.6 се предоставят при условията, критериите и по реда,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описани в Програмата от стимулиращи отстъпки за развитие на трафика на летище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София за 2019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Такса за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5.1. Такса "Сигурност" се начислява по различен начин за ВС, превозващи пътници,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за ВС, изпълняващи товарни, технически или други полети, при които не се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превозват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5.2. Единичната таксова единица за ВС, превозващи пътници, се събира за всеки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заминаващ пътник (започващ пътуването си от летище София или извършващ трансфер</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от един полет на друг):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3,36 евро</w:t>
                  </w: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5.3. Такса "Сигурност" за пътнически полети се прилага в еднакъв размер за всички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категории пътници (възрастни и деца) независимо от терминала, на който се обслужва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заминаващият полет, и независимо от неговата дестинация (по международни или по вътрешни линии).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5.4. В размера на такса "Сигурност" за ВС, превозващи пътници за периода от 1 януари до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 декември 2019 г., са включени разходи за издръжка на Националния надзорен орган в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размер 0,09 евро за всеки заминаващ пътник.</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5.5. Такса "Сигурност" за ВС, които не превозват пътници, се събира за всяко въздухоплавателно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средство, изпълняващо товарен, технически или друг полет, с който на летище София не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кацат и не излитат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5.6. Единичната таксова единица е определена за полет и е диференцирана в 2 групи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(теглови диапазони) в зависимост от максималното излетно тегло на ВС, както следва: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250"/>
              <w:gridCol w:w="4265"/>
              <w:gridCol w:w="4265"/>
            </w:tblGrid>
            <w:tr w:rsidR="00A277A7">
              <w:trPr>
                <w:tblCellSpacing w:w="0" w:type="dxa"/>
              </w:trPr>
              <w:tc>
                <w:tcPr>
                  <w:tcW w:w="423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полет</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 с MTOW до 6 тона</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10,00 евро</w:t>
                  </w:r>
                </w:p>
              </w:tc>
            </w:tr>
            <w:tr w:rsidR="00A277A7">
              <w:trPr>
                <w:tblCellSpacing w:w="0" w:type="dxa"/>
              </w:trPr>
              <w:tc>
                <w:tcPr>
                  <w:tcW w:w="42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 с MTOW над 6 тона</w:t>
                  </w:r>
                </w:p>
              </w:tc>
              <w:tc>
                <w:tcPr>
                  <w:tcW w:w="4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25,00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5.7. Такса "Сигурност" за ВС, които не превозват пътници, се прилага в еднакъв размер</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независимо от дестинацията на полета (по международни или по вътрешни линии).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Такса за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6.1. Такса "Шум (екологична)" се събира за всеки тон или част от него, окръглена към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следващ тон, от максималното излетно тегло на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6.2. Такса "Шум (екологична)" се заплаща еднократно за полет, като се вземат предвид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часът на кацане и часът на последващото излитане на едно и също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6.3. Единичната таксова единица е определена в диференциран размер в зависимост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индивидуалните шумови характеристики на ВС, в 5 групи по шумови сертификати и в 3</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часови зони – дневна, сутрин/вечер и нощна: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126"/>
              <w:gridCol w:w="2140"/>
              <w:gridCol w:w="2833"/>
              <w:gridCol w:w="2848"/>
              <w:gridCol w:w="2833"/>
            </w:tblGrid>
            <w:tr w:rsidR="00A277A7">
              <w:trPr>
                <w:tblCellSpacing w:w="0" w:type="dxa"/>
              </w:trPr>
              <w:tc>
                <w:tcPr>
                  <w:tcW w:w="21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475" w:type="dxa"/>
                  <w:gridSpan w:val="3"/>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Евро за тон</w:t>
                  </w:r>
                </w:p>
              </w:tc>
            </w:tr>
            <w:tr w:rsidR="00A277A7">
              <w:trPr>
                <w:tblCellSpacing w:w="0" w:type="dxa"/>
              </w:trPr>
              <w:tc>
                <w:tcPr>
                  <w:tcW w:w="2115"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 на кацане (местно време)</w:t>
                  </w:r>
                </w:p>
              </w:tc>
              <w:tc>
                <w:tcPr>
                  <w:tcW w:w="213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Шумова</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категория</w:t>
                  </w:r>
                </w:p>
              </w:tc>
              <w:tc>
                <w:tcPr>
                  <w:tcW w:w="8475" w:type="dxa"/>
                  <w:gridSpan w:val="3"/>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 на излитане (местно време)</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07:00-22:59</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06:00-06:59</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23:00-23:59</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00:00-05:59</w:t>
                  </w:r>
                </w:p>
              </w:tc>
            </w:tr>
            <w:tr w:rsidR="00A277A7">
              <w:trPr>
                <w:tblCellSpacing w:w="0" w:type="dxa"/>
              </w:trPr>
              <w:tc>
                <w:tcPr>
                  <w:tcW w:w="2115"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07:00-22:59</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1</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0,16</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0,20</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0,33</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2</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0,21</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0,27</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0,43</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3</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0,28</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0,36</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0,58</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Категория 4</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0,46</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0,57</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0,92</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5</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0,70</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0,88</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1,42</w:t>
                  </w:r>
                </w:p>
              </w:tc>
            </w:tr>
            <w:tr w:rsidR="00A277A7">
              <w:trPr>
                <w:tblCellSpacing w:w="0" w:type="dxa"/>
              </w:trPr>
              <w:tc>
                <w:tcPr>
                  <w:tcW w:w="2115"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06:00-06:59</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23:00-23:59</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1</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0,20</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0,25</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2</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0,27</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0,32</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0,48</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3</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0,36</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0,43</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0,64</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4</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0,57</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0,69</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1,03</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5</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0,88</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1,06</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1,59</w:t>
                  </w:r>
                </w:p>
              </w:tc>
            </w:tr>
            <w:tr w:rsidR="00A277A7">
              <w:trPr>
                <w:tblCellSpacing w:w="0" w:type="dxa"/>
              </w:trPr>
              <w:tc>
                <w:tcPr>
                  <w:tcW w:w="2115"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00:00-05:59</w:t>
                  </w: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1</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0,32</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0,49</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2</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0,42</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0,48</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0,64</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3</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0,57</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0,65</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0,86</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4</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0,91</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1,03</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1,38</w:t>
                  </w:r>
                </w:p>
              </w:tc>
            </w:tr>
            <w:tr w:rsidR="00A277A7">
              <w:trPr>
                <w:tblCellSpacing w:w="0" w:type="dxa"/>
              </w:trPr>
              <w:tc>
                <w:tcPr>
                  <w:tcW w:w="211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21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5</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1,41</w:t>
                  </w:r>
                </w:p>
              </w:tc>
              <w:tc>
                <w:tcPr>
                  <w:tcW w:w="283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1,59</w:t>
                  </w:r>
                </w:p>
              </w:tc>
              <w:tc>
                <w:tcPr>
                  <w:tcW w:w="28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2,12</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6.4. Самолети с максимално излетно тегло до 9 тона и всички хеликоптери не дължат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6.5. В размера на такса "Шум (екологична)" за периода от 1 януари до 31 декември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2019 г. са включени "0" разходи за издръжка на Националния надзорен 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6.6. Основание за отнасяне на дадено ВС към конкретна категория е индивидуалният му</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шумов сертификат в зависимост от кумулативната шумова граница*, както следва: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12735" w:type="dxa"/>
            <w:gridSpan w:val="2"/>
            <w:tcBorders>
              <w:top w:val="nil"/>
              <w:left w:val="nil"/>
              <w:bottom w:val="nil"/>
              <w:right w:val="nil"/>
            </w:tcBorders>
            <w:vAlign w:val="center"/>
          </w:tcPr>
          <w:tbl>
            <w:tblPr>
              <w:tblW w:w="1278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390"/>
              <w:gridCol w:w="6390"/>
            </w:tblGrid>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Шумова</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категория</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Описание на категорията – параметри на ВС</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Самолети с MTOW над 9 тона, сертифицирани в съответствие с Анекс 16, том I, част II, глави 3 и 5 от Конвенцията за международно гражданско въздухоплаване, с </w:t>
                  </w:r>
                  <w:r>
                    <w:rPr>
                      <w:rFonts w:ascii="Times New Roman" w:hAnsi="Times New Roman"/>
                      <w:sz w:val="24"/>
                      <w:szCs w:val="24"/>
                      <w:lang w:val="x-none"/>
                    </w:rPr>
                    <w:lastRenderedPageBreak/>
                    <w:t>кумулативна шумова граница 20 dB eфективно ниво на измервания шум (EPN) или повече.</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15 до 19,9 EPNdB.</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10 до 14,9 EPNdB.</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5 до 9,9 EPNdB.</w:t>
                  </w:r>
                </w:p>
              </w:tc>
            </w:tr>
            <w:tr w:rsidR="00A277A7">
              <w:trPr>
                <w:tblCellSpacing w:w="0" w:type="dxa"/>
              </w:trPr>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w:t>
                  </w:r>
                </w:p>
              </w:tc>
              <w:tc>
                <w:tcPr>
                  <w:tcW w:w="63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4,9 EPNdB или по-малко, самолети с MTOW над 9 тона, сертифицирани в съответствие с глава 2, които не отговарят на изискванията на Анекс 16, том I, част II, глави 3 и 5 от Конвенцията за международно гражданско въздухоплаване, и самолети с MTOW над 9 тона, за които не е представен сертификат за шум.</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304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sz w:val="24"/>
                <w:szCs w:val="24"/>
                <w:lang w:val="x-none"/>
              </w:rPr>
              <w:lastRenderedPageBreak/>
              <w:t xml:space="preserve">* </w:t>
            </w:r>
            <w:r>
              <w:rPr>
                <w:rFonts w:ascii="Times New Roman" w:hAnsi="Times New Roman"/>
                <w:i/>
                <w:iCs/>
                <w:sz w:val="24"/>
                <w:szCs w:val="24"/>
                <w:lang w:val="x-none"/>
              </w:rPr>
              <w:t>Кумулативна шумова граница е стойността, получена от сбора на разликите между максимално</w:t>
            </w:r>
          </w:p>
          <w:p w:rsidR="00A277A7" w:rsidRDefault="00A277A7">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разрешените нива на шума за дадено ВС и нивата на шума, показани в шумовия му </w:t>
            </w:r>
          </w:p>
          <w:p w:rsidR="00A277A7" w:rsidRDefault="00A277A7">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сертификат при направените измервания в трите контролни точки (встрани от ПИК, при заход </w:t>
            </w:r>
          </w:p>
          <w:p w:rsidR="00A277A7" w:rsidRDefault="00A277A7">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за кацане и при излитане). Максимално разрешените нива на шума за дадено ВС и контролните </w:t>
            </w:r>
          </w:p>
          <w:p w:rsidR="00A277A7" w:rsidRDefault="00A277A7">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 xml:space="preserve">точки за измерване на шума са дефинирани в Анекс 16, том 1, част II от Конвенцията </w:t>
            </w:r>
          </w:p>
          <w:p w:rsidR="00A277A7" w:rsidRDefault="00A277A7">
            <w:pPr>
              <w:widowControl w:val="0"/>
              <w:autoSpaceDE w:val="0"/>
              <w:autoSpaceDN w:val="0"/>
              <w:adjustRightInd w:val="0"/>
              <w:spacing w:after="0" w:line="240" w:lineRule="auto"/>
              <w:ind w:firstLine="480"/>
              <w:jc w:val="both"/>
              <w:rPr>
                <w:rFonts w:ascii="Times New Roman" w:hAnsi="Times New Roman"/>
                <w:i/>
                <w:iCs/>
                <w:sz w:val="24"/>
                <w:szCs w:val="24"/>
                <w:lang w:val="x-none"/>
              </w:rPr>
            </w:pPr>
            <w:r>
              <w:rPr>
                <w:rFonts w:ascii="Times New Roman" w:hAnsi="Times New Roman"/>
                <w:i/>
                <w:iCs/>
                <w:sz w:val="24"/>
                <w:szCs w:val="24"/>
                <w:lang w:val="x-none"/>
              </w:rPr>
              <w:t>за международно гражданско въздухоплаване.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i/>
                <w:iCs/>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1д</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 ал. 2</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46 от 2020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A277A7">
        <w:trPr>
          <w:tblCellSpacing w:w="15" w:type="dxa"/>
        </w:trPr>
        <w:tc>
          <w:tcPr>
            <w:tcW w:w="136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Размер на летищните такси </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съгласно Решение № З-896 от 30 октомври 2019 г. на изпълнителния директор на "Летище София" – ЕАД, за определяне размера на летищните такси на Летище София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Такса за кацане на въздухоплавателни средствa</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Таксата за кацане се събира за всеки тон или част от него, окръглена към следващ тон, от максималното излетно тегло на въздухоплавателното средство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Таксата е в еднакъв размер за полети по международни линии и за полети по вътрешни линии.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Единичната таксова единица за тон от максималното излетно тегло на ВС е диференцирана в 5 групи (теглови диапазони) и е, както следва:</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7288"/>
              <w:gridCol w:w="709"/>
              <w:gridCol w:w="2233"/>
            </w:tblGrid>
            <w:tr w:rsidR="00A277A7">
              <w:trPr>
                <w:tblCellSpacing w:w="0" w:type="dxa"/>
              </w:trPr>
              <w:tc>
                <w:tcPr>
                  <w:tcW w:w="7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1 – ВС до 3 т</w:t>
                  </w:r>
                </w:p>
              </w:tc>
              <w:tc>
                <w:tcPr>
                  <w:tcW w:w="7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22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евро</w:t>
                  </w:r>
                </w:p>
              </w:tc>
            </w:tr>
            <w:tr w:rsidR="00A277A7">
              <w:trPr>
                <w:tblCellSpacing w:w="0" w:type="dxa"/>
              </w:trPr>
              <w:tc>
                <w:tcPr>
                  <w:tcW w:w="7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2 – ВС над 3 т до 25 т</w:t>
                  </w:r>
                </w:p>
              </w:tc>
              <w:tc>
                <w:tcPr>
                  <w:tcW w:w="7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22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9,20 евро</w:t>
                  </w:r>
                </w:p>
              </w:tc>
            </w:tr>
            <w:tr w:rsidR="00A277A7">
              <w:trPr>
                <w:tblCellSpacing w:w="0" w:type="dxa"/>
              </w:trPr>
              <w:tc>
                <w:tcPr>
                  <w:tcW w:w="7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3 – ВС над 25 т до 65 т</w:t>
                  </w:r>
                </w:p>
              </w:tc>
              <w:tc>
                <w:tcPr>
                  <w:tcW w:w="7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22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7,75 евро</w:t>
                  </w:r>
                </w:p>
              </w:tc>
            </w:tr>
            <w:tr w:rsidR="00A277A7">
              <w:trPr>
                <w:tblCellSpacing w:w="0" w:type="dxa"/>
              </w:trPr>
              <w:tc>
                <w:tcPr>
                  <w:tcW w:w="7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4 – ВС над 65 т до 100 т</w:t>
                  </w:r>
                </w:p>
              </w:tc>
              <w:tc>
                <w:tcPr>
                  <w:tcW w:w="7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22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7,05 евро</w:t>
                  </w:r>
                </w:p>
              </w:tc>
            </w:tr>
            <w:tr w:rsidR="00A277A7">
              <w:trPr>
                <w:tblCellSpacing w:w="0" w:type="dxa"/>
              </w:trPr>
              <w:tc>
                <w:tcPr>
                  <w:tcW w:w="72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Група 5 – ВС над 100 т</w:t>
                  </w:r>
                </w:p>
              </w:tc>
              <w:tc>
                <w:tcPr>
                  <w:tcW w:w="7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22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6,90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 размера на таксата по всеки теглови диапазон за периода 01.01. – 31.12.2020 г. са включени разходи за издръжка на националния надзорен орган в размер 0,06 евро за тон.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Върху таксата за кацане на ВС са приложими следните отстъпки за стимулиране развитието на трафика на Летище София: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1.5.1. За нов редовен междуконтинентален пътнически маршрут:</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полет по маршрута</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99 %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1.5.2. За нов редовен пътнически маршрут в рамките на Европа:</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полет по маршрута</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1.5.3. За нов сезонен пътнически маршрут:</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Сезон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рамките на първия сезон на полетното разписание (зима или лято)</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60 %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1.5.4. За нови и/или допълнителни товарни полети по международен маршрут:</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полет по маршрута </w:t>
                  </w:r>
                  <w:r>
                    <w:rPr>
                      <w:rFonts w:ascii="Times New Roman" w:hAnsi="Times New Roman"/>
                      <w:sz w:val="24"/>
                      <w:szCs w:val="24"/>
                      <w:lang w:val="x-none"/>
                    </w:rPr>
                    <w:lastRenderedPageBreak/>
                    <w:t>(нов или допълнителен)</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1.5.5. За увеличен капацитет по действащ пътнически маршрут чрез смяна на типа ВС:</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387"/>
              <w:gridCol w:w="4843"/>
            </w:tblGrid>
            <w:tr w:rsidR="00A277A7">
              <w:trPr>
                <w:tblCellSpacing w:w="0" w:type="dxa"/>
              </w:trPr>
              <w:tc>
                <w:tcPr>
                  <w:tcW w:w="53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1</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месеца от първия полет по маршрута</w:t>
                  </w:r>
                </w:p>
              </w:tc>
              <w:tc>
                <w:tcPr>
                  <w:tcW w:w="481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 намаление върху разликата в MTOW</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1.5.6. За поддържане конкурентоспособността на въздушния транспорт по вътрешни дестинации:</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Редовни пътнически полети по вътрешни маршрути: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Маршрут София – Бургас – София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Маршрут София – Варна – София</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70 %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90 %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1.5.7. Брой изпълнени самолетодвижения по международни маршрути от един и същ превозвач за период 12 последователни месеца считано от 1.07.2020 г.:</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4000 самолетодвижения</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2,5 % намаление</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8000 самолетодвижения</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5,5 % намаление</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12 000 самолетодвижения</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6,5 %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1.5.8. Пакетна стимулираща отстъпка за превозвачи, изпълняващи редовна полетна програма до/от Летище София, по повод на събития, промотиращи въздушния транспорт:</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Еднократна отстъпка</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Всички отстъпки по т. 1.5 се предоставят при условията, критериите и по реда, описани в Програмата от стимулиращи отстъпки за развитие на трафика на Летище София за 2020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Такса за паркиране на въздухоплавателни средства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Таксата за паркиране се събира за всеки тон или част от него, окръглена към следващ тон от максималното излетно тегло на ВС, за всеки започнат час над безплатния престой.</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Единичната таксова единица за тон на час е диференцирана в 4 групи в зависимост от периода на денонощието и типа на ползваното съоръжение (местостоянка):</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Оперативна местостоянка – "ден"*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0,318 евро</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Оперативна местостоянка – "нощ"**</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0,104 евро</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Зона за дълговременен престой</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"Long-term Bay" – "ден"*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0,032 евро</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Зона за дълговременен престой</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"Long-term Bay" – "нощ"**</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0,023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"Ден" е периодът от 06,00 ч. до 22,59 ч. местно време.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"Нощ" е периодът от 23,00 ч. до 05,59 ч. местно време.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Непрекъснат престой на съоръжение за оперативен престой повече от 8 денонощия се таксува с увеличение 50 на сто от таксата за паркиране.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Таксата за паркиране не се заплаща за престой на ВС до: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2.4.1. 3 часа след кацане – за ВС, изпълняващи пътнически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2.4.2. 6 часа след кацане – за ВС с максимално излетно тегло до 150 тона, изпълняващи товарни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2.4.3. 9 часа след кацане – за ВС с максимално излетно тегло над 150 тона, изпълняващи товарни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 Летищният оператор публикува списък с номера на местостоянки за оперативен престой на ВС и обозначение на зоните за дълговременен престой (Long-term Bay).</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2.6. В размера на таксата за паркиране на ВС за периода 01.01. – 31.12.2020 г. са включени "0" (нула) разходи за издръжка на националния надзорен 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2.7. Върху таксата за паркиране на ВС са приложими следните отстъпки за стимулиране развитието на трафика на Летище София: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2.7.1. За местодомуващи ВС на авиационни превозвачи с редовна полетна програма с отправно летище – Летище София:</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251"/>
              <w:gridCol w:w="4979"/>
            </w:tblGrid>
            <w:tr w:rsidR="00A277A7">
              <w:trPr>
                <w:tblCellSpacing w:w="0" w:type="dxa"/>
              </w:trPr>
              <w:tc>
                <w:tcPr>
                  <w:tcW w:w="52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Повече от 3 местодомуващи ВС на един и същ превозвач</w:t>
                  </w:r>
                </w:p>
              </w:tc>
              <w:tc>
                <w:tcPr>
                  <w:tcW w:w="495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 отстъпка върху таксата за оперативна местостоянка – ден и нощ</w:t>
                  </w:r>
                </w:p>
              </w:tc>
            </w:tr>
            <w:tr w:rsidR="00A277A7">
              <w:trPr>
                <w:tblCellSpacing w:w="0" w:type="dxa"/>
              </w:trPr>
              <w:tc>
                <w:tcPr>
                  <w:tcW w:w="52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Повече от 6 местодомуващи ВС на един и същ превозвач</w:t>
                  </w:r>
                </w:p>
              </w:tc>
              <w:tc>
                <w:tcPr>
                  <w:tcW w:w="495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30 % отстъпка върху таксата за оперативна местостоянка – ден и нощ</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2.7.2. Пакетна стимулираща отстъпка за превозвачи, изпълняващи редовна полетна програма до/от Летище София, по повод събития, промотиращи въздушния транспорт:</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391"/>
              <w:gridCol w:w="5839"/>
            </w:tblGrid>
            <w:tr w:rsidR="00A277A7">
              <w:trPr>
                <w:tblCellSpacing w:w="0" w:type="dxa"/>
              </w:trPr>
              <w:tc>
                <w:tcPr>
                  <w:tcW w:w="436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Еднократна отстъпка</w:t>
                  </w:r>
                </w:p>
              </w:tc>
              <w:tc>
                <w:tcPr>
                  <w:tcW w:w="580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 намаление за престой до 24 часа</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Всички отстъпки по т. 2.7 се предоставят при условията, критериите и по реда, описани в Програмата от стимулиращи отстъпки за развитие на трафика на Летище София за 2020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Такса за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Таксата "Пътници" се събира за всеки заминаващ пътник по международни и вътрешни линии, започващ пътуването си от Терминал 1 и/или Терминал 2 на Летище София или извършващ трансфер от един полет на друг:</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410"/>
              <w:gridCol w:w="3410"/>
              <w:gridCol w:w="3410"/>
            </w:tblGrid>
            <w:tr w:rsidR="00A277A7">
              <w:trPr>
                <w:tblCellSpacing w:w="0" w:type="dxa"/>
              </w:trPr>
              <w:tc>
                <w:tcPr>
                  <w:tcW w:w="339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Международни линии</w:t>
                  </w: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Възрастни</w:t>
                  </w: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7,27 евро</w:t>
                  </w:r>
                </w:p>
              </w:tc>
            </w:tr>
            <w:tr w:rsidR="00A277A7">
              <w:trPr>
                <w:tblCellSpacing w:w="0" w:type="dxa"/>
              </w:trPr>
              <w:tc>
                <w:tcPr>
                  <w:tcW w:w="339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Деца</w:t>
                  </w: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3,64 евро</w:t>
                  </w:r>
                </w:p>
              </w:tc>
            </w:tr>
            <w:tr w:rsidR="00A277A7">
              <w:trPr>
                <w:tblCellSpacing w:w="0" w:type="dxa"/>
              </w:trPr>
              <w:tc>
                <w:tcPr>
                  <w:tcW w:w="339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Вътрешни линии</w:t>
                  </w: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Възрастни</w:t>
                  </w: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5,54 евро</w:t>
                  </w:r>
                </w:p>
              </w:tc>
            </w:tr>
            <w:tr w:rsidR="00A277A7">
              <w:trPr>
                <w:tblCellSpacing w:w="0" w:type="dxa"/>
              </w:trPr>
              <w:tc>
                <w:tcPr>
                  <w:tcW w:w="339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Деца</w:t>
                  </w: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2,77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Деца до 2-годишна възраст и транзитни пътници са освободени от заплащане на таксата.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В размера на таксата за пътници за периода 01.01. – 31.12.2020 г. са включени разходи за издръжка на националния надзорен орган в размер 0,09 евро за всеки заминаващ пътник над 12-годишна възраст (възрастен).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Върху таксата за пътници са приложими следните отстъпки за стимулиране развитието на трафика на Летище София: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3.4.1. За трансферен пътнически трафик по редовни линии:</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 пристигащи с международен или вътрешен полет и заминаващи с международен полет</w:t>
                  </w:r>
                </w:p>
              </w:tc>
              <w:tc>
                <w:tcPr>
                  <w:tcW w:w="5085"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60 % намаление върху приложимата такса за пътници</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Пътници, пристигащи с международен полет и заминаващи с вътрешен полет</w:t>
                  </w:r>
                </w:p>
              </w:tc>
              <w:tc>
                <w:tcPr>
                  <w:tcW w:w="5085"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3.4.2. За брой заминаващи пътници на един и същ превозвач за период 12 последователни месеца считано от 1.07.2020 г.:</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100 000 до 200 000 пътници</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0,50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200 000 до 300 000 пътници</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0,75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300 000 до 400 000 пътници</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1,00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400 000 до 500 000 пътници</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1,20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500 000 пътници</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1,35 евро намаление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Всички отстъпки по т. 3.4 се предоставят при условията, критериите и по реда, описани в Програмата от стимулиращи отстъпки за развитие на трафика на Летище София за 2020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Такса за ползване на пътнически ръкав</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Таксата "Ползване на пътнически ръкав" се начислява само при ползване на съоръжението.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 Единичната таксова единица е диференцирана за първоначален период на ползване до 60 минути и за всеки започнати допълнителни 15 минути:</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първоначален период до 60 минути</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117 евро</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всеки последващи 15 минути или части от тях</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4.3. Таксата "Ползване на пътнически ръкав" се прилага в еднакъв размер без разлика спрямо типа на ВС, дестинацията на полета и периода от денонощието, през който се ползва съоръжението.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 При ползване на пътнически ръкав с прекъсване времето на ползване след кацане се сумира с времето на ползване преди излитане на едно и също ВС и таксата се начислява за така полученото общо време на ползване. Времето, през което съоръжението не се използва, не се таксува.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4.5. В размера на таксата за ползване на пътнически ръкав за периода 01.01. – 31.12.2020 г. са включени "0" (нула) разходи за издръжка на националния надзорен 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4.6. Върху таксата за ползване на пътнически ръкав са приложими следните отстъпки за стимулиране развитието на трафика на Летище София: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4.6.1. Пакетна стимулираща отстъпка за превозвачи, изпълняващи редовна полетна програма до/от Летище София, по повод събития, промотиращи въздушния транспорт:</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Еднократна отстъпка</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Всички отстъпки по т. 4.6 се предоставят при условията, критериите и по реда, описани в Програмата от стимулиращи отстъпки за развитие на трафика на Летище София за 2020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Такса за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 Такса "Сигурност" се начислява по различен начин за ВС, превозващи пътници, и за ВС, изпълняващи товарни, технически или други полети, при които не се превозват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5.2. Единичната таксова единица за ВС, превозващи пътници, се събира за всеки заминаващ пътник (започващ пътуването си от Летище София или извършващ трансфер от един полет на друг):</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заминаващ пътник</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3,36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Такса "Сигурност" за пътнически полети се прилага в еднакъв размер за всички категории пътници (възрастни и деца) независимо от терминала, на който се обслужва заминаващият полет, и независимо от неговата дестинация (по международни или по вътрешни линии).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5.4. В размера на такса "Сигурност" за ВС, превозващи пътници за периода 01.01. – 31.12.2020 г., са включени разходи за издръжка на националния надзорен орган в размер 0,09 евро за всеки заминаващ пътник.</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5.5. Такса "Сигурност" за ВС, които не превозват пътници, се събира за всяко въздухоплавателно средство, изпълняващо товарен, технически или друг полет, с който на Летище София не кацат и не излитат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5.6. Единичната таксова единица е определена за полет и е диференцирана в 2 групи (теглови диапазони) в зависимост от максималното излетно тегло на ВС, както следва:</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410"/>
              <w:gridCol w:w="3410"/>
              <w:gridCol w:w="3410"/>
            </w:tblGrid>
            <w:tr w:rsidR="00A277A7">
              <w:trPr>
                <w:tblCellSpacing w:w="0" w:type="dxa"/>
              </w:trPr>
              <w:tc>
                <w:tcPr>
                  <w:tcW w:w="3390" w:type="dxa"/>
                  <w:vMerge w:val="restart"/>
                  <w:tcBorders>
                    <w:top w:val="single" w:sz="6" w:space="0" w:color="A0A0A0"/>
                    <w:left w:val="single" w:sz="6" w:space="0" w:color="A0A0A0"/>
                    <w:bottom w:val="single" w:sz="6" w:space="0" w:color="F0F0F0"/>
                    <w:right w:val="single" w:sz="6" w:space="0" w:color="F0F0F0"/>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Еднократно  за полет</w:t>
                  </w: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 с MTOW до 6 тона</w:t>
                  </w: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10,00 евро</w:t>
                  </w:r>
                </w:p>
              </w:tc>
            </w:tr>
            <w:tr w:rsidR="00A277A7">
              <w:trPr>
                <w:tblCellSpacing w:w="0" w:type="dxa"/>
              </w:trPr>
              <w:tc>
                <w:tcPr>
                  <w:tcW w:w="3390" w:type="dxa"/>
                  <w:vMerge/>
                  <w:tcBorders>
                    <w:top w:val="single" w:sz="6" w:space="0" w:color="A0A0A0"/>
                    <w:left w:val="single" w:sz="6" w:space="0" w:color="A0A0A0"/>
                    <w:bottom w:val="single" w:sz="6" w:space="0" w:color="F0F0F0"/>
                    <w:right w:val="single" w:sz="6" w:space="0" w:color="F0F0F0"/>
                  </w:tcBorders>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 с MTOW над 6 тона</w:t>
                  </w:r>
                </w:p>
              </w:tc>
              <w:tc>
                <w:tcPr>
                  <w:tcW w:w="339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25,00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5.7. Такса "Сигурност" за ВС, които не превозват пътници, се прилага в еднакъв размер независимо от дестинацията на полета (по международни или по вътрешни линии).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Такса за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6.1. Такса "Шум (екологична)" се събира за всеки тон или част от него, окръглена към следващ тон, от максималното излетно тегло на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6.2. Такса "Шум (екологична)" се заплаща еднократно за полет, като се вземат предвид часът на кацане и часът на последващото излитане на едно и също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6.3. Единичната таксова единица е определена в диференциран размер в зависимост от индивидуалните шумови характеристики на ВС, в 5 групи по шумови сертификати и в 3 часови зони – дневна, сутрин/вечер и нощна:</w:t>
            </w:r>
          </w:p>
          <w:tbl>
            <w:tblPr>
              <w:tblW w:w="0" w:type="auto"/>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13680"/>
            </w:tblGrid>
            <w:tr w:rsidR="00A277A7">
              <w:trPr>
                <w:tblCellSpacing w:w="0" w:type="dxa"/>
              </w:trPr>
              <w:tc>
                <w:tcPr>
                  <w:tcW w:w="13680" w:type="dxa"/>
                  <w:tcBorders>
                    <w:top w:val="single" w:sz="6" w:space="0" w:color="A0A0A0"/>
                    <w:left w:val="single" w:sz="6" w:space="0" w:color="A0A0A0"/>
                    <w:bottom w:val="single" w:sz="6" w:space="0" w:color="F0F0F0"/>
                    <w:right w:val="single" w:sz="6" w:space="0" w:color="F0F0F0"/>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Евро за тон</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3665"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947"/>
              <w:gridCol w:w="2320"/>
              <w:gridCol w:w="3058"/>
              <w:gridCol w:w="2170"/>
              <w:gridCol w:w="2170"/>
            </w:tblGrid>
            <w:tr w:rsidR="00A277A7">
              <w:trPr>
                <w:tblCellSpacing w:w="0" w:type="dxa"/>
              </w:trPr>
              <w:tc>
                <w:tcPr>
                  <w:tcW w:w="393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 на кацане (местно време)</w:t>
                  </w:r>
                </w:p>
              </w:tc>
              <w:tc>
                <w:tcPr>
                  <w:tcW w:w="231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Шумова категория</w:t>
                  </w:r>
                </w:p>
              </w:tc>
              <w:tc>
                <w:tcPr>
                  <w:tcW w:w="7365" w:type="dxa"/>
                  <w:gridSpan w:val="3"/>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Час на излитане (местно време)</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07,00 – 22,59 ч.</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06,00 – 06,59 ч.</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23,00 – 23,59 ч.</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00,00 – 05,59 ч.</w:t>
                  </w:r>
                </w:p>
              </w:tc>
            </w:tr>
            <w:tr w:rsidR="00A277A7">
              <w:trPr>
                <w:tblCellSpacing w:w="0" w:type="dxa"/>
              </w:trPr>
              <w:tc>
                <w:tcPr>
                  <w:tcW w:w="393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07,00 – 22,59 ч.</w:t>
                  </w: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1</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0,16</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0,20</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0,33</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2</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0,21</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0,27</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0,43</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3</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0,28</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0,36</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0,58</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4</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0,46</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0,57</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0,92</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5</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0,70</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0,88</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1,42</w:t>
                  </w:r>
                </w:p>
              </w:tc>
            </w:tr>
            <w:tr w:rsidR="00A277A7">
              <w:trPr>
                <w:tblCellSpacing w:w="0" w:type="dxa"/>
              </w:trPr>
              <w:tc>
                <w:tcPr>
                  <w:tcW w:w="393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06,00 – 06,59 ч.</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23,00 – 23,59 ч.</w:t>
                  </w: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1</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0,20</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0,25</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2</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0,27</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0,32</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0,48</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3</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0,36</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0,43</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0,64</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4</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0,57</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0,69</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1,03</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5</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0,88</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1,06</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1,59</w:t>
                  </w:r>
                </w:p>
              </w:tc>
            </w:tr>
            <w:tr w:rsidR="00A277A7">
              <w:trPr>
                <w:tblCellSpacing w:w="0" w:type="dxa"/>
              </w:trPr>
              <w:tc>
                <w:tcPr>
                  <w:tcW w:w="393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00,00 – 05,59 ч.</w:t>
                  </w: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1</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0,32</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0,37</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0,49</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2</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0,42</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0,48</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0,64</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3</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0,57</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0,65</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0,86</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4</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0,91</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1,03</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1,38</w:t>
                  </w:r>
                </w:p>
              </w:tc>
            </w:tr>
            <w:tr w:rsidR="00A277A7">
              <w:trPr>
                <w:tblCellSpacing w:w="0" w:type="dxa"/>
              </w:trPr>
              <w:tc>
                <w:tcPr>
                  <w:tcW w:w="39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231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5</w:t>
                  </w:r>
                </w:p>
              </w:tc>
              <w:tc>
                <w:tcPr>
                  <w:tcW w:w="304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1,41</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1,59</w:t>
                  </w:r>
                </w:p>
              </w:tc>
              <w:tc>
                <w:tcPr>
                  <w:tcW w:w="216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2,12</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6.4. Самолети с максимално излетно тегло до 9 тона и всички хеликоптери не дължат такса "Шум (екологична)".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6.5. В размера на такса "Шум (екологична)" за периода 01.01. – 31.12.2020 г. са включени "0" (нула) разходи за издръжка на националния надзорен орган.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6.6. Основание за отнасяне на дадено ВС към конкретна категория е индивидуалният му шумов сертификат в зависимост от кумулативната шумова граница*, както следва:</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Шумова категория</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Описание на категорията – параметри на ВС</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20 Db eфективно ниво на измервания шум (EPN) или повече.</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15 до 19,9 EPNdB.</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10 до 14,9 EPNdB.</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от 5 до 9,9 EPNdB.</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5</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Самолети с MTOW над 9 тона, сертифицирани в съответствие с Анекс 16, том I, част II, глави 3 и 5 от Конвенцията за международно гражданско въздухоплаване, с кумулативна шумова граница 4,9 EPNdB или по-малко, самолети с MTOW над 9 тона, сертифицирани в съответствие с глава 2, които не отговарят на изискванията на Анекс 16, том I, част II, глави 3 и 5 от Конвенцията за международно гражданско въздухоплаване, и самолети с MTOW над 9 тона, за които не е представен сертификат за шум.</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Кумулативна шумова граница – стойността, получена от сбора на разликите между максимално разрешените нива на шума за дадено ВС и нивата на шума, показани в шумовия му сертификат при направените измервания в трите контролни точки (встрани от ПИК, при заход за кацане и при излитане). Максимално разрешените нива на шума за дадено ВС и контролните точки за измерване на шума са дефинирани в Анекс 16, том I, част II от Конвенцията за международно гражданско въздухоплаване.</w:t>
            </w: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2</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11, ал. 1; чл. 13, ал. 2 и 3; чл. 16, ал. 2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15 от 2000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9 от 2001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1.01.2001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доп., бр. 71 от 2004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13.08.2004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94 от 2012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30.11.2012 г.,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30 от 2024 г.,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15.04.2024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Такси на летище Варна и на летище Бургас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(Изм. - ДВ, бр. 15 от 2000 г., бр. 30 от 2024 г., в сила от 15.04.2024 г.) Такса за кацане съгласно чл. 11, ал. 1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(Размерът на таксите е в евро)</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220"/>
        <w:gridCol w:w="530"/>
      </w:tblGrid>
      <w:tr w:rsidR="00A277A7">
        <w:trPr>
          <w:tblCellSpacing w:w="15" w:type="dxa"/>
        </w:trPr>
        <w:tc>
          <w:tcPr>
            <w:tcW w:w="10185" w:type="dxa"/>
            <w:gridSpan w:val="2"/>
            <w:tcBorders>
              <w:top w:val="nil"/>
              <w:left w:val="nil"/>
              <w:bottom w:val="nil"/>
              <w:right w:val="nil"/>
            </w:tcBorders>
            <w:vAlign w:val="center"/>
          </w:tcPr>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4301"/>
              <w:gridCol w:w="4481"/>
              <w:gridCol w:w="1448"/>
            </w:tblGrid>
            <w:tr w:rsidR="00A277A7">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Максимално излетно тегло (MTOW) на въздухоплавателно средство (тонове)</w:t>
                  </w:r>
                </w:p>
              </w:tc>
              <w:tc>
                <w:tcPr>
                  <w:tcW w:w="44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Международни полети</w:t>
                  </w:r>
                </w:p>
              </w:tc>
              <w:tc>
                <w:tcPr>
                  <w:tcW w:w="144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Вътрешни полети</w:t>
                  </w:r>
                </w:p>
              </w:tc>
            </w:tr>
            <w:tr w:rsidR="00A277A7">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 3 т</w:t>
                  </w:r>
                </w:p>
              </w:tc>
              <w:tc>
                <w:tcPr>
                  <w:tcW w:w="44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евро</w:t>
                  </w:r>
                </w:p>
              </w:tc>
              <w:tc>
                <w:tcPr>
                  <w:tcW w:w="144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евро</w:t>
                  </w:r>
                </w:p>
              </w:tc>
            </w:tr>
            <w:tr w:rsidR="00A277A7">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3 до 10 т</w:t>
                  </w:r>
                </w:p>
              </w:tc>
              <w:tc>
                <w:tcPr>
                  <w:tcW w:w="44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48 + 17 евро за всеки тон над 3 т</w:t>
                  </w:r>
                </w:p>
              </w:tc>
              <w:tc>
                <w:tcPr>
                  <w:tcW w:w="144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евро</w:t>
                  </w:r>
                </w:p>
              </w:tc>
            </w:tr>
            <w:tr w:rsidR="00A277A7">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10 до 20 т</w:t>
                  </w:r>
                </w:p>
              </w:tc>
              <w:tc>
                <w:tcPr>
                  <w:tcW w:w="44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220 + 16 евро за всеки тон над 10 т</w:t>
                  </w:r>
                </w:p>
              </w:tc>
              <w:tc>
                <w:tcPr>
                  <w:tcW w:w="144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67 евро</w:t>
                  </w:r>
                </w:p>
              </w:tc>
            </w:tr>
            <w:tr w:rsidR="00A277A7">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20 до 40 т</w:t>
                  </w:r>
                </w:p>
              </w:tc>
              <w:tc>
                <w:tcPr>
                  <w:tcW w:w="44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390 + 4,50 евро за всеки тон над 20 т</w:t>
                  </w:r>
                </w:p>
              </w:tc>
              <w:tc>
                <w:tcPr>
                  <w:tcW w:w="144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90 евро</w:t>
                  </w:r>
                </w:p>
              </w:tc>
            </w:tr>
            <w:tr w:rsidR="00A277A7">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40 до 60 т</w:t>
                  </w:r>
                </w:p>
              </w:tc>
              <w:tc>
                <w:tcPr>
                  <w:tcW w:w="44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485 + 8 евро за всеки тон над 40 т</w:t>
                  </w:r>
                </w:p>
              </w:tc>
              <w:tc>
                <w:tcPr>
                  <w:tcW w:w="144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112 евро</w:t>
                  </w:r>
                </w:p>
              </w:tc>
            </w:tr>
            <w:tr w:rsidR="00A277A7">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60 до 80 т</w:t>
                  </w:r>
                </w:p>
              </w:tc>
              <w:tc>
                <w:tcPr>
                  <w:tcW w:w="44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655 + 5,50 евро за всеки тон над 60 т</w:t>
                  </w:r>
                </w:p>
              </w:tc>
              <w:tc>
                <w:tcPr>
                  <w:tcW w:w="144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135 евро</w:t>
                  </w:r>
                </w:p>
              </w:tc>
            </w:tr>
            <w:tr w:rsidR="00A277A7">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80 до 100 т</w:t>
                  </w:r>
                </w:p>
              </w:tc>
              <w:tc>
                <w:tcPr>
                  <w:tcW w:w="44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770 + 5,50 евро за всеки тон над 80 т</w:t>
                  </w:r>
                </w:p>
              </w:tc>
              <w:tc>
                <w:tcPr>
                  <w:tcW w:w="144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157 евро</w:t>
                  </w:r>
                </w:p>
              </w:tc>
            </w:tr>
            <w:tr w:rsidR="00A277A7">
              <w:trPr>
                <w:tblCellSpacing w:w="0" w:type="dxa"/>
              </w:trPr>
              <w:tc>
                <w:tcPr>
                  <w:tcW w:w="427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Над 100 т </w:t>
                  </w:r>
                </w:p>
              </w:tc>
              <w:tc>
                <w:tcPr>
                  <w:tcW w:w="44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890 + 5,50 евро за всеки тон над 100 т</w:t>
                  </w:r>
                </w:p>
              </w:tc>
              <w:tc>
                <w:tcPr>
                  <w:tcW w:w="144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179 евро</w:t>
                  </w: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1.1. (Нова - ДВ, бр. 9 от 2001 г.) При изпълнение на международен полет, започващ от летище, разположено на територията на Република България, и извършващ междинно кацане на летище, разположено на територията на страната, с цел дотоварване и/или разтоварване на пътници и/или товари, и/или поща и/или зареждане с гориво и/или провизии, когато полетът се изпълнява под един и същ полетен номер, на въздухоплавателното средство на междинното летище се събира таксата за кацане както при вътрешни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 (Нова - ДВ, бр. 9 от 2001 г., изм., бр. 30 от 2024 г., в сила от 15.04.2024 г.) При изпълнение на международен полет, завършващ на летище, разположено на територията на Република България, и извършващ междинно кацане на летище, разположено на територията на страната, с цел дотоварване и/или разтоварване на пътници и/или товари, и/или поща и/или зареждане с гориво и/или провизии, когато полетът се изпълнява под един и същ полетен номер, на въздухоплавателното средство на междинното летище се събира такса за кацане като при извършване на международен полет, а на крайното летище се събира таксата за кацане както при вътрешни полети.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Такса за паркинг съгласно чл. 13, ал. 2 и 3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(Размерът на таксите е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Размерът на таксата за паркинг над безплатния престой съгласно чл. 10, ал. 4, т. 11 е равен на 20 на сто от размера на таксата за кацане за всеки интервал от време, равен на 24 часа, или за част от него.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(Изм. – ДВ, бр. 30 от 2024 г., в сила от 15.04.2024 г.) Размерът на таксата за базиране (временно) на летищата за едно денонощие е равен на 10 на сто от размера на таксата за кацане за всеки интервал от време, равен на 24 часа, или за част от него.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(Изм. – ДВ, бр. 30 от 2024 г., в сила от 15.04.2024 г.) След изпълнение на международен полет таксата паркинг или базиране се изчислява на база на таксата за кацане за международен полет. След изпълнение на вътрешен полет таксата паркинг или базиране се изчислява на база на таксата за кацане за вътрешен полет.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2.4. (Изм. - ДВ, бр. 15 от 2000 г., бр. 9 от 2001 г., отм., бр. 30 от 2024 г., в сила от 15.04.2024 г.).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Такса за обслужване на пътници съгласно чл. 16, ал. 2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(Размерът на таксите е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Размерът на таксата за обслужване на пътници, заплащана от превозвача, е равен </w:t>
            </w:r>
            <w:r>
              <w:rPr>
                <w:rFonts w:ascii="Times New Roman" w:hAnsi="Times New Roman"/>
                <w:sz w:val="24"/>
                <w:szCs w:val="24"/>
                <w:lang w:val="x-none"/>
              </w:rPr>
              <w:lastRenderedPageBreak/>
              <w:t>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(Доп. - ДВ, бр. 71 от 2004 г., изм., бр. 30 от 2024 г., в сила от 15.04.2024 г.) 11,90 евро за пътници, заминаващи с международни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3.1.1. (Нова - ДВ, бр. 71 от 2004 г., отм., бр. 30 от 2024 г., в сила от 15.04.2024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(Изм. – ДВ, бр. 30 от 2024 г., в сила от 15.04.2024 г.) Две евро за пътници, заминаващи с вътрешни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3.3. Деца от 2 до 12 години заплащат 50 на сто от таксата по т. 3.1 и 3.2.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4. (Нова - ДВ, бр. 94 от 2012 г., в сила от 30.11.2012 г., изм., бр. 30 от 2024 г., в сила от 15.04.2024 г.) Такса за сигурност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(Размерът на таксите е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Размерът на таксата до 31 декември 2012 г. 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Размерът на таксата за сигурност за въздухоплавателни средства, превозващи пътници, се събира за всеки заминаващ пътник и е равен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4.1.1. За летище Варна – 6,50 евро на заминаващ пътник.</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4.1.2. За летище Бургас – 5,50 евро на заминаващ пътник.</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4.2. Такса за сигурност за въздухоплавателни средства, които не превозват пътници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4.2.1. За всеки пристигащ или заминаващ полет на/от летище Варна или на/от летище Бургас, изпълняващ товарен, технически или друг вид полет с въздухоплавателно средство, което не превозва пътници и е с максимално излетно тегло до 6 т, се събира такса за сигурност в размер на 10,00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4.2.2. За всеки пристигащ или заминаващ полет на/от летище Варна или на/от летище Бургас, изпълняващ товарен, технически или друг вид полет с въздухоплавателно средство, което не превозва пътници и е с максимално излетно тегло 6 т и повече, се събира такса за сигурност в размер на 25,00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4.2.3. Превозвачите, извършващи полети с въздухоплавателни средства, които не превозват пътници, заплащат еднократно таксата по т. 4.2.1 и 4.2.2 при изпълнение на тренировъчни полети независимо от броя на фактическите излитания и кацания на едно и също въздухоплавателно средство в рамките на едно денонощие на едно и също летище.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94 от 2012 г., в сила от 30.11.2012 г.) Методика за изчисляване на такса за шум (екологична) за летища Варна и Бургас:</w:t>
            </w:r>
          </w:p>
          <w:p w:rsidR="00A277A7" w:rsidRDefault="00851CED">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noProof/>
                <w:sz w:val="24"/>
                <w:szCs w:val="24"/>
              </w:rPr>
              <w:drawing>
                <wp:inline distT="0" distB="0" distL="0" distR="0">
                  <wp:extent cx="2734310" cy="284480"/>
                  <wp:effectExtent l="0" t="0" r="889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4310" cy="284480"/>
                          </a:xfrm>
                          <a:prstGeom prst="rect">
                            <a:avLst/>
                          </a:prstGeom>
                          <a:noFill/>
                          <a:ln>
                            <a:noFill/>
                          </a:ln>
                        </pic:spPr>
                      </pic:pic>
                    </a:graphicData>
                  </a:graphic>
                </wp:inline>
              </w:drawing>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където: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Ctot е таксата за едно излитане;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 - единицата такса за шум,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La - нивото на шума при подход за кацане на конкретното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Ta - минималният праг при подход за кацане = 91 EPN dB;</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Ld - средното значение на нивата на шум встрани от пистата и при излитане на конкретното ВС;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Td - минималният праг при излитане = 86 EPN dB.</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Когато разликата La - Ta или Ld - Td е 0 или отрицателна, стойността се приема за единица.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Методиката е приложима към ВС с MTOW, превишаващи 9 тона.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 е единицата такса за шум в евро, която е изчислена, като общо разходите за дейността за едногодишен период са разделени на сбора на коефициентите шум от всички планирани излитания за едногодишен период. Единицата такса за шум е постоянна величина, която се умножава по коефициента, получен като разлика в нивата на шума на съответния тип над минимално допустимите, т.е. колкото по-високи нива на шум има опреден тип самолет, толкова по-висока такса за шум (екологична) ще му бъде начислена.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6. (Нова - ДВ, бр. 94 от 2012 г., в сила от 30.11.2012 г.) Единица такса за шум (екологична) за 2012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6.1. За летище Варна - 0,00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6.2. За летище Бургас - 0,00 евро.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6а. (Нова - ДВ, бр. 94 от 2012 г., в сила от 30.11.2012 г.) Единица такса за шум (екологична) от 1 януари 2013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6а.1. За летище Варна - 3,74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6а.2. За летище Бургас - 3,74 евро.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10185" w:type="dxa"/>
            <w:gridSpan w:val="2"/>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30 от 2024 г., в сила от 15.04.2024 г.) Отстъпки за стимулиране развитието на трафика: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7.1. Върху таксата за кацане са приложими следните отстъпки за стимулиране на нов целогодишен маршрут по международна линия до летище Варна:</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Период на приложимост</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Размер</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1</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95 на сто намаление</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2</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70 на сто намаление</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3</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 на сто намаление</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Отстъпката е приложима в периода извън активния летен сезон (от 1 януари до 31 май включително и от 1 октомври до 31 декември включително).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7.2. Върху таксата за кацане на ВС, таксата за обслужване на пътници и таксата за сигурност са приложими следните отстъпки за стимулиране на нов целогодишен маршрут по международна линия до летище Бургас: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10185" w:type="dxa"/>
            <w:gridSpan w:val="2"/>
            <w:tcBorders>
              <w:top w:val="nil"/>
              <w:left w:val="nil"/>
              <w:bottom w:val="nil"/>
              <w:right w:val="nil"/>
            </w:tcBorders>
            <w:vAlign w:val="center"/>
          </w:tcPr>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Период на приложимост</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Размер</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1</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80 на сто намаление</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2</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60 на сто намаление</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3</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на сто намаление</w:t>
                  </w: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Отстъпката е приложима в периода извън активния летен сезон (от 1 януари до 31 май включително и от 1 октомври до 31 декември включително).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7.3. Върху таксата за кацане и таксата за обслужване на пътници са приложими следните отстъпки за стимулиране на нов сезонен маршрут до/от летище Варна или до/от летище Бургас от/до държави от Персийския залив, Азербайджан, Узбекистан и Казахстан, изпълняван в продължение на минимум 3 последователни месеца: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10185" w:type="dxa"/>
            <w:gridSpan w:val="2"/>
            <w:tcBorders>
              <w:top w:val="nil"/>
              <w:left w:val="nil"/>
              <w:bottom w:val="nil"/>
              <w:right w:val="nil"/>
            </w:tcBorders>
            <w:vAlign w:val="center"/>
          </w:tcPr>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115"/>
              <w:gridCol w:w="5115"/>
            </w:tblGrid>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Период на приложимост</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Размер</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1</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60 на сто намаление</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2</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на сто намаление</w:t>
                  </w:r>
                </w:p>
              </w:tc>
            </w:tr>
            <w:tr w:rsidR="00A277A7">
              <w:trPr>
                <w:tblCellSpacing w:w="0" w:type="dxa"/>
              </w:trPr>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Година 3</w:t>
                  </w:r>
                </w:p>
              </w:tc>
              <w:tc>
                <w:tcPr>
                  <w:tcW w:w="508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на сто намаление</w:t>
                  </w: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Отстъпката е приложима през цялата година.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7.4. Върху таксата за обслужване на пътници са приложими следните отстъпки на база достигнат обем от заминаващи пътници по международни линии извън активния летен сезон (от 1 януари до 31 май включително и от 1 октомври до 31 декември включително) за летище Варна и летище Бургас: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495" w:type="dxa"/>
          <w:tblCellSpacing w:w="15" w:type="dxa"/>
        </w:trPr>
        <w:tc>
          <w:tcPr>
            <w:tcW w:w="9645" w:type="dxa"/>
            <w:tcBorders>
              <w:top w:val="nil"/>
              <w:left w:val="nil"/>
              <w:bottom w:val="nil"/>
              <w:right w:val="nil"/>
            </w:tcBorders>
            <w:vAlign w:val="center"/>
          </w:tcPr>
          <w:tbl>
            <w:tblPr>
              <w:tblW w:w="5835"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576"/>
              <w:gridCol w:w="1334"/>
              <w:gridCol w:w="1167"/>
              <w:gridCol w:w="2758"/>
            </w:tblGrid>
            <w:tr w:rsidR="00A277A7">
              <w:trPr>
                <w:tblCellSpacing w:w="0" w:type="dxa"/>
              </w:trPr>
              <w:tc>
                <w:tcPr>
                  <w:tcW w:w="57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Ниво</w:t>
                  </w:r>
                </w:p>
              </w:tc>
              <w:tc>
                <w:tcPr>
                  <w:tcW w:w="2475" w:type="dxa"/>
                  <w:gridSpan w:val="2"/>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Брой заминаващи пътници</w:t>
                  </w:r>
                </w:p>
              </w:tc>
              <w:tc>
                <w:tcPr>
                  <w:tcW w:w="2730" w:type="dxa"/>
                  <w:vMerge w:val="restar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Отстъпка на заминаващ пътник (възрастен) от приложимия размер на таксата</w:t>
                  </w:r>
                </w:p>
              </w:tc>
            </w:tr>
            <w:tr w:rsidR="00A277A7">
              <w:trPr>
                <w:tblCellSpacing w:w="0" w:type="dxa"/>
              </w:trPr>
              <w:tc>
                <w:tcPr>
                  <w:tcW w:w="57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c>
                <w:tcPr>
                  <w:tcW w:w="13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w:t>
                  </w:r>
                </w:p>
              </w:tc>
              <w:tc>
                <w:tcPr>
                  <w:tcW w:w="11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w:t>
                  </w:r>
                </w:p>
              </w:tc>
              <w:tc>
                <w:tcPr>
                  <w:tcW w:w="2730" w:type="dxa"/>
                  <w:vMerge/>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rPr>
                      <w:rFonts w:ascii="Courier New" w:hAnsi="Courier New" w:cs="Courier New"/>
                      <w:sz w:val="20"/>
                      <w:szCs w:val="20"/>
                      <w:lang w:val="x-none"/>
                    </w:rPr>
                  </w:pPr>
                </w:p>
              </w:tc>
            </w:tr>
            <w:tr w:rsidR="00A277A7">
              <w:trPr>
                <w:tblCellSpacing w:w="0" w:type="dxa"/>
              </w:trPr>
              <w:tc>
                <w:tcPr>
                  <w:tcW w:w="57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w:t>
                  </w:r>
                </w:p>
              </w:tc>
              <w:tc>
                <w:tcPr>
                  <w:tcW w:w="13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50 001</w:t>
                  </w:r>
                </w:p>
              </w:tc>
              <w:tc>
                <w:tcPr>
                  <w:tcW w:w="11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100 000</w:t>
                  </w:r>
                </w:p>
              </w:tc>
              <w:tc>
                <w:tcPr>
                  <w:tcW w:w="27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7,50 евро</w:t>
                  </w:r>
                </w:p>
              </w:tc>
            </w:tr>
            <w:tr w:rsidR="00A277A7">
              <w:trPr>
                <w:tblCellSpacing w:w="0" w:type="dxa"/>
              </w:trPr>
              <w:tc>
                <w:tcPr>
                  <w:tcW w:w="57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w:t>
                  </w:r>
                </w:p>
              </w:tc>
              <w:tc>
                <w:tcPr>
                  <w:tcW w:w="13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100 001</w:t>
                  </w:r>
                </w:p>
              </w:tc>
              <w:tc>
                <w:tcPr>
                  <w:tcW w:w="11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150 000</w:t>
                  </w:r>
                </w:p>
              </w:tc>
              <w:tc>
                <w:tcPr>
                  <w:tcW w:w="27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10,00 евро</w:t>
                  </w:r>
                </w:p>
              </w:tc>
            </w:tr>
            <w:tr w:rsidR="00A277A7">
              <w:trPr>
                <w:tblCellSpacing w:w="0" w:type="dxa"/>
              </w:trPr>
              <w:tc>
                <w:tcPr>
                  <w:tcW w:w="57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w:t>
                  </w:r>
                </w:p>
              </w:tc>
              <w:tc>
                <w:tcPr>
                  <w:tcW w:w="13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150 001</w:t>
                  </w:r>
                </w:p>
              </w:tc>
              <w:tc>
                <w:tcPr>
                  <w:tcW w:w="11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250 000</w:t>
                  </w:r>
                </w:p>
              </w:tc>
              <w:tc>
                <w:tcPr>
                  <w:tcW w:w="27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11,50 евро</w:t>
                  </w:r>
                </w:p>
              </w:tc>
            </w:tr>
            <w:tr w:rsidR="00A277A7">
              <w:trPr>
                <w:tblCellSpacing w:w="0" w:type="dxa"/>
              </w:trPr>
              <w:tc>
                <w:tcPr>
                  <w:tcW w:w="57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132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250 001</w:t>
                  </w:r>
                </w:p>
              </w:tc>
              <w:tc>
                <w:tcPr>
                  <w:tcW w:w="1155"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&gt; </w:t>
                  </w:r>
                </w:p>
              </w:tc>
              <w:tc>
                <w:tcPr>
                  <w:tcW w:w="2730" w:type="dxa"/>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11,75 евро</w:t>
                  </w: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7.4.1. Заминаващите пътници извън активния летен сезон се изчисляват кумулативно за летище Варна и за летище Бургас.</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7.4.2. Заминаващите пътници извън активния летен сезон се изчисляват за всяка авиокомпания отделно.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7.4.3. След достигане на определеното ниво всички заминаващи пътници (възрастни) извън активния летен сезон получават съответната отстъпка.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7.4.4. За летище Варна отстъпката от таксата за обслужване на пътници на база </w:t>
            </w:r>
            <w:r>
              <w:rPr>
                <w:rFonts w:ascii="Times New Roman" w:hAnsi="Times New Roman"/>
                <w:sz w:val="24"/>
                <w:szCs w:val="24"/>
                <w:lang w:val="x-none"/>
              </w:rPr>
              <w:lastRenderedPageBreak/>
              <w:t>достигнат обем от заминаващи пътници по международни линии извън активния летен сезон се комбинира със стимулиращата отстъпка за нов целогодишен маршрут по международна линия до летище Варна.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7.4.5. За летище Бургас отстъпката от таксата за обслужване на пътници на база достигнат обем от заминаващи пътници по международни линии извън активния летен сезон не се комбинира с други стимулиращи отстъпки. Ако даден маршрут се квалифицира за две стимулиращи отстъпки, се прилага по-високата отстъпка.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gridAfter w:val="1"/>
          <w:wAfter w:w="495" w:type="dxa"/>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8. (Нова – ДВ, бр. 30 от 2024 г., в сила от 15.04.2024 г.) Подробните критерии, правила и условия за прилагане на програмата за стимулиране развитието на трафика са публично достъпни на интернет страницата на съответното летище.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11, ал. 2, чл. 13, ал. 2 и 3 и чл. 16, ал. 2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15 от 2000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9 от 2001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1.01.2001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доп., бр. 28 от 2010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13.04.2010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94 от 2012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30.11.2012 г.,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67 от 2014 г.,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12.08.2014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A277A7">
        <w:trPr>
          <w:tblCellSpacing w:w="15" w:type="dxa"/>
        </w:trPr>
        <w:tc>
          <w:tcPr>
            <w:tcW w:w="10200" w:type="dxa"/>
            <w:tcBorders>
              <w:top w:val="nil"/>
              <w:left w:val="nil"/>
              <w:bottom w:val="nil"/>
              <w:right w:val="nil"/>
            </w:tcBorders>
            <w:vAlign w:val="center"/>
          </w:tcPr>
          <w:tbl>
            <w:tblPr>
              <w:tblW w:w="10200" w:type="dxa"/>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Такси на летище Пловдив и летище Горна Оряховица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Такса за кацане съгласно чл. 11, ал. 1:</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Размер на таксата за кацане:</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(Размерът на таксите е в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2550"/>
              <w:gridCol w:w="2550"/>
              <w:gridCol w:w="2550"/>
              <w:gridCol w:w="2550"/>
            </w:tblGrid>
            <w:tr w:rsidR="00A277A7">
              <w:trPr>
                <w:tblCellSpacing w:w="0" w:type="dxa"/>
              </w:trPr>
              <w:tc>
                <w:tcPr>
                  <w:tcW w:w="25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Въздухо-</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плавателно средство, из-</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пълняващо учебно-тренировъчен полет</w:t>
                  </w:r>
                </w:p>
              </w:tc>
              <w:tc>
                <w:tcPr>
                  <w:tcW w:w="25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Въздухо-</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плавателно средство за общо предназначение с максимално излетно тегло до 5,7 тона включително</w:t>
                  </w:r>
                </w:p>
              </w:tc>
              <w:tc>
                <w:tcPr>
                  <w:tcW w:w="25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Въздухоплавателно средство с максимално излетно тегло над 5,7 тона, изпълняващо пътнически или смесени (пътнически и товарни) полети</w:t>
                  </w:r>
                </w:p>
              </w:tc>
              <w:tc>
                <w:tcPr>
                  <w:tcW w:w="25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Въздухо-</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плавателно средство с максимално излетно тегло над 5,7 тона, изпълняващо товарни полети</w:t>
                  </w:r>
                </w:p>
              </w:tc>
            </w:tr>
            <w:tr w:rsidR="00A277A7">
              <w:trPr>
                <w:tblCellSpacing w:w="0" w:type="dxa"/>
              </w:trPr>
              <w:tc>
                <w:tcPr>
                  <w:tcW w:w="25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 евро/</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кацане</w:t>
                  </w:r>
                </w:p>
              </w:tc>
              <w:tc>
                <w:tcPr>
                  <w:tcW w:w="25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25,00 евро/кацане</w:t>
                  </w:r>
                </w:p>
              </w:tc>
              <w:tc>
                <w:tcPr>
                  <w:tcW w:w="25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 евро/</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тон</w:t>
                  </w:r>
                </w:p>
              </w:tc>
              <w:tc>
                <w:tcPr>
                  <w:tcW w:w="25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3,50 евро/тон</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10200"/>
            </w:tblGrid>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Отстъпки от таксата за кацане за стимулиране на трафика: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 цел стимулиране обема на трафика, в зависимост от месечния брой кацания на един оператор с въздухоплавателни средства с максимална излетна маса над 5,7 тона, се прилагат следните отстъпки:</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Размер на таксата за кацане с отстъпки, свързани с размера на трафика</w:t>
                  </w:r>
                </w:p>
              </w:tc>
            </w:tr>
            <w:tr w:rsidR="00A277A7">
              <w:trPr>
                <w:tblCellSpacing w:w="0" w:type="dxa"/>
              </w:trPr>
              <w:tc>
                <w:tcPr>
                  <w:tcW w:w="1020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(Размерът на таксите е в евро)</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1125"/>
              <w:gridCol w:w="1530"/>
              <w:gridCol w:w="3450"/>
              <w:gridCol w:w="4095"/>
            </w:tblGrid>
            <w:tr w:rsidR="00A277A7">
              <w:trPr>
                <w:tblCellSpacing w:w="0" w:type="dxa"/>
              </w:trPr>
              <w:tc>
                <w:tcPr>
                  <w:tcW w:w="2655" w:type="dxa"/>
                  <w:gridSpan w:val="2"/>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Месечен брой</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кацания</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 бр.</w:t>
                  </w:r>
                </w:p>
              </w:tc>
              <w:tc>
                <w:tcPr>
                  <w:tcW w:w="3450"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Въздухоплавателно средство с максимално излетно тегло над 5,7 тона, изпълняващо пътнически или смесени (пътнически и товарни) полети</w:t>
                  </w:r>
                </w:p>
              </w:tc>
              <w:tc>
                <w:tcPr>
                  <w:tcW w:w="4095" w:type="dxa"/>
                  <w:vMerge w:val="restart"/>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Въздухоплавателно средство с максимално излетно тегло над 5,7 тона, изпълняващо товарни полети</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w:t>
                  </w:r>
                </w:p>
              </w:tc>
              <w:tc>
                <w:tcPr>
                  <w:tcW w:w="3450"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c>
                <w:tcPr>
                  <w:tcW w:w="4095" w:type="dxa"/>
                  <w:vMerge/>
                  <w:tcBorders>
                    <w:top w:val="nil"/>
                    <w:left w:val="nil"/>
                    <w:bottom w:val="nil"/>
                    <w:right w:val="nil"/>
                  </w:tcBorders>
                  <w:vAlign w:val="center"/>
                </w:tcPr>
                <w:p w:rsidR="00A277A7" w:rsidRDefault="00A277A7">
                  <w:pPr>
                    <w:widowControl w:val="0"/>
                    <w:autoSpaceDE w:val="0"/>
                    <w:autoSpaceDN w:val="0"/>
                    <w:adjustRightInd w:val="0"/>
                    <w:spacing w:after="0" w:line="240" w:lineRule="auto"/>
                    <w:rPr>
                      <w:rFonts w:ascii="Times New Roman" w:hAnsi="Times New Roman"/>
                      <w:sz w:val="24"/>
                      <w:szCs w:val="24"/>
                      <w:lang w:val="x-none"/>
                    </w:rPr>
                  </w:pP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w:t>
                  </w: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4,50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3,15 евро/тон</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16</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22</w:t>
                  </w: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4,00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2,80 евро/тон</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23</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26</w:t>
                  </w: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3,50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2,45 евро/тон</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27</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31</w:t>
                  </w: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2,10 евро/тон</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32</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35</w:t>
                  </w: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2,70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1,90 евро/тон</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36</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39</w:t>
                  </w: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2,45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1,70 евро/тон</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43</w:t>
                  </w: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2,25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1,60 евро/тон</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44</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48</w:t>
                  </w: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2,05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1,45 евро/тон</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49</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52</w:t>
                  </w: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1,90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1,35 евро/тон</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53</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57</w:t>
                  </w: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1,75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1,25 евро/тон</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58</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61</w:t>
                  </w: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1,65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1,15 евро/тон</w:t>
                  </w:r>
                </w:p>
              </w:tc>
            </w:tr>
            <w:tr w:rsidR="00A277A7">
              <w:trPr>
                <w:tblCellSpacing w:w="0" w:type="dxa"/>
              </w:trPr>
              <w:tc>
                <w:tcPr>
                  <w:tcW w:w="112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62+</w:t>
                  </w:r>
                </w:p>
              </w:tc>
              <w:tc>
                <w:tcPr>
                  <w:tcW w:w="153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34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1,55 евро/тон</w:t>
                  </w:r>
                </w:p>
              </w:tc>
              <w:tc>
                <w:tcPr>
                  <w:tcW w:w="409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1,10 евро/тон</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15" w:type="dxa"/>
              <w:tblCellSpacing w:w="0" w:type="dxa"/>
              <w:tblLayout w:type="fixed"/>
              <w:tblCellMar>
                <w:left w:w="0" w:type="dxa"/>
                <w:right w:w="0" w:type="dxa"/>
              </w:tblCellMar>
              <w:tblLook w:val="0000" w:firstRow="0" w:lastRow="0" w:firstColumn="0" w:lastColumn="0" w:noHBand="0" w:noVBand="0"/>
            </w:tblPr>
            <w:tblGrid>
              <w:gridCol w:w="1950"/>
              <w:gridCol w:w="1410"/>
              <w:gridCol w:w="6705"/>
              <w:gridCol w:w="150"/>
            </w:tblGrid>
            <w:tr w:rsidR="00A277A7">
              <w:trPr>
                <w:tblCellSpacing w:w="0" w:type="dxa"/>
              </w:trPr>
              <w:tc>
                <w:tcPr>
                  <w:tcW w:w="10215" w:type="dxa"/>
                  <w:gridSpan w:val="4"/>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Размерът на таксата за паркинг над безплатния престой съгласно чл. 10, ал. 4, т. 11 е равен на 20 на сто от размера на приложимата такса за кацане с отчитане на месечните отстъпки по т. 1.2 за всеки интервал от време, равен на 24 часа, или за част от него.</w:t>
                  </w:r>
                </w:p>
              </w:tc>
            </w:tr>
            <w:tr w:rsidR="00A277A7">
              <w:trPr>
                <w:tblCellSpacing w:w="0" w:type="dxa"/>
              </w:trPr>
              <w:tc>
                <w:tcPr>
                  <w:tcW w:w="10215" w:type="dxa"/>
                  <w:gridSpan w:val="4"/>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2.2. Размерът на таксата за базиране (постоянно и временно) на летищата за едно денонощие е </w:t>
                  </w:r>
                  <w:r>
                    <w:rPr>
                      <w:rFonts w:ascii="Times New Roman" w:hAnsi="Times New Roman"/>
                      <w:sz w:val="24"/>
                      <w:szCs w:val="24"/>
                      <w:lang w:val="x-none"/>
                    </w:rPr>
                    <w:lastRenderedPageBreak/>
                    <w:t>равен на 5 на сто от размера на таксата за кацане за всеки интервал от време, равен на 24 часа, или за част от него.</w:t>
                  </w:r>
                </w:p>
              </w:tc>
            </w:tr>
            <w:tr w:rsidR="00A277A7">
              <w:trPr>
                <w:tblCellSpacing w:w="0" w:type="dxa"/>
              </w:trPr>
              <w:tc>
                <w:tcPr>
                  <w:tcW w:w="10215" w:type="dxa"/>
                  <w:gridSpan w:val="4"/>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Такса за обслужване на пътници:</w:t>
                  </w:r>
                </w:p>
              </w:tc>
            </w:tr>
            <w:tr w:rsidR="00A277A7">
              <w:trPr>
                <w:tblCellSpacing w:w="0" w:type="dxa"/>
              </w:trPr>
              <w:tc>
                <w:tcPr>
                  <w:tcW w:w="10215" w:type="dxa"/>
                  <w:gridSpan w:val="4"/>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Размерът на таксата за обслужване на пътници, заплащана от превозвача, е равен на: </w:t>
                  </w:r>
                </w:p>
              </w:tc>
            </w:tr>
            <w:tr w:rsidR="00A277A7">
              <w:trPr>
                <w:tblCellSpacing w:w="0" w:type="dxa"/>
              </w:trPr>
              <w:tc>
                <w:tcPr>
                  <w:tcW w:w="10215" w:type="dxa"/>
                  <w:gridSpan w:val="4"/>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3.1. Шест евро за заминаващ пътник. </w:t>
                  </w:r>
                </w:p>
              </w:tc>
            </w:tr>
            <w:tr w:rsidR="00A277A7">
              <w:trPr>
                <w:tblCellSpacing w:w="0" w:type="dxa"/>
              </w:trPr>
              <w:tc>
                <w:tcPr>
                  <w:tcW w:w="10215" w:type="dxa"/>
                  <w:gridSpan w:val="4"/>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Деца до 2-годишна възраст не заплащат таксата.</w:t>
                  </w:r>
                </w:p>
              </w:tc>
            </w:tr>
            <w:tr w:rsidR="00A277A7">
              <w:trPr>
                <w:tblCellSpacing w:w="0" w:type="dxa"/>
              </w:trPr>
              <w:tc>
                <w:tcPr>
                  <w:tcW w:w="10215" w:type="dxa"/>
                  <w:gridSpan w:val="4"/>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3.3. Стимули за пътникооборот. </w:t>
                  </w:r>
                </w:p>
              </w:tc>
            </w:tr>
            <w:tr w:rsidR="00A277A7">
              <w:trPr>
                <w:tblCellSpacing w:w="0" w:type="dxa"/>
              </w:trPr>
              <w:tc>
                <w:tcPr>
                  <w:tcW w:w="10215" w:type="dxa"/>
                  <w:gridSpan w:val="4"/>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зависимост от месечния брой заминаващи пътници, превозени от един оператор с въздухоплавателни средства с максимална излетна маса над 5,7 тона, се прилагат следните отстъпки:</w:t>
                  </w:r>
                </w:p>
              </w:tc>
            </w:tr>
            <w:tr w:rsidR="00A277A7">
              <w:trPr>
                <w:tblCellSpacing w:w="0" w:type="dxa"/>
              </w:trPr>
              <w:tc>
                <w:tcPr>
                  <w:tcW w:w="10215" w:type="dxa"/>
                  <w:gridSpan w:val="4"/>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Стимули за прилагане на таксата за пътници</w:t>
                  </w:r>
                </w:p>
              </w:tc>
            </w:tr>
            <w:tr w:rsidR="00A277A7">
              <w:trPr>
                <w:tblCellSpacing w:w="0" w:type="dxa"/>
              </w:trPr>
              <w:tc>
                <w:tcPr>
                  <w:tcW w:w="10215" w:type="dxa"/>
                  <w:gridSpan w:val="4"/>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(Плащанията са в евро)</w:t>
                  </w:r>
                </w:p>
              </w:tc>
            </w:tr>
            <w:tr w:rsidR="00A277A7">
              <w:trPr>
                <w:tblCellSpacing w:w="0" w:type="dxa"/>
              </w:trPr>
              <w:tc>
                <w:tcPr>
                  <w:tcW w:w="3360"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Месечен брой</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заминаващи пътници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(в бр.)</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Пътник</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над 2-годишна възраст</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от</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до</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2499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2999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3499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3,70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3500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3999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3,20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4499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2,80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4999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2,60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5499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2,40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5500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5999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2,20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6000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6499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2,10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6500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6999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lastRenderedPageBreak/>
                    <w:t>2,00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7499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1,90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7500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8499</w:t>
                  </w: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1,80 евро</w:t>
                  </w:r>
                </w:p>
              </w:tc>
            </w:tr>
            <w:tr w:rsidR="00A277A7">
              <w:trPr>
                <w:tblCellSpacing w:w="0" w:type="dxa"/>
              </w:trPr>
              <w:tc>
                <w:tcPr>
                  <w:tcW w:w="195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8500+</w:t>
                  </w:r>
                </w:p>
              </w:tc>
              <w:tc>
                <w:tcPr>
                  <w:tcW w:w="1410"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855" w:type="dxa"/>
                  <w:gridSpan w:val="2"/>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1,70 евро</w:t>
                  </w:r>
                </w:p>
              </w:tc>
            </w:tr>
            <w:tr w:rsidR="00A277A7">
              <w:trPr>
                <w:tblCellSpacing w:w="0" w:type="dxa"/>
              </w:trPr>
              <w:tc>
                <w:tcPr>
                  <w:tcW w:w="10065" w:type="dxa"/>
                  <w:gridSpan w:val="3"/>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0" w:type="dxa"/>
              </w:trPr>
              <w:tc>
                <w:tcPr>
                  <w:tcW w:w="10065" w:type="dxa"/>
                  <w:gridSpan w:val="3"/>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Такса за сигурност:</w:t>
                  </w:r>
                </w:p>
              </w:tc>
              <w:tc>
                <w:tcPr>
                  <w:tcW w:w="1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0" w:type="dxa"/>
              </w:trPr>
              <w:tc>
                <w:tcPr>
                  <w:tcW w:w="10065" w:type="dxa"/>
                  <w:gridSpan w:val="3"/>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4.1. Размерът на таксата за сигурност, заплащана от превозвача, е 1,50 евро за всеки заминаващ пътник. </w:t>
                  </w:r>
                </w:p>
              </w:tc>
              <w:tc>
                <w:tcPr>
                  <w:tcW w:w="1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0" w:type="dxa"/>
              </w:trPr>
              <w:tc>
                <w:tcPr>
                  <w:tcW w:w="10065" w:type="dxa"/>
                  <w:gridSpan w:val="3"/>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4.2. Размерът на таксата за сигурност за полети, извършващи превоз само на товари, е 1,00 евро на тон максимално излетно тегло на въздухоплавателното средство. </w:t>
                  </w:r>
                </w:p>
              </w:tc>
              <w:tc>
                <w:tcPr>
                  <w:tcW w:w="1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0" w:type="dxa"/>
              </w:trPr>
              <w:tc>
                <w:tcPr>
                  <w:tcW w:w="10065" w:type="dxa"/>
                  <w:gridSpan w:val="3"/>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Такса за шум (екологична):</w:t>
                  </w:r>
                </w:p>
              </w:tc>
              <w:tc>
                <w:tcPr>
                  <w:tcW w:w="1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0" w:type="dxa"/>
              </w:trPr>
              <w:tc>
                <w:tcPr>
                  <w:tcW w:w="10065" w:type="dxa"/>
                  <w:gridSpan w:val="3"/>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 Размерът на таксата за шум (екологична) е 0,15 евро на тон максимално излетно тегло за всички видове въздухоплавателни средства.</w:t>
                  </w:r>
                </w:p>
              </w:tc>
              <w:tc>
                <w:tcPr>
                  <w:tcW w:w="1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0" w:type="dxa"/>
              </w:trPr>
              <w:tc>
                <w:tcPr>
                  <w:tcW w:w="19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1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70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50"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4</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11, ал. 1; чл. 13, ал. 2 и 3; чл. 16, ал. 2 </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15 от 2000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9 от 2001 г.,</w:t>
      </w:r>
    </w:p>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1.01.2001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Такси на останалите летища за обществено ползване, разположени на</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територията на Република България, извън тези по приложения № 1, 2 и 3</w:t>
            </w: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(Загл. изм. - ДВ, бр. 9 от 2001 г.)</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(Изм. - ДВ, бр. 15 от 2000 г.) Такса за кацане съгласно чл. 11, ал. 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(Размерът на таксите е в евро)</w:t>
            </w:r>
          </w:p>
          <w:tbl>
            <w:tblPr>
              <w:tblW w:w="8985" w:type="dxa"/>
              <w:tblCellSpacing w:w="8"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057"/>
              <w:gridCol w:w="4655"/>
              <w:gridCol w:w="1273"/>
            </w:tblGrid>
            <w:tr w:rsidR="00A277A7">
              <w:trPr>
                <w:tblCellSpacing w:w="8" w:type="dxa"/>
              </w:trPr>
              <w:tc>
                <w:tcPr>
                  <w:tcW w:w="1700" w:type="pc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Максимално излетно тегло на въздухоплавателното средство</w:t>
                  </w:r>
                </w:p>
              </w:tc>
              <w:tc>
                <w:tcPr>
                  <w:tcW w:w="2600" w:type="pc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Международни полети</w:t>
                  </w:r>
                </w:p>
              </w:tc>
              <w:tc>
                <w:tcPr>
                  <w:tcW w:w="700" w:type="pct"/>
                  <w:tcBorders>
                    <w:top w:val="single" w:sz="6" w:space="0" w:color="A0A0A0"/>
                    <w:left w:val="single" w:sz="6" w:space="0" w:color="A0A0A0"/>
                    <w:bottom w:val="single" w:sz="6" w:space="0" w:color="F0F0F0"/>
                    <w:right w:val="single" w:sz="6" w:space="0" w:color="F0F0F0"/>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Вътрешни полети</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8820" w:type="dxa"/>
              <w:tblCellSpacing w:w="0" w:type="dxa"/>
              <w:tblLayout w:type="fixed"/>
              <w:tblCellMar>
                <w:left w:w="0" w:type="dxa"/>
                <w:right w:w="0" w:type="dxa"/>
              </w:tblCellMar>
              <w:tblLook w:val="0000" w:firstRow="0" w:lastRow="0" w:firstColumn="0" w:lastColumn="0" w:noHBand="0" w:noVBand="0"/>
            </w:tblPr>
            <w:tblGrid>
              <w:gridCol w:w="3330"/>
              <w:gridCol w:w="4410"/>
              <w:gridCol w:w="1080"/>
            </w:tblGrid>
            <w:tr w:rsidR="00A277A7">
              <w:trPr>
                <w:tblCellSpacing w:w="0" w:type="dxa"/>
              </w:trPr>
              <w:tc>
                <w:tcPr>
                  <w:tcW w:w="18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 3 т</w:t>
                  </w:r>
                </w:p>
              </w:tc>
              <w:tc>
                <w:tcPr>
                  <w:tcW w:w="24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w:t>
                  </w:r>
                </w:p>
              </w:tc>
              <w:tc>
                <w:tcPr>
                  <w:tcW w:w="60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5</w:t>
                  </w:r>
                </w:p>
              </w:tc>
            </w:tr>
            <w:tr w:rsidR="00A277A7">
              <w:trPr>
                <w:tblCellSpacing w:w="0" w:type="dxa"/>
              </w:trPr>
              <w:tc>
                <w:tcPr>
                  <w:tcW w:w="18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3 до 10 т</w:t>
                  </w:r>
                </w:p>
              </w:tc>
              <w:tc>
                <w:tcPr>
                  <w:tcW w:w="24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+ 7 евро за всеки тон над 3 т</w:t>
                  </w:r>
                </w:p>
              </w:tc>
              <w:tc>
                <w:tcPr>
                  <w:tcW w:w="60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10</w:t>
                  </w:r>
                </w:p>
              </w:tc>
            </w:tr>
            <w:tr w:rsidR="00A277A7">
              <w:trPr>
                <w:tblCellSpacing w:w="0" w:type="dxa"/>
              </w:trPr>
              <w:tc>
                <w:tcPr>
                  <w:tcW w:w="18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10 до 20 т</w:t>
                  </w:r>
                </w:p>
              </w:tc>
              <w:tc>
                <w:tcPr>
                  <w:tcW w:w="24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100 + 7 евро за всеки тон над 10 т</w:t>
                  </w:r>
                </w:p>
              </w:tc>
              <w:tc>
                <w:tcPr>
                  <w:tcW w:w="60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30</w:t>
                  </w:r>
                </w:p>
              </w:tc>
            </w:tr>
            <w:tr w:rsidR="00A277A7">
              <w:trPr>
                <w:tblCellSpacing w:w="0" w:type="dxa"/>
              </w:trPr>
              <w:tc>
                <w:tcPr>
                  <w:tcW w:w="18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20 до 40 т</w:t>
                  </w:r>
                </w:p>
              </w:tc>
              <w:tc>
                <w:tcPr>
                  <w:tcW w:w="24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170 + 4 евро за всеки тон над 20 т</w:t>
                  </w:r>
                </w:p>
              </w:tc>
              <w:tc>
                <w:tcPr>
                  <w:tcW w:w="60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40</w:t>
                  </w:r>
                </w:p>
              </w:tc>
            </w:tr>
            <w:tr w:rsidR="00A277A7">
              <w:trPr>
                <w:tblCellSpacing w:w="0" w:type="dxa"/>
              </w:trPr>
              <w:tc>
                <w:tcPr>
                  <w:tcW w:w="18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40 до 60 т</w:t>
                  </w:r>
                </w:p>
              </w:tc>
              <w:tc>
                <w:tcPr>
                  <w:tcW w:w="24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250 + 7 евро за всеки тон над 40 т</w:t>
                  </w:r>
                </w:p>
              </w:tc>
              <w:tc>
                <w:tcPr>
                  <w:tcW w:w="60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50</w:t>
                  </w:r>
                </w:p>
              </w:tc>
            </w:tr>
            <w:tr w:rsidR="00A277A7">
              <w:trPr>
                <w:tblCellSpacing w:w="0" w:type="dxa"/>
              </w:trPr>
              <w:tc>
                <w:tcPr>
                  <w:tcW w:w="18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60 до 80 т</w:t>
                  </w:r>
                </w:p>
              </w:tc>
              <w:tc>
                <w:tcPr>
                  <w:tcW w:w="24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390 + 5 евро за всеки тон над 60 т</w:t>
                  </w:r>
                </w:p>
              </w:tc>
              <w:tc>
                <w:tcPr>
                  <w:tcW w:w="60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60</w:t>
                  </w:r>
                </w:p>
              </w:tc>
            </w:tr>
            <w:tr w:rsidR="00A277A7">
              <w:trPr>
                <w:tblCellSpacing w:w="0" w:type="dxa"/>
              </w:trPr>
              <w:tc>
                <w:tcPr>
                  <w:tcW w:w="18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Над 80 до 100 т</w:t>
                  </w:r>
                </w:p>
              </w:tc>
              <w:tc>
                <w:tcPr>
                  <w:tcW w:w="24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490 + 5 евро за всеки тон над 80 т</w:t>
                  </w:r>
                </w:p>
              </w:tc>
              <w:tc>
                <w:tcPr>
                  <w:tcW w:w="60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70</w:t>
                  </w:r>
                </w:p>
              </w:tc>
            </w:tr>
            <w:tr w:rsidR="00A277A7">
              <w:trPr>
                <w:tblCellSpacing w:w="0" w:type="dxa"/>
              </w:trPr>
              <w:tc>
                <w:tcPr>
                  <w:tcW w:w="18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Над 100 т  </w:t>
                  </w:r>
                </w:p>
              </w:tc>
              <w:tc>
                <w:tcPr>
                  <w:tcW w:w="245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590 + 5 евро за всеки тон над 100 т</w:t>
                  </w:r>
                </w:p>
              </w:tc>
              <w:tc>
                <w:tcPr>
                  <w:tcW w:w="600" w:type="pct"/>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80</w:t>
                  </w: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9 от 2001 г.) При изпълнение на международен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полет, започващ от летище, разположено на територията на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извършващ междинно кацане на летище, разположено на територията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страната, с цел дотоварване и/или разтоварване на пътници и/или товари,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и/или поща и/или зареждане с гориво и/или провизии, когато полетът се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изпълнява под един и същ полетен номер, на въздухоплавателното средство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междинното летище се събира таксата за кацане както при вътрешни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(Нова - ДВ, бр. 9 от 2001 г.) При изпълнение на международен</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полет, завършващ на летище, разположено на територията на Република България,</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извършващ междинно кацане на летище, разположено на територията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страната, с цел дотоварване и/или разтоварване на пътници и/или товари,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и/или поща и/или зареждане с гориво и/или провизии, когато полетът се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изпълнява под един и същ полетен номер, на въздухоплавателното средство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междинното летище се събира такса за кацане в размер 3 евро за всеки тон от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максималното излетно тегло на въздухоплавателното средство, а на крайното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летище се събира таксата за кацане както при вътрешни полети.</w:t>
            </w: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 Такса за паркинг съгласно чл. 13, ал. 2 и 3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(Размерът на таксите е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Размерът на таксата за паркинг над безплатния престой съгласно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чл. 10, ал. 4, т. 11 е равен на 15 на сто от размера на таксата за кацане за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всеки интервал от време, равен на 24 часа, или за част от него.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При изпълнение на международен полет и след това на вътрешен полет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 събира таксата за паркинг както при международни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При изпълнение на вътрешен полет и след това на международен полет</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 събира таксата за паркинг както при вътрешни полети.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(Изм. - ДВ, бр. 15 от 2000 г., бр. 9 от 2001 г.) Размерът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таксата за базиране (постоянно и временно) на летищата за едно денонощие 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равен на 5 на сто от размера на таксата за кацане при вътрешен полет за всеки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интервал от време, равен на 24 часа, или за част от него.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A277A7">
        <w:trPr>
          <w:tblCellSpacing w:w="15" w:type="dxa"/>
        </w:trPr>
        <w:tc>
          <w:tcPr>
            <w:tcW w:w="9645" w:type="dxa"/>
            <w:tcBorders>
              <w:top w:val="nil"/>
              <w:left w:val="nil"/>
              <w:bottom w:val="nil"/>
              <w:right w:val="nil"/>
            </w:tcBorders>
            <w:vAlign w:val="center"/>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Такса за обслужване на пътници съгласно чл. 16, ал. 2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(Размерът на таксите е в евро)</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Размерът на таксата за обслужване на пътници, заплащана от превозвача, е</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равен на:</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Четири евро за пътници, заминаващи по международните линии.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Едно евро за пътници, заминаващи по вътрешните линии.</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3.3. Деца от 2 до 12 години заплащат 50 на сто от таксата по т. 3.1 </w:t>
            </w:r>
          </w:p>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3.2.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A277A7">
              <w:trPr>
                <w:tblCellSpacing w:w="15" w:type="dxa"/>
              </w:trPr>
              <w:tc>
                <w:tcPr>
                  <w:tcW w:w="9555" w:type="dxa"/>
                  <w:tcBorders>
                    <w:top w:val="nil"/>
                    <w:left w:val="nil"/>
                    <w:bottom w:val="nil"/>
                    <w:right w:val="nil"/>
                  </w:tcBorders>
                </w:tcPr>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A277A7" w:rsidRDefault="00A277A7">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A277A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9D"/>
    <w:rsid w:val="0067669D"/>
    <w:rsid w:val="00851CED"/>
    <w:rsid w:val="00A277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30B8EE-B008-4926-83F6-B48CD25B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87</Pages>
  <Words>26298</Words>
  <Characters>149901</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2025-09-24T06:56:00Z</dcterms:created>
  <dcterms:modified xsi:type="dcterms:W3CDTF">2025-09-24T06:56:00Z</dcterms:modified>
</cp:coreProperties>
</file>