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C13CE" w14:textId="0BA38592" w:rsidR="005364F4" w:rsidRDefault="005364F4"/>
    <w:p w14:paraId="1B47F63A" w14:textId="77777777" w:rsidR="009B133D" w:rsidRPr="00CD5F21" w:rsidRDefault="009B133D"/>
    <w:p w14:paraId="147076D8" w14:textId="77777777" w:rsidR="0086717A" w:rsidRPr="00CD5F21" w:rsidRDefault="0086717A">
      <w:pPr>
        <w:rPr>
          <w:rFonts w:ascii="Times New Roman" w:hAnsi="Times New Roman" w:cs="Times New Roman"/>
          <w:b/>
        </w:rPr>
      </w:pP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tab/>
      </w:r>
      <w:r w:rsidRPr="00CD5F21">
        <w:rPr>
          <w:rFonts w:ascii="Times New Roman" w:hAnsi="Times New Roman" w:cs="Times New Roman"/>
          <w:b/>
        </w:rPr>
        <w:t>Проект!</w:t>
      </w:r>
    </w:p>
    <w:p w14:paraId="398BE801" w14:textId="77777777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21">
        <w:rPr>
          <w:rFonts w:ascii="Times New Roman" w:hAnsi="Times New Roman" w:cs="Times New Roman"/>
          <w:b/>
          <w:sz w:val="28"/>
          <w:szCs w:val="28"/>
        </w:rPr>
        <w:t>РЕПУБЛИКА БЪЛГАРИЯ</w:t>
      </w:r>
    </w:p>
    <w:p w14:paraId="4750364B" w14:textId="77777777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21">
        <w:rPr>
          <w:rFonts w:ascii="Times New Roman" w:hAnsi="Times New Roman" w:cs="Times New Roman"/>
          <w:b/>
          <w:sz w:val="28"/>
          <w:szCs w:val="28"/>
        </w:rPr>
        <w:t>М И Н И С Т Е Р С К И С Ъ В Е Т</w:t>
      </w:r>
    </w:p>
    <w:p w14:paraId="6B3FC378" w14:textId="77777777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AC5D6" w14:textId="182DF398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ПОСТАНОВЛЕНИЕ №….</w:t>
      </w:r>
    </w:p>
    <w:p w14:paraId="51C4644E" w14:textId="77777777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от……………….2025 г.</w:t>
      </w:r>
    </w:p>
    <w:p w14:paraId="7648DBB3" w14:textId="07FD6B8D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За изменение и допълнение на Наредбата 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транспорт, приета с Постановление № 14</w:t>
      </w:r>
      <w:r w:rsidRPr="00CD5F21">
        <w:rPr>
          <w:rFonts w:ascii="Verdana" w:hAnsi="Verdana"/>
        </w:rPr>
        <w:t xml:space="preserve"> </w:t>
      </w:r>
      <w:r w:rsidRPr="00CD5F21">
        <w:rPr>
          <w:rFonts w:ascii="Times New Roman" w:hAnsi="Times New Roman" w:cs="Times New Roman"/>
          <w:b/>
          <w:sz w:val="24"/>
          <w:szCs w:val="24"/>
        </w:rPr>
        <w:t>от 21.01.2013 г. (</w:t>
      </w:r>
      <w:proofErr w:type="spellStart"/>
      <w:r w:rsidRPr="00CD5F21">
        <w:rPr>
          <w:rFonts w:ascii="Times New Roman" w:hAnsi="Times New Roman" w:cs="Times New Roman"/>
          <w:b/>
          <w:sz w:val="24"/>
          <w:szCs w:val="24"/>
        </w:rPr>
        <w:t>обн</w:t>
      </w:r>
      <w:proofErr w:type="spellEnd"/>
      <w:r w:rsidRPr="00CD5F21">
        <w:rPr>
          <w:rFonts w:ascii="Times New Roman" w:hAnsi="Times New Roman" w:cs="Times New Roman"/>
          <w:b/>
          <w:sz w:val="24"/>
          <w:szCs w:val="24"/>
        </w:rPr>
        <w:t xml:space="preserve">., ДВ, </w:t>
      </w:r>
      <w:hyperlink r:id="rId6" w:history="1">
        <w:r w:rsidRPr="00CD5F21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бр. 8</w:t>
        </w:r>
      </w:hyperlink>
      <w:r w:rsidRPr="00CD5F21">
        <w:rPr>
          <w:rFonts w:ascii="Times New Roman" w:hAnsi="Times New Roman" w:cs="Times New Roman"/>
          <w:b/>
          <w:sz w:val="24"/>
          <w:szCs w:val="24"/>
        </w:rPr>
        <w:t xml:space="preserve"> от 2013 г., доп., </w:t>
      </w:r>
      <w:hyperlink r:id="rId7" w:history="1">
        <w:r w:rsidRPr="00CD5F21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бр. 80</w:t>
        </w:r>
      </w:hyperlink>
      <w:r w:rsidRPr="00CD5F21">
        <w:rPr>
          <w:rFonts w:ascii="Times New Roman" w:hAnsi="Times New Roman" w:cs="Times New Roman"/>
          <w:b/>
          <w:sz w:val="24"/>
          <w:szCs w:val="24"/>
        </w:rPr>
        <w:t xml:space="preserve"> от 2015 г., изм., бр. 36 от 2022 г.)</w:t>
      </w:r>
    </w:p>
    <w:p w14:paraId="64215A49" w14:textId="77777777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190E3" w14:textId="77777777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МИНИСТЕРСКИЯТ СЪВЕТ</w:t>
      </w:r>
    </w:p>
    <w:p w14:paraId="617043A8" w14:textId="77777777" w:rsidR="0086717A" w:rsidRPr="00CD5F21" w:rsidRDefault="0086717A" w:rsidP="0086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ПОСТАНОВИ:</w:t>
      </w:r>
    </w:p>
    <w:p w14:paraId="2AE07327" w14:textId="77777777" w:rsidR="00400892" w:rsidRPr="00CD5F21" w:rsidRDefault="00400892" w:rsidP="00400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E60F4" w14:textId="01DAA333" w:rsidR="00400892" w:rsidRPr="00CD5F21" w:rsidRDefault="00400892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B2D4C" w:rsidRPr="00CD5F2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D5F21">
        <w:rPr>
          <w:rFonts w:ascii="Times New Roman" w:hAnsi="Times New Roman" w:cs="Times New Roman"/>
          <w:sz w:val="24"/>
          <w:szCs w:val="24"/>
        </w:rPr>
        <w:t>В чл. 4 се правят следните изменения:</w:t>
      </w:r>
    </w:p>
    <w:p w14:paraId="5FCA5CE9" w14:textId="70BE4A7E" w:rsidR="00492006" w:rsidRPr="00CD5F21" w:rsidRDefault="00400892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1. </w:t>
      </w:r>
      <w:r w:rsidR="00492006" w:rsidRPr="00CD5F21">
        <w:rPr>
          <w:rFonts w:ascii="Times New Roman" w:hAnsi="Times New Roman" w:cs="Times New Roman"/>
          <w:sz w:val="24"/>
          <w:szCs w:val="24"/>
        </w:rPr>
        <w:t>Досегашният текст става ал. 1</w:t>
      </w:r>
      <w:r w:rsidR="00CD5F21" w:rsidRPr="00CD5F21">
        <w:rPr>
          <w:rFonts w:ascii="Times New Roman" w:hAnsi="Times New Roman" w:cs="Times New Roman"/>
          <w:sz w:val="24"/>
          <w:szCs w:val="24"/>
        </w:rPr>
        <w:t>, като т. 1- 4 се изменят така:</w:t>
      </w:r>
    </w:p>
    <w:p w14:paraId="715B429D" w14:textId="77777777" w:rsidR="00400892" w:rsidRPr="00CD5F21" w:rsidRDefault="00492006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400892" w:rsidRPr="00CD5F21">
        <w:rPr>
          <w:rFonts w:ascii="Times New Roman" w:hAnsi="Times New Roman" w:cs="Times New Roman"/>
          <w:sz w:val="24"/>
          <w:szCs w:val="24"/>
        </w:rPr>
        <w:t>„1.</w:t>
      </w:r>
      <w:r w:rsidR="000C3EDA" w:rsidRPr="00CD5F21">
        <w:rPr>
          <w:rFonts w:ascii="Times New Roman" w:hAnsi="Times New Roman" w:cs="Times New Roman"/>
          <w:sz w:val="24"/>
          <w:szCs w:val="24"/>
        </w:rPr>
        <w:t xml:space="preserve"> приоритетна област I:</w:t>
      </w:r>
      <w:r w:rsidR="00400892" w:rsidRPr="00CD5F21">
        <w:rPr>
          <w:rFonts w:ascii="Times New Roman" w:hAnsi="Times New Roman" w:cs="Times New Roman"/>
          <w:sz w:val="24"/>
          <w:szCs w:val="24"/>
        </w:rPr>
        <w:t xml:space="preserve"> информационни ИТС услуги и ИТС услуги, свързани с мобилността;</w:t>
      </w:r>
    </w:p>
    <w:p w14:paraId="5517776C" w14:textId="77777777" w:rsidR="00400892" w:rsidRPr="00CD5F21" w:rsidRDefault="00400892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2.</w:t>
      </w:r>
      <w:r w:rsidRPr="00CD5F2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0C3EDA" w:rsidRPr="00CD5F21">
        <w:rPr>
          <w:rFonts w:ascii="Times New Roman" w:hAnsi="Times New Roman" w:cs="Times New Roman"/>
          <w:sz w:val="24"/>
          <w:szCs w:val="24"/>
        </w:rPr>
        <w:t xml:space="preserve">приоритетна област II: </w:t>
      </w:r>
      <w:r w:rsidRPr="00CD5F21">
        <w:rPr>
          <w:rFonts w:ascii="Times New Roman" w:hAnsi="Times New Roman" w:cs="Times New Roman"/>
          <w:sz w:val="24"/>
          <w:szCs w:val="24"/>
        </w:rPr>
        <w:t>ИТС услуги, свързани с пътувания, транспорт и управление на движението</w:t>
      </w:r>
      <w:r w:rsidR="00492006" w:rsidRPr="00CD5F21">
        <w:rPr>
          <w:rFonts w:ascii="Times New Roman" w:hAnsi="Times New Roman" w:cs="Times New Roman"/>
          <w:sz w:val="24"/>
          <w:szCs w:val="24"/>
        </w:rPr>
        <w:t>;</w:t>
      </w:r>
    </w:p>
    <w:p w14:paraId="004D43C7" w14:textId="7DE6389F" w:rsidR="000C3EDA" w:rsidRPr="00CD5F21" w:rsidRDefault="000C3EDA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3. приоритетна област III: ИТС услуги за пътна безопасност и сигурност;</w:t>
      </w:r>
    </w:p>
    <w:p w14:paraId="2F2DDF18" w14:textId="77777777" w:rsidR="000C3EDA" w:rsidRPr="00CD5F21" w:rsidRDefault="000C3EDA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4. приоритетна област IV: ИТС услуги за съвместна, свързана и автоматизирана мобилност.“</w:t>
      </w:r>
    </w:p>
    <w:p w14:paraId="0DD45F3C" w14:textId="77777777" w:rsidR="00492006" w:rsidRPr="00CD5F21" w:rsidRDefault="00492006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to_paragraph_id7635176"/>
      <w:bookmarkEnd w:id="0"/>
      <w:r w:rsidRPr="00CD5F21">
        <w:rPr>
          <w:rFonts w:ascii="Times New Roman" w:hAnsi="Times New Roman" w:cs="Times New Roman"/>
          <w:sz w:val="24"/>
          <w:szCs w:val="24"/>
        </w:rPr>
        <w:t>2. Създава се ал. 2:</w:t>
      </w:r>
    </w:p>
    <w:p w14:paraId="2756358C" w14:textId="77777777" w:rsidR="000C3EDA" w:rsidRPr="00CD5F21" w:rsidRDefault="00492006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„(2) Приоритетните области по ал. 1 са с обхват, посочен в Приложение № 1.“   </w:t>
      </w:r>
    </w:p>
    <w:p w14:paraId="315110E7" w14:textId="77777777" w:rsidR="00F02C1D" w:rsidRPr="00CD5F21" w:rsidRDefault="00F02C1D" w:rsidP="004008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24DFB" w14:textId="4DF66542" w:rsidR="00AB7CFC" w:rsidRPr="00CD5F21" w:rsidRDefault="0086081F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BB7E06" w:rsidRPr="00CD5F21">
        <w:rPr>
          <w:rFonts w:ascii="Times New Roman" w:hAnsi="Times New Roman" w:cs="Times New Roman"/>
          <w:sz w:val="24"/>
          <w:szCs w:val="24"/>
        </w:rPr>
        <w:t>В чл. 5</w:t>
      </w:r>
      <w:r w:rsidR="00AB7CFC" w:rsidRPr="00CD5F21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</w:p>
    <w:p w14:paraId="0976446B" w14:textId="77777777" w:rsidR="00BB7E06" w:rsidRPr="00CD5F21" w:rsidRDefault="00AB7CFC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1. В </w:t>
      </w:r>
      <w:r w:rsidR="00DF0B60" w:rsidRPr="00CD5F21">
        <w:rPr>
          <w:rFonts w:ascii="Times New Roman" w:hAnsi="Times New Roman" w:cs="Times New Roman"/>
          <w:sz w:val="24"/>
          <w:szCs w:val="24"/>
        </w:rPr>
        <w:t xml:space="preserve">ал. 2 </w:t>
      </w:r>
      <w:r w:rsidR="00BB7E06" w:rsidRPr="00CD5F21">
        <w:rPr>
          <w:rFonts w:ascii="Times New Roman" w:hAnsi="Times New Roman" w:cs="Times New Roman"/>
          <w:sz w:val="24"/>
          <w:szCs w:val="24"/>
        </w:rPr>
        <w:t xml:space="preserve">думите </w:t>
      </w:r>
      <w:r w:rsidR="00DF0B60" w:rsidRPr="00CD5F21">
        <w:rPr>
          <w:rFonts w:ascii="Times New Roman" w:hAnsi="Times New Roman" w:cs="Times New Roman"/>
          <w:sz w:val="24"/>
          <w:szCs w:val="24"/>
        </w:rPr>
        <w:t>„</w:t>
      </w:r>
      <w:r w:rsidR="00BB7E06" w:rsidRPr="00CD5F21">
        <w:rPr>
          <w:rFonts w:ascii="Times New Roman" w:hAnsi="Times New Roman" w:cs="Times New Roman"/>
          <w:sz w:val="24"/>
          <w:szCs w:val="24"/>
        </w:rPr>
        <w:t>приложението</w:t>
      </w:r>
      <w:r w:rsidR="00DF0B60" w:rsidRPr="00CD5F21">
        <w:rPr>
          <w:rFonts w:ascii="Times New Roman" w:hAnsi="Times New Roman" w:cs="Times New Roman"/>
          <w:sz w:val="24"/>
          <w:szCs w:val="24"/>
        </w:rPr>
        <w:t>“</w:t>
      </w:r>
      <w:r w:rsidR="00BB7E06" w:rsidRPr="00CD5F21">
        <w:rPr>
          <w:rFonts w:ascii="Times New Roman" w:hAnsi="Times New Roman" w:cs="Times New Roman"/>
          <w:sz w:val="24"/>
          <w:szCs w:val="24"/>
        </w:rPr>
        <w:t xml:space="preserve"> се заменят с „Приложение № 1“</w:t>
      </w:r>
      <w:r w:rsidR="00DF0B60" w:rsidRPr="00CD5F21">
        <w:rPr>
          <w:rFonts w:ascii="Times New Roman" w:hAnsi="Times New Roman" w:cs="Times New Roman"/>
          <w:sz w:val="24"/>
          <w:szCs w:val="24"/>
        </w:rPr>
        <w:t>.</w:t>
      </w:r>
    </w:p>
    <w:p w14:paraId="192B731F" w14:textId="77777777" w:rsidR="005F003E" w:rsidRPr="00CD5F21" w:rsidRDefault="00AB7CFC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2</w:t>
      </w:r>
      <w:r w:rsidR="005F003E" w:rsidRPr="00CD5F21">
        <w:rPr>
          <w:rFonts w:ascii="Times New Roman" w:hAnsi="Times New Roman" w:cs="Times New Roman"/>
          <w:sz w:val="24"/>
          <w:szCs w:val="24"/>
        </w:rPr>
        <w:t xml:space="preserve">. </w:t>
      </w:r>
      <w:r w:rsidR="00A4031D" w:rsidRPr="00CD5F21">
        <w:rPr>
          <w:rFonts w:ascii="Times New Roman" w:hAnsi="Times New Roman" w:cs="Times New Roman"/>
          <w:sz w:val="24"/>
          <w:szCs w:val="24"/>
        </w:rPr>
        <w:t>Създава се ал. 3</w:t>
      </w:r>
      <w:r w:rsidR="005F003E" w:rsidRPr="00CD5F21">
        <w:rPr>
          <w:rFonts w:ascii="Times New Roman" w:hAnsi="Times New Roman" w:cs="Times New Roman"/>
          <w:sz w:val="24"/>
          <w:szCs w:val="24"/>
        </w:rPr>
        <w:t>:</w:t>
      </w:r>
    </w:p>
    <w:p w14:paraId="32EC3338" w14:textId="1614B95B" w:rsidR="00442E20" w:rsidRPr="00CD5F21" w:rsidRDefault="005F003E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„</w:t>
      </w:r>
      <w:r w:rsidR="00A4031D" w:rsidRPr="00CD5F21">
        <w:rPr>
          <w:rFonts w:ascii="Times New Roman" w:hAnsi="Times New Roman" w:cs="Times New Roman"/>
          <w:sz w:val="24"/>
          <w:szCs w:val="24"/>
        </w:rPr>
        <w:t xml:space="preserve">(3) </w:t>
      </w:r>
      <w:r w:rsidR="00A55412" w:rsidRPr="00CD5F21">
        <w:rPr>
          <w:rFonts w:ascii="Times New Roman" w:hAnsi="Times New Roman" w:cs="Times New Roman"/>
          <w:sz w:val="24"/>
          <w:szCs w:val="24"/>
        </w:rPr>
        <w:t>Данните, които се събират з</w:t>
      </w:r>
      <w:r w:rsidRPr="00CD5F21">
        <w:rPr>
          <w:rFonts w:ascii="Times New Roman" w:hAnsi="Times New Roman" w:cs="Times New Roman"/>
          <w:sz w:val="24"/>
          <w:szCs w:val="24"/>
        </w:rPr>
        <w:t xml:space="preserve">а </w:t>
      </w:r>
      <w:r w:rsidR="00775F03" w:rsidRPr="00CD5F21">
        <w:rPr>
          <w:rFonts w:ascii="Times New Roman" w:hAnsi="Times New Roman" w:cs="Times New Roman"/>
          <w:sz w:val="24"/>
          <w:szCs w:val="24"/>
        </w:rPr>
        <w:t>приоритетните действия</w:t>
      </w:r>
      <w:r w:rsidR="00442E20" w:rsidRPr="00CD5F21">
        <w:rPr>
          <w:rFonts w:ascii="Times New Roman" w:hAnsi="Times New Roman" w:cs="Times New Roman"/>
          <w:sz w:val="24"/>
          <w:szCs w:val="24"/>
        </w:rPr>
        <w:t xml:space="preserve"> по ал.</w:t>
      </w:r>
      <w:r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442E20" w:rsidRPr="00CD5F21">
        <w:rPr>
          <w:rFonts w:ascii="Times New Roman" w:hAnsi="Times New Roman" w:cs="Times New Roman"/>
          <w:sz w:val="24"/>
          <w:szCs w:val="24"/>
        </w:rPr>
        <w:t xml:space="preserve">1 </w:t>
      </w:r>
      <w:r w:rsidR="00A55412" w:rsidRPr="00CD5F21">
        <w:rPr>
          <w:rFonts w:ascii="Times New Roman" w:hAnsi="Times New Roman" w:cs="Times New Roman"/>
          <w:sz w:val="24"/>
          <w:szCs w:val="24"/>
        </w:rPr>
        <w:t xml:space="preserve">са </w:t>
      </w:r>
      <w:r w:rsidRPr="00CD5F21">
        <w:rPr>
          <w:rFonts w:ascii="Times New Roman" w:hAnsi="Times New Roman" w:cs="Times New Roman"/>
          <w:sz w:val="24"/>
          <w:szCs w:val="24"/>
        </w:rPr>
        <w:t xml:space="preserve">с географски обхват, </w:t>
      </w:r>
      <w:r w:rsidR="0086081F" w:rsidRPr="00CD5F21">
        <w:rPr>
          <w:rFonts w:ascii="Times New Roman" w:hAnsi="Times New Roman" w:cs="Times New Roman"/>
          <w:sz w:val="24"/>
          <w:szCs w:val="24"/>
        </w:rPr>
        <w:t>определен</w:t>
      </w:r>
      <w:r w:rsidR="00442E20" w:rsidRPr="00CD5F21">
        <w:rPr>
          <w:rFonts w:ascii="Times New Roman" w:hAnsi="Times New Roman" w:cs="Times New Roman"/>
          <w:sz w:val="24"/>
          <w:szCs w:val="24"/>
        </w:rPr>
        <w:t xml:space="preserve"> в Приложение № 2;</w:t>
      </w:r>
      <w:r w:rsidRPr="00CD5F21">
        <w:rPr>
          <w:rFonts w:ascii="Times New Roman" w:hAnsi="Times New Roman" w:cs="Times New Roman"/>
          <w:sz w:val="24"/>
          <w:szCs w:val="24"/>
        </w:rPr>
        <w:t>“</w:t>
      </w:r>
    </w:p>
    <w:p w14:paraId="2A75C5B5" w14:textId="77777777" w:rsidR="005F003E" w:rsidRPr="00CD5F21" w:rsidRDefault="00AB7CFC" w:rsidP="005F0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3</w:t>
      </w:r>
      <w:r w:rsidR="005F003E" w:rsidRPr="00CD5F21">
        <w:rPr>
          <w:rFonts w:ascii="Times New Roman" w:hAnsi="Times New Roman" w:cs="Times New Roman"/>
          <w:sz w:val="24"/>
          <w:szCs w:val="24"/>
        </w:rPr>
        <w:t>. Създава се ал. 4:</w:t>
      </w:r>
    </w:p>
    <w:p w14:paraId="032E8CD8" w14:textId="1217EDBF" w:rsidR="00A4031D" w:rsidRPr="00CD5F21" w:rsidRDefault="005F003E" w:rsidP="0040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„</w:t>
      </w:r>
      <w:r w:rsidR="00442E20" w:rsidRPr="00CD5F21">
        <w:rPr>
          <w:rFonts w:ascii="Times New Roman" w:hAnsi="Times New Roman" w:cs="Times New Roman"/>
          <w:sz w:val="24"/>
          <w:szCs w:val="24"/>
        </w:rPr>
        <w:t>(4)</w:t>
      </w:r>
      <w:r w:rsidR="00A4031D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AB7CFC" w:rsidRPr="00CD5F21">
        <w:rPr>
          <w:rFonts w:ascii="Times New Roman" w:hAnsi="Times New Roman" w:cs="Times New Roman"/>
          <w:sz w:val="24"/>
          <w:szCs w:val="24"/>
        </w:rPr>
        <w:t>У</w:t>
      </w:r>
      <w:r w:rsidR="00442E20" w:rsidRPr="00CD5F21">
        <w:rPr>
          <w:rFonts w:ascii="Times New Roman" w:hAnsi="Times New Roman" w:cs="Times New Roman"/>
          <w:sz w:val="24"/>
          <w:szCs w:val="24"/>
        </w:rPr>
        <w:t xml:space="preserve">слугите в областта на </w:t>
      </w:r>
      <w:r w:rsidR="00AB7CFC" w:rsidRPr="00CD5F21">
        <w:rPr>
          <w:rFonts w:ascii="Times New Roman" w:hAnsi="Times New Roman" w:cs="Times New Roman"/>
          <w:sz w:val="24"/>
          <w:szCs w:val="24"/>
        </w:rPr>
        <w:t>ИТС</w:t>
      </w:r>
      <w:r w:rsidR="00DF66DA" w:rsidRPr="00CD5F21">
        <w:rPr>
          <w:rFonts w:ascii="Times New Roman" w:hAnsi="Times New Roman" w:cs="Times New Roman"/>
          <w:sz w:val="24"/>
          <w:szCs w:val="24"/>
        </w:rPr>
        <w:t xml:space="preserve">, които се внедряват в приоритетните области по чл. 4, </w:t>
      </w:r>
      <w:r w:rsidR="00AB7CFC" w:rsidRPr="00CD5F21">
        <w:rPr>
          <w:rFonts w:ascii="Times New Roman" w:hAnsi="Times New Roman" w:cs="Times New Roman"/>
          <w:sz w:val="24"/>
          <w:szCs w:val="24"/>
        </w:rPr>
        <w:t xml:space="preserve"> са</w:t>
      </w:r>
      <w:r w:rsidR="00442E20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AB7CFC" w:rsidRPr="00CD5F21">
        <w:rPr>
          <w:rFonts w:ascii="Times New Roman" w:hAnsi="Times New Roman" w:cs="Times New Roman"/>
          <w:sz w:val="24"/>
          <w:szCs w:val="24"/>
        </w:rPr>
        <w:t xml:space="preserve">с </w:t>
      </w:r>
      <w:r w:rsidRPr="00CD5F21">
        <w:rPr>
          <w:rFonts w:ascii="Times New Roman" w:hAnsi="Times New Roman" w:cs="Times New Roman"/>
          <w:sz w:val="24"/>
          <w:szCs w:val="24"/>
        </w:rPr>
        <w:t xml:space="preserve">географски обхват, </w:t>
      </w:r>
      <w:r w:rsidR="0086081F" w:rsidRPr="00CD5F21">
        <w:rPr>
          <w:rFonts w:ascii="Times New Roman" w:hAnsi="Times New Roman" w:cs="Times New Roman"/>
          <w:sz w:val="24"/>
          <w:szCs w:val="24"/>
        </w:rPr>
        <w:t>определен</w:t>
      </w:r>
      <w:r w:rsidR="00AB7CFC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Pr="00CD5F21">
        <w:rPr>
          <w:rFonts w:ascii="Times New Roman" w:hAnsi="Times New Roman" w:cs="Times New Roman"/>
          <w:sz w:val="24"/>
          <w:szCs w:val="24"/>
        </w:rPr>
        <w:t>в П</w:t>
      </w:r>
      <w:r w:rsidR="00442E20" w:rsidRPr="00CD5F21">
        <w:rPr>
          <w:rFonts w:ascii="Times New Roman" w:hAnsi="Times New Roman" w:cs="Times New Roman"/>
          <w:sz w:val="24"/>
          <w:szCs w:val="24"/>
        </w:rPr>
        <w:t>риложение № 3</w:t>
      </w:r>
      <w:r w:rsidRPr="00CD5F21">
        <w:rPr>
          <w:rFonts w:ascii="Times New Roman" w:hAnsi="Times New Roman" w:cs="Times New Roman"/>
          <w:sz w:val="24"/>
          <w:szCs w:val="24"/>
        </w:rPr>
        <w:t>“</w:t>
      </w:r>
      <w:r w:rsidR="00AB7CFC" w:rsidRPr="00CD5F21">
        <w:rPr>
          <w:rFonts w:ascii="Times New Roman" w:hAnsi="Times New Roman" w:cs="Times New Roman"/>
          <w:sz w:val="24"/>
          <w:szCs w:val="24"/>
        </w:rPr>
        <w:t>.</w:t>
      </w:r>
    </w:p>
    <w:p w14:paraId="2BDDF703" w14:textId="77777777" w:rsidR="00AB7CFC" w:rsidRPr="00CD5F21" w:rsidRDefault="00AB7CFC" w:rsidP="00A50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62DA9" w14:textId="77777777" w:rsidR="00A50B00" w:rsidRPr="00CD5F21" w:rsidRDefault="00A50B00" w:rsidP="00A50B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CD5F21">
        <w:rPr>
          <w:rFonts w:ascii="Times New Roman" w:hAnsi="Times New Roman" w:cs="Times New Roman"/>
          <w:sz w:val="24"/>
          <w:szCs w:val="24"/>
        </w:rPr>
        <w:t>Създава се чл. 5а:</w:t>
      </w:r>
    </w:p>
    <w:p w14:paraId="1C62523C" w14:textId="647FD5E2" w:rsidR="00CF4BE9" w:rsidRPr="00CD5F21" w:rsidRDefault="003E1867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„Чл. 5а. (1) </w:t>
      </w:r>
      <w:r w:rsidR="00CF4BE9" w:rsidRPr="00CD5F21">
        <w:rPr>
          <w:rFonts w:ascii="Times New Roman" w:hAnsi="Times New Roman" w:cs="Times New Roman"/>
          <w:sz w:val="24"/>
          <w:szCs w:val="24"/>
        </w:rPr>
        <w:t>Д</w:t>
      </w:r>
      <w:r w:rsidR="00715E94" w:rsidRPr="00CD5F21">
        <w:rPr>
          <w:rFonts w:ascii="Times New Roman" w:hAnsi="Times New Roman" w:cs="Times New Roman"/>
          <w:sz w:val="24"/>
          <w:szCs w:val="24"/>
        </w:rPr>
        <w:t>остъпността на д</w:t>
      </w:r>
      <w:r w:rsidRPr="00CD5F21">
        <w:rPr>
          <w:rFonts w:ascii="Times New Roman" w:hAnsi="Times New Roman" w:cs="Times New Roman"/>
          <w:sz w:val="24"/>
          <w:szCs w:val="24"/>
        </w:rPr>
        <w:t xml:space="preserve">анните по </w:t>
      </w:r>
      <w:r w:rsidR="00C8567F" w:rsidRPr="00CD5F21">
        <w:rPr>
          <w:rFonts w:ascii="Times New Roman" w:hAnsi="Times New Roman" w:cs="Times New Roman"/>
          <w:sz w:val="24"/>
          <w:szCs w:val="24"/>
        </w:rPr>
        <w:t>чл.</w:t>
      </w:r>
      <w:r w:rsidR="00604EDD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C8567F" w:rsidRPr="00CD5F21">
        <w:rPr>
          <w:rFonts w:ascii="Times New Roman" w:hAnsi="Times New Roman" w:cs="Times New Roman"/>
          <w:sz w:val="24"/>
          <w:szCs w:val="24"/>
        </w:rPr>
        <w:t xml:space="preserve">5, </w:t>
      </w:r>
      <w:r w:rsidRPr="00CD5F21">
        <w:rPr>
          <w:rFonts w:ascii="Times New Roman" w:hAnsi="Times New Roman" w:cs="Times New Roman"/>
          <w:sz w:val="24"/>
          <w:szCs w:val="24"/>
        </w:rPr>
        <w:t xml:space="preserve">ал. </w:t>
      </w:r>
      <w:r w:rsidR="00C8567F" w:rsidRPr="00CD5F21">
        <w:rPr>
          <w:rFonts w:ascii="Times New Roman" w:hAnsi="Times New Roman" w:cs="Times New Roman"/>
          <w:sz w:val="24"/>
          <w:szCs w:val="24"/>
        </w:rPr>
        <w:t>3</w:t>
      </w:r>
      <w:r w:rsidR="00CF4BE9" w:rsidRPr="00CD5F21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604EDD" w:rsidRPr="00CD5F21">
        <w:rPr>
          <w:rFonts w:ascii="Times New Roman" w:hAnsi="Times New Roman" w:cs="Times New Roman"/>
          <w:sz w:val="24"/>
          <w:szCs w:val="24"/>
        </w:rPr>
        <w:t>е налична основна информация</w:t>
      </w:r>
      <w:r w:rsidR="007A64F8" w:rsidRPr="00CD5F21">
        <w:rPr>
          <w:rFonts w:ascii="Times New Roman" w:hAnsi="Times New Roman" w:cs="Times New Roman"/>
          <w:sz w:val="24"/>
          <w:szCs w:val="24"/>
        </w:rPr>
        <w:t xml:space="preserve">, създадена или актуализирана </w:t>
      </w:r>
      <w:r w:rsidR="00CF4BE9" w:rsidRPr="00CD5F21">
        <w:rPr>
          <w:rFonts w:ascii="Times New Roman" w:hAnsi="Times New Roman" w:cs="Times New Roman"/>
          <w:sz w:val="24"/>
          <w:szCs w:val="24"/>
        </w:rPr>
        <w:t>на или след датата, посочена</w:t>
      </w:r>
      <w:r w:rsidR="007A64F8" w:rsidRPr="00CD5F21">
        <w:rPr>
          <w:rFonts w:ascii="Times New Roman" w:hAnsi="Times New Roman" w:cs="Times New Roman"/>
          <w:sz w:val="24"/>
          <w:szCs w:val="24"/>
        </w:rPr>
        <w:t xml:space="preserve"> в Приложение </w:t>
      </w:r>
      <w:r w:rsidR="00604EDD" w:rsidRPr="00CD5F21">
        <w:rPr>
          <w:rFonts w:ascii="Times New Roman" w:hAnsi="Times New Roman" w:cs="Times New Roman"/>
          <w:sz w:val="24"/>
          <w:szCs w:val="24"/>
        </w:rPr>
        <w:t xml:space="preserve">№ </w:t>
      </w:r>
      <w:r w:rsidR="007A64F8" w:rsidRPr="00CD5F21">
        <w:rPr>
          <w:rFonts w:ascii="Times New Roman" w:hAnsi="Times New Roman" w:cs="Times New Roman"/>
          <w:sz w:val="24"/>
          <w:szCs w:val="24"/>
        </w:rPr>
        <w:t>2</w:t>
      </w:r>
      <w:r w:rsidR="00CF4BE9" w:rsidRPr="00CD5F21">
        <w:rPr>
          <w:rFonts w:ascii="Times New Roman" w:hAnsi="Times New Roman" w:cs="Times New Roman"/>
          <w:sz w:val="24"/>
          <w:szCs w:val="24"/>
        </w:rPr>
        <w:t>, трета колона,</w:t>
      </w:r>
      <w:r w:rsidR="007A64F8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CF4BE9" w:rsidRPr="00CD5F21">
        <w:rPr>
          <w:rFonts w:ascii="Times New Roman" w:hAnsi="Times New Roman" w:cs="Times New Roman"/>
          <w:sz w:val="24"/>
          <w:szCs w:val="24"/>
        </w:rPr>
        <w:t xml:space="preserve">се осигурява </w:t>
      </w:r>
      <w:r w:rsidR="00256D2B" w:rsidRPr="00CD5F21">
        <w:rPr>
          <w:rFonts w:ascii="Times New Roman" w:hAnsi="Times New Roman" w:cs="Times New Roman"/>
          <w:sz w:val="24"/>
          <w:szCs w:val="24"/>
        </w:rPr>
        <w:t xml:space="preserve">чрез </w:t>
      </w:r>
      <w:r w:rsidR="00CF4BE9" w:rsidRPr="00CD5F21">
        <w:rPr>
          <w:rFonts w:ascii="Times New Roman" w:hAnsi="Times New Roman" w:cs="Times New Roman"/>
          <w:sz w:val="24"/>
          <w:szCs w:val="24"/>
        </w:rPr>
        <w:t>н</w:t>
      </w:r>
      <w:r w:rsidR="00256D2B" w:rsidRPr="00CD5F21">
        <w:rPr>
          <w:rFonts w:ascii="Times New Roman" w:hAnsi="Times New Roman" w:cs="Times New Roman"/>
          <w:sz w:val="24"/>
          <w:szCs w:val="24"/>
        </w:rPr>
        <w:t>ационалните точки за достъп</w:t>
      </w:r>
      <w:r w:rsidR="00CF4BE9" w:rsidRPr="00CD5F21">
        <w:rPr>
          <w:rFonts w:ascii="Times New Roman" w:hAnsi="Times New Roman" w:cs="Times New Roman"/>
          <w:sz w:val="24"/>
          <w:szCs w:val="24"/>
        </w:rPr>
        <w:t>.</w:t>
      </w:r>
    </w:p>
    <w:p w14:paraId="02F9973A" w14:textId="7A87B30F" w:rsidR="003E1867" w:rsidRPr="00CD5F21" w:rsidRDefault="00CF4BE9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(2)</w:t>
      </w:r>
      <w:r w:rsidR="00C8567F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715E94" w:rsidRPr="00CD5F21">
        <w:rPr>
          <w:rFonts w:ascii="Times New Roman" w:hAnsi="Times New Roman" w:cs="Times New Roman"/>
          <w:sz w:val="24"/>
          <w:szCs w:val="24"/>
        </w:rPr>
        <w:t xml:space="preserve">При </w:t>
      </w:r>
      <w:r w:rsidR="00A917CE" w:rsidRPr="00CD5F21">
        <w:rPr>
          <w:rFonts w:ascii="Times New Roman" w:hAnsi="Times New Roman" w:cs="Times New Roman"/>
          <w:sz w:val="24"/>
          <w:szCs w:val="24"/>
        </w:rPr>
        <w:t>наличност на</w:t>
      </w:r>
      <w:r w:rsidR="00715E94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3E1867" w:rsidRPr="00CD5F21">
        <w:rPr>
          <w:rFonts w:ascii="Times New Roman" w:hAnsi="Times New Roman" w:cs="Times New Roman"/>
          <w:sz w:val="24"/>
          <w:szCs w:val="24"/>
        </w:rPr>
        <w:t xml:space="preserve">данни, различни от посочените в Приложение № 2, но </w:t>
      </w:r>
      <w:r w:rsidR="00715E94" w:rsidRPr="00CD5F21">
        <w:rPr>
          <w:rFonts w:ascii="Times New Roman" w:hAnsi="Times New Roman" w:cs="Times New Roman"/>
          <w:sz w:val="24"/>
          <w:szCs w:val="24"/>
        </w:rPr>
        <w:t xml:space="preserve">съответстващи на </w:t>
      </w:r>
      <w:r w:rsidR="00656D19" w:rsidRPr="00CD5F21">
        <w:rPr>
          <w:rFonts w:ascii="Times New Roman" w:hAnsi="Times New Roman" w:cs="Times New Roman"/>
          <w:sz w:val="24"/>
          <w:szCs w:val="24"/>
        </w:rPr>
        <w:t>съществуваща</w:t>
      </w:r>
      <w:r w:rsidR="00715E94" w:rsidRPr="00CD5F21">
        <w:rPr>
          <w:rFonts w:ascii="Times New Roman" w:hAnsi="Times New Roman" w:cs="Times New Roman"/>
          <w:sz w:val="24"/>
          <w:szCs w:val="24"/>
        </w:rPr>
        <w:t>та</w:t>
      </w:r>
      <w:r w:rsidR="00656D19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3E1867" w:rsidRPr="00CD5F21">
        <w:rPr>
          <w:rFonts w:ascii="Times New Roman" w:hAnsi="Times New Roman" w:cs="Times New Roman"/>
          <w:sz w:val="24"/>
          <w:szCs w:val="24"/>
        </w:rPr>
        <w:t>основна информация</w:t>
      </w:r>
      <w:r w:rsidR="00715E94" w:rsidRPr="00CD5F21">
        <w:rPr>
          <w:rFonts w:ascii="Times New Roman" w:hAnsi="Times New Roman" w:cs="Times New Roman"/>
          <w:sz w:val="24"/>
          <w:szCs w:val="24"/>
        </w:rPr>
        <w:t xml:space="preserve"> и </w:t>
      </w:r>
      <w:r w:rsidR="003E1867" w:rsidRPr="00CD5F21">
        <w:rPr>
          <w:rFonts w:ascii="Times New Roman" w:hAnsi="Times New Roman" w:cs="Times New Roman"/>
          <w:sz w:val="24"/>
          <w:szCs w:val="24"/>
        </w:rPr>
        <w:t>които са били създадени или актуализирани преди</w:t>
      </w:r>
      <w:r w:rsidR="00715E94" w:rsidRPr="00CD5F21">
        <w:rPr>
          <w:rFonts w:ascii="Times New Roman" w:hAnsi="Times New Roman" w:cs="Times New Roman"/>
          <w:sz w:val="24"/>
          <w:szCs w:val="24"/>
        </w:rPr>
        <w:t xml:space="preserve"> датата, посочена в </w:t>
      </w:r>
      <w:r w:rsidR="003E1867" w:rsidRPr="00CD5F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537F5" w:rsidRPr="00CD5F21">
        <w:rPr>
          <w:rFonts w:ascii="Times New Roman" w:hAnsi="Times New Roman" w:cs="Times New Roman"/>
          <w:sz w:val="24"/>
          <w:szCs w:val="24"/>
        </w:rPr>
        <w:t xml:space="preserve">№ </w:t>
      </w:r>
      <w:r w:rsidR="003E1867" w:rsidRPr="00CD5F21">
        <w:rPr>
          <w:rFonts w:ascii="Times New Roman" w:hAnsi="Times New Roman" w:cs="Times New Roman"/>
          <w:sz w:val="24"/>
          <w:szCs w:val="24"/>
        </w:rPr>
        <w:t>2</w:t>
      </w:r>
      <w:r w:rsidR="00715E94" w:rsidRPr="00CD5F21">
        <w:rPr>
          <w:rFonts w:ascii="Times New Roman" w:hAnsi="Times New Roman" w:cs="Times New Roman"/>
          <w:sz w:val="24"/>
          <w:szCs w:val="24"/>
        </w:rPr>
        <w:t>, четвърта колона</w:t>
      </w:r>
      <w:r w:rsidR="003E1867" w:rsidRPr="00CD5F21">
        <w:rPr>
          <w:rFonts w:ascii="Times New Roman" w:hAnsi="Times New Roman" w:cs="Times New Roman"/>
          <w:sz w:val="24"/>
          <w:szCs w:val="24"/>
        </w:rPr>
        <w:t xml:space="preserve">, </w:t>
      </w:r>
      <w:r w:rsidR="00715E94" w:rsidRPr="00CD5F21">
        <w:rPr>
          <w:rFonts w:ascii="Times New Roman" w:hAnsi="Times New Roman" w:cs="Times New Roman"/>
          <w:sz w:val="24"/>
          <w:szCs w:val="24"/>
        </w:rPr>
        <w:t>достъпността до тях се осигурява ч</w:t>
      </w:r>
      <w:r w:rsidR="00656D19" w:rsidRPr="00CD5F21">
        <w:rPr>
          <w:rFonts w:ascii="Times New Roman" w:hAnsi="Times New Roman" w:cs="Times New Roman"/>
          <w:sz w:val="24"/>
          <w:szCs w:val="24"/>
        </w:rPr>
        <w:t xml:space="preserve">рез </w:t>
      </w:r>
      <w:r w:rsidR="00715E94" w:rsidRPr="00CD5F21">
        <w:rPr>
          <w:rFonts w:ascii="Times New Roman" w:hAnsi="Times New Roman" w:cs="Times New Roman"/>
          <w:sz w:val="24"/>
          <w:szCs w:val="24"/>
        </w:rPr>
        <w:t>н</w:t>
      </w:r>
      <w:r w:rsidR="00656D19" w:rsidRPr="00CD5F21">
        <w:rPr>
          <w:rFonts w:ascii="Times New Roman" w:hAnsi="Times New Roman" w:cs="Times New Roman"/>
          <w:sz w:val="24"/>
          <w:szCs w:val="24"/>
        </w:rPr>
        <w:t xml:space="preserve">ационалните точки за достъп </w:t>
      </w:r>
      <w:r w:rsidR="00715E94" w:rsidRPr="00CD5F21">
        <w:rPr>
          <w:rFonts w:ascii="Times New Roman" w:hAnsi="Times New Roman" w:cs="Times New Roman"/>
          <w:sz w:val="24"/>
          <w:szCs w:val="24"/>
        </w:rPr>
        <w:t>след тази дата.</w:t>
      </w:r>
    </w:p>
    <w:p w14:paraId="3C2B395D" w14:textId="77777777" w:rsidR="00C34ED2" w:rsidRPr="00CD5F21" w:rsidRDefault="003E1867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53A3C" w:rsidRPr="00CD5F21">
        <w:rPr>
          <w:rFonts w:ascii="Times New Roman" w:hAnsi="Times New Roman" w:cs="Times New Roman"/>
          <w:sz w:val="24"/>
          <w:szCs w:val="24"/>
        </w:rPr>
        <w:t>3</w:t>
      </w:r>
      <w:r w:rsidR="00CE162D" w:rsidRPr="00CD5F21">
        <w:rPr>
          <w:rFonts w:ascii="Times New Roman" w:hAnsi="Times New Roman" w:cs="Times New Roman"/>
          <w:sz w:val="24"/>
          <w:szCs w:val="24"/>
        </w:rPr>
        <w:t xml:space="preserve">) Датите за достъпност на данните, посочени </w:t>
      </w:r>
      <w:r w:rsidRPr="00CD5F21">
        <w:rPr>
          <w:rFonts w:ascii="Times New Roman" w:hAnsi="Times New Roman" w:cs="Times New Roman"/>
          <w:sz w:val="24"/>
          <w:szCs w:val="24"/>
        </w:rPr>
        <w:t>в Приложение № 2,</w:t>
      </w:r>
      <w:r w:rsidR="00CE162D" w:rsidRPr="00CD5F21">
        <w:rPr>
          <w:rFonts w:ascii="Times New Roman" w:hAnsi="Times New Roman" w:cs="Times New Roman"/>
          <w:sz w:val="24"/>
          <w:szCs w:val="24"/>
        </w:rPr>
        <w:t xml:space="preserve"> колони трета и четвърта,</w:t>
      </w:r>
      <w:r w:rsidRPr="00CD5F21">
        <w:rPr>
          <w:rFonts w:ascii="Times New Roman" w:hAnsi="Times New Roman" w:cs="Times New Roman"/>
          <w:sz w:val="24"/>
          <w:szCs w:val="24"/>
        </w:rPr>
        <w:t xml:space="preserve"> се отнасят до съществуваща</w:t>
      </w:r>
      <w:r w:rsidR="00817F33" w:rsidRPr="00CD5F21">
        <w:rPr>
          <w:rFonts w:ascii="Times New Roman" w:hAnsi="Times New Roman" w:cs="Times New Roman"/>
          <w:sz w:val="24"/>
          <w:szCs w:val="24"/>
        </w:rPr>
        <w:t>та инфраструктура. Достъпността на</w:t>
      </w:r>
      <w:r w:rsidR="00EC1AFD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817F33" w:rsidRPr="00CD5F21">
        <w:rPr>
          <w:rFonts w:ascii="Times New Roman" w:hAnsi="Times New Roman" w:cs="Times New Roman"/>
          <w:sz w:val="24"/>
          <w:szCs w:val="24"/>
        </w:rPr>
        <w:t xml:space="preserve">данните за </w:t>
      </w:r>
      <w:r w:rsidR="00EC1AFD" w:rsidRPr="00CD5F21">
        <w:rPr>
          <w:rFonts w:ascii="Times New Roman" w:hAnsi="Times New Roman" w:cs="Times New Roman"/>
          <w:sz w:val="24"/>
          <w:szCs w:val="24"/>
        </w:rPr>
        <w:t>инфраструктура</w:t>
      </w:r>
      <w:r w:rsidR="007D04E5" w:rsidRPr="00CD5F21">
        <w:rPr>
          <w:rFonts w:ascii="Times New Roman" w:hAnsi="Times New Roman" w:cs="Times New Roman"/>
          <w:sz w:val="24"/>
          <w:szCs w:val="24"/>
        </w:rPr>
        <w:t>та</w:t>
      </w:r>
      <w:r w:rsidR="00EC1AFD" w:rsidRPr="00CD5F21">
        <w:rPr>
          <w:rFonts w:ascii="Times New Roman" w:hAnsi="Times New Roman" w:cs="Times New Roman"/>
          <w:sz w:val="24"/>
          <w:szCs w:val="24"/>
        </w:rPr>
        <w:t xml:space="preserve">, която е в процес на изграждане, </w:t>
      </w:r>
      <w:r w:rsidR="00817F33" w:rsidRPr="00CD5F21">
        <w:rPr>
          <w:rFonts w:ascii="Times New Roman" w:hAnsi="Times New Roman" w:cs="Times New Roman"/>
          <w:sz w:val="24"/>
          <w:szCs w:val="24"/>
        </w:rPr>
        <w:t xml:space="preserve">се осигурява </w:t>
      </w:r>
      <w:r w:rsidR="00656D19" w:rsidRPr="00CD5F21">
        <w:rPr>
          <w:rFonts w:ascii="Times New Roman" w:hAnsi="Times New Roman" w:cs="Times New Roman"/>
          <w:sz w:val="24"/>
          <w:szCs w:val="24"/>
        </w:rPr>
        <w:t>от</w:t>
      </w:r>
      <w:r w:rsidR="007D04E5" w:rsidRPr="00CD5F21">
        <w:rPr>
          <w:rFonts w:ascii="Times New Roman" w:hAnsi="Times New Roman" w:cs="Times New Roman"/>
          <w:sz w:val="24"/>
          <w:szCs w:val="24"/>
        </w:rPr>
        <w:t xml:space="preserve"> датите на</w:t>
      </w:r>
      <w:r w:rsidR="00EC1AFD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C34ED2" w:rsidRPr="00CD5F21">
        <w:rPr>
          <w:rFonts w:ascii="Times New Roman" w:hAnsi="Times New Roman" w:cs="Times New Roman"/>
          <w:sz w:val="24"/>
          <w:szCs w:val="24"/>
        </w:rPr>
        <w:t xml:space="preserve">нейното </w:t>
      </w:r>
      <w:r w:rsidR="00EC1AFD" w:rsidRPr="00CD5F21">
        <w:rPr>
          <w:rFonts w:ascii="Times New Roman" w:hAnsi="Times New Roman" w:cs="Times New Roman"/>
          <w:sz w:val="24"/>
          <w:szCs w:val="24"/>
        </w:rPr>
        <w:t>въвеждане в експлоатация.</w:t>
      </w:r>
    </w:p>
    <w:p w14:paraId="61448A34" w14:textId="304BBE6F" w:rsidR="00817F33" w:rsidRPr="00CD5F21" w:rsidRDefault="00817F33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(4) Услугите по чл. </w:t>
      </w:r>
      <w:r w:rsidR="00D70FE2" w:rsidRPr="00CD5F21">
        <w:rPr>
          <w:rFonts w:ascii="Times New Roman" w:hAnsi="Times New Roman" w:cs="Times New Roman"/>
          <w:sz w:val="24"/>
          <w:szCs w:val="24"/>
        </w:rPr>
        <w:t>5</w:t>
      </w:r>
      <w:r w:rsidRPr="00CD5F21">
        <w:rPr>
          <w:rFonts w:ascii="Times New Roman" w:hAnsi="Times New Roman" w:cs="Times New Roman"/>
          <w:sz w:val="24"/>
          <w:szCs w:val="24"/>
        </w:rPr>
        <w:t xml:space="preserve">, ал. </w:t>
      </w:r>
      <w:r w:rsidR="00D70FE2" w:rsidRPr="00CD5F21">
        <w:rPr>
          <w:rFonts w:ascii="Times New Roman" w:hAnsi="Times New Roman" w:cs="Times New Roman"/>
          <w:sz w:val="24"/>
          <w:szCs w:val="24"/>
        </w:rPr>
        <w:t>4</w:t>
      </w:r>
      <w:r w:rsidRPr="00CD5F21">
        <w:rPr>
          <w:rFonts w:ascii="Times New Roman" w:hAnsi="Times New Roman" w:cs="Times New Roman"/>
          <w:sz w:val="24"/>
          <w:szCs w:val="24"/>
        </w:rPr>
        <w:t xml:space="preserve"> се внедряват не по-късно от датата</w:t>
      </w:r>
      <w:r w:rsidR="00925EDC" w:rsidRPr="00CD5F21">
        <w:rPr>
          <w:rFonts w:ascii="Times New Roman" w:hAnsi="Times New Roman" w:cs="Times New Roman"/>
          <w:sz w:val="24"/>
          <w:szCs w:val="24"/>
        </w:rPr>
        <w:t>,</w:t>
      </w:r>
      <w:r w:rsidRPr="00CD5F21">
        <w:rPr>
          <w:rFonts w:ascii="Times New Roman" w:hAnsi="Times New Roman" w:cs="Times New Roman"/>
          <w:sz w:val="24"/>
          <w:szCs w:val="24"/>
        </w:rPr>
        <w:t xml:space="preserve"> посочена в Приложение № 3, колона трета.“</w:t>
      </w:r>
    </w:p>
    <w:p w14:paraId="1D76C4C9" w14:textId="77777777" w:rsidR="00CE162D" w:rsidRPr="00CD5F21" w:rsidRDefault="00CE162D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808F7" w14:textId="77777777" w:rsidR="00CE162D" w:rsidRPr="00CD5F21" w:rsidRDefault="00817F33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§ 4.  </w:t>
      </w:r>
      <w:r w:rsidRPr="00CD5F21">
        <w:rPr>
          <w:rFonts w:ascii="Times New Roman" w:hAnsi="Times New Roman" w:cs="Times New Roman"/>
          <w:sz w:val="24"/>
          <w:szCs w:val="24"/>
        </w:rPr>
        <w:t>В чл. 7 се правят следните изменения и допълнения:</w:t>
      </w:r>
    </w:p>
    <w:p w14:paraId="622CE38A" w14:textId="58D5BD4A" w:rsidR="00A50B00" w:rsidRPr="00CD5F21" w:rsidRDefault="00817F33" w:rsidP="00A5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1. В т. 2 с</w:t>
      </w:r>
      <w:r w:rsidR="001D7D0E" w:rsidRPr="00CD5F21">
        <w:rPr>
          <w:rFonts w:ascii="Times New Roman" w:hAnsi="Times New Roman" w:cs="Times New Roman"/>
          <w:sz w:val="24"/>
          <w:szCs w:val="24"/>
        </w:rPr>
        <w:t>лед думите „Европейския съюз“ се добавя „</w:t>
      </w:r>
      <w:r w:rsidRPr="00CD5F21">
        <w:rPr>
          <w:rFonts w:ascii="Times New Roman" w:hAnsi="Times New Roman" w:cs="Times New Roman"/>
          <w:sz w:val="24"/>
          <w:szCs w:val="24"/>
        </w:rPr>
        <w:t xml:space="preserve">както и </w:t>
      </w:r>
      <w:r w:rsidR="001D7D0E" w:rsidRPr="00CD5F21">
        <w:rPr>
          <w:rFonts w:ascii="Times New Roman" w:hAnsi="Times New Roman" w:cs="Times New Roman"/>
          <w:sz w:val="24"/>
          <w:szCs w:val="24"/>
        </w:rPr>
        <w:t>със съответните заинтересовани страни“</w:t>
      </w:r>
      <w:r w:rsidRPr="00CD5F21">
        <w:rPr>
          <w:rFonts w:ascii="Times New Roman" w:hAnsi="Times New Roman" w:cs="Times New Roman"/>
          <w:sz w:val="24"/>
          <w:szCs w:val="24"/>
        </w:rPr>
        <w:t>;</w:t>
      </w:r>
    </w:p>
    <w:p w14:paraId="6F22100E" w14:textId="64D56850" w:rsidR="003E1867" w:rsidRPr="00CD5F21" w:rsidRDefault="00817F33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2.  Създават се </w:t>
      </w:r>
      <w:r w:rsidR="00FF5622" w:rsidRPr="00CD5F21">
        <w:rPr>
          <w:rFonts w:ascii="Times New Roman" w:hAnsi="Times New Roman" w:cs="Times New Roman"/>
          <w:sz w:val="24"/>
          <w:szCs w:val="24"/>
        </w:rPr>
        <w:t>т.</w:t>
      </w:r>
      <w:r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FF5622" w:rsidRPr="00CD5F21">
        <w:rPr>
          <w:rFonts w:ascii="Times New Roman" w:hAnsi="Times New Roman" w:cs="Times New Roman"/>
          <w:sz w:val="24"/>
          <w:szCs w:val="24"/>
        </w:rPr>
        <w:t>3</w:t>
      </w:r>
      <w:r w:rsidRPr="00CD5F21">
        <w:rPr>
          <w:rFonts w:ascii="Times New Roman" w:hAnsi="Times New Roman" w:cs="Times New Roman"/>
          <w:sz w:val="24"/>
          <w:szCs w:val="24"/>
        </w:rPr>
        <w:t xml:space="preserve"> –</w:t>
      </w:r>
      <w:r w:rsidR="00925EDC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FF5622" w:rsidRPr="00CD5F21">
        <w:rPr>
          <w:rFonts w:ascii="Times New Roman" w:hAnsi="Times New Roman" w:cs="Times New Roman"/>
          <w:sz w:val="24"/>
          <w:szCs w:val="24"/>
        </w:rPr>
        <w:t>5:</w:t>
      </w:r>
    </w:p>
    <w:p w14:paraId="08CECAA5" w14:textId="1F993437" w:rsidR="00FF5622" w:rsidRPr="00CD5F21" w:rsidRDefault="00817F33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„</w:t>
      </w:r>
      <w:r w:rsidR="00FF5622" w:rsidRPr="00CD5F21">
        <w:rPr>
          <w:rFonts w:ascii="Times New Roman" w:hAnsi="Times New Roman" w:cs="Times New Roman"/>
          <w:sz w:val="24"/>
          <w:szCs w:val="24"/>
        </w:rPr>
        <w:t xml:space="preserve">3. </w:t>
      </w:r>
      <w:r w:rsidR="00FF5622" w:rsidRPr="00CD5F21">
        <w:rPr>
          <w:rFonts w:ascii="Times New Roman" w:hAnsi="Times New Roman"/>
          <w:sz w:val="24"/>
          <w:szCs w:val="24"/>
        </w:rPr>
        <w:t xml:space="preserve">сътрудничеството </w:t>
      </w:r>
      <w:r w:rsidR="00E25996" w:rsidRPr="00CD5F21">
        <w:rPr>
          <w:rFonts w:ascii="Times New Roman" w:hAnsi="Times New Roman"/>
          <w:sz w:val="24"/>
          <w:szCs w:val="24"/>
        </w:rPr>
        <w:t>с</w:t>
      </w:r>
      <w:r w:rsidR="00FF5622" w:rsidRPr="00CD5F21">
        <w:rPr>
          <w:rFonts w:ascii="Times New Roman" w:hAnsi="Times New Roman"/>
          <w:sz w:val="24"/>
          <w:szCs w:val="24"/>
        </w:rPr>
        <w:t xml:space="preserve"> държавите членки </w:t>
      </w:r>
      <w:r w:rsidRPr="00CD5F21">
        <w:rPr>
          <w:rFonts w:ascii="Times New Roman" w:hAnsi="Times New Roman"/>
          <w:sz w:val="24"/>
          <w:szCs w:val="24"/>
        </w:rPr>
        <w:t xml:space="preserve">на Европейския съюз </w:t>
      </w:r>
      <w:r w:rsidR="00FF5622" w:rsidRPr="00CD5F21">
        <w:rPr>
          <w:rFonts w:ascii="Times New Roman" w:hAnsi="Times New Roman"/>
          <w:sz w:val="24"/>
          <w:szCs w:val="24"/>
        </w:rPr>
        <w:t xml:space="preserve">чрез проекти за координация, </w:t>
      </w:r>
      <w:r w:rsidR="008E7BE9" w:rsidRPr="00CD5F21">
        <w:rPr>
          <w:rFonts w:ascii="Times New Roman" w:hAnsi="Times New Roman"/>
          <w:sz w:val="24"/>
          <w:szCs w:val="24"/>
        </w:rPr>
        <w:t>одобрени</w:t>
      </w:r>
      <w:r w:rsidR="00FF5622" w:rsidRPr="00CD5F21">
        <w:rPr>
          <w:rFonts w:ascii="Times New Roman" w:hAnsi="Times New Roman"/>
          <w:sz w:val="24"/>
          <w:szCs w:val="24"/>
        </w:rPr>
        <w:t xml:space="preserve"> от Съюза и със съответните заинтересовани страни по експлоатационните аспекти на прилагането на спецификациите, приети от Комисията.</w:t>
      </w:r>
    </w:p>
    <w:p w14:paraId="0040E29A" w14:textId="77777777" w:rsidR="00E25996" w:rsidRPr="00CD5F21" w:rsidRDefault="00FF5622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4. </w:t>
      </w:r>
      <w:r w:rsidR="00E25996" w:rsidRPr="00CD5F21">
        <w:rPr>
          <w:rFonts w:ascii="Times New Roman" w:hAnsi="Times New Roman"/>
          <w:sz w:val="24"/>
          <w:szCs w:val="24"/>
        </w:rPr>
        <w:t>сътрудничеството с</w:t>
      </w:r>
      <w:r w:rsidRPr="00CD5F21">
        <w:rPr>
          <w:rFonts w:ascii="Times New Roman" w:hAnsi="Times New Roman"/>
          <w:sz w:val="24"/>
          <w:szCs w:val="24"/>
        </w:rPr>
        <w:t xml:space="preserve"> държавите членки </w:t>
      </w:r>
      <w:r w:rsidR="008E7BE9" w:rsidRPr="00CD5F21">
        <w:rPr>
          <w:rFonts w:ascii="Times New Roman" w:hAnsi="Times New Roman"/>
          <w:sz w:val="24"/>
          <w:szCs w:val="24"/>
        </w:rPr>
        <w:t xml:space="preserve">на Европейския съюз </w:t>
      </w:r>
      <w:r w:rsidRPr="00CD5F21">
        <w:rPr>
          <w:rFonts w:ascii="Times New Roman" w:hAnsi="Times New Roman"/>
          <w:sz w:val="24"/>
          <w:szCs w:val="24"/>
        </w:rPr>
        <w:t>по отношение на практиките за оценка на спазването на изисквания за доставчиците на данни, потребителите на данни и доставчиците на услуги в областта на интелигентните транспортни сис</w:t>
      </w:r>
      <w:r w:rsidR="00E25996" w:rsidRPr="00CD5F21">
        <w:rPr>
          <w:rFonts w:ascii="Times New Roman" w:hAnsi="Times New Roman"/>
          <w:sz w:val="24"/>
          <w:szCs w:val="24"/>
        </w:rPr>
        <w:t>теми, посочени в спецификациите.</w:t>
      </w:r>
    </w:p>
    <w:p w14:paraId="5441EC6F" w14:textId="75020D92" w:rsidR="00FF5622" w:rsidRPr="00CD5F21" w:rsidRDefault="00E25996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5.</w:t>
      </w:r>
      <w:r w:rsidR="00FF5622" w:rsidRPr="00CD5F21">
        <w:rPr>
          <w:rFonts w:ascii="Times New Roman" w:hAnsi="Times New Roman"/>
          <w:sz w:val="24"/>
          <w:szCs w:val="24"/>
        </w:rPr>
        <w:t xml:space="preserve"> сътрудничество</w:t>
      </w:r>
      <w:r w:rsidR="00925EDC" w:rsidRPr="00CD5F21">
        <w:rPr>
          <w:rFonts w:ascii="Times New Roman" w:hAnsi="Times New Roman"/>
          <w:sz w:val="24"/>
          <w:szCs w:val="24"/>
        </w:rPr>
        <w:t>то</w:t>
      </w:r>
      <w:r w:rsidR="00FF5622" w:rsidRPr="00CD5F21">
        <w:rPr>
          <w:rFonts w:ascii="Times New Roman" w:hAnsi="Times New Roman"/>
          <w:sz w:val="24"/>
          <w:szCs w:val="24"/>
        </w:rPr>
        <w:t xml:space="preserve"> </w:t>
      </w:r>
      <w:r w:rsidR="00F42420" w:rsidRPr="00CD5F21">
        <w:rPr>
          <w:rFonts w:ascii="Times New Roman" w:hAnsi="Times New Roman"/>
          <w:sz w:val="24"/>
          <w:szCs w:val="24"/>
        </w:rPr>
        <w:t xml:space="preserve">с държавите членки на Европейския съюз </w:t>
      </w:r>
      <w:r w:rsidR="00FF5622" w:rsidRPr="00CD5F21">
        <w:rPr>
          <w:rFonts w:ascii="Times New Roman" w:hAnsi="Times New Roman"/>
          <w:sz w:val="24"/>
          <w:szCs w:val="24"/>
        </w:rPr>
        <w:t>по отношение на разработването на механизми за осигуряване на спазването на изискванията и по въпроси</w:t>
      </w:r>
      <w:r w:rsidR="00F42420" w:rsidRPr="00CD5F21">
        <w:rPr>
          <w:rFonts w:ascii="Times New Roman" w:hAnsi="Times New Roman"/>
          <w:sz w:val="24"/>
          <w:szCs w:val="24"/>
        </w:rPr>
        <w:t xml:space="preserve"> относно</w:t>
      </w:r>
      <w:r w:rsidR="00FF5622" w:rsidRPr="00CD5F21">
        <w:rPr>
          <w:rFonts w:ascii="Times New Roman" w:hAnsi="Times New Roman"/>
          <w:sz w:val="24"/>
          <w:szCs w:val="24"/>
        </w:rPr>
        <w:t xml:space="preserve"> трансграничното сътрудничество.</w:t>
      </w:r>
      <w:r w:rsidR="00817F33" w:rsidRPr="00CD5F21">
        <w:rPr>
          <w:rFonts w:ascii="Times New Roman" w:hAnsi="Times New Roman"/>
          <w:sz w:val="24"/>
          <w:szCs w:val="24"/>
        </w:rPr>
        <w:t>“</w:t>
      </w:r>
    </w:p>
    <w:p w14:paraId="00184AE7" w14:textId="77777777" w:rsidR="00CA6D9C" w:rsidRPr="00CD5F21" w:rsidRDefault="00CA6D9C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E22FC" w14:textId="77777777" w:rsidR="00CA6D9C" w:rsidRPr="00CD5F21" w:rsidRDefault="00CA6D9C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CD5F21">
        <w:rPr>
          <w:rFonts w:ascii="Times New Roman" w:hAnsi="Times New Roman" w:cs="Times New Roman"/>
          <w:sz w:val="24"/>
          <w:szCs w:val="24"/>
        </w:rPr>
        <w:t xml:space="preserve">В чл. 9 се правят следните изменения:  </w:t>
      </w:r>
    </w:p>
    <w:p w14:paraId="3690F7B0" w14:textId="77777777" w:rsidR="00CA6D9C" w:rsidRPr="00CD5F21" w:rsidRDefault="00CA6D9C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1. В ал. 1 думите „приложения и услуги относно интелигентните транспортни системи“ се заменят с „приложения, услуги и действия, посочени в Приложение № 1“</w:t>
      </w:r>
    </w:p>
    <w:p w14:paraId="727AEFC1" w14:textId="77777777" w:rsidR="00CC69F6" w:rsidRPr="00CD5F21" w:rsidRDefault="006E510B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2. Алинея</w:t>
      </w:r>
      <w:r w:rsidR="00CC69F6" w:rsidRPr="00CD5F21">
        <w:rPr>
          <w:rFonts w:ascii="Times New Roman" w:hAnsi="Times New Roman"/>
          <w:sz w:val="24"/>
          <w:szCs w:val="24"/>
        </w:rPr>
        <w:t xml:space="preserve"> 2 се изменя така:</w:t>
      </w:r>
    </w:p>
    <w:p w14:paraId="714CB0A1" w14:textId="77777777" w:rsidR="006E510B" w:rsidRPr="00CD5F21" w:rsidRDefault="00CC69F6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„(2) Когато </w:t>
      </w:r>
      <w:r w:rsidR="006E510B" w:rsidRPr="00CD5F21">
        <w:rPr>
          <w:rFonts w:ascii="Times New Roman" w:hAnsi="Times New Roman"/>
          <w:sz w:val="24"/>
          <w:szCs w:val="24"/>
        </w:rPr>
        <w:t xml:space="preserve">е технически осъществимо, </w:t>
      </w:r>
      <w:r w:rsidRPr="00CD5F21">
        <w:rPr>
          <w:rFonts w:ascii="Times New Roman" w:hAnsi="Times New Roman"/>
          <w:sz w:val="24"/>
          <w:szCs w:val="24"/>
        </w:rPr>
        <w:t xml:space="preserve">обработването на лични </w:t>
      </w:r>
      <w:r w:rsidR="006E510B" w:rsidRPr="00CD5F21">
        <w:rPr>
          <w:rFonts w:ascii="Times New Roman" w:hAnsi="Times New Roman"/>
          <w:sz w:val="24"/>
          <w:szCs w:val="24"/>
        </w:rPr>
        <w:t>данни се извършва чрез използването на анонимни данни</w:t>
      </w:r>
      <w:r w:rsidR="00195C58" w:rsidRPr="00CD5F21">
        <w:rPr>
          <w:rFonts w:ascii="Times New Roman" w:hAnsi="Times New Roman"/>
          <w:sz w:val="24"/>
          <w:szCs w:val="24"/>
        </w:rPr>
        <w:t>.</w:t>
      </w:r>
      <w:r w:rsidR="006E510B" w:rsidRPr="00CD5F21">
        <w:rPr>
          <w:rFonts w:ascii="Times New Roman" w:hAnsi="Times New Roman"/>
          <w:sz w:val="24"/>
          <w:szCs w:val="24"/>
        </w:rPr>
        <w:t>“</w:t>
      </w:r>
    </w:p>
    <w:p w14:paraId="2620F186" w14:textId="77777777" w:rsidR="006E510B" w:rsidRPr="00CD5F21" w:rsidRDefault="006E510B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3. Алинея 3 се изменя така:</w:t>
      </w:r>
    </w:p>
    <w:p w14:paraId="58DE5DD9" w14:textId="77777777" w:rsidR="006E510B" w:rsidRPr="00CD5F21" w:rsidRDefault="006E510B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„(3) Когато използването на анонимни данни е технически неосъществимо или обработването на личните данни не може да се извърши посредством използването на анонимни данни, обработването на личните данни се извършва</w:t>
      </w:r>
      <w:r w:rsidR="00195C58" w:rsidRPr="00CD5F21">
        <w:rPr>
          <w:rFonts w:ascii="Times New Roman" w:hAnsi="Times New Roman"/>
          <w:sz w:val="24"/>
          <w:szCs w:val="24"/>
        </w:rPr>
        <w:t xml:space="preserve"> чрез псевдонимизация, ако</w:t>
      </w:r>
      <w:r w:rsidRPr="00CD5F21">
        <w:rPr>
          <w:rFonts w:ascii="Times New Roman" w:hAnsi="Times New Roman"/>
          <w:sz w:val="24"/>
          <w:szCs w:val="24"/>
        </w:rPr>
        <w:t xml:space="preserve"> това е технически осъществимо.“ </w:t>
      </w:r>
    </w:p>
    <w:p w14:paraId="65C32233" w14:textId="77777777" w:rsidR="00911551" w:rsidRPr="00CD5F21" w:rsidRDefault="00911551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3EC9A" w14:textId="77777777" w:rsidR="00911551" w:rsidRPr="00CD5F21" w:rsidRDefault="00911551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Pr="00CD5F21">
        <w:rPr>
          <w:rFonts w:ascii="Times New Roman" w:hAnsi="Times New Roman" w:cs="Times New Roman"/>
          <w:sz w:val="24"/>
          <w:szCs w:val="24"/>
        </w:rPr>
        <w:t>В Допълнителните разпоредби се правят следните изменения и допълнения:</w:t>
      </w:r>
    </w:p>
    <w:p w14:paraId="53987CE7" w14:textId="77777777" w:rsidR="00911551" w:rsidRPr="00CD5F21" w:rsidRDefault="00911551" w:rsidP="00F42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1. В §1:</w:t>
      </w:r>
    </w:p>
    <w:p w14:paraId="1BFC8329" w14:textId="77777777" w:rsidR="00CB2DA2" w:rsidRPr="00CD5F21" w:rsidRDefault="00911551" w:rsidP="00CB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а) в т.</w:t>
      </w:r>
      <w:r w:rsidR="00CB2DA2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Pr="00CD5F21">
        <w:rPr>
          <w:rFonts w:ascii="Times New Roman" w:hAnsi="Times New Roman" w:cs="Times New Roman"/>
          <w:sz w:val="24"/>
          <w:szCs w:val="24"/>
        </w:rPr>
        <w:t xml:space="preserve">2 </w:t>
      </w:r>
      <w:r w:rsidR="00CB2DA2" w:rsidRPr="00CD5F21">
        <w:rPr>
          <w:rFonts w:ascii="Times New Roman" w:hAnsi="Times New Roman" w:cs="Times New Roman"/>
          <w:sz w:val="24"/>
          <w:szCs w:val="24"/>
        </w:rPr>
        <w:t>след думите „информация и знания“ се поставя запетая и се добавя „който допринася за непрекъснатостта на услугите в областта на интелигентните транспортни системи“;</w:t>
      </w:r>
    </w:p>
    <w:p w14:paraId="41407C2F" w14:textId="77777777" w:rsidR="00CB2DA2" w:rsidRPr="00CD5F21" w:rsidRDefault="00CB2DA2" w:rsidP="00CB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 xml:space="preserve">б) точка 4 се изменя така: </w:t>
      </w:r>
    </w:p>
    <w:p w14:paraId="61E8EB11" w14:textId="10BC06B8" w:rsidR="00CB2DA2" w:rsidRPr="00CD5F21" w:rsidRDefault="00CB2DA2" w:rsidP="00CB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„4. „ИТС услуга или услуга в областта на интелигентните транспортни системи“ е предоставяне на приложение в областта на интелигентните транспортни системи чрез добре дефинирана организационна и оперативна рамка с цел подобряване</w:t>
      </w:r>
      <w:r w:rsidR="00D85689" w:rsidRPr="00CD5F21">
        <w:rPr>
          <w:rFonts w:ascii="Times New Roman" w:hAnsi="Times New Roman"/>
          <w:sz w:val="24"/>
          <w:szCs w:val="24"/>
        </w:rPr>
        <w:t xml:space="preserve"> на</w:t>
      </w:r>
      <w:r w:rsidRPr="00CD5F21">
        <w:rPr>
          <w:rFonts w:ascii="Times New Roman" w:hAnsi="Times New Roman"/>
          <w:sz w:val="24"/>
          <w:szCs w:val="24"/>
        </w:rPr>
        <w:t xml:space="preserve"> безопасността на ползвателите, ефикасността, устойчивата мобилност, удобството или улесняването или подпомагането на транспортните операции и дейностите при пътуване“;</w:t>
      </w:r>
    </w:p>
    <w:p w14:paraId="3F8EDCC4" w14:textId="741F78BE" w:rsidR="00EE3067" w:rsidRPr="00CD5F21" w:rsidRDefault="00CB2DA2" w:rsidP="00CB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в т. 14 накра</w:t>
      </w:r>
      <w:r w:rsidR="00D85689" w:rsidRPr="00CD5F21">
        <w:rPr>
          <w:rFonts w:ascii="Times New Roman" w:hAnsi="Times New Roman"/>
          <w:sz w:val="24"/>
          <w:szCs w:val="24"/>
        </w:rPr>
        <w:t xml:space="preserve">я на текста се поставя запетая </w:t>
      </w:r>
      <w:r w:rsidRPr="00CD5F21">
        <w:rPr>
          <w:rFonts w:ascii="Times New Roman" w:hAnsi="Times New Roman"/>
          <w:sz w:val="24"/>
          <w:szCs w:val="24"/>
        </w:rPr>
        <w:t>и се добавя</w:t>
      </w:r>
      <w:r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EE3067" w:rsidRPr="00CD5F21">
        <w:rPr>
          <w:rFonts w:ascii="Times New Roman" w:hAnsi="Times New Roman" w:cs="Times New Roman"/>
          <w:sz w:val="24"/>
          <w:szCs w:val="24"/>
        </w:rPr>
        <w:t>„както и инфраструктура за зареждане с електроенергия и за презареждане с алтернативни горива</w:t>
      </w:r>
      <w:r w:rsidRPr="00CD5F21">
        <w:rPr>
          <w:rFonts w:ascii="Times New Roman" w:hAnsi="Times New Roman" w:cs="Times New Roman"/>
          <w:sz w:val="24"/>
          <w:szCs w:val="24"/>
        </w:rPr>
        <w:t>“;</w:t>
      </w:r>
      <w:r w:rsidR="00EE3067" w:rsidRPr="00CD5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83320" w14:textId="77777777" w:rsidR="00CB2DA2" w:rsidRPr="00CD5F21" w:rsidRDefault="006D3FC1" w:rsidP="00CB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г) точка 18 се изменя така:</w:t>
      </w:r>
    </w:p>
    <w:p w14:paraId="438E505B" w14:textId="77777777" w:rsidR="00D271C8" w:rsidRPr="00CD5F21" w:rsidRDefault="006D3FC1" w:rsidP="006D3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„</w:t>
      </w:r>
      <w:r w:rsidR="00D271C8" w:rsidRPr="00CD5F21">
        <w:rPr>
          <w:rFonts w:ascii="Times New Roman" w:hAnsi="Times New Roman"/>
          <w:sz w:val="24"/>
          <w:szCs w:val="24"/>
        </w:rPr>
        <w:t>18. „Стандарт“ е техническа спецификация, приета от признат орган за стандартизация, за многократно или непрекъснато приложение и с който стандарт не е задължително да има съответствие и спада към една от следните категории:</w:t>
      </w:r>
    </w:p>
    <w:p w14:paraId="45AD84F5" w14:textId="77777777" w:rsidR="00D271C8" w:rsidRPr="00CD5F21" w:rsidRDefault="00D271C8" w:rsidP="00CD5F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a)</w:t>
      </w:r>
      <w:r w:rsidRPr="00CD5F21">
        <w:rPr>
          <w:rFonts w:ascii="Times New Roman" w:hAnsi="Times New Roman"/>
          <w:sz w:val="24"/>
          <w:szCs w:val="24"/>
        </w:rPr>
        <w:tab/>
        <w:t xml:space="preserve">„Международен стандарт“: стандарт, приет от международен орган за </w:t>
      </w:r>
      <w:r w:rsidRPr="00CD5F21">
        <w:rPr>
          <w:rFonts w:ascii="Times New Roman" w:hAnsi="Times New Roman"/>
          <w:sz w:val="24"/>
          <w:szCs w:val="24"/>
        </w:rPr>
        <w:lastRenderedPageBreak/>
        <w:t>стандартизация;</w:t>
      </w:r>
    </w:p>
    <w:p w14:paraId="2CD272F0" w14:textId="1ACB9B26" w:rsidR="00D271C8" w:rsidRPr="00CD5F21" w:rsidRDefault="00D271C8" w:rsidP="00CD5F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б)</w:t>
      </w:r>
      <w:r w:rsidRPr="00CD5F21">
        <w:rPr>
          <w:rFonts w:ascii="Times New Roman" w:hAnsi="Times New Roman"/>
          <w:sz w:val="24"/>
          <w:szCs w:val="24"/>
        </w:rPr>
        <w:tab/>
        <w:t>„Европейски стандарт“: стандарт, приет от европейска организаци</w:t>
      </w:r>
      <w:r w:rsidR="00925EDC" w:rsidRPr="00CD5F21">
        <w:rPr>
          <w:rFonts w:ascii="Times New Roman" w:hAnsi="Times New Roman"/>
          <w:sz w:val="24"/>
          <w:szCs w:val="24"/>
        </w:rPr>
        <w:t>я</w:t>
      </w:r>
      <w:r w:rsidRPr="00CD5F21">
        <w:rPr>
          <w:rFonts w:ascii="Times New Roman" w:hAnsi="Times New Roman"/>
          <w:sz w:val="24"/>
          <w:szCs w:val="24"/>
        </w:rPr>
        <w:t xml:space="preserve"> за стандартизация;</w:t>
      </w:r>
    </w:p>
    <w:p w14:paraId="2090230D" w14:textId="77777777" w:rsidR="00D271C8" w:rsidRPr="00CD5F21" w:rsidRDefault="00D271C8" w:rsidP="00CD5F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</w:t>
      </w:r>
      <w:r w:rsidRPr="00CD5F21">
        <w:rPr>
          <w:rFonts w:ascii="Times New Roman" w:hAnsi="Times New Roman"/>
          <w:sz w:val="24"/>
          <w:szCs w:val="24"/>
        </w:rPr>
        <w:tab/>
        <w:t>„Хармонизиран стандарт“: европейски стандарт, приет въз основа на отправено от Комисията искане за прилагане на законодателството на Съюза за хармонизация;</w:t>
      </w:r>
    </w:p>
    <w:p w14:paraId="549D7699" w14:textId="77777777" w:rsidR="00EE3067" w:rsidRPr="00CD5F21" w:rsidRDefault="00D271C8" w:rsidP="00CD5F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г)</w:t>
      </w:r>
      <w:r w:rsidRPr="00CD5F21">
        <w:rPr>
          <w:rFonts w:ascii="Times New Roman" w:hAnsi="Times New Roman"/>
          <w:sz w:val="24"/>
          <w:szCs w:val="24"/>
        </w:rPr>
        <w:tab/>
        <w:t>„Национален стандарт“: стандарт, приет от национален орган за стандартизация.</w:t>
      </w:r>
      <w:r w:rsidR="006D3FC1" w:rsidRPr="00CD5F21">
        <w:rPr>
          <w:rFonts w:ascii="Times New Roman" w:hAnsi="Times New Roman"/>
          <w:sz w:val="24"/>
          <w:szCs w:val="24"/>
        </w:rPr>
        <w:t>“</w:t>
      </w:r>
    </w:p>
    <w:p w14:paraId="37DBB35C" w14:textId="259332D3" w:rsidR="006D3FC1" w:rsidRPr="00CD5F21" w:rsidRDefault="006D3FC1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д) създават се точки 24</w:t>
      </w:r>
      <w:r w:rsidR="00925EDC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Pr="00CD5F21">
        <w:rPr>
          <w:rFonts w:ascii="Times New Roman" w:hAnsi="Times New Roman" w:cs="Times New Roman"/>
          <w:sz w:val="24"/>
          <w:szCs w:val="24"/>
        </w:rPr>
        <w:t>-</w:t>
      </w:r>
      <w:r w:rsidR="00925EDC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Pr="00CD5F21">
        <w:rPr>
          <w:rFonts w:ascii="Times New Roman" w:hAnsi="Times New Roman" w:cs="Times New Roman"/>
          <w:sz w:val="24"/>
          <w:szCs w:val="24"/>
        </w:rPr>
        <w:t xml:space="preserve">32: </w:t>
      </w:r>
    </w:p>
    <w:p w14:paraId="027C99DB" w14:textId="77777777" w:rsidR="006D3FC1" w:rsidRPr="00CD5F21" w:rsidRDefault="006D3FC1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„</w:t>
      </w:r>
      <w:r w:rsidR="00D271C8" w:rsidRPr="00CD5F21">
        <w:rPr>
          <w:rFonts w:ascii="Times New Roman" w:hAnsi="Times New Roman"/>
          <w:sz w:val="24"/>
          <w:szCs w:val="24"/>
        </w:rPr>
        <w:t>24. „Съвместни интелигентни транспортни системи“ са интелигентни транспортни системи, които позволяват на ползвателите на интелигентни транспортни системи, без да се познават и по недискриминационен начин, да си взаимодействат и да си сътрудничат посредством обмен на защитени и надеждни съобщения</w:t>
      </w:r>
      <w:r w:rsidR="00A917CE" w:rsidRPr="00CD5F21">
        <w:rPr>
          <w:rFonts w:ascii="Times New Roman" w:hAnsi="Times New Roman"/>
          <w:sz w:val="24"/>
          <w:szCs w:val="24"/>
        </w:rPr>
        <w:t>;</w:t>
      </w:r>
    </w:p>
    <w:p w14:paraId="01271A57" w14:textId="58676B07" w:rsidR="006D3FC1" w:rsidRPr="00CD5F21" w:rsidRDefault="00D271C8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25. „СИТС услуга“ е услуга в областта на интелигентните транспортни системи, която </w:t>
      </w:r>
      <w:r w:rsidR="00A917CE" w:rsidRPr="00CD5F21">
        <w:rPr>
          <w:rFonts w:ascii="Times New Roman" w:hAnsi="Times New Roman"/>
          <w:sz w:val="24"/>
          <w:szCs w:val="24"/>
        </w:rPr>
        <w:t>се</w:t>
      </w:r>
      <w:r w:rsidR="00200553" w:rsidRPr="00CD5F21">
        <w:rPr>
          <w:rFonts w:ascii="Times New Roman" w:hAnsi="Times New Roman"/>
          <w:sz w:val="24"/>
          <w:szCs w:val="24"/>
        </w:rPr>
        <w:t xml:space="preserve"> предоставя</w:t>
      </w:r>
      <w:r w:rsidRPr="00CD5F21">
        <w:rPr>
          <w:rFonts w:ascii="Times New Roman" w:hAnsi="Times New Roman"/>
          <w:sz w:val="24"/>
          <w:szCs w:val="24"/>
        </w:rPr>
        <w:t xml:space="preserve"> чрез съвместни интелигентни транспортни системи</w:t>
      </w:r>
      <w:r w:rsidR="00A917CE" w:rsidRPr="00CD5F21">
        <w:rPr>
          <w:rFonts w:ascii="Times New Roman" w:hAnsi="Times New Roman"/>
          <w:sz w:val="24"/>
          <w:szCs w:val="24"/>
        </w:rPr>
        <w:t>;</w:t>
      </w:r>
    </w:p>
    <w:p w14:paraId="542A1C6D" w14:textId="77777777" w:rsidR="006D3FC1" w:rsidRPr="00CD5F21" w:rsidRDefault="00D271C8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26. „Наличност на данни“ е съществуването на данните в цифров машинночетим формат</w:t>
      </w:r>
      <w:r w:rsidR="00A917CE" w:rsidRPr="00CD5F21">
        <w:rPr>
          <w:rFonts w:ascii="Times New Roman" w:hAnsi="Times New Roman"/>
          <w:sz w:val="24"/>
          <w:szCs w:val="24"/>
        </w:rPr>
        <w:t>;</w:t>
      </w:r>
    </w:p>
    <w:p w14:paraId="6E91617F" w14:textId="77777777" w:rsidR="006D3FC1" w:rsidRPr="00CD5F21" w:rsidRDefault="00D271C8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27. „Национална точка за достъп“ е цифров интерфейс</w:t>
      </w:r>
      <w:r w:rsidR="00A917CE" w:rsidRPr="00CD5F21">
        <w:rPr>
          <w:rFonts w:ascii="Times New Roman" w:hAnsi="Times New Roman"/>
          <w:sz w:val="24"/>
          <w:szCs w:val="24"/>
        </w:rPr>
        <w:t xml:space="preserve">, </w:t>
      </w:r>
      <w:r w:rsidRPr="00CD5F21">
        <w:rPr>
          <w:rFonts w:ascii="Times New Roman" w:hAnsi="Times New Roman"/>
          <w:sz w:val="24"/>
          <w:szCs w:val="24"/>
        </w:rPr>
        <w:t>който представлява единна точка за достъп за потребителите на данни до статични данни, данни от предходни периоди, наблюдавани данни и/или динамични данни за пътувания и за трафик за различните видове транспорт, включително актуализации на данните, предоставяни от държателите на данни на територията на</w:t>
      </w:r>
      <w:r w:rsidR="00A917CE" w:rsidRPr="00CD5F21">
        <w:rPr>
          <w:rFonts w:ascii="Times New Roman" w:hAnsi="Times New Roman"/>
          <w:sz w:val="24"/>
          <w:szCs w:val="24"/>
        </w:rPr>
        <w:t xml:space="preserve"> Република България;</w:t>
      </w:r>
    </w:p>
    <w:p w14:paraId="5A56456A" w14:textId="77777777" w:rsidR="006D3FC1" w:rsidRPr="00CD5F21" w:rsidRDefault="00D271C8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28. „Достъпност на данни“ е възможността данните да бъдат поискани и получени в цифров машинночетим формат</w:t>
      </w:r>
      <w:r w:rsidR="00A917CE" w:rsidRPr="00CD5F21">
        <w:rPr>
          <w:rFonts w:ascii="Times New Roman" w:hAnsi="Times New Roman"/>
          <w:sz w:val="24"/>
          <w:szCs w:val="24"/>
        </w:rPr>
        <w:t>;</w:t>
      </w:r>
    </w:p>
    <w:p w14:paraId="3AB1CC26" w14:textId="1B11807A" w:rsidR="006D3FC1" w:rsidRPr="00CD5F21" w:rsidRDefault="00D271C8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29. „Услуга за мултимодална цифрова мобилност“ е услуга, предоставяща информация за движението и данни за пътуването, като например</w:t>
      </w:r>
      <w:r w:rsidR="00925EDC" w:rsidRPr="00CD5F21">
        <w:rPr>
          <w:rFonts w:ascii="Times New Roman" w:hAnsi="Times New Roman"/>
          <w:sz w:val="24"/>
          <w:szCs w:val="24"/>
        </w:rPr>
        <w:t>,</w:t>
      </w:r>
      <w:r w:rsidRPr="00CD5F21">
        <w:rPr>
          <w:rFonts w:ascii="Times New Roman" w:hAnsi="Times New Roman"/>
          <w:sz w:val="24"/>
          <w:szCs w:val="24"/>
        </w:rPr>
        <w:t xml:space="preserve"> местоположение на транспортните съоръжения, разписания, наличност или тарифи за повече от един вид транспорт, която може да включва характеристики, чрез които е възможно извършването на резервации, запазване или плащания или издаването на билети</w:t>
      </w:r>
      <w:r w:rsidR="00A917CE" w:rsidRPr="00CD5F21">
        <w:rPr>
          <w:rFonts w:ascii="Times New Roman" w:hAnsi="Times New Roman"/>
          <w:sz w:val="24"/>
          <w:szCs w:val="24"/>
        </w:rPr>
        <w:t>;</w:t>
      </w:r>
    </w:p>
    <w:p w14:paraId="51F1A313" w14:textId="77777777" w:rsidR="006D3FC1" w:rsidRPr="00CD5F21" w:rsidRDefault="00D271C8" w:rsidP="006D3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30. „Основ</w:t>
      </w:r>
      <w:r w:rsidR="00A917CE" w:rsidRPr="00CD5F21">
        <w:rPr>
          <w:rFonts w:ascii="Times New Roman" w:hAnsi="Times New Roman"/>
          <w:sz w:val="24"/>
          <w:szCs w:val="24"/>
        </w:rPr>
        <w:t xml:space="preserve">на </w:t>
      </w:r>
      <w:r w:rsidRPr="00CD5F21">
        <w:rPr>
          <w:rFonts w:ascii="Times New Roman" w:hAnsi="Times New Roman"/>
          <w:sz w:val="24"/>
          <w:szCs w:val="24"/>
        </w:rPr>
        <w:t>информация“ е информация</w:t>
      </w:r>
      <w:r w:rsidR="00A917CE" w:rsidRPr="00CD5F21">
        <w:rPr>
          <w:rFonts w:ascii="Times New Roman" w:hAnsi="Times New Roman"/>
          <w:sz w:val="24"/>
          <w:szCs w:val="24"/>
        </w:rPr>
        <w:t>та</w:t>
      </w:r>
      <w:r w:rsidRPr="00CD5F21">
        <w:rPr>
          <w:rFonts w:ascii="Times New Roman" w:hAnsi="Times New Roman"/>
          <w:sz w:val="24"/>
          <w:szCs w:val="24"/>
        </w:rPr>
        <w:t>, която е определена за относима към информирането на участниците в движението по пътищата и ползвателите на интелигентните транспортни системи, от органите, които отговарят за пътя</w:t>
      </w:r>
      <w:r w:rsidR="00581732" w:rsidRPr="00CD5F21">
        <w:rPr>
          <w:rFonts w:ascii="Times New Roman" w:hAnsi="Times New Roman"/>
          <w:sz w:val="24"/>
          <w:szCs w:val="24"/>
        </w:rPr>
        <w:t xml:space="preserve"> и за събирането на тази информация;</w:t>
      </w:r>
    </w:p>
    <w:p w14:paraId="3E09DE81" w14:textId="1DEEB183" w:rsidR="00D271C8" w:rsidRPr="00CD5F21" w:rsidRDefault="00D271C8" w:rsidP="006D3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31. „Градски възел“ е градска зона, в която елементите на транспортната инфраструктура на трансевропейската транспортна мрежа за пътници и товари, </w:t>
      </w:r>
      <w:r w:rsidR="00581732" w:rsidRPr="00CD5F21">
        <w:rPr>
          <w:rFonts w:ascii="Times New Roman" w:hAnsi="Times New Roman"/>
          <w:sz w:val="24"/>
          <w:szCs w:val="24"/>
        </w:rPr>
        <w:t>като</w:t>
      </w:r>
      <w:r w:rsidRPr="00CD5F21">
        <w:rPr>
          <w:rFonts w:ascii="Times New Roman" w:hAnsi="Times New Roman"/>
          <w:sz w:val="24"/>
          <w:szCs w:val="24"/>
        </w:rPr>
        <w:t xml:space="preserve"> пристанищата, включително пътническите терминали, летищата, железопътните гари, автогарите и мултимодалните товарни терминали, разположени в или около градската зона, са свързани с други елементи на тази инфраструктура и с инфраструктурата за регионално и местно движение, включително инфраструктурата за </w:t>
      </w:r>
      <w:r w:rsidR="00255E55" w:rsidRPr="00CD5F21">
        <w:rPr>
          <w:rFonts w:ascii="Times New Roman" w:hAnsi="Times New Roman"/>
          <w:sz w:val="24"/>
          <w:szCs w:val="24"/>
        </w:rPr>
        <w:t xml:space="preserve">отделните </w:t>
      </w:r>
      <w:r w:rsidRPr="00CD5F21">
        <w:rPr>
          <w:rFonts w:ascii="Times New Roman" w:hAnsi="Times New Roman"/>
          <w:sz w:val="24"/>
          <w:szCs w:val="24"/>
        </w:rPr>
        <w:t>видове транспорт</w:t>
      </w:r>
      <w:r w:rsidR="00F02C1D" w:rsidRPr="00CD5F21">
        <w:rPr>
          <w:rFonts w:ascii="Times New Roman" w:hAnsi="Times New Roman"/>
          <w:sz w:val="24"/>
          <w:szCs w:val="24"/>
        </w:rPr>
        <w:t>;</w:t>
      </w:r>
    </w:p>
    <w:p w14:paraId="1BA9C319" w14:textId="6B18AF9D" w:rsidR="003E1867" w:rsidRPr="00CD5F21" w:rsidRDefault="006D3FC1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32.</w:t>
      </w:r>
      <w:r w:rsidRPr="00CD5F21">
        <w:rPr>
          <w:rFonts w:ascii="Verdana" w:hAnsi="Verdana"/>
        </w:rPr>
        <w:t xml:space="preserve"> </w:t>
      </w:r>
      <w:r w:rsidR="00F17A05" w:rsidRPr="00CD5F21">
        <w:rPr>
          <w:rFonts w:ascii="Times New Roman" w:hAnsi="Times New Roman" w:cs="Times New Roman"/>
          <w:sz w:val="24"/>
          <w:szCs w:val="24"/>
        </w:rPr>
        <w:t>„П</w:t>
      </w:r>
      <w:r w:rsidR="00581732" w:rsidRPr="00CD5F21">
        <w:rPr>
          <w:rFonts w:ascii="Times New Roman" w:hAnsi="Times New Roman" w:cs="Times New Roman"/>
          <w:sz w:val="24"/>
          <w:szCs w:val="24"/>
        </w:rPr>
        <w:t>ървокласен път“</w:t>
      </w:r>
      <w:r w:rsidRPr="00CD5F21">
        <w:rPr>
          <w:rFonts w:ascii="Times New Roman" w:hAnsi="Times New Roman" w:cs="Times New Roman"/>
          <w:sz w:val="24"/>
          <w:szCs w:val="24"/>
        </w:rPr>
        <w:t xml:space="preserve"> означава път извън градските зони,  който свързва големи градове или региони, или и двете и който не е класифициран като част от широкообхватната трансевропейска пътна</w:t>
      </w:r>
      <w:r w:rsidR="00581732" w:rsidRPr="00CD5F21">
        <w:rPr>
          <w:rFonts w:ascii="Times New Roman" w:hAnsi="Times New Roman" w:cs="Times New Roman"/>
          <w:sz w:val="24"/>
          <w:szCs w:val="24"/>
        </w:rPr>
        <w:t xml:space="preserve"> мрежа или като автомагистрала“.</w:t>
      </w:r>
    </w:p>
    <w:p w14:paraId="5AAE4D74" w14:textId="31B36BD7" w:rsidR="00581732" w:rsidRPr="00CD5F21" w:rsidRDefault="00581732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2. В § 2, ал. 1 в края на текста се добавя</w:t>
      </w:r>
      <w:r w:rsidR="00200553" w:rsidRPr="00CD5F21">
        <w:rPr>
          <w:rFonts w:ascii="Times New Roman" w:hAnsi="Times New Roman" w:cs="Times New Roman"/>
          <w:sz w:val="24"/>
          <w:szCs w:val="24"/>
        </w:rPr>
        <w:t xml:space="preserve"> и</w:t>
      </w:r>
      <w:r w:rsidRPr="00CD5F21">
        <w:rPr>
          <w:rFonts w:ascii="Times New Roman" w:hAnsi="Times New Roman" w:cs="Times New Roman"/>
          <w:sz w:val="24"/>
          <w:szCs w:val="24"/>
        </w:rPr>
        <w:t xml:space="preserve"> „Директива </w:t>
      </w:r>
      <w:r w:rsidR="00200553" w:rsidRPr="00CD5F21">
        <w:rPr>
          <w:rFonts w:ascii="Times New Roman" w:hAnsi="Times New Roman" w:cs="Times New Roman"/>
          <w:sz w:val="24"/>
          <w:szCs w:val="24"/>
        </w:rPr>
        <w:t xml:space="preserve">(ЕС) </w:t>
      </w:r>
      <w:r w:rsidRPr="00CD5F21">
        <w:rPr>
          <w:rFonts w:ascii="Times New Roman" w:hAnsi="Times New Roman" w:cs="Times New Roman"/>
          <w:sz w:val="24"/>
          <w:szCs w:val="24"/>
        </w:rPr>
        <w:t xml:space="preserve">2023/2661 на Европейския парламент и на Съвета от 22 ноември 2023 г. </w:t>
      </w:r>
      <w:r w:rsidR="00200553" w:rsidRPr="00CD5F21">
        <w:rPr>
          <w:rFonts w:ascii="Times New Roman" w:hAnsi="Times New Roman" w:cs="Times New Roman"/>
          <w:sz w:val="24"/>
          <w:szCs w:val="24"/>
        </w:rPr>
        <w:t xml:space="preserve">за изменение на Директива 2010/40/ЕС </w:t>
      </w:r>
      <w:r w:rsidRPr="00CD5F21">
        <w:rPr>
          <w:rFonts w:ascii="Times New Roman" w:hAnsi="Times New Roman" w:cs="Times New Roman"/>
          <w:sz w:val="24"/>
          <w:szCs w:val="24"/>
        </w:rPr>
        <w:t>относно рамката за внедряване на интелигентните транспортни системи в областта на автомобилния транспорт и за интерфейси с останалите видове транспорт</w:t>
      </w:r>
      <w:r w:rsidR="002C30FD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Pr="00CD5F21">
        <w:rPr>
          <w:rFonts w:ascii="Times New Roman" w:hAnsi="Times New Roman" w:cs="Times New Roman"/>
          <w:sz w:val="24"/>
          <w:szCs w:val="24"/>
        </w:rPr>
        <w:t>(ОВ L</w:t>
      </w:r>
      <w:r w:rsidR="006F56C1" w:rsidRPr="00CD5F21">
        <w:rPr>
          <w:rFonts w:ascii="Times New Roman" w:hAnsi="Times New Roman" w:cs="Times New Roman"/>
          <w:sz w:val="24"/>
          <w:szCs w:val="24"/>
        </w:rPr>
        <w:t>,</w:t>
      </w:r>
      <w:r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6F56C1" w:rsidRPr="00CD5F21">
        <w:rPr>
          <w:rFonts w:ascii="Times New Roman" w:hAnsi="Times New Roman" w:cs="Times New Roman"/>
          <w:sz w:val="24"/>
          <w:szCs w:val="24"/>
        </w:rPr>
        <w:t>2023/2661</w:t>
      </w:r>
      <w:r w:rsidRPr="00CD5F21">
        <w:rPr>
          <w:rFonts w:ascii="Times New Roman" w:hAnsi="Times New Roman" w:cs="Times New Roman"/>
          <w:sz w:val="24"/>
          <w:szCs w:val="24"/>
        </w:rPr>
        <w:t xml:space="preserve">, </w:t>
      </w:r>
      <w:r w:rsidR="006F56C1" w:rsidRPr="00CD5F21">
        <w:rPr>
          <w:rFonts w:ascii="Times New Roman" w:hAnsi="Times New Roman" w:cs="Times New Roman"/>
          <w:sz w:val="24"/>
          <w:szCs w:val="24"/>
        </w:rPr>
        <w:t>30.11</w:t>
      </w:r>
      <w:r w:rsidRPr="00CD5F21">
        <w:rPr>
          <w:rFonts w:ascii="Times New Roman" w:hAnsi="Times New Roman" w:cs="Times New Roman"/>
          <w:sz w:val="24"/>
          <w:szCs w:val="24"/>
        </w:rPr>
        <w:t>.20</w:t>
      </w:r>
      <w:r w:rsidR="006F56C1" w:rsidRPr="00CD5F21">
        <w:rPr>
          <w:rFonts w:ascii="Times New Roman" w:hAnsi="Times New Roman" w:cs="Times New Roman"/>
          <w:sz w:val="24"/>
          <w:szCs w:val="24"/>
        </w:rPr>
        <w:t>23</w:t>
      </w:r>
      <w:r w:rsidRPr="00CD5F21">
        <w:rPr>
          <w:rFonts w:ascii="Times New Roman" w:hAnsi="Times New Roman" w:cs="Times New Roman"/>
          <w:sz w:val="24"/>
          <w:szCs w:val="24"/>
        </w:rPr>
        <w:t>)</w:t>
      </w:r>
      <w:r w:rsidR="002C30FD" w:rsidRPr="00CD5F21">
        <w:rPr>
          <w:rFonts w:ascii="Times New Roman" w:hAnsi="Times New Roman" w:cs="Times New Roman"/>
          <w:sz w:val="24"/>
          <w:szCs w:val="24"/>
        </w:rPr>
        <w:t xml:space="preserve"> (Директива </w:t>
      </w:r>
      <w:r w:rsidR="00200553" w:rsidRPr="00CD5F21">
        <w:rPr>
          <w:rFonts w:ascii="Times New Roman" w:hAnsi="Times New Roman" w:cs="Times New Roman"/>
          <w:sz w:val="24"/>
          <w:szCs w:val="24"/>
        </w:rPr>
        <w:t>(ЕС) 2023/2661</w:t>
      </w:r>
      <w:r w:rsidR="002C30FD" w:rsidRPr="00CD5F21">
        <w:rPr>
          <w:rFonts w:ascii="Times New Roman" w:hAnsi="Times New Roman" w:cs="Times New Roman"/>
          <w:sz w:val="24"/>
          <w:szCs w:val="24"/>
        </w:rPr>
        <w:t>)</w:t>
      </w:r>
      <w:r w:rsidRPr="00CD5F21">
        <w:rPr>
          <w:rFonts w:ascii="Times New Roman" w:hAnsi="Times New Roman" w:cs="Times New Roman"/>
          <w:sz w:val="24"/>
          <w:szCs w:val="24"/>
        </w:rPr>
        <w:t>.“</w:t>
      </w:r>
    </w:p>
    <w:p w14:paraId="6BDE3DE5" w14:textId="77777777" w:rsidR="00E721AD" w:rsidRPr="00CD5F21" w:rsidRDefault="00E721AD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96377" w14:textId="77777777" w:rsidR="00E721AD" w:rsidRPr="00CD5F21" w:rsidRDefault="00E721AD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§ 7.</w:t>
      </w:r>
      <w:r w:rsidRPr="00CD5F21">
        <w:rPr>
          <w:rFonts w:ascii="Times New Roman" w:hAnsi="Times New Roman" w:cs="Times New Roman"/>
          <w:sz w:val="24"/>
          <w:szCs w:val="24"/>
        </w:rPr>
        <w:t xml:space="preserve"> В Преходните и заключителните разпоредби, § 3 се изменя така:</w:t>
      </w:r>
    </w:p>
    <w:p w14:paraId="4569AE03" w14:textId="6F9CB80A" w:rsidR="00D26F1E" w:rsidRPr="00CD5F21" w:rsidRDefault="00E721AD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„§ 3.</w:t>
      </w:r>
      <w:r w:rsidRPr="00CD5F21">
        <w:rPr>
          <w:rFonts w:ascii="Times New Roman" w:hAnsi="Times New Roman"/>
          <w:sz w:val="24"/>
          <w:szCs w:val="24"/>
        </w:rPr>
        <w:t xml:space="preserve"> На всеки три години след 21 март 2025 г.</w:t>
      </w:r>
      <w:r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="00D26F1E" w:rsidRPr="00CD5F21">
        <w:rPr>
          <w:rFonts w:ascii="Times New Roman" w:hAnsi="Times New Roman"/>
          <w:sz w:val="24"/>
          <w:szCs w:val="24"/>
        </w:rPr>
        <w:t>министърът на транспорта и съобщенията информира Европейската комисия относно напредъка за националните дейности и проекти по отношение на приоритетните области, посочени в чл. 4</w:t>
      </w:r>
      <w:r w:rsidRPr="00CD5F21">
        <w:rPr>
          <w:rFonts w:ascii="Times New Roman" w:hAnsi="Times New Roman"/>
          <w:sz w:val="24"/>
          <w:szCs w:val="24"/>
        </w:rPr>
        <w:t>, за</w:t>
      </w:r>
      <w:r w:rsidR="00D26F1E" w:rsidRPr="00CD5F21">
        <w:rPr>
          <w:rFonts w:ascii="Times New Roman" w:hAnsi="Times New Roman"/>
          <w:sz w:val="24"/>
          <w:szCs w:val="24"/>
        </w:rPr>
        <w:t xml:space="preserve"> наличността на данните и услугите</w:t>
      </w:r>
      <w:r w:rsidRPr="00CD5F21">
        <w:rPr>
          <w:rFonts w:ascii="Times New Roman" w:hAnsi="Times New Roman"/>
          <w:sz w:val="24"/>
          <w:szCs w:val="24"/>
        </w:rPr>
        <w:t>,</w:t>
      </w:r>
      <w:r w:rsidR="00200553" w:rsidRPr="00CD5F21">
        <w:rPr>
          <w:rFonts w:ascii="Times New Roman" w:hAnsi="Times New Roman"/>
          <w:sz w:val="24"/>
          <w:szCs w:val="24"/>
        </w:rPr>
        <w:t xml:space="preserve"> посочени в Приложения</w:t>
      </w:r>
      <w:r w:rsidR="00D26F1E" w:rsidRPr="00CD5F21">
        <w:rPr>
          <w:rFonts w:ascii="Times New Roman" w:hAnsi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 xml:space="preserve">№ 2 </w:t>
      </w:r>
      <w:r w:rsidR="00D26F1E" w:rsidRPr="00CD5F21">
        <w:rPr>
          <w:rFonts w:ascii="Times New Roman" w:hAnsi="Times New Roman"/>
          <w:sz w:val="24"/>
          <w:szCs w:val="24"/>
        </w:rPr>
        <w:t>и</w:t>
      </w:r>
      <w:r w:rsidR="00925EDC" w:rsidRPr="00CD5F21">
        <w:rPr>
          <w:rFonts w:ascii="Times New Roman" w:hAnsi="Times New Roman"/>
          <w:sz w:val="24"/>
          <w:szCs w:val="24"/>
        </w:rPr>
        <w:t xml:space="preserve"> №</w:t>
      </w:r>
      <w:r w:rsidR="00D26F1E" w:rsidRPr="00CD5F21">
        <w:rPr>
          <w:rFonts w:ascii="Times New Roman" w:hAnsi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 xml:space="preserve">3, както и за напредъка по изпълнението на приетите </w:t>
      </w:r>
      <w:r w:rsidR="00195C58" w:rsidRPr="00CD5F21">
        <w:rPr>
          <w:rFonts w:ascii="Times New Roman" w:hAnsi="Times New Roman"/>
          <w:sz w:val="24"/>
          <w:szCs w:val="24"/>
        </w:rPr>
        <w:t xml:space="preserve">в съответствие с </w:t>
      </w:r>
      <w:r w:rsidR="002C30FD" w:rsidRPr="00CD5F21">
        <w:rPr>
          <w:rFonts w:ascii="Times New Roman" w:hAnsi="Times New Roman" w:cs="Times New Roman"/>
          <w:sz w:val="24"/>
          <w:szCs w:val="24"/>
        </w:rPr>
        <w:t xml:space="preserve">Директива </w:t>
      </w:r>
      <w:r w:rsidR="00200553" w:rsidRPr="00CD5F21">
        <w:rPr>
          <w:rFonts w:ascii="Times New Roman" w:hAnsi="Times New Roman" w:cs="Times New Roman"/>
          <w:sz w:val="24"/>
          <w:szCs w:val="24"/>
        </w:rPr>
        <w:t>(ЕС) 2023/2661</w:t>
      </w:r>
      <w:r w:rsidR="002C30FD" w:rsidRPr="00CD5F21">
        <w:rPr>
          <w:rFonts w:ascii="Times New Roman" w:hAnsi="Times New Roman" w:cs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>делегирани актове и актове за изпълнение.“</w:t>
      </w:r>
      <w:r w:rsidR="00D26F1E" w:rsidRPr="00CD5F21">
        <w:rPr>
          <w:rFonts w:ascii="Times New Roman" w:hAnsi="Times New Roman"/>
          <w:sz w:val="24"/>
          <w:szCs w:val="24"/>
        </w:rPr>
        <w:t xml:space="preserve"> </w:t>
      </w:r>
    </w:p>
    <w:p w14:paraId="02458482" w14:textId="77777777" w:rsidR="00E721AD" w:rsidRPr="00CD5F21" w:rsidRDefault="00E721AD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9136B" w14:textId="77777777" w:rsidR="00E721AD" w:rsidRPr="00CD5F21" w:rsidRDefault="00E721AD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§ 8.</w:t>
      </w:r>
      <w:r w:rsidRPr="00CD5F21">
        <w:rPr>
          <w:rFonts w:ascii="Times New Roman" w:hAnsi="Times New Roman"/>
          <w:sz w:val="24"/>
          <w:szCs w:val="24"/>
        </w:rPr>
        <w:t xml:space="preserve"> Приложението към чл. 5, ал. 2 става Приложение № 1 и се изменя така:</w:t>
      </w:r>
    </w:p>
    <w:p w14:paraId="516ABF72" w14:textId="77777777" w:rsidR="00632D49" w:rsidRPr="00CD5F21" w:rsidRDefault="00632D49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3F6583" w14:textId="77777777" w:rsidR="00E721AD" w:rsidRPr="00CD5F21" w:rsidRDefault="00632D49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  <w:r w:rsidRPr="00CD5F21">
        <w:rPr>
          <w:rFonts w:ascii="Times New Roman" w:hAnsi="Times New Roman"/>
          <w:sz w:val="24"/>
          <w:szCs w:val="24"/>
        </w:rPr>
        <w:tab/>
      </w:r>
    </w:p>
    <w:p w14:paraId="2626180D" w14:textId="691CA104" w:rsidR="00E721AD" w:rsidRPr="00CD5F21" w:rsidRDefault="00632D49" w:rsidP="00CD5F21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1E756CD0" w14:textId="32BDCDC9" w:rsidR="00632D49" w:rsidRDefault="00CD5F21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2D49" w:rsidRPr="00CD5F21">
        <w:rPr>
          <w:rFonts w:ascii="Times New Roman" w:hAnsi="Times New Roman"/>
          <w:sz w:val="24"/>
          <w:szCs w:val="24"/>
        </w:rPr>
        <w:t>към чл. 5, ал. 2</w:t>
      </w:r>
    </w:p>
    <w:p w14:paraId="368C7322" w14:textId="77777777" w:rsidR="009B133D" w:rsidRPr="00CD5F21" w:rsidRDefault="009B133D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C22FC" w14:textId="77777777" w:rsidR="00632D49" w:rsidRPr="00CD5F21" w:rsidRDefault="00632D49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A0223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ПРИОРИТЕТНИ ОБЛАСТИ </w:t>
      </w:r>
    </w:p>
    <w:p w14:paraId="6B70C849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094F9" w14:textId="14C569A2" w:rsidR="00CE0051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5234F3" w:rsidRPr="00CD5F21">
        <w:rPr>
          <w:rFonts w:ascii="Times New Roman" w:hAnsi="Times New Roman"/>
          <w:b/>
          <w:bCs/>
          <w:sz w:val="24"/>
          <w:szCs w:val="24"/>
        </w:rPr>
        <w:t>Приоритетна област I:</w:t>
      </w:r>
      <w:r w:rsidR="005234F3" w:rsidRPr="00CD5F21">
        <w:rPr>
          <w:rFonts w:ascii="Times New Roman" w:hAnsi="Times New Roman"/>
          <w:sz w:val="24"/>
          <w:szCs w:val="24"/>
        </w:rPr>
        <w:t xml:space="preserve"> Информационни услуги в областта на интелигентните транспортни системи и услуги  в областта на интелигентните транспортни системи</w:t>
      </w:r>
      <w:r w:rsidR="00A47C98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свързани с мобилността</w:t>
      </w:r>
    </w:p>
    <w:p w14:paraId="5720096B" w14:textId="643A8CA3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63C78" w14:textId="77777777" w:rsidR="005234F3" w:rsidRPr="00CD5F21" w:rsidRDefault="0091539D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ab/>
      </w:r>
      <w:r w:rsidR="005234F3" w:rsidRPr="00CD5F21">
        <w:rPr>
          <w:rFonts w:ascii="Times New Roman" w:hAnsi="Times New Roman"/>
          <w:sz w:val="24"/>
          <w:szCs w:val="24"/>
        </w:rPr>
        <w:t>Спецификациите и стандартите за</w:t>
      </w:r>
      <w:r w:rsidRPr="00CD5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F21">
        <w:rPr>
          <w:rFonts w:ascii="Times New Roman" w:hAnsi="Times New Roman"/>
          <w:bCs/>
          <w:sz w:val="24"/>
          <w:szCs w:val="24"/>
        </w:rPr>
        <w:t>Приоритетна област I</w:t>
      </w:r>
      <w:r w:rsidR="005234F3" w:rsidRPr="00CD5F21">
        <w:rPr>
          <w:rFonts w:ascii="Times New Roman" w:hAnsi="Times New Roman"/>
          <w:sz w:val="24"/>
          <w:szCs w:val="24"/>
        </w:rPr>
        <w:t xml:space="preserve"> включват:</w:t>
      </w:r>
    </w:p>
    <w:p w14:paraId="071A7EF8" w14:textId="77777777" w:rsidR="005234F3" w:rsidRPr="00CD5F21" w:rsidRDefault="005234F3" w:rsidP="009336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1.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услуги за мултимодална цифрова мобилност, включително информационни услуги за мултимодални пътувания</w:t>
      </w:r>
      <w:r w:rsidR="00492006" w:rsidRPr="00CD5F21">
        <w:rPr>
          <w:rFonts w:ascii="Times New Roman" w:hAnsi="Times New Roman"/>
          <w:sz w:val="24"/>
          <w:szCs w:val="24"/>
        </w:rPr>
        <w:t>.</w:t>
      </w:r>
      <w:r w:rsidRPr="00CD5F21">
        <w:rPr>
          <w:rFonts w:ascii="Times New Roman" w:hAnsi="Times New Roman"/>
          <w:sz w:val="24"/>
          <w:szCs w:val="24"/>
        </w:rPr>
        <w:t xml:space="preserve"> </w:t>
      </w:r>
    </w:p>
    <w:p w14:paraId="1E85AC7E" w14:textId="1AFF7F91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492006" w:rsidRPr="00CD5F21">
        <w:rPr>
          <w:rFonts w:ascii="Times New Roman" w:hAnsi="Times New Roman"/>
          <w:sz w:val="24"/>
          <w:szCs w:val="24"/>
        </w:rPr>
        <w:tab/>
      </w:r>
      <w:r w:rsidR="00BC11D0" w:rsidRPr="00CD5F21">
        <w:rPr>
          <w:rFonts w:ascii="Times New Roman" w:hAnsi="Times New Roman"/>
          <w:sz w:val="24"/>
          <w:szCs w:val="24"/>
        </w:rPr>
        <w:t xml:space="preserve">С тях се определят </w:t>
      </w:r>
      <w:r w:rsidRPr="00CD5F21">
        <w:rPr>
          <w:rFonts w:ascii="Times New Roman" w:hAnsi="Times New Roman"/>
          <w:sz w:val="24"/>
          <w:szCs w:val="24"/>
        </w:rPr>
        <w:t>необходимите изисквания, така че услугите за мултимодална цифрова мобилност и подобните услуги, които осигуряват функции за информация, резервиране или покупка по отношение на повече от един превозвач в рамките на един и същ вид транспорт в Република България</w:t>
      </w:r>
      <w:r w:rsidR="00BC11D0" w:rsidRPr="00CD5F21">
        <w:rPr>
          <w:rFonts w:ascii="Times New Roman" w:hAnsi="Times New Roman"/>
          <w:sz w:val="24"/>
          <w:szCs w:val="24"/>
        </w:rPr>
        <w:t>,</w:t>
      </w:r>
      <w:r w:rsidRPr="00CD5F21">
        <w:rPr>
          <w:rFonts w:ascii="Times New Roman" w:hAnsi="Times New Roman"/>
          <w:sz w:val="24"/>
          <w:szCs w:val="24"/>
        </w:rPr>
        <w:t xml:space="preserve"> да станат точни и </w:t>
      </w:r>
      <w:r w:rsidR="00220C25" w:rsidRPr="00CD5F21">
        <w:rPr>
          <w:rFonts w:ascii="Times New Roman" w:hAnsi="Times New Roman"/>
          <w:sz w:val="24"/>
          <w:szCs w:val="24"/>
        </w:rPr>
        <w:t>транс</w:t>
      </w:r>
      <w:r w:rsidRPr="00CD5F21">
        <w:rPr>
          <w:rFonts w:ascii="Times New Roman" w:hAnsi="Times New Roman"/>
          <w:sz w:val="24"/>
          <w:szCs w:val="24"/>
        </w:rPr>
        <w:t xml:space="preserve">гранично достъпни за ползвателите на интелигентни </w:t>
      </w:r>
      <w:r w:rsidR="00220C25" w:rsidRPr="00CD5F21">
        <w:rPr>
          <w:rFonts w:ascii="Times New Roman" w:hAnsi="Times New Roman"/>
          <w:sz w:val="24"/>
          <w:szCs w:val="24"/>
        </w:rPr>
        <w:t>транспортни</w:t>
      </w: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BC11D0" w:rsidRPr="00CD5F21">
        <w:rPr>
          <w:rFonts w:ascii="Times New Roman" w:hAnsi="Times New Roman"/>
          <w:sz w:val="24"/>
          <w:szCs w:val="24"/>
        </w:rPr>
        <w:t>системи</w:t>
      </w:r>
      <w:r w:rsidRPr="00CD5F21">
        <w:rPr>
          <w:rFonts w:ascii="Times New Roman" w:hAnsi="Times New Roman"/>
          <w:sz w:val="24"/>
          <w:szCs w:val="24"/>
        </w:rPr>
        <w:t>, въз основа на</w:t>
      </w:r>
      <w:r w:rsidR="00CE0051" w:rsidRPr="00CD5F21">
        <w:rPr>
          <w:rFonts w:ascii="Times New Roman" w:hAnsi="Times New Roman"/>
          <w:sz w:val="24"/>
          <w:szCs w:val="24"/>
        </w:rPr>
        <w:t xml:space="preserve"> следните действия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09371152" w14:textId="3532320A" w:rsidR="005234F3" w:rsidRPr="00CD5F21" w:rsidRDefault="00BC11D0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а) осигуряване на наличност и достъпност</w:t>
      </w:r>
      <w:r w:rsidR="005234F3" w:rsidRPr="00CD5F21">
        <w:rPr>
          <w:rFonts w:ascii="Times New Roman" w:hAnsi="Times New Roman"/>
          <w:sz w:val="24"/>
          <w:szCs w:val="24"/>
        </w:rPr>
        <w:t xml:space="preserve"> за доставчиците на </w:t>
      </w:r>
      <w:r w:rsidRPr="00CD5F21">
        <w:rPr>
          <w:rFonts w:ascii="Times New Roman" w:hAnsi="Times New Roman"/>
          <w:sz w:val="24"/>
          <w:szCs w:val="24"/>
        </w:rPr>
        <w:t xml:space="preserve">ИТС </w:t>
      </w:r>
      <w:r w:rsidR="005234F3" w:rsidRPr="00CD5F21">
        <w:rPr>
          <w:rFonts w:ascii="Times New Roman" w:hAnsi="Times New Roman"/>
          <w:sz w:val="24"/>
          <w:szCs w:val="24"/>
        </w:rPr>
        <w:t>услуги</w:t>
      </w: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 xml:space="preserve">на съществуващи точни данни за </w:t>
      </w:r>
      <w:proofErr w:type="spellStart"/>
      <w:r w:rsidR="005234F3" w:rsidRPr="00CD5F21">
        <w:rPr>
          <w:rFonts w:ascii="Times New Roman" w:hAnsi="Times New Roman"/>
          <w:sz w:val="24"/>
          <w:szCs w:val="24"/>
        </w:rPr>
        <w:t>мултимодално</w:t>
      </w:r>
      <w:proofErr w:type="spellEnd"/>
      <w:r w:rsidR="005234F3" w:rsidRPr="00CD5F21">
        <w:rPr>
          <w:rFonts w:ascii="Times New Roman" w:hAnsi="Times New Roman"/>
          <w:sz w:val="24"/>
          <w:szCs w:val="24"/>
        </w:rPr>
        <w:t xml:space="preserve"> движение и пътувания, които да се използват за предоставяне на услуги за мултимодална цифрова мобилност, без да се засягат ограниченията, свързани с безопасността и управлението на транспорта;</w:t>
      </w:r>
    </w:p>
    <w:p w14:paraId="20A019D2" w14:textId="61B687E4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б) улес</w:t>
      </w:r>
      <w:r w:rsidR="00BC11D0" w:rsidRPr="00CD5F21">
        <w:rPr>
          <w:rFonts w:ascii="Times New Roman" w:hAnsi="Times New Roman"/>
          <w:sz w:val="24"/>
          <w:szCs w:val="24"/>
        </w:rPr>
        <w:t>няване</w:t>
      </w:r>
      <w:r w:rsidRPr="00CD5F21">
        <w:rPr>
          <w:rFonts w:ascii="Times New Roman" w:hAnsi="Times New Roman"/>
          <w:sz w:val="24"/>
          <w:szCs w:val="24"/>
        </w:rPr>
        <w:t xml:space="preserve"> на презграничния електронен обмен на данни между съответните публични органи и заинтересовани страни и съответните доставчици на </w:t>
      </w:r>
      <w:r w:rsidR="00BC11D0" w:rsidRPr="00CD5F21">
        <w:rPr>
          <w:rFonts w:ascii="Times New Roman" w:hAnsi="Times New Roman"/>
          <w:sz w:val="24"/>
          <w:szCs w:val="24"/>
        </w:rPr>
        <w:t xml:space="preserve">ИТС </w:t>
      </w:r>
      <w:r w:rsidRPr="00CD5F21">
        <w:rPr>
          <w:rFonts w:ascii="Times New Roman" w:hAnsi="Times New Roman"/>
          <w:sz w:val="24"/>
          <w:szCs w:val="24"/>
        </w:rPr>
        <w:t>услуги, по-специално чрез стандартизирани интерфейси;</w:t>
      </w:r>
    </w:p>
    <w:p w14:paraId="390B50C3" w14:textId="32882300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актуализиране от съответните публични органи и</w:t>
      </w:r>
      <w:r w:rsidR="00BC11D0" w:rsidRPr="00CD5F21">
        <w:rPr>
          <w:rFonts w:ascii="Times New Roman" w:hAnsi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 xml:space="preserve">заинтересовани страни на наличните данни за </w:t>
      </w:r>
      <w:proofErr w:type="spellStart"/>
      <w:r w:rsidRPr="00CD5F21">
        <w:rPr>
          <w:rFonts w:ascii="Times New Roman" w:hAnsi="Times New Roman"/>
          <w:sz w:val="24"/>
          <w:szCs w:val="24"/>
        </w:rPr>
        <w:t>мултимодално</w:t>
      </w:r>
      <w:proofErr w:type="spellEnd"/>
      <w:r w:rsidRPr="00CD5F21">
        <w:rPr>
          <w:rFonts w:ascii="Times New Roman" w:hAnsi="Times New Roman"/>
          <w:sz w:val="24"/>
          <w:szCs w:val="24"/>
        </w:rPr>
        <w:t xml:space="preserve"> движение и пътувания, използвани за услугите на мултимодална цифрова мобилност;</w:t>
      </w:r>
    </w:p>
    <w:p w14:paraId="02262545" w14:textId="2BB3836E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г) актуализиране от доставчиците на </w:t>
      </w:r>
      <w:r w:rsidR="00BC11D0" w:rsidRPr="00CD5F21">
        <w:rPr>
          <w:rFonts w:ascii="Times New Roman" w:hAnsi="Times New Roman"/>
          <w:sz w:val="24"/>
          <w:szCs w:val="24"/>
        </w:rPr>
        <w:t xml:space="preserve">ИТС </w:t>
      </w:r>
      <w:r w:rsidRPr="00CD5F21">
        <w:rPr>
          <w:rFonts w:ascii="Times New Roman" w:hAnsi="Times New Roman"/>
          <w:sz w:val="24"/>
          <w:szCs w:val="24"/>
        </w:rPr>
        <w:t>услуги на информацията за мултимодални пътувания, включително информацията, свързана с резервирането и закупуването, когато е целесъобразно на транспортни услуги</w:t>
      </w:r>
      <w:r w:rsidR="00BC11D0" w:rsidRPr="00CD5F21">
        <w:rPr>
          <w:rFonts w:ascii="Times New Roman" w:hAnsi="Times New Roman"/>
          <w:sz w:val="24"/>
          <w:szCs w:val="24"/>
        </w:rPr>
        <w:t>.</w:t>
      </w:r>
    </w:p>
    <w:p w14:paraId="0C706A63" w14:textId="20C5D0EE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2.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информационни и навигационни услуги, включително информационни услуги в реално време за движението по пътищата</w:t>
      </w:r>
      <w:r w:rsidR="00BC11D0" w:rsidRPr="00CD5F21">
        <w:rPr>
          <w:rFonts w:ascii="Times New Roman" w:hAnsi="Times New Roman"/>
          <w:sz w:val="24"/>
          <w:szCs w:val="24"/>
        </w:rPr>
        <w:t>.</w:t>
      </w: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BC11D0" w:rsidRPr="00CD5F21">
        <w:rPr>
          <w:rFonts w:ascii="Times New Roman" w:hAnsi="Times New Roman"/>
          <w:sz w:val="24"/>
          <w:szCs w:val="24"/>
        </w:rPr>
        <w:t>С тях се о</w:t>
      </w:r>
      <w:r w:rsidRPr="00CD5F21">
        <w:rPr>
          <w:rFonts w:ascii="Times New Roman" w:hAnsi="Times New Roman"/>
          <w:sz w:val="24"/>
          <w:szCs w:val="24"/>
        </w:rPr>
        <w:t>пределя</w:t>
      </w:r>
      <w:r w:rsidR="00BC11D0" w:rsidRPr="00CD5F21">
        <w:rPr>
          <w:rFonts w:ascii="Times New Roman" w:hAnsi="Times New Roman"/>
          <w:sz w:val="24"/>
          <w:szCs w:val="24"/>
        </w:rPr>
        <w:t xml:space="preserve">т </w:t>
      </w:r>
      <w:r w:rsidRPr="00CD5F21">
        <w:rPr>
          <w:rFonts w:ascii="Times New Roman" w:hAnsi="Times New Roman"/>
          <w:sz w:val="24"/>
          <w:szCs w:val="24"/>
        </w:rPr>
        <w:t>необходимите изисквания, така че информационните и навигационни услуги за движението по пътищата в Република България да бъдат точни и трансгранично достъпни за ползвателите на ИТС, въз основа на</w:t>
      </w:r>
      <w:r w:rsidR="00BC11D0" w:rsidRPr="00CD5F21">
        <w:rPr>
          <w:rFonts w:ascii="Times New Roman" w:hAnsi="Times New Roman"/>
          <w:sz w:val="24"/>
          <w:szCs w:val="24"/>
        </w:rPr>
        <w:t xml:space="preserve"> следните действия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4FAE12C9" w14:textId="5FECF641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</w:t>
      </w:r>
      <w:r w:rsidR="00BC11D0" w:rsidRPr="00CD5F21">
        <w:rPr>
          <w:rFonts w:ascii="Times New Roman" w:hAnsi="Times New Roman"/>
          <w:sz w:val="24"/>
          <w:szCs w:val="24"/>
        </w:rPr>
        <w:t>осигуряване на наличност и достъпност</w:t>
      </w:r>
      <w:r w:rsidRPr="00CD5F21">
        <w:rPr>
          <w:rFonts w:ascii="Times New Roman" w:hAnsi="Times New Roman"/>
          <w:sz w:val="24"/>
          <w:szCs w:val="24"/>
        </w:rPr>
        <w:t xml:space="preserve"> за доставчиците на </w:t>
      </w:r>
      <w:r w:rsidR="00BC11D0" w:rsidRPr="00CD5F21">
        <w:rPr>
          <w:rFonts w:ascii="Times New Roman" w:hAnsi="Times New Roman"/>
          <w:sz w:val="24"/>
          <w:szCs w:val="24"/>
        </w:rPr>
        <w:t xml:space="preserve">ИТС </w:t>
      </w:r>
      <w:r w:rsidRPr="00CD5F21">
        <w:rPr>
          <w:rFonts w:ascii="Times New Roman" w:hAnsi="Times New Roman"/>
          <w:sz w:val="24"/>
          <w:szCs w:val="24"/>
        </w:rPr>
        <w:t xml:space="preserve">услуги </w:t>
      </w:r>
      <w:r w:rsidR="00BC11D0" w:rsidRPr="00CD5F21">
        <w:rPr>
          <w:rFonts w:ascii="Times New Roman" w:hAnsi="Times New Roman"/>
          <w:sz w:val="24"/>
          <w:szCs w:val="24"/>
        </w:rPr>
        <w:t xml:space="preserve">и </w:t>
      </w:r>
      <w:r w:rsidRPr="00CD5F21">
        <w:rPr>
          <w:rFonts w:ascii="Times New Roman" w:hAnsi="Times New Roman"/>
          <w:sz w:val="24"/>
          <w:szCs w:val="24"/>
        </w:rPr>
        <w:t>други заинтересовани страни на съществуващи точни данни за пътищата и за движението по тях, включително данни в реално време, които да се използват за информация в реално време за движението, както и за използване в цифрови карти, без да се засягат ограниченията, свързани с безопасността и управлението на транспорта;</w:t>
      </w:r>
    </w:p>
    <w:p w14:paraId="64138A0A" w14:textId="191D782D" w:rsidR="005234F3" w:rsidRPr="00CD5F21" w:rsidRDefault="00CD5F21" w:rsidP="005234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34F3" w:rsidRPr="00CD5F21">
        <w:rPr>
          <w:rFonts w:ascii="Times New Roman" w:hAnsi="Times New Roman"/>
          <w:sz w:val="24"/>
          <w:szCs w:val="24"/>
        </w:rPr>
        <w:t xml:space="preserve">б) улесняване на презграничния електронен обмен на данни между съответните публични органи, заинтересованите страни и съответните доставчици на </w:t>
      </w:r>
      <w:r w:rsidR="00BC11D0" w:rsidRPr="00CD5F21">
        <w:rPr>
          <w:rFonts w:ascii="Times New Roman" w:hAnsi="Times New Roman"/>
          <w:sz w:val="24"/>
          <w:szCs w:val="24"/>
        </w:rPr>
        <w:t xml:space="preserve">ИТС </w:t>
      </w:r>
      <w:r w:rsidR="005234F3" w:rsidRPr="00CD5F21">
        <w:rPr>
          <w:rFonts w:ascii="Times New Roman" w:hAnsi="Times New Roman"/>
          <w:sz w:val="24"/>
          <w:szCs w:val="24"/>
        </w:rPr>
        <w:t>услуги, включително обратна информация относно качеството на данните;</w:t>
      </w:r>
    </w:p>
    <w:p w14:paraId="5CA39B2A" w14:textId="1A9827CC" w:rsidR="005234F3" w:rsidRPr="00CD5F21" w:rsidRDefault="00BC11D0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в) </w:t>
      </w:r>
      <w:r w:rsidR="005234F3" w:rsidRPr="00CD5F21">
        <w:rPr>
          <w:rFonts w:ascii="Times New Roman" w:hAnsi="Times New Roman"/>
          <w:sz w:val="24"/>
          <w:szCs w:val="24"/>
        </w:rPr>
        <w:t>актуализиране от страна на съответните публични органи и заинтересовани страни на наличните данни за пътищата и за движението по тях, използвани за информация в реално време за движението;</w:t>
      </w:r>
    </w:p>
    <w:p w14:paraId="0B848BED" w14:textId="37E77ECF" w:rsidR="005234F3" w:rsidRPr="00CD5F21" w:rsidRDefault="00CD5F21" w:rsidP="005234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11D0" w:rsidRPr="00CD5F21">
        <w:rPr>
          <w:rFonts w:ascii="Times New Roman" w:hAnsi="Times New Roman"/>
          <w:sz w:val="24"/>
          <w:szCs w:val="24"/>
        </w:rPr>
        <w:t xml:space="preserve">г) </w:t>
      </w:r>
      <w:r w:rsidR="005234F3" w:rsidRPr="00CD5F21">
        <w:rPr>
          <w:rFonts w:ascii="Times New Roman" w:hAnsi="Times New Roman"/>
          <w:sz w:val="24"/>
          <w:szCs w:val="24"/>
        </w:rPr>
        <w:t xml:space="preserve">актуализиране от страна на доставчиците на </w:t>
      </w:r>
      <w:r w:rsidR="00D417C1" w:rsidRPr="00CD5F21">
        <w:rPr>
          <w:rFonts w:ascii="Times New Roman" w:hAnsi="Times New Roman"/>
          <w:sz w:val="24"/>
          <w:szCs w:val="24"/>
        </w:rPr>
        <w:t xml:space="preserve">ИТС </w:t>
      </w:r>
      <w:r w:rsidR="005234F3" w:rsidRPr="00CD5F21">
        <w:rPr>
          <w:rFonts w:ascii="Times New Roman" w:hAnsi="Times New Roman"/>
          <w:sz w:val="24"/>
          <w:szCs w:val="24"/>
        </w:rPr>
        <w:t xml:space="preserve">услуги на информацията в реално време за движението по пътищата, предназначена за участниците в движението </w:t>
      </w:r>
      <w:r w:rsidR="005234F3" w:rsidRPr="00CD5F21">
        <w:rPr>
          <w:rFonts w:ascii="Times New Roman" w:hAnsi="Times New Roman"/>
          <w:sz w:val="24"/>
          <w:szCs w:val="24"/>
        </w:rPr>
        <w:lastRenderedPageBreak/>
        <w:t>по пътищата и други заинтересовани страни.</w:t>
      </w:r>
    </w:p>
    <w:p w14:paraId="76F8CBA0" w14:textId="77777777" w:rsidR="005234F3" w:rsidRPr="00CD5F21" w:rsidRDefault="005234F3" w:rsidP="009336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3.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услугите за мултимодална цифрова мобилност и информационните и навигационните услуги за движението по </w:t>
      </w:r>
      <w:r w:rsidR="000E593E" w:rsidRPr="00CD5F21">
        <w:rPr>
          <w:rFonts w:ascii="Times New Roman" w:hAnsi="Times New Roman"/>
          <w:sz w:val="24"/>
          <w:szCs w:val="24"/>
        </w:rPr>
        <w:t>пътищата определят:</w:t>
      </w:r>
    </w:p>
    <w:p w14:paraId="41A8B2BC" w14:textId="2E52DC5D" w:rsidR="005234F3" w:rsidRPr="00CD5F21" w:rsidRDefault="005234F3" w:rsidP="000E59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3.1.</w:t>
      </w:r>
      <w:r w:rsidR="000E593E" w:rsidRPr="00CD5F21">
        <w:rPr>
          <w:rFonts w:ascii="Times New Roman" w:hAnsi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 xml:space="preserve">необходимите изисквания за събиране съответно от </w:t>
      </w:r>
      <w:r w:rsidR="000E593E" w:rsidRPr="00CD5F21">
        <w:rPr>
          <w:rFonts w:ascii="Times New Roman" w:hAnsi="Times New Roman"/>
          <w:sz w:val="24"/>
          <w:szCs w:val="24"/>
        </w:rPr>
        <w:t>Агенция „Пътна инфраструктура“</w:t>
      </w:r>
      <w:r w:rsidRPr="00CD5F21">
        <w:rPr>
          <w:rFonts w:ascii="Times New Roman" w:hAnsi="Times New Roman"/>
          <w:sz w:val="24"/>
          <w:szCs w:val="24"/>
        </w:rPr>
        <w:t>, Министерството на регионалното развитие и благоустройството, Министерството на вътрешните работи, Министерството на финансите, регионални и общински центрове за мобилност и/или, където е уместно, от частния сектор на данни за</w:t>
      </w:r>
      <w:r w:rsidR="000E593E" w:rsidRPr="00CD5F21">
        <w:rPr>
          <w:rFonts w:ascii="Times New Roman" w:hAnsi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>пътищата и за движението по тях (например</w:t>
      </w:r>
      <w:r w:rsidR="00BA6049" w:rsidRPr="00CD5F21">
        <w:rPr>
          <w:rFonts w:ascii="Times New Roman" w:hAnsi="Times New Roman"/>
          <w:sz w:val="24"/>
          <w:szCs w:val="24"/>
        </w:rPr>
        <w:t>,</w:t>
      </w:r>
      <w:r w:rsidRPr="00CD5F21">
        <w:rPr>
          <w:rFonts w:ascii="Times New Roman" w:hAnsi="Times New Roman"/>
          <w:sz w:val="24"/>
          <w:szCs w:val="24"/>
        </w:rPr>
        <w:t xml:space="preserve"> планове за движението, правила за движение и препоръчителни пътища, по-специално за тежкотоварни превозни средства) и за предоставянето им на доставчиците на </w:t>
      </w:r>
      <w:r w:rsidR="000E593E" w:rsidRPr="00CD5F21">
        <w:rPr>
          <w:rFonts w:ascii="Times New Roman" w:hAnsi="Times New Roman"/>
          <w:sz w:val="24"/>
          <w:szCs w:val="24"/>
        </w:rPr>
        <w:t xml:space="preserve">ИТС </w:t>
      </w:r>
      <w:r w:rsidRPr="00CD5F21">
        <w:rPr>
          <w:rFonts w:ascii="Times New Roman" w:hAnsi="Times New Roman"/>
          <w:sz w:val="24"/>
          <w:szCs w:val="24"/>
        </w:rPr>
        <w:t>услуги въз основа на</w:t>
      </w:r>
      <w:r w:rsidR="000E593E" w:rsidRPr="00CD5F21">
        <w:rPr>
          <w:rFonts w:ascii="Times New Roman" w:hAnsi="Times New Roman"/>
          <w:sz w:val="24"/>
          <w:szCs w:val="24"/>
        </w:rPr>
        <w:t xml:space="preserve"> следните действия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7FDDA8A4" w14:textId="4998BC8F" w:rsidR="005234F3" w:rsidRPr="00CD5F21" w:rsidRDefault="00CD5F21" w:rsidP="005234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234F3" w:rsidRPr="00CD5F21">
        <w:rPr>
          <w:rFonts w:ascii="Times New Roman" w:hAnsi="Times New Roman"/>
          <w:sz w:val="24"/>
          <w:szCs w:val="24"/>
        </w:rPr>
        <w:t xml:space="preserve">а) </w:t>
      </w:r>
      <w:r w:rsidR="000E593E" w:rsidRPr="00CD5F21">
        <w:rPr>
          <w:rFonts w:ascii="Times New Roman" w:hAnsi="Times New Roman"/>
          <w:sz w:val="24"/>
          <w:szCs w:val="24"/>
        </w:rPr>
        <w:t>осигуряване на наличност и достъпност</w:t>
      </w:r>
      <w:r w:rsidR="005234F3" w:rsidRPr="00CD5F21">
        <w:rPr>
          <w:rFonts w:ascii="Times New Roman" w:hAnsi="Times New Roman"/>
          <w:sz w:val="24"/>
          <w:szCs w:val="24"/>
        </w:rPr>
        <w:t xml:space="preserve"> за доставчиците на </w:t>
      </w:r>
      <w:r w:rsidR="000E593E" w:rsidRPr="00CD5F21">
        <w:rPr>
          <w:rFonts w:ascii="Times New Roman" w:hAnsi="Times New Roman"/>
          <w:sz w:val="24"/>
          <w:szCs w:val="24"/>
        </w:rPr>
        <w:t xml:space="preserve">ИТС </w:t>
      </w:r>
      <w:r w:rsidR="005234F3" w:rsidRPr="00CD5F21">
        <w:rPr>
          <w:rFonts w:ascii="Times New Roman" w:hAnsi="Times New Roman"/>
          <w:sz w:val="24"/>
          <w:szCs w:val="24"/>
        </w:rPr>
        <w:t>услуги на съществуващи данни за пътищата и за движението по тях (например</w:t>
      </w:r>
      <w:r w:rsidR="00BA6049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планове за движението, правила за движение и препоръчителни пътища), събирани от съответните публични органи и/или от частния сектор;</w:t>
      </w:r>
    </w:p>
    <w:p w14:paraId="759B8D51" w14:textId="03868BED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б) улесняване на електронния обмен на данни съответно между Агенция </w:t>
      </w:r>
      <w:r w:rsidR="000E593E" w:rsidRPr="00CD5F21">
        <w:rPr>
          <w:rFonts w:ascii="Times New Roman" w:hAnsi="Times New Roman"/>
          <w:sz w:val="24"/>
          <w:szCs w:val="24"/>
        </w:rPr>
        <w:t>„Пътна инфраструктура“</w:t>
      </w:r>
      <w:r w:rsidRPr="00CD5F21">
        <w:rPr>
          <w:rFonts w:ascii="Times New Roman" w:hAnsi="Times New Roman"/>
          <w:sz w:val="24"/>
          <w:szCs w:val="24"/>
        </w:rPr>
        <w:t>, Министерството на регионалното развитие и благоустройството, Министерството на вътрешните работи, Министерството на финансите, регионални</w:t>
      </w:r>
      <w:r w:rsidR="000E593E" w:rsidRPr="00CD5F21">
        <w:rPr>
          <w:rFonts w:ascii="Times New Roman" w:hAnsi="Times New Roman"/>
          <w:sz w:val="24"/>
          <w:szCs w:val="24"/>
        </w:rPr>
        <w:t>те</w:t>
      </w:r>
      <w:r w:rsidRPr="00CD5F21">
        <w:rPr>
          <w:rFonts w:ascii="Times New Roman" w:hAnsi="Times New Roman"/>
          <w:sz w:val="24"/>
          <w:szCs w:val="24"/>
        </w:rPr>
        <w:t xml:space="preserve"> и общински</w:t>
      </w:r>
      <w:r w:rsidR="000E593E" w:rsidRPr="00CD5F21">
        <w:rPr>
          <w:rFonts w:ascii="Times New Roman" w:hAnsi="Times New Roman"/>
          <w:sz w:val="24"/>
          <w:szCs w:val="24"/>
        </w:rPr>
        <w:t>те</w:t>
      </w:r>
      <w:r w:rsidRPr="00CD5F21">
        <w:rPr>
          <w:rFonts w:ascii="Times New Roman" w:hAnsi="Times New Roman"/>
          <w:sz w:val="24"/>
          <w:szCs w:val="24"/>
        </w:rPr>
        <w:t xml:space="preserve"> центрове за мобилност</w:t>
      </w:r>
      <w:r w:rsidR="009336CB" w:rsidRPr="00CD5F21">
        <w:rPr>
          <w:rFonts w:ascii="Times New Roman" w:hAnsi="Times New Roman"/>
          <w:sz w:val="24"/>
          <w:szCs w:val="24"/>
        </w:rPr>
        <w:t>,</w:t>
      </w:r>
      <w:r w:rsidRPr="00CD5F21">
        <w:rPr>
          <w:rFonts w:ascii="Times New Roman" w:hAnsi="Times New Roman"/>
          <w:sz w:val="24"/>
          <w:szCs w:val="24"/>
        </w:rPr>
        <w:t xml:space="preserve"> доставчиците на </w:t>
      </w:r>
      <w:r w:rsidR="000E593E" w:rsidRPr="00CD5F21">
        <w:rPr>
          <w:rFonts w:ascii="Times New Roman" w:hAnsi="Times New Roman"/>
          <w:sz w:val="24"/>
          <w:szCs w:val="24"/>
        </w:rPr>
        <w:t xml:space="preserve">ИТС </w:t>
      </w:r>
      <w:r w:rsidRPr="00CD5F21">
        <w:rPr>
          <w:rFonts w:ascii="Times New Roman" w:hAnsi="Times New Roman"/>
          <w:sz w:val="24"/>
          <w:szCs w:val="24"/>
        </w:rPr>
        <w:t>услуги и други заинтересовани страни;</w:t>
      </w:r>
    </w:p>
    <w:p w14:paraId="6B89526F" w14:textId="5BB2ABA2" w:rsidR="005234F3" w:rsidRPr="00CD5F21" w:rsidRDefault="000E593E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в) </w:t>
      </w:r>
      <w:r w:rsidR="005234F3" w:rsidRPr="00CD5F21">
        <w:rPr>
          <w:rFonts w:ascii="Times New Roman" w:hAnsi="Times New Roman"/>
          <w:sz w:val="24"/>
          <w:szCs w:val="24"/>
        </w:rPr>
        <w:t>акту</w:t>
      </w:r>
      <w:r w:rsidRPr="00CD5F21">
        <w:rPr>
          <w:rFonts w:ascii="Times New Roman" w:hAnsi="Times New Roman"/>
          <w:sz w:val="24"/>
          <w:szCs w:val="24"/>
        </w:rPr>
        <w:t>ализиране съответно от Агенция „</w:t>
      </w:r>
      <w:r w:rsidR="005234F3" w:rsidRPr="00CD5F21">
        <w:rPr>
          <w:rFonts w:ascii="Times New Roman" w:hAnsi="Times New Roman"/>
          <w:sz w:val="24"/>
          <w:szCs w:val="24"/>
        </w:rPr>
        <w:t xml:space="preserve">Пътна </w:t>
      </w:r>
      <w:r w:rsidRPr="00CD5F21">
        <w:rPr>
          <w:rFonts w:ascii="Times New Roman" w:hAnsi="Times New Roman"/>
          <w:sz w:val="24"/>
          <w:szCs w:val="24"/>
        </w:rPr>
        <w:t>инфраструктура“</w:t>
      </w:r>
      <w:r w:rsidR="005234F3" w:rsidRPr="00CD5F21">
        <w:rPr>
          <w:rFonts w:ascii="Times New Roman" w:hAnsi="Times New Roman"/>
          <w:sz w:val="24"/>
          <w:szCs w:val="24"/>
        </w:rPr>
        <w:t>, Министерството на регионалното развитие и благоустройството, Министерството на вътрешните работи, Министерството на финансите, регионални</w:t>
      </w:r>
      <w:r w:rsidRPr="00CD5F21">
        <w:rPr>
          <w:rFonts w:ascii="Times New Roman" w:hAnsi="Times New Roman"/>
          <w:sz w:val="24"/>
          <w:szCs w:val="24"/>
        </w:rPr>
        <w:t>те</w:t>
      </w:r>
      <w:r w:rsidR="005234F3" w:rsidRPr="00CD5F21">
        <w:rPr>
          <w:rFonts w:ascii="Times New Roman" w:hAnsi="Times New Roman"/>
          <w:sz w:val="24"/>
          <w:szCs w:val="24"/>
        </w:rPr>
        <w:t xml:space="preserve"> и общински</w:t>
      </w:r>
      <w:r w:rsidRPr="00CD5F21">
        <w:rPr>
          <w:rFonts w:ascii="Times New Roman" w:hAnsi="Times New Roman"/>
          <w:sz w:val="24"/>
          <w:szCs w:val="24"/>
        </w:rPr>
        <w:t>те</w:t>
      </w:r>
      <w:r w:rsidR="005234F3" w:rsidRPr="00CD5F21">
        <w:rPr>
          <w:rFonts w:ascii="Times New Roman" w:hAnsi="Times New Roman"/>
          <w:sz w:val="24"/>
          <w:szCs w:val="24"/>
        </w:rPr>
        <w:t xml:space="preserve"> центрове за мобилност и/или, когато е уместно, от частния сектор на данни</w:t>
      </w:r>
      <w:r w:rsidR="002E6C44" w:rsidRPr="00CD5F21">
        <w:rPr>
          <w:rFonts w:ascii="Times New Roman" w:hAnsi="Times New Roman"/>
          <w:sz w:val="24"/>
          <w:szCs w:val="24"/>
        </w:rPr>
        <w:t>те</w:t>
      </w:r>
      <w:r w:rsidR="005234F3" w:rsidRPr="00CD5F21">
        <w:rPr>
          <w:rFonts w:ascii="Times New Roman" w:hAnsi="Times New Roman"/>
          <w:sz w:val="24"/>
          <w:szCs w:val="24"/>
        </w:rPr>
        <w:t xml:space="preserve"> за пътищата и за движението по тях (например</w:t>
      </w:r>
      <w:r w:rsidR="00BA6049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планове за движението, правила за движение и препоръчителни пътища);</w:t>
      </w:r>
    </w:p>
    <w:p w14:paraId="0E2C6FD4" w14:textId="706F49F4" w:rsidR="005234F3" w:rsidRPr="00CD5F21" w:rsidRDefault="000E593E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г) </w:t>
      </w:r>
      <w:r w:rsidR="005234F3" w:rsidRPr="00CD5F21">
        <w:rPr>
          <w:rFonts w:ascii="Times New Roman" w:hAnsi="Times New Roman"/>
          <w:sz w:val="24"/>
          <w:szCs w:val="24"/>
        </w:rPr>
        <w:t xml:space="preserve">актуализиране от доставчиците на </w:t>
      </w:r>
      <w:r w:rsidRPr="00CD5F21">
        <w:rPr>
          <w:rFonts w:ascii="Times New Roman" w:hAnsi="Times New Roman"/>
          <w:sz w:val="24"/>
          <w:szCs w:val="24"/>
        </w:rPr>
        <w:t xml:space="preserve">ИТС </w:t>
      </w:r>
      <w:r w:rsidR="005234F3" w:rsidRPr="00CD5F21">
        <w:rPr>
          <w:rFonts w:ascii="Times New Roman" w:hAnsi="Times New Roman"/>
          <w:sz w:val="24"/>
          <w:szCs w:val="24"/>
        </w:rPr>
        <w:t xml:space="preserve">услуги на ИТС услугите и приложенията, използващи тези данни за пътищата и </w:t>
      </w:r>
      <w:r w:rsidR="002E6C44" w:rsidRPr="00CD5F21">
        <w:rPr>
          <w:rFonts w:ascii="Times New Roman" w:hAnsi="Times New Roman"/>
          <w:sz w:val="24"/>
          <w:szCs w:val="24"/>
        </w:rPr>
        <w:t xml:space="preserve">за </w:t>
      </w:r>
      <w:r w:rsidR="005234F3" w:rsidRPr="00CD5F21">
        <w:rPr>
          <w:rFonts w:ascii="Times New Roman" w:hAnsi="Times New Roman"/>
          <w:sz w:val="24"/>
          <w:szCs w:val="24"/>
        </w:rPr>
        <w:t>движението по тях.</w:t>
      </w:r>
    </w:p>
    <w:p w14:paraId="59CAC319" w14:textId="77777777" w:rsidR="005234F3" w:rsidRPr="00CD5F21" w:rsidRDefault="005234F3" w:rsidP="009336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3.2. необходимите изисквания, за да се осигурят, когато е възможно, на производителите на цифрови карти и на доставчиците на услуги точни и разполагаеми данни за пътищата, за движението по тях и за съответните пътувания и мултимодални инфраструктури, използвани за цифрови карти, въз основа на</w:t>
      </w:r>
      <w:r w:rsidR="0091539D" w:rsidRPr="00CD5F21">
        <w:rPr>
          <w:rFonts w:ascii="Times New Roman" w:hAnsi="Times New Roman"/>
          <w:sz w:val="24"/>
          <w:szCs w:val="24"/>
        </w:rPr>
        <w:t xml:space="preserve"> следните действия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52AB80EE" w14:textId="78750940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</w:t>
      </w:r>
      <w:r w:rsidR="0091539D" w:rsidRPr="00CD5F21">
        <w:rPr>
          <w:rFonts w:ascii="Times New Roman" w:hAnsi="Times New Roman"/>
          <w:sz w:val="24"/>
          <w:szCs w:val="24"/>
        </w:rPr>
        <w:t xml:space="preserve">осигуряване на </w:t>
      </w:r>
      <w:r w:rsidRPr="00CD5F21">
        <w:rPr>
          <w:rFonts w:ascii="Times New Roman" w:hAnsi="Times New Roman"/>
          <w:sz w:val="24"/>
          <w:szCs w:val="24"/>
        </w:rPr>
        <w:t>наличност и достъпност за производителите на цифрови карти и за доставчиците на услуги на съществуващи данни за пътищата и за движението по тях и съответните пътувания и мултимодални инфраструктури, включително за определени възли за достъп, използвани за цифрови карти;</w:t>
      </w:r>
    </w:p>
    <w:p w14:paraId="187E050D" w14:textId="3CF0E6F1" w:rsidR="005234F3" w:rsidRPr="00CD5F21" w:rsidRDefault="0091539D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б) улесняване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електронния обмен на данни съответно между Агенция </w:t>
      </w:r>
      <w:r w:rsidRPr="00CD5F21">
        <w:rPr>
          <w:rFonts w:ascii="Times New Roman" w:hAnsi="Times New Roman"/>
          <w:sz w:val="24"/>
          <w:szCs w:val="24"/>
        </w:rPr>
        <w:t>„Пътна инфраструктура“</w:t>
      </w:r>
      <w:r w:rsidR="005234F3" w:rsidRPr="00CD5F21">
        <w:rPr>
          <w:rFonts w:ascii="Times New Roman" w:hAnsi="Times New Roman"/>
          <w:sz w:val="24"/>
          <w:szCs w:val="24"/>
        </w:rPr>
        <w:t>, Министерството на регионалното развитие и благоустройството, Министерството на вътрешните работи, Министерството на финансите, регионални</w:t>
      </w:r>
      <w:r w:rsidRPr="00CD5F21">
        <w:rPr>
          <w:rFonts w:ascii="Times New Roman" w:hAnsi="Times New Roman"/>
          <w:sz w:val="24"/>
          <w:szCs w:val="24"/>
        </w:rPr>
        <w:t>те</w:t>
      </w:r>
      <w:r w:rsidR="005234F3" w:rsidRPr="00CD5F21">
        <w:rPr>
          <w:rFonts w:ascii="Times New Roman" w:hAnsi="Times New Roman"/>
          <w:sz w:val="24"/>
          <w:szCs w:val="24"/>
        </w:rPr>
        <w:t xml:space="preserve"> и общински</w:t>
      </w:r>
      <w:r w:rsidRPr="00CD5F21">
        <w:rPr>
          <w:rFonts w:ascii="Times New Roman" w:hAnsi="Times New Roman"/>
          <w:sz w:val="24"/>
          <w:szCs w:val="24"/>
        </w:rPr>
        <w:t>те</w:t>
      </w:r>
      <w:r w:rsidR="005234F3" w:rsidRPr="00CD5F21">
        <w:rPr>
          <w:rFonts w:ascii="Times New Roman" w:hAnsi="Times New Roman"/>
          <w:sz w:val="24"/>
          <w:szCs w:val="24"/>
        </w:rPr>
        <w:t xml:space="preserve"> центрове за мобилност и заинтересовани страни и частните производители на цифрови карти и доставчиците на услуги;</w:t>
      </w:r>
    </w:p>
    <w:p w14:paraId="35948E5A" w14:textId="00D88DC9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акту</w:t>
      </w:r>
      <w:r w:rsidR="0091539D" w:rsidRPr="00CD5F21">
        <w:rPr>
          <w:rFonts w:ascii="Times New Roman" w:hAnsi="Times New Roman"/>
          <w:sz w:val="24"/>
          <w:szCs w:val="24"/>
        </w:rPr>
        <w:t>ализиране съответно от Агенция „</w:t>
      </w:r>
      <w:r w:rsidRPr="00CD5F21">
        <w:rPr>
          <w:rFonts w:ascii="Times New Roman" w:hAnsi="Times New Roman"/>
          <w:sz w:val="24"/>
          <w:szCs w:val="24"/>
        </w:rPr>
        <w:t xml:space="preserve">Пътна </w:t>
      </w:r>
      <w:r w:rsidR="0091539D" w:rsidRPr="00CD5F21">
        <w:rPr>
          <w:rFonts w:ascii="Times New Roman" w:hAnsi="Times New Roman"/>
          <w:sz w:val="24"/>
          <w:szCs w:val="24"/>
        </w:rPr>
        <w:t>инфраструктура“</w:t>
      </w:r>
      <w:r w:rsidRPr="00CD5F21">
        <w:rPr>
          <w:rFonts w:ascii="Times New Roman" w:hAnsi="Times New Roman"/>
          <w:sz w:val="24"/>
          <w:szCs w:val="24"/>
        </w:rPr>
        <w:t>, Министерството на регионалното развитие и благоустройството, Министерството на вътрешните работи, Министерството на финансите, регионални и общински центрове за мобилност и заинтересовани страни на данните за пътищата и за движението по тях, използвани за цифрови карти;</w:t>
      </w:r>
    </w:p>
    <w:p w14:paraId="1F25E93D" w14:textId="0EC41085" w:rsidR="005234F3" w:rsidRPr="00CD5F21" w:rsidRDefault="0091539D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г) </w:t>
      </w:r>
      <w:r w:rsidR="005234F3" w:rsidRPr="00CD5F21">
        <w:rPr>
          <w:rFonts w:ascii="Times New Roman" w:hAnsi="Times New Roman"/>
          <w:sz w:val="24"/>
          <w:szCs w:val="24"/>
        </w:rPr>
        <w:t>актуализиране на цифровите карти от производителите</w:t>
      </w: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на цифрови карти и доставчиците на услуги.</w:t>
      </w:r>
    </w:p>
    <w:p w14:paraId="0C719B23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9363F" w14:textId="77EC3722" w:rsidR="005234F3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5234F3" w:rsidRPr="00CD5F21">
        <w:rPr>
          <w:rFonts w:ascii="Times New Roman" w:hAnsi="Times New Roman"/>
          <w:b/>
          <w:bCs/>
          <w:sz w:val="24"/>
          <w:szCs w:val="24"/>
        </w:rPr>
        <w:t>Приоритетна област II:</w:t>
      </w:r>
      <w:r w:rsidR="005234F3" w:rsidRPr="00CD5F21">
        <w:rPr>
          <w:rFonts w:ascii="Times New Roman" w:hAnsi="Times New Roman"/>
          <w:sz w:val="24"/>
          <w:szCs w:val="24"/>
        </w:rPr>
        <w:t xml:space="preserve"> Услуги в областта на интелигентните транспортни системи</w:t>
      </w:r>
      <w:r w:rsidR="00BA6049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свързани с пътувания, транспорт и управление на движението</w:t>
      </w:r>
    </w:p>
    <w:p w14:paraId="6283195A" w14:textId="77777777" w:rsidR="0091539D" w:rsidRPr="00CD5F21" w:rsidRDefault="0091539D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0854F" w14:textId="77777777" w:rsidR="005234F3" w:rsidRPr="00CD5F21" w:rsidRDefault="0091539D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ab/>
      </w:r>
      <w:r w:rsidR="005234F3" w:rsidRPr="00CD5F21">
        <w:rPr>
          <w:rFonts w:ascii="Times New Roman" w:hAnsi="Times New Roman"/>
          <w:sz w:val="24"/>
          <w:szCs w:val="24"/>
        </w:rPr>
        <w:t xml:space="preserve">Спецификациите и стандартите за </w:t>
      </w:r>
      <w:r w:rsidRPr="00CD5F21">
        <w:rPr>
          <w:rFonts w:ascii="Times New Roman" w:hAnsi="Times New Roman"/>
          <w:sz w:val="24"/>
          <w:szCs w:val="24"/>
        </w:rPr>
        <w:t xml:space="preserve">Приоритетна област </w:t>
      </w:r>
      <w:r w:rsidRPr="00CD5F21">
        <w:rPr>
          <w:rFonts w:ascii="Times New Roman" w:hAnsi="Times New Roman"/>
          <w:bCs/>
          <w:sz w:val="24"/>
          <w:szCs w:val="24"/>
        </w:rPr>
        <w:t>II</w:t>
      </w: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включват:</w:t>
      </w:r>
    </w:p>
    <w:p w14:paraId="29B70BF4" w14:textId="77777777" w:rsidR="005234F3" w:rsidRPr="00CD5F21" w:rsidRDefault="005234F3" w:rsidP="00A10F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1.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подобрени услуги за управление на движението и </w:t>
      </w:r>
      <w:r w:rsidRPr="00CD5F21">
        <w:rPr>
          <w:rFonts w:ascii="Times New Roman" w:hAnsi="Times New Roman"/>
          <w:sz w:val="24"/>
          <w:szCs w:val="24"/>
        </w:rPr>
        <w:lastRenderedPageBreak/>
        <w:t>инцидентите</w:t>
      </w:r>
      <w:r w:rsidR="00373A49" w:rsidRPr="00CD5F21">
        <w:rPr>
          <w:rFonts w:ascii="Times New Roman" w:hAnsi="Times New Roman"/>
          <w:sz w:val="24"/>
          <w:szCs w:val="24"/>
        </w:rPr>
        <w:t xml:space="preserve">, с които се определят </w:t>
      </w:r>
      <w:r w:rsidRPr="00CD5F21">
        <w:rPr>
          <w:rFonts w:ascii="Times New Roman" w:hAnsi="Times New Roman"/>
          <w:sz w:val="24"/>
          <w:szCs w:val="24"/>
        </w:rPr>
        <w:t>необходимите изисквания за подкрепа и хармонизиране на подобрените услуги за управление на движението и на инцидентите, основани на</w:t>
      </w:r>
      <w:r w:rsidR="0091539D" w:rsidRPr="00CD5F21">
        <w:rPr>
          <w:rFonts w:ascii="Times New Roman" w:hAnsi="Times New Roman"/>
          <w:sz w:val="24"/>
          <w:szCs w:val="24"/>
        </w:rPr>
        <w:t xml:space="preserve"> действия за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6E526AD3" w14:textId="00E1491A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</w:t>
      </w:r>
      <w:r w:rsidR="0091539D" w:rsidRPr="00CD5F21">
        <w:rPr>
          <w:rFonts w:ascii="Times New Roman" w:hAnsi="Times New Roman"/>
          <w:sz w:val="24"/>
          <w:szCs w:val="24"/>
        </w:rPr>
        <w:t>осигуряване на наличност и достъпност</w:t>
      </w:r>
      <w:r w:rsidRPr="00CD5F21">
        <w:rPr>
          <w:rFonts w:ascii="Times New Roman" w:hAnsi="Times New Roman"/>
          <w:sz w:val="24"/>
          <w:szCs w:val="24"/>
        </w:rPr>
        <w:t xml:space="preserve"> на съществуващи точни данни за пътищата и за движението по тях, както и за произшествията и инцидентите, които са необходими за услугите </w:t>
      </w:r>
      <w:r w:rsidR="002E6C44" w:rsidRPr="00CD5F21">
        <w:rPr>
          <w:rFonts w:ascii="Times New Roman" w:hAnsi="Times New Roman"/>
          <w:sz w:val="24"/>
          <w:szCs w:val="24"/>
        </w:rPr>
        <w:t>з</w:t>
      </w:r>
      <w:r w:rsidRPr="00CD5F21">
        <w:rPr>
          <w:rFonts w:ascii="Times New Roman" w:hAnsi="Times New Roman"/>
          <w:sz w:val="24"/>
          <w:szCs w:val="24"/>
        </w:rPr>
        <w:t>а управлението им.</w:t>
      </w:r>
    </w:p>
    <w:p w14:paraId="6AD92306" w14:textId="33DE9CC9" w:rsidR="005234F3" w:rsidRPr="00CD5F21" w:rsidRDefault="0091539D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б) улесняване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електронния обмен на данни, включително и на данни за товарите от значение за управление на движението и инцидентите (например</w:t>
      </w:r>
      <w:r w:rsidR="00BA6049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превоз на опасни товари, ограничения на достъпа</w:t>
      </w:r>
      <w:r w:rsidR="00BA6049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свързани с товарите, вагони с размери над предвидените)</w:t>
      </w:r>
      <w:r w:rsidR="00A10FA3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 xml:space="preserve">между съответните центрове за управление на движението, информационните центрове, заинтересованите страни и доставчиците на </w:t>
      </w:r>
      <w:r w:rsidRPr="00CD5F21">
        <w:rPr>
          <w:rFonts w:ascii="Times New Roman" w:hAnsi="Times New Roman"/>
          <w:sz w:val="24"/>
          <w:szCs w:val="24"/>
        </w:rPr>
        <w:t xml:space="preserve">ИТС </w:t>
      </w:r>
      <w:r w:rsidR="005234F3" w:rsidRPr="00CD5F21">
        <w:rPr>
          <w:rFonts w:ascii="Times New Roman" w:hAnsi="Times New Roman"/>
          <w:sz w:val="24"/>
          <w:szCs w:val="24"/>
        </w:rPr>
        <w:t>услуги презгранично, чрез стандартизирани интерфейси;</w:t>
      </w:r>
    </w:p>
    <w:p w14:paraId="27219F7B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</w:t>
      </w:r>
      <w:r w:rsidR="00373A49" w:rsidRPr="00CD5F21">
        <w:rPr>
          <w:rFonts w:ascii="Times New Roman" w:hAnsi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 xml:space="preserve">актуализиране от заинтересованите страни на наличните данни за пътищата и за движението по тях, за произшествията и инцидентите, които са необходими за подобряване на услугите за управлението им; </w:t>
      </w:r>
    </w:p>
    <w:p w14:paraId="4FF006BA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г) наличност и достъпност на данни и взаимодействия с други инициативи, насочени към подпомагане на мултимодалността, интегрирането на видовете транспорт и улесняване на преминаването от даден вид транспорт към по-устойчив вид чрез хармонизиране и улесняване на обмена на данни.</w:t>
      </w:r>
    </w:p>
    <w:p w14:paraId="463EEDA1" w14:textId="0E150B6A" w:rsidR="005234F3" w:rsidRPr="00CD5F21" w:rsidRDefault="005234F3" w:rsidP="00373A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2.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услугите за управление на мобилността</w:t>
      </w:r>
      <w:r w:rsidR="00373A49" w:rsidRPr="00CD5F21">
        <w:rPr>
          <w:rFonts w:ascii="Times New Roman" w:hAnsi="Times New Roman"/>
          <w:sz w:val="24"/>
          <w:szCs w:val="24"/>
        </w:rPr>
        <w:t>, с които се определят</w:t>
      </w:r>
      <w:r w:rsidRPr="00CD5F21">
        <w:rPr>
          <w:rFonts w:ascii="Times New Roman" w:hAnsi="Times New Roman"/>
          <w:sz w:val="24"/>
          <w:szCs w:val="24"/>
        </w:rPr>
        <w:t xml:space="preserve">  необходими</w:t>
      </w:r>
      <w:r w:rsidR="00D417C1" w:rsidRPr="00CD5F21">
        <w:rPr>
          <w:rFonts w:ascii="Times New Roman" w:hAnsi="Times New Roman"/>
          <w:sz w:val="24"/>
          <w:szCs w:val="24"/>
        </w:rPr>
        <w:t>те</w:t>
      </w:r>
      <w:r w:rsidRPr="00CD5F21">
        <w:rPr>
          <w:rFonts w:ascii="Times New Roman" w:hAnsi="Times New Roman"/>
          <w:sz w:val="24"/>
          <w:szCs w:val="24"/>
        </w:rPr>
        <w:t xml:space="preserve"> изисквания за разработването на точни услуги за управление на мобилността от страна на органите за обществен транспорт </w:t>
      </w:r>
      <w:r w:rsidR="00373A49" w:rsidRPr="00CD5F21">
        <w:rPr>
          <w:rFonts w:ascii="Times New Roman" w:hAnsi="Times New Roman"/>
          <w:sz w:val="24"/>
          <w:szCs w:val="24"/>
        </w:rPr>
        <w:t xml:space="preserve">въз </w:t>
      </w:r>
      <w:r w:rsidRPr="00CD5F21">
        <w:rPr>
          <w:rFonts w:ascii="Times New Roman" w:hAnsi="Times New Roman"/>
          <w:sz w:val="24"/>
          <w:szCs w:val="24"/>
        </w:rPr>
        <w:t>основа на</w:t>
      </w:r>
      <w:r w:rsidR="00373A49" w:rsidRPr="00CD5F21">
        <w:rPr>
          <w:rFonts w:ascii="Times New Roman" w:hAnsi="Times New Roman"/>
          <w:sz w:val="24"/>
          <w:szCs w:val="24"/>
        </w:rPr>
        <w:t xml:space="preserve"> действия за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772F0E14" w14:textId="12BA7026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</w:t>
      </w:r>
      <w:r w:rsidR="00373A49" w:rsidRPr="00CD5F21">
        <w:rPr>
          <w:rFonts w:ascii="Times New Roman" w:hAnsi="Times New Roman"/>
          <w:sz w:val="24"/>
          <w:szCs w:val="24"/>
        </w:rPr>
        <w:t xml:space="preserve">осигуряване на </w:t>
      </w:r>
      <w:r w:rsidRPr="00CD5F21">
        <w:rPr>
          <w:rFonts w:ascii="Times New Roman" w:hAnsi="Times New Roman"/>
          <w:sz w:val="24"/>
          <w:szCs w:val="24"/>
        </w:rPr>
        <w:t xml:space="preserve">наличност и достъпност в стандартизиран формат за съответните публични органи на съществуващи точни данни за пътищата, мултимодалните пътувания и движението по пътищата, които са необходими за управлението на мобилността, без да се засягат изискванията за защита на данните; </w:t>
      </w:r>
    </w:p>
    <w:p w14:paraId="633C183D" w14:textId="1A81DBEF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б) </w:t>
      </w:r>
      <w:r w:rsidR="00373A49" w:rsidRPr="00CD5F21">
        <w:rPr>
          <w:rFonts w:ascii="Times New Roman" w:hAnsi="Times New Roman"/>
          <w:sz w:val="24"/>
          <w:szCs w:val="24"/>
        </w:rPr>
        <w:t>улесняване</w:t>
      </w:r>
      <w:r w:rsidRPr="00CD5F21">
        <w:rPr>
          <w:rFonts w:ascii="Times New Roman" w:hAnsi="Times New Roman"/>
          <w:sz w:val="24"/>
          <w:szCs w:val="24"/>
        </w:rPr>
        <w:t xml:space="preserve"> на презграничния електронен обмен на данни между съответните</w:t>
      </w:r>
    </w:p>
    <w:p w14:paraId="137AC97C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публични органи, различните заинтересовани страни и доставчиците на услуги в областта на интелигентните транспортни системи;</w:t>
      </w:r>
      <w:r w:rsidRPr="00CD5F21" w:rsidDel="00521733">
        <w:rPr>
          <w:rFonts w:ascii="Times New Roman" w:hAnsi="Times New Roman"/>
          <w:sz w:val="24"/>
          <w:szCs w:val="24"/>
        </w:rPr>
        <w:t xml:space="preserve"> </w:t>
      </w:r>
    </w:p>
    <w:p w14:paraId="68904E0C" w14:textId="156D18C4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своевременно актуализиране от съответните публични органи и заинтересованите страни на наличните данни за пътищата, мултимодалните пътувания и за движението по пътищата,  които са необходими за управлението на мобилността.</w:t>
      </w:r>
    </w:p>
    <w:p w14:paraId="030EFE73" w14:textId="76247E36" w:rsidR="005234F3" w:rsidRPr="00CD5F21" w:rsidRDefault="005234F3" w:rsidP="003C7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3.</w:t>
      </w:r>
      <w:r w:rsidRPr="00CD5F21">
        <w:rPr>
          <w:rFonts w:ascii="Times New Roman" w:hAnsi="Times New Roman"/>
          <w:sz w:val="24"/>
          <w:szCs w:val="24"/>
        </w:rPr>
        <w:t xml:space="preserve"> Рамка за архитектура на услуги в областта на интелигентните транспортни системи</w:t>
      </w:r>
      <w:r w:rsidR="003C7718" w:rsidRPr="00CD5F21">
        <w:rPr>
          <w:rFonts w:ascii="Times New Roman" w:hAnsi="Times New Roman"/>
          <w:sz w:val="24"/>
          <w:szCs w:val="24"/>
        </w:rPr>
        <w:t xml:space="preserve"> – определят се </w:t>
      </w:r>
      <w:r w:rsidRPr="00CD5F21">
        <w:rPr>
          <w:rFonts w:ascii="Times New Roman" w:hAnsi="Times New Roman"/>
          <w:sz w:val="24"/>
          <w:szCs w:val="24"/>
        </w:rPr>
        <w:t xml:space="preserve">необходимите мерки за разработване </w:t>
      </w:r>
      <w:r w:rsidR="002E6C44" w:rsidRPr="00CD5F21">
        <w:rPr>
          <w:rFonts w:ascii="Times New Roman" w:hAnsi="Times New Roman"/>
          <w:sz w:val="24"/>
          <w:szCs w:val="24"/>
        </w:rPr>
        <w:t xml:space="preserve">на </w:t>
      </w:r>
      <w:r w:rsidRPr="00CD5F21">
        <w:rPr>
          <w:rFonts w:ascii="Times New Roman" w:hAnsi="Times New Roman"/>
          <w:sz w:val="24"/>
          <w:szCs w:val="24"/>
        </w:rPr>
        <w:t xml:space="preserve">архитектурата на рамката на Република България за услуги в областта на интелигентните транспортни системи, като по-специално се обърне внимание на свързаните с ИТС оперативна съвместимост, непрекъснатост на </w:t>
      </w:r>
      <w:r w:rsidR="003C7718" w:rsidRPr="00CD5F21">
        <w:rPr>
          <w:rFonts w:ascii="Times New Roman" w:hAnsi="Times New Roman"/>
          <w:sz w:val="24"/>
          <w:szCs w:val="24"/>
        </w:rPr>
        <w:t>услугите и мултимодалност</w:t>
      </w:r>
      <w:r w:rsidRPr="00CD5F21">
        <w:rPr>
          <w:rFonts w:ascii="Times New Roman" w:hAnsi="Times New Roman"/>
          <w:sz w:val="24"/>
          <w:szCs w:val="24"/>
        </w:rPr>
        <w:t>, в рамките на които държавите членки и техните компетентни органи могат да разработят в сътрудничество с частния сектор своя собствена архитектура за услуги в областта на интелигентните транспортни системи с цел мобилност на национално, регионално или местно равнище.</w:t>
      </w:r>
    </w:p>
    <w:p w14:paraId="71443E51" w14:textId="118E2FE1" w:rsidR="005234F3" w:rsidRPr="00CD5F21" w:rsidRDefault="005234F3" w:rsidP="00A10F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4.</w:t>
      </w:r>
      <w:r w:rsidRPr="00CD5F21">
        <w:rPr>
          <w:rFonts w:ascii="Times New Roman" w:hAnsi="Times New Roman"/>
          <w:sz w:val="24"/>
          <w:szCs w:val="24"/>
        </w:rPr>
        <w:t xml:space="preserve"> Приложения за логистика в областта на интелигентните транспортни системи</w:t>
      </w:r>
      <w:r w:rsidR="003C7718" w:rsidRPr="00CD5F21">
        <w:rPr>
          <w:rFonts w:ascii="Times New Roman" w:hAnsi="Times New Roman"/>
          <w:sz w:val="24"/>
          <w:szCs w:val="24"/>
        </w:rPr>
        <w:t xml:space="preserve"> –  определят се</w:t>
      </w:r>
      <w:r w:rsidRPr="00CD5F21">
        <w:rPr>
          <w:rFonts w:ascii="Times New Roman" w:hAnsi="Times New Roman"/>
          <w:sz w:val="24"/>
          <w:szCs w:val="24"/>
        </w:rPr>
        <w:t xml:space="preserve"> необходимите изисквания в подкрепа на реализацията на приложения в областта на интелигентните транспортни системи за логистика на превоза на товари, по</w:t>
      </w:r>
      <w:r w:rsidR="00EB342C" w:rsidRPr="00CD5F21">
        <w:rPr>
          <w:rFonts w:ascii="Times New Roman" w:hAnsi="Times New Roman"/>
          <w:sz w:val="24"/>
          <w:szCs w:val="24"/>
        </w:rPr>
        <w:t>-</w:t>
      </w:r>
      <w:r w:rsidRPr="00CD5F21">
        <w:rPr>
          <w:rFonts w:ascii="Times New Roman" w:hAnsi="Times New Roman"/>
          <w:sz w:val="24"/>
          <w:szCs w:val="24"/>
        </w:rPr>
        <w:t>специално услугите за локализиране и проследяване на товари и други услуги за видимост по време на пътуването и между</w:t>
      </w:r>
      <w:r w:rsidR="003C7718" w:rsidRPr="00CD5F21">
        <w:rPr>
          <w:rFonts w:ascii="Times New Roman" w:hAnsi="Times New Roman"/>
          <w:sz w:val="24"/>
          <w:szCs w:val="24"/>
        </w:rPr>
        <w:t xml:space="preserve"> различните видове транспорт, въз </w:t>
      </w:r>
      <w:r w:rsidRPr="00CD5F21">
        <w:rPr>
          <w:rFonts w:ascii="Times New Roman" w:hAnsi="Times New Roman"/>
          <w:sz w:val="24"/>
          <w:szCs w:val="24"/>
        </w:rPr>
        <w:t>основа на</w:t>
      </w:r>
      <w:r w:rsidR="003C7718" w:rsidRPr="00CD5F21">
        <w:rPr>
          <w:rFonts w:ascii="Times New Roman" w:hAnsi="Times New Roman"/>
          <w:sz w:val="24"/>
          <w:szCs w:val="24"/>
        </w:rPr>
        <w:t xml:space="preserve"> действия за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6217A0A3" w14:textId="155BE6D1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</w:t>
      </w:r>
      <w:r w:rsidR="00D417C1" w:rsidRPr="00CD5F21">
        <w:rPr>
          <w:rFonts w:ascii="Times New Roman" w:hAnsi="Times New Roman"/>
          <w:sz w:val="24"/>
          <w:szCs w:val="24"/>
        </w:rPr>
        <w:t>осигуряване на наличност н</w:t>
      </w:r>
      <w:r w:rsidRPr="00CD5F21">
        <w:rPr>
          <w:rFonts w:ascii="Times New Roman" w:hAnsi="Times New Roman"/>
          <w:sz w:val="24"/>
          <w:szCs w:val="24"/>
        </w:rPr>
        <w:t xml:space="preserve">а съответните технологии за интелигентни транспортни системи и тяхното използване от специалистите, разработващи приложения в </w:t>
      </w:r>
      <w:r w:rsidR="003C7718" w:rsidRPr="00CD5F21">
        <w:rPr>
          <w:rFonts w:ascii="Times New Roman" w:hAnsi="Times New Roman"/>
          <w:sz w:val="24"/>
          <w:szCs w:val="24"/>
        </w:rPr>
        <w:t xml:space="preserve">тяхната </w:t>
      </w:r>
      <w:r w:rsidRPr="00CD5F21">
        <w:rPr>
          <w:rFonts w:ascii="Times New Roman" w:hAnsi="Times New Roman"/>
          <w:sz w:val="24"/>
          <w:szCs w:val="24"/>
        </w:rPr>
        <w:t>област;</w:t>
      </w:r>
    </w:p>
    <w:p w14:paraId="3F7A7DAF" w14:textId="1C64AC01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б) </w:t>
      </w:r>
      <w:r w:rsidR="003C7718" w:rsidRPr="00CD5F21">
        <w:rPr>
          <w:rFonts w:ascii="Times New Roman" w:hAnsi="Times New Roman"/>
          <w:sz w:val="24"/>
          <w:szCs w:val="24"/>
        </w:rPr>
        <w:t xml:space="preserve">осигуряване </w:t>
      </w:r>
      <w:r w:rsidR="00E07A2B" w:rsidRPr="00CD5F21">
        <w:rPr>
          <w:rFonts w:ascii="Times New Roman" w:hAnsi="Times New Roman"/>
          <w:sz w:val="24"/>
          <w:szCs w:val="24"/>
        </w:rPr>
        <w:t xml:space="preserve">на </w:t>
      </w:r>
      <w:r w:rsidR="003C7718" w:rsidRPr="00CD5F21">
        <w:rPr>
          <w:rFonts w:ascii="Times New Roman" w:hAnsi="Times New Roman"/>
          <w:sz w:val="24"/>
          <w:szCs w:val="24"/>
        </w:rPr>
        <w:t xml:space="preserve">наличност на </w:t>
      </w:r>
      <w:r w:rsidRPr="00CD5F21">
        <w:rPr>
          <w:rFonts w:ascii="Times New Roman" w:hAnsi="Times New Roman"/>
          <w:sz w:val="24"/>
          <w:szCs w:val="24"/>
        </w:rPr>
        <w:t xml:space="preserve">данни, свързани с товарите и достъпни чрез други специфични рамки за споделяне на данни; </w:t>
      </w:r>
    </w:p>
    <w:p w14:paraId="59346EB3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интегриране на резултатите от определянето на местоположението</w:t>
      </w:r>
      <w:r w:rsidR="00A10FA3" w:rsidRPr="00CD5F21">
        <w:rPr>
          <w:rFonts w:ascii="Times New Roman" w:hAnsi="Times New Roman"/>
          <w:sz w:val="24"/>
          <w:szCs w:val="24"/>
        </w:rPr>
        <w:t xml:space="preserve"> </w:t>
      </w:r>
      <w:r w:rsidRPr="00CD5F21">
        <w:rPr>
          <w:rFonts w:ascii="Times New Roman" w:hAnsi="Times New Roman"/>
          <w:sz w:val="24"/>
          <w:szCs w:val="24"/>
        </w:rPr>
        <w:t>в инструментите и центровете за управление на движението по пътищата.</w:t>
      </w:r>
    </w:p>
    <w:p w14:paraId="3D372491" w14:textId="77777777" w:rsidR="005234F3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5234F3" w:rsidRPr="00CD5F21">
        <w:rPr>
          <w:rFonts w:ascii="Times New Roman" w:hAnsi="Times New Roman"/>
          <w:b/>
          <w:bCs/>
          <w:sz w:val="24"/>
          <w:szCs w:val="24"/>
        </w:rPr>
        <w:t>Приоритетна област III:</w:t>
      </w:r>
      <w:r w:rsidR="005234F3" w:rsidRPr="00CD5F21">
        <w:rPr>
          <w:rFonts w:ascii="Times New Roman" w:hAnsi="Times New Roman"/>
          <w:sz w:val="24"/>
          <w:szCs w:val="24"/>
        </w:rPr>
        <w:t xml:space="preserve"> Услуги в областта на интелигентните транспортни системи за пътна безопасност и сигурност</w:t>
      </w:r>
    </w:p>
    <w:p w14:paraId="078292B7" w14:textId="77777777" w:rsidR="005234F3" w:rsidRPr="00CD5F21" w:rsidRDefault="005B1879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ab/>
      </w:r>
      <w:r w:rsidR="005234F3" w:rsidRPr="00CD5F21">
        <w:rPr>
          <w:rFonts w:ascii="Times New Roman" w:hAnsi="Times New Roman"/>
          <w:sz w:val="24"/>
          <w:szCs w:val="24"/>
        </w:rPr>
        <w:t>Спецификациите и стандартите</w:t>
      </w:r>
      <w:r w:rsidR="003C7718" w:rsidRPr="00CD5F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5F21">
        <w:rPr>
          <w:rFonts w:ascii="Times New Roman" w:hAnsi="Times New Roman"/>
          <w:bCs/>
          <w:sz w:val="24"/>
          <w:szCs w:val="24"/>
        </w:rPr>
        <w:t xml:space="preserve">за </w:t>
      </w:r>
      <w:r w:rsidR="003C7718" w:rsidRPr="00CD5F21">
        <w:rPr>
          <w:rFonts w:ascii="Times New Roman" w:hAnsi="Times New Roman"/>
          <w:bCs/>
          <w:sz w:val="24"/>
          <w:szCs w:val="24"/>
        </w:rPr>
        <w:t>Приоритетна област III</w:t>
      </w:r>
      <w:r w:rsidR="005234F3" w:rsidRPr="00CD5F21">
        <w:rPr>
          <w:rFonts w:ascii="Times New Roman" w:hAnsi="Times New Roman"/>
          <w:sz w:val="24"/>
          <w:szCs w:val="24"/>
        </w:rPr>
        <w:t xml:space="preserve"> включват:</w:t>
      </w:r>
    </w:p>
    <w:p w14:paraId="37432742" w14:textId="77777777" w:rsidR="005234F3" w:rsidRPr="00CD5F21" w:rsidRDefault="005234F3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1.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оперативно съвместима система </w:t>
      </w:r>
      <w:r w:rsidR="005B1879" w:rsidRPr="00CD5F21">
        <w:rPr>
          <w:rFonts w:ascii="Times New Roman" w:hAnsi="Times New Roman"/>
          <w:sz w:val="24"/>
          <w:szCs w:val="24"/>
        </w:rPr>
        <w:t>eCall – о</w:t>
      </w:r>
      <w:r w:rsidRPr="00CD5F21">
        <w:rPr>
          <w:rFonts w:ascii="Times New Roman" w:hAnsi="Times New Roman"/>
          <w:sz w:val="24"/>
          <w:szCs w:val="24"/>
        </w:rPr>
        <w:t>пределяне на необходимите мерки за хармонизирано предоставяне на оперативно съвместима система eCa</w:t>
      </w:r>
      <w:r w:rsidR="005B1879" w:rsidRPr="00CD5F21">
        <w:rPr>
          <w:rFonts w:ascii="Times New Roman" w:hAnsi="Times New Roman"/>
          <w:sz w:val="24"/>
          <w:szCs w:val="24"/>
        </w:rPr>
        <w:t>ll в Република България, включително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2645F255" w14:textId="01B2A653" w:rsidR="005234F3" w:rsidRPr="00CD5F21" w:rsidRDefault="005B1879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а) наличие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необходимите интегрирани в автомобилите данни в областта на интелигентните транспортни системи, които да се обменят;</w:t>
      </w:r>
    </w:p>
    <w:p w14:paraId="646E7B2C" w14:textId="3DA3776F" w:rsidR="005234F3" w:rsidRPr="00CD5F21" w:rsidRDefault="005B1879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б) наличие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необходимото оборудване в центровете за спешни повиквания, които получават предаваните от автомобилите данни;</w:t>
      </w:r>
    </w:p>
    <w:p w14:paraId="7D782E15" w14:textId="4329C524" w:rsidR="005234F3" w:rsidRPr="00CD5F21" w:rsidRDefault="005B1879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улесняване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електронния обмен на данни между превозните средства и центровете за спешни повиквания, включ</w:t>
      </w:r>
      <w:r w:rsidRPr="00CD5F21">
        <w:rPr>
          <w:rFonts w:ascii="Times New Roman" w:hAnsi="Times New Roman"/>
          <w:sz w:val="24"/>
          <w:szCs w:val="24"/>
        </w:rPr>
        <w:t>ително възможен обмен на</w:t>
      </w:r>
      <w:r w:rsidR="005234F3" w:rsidRPr="00CD5F21">
        <w:rPr>
          <w:rFonts w:ascii="Times New Roman" w:hAnsi="Times New Roman"/>
          <w:sz w:val="24"/>
          <w:szCs w:val="24"/>
        </w:rPr>
        <w:t xml:space="preserve"> данни, попадащи в обхвата на Регламент (ЕС) 2020/1056</w:t>
      </w:r>
      <w:r w:rsidR="006E3B6E" w:rsidRPr="00CD5F21">
        <w:rPr>
          <w:rFonts w:ascii="Times New Roman" w:hAnsi="Times New Roman"/>
          <w:sz w:val="24"/>
          <w:szCs w:val="24"/>
        </w:rPr>
        <w:t xml:space="preserve"> на Европейския парламент и на Съвета от 15 юли 2020 г. относно електронната информация за товарни превози (Регламент</w:t>
      </w:r>
      <w:r w:rsidR="00EB342C" w:rsidRPr="00CD5F21">
        <w:rPr>
          <w:rFonts w:ascii="Times New Roman" w:hAnsi="Times New Roman"/>
          <w:sz w:val="24"/>
          <w:szCs w:val="24"/>
        </w:rPr>
        <w:t xml:space="preserve"> </w:t>
      </w:r>
      <w:r w:rsidR="006E3B6E" w:rsidRPr="00CD5F21">
        <w:rPr>
          <w:rFonts w:ascii="Times New Roman" w:hAnsi="Times New Roman"/>
          <w:sz w:val="24"/>
          <w:szCs w:val="24"/>
        </w:rPr>
        <w:t>(ЕС) 2020/1056)</w:t>
      </w:r>
      <w:r w:rsidR="009B72DE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и с електронната товарителница (e-CMR), например</w:t>
      </w:r>
      <w:r w:rsidR="00E07A2B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в случай на опасни товари.</w:t>
      </w:r>
    </w:p>
    <w:p w14:paraId="068CD970" w14:textId="2025FA1C" w:rsidR="005234F3" w:rsidRPr="00CD5F21" w:rsidRDefault="005234F3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2.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информационни и резервационни услуги за места за безопасно и сигурно паркиране за камиони и търговски превозни средства</w:t>
      </w:r>
      <w:r w:rsidR="005B1879" w:rsidRPr="00CD5F21">
        <w:rPr>
          <w:rFonts w:ascii="Times New Roman" w:hAnsi="Times New Roman"/>
          <w:sz w:val="24"/>
          <w:szCs w:val="24"/>
        </w:rPr>
        <w:t xml:space="preserve"> – определят се </w:t>
      </w:r>
      <w:r w:rsidRPr="00CD5F21">
        <w:rPr>
          <w:rFonts w:ascii="Times New Roman" w:hAnsi="Times New Roman"/>
          <w:sz w:val="24"/>
          <w:szCs w:val="24"/>
        </w:rPr>
        <w:t>необходимите мерки за предоставяне на информационни и резервационни (при наличност) услуги, базирани на интелигентните транспортни системи за места за безопасно и сигурно паркиране на товарни автомобили и търговски превозни средства, по-специално в зоните за сервизно обслужване и за почивка по пътищата, въз основа на</w:t>
      </w:r>
      <w:r w:rsidR="005B1879" w:rsidRPr="00CD5F21">
        <w:rPr>
          <w:rFonts w:ascii="Times New Roman" w:hAnsi="Times New Roman"/>
          <w:sz w:val="24"/>
          <w:szCs w:val="24"/>
        </w:rPr>
        <w:t xml:space="preserve"> следните действия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647E5043" w14:textId="77777777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</w:t>
      </w:r>
      <w:r w:rsidR="005B1879" w:rsidRPr="00CD5F21">
        <w:rPr>
          <w:rFonts w:ascii="Times New Roman" w:hAnsi="Times New Roman"/>
          <w:sz w:val="24"/>
          <w:szCs w:val="24"/>
        </w:rPr>
        <w:t xml:space="preserve"> осигуряване </w:t>
      </w:r>
      <w:r w:rsidRPr="00CD5F21">
        <w:rPr>
          <w:rFonts w:ascii="Times New Roman" w:hAnsi="Times New Roman"/>
          <w:sz w:val="24"/>
          <w:szCs w:val="24"/>
        </w:rPr>
        <w:t>на информация за ползвателите относно паркирането по пътищата;</w:t>
      </w:r>
    </w:p>
    <w:p w14:paraId="5CDA0B7B" w14:textId="347CC6C7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б) улесняване на електронния обмен на данни между пътните паркинги, центровете и превозните средства;</w:t>
      </w:r>
    </w:p>
    <w:p w14:paraId="33F7522A" w14:textId="31E28BD2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интегриране на съответните технологии в областта на интелигентните транспортни системи, както в превозните средства, така и в пътните съоръжения за паркиране, за да се актуализира информацията за наличните места за паркиране с цел резервиране.</w:t>
      </w:r>
    </w:p>
    <w:p w14:paraId="3217DEFD" w14:textId="6EB82D78" w:rsidR="005234F3" w:rsidRPr="00CD5F21" w:rsidRDefault="005234F3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3.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услуга за минимална обща информация за движението, свързан</w:t>
      </w:r>
      <w:r w:rsidR="005B1879" w:rsidRPr="00CD5F21">
        <w:rPr>
          <w:rFonts w:ascii="Times New Roman" w:hAnsi="Times New Roman"/>
          <w:sz w:val="24"/>
          <w:szCs w:val="24"/>
        </w:rPr>
        <w:t xml:space="preserve">а с безопасността на движението – определят се </w:t>
      </w:r>
      <w:r w:rsidRPr="00CD5F21">
        <w:rPr>
          <w:rFonts w:ascii="Times New Roman" w:hAnsi="Times New Roman"/>
          <w:sz w:val="24"/>
          <w:szCs w:val="24"/>
        </w:rPr>
        <w:t xml:space="preserve">минимални изисквания </w:t>
      </w:r>
      <w:r w:rsidR="005B1879" w:rsidRPr="00CD5F21">
        <w:rPr>
          <w:rFonts w:ascii="Times New Roman" w:hAnsi="Times New Roman"/>
          <w:sz w:val="24"/>
          <w:szCs w:val="24"/>
        </w:rPr>
        <w:t>за „обща информация за движението“,</w:t>
      </w:r>
      <w:r w:rsidR="00C1041A" w:rsidRPr="00CD5F21">
        <w:rPr>
          <w:rFonts w:ascii="Times New Roman" w:hAnsi="Times New Roman"/>
          <w:sz w:val="24"/>
          <w:szCs w:val="24"/>
        </w:rPr>
        <w:t xml:space="preserve"> свързана</w:t>
      </w:r>
      <w:r w:rsidRPr="00CD5F21">
        <w:rPr>
          <w:rFonts w:ascii="Times New Roman" w:hAnsi="Times New Roman"/>
          <w:sz w:val="24"/>
          <w:szCs w:val="24"/>
        </w:rPr>
        <w:t xml:space="preserve"> с безопасността на движението по пътищата, която се предоставя, когато е възможно, безплатно за всички ползватели, както и за нейното минимално съдържание, въз основа на</w:t>
      </w:r>
      <w:r w:rsidR="001B1969" w:rsidRPr="00CD5F21">
        <w:rPr>
          <w:rFonts w:ascii="Times New Roman" w:hAnsi="Times New Roman"/>
          <w:sz w:val="24"/>
          <w:szCs w:val="24"/>
        </w:rPr>
        <w:t xml:space="preserve"> действия за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58D25F8F" w14:textId="5B1AD4B9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</w:t>
      </w:r>
      <w:r w:rsidR="001B1969" w:rsidRPr="00CD5F21">
        <w:rPr>
          <w:rFonts w:ascii="Times New Roman" w:hAnsi="Times New Roman"/>
          <w:sz w:val="24"/>
          <w:szCs w:val="24"/>
        </w:rPr>
        <w:t>осигуряване на наличие и достъпност</w:t>
      </w:r>
      <w:r w:rsidRPr="00CD5F21">
        <w:rPr>
          <w:rFonts w:ascii="Times New Roman" w:hAnsi="Times New Roman"/>
          <w:sz w:val="24"/>
          <w:szCs w:val="24"/>
        </w:rPr>
        <w:t xml:space="preserve"> на точни данни за събития, свързани с безопасността и условия, необходими за предоставянето на информационни услуги за движението, свързани с безопасността, както и услуги за управление на инциденти;</w:t>
      </w:r>
    </w:p>
    <w:p w14:paraId="19A8CE03" w14:textId="2F5FAA74" w:rsidR="005234F3" w:rsidRPr="00CD5F21" w:rsidRDefault="001B1969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б) внедряване или използване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средства за откриване или идентифициране на събития и условия, свързани с безопасността;</w:t>
      </w:r>
    </w:p>
    <w:p w14:paraId="7BF4137E" w14:textId="77777777" w:rsidR="005234F3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определяне и използване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стандартизиран списък от ситуации от движението по пътищ</w:t>
      </w:r>
      <w:r w:rsidRPr="00CD5F21">
        <w:rPr>
          <w:rFonts w:ascii="Times New Roman" w:hAnsi="Times New Roman"/>
          <w:sz w:val="24"/>
          <w:szCs w:val="24"/>
        </w:rPr>
        <w:t>ата, свързани с безопасността (</w:t>
      </w:r>
      <w:r w:rsidR="005234F3" w:rsidRPr="00CD5F21">
        <w:rPr>
          <w:rFonts w:ascii="Times New Roman" w:hAnsi="Times New Roman"/>
          <w:sz w:val="24"/>
          <w:szCs w:val="24"/>
        </w:rPr>
        <w:t xml:space="preserve">универсални </w:t>
      </w:r>
      <w:r w:rsidRPr="00CD5F21">
        <w:rPr>
          <w:rFonts w:ascii="Times New Roman" w:hAnsi="Times New Roman"/>
          <w:sz w:val="24"/>
          <w:szCs w:val="24"/>
        </w:rPr>
        <w:t>съобщения за движението</w:t>
      </w:r>
      <w:r w:rsidR="005234F3" w:rsidRPr="00CD5F21">
        <w:rPr>
          <w:rFonts w:ascii="Times New Roman" w:hAnsi="Times New Roman"/>
          <w:sz w:val="24"/>
          <w:szCs w:val="24"/>
        </w:rPr>
        <w:t>), които се съобщават безплатно на ползвателите на интелигентните транспортни системи;</w:t>
      </w:r>
    </w:p>
    <w:p w14:paraId="5D9CB0C6" w14:textId="041AF78A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г)</w:t>
      </w:r>
      <w:r w:rsidR="001B1969" w:rsidRPr="00CD5F21">
        <w:rPr>
          <w:rFonts w:ascii="Times New Roman" w:hAnsi="Times New Roman"/>
          <w:sz w:val="24"/>
          <w:szCs w:val="24"/>
        </w:rPr>
        <w:t xml:space="preserve"> съвместимост и интегриране на </w:t>
      </w:r>
      <w:r w:rsidRPr="00CD5F21">
        <w:rPr>
          <w:rFonts w:ascii="Times New Roman" w:hAnsi="Times New Roman"/>
          <w:sz w:val="24"/>
          <w:szCs w:val="24"/>
        </w:rPr>
        <w:t xml:space="preserve">универсалните съобщения за </w:t>
      </w:r>
      <w:r w:rsidR="001B1969" w:rsidRPr="00CD5F21">
        <w:rPr>
          <w:rFonts w:ascii="Times New Roman" w:hAnsi="Times New Roman"/>
          <w:sz w:val="24"/>
          <w:szCs w:val="24"/>
        </w:rPr>
        <w:t>движението</w:t>
      </w:r>
      <w:r w:rsidRPr="00CD5F21">
        <w:rPr>
          <w:rFonts w:ascii="Times New Roman" w:hAnsi="Times New Roman"/>
          <w:sz w:val="24"/>
          <w:szCs w:val="24"/>
        </w:rPr>
        <w:t xml:space="preserve"> в услугите в областта на интелигентните транспортни системи за информация в реално време за движението по пътищата и за мултимодалните пътувания.</w:t>
      </w:r>
    </w:p>
    <w:p w14:paraId="5F367A43" w14:textId="199722FB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4.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други действия</w:t>
      </w:r>
      <w:r w:rsidR="001B1969" w:rsidRPr="00CD5F21">
        <w:rPr>
          <w:rFonts w:ascii="Times New Roman" w:hAnsi="Times New Roman"/>
          <w:sz w:val="24"/>
          <w:szCs w:val="24"/>
        </w:rPr>
        <w:t>, включващи</w:t>
      </w:r>
      <w:r w:rsidRPr="00CD5F21">
        <w:rPr>
          <w:rFonts w:ascii="Times New Roman" w:hAnsi="Times New Roman"/>
          <w:sz w:val="24"/>
          <w:szCs w:val="24"/>
        </w:rPr>
        <w:t>:</w:t>
      </w:r>
    </w:p>
    <w:p w14:paraId="47FD507B" w14:textId="49D878D3" w:rsidR="005234F3" w:rsidRPr="00CD5F21" w:rsidRDefault="001B1969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4.1. определяне на</w:t>
      </w:r>
      <w:r w:rsidR="005234F3" w:rsidRPr="00CD5F21">
        <w:rPr>
          <w:rFonts w:ascii="Times New Roman" w:hAnsi="Times New Roman"/>
          <w:sz w:val="24"/>
          <w:szCs w:val="24"/>
        </w:rPr>
        <w:t xml:space="preserve"> необходимите мерки в подкрепа на безопасността на участниците в движението по пътищата по отношение на бордовия интерфейс човек</w:t>
      </w:r>
      <w:r w:rsidRPr="00CD5F21">
        <w:rPr>
          <w:rFonts w:ascii="Times New Roman" w:hAnsi="Times New Roman"/>
          <w:sz w:val="24"/>
          <w:szCs w:val="24"/>
        </w:rPr>
        <w:t xml:space="preserve"> – </w:t>
      </w:r>
      <w:r w:rsidR="005234F3" w:rsidRPr="00CD5F21">
        <w:rPr>
          <w:rFonts w:ascii="Times New Roman" w:hAnsi="Times New Roman"/>
          <w:sz w:val="24"/>
          <w:szCs w:val="24"/>
        </w:rPr>
        <w:t xml:space="preserve"> машина и използване на преносими устройства, включително мобилни телефони за подпомагане </w:t>
      </w:r>
      <w:r w:rsidR="00705C63" w:rsidRPr="00CD5F21">
        <w:rPr>
          <w:rFonts w:ascii="Times New Roman" w:hAnsi="Times New Roman"/>
          <w:sz w:val="24"/>
          <w:szCs w:val="24"/>
        </w:rPr>
        <w:t xml:space="preserve">на </w:t>
      </w:r>
      <w:r w:rsidR="005234F3" w:rsidRPr="00CD5F21">
        <w:rPr>
          <w:rFonts w:ascii="Times New Roman" w:hAnsi="Times New Roman"/>
          <w:sz w:val="24"/>
          <w:szCs w:val="24"/>
        </w:rPr>
        <w:t xml:space="preserve">управлението на превозното средство и/или на транспортната операция, както и </w:t>
      </w:r>
      <w:r w:rsidR="00705C63" w:rsidRPr="00CD5F21">
        <w:rPr>
          <w:rFonts w:ascii="Times New Roman" w:hAnsi="Times New Roman"/>
          <w:sz w:val="24"/>
          <w:szCs w:val="24"/>
        </w:rPr>
        <w:t xml:space="preserve">на </w:t>
      </w:r>
      <w:r w:rsidR="005234F3" w:rsidRPr="00CD5F21">
        <w:rPr>
          <w:rFonts w:ascii="Times New Roman" w:hAnsi="Times New Roman"/>
          <w:sz w:val="24"/>
          <w:szCs w:val="24"/>
        </w:rPr>
        <w:t xml:space="preserve">сигурността на комуникациите в превозното средство, които не попадат в </w:t>
      </w:r>
      <w:r w:rsidR="005234F3" w:rsidRPr="00CD5F21">
        <w:rPr>
          <w:rFonts w:ascii="Times New Roman" w:hAnsi="Times New Roman"/>
          <w:sz w:val="24"/>
          <w:szCs w:val="24"/>
        </w:rPr>
        <w:lastRenderedPageBreak/>
        <w:t xml:space="preserve">приложното поле на </w:t>
      </w:r>
      <w:r w:rsidR="009B72DE" w:rsidRPr="00CD5F21">
        <w:rPr>
          <w:rFonts w:ascii="Times New Roman" w:hAnsi="Times New Roman"/>
          <w:sz w:val="24"/>
          <w:szCs w:val="24"/>
        </w:rPr>
        <w:t>Регламент (ЕС) № 167/2013 на Европейския парламент и на Съвета от 5 февруари 2013 г. относно одобряването и надзора на пазара на земеделски и горски превозни средства (Регламент</w:t>
      </w:r>
      <w:r w:rsidR="005234F3" w:rsidRPr="00CD5F21">
        <w:rPr>
          <w:rFonts w:ascii="Times New Roman" w:hAnsi="Times New Roman"/>
          <w:sz w:val="24"/>
          <w:szCs w:val="24"/>
        </w:rPr>
        <w:t xml:space="preserve"> (ЕС)</w:t>
      </w:r>
      <w:r w:rsidR="009B72DE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167/2013</w:t>
      </w:r>
      <w:r w:rsidR="009B72DE" w:rsidRPr="00CD5F21">
        <w:rPr>
          <w:rFonts w:ascii="Times New Roman" w:hAnsi="Times New Roman"/>
          <w:sz w:val="24"/>
          <w:szCs w:val="24"/>
        </w:rPr>
        <w:t>)</w:t>
      </w:r>
      <w:r w:rsidR="005234F3" w:rsidRPr="00CD5F21">
        <w:rPr>
          <w:rFonts w:ascii="Times New Roman" w:hAnsi="Times New Roman"/>
          <w:sz w:val="24"/>
          <w:szCs w:val="24"/>
        </w:rPr>
        <w:t>,</w:t>
      </w:r>
      <w:r w:rsidR="009B72DE" w:rsidRPr="00CD5F21">
        <w:rPr>
          <w:rFonts w:ascii="Times New Roman" w:hAnsi="Times New Roman"/>
          <w:sz w:val="24"/>
          <w:szCs w:val="24"/>
        </w:rPr>
        <w:t xml:space="preserve"> Регламент (ЕС) № 168/2013 на Европейския парламент и на Съвета от 15 януари 2013 г. относно одобряването и надзора на пазара на дву-, три- и четириколесни превозни средства</w:t>
      </w:r>
      <w:r w:rsidR="005234F3" w:rsidRPr="00CD5F21">
        <w:rPr>
          <w:rFonts w:ascii="Times New Roman" w:hAnsi="Times New Roman"/>
          <w:sz w:val="24"/>
          <w:szCs w:val="24"/>
        </w:rPr>
        <w:t xml:space="preserve"> </w:t>
      </w:r>
      <w:r w:rsidR="009B72DE" w:rsidRPr="00CD5F21">
        <w:rPr>
          <w:rFonts w:ascii="Times New Roman" w:hAnsi="Times New Roman"/>
          <w:sz w:val="24"/>
          <w:szCs w:val="24"/>
        </w:rPr>
        <w:t xml:space="preserve">(Регламент </w:t>
      </w:r>
      <w:r w:rsidR="005234F3" w:rsidRPr="00CD5F21">
        <w:rPr>
          <w:rFonts w:ascii="Times New Roman" w:hAnsi="Times New Roman"/>
          <w:sz w:val="24"/>
          <w:szCs w:val="24"/>
        </w:rPr>
        <w:t>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168/2013</w:t>
      </w:r>
      <w:r w:rsidR="009B72DE" w:rsidRPr="00CD5F21">
        <w:rPr>
          <w:rFonts w:ascii="Times New Roman" w:hAnsi="Times New Roman"/>
          <w:sz w:val="24"/>
          <w:szCs w:val="24"/>
        </w:rPr>
        <w:t>)</w:t>
      </w:r>
      <w:r w:rsidR="005234F3" w:rsidRPr="00CD5F21">
        <w:rPr>
          <w:rFonts w:ascii="Times New Roman" w:hAnsi="Times New Roman"/>
          <w:sz w:val="24"/>
          <w:szCs w:val="24"/>
        </w:rPr>
        <w:t xml:space="preserve"> и </w:t>
      </w:r>
      <w:r w:rsidR="009B72DE" w:rsidRPr="00CD5F21">
        <w:rPr>
          <w:rFonts w:ascii="Times New Roman" w:hAnsi="Times New Roman"/>
          <w:sz w:val="24"/>
          <w:szCs w:val="24"/>
        </w:rPr>
        <w:t xml:space="preserve">Регламент (ЕС) 2018/858 на Европейския парламент и на Съвета от 30 май 2018 г. относно одобряването и надзора на пазара на моторни превозни средства и техните ремаркета, както и на системи, компоненти и отделни технически възли, предназначени за такива превозни средства, за изменение на </w:t>
      </w:r>
      <w:r w:rsidR="00E07A2B" w:rsidRPr="00CD5F21">
        <w:rPr>
          <w:rFonts w:ascii="Times New Roman" w:hAnsi="Times New Roman"/>
          <w:sz w:val="24"/>
          <w:szCs w:val="24"/>
        </w:rPr>
        <w:t>Р</w:t>
      </w:r>
      <w:r w:rsidR="009B72DE" w:rsidRPr="00CD5F21">
        <w:rPr>
          <w:rFonts w:ascii="Times New Roman" w:hAnsi="Times New Roman"/>
          <w:sz w:val="24"/>
          <w:szCs w:val="24"/>
        </w:rPr>
        <w:t>егламенти (ЕО) № 715/2007 и (ЕО) № 595/2009 и за отмяна на Директива 2007/46/ЕО</w:t>
      </w:r>
      <w:r w:rsidR="00590268" w:rsidRPr="00CD5F21">
        <w:rPr>
          <w:rFonts w:ascii="Times New Roman" w:hAnsi="Times New Roman"/>
          <w:sz w:val="24"/>
          <w:szCs w:val="24"/>
        </w:rPr>
        <w:t xml:space="preserve"> (Регламент (ЕС) 2018/858)</w:t>
      </w:r>
      <w:r w:rsidR="005234F3" w:rsidRPr="00CD5F21">
        <w:rPr>
          <w:rFonts w:ascii="Times New Roman" w:hAnsi="Times New Roman"/>
          <w:sz w:val="24"/>
          <w:szCs w:val="24"/>
        </w:rPr>
        <w:t>;</w:t>
      </w:r>
    </w:p>
    <w:p w14:paraId="5C0546FD" w14:textId="6788C4BD" w:rsidR="005234F3" w:rsidRPr="00CD5F21" w:rsidRDefault="001B1969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4.2. о</w:t>
      </w:r>
      <w:r w:rsidR="005234F3" w:rsidRPr="00CD5F21">
        <w:rPr>
          <w:rFonts w:ascii="Times New Roman" w:hAnsi="Times New Roman"/>
          <w:sz w:val="24"/>
          <w:szCs w:val="24"/>
        </w:rPr>
        <w:t>пределяне на необходимите мерки за подобряване на безопасността и удобството на уязвимите участници в движението по пътищата за всички съответни приложения в областта на интелигентните транспортни системи, които не попадат в приложното поле на Регламенти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167/2013,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168/2013 и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2018/858;</w:t>
      </w:r>
    </w:p>
    <w:p w14:paraId="51813C9D" w14:textId="77777777" w:rsidR="005234F3" w:rsidRPr="00CD5F21" w:rsidRDefault="001B1969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4.3. о</w:t>
      </w:r>
      <w:r w:rsidR="005234F3" w:rsidRPr="00CD5F21">
        <w:rPr>
          <w:rFonts w:ascii="Times New Roman" w:hAnsi="Times New Roman"/>
          <w:sz w:val="24"/>
          <w:szCs w:val="24"/>
        </w:rPr>
        <w:t>пределяне на необходимите мерки за интегриране на модерни информационни системи за подпомагане на водачите в превозните средства и пътната инфраструктура, които не попадат в приложното поле на Регламенти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167/2013,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168/2013 и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2018/858;</w:t>
      </w:r>
    </w:p>
    <w:p w14:paraId="65FF31AB" w14:textId="142523A3" w:rsidR="005234F3" w:rsidRPr="00CD5F21" w:rsidRDefault="001B1969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4.4. о</w:t>
      </w:r>
      <w:r w:rsidR="005234F3" w:rsidRPr="00CD5F21">
        <w:rPr>
          <w:rFonts w:ascii="Times New Roman" w:hAnsi="Times New Roman"/>
          <w:sz w:val="24"/>
          <w:szCs w:val="24"/>
        </w:rPr>
        <w:t>пределяне на необходимите мерки за улесняване на обмена на информация между доставчици на услуги за приложения на интелигентните транспортни системи  в областта на сигурността, като например</w:t>
      </w:r>
      <w:r w:rsidR="00E07A2B" w:rsidRPr="00CD5F21">
        <w:rPr>
          <w:rFonts w:ascii="Times New Roman" w:hAnsi="Times New Roman"/>
          <w:sz w:val="24"/>
          <w:szCs w:val="24"/>
        </w:rPr>
        <w:t>,</w:t>
      </w:r>
      <w:r w:rsidR="005234F3" w:rsidRPr="00CD5F21">
        <w:rPr>
          <w:rFonts w:ascii="Times New Roman" w:hAnsi="Times New Roman"/>
          <w:sz w:val="24"/>
          <w:szCs w:val="24"/>
        </w:rPr>
        <w:t xml:space="preserve"> подкрепа за връщане на откраднати превозни средства или стоки, и съответните публични органи, като надлежно се вземат предвид съществуващи и нововъзникващи рамки, насочени към улесняване на споделянето на данни в областта на мобилността и транспорта, които не попадат в приложното поле на Регламенти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167/2013,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168/2013 и (ЕС)</w:t>
      </w:r>
      <w:r w:rsidR="00590268" w:rsidRPr="00CD5F21">
        <w:rPr>
          <w:rFonts w:ascii="Times New Roman" w:hAnsi="Times New Roman"/>
          <w:sz w:val="24"/>
          <w:szCs w:val="24"/>
        </w:rPr>
        <w:t xml:space="preserve"> </w:t>
      </w:r>
      <w:r w:rsidR="005234F3" w:rsidRPr="00CD5F21">
        <w:rPr>
          <w:rFonts w:ascii="Times New Roman" w:hAnsi="Times New Roman"/>
          <w:sz w:val="24"/>
          <w:szCs w:val="24"/>
        </w:rPr>
        <w:t>№ 2018/858.</w:t>
      </w:r>
    </w:p>
    <w:p w14:paraId="0A2156C6" w14:textId="77777777" w:rsidR="00E401A9" w:rsidRPr="00CD5F21" w:rsidRDefault="00E401A9" w:rsidP="00E401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EC28F3" w14:textId="77777777" w:rsidR="005234F3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5234F3" w:rsidRPr="00CD5F21">
        <w:rPr>
          <w:rFonts w:ascii="Times New Roman" w:hAnsi="Times New Roman"/>
          <w:b/>
          <w:bCs/>
          <w:sz w:val="24"/>
          <w:szCs w:val="24"/>
        </w:rPr>
        <w:t>Приоритетна област IV:</w:t>
      </w:r>
      <w:r w:rsidR="005234F3" w:rsidRPr="00CD5F21">
        <w:rPr>
          <w:rFonts w:ascii="Times New Roman" w:hAnsi="Times New Roman"/>
          <w:sz w:val="24"/>
          <w:szCs w:val="24"/>
        </w:rPr>
        <w:t xml:space="preserve"> Услуги в областта на интелигентните транспортни системи за съвместна, свързана и автоматизирана мобилност</w:t>
      </w:r>
    </w:p>
    <w:p w14:paraId="44EBE930" w14:textId="77777777" w:rsidR="001B1969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DBA78" w14:textId="77777777" w:rsidR="005234F3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ab/>
      </w:r>
      <w:r w:rsidR="005234F3" w:rsidRPr="00CD5F21">
        <w:rPr>
          <w:rFonts w:ascii="Times New Roman" w:hAnsi="Times New Roman"/>
          <w:sz w:val="24"/>
          <w:szCs w:val="24"/>
        </w:rPr>
        <w:t>Спецификациите и стандартите за свързване на превозните средства с транспортната инфраструктура, повишаването на осведомеността и предоставяне на възможност за високо автоматизирани услуги за мобилност, без да се засягат спецификациите и стандартите в Регламенти (ЕС) № 167/2013, (ЕС) № 168/2013 и (ЕС) № 2018/858 включват:</w:t>
      </w:r>
    </w:p>
    <w:p w14:paraId="0BC753E1" w14:textId="7ACC79AF" w:rsidR="005234F3" w:rsidRPr="00CD5F21" w:rsidRDefault="001B1969" w:rsidP="000C41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to_paragraph_id27835367"/>
      <w:bookmarkEnd w:id="1"/>
      <w:r w:rsidRPr="00CD5F21">
        <w:rPr>
          <w:rFonts w:ascii="Times New Roman" w:hAnsi="Times New Roman"/>
          <w:b/>
          <w:sz w:val="24"/>
          <w:szCs w:val="24"/>
        </w:rPr>
        <w:t>1.</w:t>
      </w:r>
      <w:r w:rsidRPr="00CD5F21">
        <w:rPr>
          <w:rFonts w:ascii="Times New Roman" w:hAnsi="Times New Roman"/>
          <w:sz w:val="24"/>
          <w:szCs w:val="24"/>
        </w:rPr>
        <w:t xml:space="preserve"> о</w:t>
      </w:r>
      <w:r w:rsidR="005234F3" w:rsidRPr="00CD5F21">
        <w:rPr>
          <w:rFonts w:ascii="Times New Roman" w:hAnsi="Times New Roman"/>
          <w:sz w:val="24"/>
          <w:szCs w:val="24"/>
        </w:rPr>
        <w:t xml:space="preserve">пределяне на необходимите мерки за устойчив напредък в разработването и прилагането на съвместни (между превозни средства, между превозни средства и инфраструктури, между инфраструктури) интелигентни транспортни системи, в частност </w:t>
      </w:r>
      <w:r w:rsidR="001B2D4C" w:rsidRPr="00CD5F21">
        <w:rPr>
          <w:rFonts w:ascii="Times New Roman" w:hAnsi="Times New Roman"/>
          <w:sz w:val="24"/>
          <w:szCs w:val="24"/>
        </w:rPr>
        <w:t xml:space="preserve">за </w:t>
      </w:r>
      <w:r w:rsidR="005234F3" w:rsidRPr="00CD5F21">
        <w:rPr>
          <w:rFonts w:ascii="Times New Roman" w:hAnsi="Times New Roman"/>
          <w:sz w:val="24"/>
          <w:szCs w:val="24"/>
        </w:rPr>
        <w:t xml:space="preserve">подкрепа на </w:t>
      </w:r>
      <w:r w:rsidR="00E401A9" w:rsidRPr="00CD5F21">
        <w:rPr>
          <w:rFonts w:ascii="Times New Roman" w:hAnsi="Times New Roman"/>
          <w:sz w:val="24"/>
          <w:szCs w:val="24"/>
        </w:rPr>
        <w:t xml:space="preserve">съвместна, свързана и автоматизирана мобилност </w:t>
      </w:r>
      <w:r w:rsidR="000C4124" w:rsidRPr="00CD5F21">
        <w:rPr>
          <w:rFonts w:ascii="Times New Roman" w:hAnsi="Times New Roman"/>
          <w:sz w:val="24"/>
          <w:szCs w:val="24"/>
        </w:rPr>
        <w:t>(</w:t>
      </w:r>
      <w:r w:rsidR="005234F3" w:rsidRPr="00CD5F21">
        <w:rPr>
          <w:rFonts w:ascii="Times New Roman" w:hAnsi="Times New Roman"/>
          <w:sz w:val="24"/>
          <w:szCs w:val="24"/>
        </w:rPr>
        <w:t>CCAM</w:t>
      </w:r>
      <w:r w:rsidR="000C4124" w:rsidRPr="00CD5F21">
        <w:rPr>
          <w:rFonts w:ascii="Times New Roman" w:hAnsi="Times New Roman"/>
          <w:sz w:val="24"/>
          <w:szCs w:val="24"/>
        </w:rPr>
        <w:t>)</w:t>
      </w:r>
      <w:r w:rsidR="005234F3" w:rsidRPr="00CD5F21">
        <w:rPr>
          <w:rFonts w:ascii="Times New Roman" w:hAnsi="Times New Roman"/>
          <w:sz w:val="24"/>
          <w:szCs w:val="24"/>
        </w:rPr>
        <w:t xml:space="preserve"> въз основа на</w:t>
      </w:r>
      <w:r w:rsidRPr="00CD5F21">
        <w:rPr>
          <w:rFonts w:ascii="Times New Roman" w:hAnsi="Times New Roman"/>
          <w:sz w:val="24"/>
          <w:szCs w:val="24"/>
        </w:rPr>
        <w:t xml:space="preserve"> действия за</w:t>
      </w:r>
      <w:r w:rsidR="005234F3" w:rsidRPr="00CD5F21">
        <w:rPr>
          <w:rFonts w:ascii="Times New Roman" w:hAnsi="Times New Roman"/>
          <w:sz w:val="24"/>
          <w:szCs w:val="24"/>
        </w:rPr>
        <w:t>:</w:t>
      </w:r>
    </w:p>
    <w:p w14:paraId="78E9A0BF" w14:textId="56358E00" w:rsidR="005234F3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а) улесняване </w:t>
      </w:r>
      <w:r w:rsidR="00BD1ADD" w:rsidRPr="00CD5F21">
        <w:rPr>
          <w:rFonts w:ascii="Times New Roman" w:hAnsi="Times New Roman"/>
          <w:sz w:val="24"/>
          <w:szCs w:val="24"/>
        </w:rPr>
        <w:t xml:space="preserve">на </w:t>
      </w:r>
      <w:r w:rsidR="005234F3" w:rsidRPr="00CD5F21">
        <w:rPr>
          <w:rFonts w:ascii="Times New Roman" w:hAnsi="Times New Roman"/>
          <w:sz w:val="24"/>
          <w:szCs w:val="24"/>
        </w:rPr>
        <w:t>обмена на данни или информация между превозните средства, между инфраструктурите, между превозните средства и инфраструктурите, както и между другите участници в движението по пътищата и превозните средства и инфраструктурите;</w:t>
      </w:r>
    </w:p>
    <w:p w14:paraId="35C8C090" w14:textId="4A132B6C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б) </w:t>
      </w:r>
      <w:r w:rsidR="001B1969" w:rsidRPr="00CD5F21">
        <w:rPr>
          <w:rFonts w:ascii="Times New Roman" w:hAnsi="Times New Roman"/>
          <w:sz w:val="24"/>
          <w:szCs w:val="24"/>
        </w:rPr>
        <w:t xml:space="preserve">осигуряване </w:t>
      </w:r>
      <w:r w:rsidR="00BD1ADD" w:rsidRPr="00CD5F21">
        <w:rPr>
          <w:rFonts w:ascii="Times New Roman" w:hAnsi="Times New Roman"/>
          <w:sz w:val="24"/>
          <w:szCs w:val="24"/>
        </w:rPr>
        <w:t xml:space="preserve">на </w:t>
      </w:r>
      <w:r w:rsidRPr="00CD5F21">
        <w:rPr>
          <w:rFonts w:ascii="Times New Roman" w:hAnsi="Times New Roman"/>
          <w:sz w:val="24"/>
          <w:szCs w:val="24"/>
        </w:rPr>
        <w:t>наличността на съответни данни или информация, които да се обменят със съответните страни – превозни средства или пътна инфраструктура;</w:t>
      </w:r>
    </w:p>
    <w:p w14:paraId="719033D8" w14:textId="77777777" w:rsidR="005234F3" w:rsidRPr="00CD5F21" w:rsidRDefault="001B1969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в) използване</w:t>
      </w:r>
      <w:r w:rsidR="005234F3" w:rsidRPr="00CD5F21">
        <w:rPr>
          <w:rFonts w:ascii="Times New Roman" w:hAnsi="Times New Roman"/>
          <w:sz w:val="24"/>
          <w:szCs w:val="24"/>
        </w:rPr>
        <w:t xml:space="preserve"> на стандартизиран формат на съобщения за обмен на данни или информация между превозното средство и инфраструктурата;</w:t>
      </w:r>
    </w:p>
    <w:p w14:paraId="4421D603" w14:textId="5625B35A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г) определяне на точна и надеждна комуникационна инфраструктура за обмен на данни или информация между превозните средства, между инфраструктурите и между превозните средства и инфраструктурите;</w:t>
      </w:r>
    </w:p>
    <w:p w14:paraId="611C0455" w14:textId="54F639BE" w:rsidR="005234F3" w:rsidRPr="00CD5F21" w:rsidRDefault="005234F3" w:rsidP="005234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ab/>
        <w:t>д) използване на процеси на стандартизация за приемане на съответните архитектури.</w:t>
      </w:r>
    </w:p>
    <w:p w14:paraId="0ADF2984" w14:textId="77777777" w:rsidR="005234F3" w:rsidRPr="00CD5F21" w:rsidRDefault="005234F3" w:rsidP="000C41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2.</w:t>
      </w:r>
      <w:r w:rsidRPr="00CD5F21">
        <w:rPr>
          <w:rFonts w:ascii="Times New Roman" w:hAnsi="Times New Roman"/>
          <w:sz w:val="24"/>
          <w:szCs w:val="24"/>
        </w:rPr>
        <w:t xml:space="preserve"> Спецификации за услугите</w:t>
      </w:r>
      <w:r w:rsidR="00E80A0F" w:rsidRPr="00CD5F21">
        <w:rPr>
          <w:rFonts w:ascii="Times New Roman" w:hAnsi="Times New Roman"/>
          <w:sz w:val="24"/>
          <w:szCs w:val="24"/>
        </w:rPr>
        <w:t>:</w:t>
      </w:r>
    </w:p>
    <w:p w14:paraId="2E48715D" w14:textId="7F5E5810" w:rsidR="005234F3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lastRenderedPageBreak/>
        <w:t>а) информационни и предупредителни услуги в областта на съвместните интелигентни транспортни системи, въз основа на данни за състоянието, които повишават осведомеността на ползвателите на транспорт за предстоящи ситуации в движението;</w:t>
      </w:r>
    </w:p>
    <w:p w14:paraId="2C31D068" w14:textId="09F93D38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б) информационни и предупредителни услуги </w:t>
      </w:r>
      <w:r w:rsidR="001B2D4C" w:rsidRPr="00CD5F21">
        <w:rPr>
          <w:rFonts w:ascii="Times New Roman" w:hAnsi="Times New Roman"/>
          <w:sz w:val="24"/>
          <w:szCs w:val="24"/>
        </w:rPr>
        <w:t>в областта на</w:t>
      </w:r>
      <w:r w:rsidRPr="00CD5F21">
        <w:rPr>
          <w:rFonts w:ascii="Times New Roman" w:hAnsi="Times New Roman"/>
          <w:sz w:val="24"/>
          <w:szCs w:val="24"/>
        </w:rPr>
        <w:t xml:space="preserve"> съвместни</w:t>
      </w:r>
      <w:r w:rsidR="001B2D4C" w:rsidRPr="00CD5F21">
        <w:rPr>
          <w:rFonts w:ascii="Times New Roman" w:hAnsi="Times New Roman"/>
          <w:sz w:val="24"/>
          <w:szCs w:val="24"/>
        </w:rPr>
        <w:t>те</w:t>
      </w:r>
      <w:r w:rsidRPr="00CD5F21">
        <w:rPr>
          <w:rFonts w:ascii="Times New Roman" w:hAnsi="Times New Roman"/>
          <w:sz w:val="24"/>
          <w:szCs w:val="24"/>
        </w:rPr>
        <w:t xml:space="preserve"> интелигентни транспортни системи, базирани на наблюдения, които допълнително повишават осведомеността на ползвателите на транспорт относно предстоящи ситуации в движението, включително несвързаните ползватели на транспорт</w:t>
      </w:r>
      <w:r w:rsidR="00D417C1" w:rsidRPr="00CD5F21">
        <w:rPr>
          <w:rFonts w:ascii="Times New Roman" w:hAnsi="Times New Roman"/>
          <w:sz w:val="24"/>
          <w:szCs w:val="24"/>
        </w:rPr>
        <w:t>;</w:t>
      </w:r>
    </w:p>
    <w:p w14:paraId="0E14F489" w14:textId="6FA00F8E" w:rsidR="005234F3" w:rsidRPr="00CD5F21" w:rsidRDefault="005234F3" w:rsidP="005234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в) услуги </w:t>
      </w:r>
      <w:r w:rsidR="001B2D4C" w:rsidRPr="00CD5F21">
        <w:rPr>
          <w:rFonts w:ascii="Times New Roman" w:hAnsi="Times New Roman"/>
          <w:sz w:val="24"/>
          <w:szCs w:val="24"/>
        </w:rPr>
        <w:t>в областта на</w:t>
      </w:r>
      <w:r w:rsidRPr="00CD5F21">
        <w:rPr>
          <w:rFonts w:ascii="Times New Roman" w:hAnsi="Times New Roman"/>
          <w:sz w:val="24"/>
          <w:szCs w:val="24"/>
        </w:rPr>
        <w:t xml:space="preserve"> съвместни</w:t>
      </w:r>
      <w:r w:rsidR="001B2D4C" w:rsidRPr="00CD5F21">
        <w:rPr>
          <w:rFonts w:ascii="Times New Roman" w:hAnsi="Times New Roman"/>
          <w:sz w:val="24"/>
          <w:szCs w:val="24"/>
        </w:rPr>
        <w:t>те</w:t>
      </w:r>
      <w:r w:rsidRPr="00CD5F21">
        <w:rPr>
          <w:rFonts w:ascii="Times New Roman" w:hAnsi="Times New Roman"/>
          <w:sz w:val="24"/>
          <w:szCs w:val="24"/>
        </w:rPr>
        <w:t xml:space="preserve"> интелигентни транспортни системи, базирани на намерения, позволяващи на превозните средства да се справят със сложни сценарии за движението и даващи възможност за автоматизирано шофиране;</w:t>
      </w:r>
    </w:p>
    <w:p w14:paraId="76F56BE4" w14:textId="61654BE1" w:rsidR="00632D49" w:rsidRPr="00CD5F21" w:rsidRDefault="005234F3" w:rsidP="00CD5F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 xml:space="preserve">г) </w:t>
      </w:r>
      <w:r w:rsidR="00822541" w:rsidRPr="00CD5F21">
        <w:rPr>
          <w:rFonts w:ascii="Times New Roman" w:hAnsi="Times New Roman"/>
          <w:sz w:val="24"/>
          <w:szCs w:val="24"/>
        </w:rPr>
        <w:t>инфраструктурни услуги</w:t>
      </w: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1B2D4C" w:rsidRPr="00CD5F21">
        <w:rPr>
          <w:rFonts w:ascii="Times New Roman" w:hAnsi="Times New Roman"/>
          <w:sz w:val="24"/>
          <w:szCs w:val="24"/>
        </w:rPr>
        <w:t>в областта на</w:t>
      </w:r>
      <w:r w:rsidR="00822541" w:rsidRPr="00CD5F21">
        <w:rPr>
          <w:rFonts w:ascii="Times New Roman" w:hAnsi="Times New Roman"/>
          <w:sz w:val="24"/>
          <w:szCs w:val="24"/>
        </w:rPr>
        <w:t xml:space="preserve"> съвместни интелигентни транспортни системи в подкрепа </w:t>
      </w:r>
      <w:r w:rsidRPr="00CD5F21">
        <w:rPr>
          <w:rFonts w:ascii="Times New Roman" w:hAnsi="Times New Roman"/>
          <w:sz w:val="24"/>
          <w:szCs w:val="24"/>
        </w:rPr>
        <w:t xml:space="preserve">на </w:t>
      </w:r>
      <w:r w:rsidR="0013631F" w:rsidRPr="00CD5F21">
        <w:rPr>
          <w:rFonts w:ascii="Times New Roman" w:hAnsi="Times New Roman"/>
          <w:sz w:val="24"/>
          <w:szCs w:val="24"/>
        </w:rPr>
        <w:t>автоматизираното шофиране.</w:t>
      </w:r>
    </w:p>
    <w:p w14:paraId="403913B2" w14:textId="1F431859" w:rsidR="00632D49" w:rsidRPr="00CD5F21" w:rsidRDefault="00632D49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575E5" w14:textId="716B43B6" w:rsidR="00E721AD" w:rsidRPr="00CD5F21" w:rsidRDefault="00E721AD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§ 9.</w:t>
      </w:r>
      <w:r w:rsidRPr="00CD5F21">
        <w:rPr>
          <w:rFonts w:ascii="Times New Roman" w:hAnsi="Times New Roman"/>
          <w:sz w:val="24"/>
          <w:szCs w:val="24"/>
        </w:rPr>
        <w:t xml:space="preserve"> Създава се Приложение № 2</w:t>
      </w:r>
      <w:r w:rsidR="00632D49" w:rsidRPr="00CD5F21">
        <w:rPr>
          <w:rFonts w:ascii="Times New Roman" w:hAnsi="Times New Roman"/>
          <w:sz w:val="24"/>
          <w:szCs w:val="24"/>
        </w:rPr>
        <w:t>:</w:t>
      </w:r>
      <w:r w:rsidRPr="00CD5F21">
        <w:rPr>
          <w:rFonts w:ascii="Times New Roman" w:hAnsi="Times New Roman"/>
          <w:sz w:val="24"/>
          <w:szCs w:val="24"/>
        </w:rPr>
        <w:t xml:space="preserve">  </w:t>
      </w:r>
    </w:p>
    <w:p w14:paraId="1478B10E" w14:textId="77777777" w:rsidR="00E721AD" w:rsidRPr="00CD5F21" w:rsidRDefault="00E721AD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17E9" w14:textId="4EAA64DE" w:rsidR="002135ED" w:rsidRPr="00CD5F21" w:rsidRDefault="00080BFF" w:rsidP="00CD5F21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Cs/>
          <w:sz w:val="24"/>
          <w:szCs w:val="24"/>
        </w:rPr>
        <w:t>„</w:t>
      </w:r>
      <w:r w:rsidR="002135ED" w:rsidRPr="00CD5F21">
        <w:rPr>
          <w:rFonts w:ascii="Times New Roman" w:hAnsi="Times New Roman"/>
          <w:sz w:val="24"/>
          <w:szCs w:val="24"/>
        </w:rPr>
        <w:t xml:space="preserve">Приложение </w:t>
      </w:r>
      <w:r w:rsidR="00262B56" w:rsidRPr="00CD5F21">
        <w:rPr>
          <w:rFonts w:ascii="Times New Roman" w:hAnsi="Times New Roman"/>
          <w:sz w:val="24"/>
          <w:szCs w:val="24"/>
        </w:rPr>
        <w:t>№ 2</w:t>
      </w:r>
      <w:r w:rsidR="002135ED" w:rsidRPr="00CD5F21">
        <w:rPr>
          <w:rFonts w:ascii="Times New Roman" w:hAnsi="Times New Roman"/>
          <w:sz w:val="24"/>
          <w:szCs w:val="24"/>
        </w:rPr>
        <w:t xml:space="preserve"> </w:t>
      </w:r>
    </w:p>
    <w:p w14:paraId="5DFB3DD4" w14:textId="77777777" w:rsidR="002135ED" w:rsidRPr="00CD5F21" w:rsidRDefault="002135ED" w:rsidP="00CD5F21">
      <w:pPr>
        <w:widowControl w:val="0"/>
        <w:autoSpaceDE w:val="0"/>
        <w:autoSpaceDN w:val="0"/>
        <w:adjustRightInd w:val="0"/>
        <w:spacing w:after="0" w:line="240" w:lineRule="auto"/>
        <w:ind w:left="6372" w:firstLine="858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към чл. 5, ал. 3</w:t>
      </w:r>
    </w:p>
    <w:p w14:paraId="0A7FD558" w14:textId="0F543EF6" w:rsidR="00080BFF" w:rsidRDefault="00080BFF" w:rsidP="002135E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E0021A2" w14:textId="77777777" w:rsidR="004464FA" w:rsidRPr="00CD5F21" w:rsidRDefault="004464FA" w:rsidP="002135E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52856F3" w14:textId="77777777" w:rsidR="002135ED" w:rsidRPr="00CD5F21" w:rsidRDefault="002135ED" w:rsidP="00080B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С</w:t>
      </w:r>
      <w:r w:rsidR="00262B56" w:rsidRPr="00CD5F21">
        <w:rPr>
          <w:rFonts w:ascii="Times New Roman" w:hAnsi="Times New Roman"/>
          <w:sz w:val="24"/>
          <w:szCs w:val="24"/>
        </w:rPr>
        <w:t>ПИСЪК НА ВИДОВЕТЕ ДАННИ</w:t>
      </w:r>
    </w:p>
    <w:p w14:paraId="579C9B24" w14:textId="77777777" w:rsidR="002135ED" w:rsidRPr="00CD5F21" w:rsidRDefault="002135ED" w:rsidP="002135ED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93" w:type="pct"/>
        <w:tblLook w:val="04A0" w:firstRow="1" w:lastRow="0" w:firstColumn="1" w:lastColumn="0" w:noHBand="0" w:noVBand="1"/>
      </w:tblPr>
      <w:tblGrid>
        <w:gridCol w:w="3911"/>
        <w:gridCol w:w="2001"/>
        <w:gridCol w:w="1482"/>
        <w:gridCol w:w="1837"/>
      </w:tblGrid>
      <w:tr w:rsidR="002135ED" w:rsidRPr="00CD5F21" w14:paraId="6C9DBD87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9F6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>Вид данни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03E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Географски обхват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D9E9" w14:textId="15E3F775" w:rsidR="002135ED" w:rsidRPr="00CD5F21" w:rsidRDefault="00080BFF" w:rsidP="0084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по </w:t>
            </w:r>
            <w:r w:rsidR="00842F38"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>чл.</w:t>
            </w:r>
            <w:r w:rsidR="002135ED"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5а, ал</w:t>
            </w:r>
            <w:r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1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986F" w14:textId="2B6DA722" w:rsidR="002135ED" w:rsidRPr="00CD5F21" w:rsidRDefault="002135ED" w:rsidP="000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080BFF"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ата по </w:t>
            </w:r>
            <w:r w:rsidR="00842F38"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080BFF"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>чл.</w:t>
            </w:r>
            <w:r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5а, ал</w:t>
            </w:r>
            <w:r w:rsidR="00080BFF" w:rsidRPr="00CD5F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2 </w:t>
            </w:r>
          </w:p>
        </w:tc>
      </w:tr>
      <w:tr w:rsidR="002135ED" w:rsidRPr="00CD5F21" w14:paraId="322A5463" w14:textId="77777777" w:rsidTr="009B133D">
        <w:tc>
          <w:tcPr>
            <w:tcW w:w="5000" w:type="pct"/>
            <w:gridSpan w:val="4"/>
            <w:tcBorders>
              <w:top w:val="single" w:sz="4" w:space="0" w:color="auto"/>
            </w:tcBorders>
            <w:hideMark/>
          </w:tcPr>
          <w:p w14:paraId="7A7CD0C3" w14:textId="77777777" w:rsidR="002135ED" w:rsidRPr="00CD5F21" w:rsidRDefault="002135ED" w:rsidP="0091539D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9"/>
              <w:gridCol w:w="6"/>
            </w:tblGrid>
            <w:tr w:rsidR="002135ED" w:rsidRPr="00CD5F21" w14:paraId="25B7FD4A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1B843" w14:textId="77777777" w:rsidR="002135ED" w:rsidRPr="00CD5F21" w:rsidRDefault="002135ED" w:rsidP="00080B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 Данни, свързани с предоставянето на информационни и навигационни услуги за движението</w:t>
                  </w:r>
                  <w:r w:rsidR="00080BFF"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пътищата (Приложение № 1, приоритетна област I, т.</w:t>
                  </w:r>
                  <w:r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2 и 3):</w:t>
                  </w:r>
                </w:p>
                <w:p w14:paraId="6BF98C79" w14:textId="77777777" w:rsidR="002135ED" w:rsidRDefault="00295777" w:rsidP="001B2D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Данните се събират от </w:t>
                  </w:r>
                  <w:r w:rsidR="00842F38"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Агенция „Пътна </w:t>
                  </w:r>
                  <w:r w:rsidR="001B2D4C" w:rsidRPr="00CD5F2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842F38" w:rsidRPr="00CD5F21">
                    <w:rPr>
                      <w:rFonts w:ascii="Times New Roman" w:hAnsi="Times New Roman"/>
                      <w:sz w:val="24"/>
                      <w:szCs w:val="24"/>
                    </w:rPr>
                    <w:t>нфраструктура“</w:t>
                  </w: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общинските администрации на градските възли</w:t>
                  </w:r>
                  <w:r w:rsidR="00BD1ADD" w:rsidRPr="00CD5F2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посочени в приложение № 2 от Регламент (ЕС) 2024/1679 на Европейския парламент и на Съвета от 13 юни 2024 година относно насоките на Съюза за развитието на трансевропейската транспортна мрежа, за изменение на Регламенти (ЕС) 2021/1153 и (ЕС) № 913/2010 и за отмяна на Регламент (ЕС) № 1315/2013 (Регламент (ЕС) 2024/1679)</w:t>
                  </w:r>
                </w:p>
                <w:p w14:paraId="3CE699B6" w14:textId="3F4C44D6" w:rsidR="004464FA" w:rsidRPr="00CD5F21" w:rsidRDefault="004464FA" w:rsidP="001B2D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A3BDDF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E7CBB4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ED" w:rsidRPr="00CD5F21" w14:paraId="6D1EDC9A" w14:textId="77777777" w:rsidTr="009B133D">
        <w:tc>
          <w:tcPr>
            <w:tcW w:w="5000" w:type="pct"/>
            <w:gridSpan w:val="4"/>
            <w:tcBorders>
              <w:bottom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9"/>
              <w:gridCol w:w="6"/>
            </w:tblGrid>
            <w:tr w:rsidR="002135ED" w:rsidRPr="00CD5F21" w14:paraId="2865EDEC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F42485" w14:textId="194320C1" w:rsidR="004464FA" w:rsidRPr="004464FA" w:rsidRDefault="002135ED" w:rsidP="004464FA">
                  <w:pPr>
                    <w:widowControl w:val="0"/>
                    <w:numPr>
                      <w:ilvl w:val="1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9" w:hanging="29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Категория: Статични и динамични правила за движение по пътищата, когато е приложимо, относно: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29D1E4" w14:textId="77777777" w:rsidR="002135ED" w:rsidRPr="00CD5F21" w:rsidRDefault="002135ED" w:rsidP="00080B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9654542" w14:textId="77777777" w:rsidR="002135ED" w:rsidRPr="00CD5F21" w:rsidRDefault="002135ED" w:rsidP="00080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ED" w:rsidRPr="00CD5F21" w14:paraId="46BFD275" w14:textId="77777777" w:rsidTr="009B133D">
        <w:tc>
          <w:tcPr>
            <w:tcW w:w="1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E1C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p w14:paraId="6740580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- условия на достъпа до тунели;</w:t>
            </w:r>
          </w:p>
          <w:p w14:paraId="2A7CF2B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- условия на достъпа до мостове;</w:t>
            </w:r>
          </w:p>
          <w:p w14:paraId="1678DE0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- ограничения на скоростта;</w:t>
            </w:r>
          </w:p>
          <w:p w14:paraId="35E99FA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- забрани за изпреварване за тежкотоварни превозни средства;</w:t>
            </w:r>
          </w:p>
          <w:p w14:paraId="5E9FD5D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- ограничения за тегло/дължина/широчина/височина</w:t>
            </w:r>
            <w:r w:rsidRPr="00CD5F21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7337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14:paraId="3B82D8FA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Трансевропейска основна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A0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50464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 декември 2025 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35E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11178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 декември 2027 г.</w:t>
            </w:r>
          </w:p>
        </w:tc>
      </w:tr>
      <w:tr w:rsidR="002135ED" w:rsidRPr="00CD5F21" w14:paraId="4F8B3AA1" w14:textId="77777777" w:rsidTr="009B133D"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B27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330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4FC100" w14:textId="05121880" w:rsidR="00FA11AC" w:rsidRPr="00CD5F21" w:rsidRDefault="002135ED" w:rsidP="00FA1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 xml:space="preserve">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8 500 </w:t>
            </w: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превозни средства, и всички пътища в градовете в</w:t>
            </w:r>
            <w:r w:rsidR="006C65BF" w:rsidRPr="00CD5F21">
              <w:rPr>
                <w:rFonts w:ascii="Times New Roman" w:hAnsi="Times New Roman"/>
                <w:sz w:val="24"/>
                <w:szCs w:val="24"/>
              </w:rPr>
              <w:t xml:space="preserve"> центъра на всеки градски възел</w:t>
            </w:r>
            <w:r w:rsidR="00FA11AC" w:rsidRPr="00CD5F21">
              <w:rPr>
                <w:rFonts w:ascii="Times New Roman" w:hAnsi="Times New Roman"/>
                <w:sz w:val="24"/>
                <w:szCs w:val="24"/>
              </w:rPr>
              <w:t>, посочен в списъка по Приложение № 2 от Регламент (ЕС) 2024/1679.</w:t>
            </w:r>
          </w:p>
          <w:p w14:paraId="07AC09F3" w14:textId="6BA7411C" w:rsidR="002135ED" w:rsidRPr="00CD5F21" w:rsidRDefault="00FA11AC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0666C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90C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99E98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 декември 2026 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DC5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D4033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 декември 2028 г.</w:t>
            </w:r>
          </w:p>
        </w:tc>
      </w:tr>
      <w:tr w:rsidR="002135ED" w:rsidRPr="00CD5F21" w14:paraId="4D758715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056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2891"/>
            </w:tblGrid>
            <w:tr w:rsidR="002135ED" w:rsidRPr="00CD5F21" w14:paraId="0A4746AA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BE5015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1330E2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еднопосочни улици</w:t>
                  </w:r>
                </w:p>
              </w:tc>
            </w:tr>
          </w:tbl>
          <w:p w14:paraId="6B6EA53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6D4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A0BE85" w14:textId="07113976" w:rsidR="002135ED" w:rsidRPr="00CD5F21" w:rsidRDefault="002135ED" w:rsidP="00E3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Пътна инфраструктура в градовете в центъра на всеки градски възел</w:t>
            </w:r>
            <w:r w:rsidR="00255E55" w:rsidRPr="00CD5F21">
              <w:rPr>
                <w:rFonts w:ascii="Times New Roman" w:hAnsi="Times New Roman"/>
                <w:sz w:val="24"/>
                <w:szCs w:val="24"/>
              </w:rPr>
              <w:t>,</w:t>
            </w:r>
            <w:r w:rsidR="00FA11AC" w:rsidRPr="00CD5F21">
              <w:rPr>
                <w:rFonts w:ascii="Times New Roman" w:hAnsi="Times New Roman"/>
                <w:sz w:val="24"/>
                <w:szCs w:val="24"/>
              </w:rPr>
              <w:t xml:space="preserve"> посочен в списъка по Приложение № 2 от Регламент (ЕС) 2024/1679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AE9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C7CA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2025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CE4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76559D0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2027 г.</w:t>
            </w:r>
          </w:p>
        </w:tc>
      </w:tr>
      <w:tr w:rsidR="002135ED" w:rsidRPr="00CD5F21" w14:paraId="604BD9CF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085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466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888"/>
            </w:tblGrid>
            <w:tr w:rsidR="002135ED" w:rsidRPr="00CD5F21" w14:paraId="16E66A45" w14:textId="77777777" w:rsidTr="002C30FD">
              <w:tc>
                <w:tcPr>
                  <w:tcW w:w="45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9F2E4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97C827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правила за доставки на товари</w:t>
                  </w:r>
                </w:p>
              </w:tc>
            </w:tr>
          </w:tbl>
          <w:p w14:paraId="2087945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74B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489A4" w14:textId="3AD6286D" w:rsidR="002135ED" w:rsidRPr="00CD5F21" w:rsidRDefault="002135ED" w:rsidP="00E3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Пътна инфраструктура в градовете в центъра на всеки градски възел</w:t>
            </w:r>
            <w:r w:rsidR="00255E55" w:rsidRPr="00CD5F21">
              <w:rPr>
                <w:rFonts w:ascii="Times New Roman" w:hAnsi="Times New Roman"/>
                <w:sz w:val="24"/>
                <w:szCs w:val="24"/>
              </w:rPr>
              <w:t>,</w:t>
            </w:r>
            <w:r w:rsidR="00FA11AC" w:rsidRPr="00CD5F21">
              <w:rPr>
                <w:rFonts w:ascii="Times New Roman" w:hAnsi="Times New Roman"/>
                <w:sz w:val="24"/>
                <w:szCs w:val="24"/>
              </w:rPr>
              <w:t xml:space="preserve"> посочен в списъка по Приложение № 2 от Регламент (ЕС) 2024/1679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276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C1778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53F5" w14:textId="77777777" w:rsidR="00E31FB8" w:rsidRPr="00CD5F21" w:rsidRDefault="00E31FB8" w:rsidP="00E3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E5C1E2" w14:textId="77777777" w:rsidR="002135ED" w:rsidRPr="00CD5F21" w:rsidRDefault="00E31FB8" w:rsidP="00E3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определя се с д</w:t>
            </w:r>
            <w:r w:rsidR="002135ED" w:rsidRPr="00CD5F21">
              <w:rPr>
                <w:rFonts w:ascii="Times New Roman" w:hAnsi="Times New Roman"/>
                <w:sz w:val="24"/>
                <w:szCs w:val="24"/>
              </w:rPr>
              <w:t>елегирани актове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на Европейската комисия</w:t>
            </w:r>
          </w:p>
        </w:tc>
      </w:tr>
      <w:tr w:rsidR="002135ED" w:rsidRPr="00CD5F21" w14:paraId="6BF720D7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AD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5"/>
            </w:tblGrid>
            <w:tr w:rsidR="002135ED" w:rsidRPr="00CD5F21" w14:paraId="1E60CD71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448DFE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08097D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посока на движението по пътни ленти с обръщаема посока</w:t>
                  </w:r>
                </w:p>
              </w:tc>
            </w:tr>
          </w:tbl>
          <w:p w14:paraId="02B6280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E61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CAE89E" w14:textId="70BDB61E" w:rsidR="005B36FE" w:rsidRPr="00CD5F21" w:rsidRDefault="002135ED" w:rsidP="005B3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 xml:space="preserve">Основна и 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</w:t>
            </w: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центъра на всеки градски възел</w:t>
            </w:r>
            <w:r w:rsidR="00255E55" w:rsidRPr="00CD5F21">
              <w:rPr>
                <w:rFonts w:ascii="Times New Roman" w:hAnsi="Times New Roman"/>
                <w:sz w:val="24"/>
                <w:szCs w:val="24"/>
              </w:rPr>
              <w:t>,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6FE" w:rsidRPr="00CD5F21">
              <w:rPr>
                <w:rFonts w:ascii="Times New Roman" w:hAnsi="Times New Roman"/>
                <w:sz w:val="24"/>
                <w:szCs w:val="24"/>
              </w:rPr>
              <w:t>посочен в списъка по Приложение № 2 от Регламент (ЕС) 2024/1679</w:t>
            </w:r>
          </w:p>
          <w:p w14:paraId="544AA61A" w14:textId="0A79ACFC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0FD5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1336C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F07A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B2CEC" w14:textId="77777777" w:rsidR="002135ED" w:rsidRPr="00CD5F21" w:rsidRDefault="00E31FB8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определя се с делегирани актове на Европейската комисия</w:t>
            </w:r>
          </w:p>
        </w:tc>
      </w:tr>
      <w:tr w:rsidR="002135ED" w:rsidRPr="00CD5F21" w14:paraId="5F3F837E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C06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"/>
              <w:gridCol w:w="2989"/>
            </w:tblGrid>
            <w:tr w:rsidR="002C30FD" w:rsidRPr="00CD5F21" w14:paraId="45B35377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E929A0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EEC2C8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планове за движението</w:t>
                  </w:r>
                </w:p>
              </w:tc>
            </w:tr>
          </w:tbl>
          <w:p w14:paraId="0B95C9C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D76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D714EF" w14:textId="66D16930" w:rsidR="000C3B34" w:rsidRPr="00CD5F21" w:rsidRDefault="002135ED" w:rsidP="000C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Основна и 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центъра на всеки градски възел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>посочен в списъка по Приложение № 2 от Регламент (ЕС) 2024/1679</w:t>
            </w:r>
          </w:p>
          <w:p w14:paraId="4B4B18B3" w14:textId="78EE02E7" w:rsidR="002135ED" w:rsidRPr="00CD5F21" w:rsidRDefault="002135ED" w:rsidP="000C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58E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017F0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2028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76AC" w14:textId="77777777" w:rsidR="002135ED" w:rsidRPr="00CD5F21" w:rsidRDefault="00585721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определя се с делегирани актове на Европейската комисия</w:t>
            </w:r>
          </w:p>
        </w:tc>
      </w:tr>
      <w:tr w:rsidR="002135ED" w:rsidRPr="00CD5F21" w14:paraId="5C8AEA0F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5EE7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5"/>
            </w:tblGrid>
            <w:tr w:rsidR="002135ED" w:rsidRPr="00CD5F21" w14:paraId="1EE2E464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D98D80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</w:p>
                <w:p w14:paraId="33162937" w14:textId="77777777" w:rsidR="002C30F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37E1EB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постоянни ограничения на достъпа</w:t>
                  </w:r>
                </w:p>
              </w:tc>
            </w:tr>
          </w:tbl>
          <w:p w14:paraId="0160991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A2C7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BA9890" w14:textId="1B55D2E7" w:rsidR="000C3B34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 xml:space="preserve">Основна и 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центъра на всеки </w:t>
            </w: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градски възел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>, посочен в списъка в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>Приложение № 2 от Регламент (ЕС) 2024/1679.</w:t>
            </w:r>
          </w:p>
          <w:p w14:paraId="377BC3D3" w14:textId="5DF2636F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44A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9993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02A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6D4DCBA8" w14:textId="77777777" w:rsidR="002135ED" w:rsidRPr="00CD5F21" w:rsidRDefault="00585721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определя се с делегирани актове на Европейската комисия</w:t>
            </w:r>
          </w:p>
        </w:tc>
      </w:tr>
      <w:tr w:rsidR="002135ED" w:rsidRPr="00CD5F21" w14:paraId="58241D8F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2F5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5"/>
            </w:tblGrid>
            <w:tr w:rsidR="002135ED" w:rsidRPr="00CD5F21" w14:paraId="1EAB8A77" w14:textId="77777777" w:rsidTr="002C30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014E4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CE76AD" w14:textId="77777777" w:rsidR="002135ED" w:rsidRPr="00CD5F21" w:rsidRDefault="002C30F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граници на ограниченията, забраните или задълженията със зонирана валидност, текущото състояние на достъп и условията за придвижване в зоните с регулирано движение</w:t>
                  </w:r>
                </w:p>
              </w:tc>
            </w:tr>
          </w:tbl>
          <w:p w14:paraId="35EBB2E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0555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EB4C13" w14:textId="01AA2446" w:rsidR="000C3B34" w:rsidRPr="00CD5F21" w:rsidRDefault="002135ED" w:rsidP="000C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Основна и широкообхватна трансевропейска пътна мрежа, други автомагистрали и участъци от първокласни пътища, където общият средногодишен дневен трафик надвишава 8 500 превозни средства, и всички пътища в градовете в центъра на всеки градски възел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>,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E55" w:rsidRPr="00CD5F21">
              <w:rPr>
                <w:rFonts w:ascii="Times New Roman" w:hAnsi="Times New Roman"/>
                <w:sz w:val="24"/>
                <w:szCs w:val="24"/>
              </w:rPr>
              <w:t>посочен в спи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>съка в Приложение № 2 от Регламент (ЕС) 2024/1679.</w:t>
            </w:r>
          </w:p>
          <w:p w14:paraId="17D21F3D" w14:textId="36DD7B8E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0532B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7E6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B0D3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660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D5B241" w14:textId="77777777" w:rsidR="002135ED" w:rsidRPr="00CD5F21" w:rsidRDefault="00585721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определя се с делегирани актове на Европейската комисия</w:t>
            </w:r>
          </w:p>
        </w:tc>
      </w:tr>
      <w:tr w:rsidR="002135ED" w:rsidRPr="00CD5F21" w14:paraId="6894C2FE" w14:textId="77777777" w:rsidTr="009B133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5BC901" w14:textId="77777777" w:rsidR="00873F83" w:rsidRDefault="00873F83" w:rsidP="00873F83">
            <w:pPr>
              <w:spacing w:after="0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8356"/>
            </w:tblGrid>
            <w:tr w:rsidR="002135ED" w:rsidRPr="00CD5F21" w14:paraId="0DD63066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8EEEC2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6A7354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Видове данни за състоянието на мрежата:</w:t>
                  </w:r>
                </w:p>
                <w:p w14:paraId="18D711E5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D0B60F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ED" w:rsidRPr="00CD5F21" w14:paraId="6F8902E0" w14:textId="77777777" w:rsidTr="009B133D">
        <w:tc>
          <w:tcPr>
            <w:tcW w:w="1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787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2840"/>
            </w:tblGrid>
            <w:tr w:rsidR="002135ED" w:rsidRPr="00CD5F21" w14:paraId="738F0F51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605B08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9112E7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затворени пътища</w:t>
                  </w:r>
                </w:p>
              </w:tc>
            </w:tr>
          </w:tbl>
          <w:p w14:paraId="524B89B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"/>
              <w:gridCol w:w="2983"/>
            </w:tblGrid>
            <w:tr w:rsidR="002135ED" w:rsidRPr="00CD5F21" w14:paraId="69087BC2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F0067B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568F6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затворени пътни ленти</w:t>
                  </w:r>
                </w:p>
              </w:tc>
            </w:tr>
          </w:tbl>
          <w:p w14:paraId="0580ABE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"/>
              <w:gridCol w:w="2894"/>
            </w:tblGrid>
            <w:tr w:rsidR="002135ED" w:rsidRPr="00CD5F21" w14:paraId="404A9F60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4E8785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B1B64F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пътно строителство</w:t>
                  </w:r>
                </w:p>
                <w:p w14:paraId="13ABC8FF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9D0FD5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E54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73320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Трансевропейска основна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2BB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CC84A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2025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B86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BAC2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не се прилага (бележка 1)</w:t>
            </w:r>
          </w:p>
        </w:tc>
      </w:tr>
      <w:tr w:rsidR="002135ED" w:rsidRPr="00CD5F21" w14:paraId="50034026" w14:textId="77777777" w:rsidTr="009B133D"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44F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49E5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Широкообхватна трансевропейска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A1A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0D6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не се прилага (бележка 1)</w:t>
            </w:r>
          </w:p>
        </w:tc>
      </w:tr>
      <w:tr w:rsidR="002135ED" w:rsidRPr="00CD5F21" w14:paraId="3E81AA4B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C4D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135"/>
            </w:tblGrid>
            <w:tr w:rsidR="002135ED" w:rsidRPr="00CD5F21" w14:paraId="5331E046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4BB662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A09E60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временни мерки за управление на движението</w:t>
                  </w:r>
                </w:p>
                <w:p w14:paraId="24E89B5F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A9D64D4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B75AD4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54F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B4B2D7" w14:textId="504BC1DD" w:rsidR="00EB567F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Трансевропейска основна и широкообхватна пътна мрежа</w:t>
            </w:r>
          </w:p>
          <w:p w14:paraId="38755F98" w14:textId="77777777" w:rsidR="00EB567F" w:rsidRPr="00CD5F21" w:rsidRDefault="00EB567F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0CF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BBCCF5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2028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895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604B297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не се прилага (бележка 1)</w:t>
            </w:r>
          </w:p>
        </w:tc>
      </w:tr>
      <w:tr w:rsidR="002135ED" w:rsidRPr="00CD5F21" w14:paraId="17563C1A" w14:textId="77777777" w:rsidTr="009B133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3B1DC8" w14:textId="76BF5242" w:rsidR="00873F83" w:rsidRDefault="00873F83"/>
          <w:p w14:paraId="24C3B2C0" w14:textId="77777777" w:rsidR="00873F83" w:rsidRDefault="00873F83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8895"/>
            </w:tblGrid>
            <w:tr w:rsidR="002135ED" w:rsidRPr="00CD5F21" w14:paraId="2581A021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6EDBB6" w14:textId="77777777" w:rsidR="002135ED" w:rsidRPr="00CD5F21" w:rsidRDefault="002135ED" w:rsidP="00A80A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EF8E24" w14:textId="4655753E" w:rsidR="002135ED" w:rsidRPr="00CD5F21" w:rsidRDefault="009B133D" w:rsidP="00A80A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 </w:t>
                  </w:r>
                  <w:r w:rsidR="002135ED"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Данни, свързани с информационни и резервационни услуги за места за безопасно и сигурно паркиране за камиони и търговски превозни средства (както е посочено в приложение I, приоритетна област III, точка 2):</w:t>
                  </w:r>
                </w:p>
                <w:p w14:paraId="04F2A975" w14:textId="773E3AF0" w:rsidR="00EB567F" w:rsidRPr="009B133D" w:rsidRDefault="00842F38" w:rsidP="00A80A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133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Данните се събират от Агенция „Пътна </w:t>
                  </w:r>
                  <w:r w:rsidR="00F24C4B" w:rsidRPr="009B133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9B133D">
                    <w:rPr>
                      <w:rFonts w:ascii="Times New Roman" w:hAnsi="Times New Roman"/>
                      <w:sz w:val="24"/>
                      <w:szCs w:val="24"/>
                    </w:rPr>
                    <w:t xml:space="preserve">нфраструктура“ </w:t>
                  </w:r>
                </w:p>
                <w:p w14:paraId="432CB752" w14:textId="77777777" w:rsidR="002135ED" w:rsidRPr="00CD5F21" w:rsidRDefault="002135ED" w:rsidP="003D52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8E8D592" w14:textId="77777777" w:rsidR="002135ED" w:rsidRPr="00CD5F21" w:rsidRDefault="002135ED" w:rsidP="003D5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35ED" w:rsidRPr="00CD5F21" w14:paraId="17CD4FD5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0E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Категория: статични данни</w:t>
            </w:r>
          </w:p>
          <w:p w14:paraId="272D4A6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6AE03971" w14:textId="77777777" w:rsidTr="00FA520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BB014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EEA942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статични данни, свързани със зоните за паркиране</w:t>
                  </w:r>
                </w:p>
              </w:tc>
            </w:tr>
          </w:tbl>
          <w:p w14:paraId="3708969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160BC1D0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6FAE5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5418AE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информация относно безопасността и оборудването на зоната за паркиране</w:t>
                  </w:r>
                </w:p>
                <w:p w14:paraId="2D439DDC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C17079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896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C585E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AE371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Трансевропейска основна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79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14BB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3AD3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2025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D937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04A202B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564E603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</w:tr>
      <w:tr w:rsidR="002135ED" w:rsidRPr="00CD5F21" w14:paraId="59AD02DB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66E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CBE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8EBC1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Широкообхватна трансевропейска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F5DA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EA64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E16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77502BC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2027 г.</w:t>
            </w:r>
          </w:p>
        </w:tc>
      </w:tr>
      <w:tr w:rsidR="002135ED" w:rsidRPr="00CD5F21" w14:paraId="68688D35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6BF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sz w:val="24"/>
                <w:szCs w:val="24"/>
              </w:rPr>
              <w:t>Категория: динамични данни</w:t>
            </w:r>
          </w:p>
          <w:p w14:paraId="6462C05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3682BC34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9DE57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53786F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динамични данни за наличието на свободни места за паркиране, включително дали паркингът е: пълен/затворен или брой на свободните места, които са на разположение.</w:t>
                  </w:r>
                </w:p>
                <w:p w14:paraId="13F63AF1" w14:textId="77777777" w:rsidR="00EB567F" w:rsidRPr="00CD5F21" w:rsidRDefault="00EB567F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6402972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07ADCC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A0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097C7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BB15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Трансевропейска основна и широкообхватна пътна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4C5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D460C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0A53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2027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949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7DA8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C7F75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не се прилага (бележка 1)</w:t>
            </w:r>
          </w:p>
        </w:tc>
      </w:tr>
      <w:tr w:rsidR="002135ED" w:rsidRPr="00CD5F21" w14:paraId="735C7DDA" w14:textId="77777777" w:rsidTr="009B133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8895"/>
            </w:tblGrid>
            <w:tr w:rsidR="002135ED" w:rsidRPr="00CD5F21" w14:paraId="383C08E6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FE2AD6" w14:textId="77777777" w:rsidR="002135ED" w:rsidRPr="00CD5F21" w:rsidRDefault="002135ED" w:rsidP="00A80A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BDFB87" w14:textId="4C298052" w:rsidR="002135ED" w:rsidRPr="00CD5F21" w:rsidRDefault="00873F83" w:rsidP="00A80A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 </w:t>
                  </w:r>
                  <w:r w:rsidR="002135ED"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Данни за засечени инциденти, свързани с пътната безопасност, или за условията, отнасящи се до минималната обща информация за движението, свързана с безопасността на движението (както е посочено в приложение I, приоритетна област III, точка 3):</w:t>
                  </w:r>
                </w:p>
                <w:p w14:paraId="7884B7BA" w14:textId="2967FB28" w:rsidR="00EB567F" w:rsidRPr="00CD5F21" w:rsidRDefault="007F081B" w:rsidP="00A80A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Данните се събират от Агенция „Пътна </w:t>
                  </w:r>
                  <w:r w:rsidR="00F24C4B" w:rsidRPr="00CD5F2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нфраструктура“</w:t>
                  </w:r>
                </w:p>
                <w:p w14:paraId="15675531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22E400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ED" w:rsidRPr="00CD5F21" w14:paraId="4FC79C2C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FE85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sz w:val="24"/>
                <w:szCs w:val="24"/>
              </w:rPr>
              <w:t>Категория: динамични данни</w:t>
            </w:r>
          </w:p>
          <w:p w14:paraId="5DB50490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7CF6C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426B461F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134046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95A86E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временно хлъзгаво пътно платно</w:t>
                  </w:r>
                </w:p>
              </w:tc>
            </w:tr>
          </w:tbl>
          <w:p w14:paraId="286DFC0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74C081E4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69ED63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C4B0D3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животни, хора, препятствия, отломки по пътното платно</w:t>
                  </w:r>
                </w:p>
              </w:tc>
            </w:tr>
          </w:tbl>
          <w:p w14:paraId="1843EF9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2F77EB8C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4BD6D1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7CCAAB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необезопасено местопроизшествие</w:t>
                  </w:r>
                </w:p>
              </w:tc>
            </w:tr>
          </w:tbl>
          <w:p w14:paraId="26942E9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7FB9C84E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CCB47F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352ADA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краткосрочно пътно строителство</w:t>
                  </w:r>
                </w:p>
              </w:tc>
            </w:tr>
          </w:tbl>
          <w:p w14:paraId="154653B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42A92336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078028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CC5A18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автомобилист в насрещното движение</w:t>
                  </w:r>
                </w:p>
              </w:tc>
            </w:tr>
          </w:tbl>
          <w:p w14:paraId="6DB895F2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4A1386F7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5D621E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8A06D1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необезопасено препятствие на пътното платно</w:t>
                  </w:r>
                </w:p>
                <w:p w14:paraId="64346BAC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A2D97A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FCE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D884E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6F763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18310B" w14:textId="4689B51E" w:rsidR="002135ED" w:rsidRPr="00CD5F21" w:rsidRDefault="002135ED" w:rsidP="00F2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Основна и широкообхватна трансевропейска пътна мрежа и други автомагистрали, които не са включени в тази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4B09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31828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8F1A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0C26A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2025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C65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364C99C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33B4142D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  <w:p w14:paraId="1E76D49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не се прилага (бележка 1)</w:t>
            </w:r>
          </w:p>
        </w:tc>
      </w:tr>
      <w:tr w:rsidR="002135ED" w:rsidRPr="00CD5F21" w14:paraId="0DCB2C17" w14:textId="77777777" w:rsidTr="009B133D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179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i/>
                <w:sz w:val="24"/>
                <w:szCs w:val="24"/>
              </w:rPr>
              <w:t>Подкатегория:</w:t>
            </w:r>
          </w:p>
          <w:tbl>
            <w:tblPr>
              <w:tblW w:w="4655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3298"/>
            </w:tblGrid>
            <w:tr w:rsidR="002135ED" w:rsidRPr="00CD5F21" w14:paraId="2360A7E5" w14:textId="77777777" w:rsidTr="0091539D">
              <w:tc>
                <w:tcPr>
                  <w:tcW w:w="20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F9640F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80699E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намалена видимост</w:t>
                  </w:r>
                </w:p>
              </w:tc>
            </w:tr>
          </w:tbl>
          <w:p w14:paraId="4E15B955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689"/>
            </w:tblGrid>
            <w:tr w:rsidR="002135ED" w:rsidRPr="00CD5F21" w14:paraId="453CAC19" w14:textId="77777777" w:rsidTr="0091539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73D41C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9D1509" w14:textId="77777777" w:rsidR="002135ED" w:rsidRPr="00CD5F21" w:rsidRDefault="00FA5203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 w:rsidR="002135ED" w:rsidRPr="00CD5F21">
                    <w:rPr>
                      <w:rFonts w:ascii="Times New Roman" w:hAnsi="Times New Roman"/>
                      <w:sz w:val="24"/>
                      <w:szCs w:val="24"/>
                    </w:rPr>
                    <w:t>извънредни метеорологични условия</w:t>
                  </w:r>
                </w:p>
              </w:tc>
            </w:tr>
          </w:tbl>
          <w:p w14:paraId="43A30CE7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E13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86910B" w14:textId="1C5FECA9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Основна и широкообхватна трансевропейска пътна мрежа и други автомагистрали, които не са включени в тази мрежа</w:t>
            </w:r>
          </w:p>
          <w:p w14:paraId="4A56470B" w14:textId="77777777" w:rsidR="00EB567F" w:rsidRPr="00CD5F21" w:rsidRDefault="00EB567F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53CFD2" w14:textId="77777777" w:rsidR="00EB567F" w:rsidRPr="00CD5F21" w:rsidRDefault="00EB567F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F7F3DE" w14:textId="77777777" w:rsidR="00EB567F" w:rsidRPr="00CD5F21" w:rsidRDefault="00EB567F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7E8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2952F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C73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8CC87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не се прилага (бележка 1)</w:t>
            </w:r>
          </w:p>
        </w:tc>
      </w:tr>
      <w:tr w:rsidR="002135ED" w:rsidRPr="00CD5F21" w14:paraId="0EC5B2DF" w14:textId="77777777" w:rsidTr="009B133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09"/>
            </w:tblGrid>
            <w:tr w:rsidR="002135ED" w:rsidRPr="00CD5F21" w14:paraId="5C697438" w14:textId="77777777" w:rsidTr="00A80A3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7280D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228B02" w14:textId="77777777" w:rsidR="009B133D" w:rsidRDefault="009B133D" w:rsidP="009B13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9" w:hanging="169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887B309" w14:textId="14A66FFA" w:rsidR="002135ED" w:rsidRPr="00CD5F21" w:rsidRDefault="009B133D" w:rsidP="009B13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9" w:hanging="169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 </w:t>
                  </w:r>
                  <w:r w:rsidR="002135ED"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Статични данни за мултимодалното движение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пътищата за информационните </w:t>
                  </w:r>
                  <w:r w:rsidR="002135ED" w:rsidRPr="00CD5F2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услуги за мултимодални пътувания (както е посочено в приложение I, приоритетна област I, точки 1 и 3):</w:t>
                  </w:r>
                </w:p>
                <w:p w14:paraId="04831384" w14:textId="0BC8DF45" w:rsidR="00EB567F" w:rsidRPr="00CD5F21" w:rsidRDefault="007F081B" w:rsidP="007F08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Данните се събират от Министерство на транспорта и съобщенията и общинските администрации на градските възли</w:t>
                  </w:r>
                  <w:r w:rsidR="00F24C4B" w:rsidRPr="00CD5F21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посочени в приложение № 2 от Регламент (ЕС) 2024/1679 </w:t>
                  </w:r>
                </w:p>
                <w:p w14:paraId="38EC4D97" w14:textId="77777777" w:rsidR="002135ED" w:rsidRPr="00CD5F21" w:rsidRDefault="002135ED" w:rsidP="009153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49C646E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ED" w:rsidRPr="00CD5F21" w14:paraId="3B19DD96" w14:textId="77777777" w:rsidTr="009B133D">
        <w:tc>
          <w:tcPr>
            <w:tcW w:w="1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BF7F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F21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  <w:p w14:paraId="2D9E449A" w14:textId="342A1C3B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Местоположение на установените възли за достъп за всички видове транспорт по разписание, включително информация относно достъпността на възлите за достъп и път в точките на прекачване (например</w:t>
            </w:r>
            <w:r w:rsidR="00F24C4B" w:rsidRPr="00CD5F21">
              <w:rPr>
                <w:rFonts w:ascii="Times New Roman" w:hAnsi="Times New Roman"/>
                <w:sz w:val="24"/>
                <w:szCs w:val="24"/>
              </w:rPr>
              <w:t>,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наличие на асансьори, ескалатори)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9D2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2B35B6" w14:textId="77777777" w:rsidR="000C3B34" w:rsidRPr="00CD5F21" w:rsidRDefault="002135ED" w:rsidP="000C3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Градски възли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>,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B34" w:rsidRPr="00CD5F21">
              <w:rPr>
                <w:rFonts w:ascii="Times New Roman" w:hAnsi="Times New Roman"/>
                <w:sz w:val="24"/>
                <w:szCs w:val="24"/>
              </w:rPr>
              <w:t>посочени в списъка в Приложение № 2 от Регламент (ЕС) 2024/1679.</w:t>
            </w:r>
          </w:p>
          <w:p w14:paraId="61B85378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FFF4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7619EB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2026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93" w:type="pct"/>
              <w:tblLook w:val="04A0" w:firstRow="1" w:lastRow="0" w:firstColumn="1" w:lastColumn="0" w:noHBand="0" w:noVBand="1"/>
            </w:tblPr>
            <w:tblGrid>
              <w:gridCol w:w="1651"/>
            </w:tblGrid>
            <w:tr w:rsidR="005B36FE" w:rsidRPr="00CD5F21" w14:paraId="5E27028D" w14:textId="77777777" w:rsidTr="0060233F">
              <w:tc>
                <w:tcPr>
                  <w:tcW w:w="807" w:type="pct"/>
                  <w:hideMark/>
                </w:tcPr>
                <w:p w14:paraId="5ECD23F6" w14:textId="77777777" w:rsidR="005B36FE" w:rsidRPr="00CD5F21" w:rsidRDefault="005B36FE" w:rsidP="005B3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EE97B2A" w14:textId="77777777" w:rsidR="005B36FE" w:rsidRPr="00CD5F21" w:rsidRDefault="005B36FE" w:rsidP="005B3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определя се с делегирани актове на Европейската комисия</w:t>
                  </w:r>
                </w:p>
              </w:tc>
            </w:tr>
          </w:tbl>
          <w:p w14:paraId="1999C4A6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ED" w:rsidRPr="00CD5F21" w14:paraId="380A305C" w14:textId="77777777" w:rsidTr="009B133D"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8FB1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6F17" w14:textId="77777777" w:rsidR="005B36FE" w:rsidRPr="00CD5F21" w:rsidRDefault="005B36FE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98D82" w14:textId="2706D48E" w:rsidR="002135ED" w:rsidRPr="00CD5F21" w:rsidRDefault="006C65BF" w:rsidP="00F2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Цяла транспортна мрежа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B15B" w14:textId="77777777" w:rsidR="005B36FE" w:rsidRPr="00CD5F21" w:rsidRDefault="005B36FE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ED715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 декември 2028 г.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93" w:type="pct"/>
              <w:tblLook w:val="04A0" w:firstRow="1" w:lastRow="0" w:firstColumn="1" w:lastColumn="0" w:noHBand="0" w:noVBand="1"/>
            </w:tblPr>
            <w:tblGrid>
              <w:gridCol w:w="1651"/>
            </w:tblGrid>
            <w:tr w:rsidR="005B36FE" w:rsidRPr="00CD5F21" w14:paraId="3E8C00DB" w14:textId="77777777" w:rsidTr="0060233F">
              <w:tc>
                <w:tcPr>
                  <w:tcW w:w="807" w:type="pct"/>
                  <w:hideMark/>
                </w:tcPr>
                <w:p w14:paraId="772E3776" w14:textId="77777777" w:rsidR="005B36FE" w:rsidRPr="00CD5F21" w:rsidRDefault="005B36FE" w:rsidP="005B3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312AD37" w14:textId="77777777" w:rsidR="005B36FE" w:rsidRPr="00CD5F21" w:rsidRDefault="005B36FE" w:rsidP="005B36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5F21">
                    <w:rPr>
                      <w:rFonts w:ascii="Times New Roman" w:hAnsi="Times New Roman"/>
                      <w:sz w:val="24"/>
                      <w:szCs w:val="24"/>
                    </w:rPr>
                    <w:t>определя се с делегирани актове на Европейската комисия</w:t>
                  </w:r>
                </w:p>
              </w:tc>
            </w:tr>
          </w:tbl>
          <w:p w14:paraId="1C099E4A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EE0B17" w14:textId="77777777" w:rsidR="002135ED" w:rsidRPr="00CD5F21" w:rsidRDefault="002135ED" w:rsidP="002135E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7993"/>
      </w:tblGrid>
      <w:tr w:rsidR="002135ED" w:rsidRPr="00CD5F21" w14:paraId="539DADAD" w14:textId="77777777" w:rsidTr="0091539D">
        <w:tc>
          <w:tcPr>
            <w:tcW w:w="723" w:type="pct"/>
            <w:hideMark/>
          </w:tcPr>
          <w:p w14:paraId="3C2C711C" w14:textId="77777777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БЕЛЕЖКА 1</w:t>
            </w:r>
          </w:p>
        </w:tc>
        <w:tc>
          <w:tcPr>
            <w:tcW w:w="0" w:type="auto"/>
            <w:hideMark/>
          </w:tcPr>
          <w:p w14:paraId="0FFC0D7A" w14:textId="5EBC5759" w:rsidR="002135ED" w:rsidRPr="00CD5F21" w:rsidRDefault="002135ED" w:rsidP="00915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Не се прилаг</w:t>
            </w:r>
            <w:r w:rsidR="00255E55" w:rsidRPr="00CD5F21">
              <w:rPr>
                <w:rFonts w:ascii="Times New Roman" w:hAnsi="Times New Roman"/>
                <w:sz w:val="24"/>
                <w:szCs w:val="24"/>
              </w:rPr>
              <w:t xml:space="preserve">а: няма задължение 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 xml:space="preserve">за предоставяне на данните, създадени или актуализирани преди датата, посочена в третата </w:t>
            </w:r>
            <w:r w:rsidR="00585721" w:rsidRPr="00CD5F21">
              <w:rPr>
                <w:rFonts w:ascii="Times New Roman" w:hAnsi="Times New Roman"/>
                <w:sz w:val="24"/>
                <w:szCs w:val="24"/>
              </w:rPr>
              <w:t>колона на настоящото приложение</w:t>
            </w:r>
            <w:r w:rsidRPr="00CD5F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6EAD621" w14:textId="77777777" w:rsidR="007F081B" w:rsidRPr="00CD5F21" w:rsidRDefault="007F081B" w:rsidP="00E72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4D16E" w14:textId="295060EF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§ 10.</w:t>
      </w:r>
      <w:r w:rsidRPr="00CD5F21">
        <w:rPr>
          <w:rFonts w:ascii="Times New Roman" w:hAnsi="Times New Roman"/>
          <w:sz w:val="24"/>
          <w:szCs w:val="24"/>
        </w:rPr>
        <w:t xml:space="preserve"> </w:t>
      </w:r>
      <w:r w:rsidR="009B133D">
        <w:rPr>
          <w:rFonts w:ascii="Times New Roman" w:hAnsi="Times New Roman"/>
          <w:sz w:val="24"/>
          <w:szCs w:val="24"/>
        </w:rPr>
        <w:t xml:space="preserve"> Създава се Приложение № 3:</w:t>
      </w:r>
    </w:p>
    <w:p w14:paraId="1945D90A" w14:textId="77777777" w:rsidR="006A4B30" w:rsidRDefault="006A4B30" w:rsidP="00AC6CF7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08536053" w14:textId="51E35522" w:rsidR="00AC6CF7" w:rsidRPr="00CD5F21" w:rsidRDefault="00AC6CF7" w:rsidP="00AC6CF7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CD5F21">
        <w:rPr>
          <w:rFonts w:ascii="Times New Roman" w:hAnsi="Times New Roman"/>
          <w:bCs/>
          <w:sz w:val="24"/>
          <w:szCs w:val="24"/>
        </w:rPr>
        <w:t>„</w:t>
      </w:r>
      <w:r w:rsidRPr="00CD5F21">
        <w:rPr>
          <w:rFonts w:ascii="Times New Roman" w:hAnsi="Times New Roman"/>
          <w:sz w:val="24"/>
          <w:szCs w:val="24"/>
        </w:rPr>
        <w:t xml:space="preserve">Приложение № 3 </w:t>
      </w:r>
    </w:p>
    <w:p w14:paraId="01A31132" w14:textId="77777777" w:rsidR="00AC6CF7" w:rsidRPr="00CD5F21" w:rsidRDefault="00AC6CF7" w:rsidP="00AC6CF7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CD5F21">
        <w:rPr>
          <w:rFonts w:ascii="Times New Roman" w:hAnsi="Times New Roman"/>
          <w:sz w:val="24"/>
          <w:szCs w:val="24"/>
        </w:rPr>
        <w:t>към чл. 5, ал. 4</w:t>
      </w:r>
    </w:p>
    <w:p w14:paraId="17D9D5EA" w14:textId="232593EE" w:rsidR="00AC6CF7" w:rsidRPr="00CD5F21" w:rsidRDefault="00AC6CF7" w:rsidP="00AC6CF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СПИСЪК С УСЛУГИТЕ В ОБЛАСТТА НА ИНТЕЛИГЕНТНИТЕ ТРАНСПОРТНИ СИСТЕМИ</w:t>
      </w:r>
    </w:p>
    <w:p w14:paraId="08C12465" w14:textId="583BA69D" w:rsidR="00AC6CF7" w:rsidRPr="00CD5F21" w:rsidRDefault="00AC6CF7" w:rsidP="009B1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3055"/>
        <w:gridCol w:w="2978"/>
      </w:tblGrid>
      <w:tr w:rsidR="00AC6CF7" w:rsidRPr="00CD5F21" w14:paraId="685DDBC9" w14:textId="77777777" w:rsidTr="00D779F0">
        <w:tc>
          <w:tcPr>
            <w:tcW w:w="3182" w:type="dxa"/>
          </w:tcPr>
          <w:p w14:paraId="749DFDF2" w14:textId="77777777" w:rsidR="00AC6CF7" w:rsidRPr="00CD5F21" w:rsidRDefault="00AC6CF7" w:rsidP="00D77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3182" w:type="dxa"/>
          </w:tcPr>
          <w:p w14:paraId="6C242326" w14:textId="77777777" w:rsidR="00AC6CF7" w:rsidRPr="00CD5F21" w:rsidRDefault="00AC6CF7" w:rsidP="00D77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Географски обхват</w:t>
            </w:r>
          </w:p>
        </w:tc>
        <w:tc>
          <w:tcPr>
            <w:tcW w:w="3182" w:type="dxa"/>
          </w:tcPr>
          <w:p w14:paraId="41655AEC" w14:textId="77777777" w:rsidR="00AC6CF7" w:rsidRPr="00CD5F21" w:rsidRDefault="00AC6CF7" w:rsidP="00D77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C6CF7" w:rsidRPr="00CD5F21" w14:paraId="1E4238C3" w14:textId="77777777" w:rsidTr="00D779F0">
        <w:tc>
          <w:tcPr>
            <w:tcW w:w="3182" w:type="dxa"/>
          </w:tcPr>
          <w:p w14:paraId="73C595DE" w14:textId="3D6D3F63" w:rsidR="00AC6CF7" w:rsidRPr="00CD5F21" w:rsidRDefault="00AC6CF7" w:rsidP="00D77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 xml:space="preserve">Услуга за минимална обща информация за движението, свързана с безопасността на движението, както е посочено в приложение I, </w:t>
            </w: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приоритетна област III, точка 3</w:t>
            </w:r>
          </w:p>
        </w:tc>
        <w:tc>
          <w:tcPr>
            <w:tcW w:w="3182" w:type="dxa"/>
          </w:tcPr>
          <w:p w14:paraId="7E135C68" w14:textId="77777777" w:rsidR="00AC6CF7" w:rsidRPr="00CD5F21" w:rsidRDefault="00AC6CF7" w:rsidP="00D77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lastRenderedPageBreak/>
              <w:t>Основна и широкообхватна трансевропейска пътна мрежа</w:t>
            </w:r>
          </w:p>
        </w:tc>
        <w:tc>
          <w:tcPr>
            <w:tcW w:w="3182" w:type="dxa"/>
          </w:tcPr>
          <w:p w14:paraId="47CCFE3D" w14:textId="77777777" w:rsidR="00AC6CF7" w:rsidRPr="00CD5F21" w:rsidRDefault="00AC6CF7" w:rsidP="00D77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21">
              <w:rPr>
                <w:rFonts w:ascii="Times New Roman" w:hAnsi="Times New Roman"/>
                <w:sz w:val="24"/>
                <w:szCs w:val="24"/>
              </w:rPr>
              <w:t>31 декември 2026 г.</w:t>
            </w:r>
          </w:p>
        </w:tc>
      </w:tr>
    </w:tbl>
    <w:p w14:paraId="22CDE547" w14:textId="0373BB8B" w:rsidR="00632D49" w:rsidRPr="00CD5F21" w:rsidRDefault="00632D49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0DB48" w14:textId="77777777" w:rsidR="006A4B30" w:rsidRDefault="006A4B30" w:rsidP="006A4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43093B" w14:textId="06F47388" w:rsidR="006A4B30" w:rsidRPr="006A4B30" w:rsidRDefault="006A4B30" w:rsidP="006A4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B30">
        <w:rPr>
          <w:rFonts w:ascii="Times New Roman" w:hAnsi="Times New Roman"/>
          <w:b/>
          <w:sz w:val="24"/>
          <w:szCs w:val="24"/>
        </w:rPr>
        <w:t>ЗАКЛЮЧИТЕЛНА РАЗПОРЕДБА:</w:t>
      </w:r>
    </w:p>
    <w:p w14:paraId="37C5E9AF" w14:textId="77777777" w:rsidR="006A4B30" w:rsidRPr="006A4B30" w:rsidRDefault="006A4B30" w:rsidP="006A4B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BA2FD9" w14:textId="77777777" w:rsidR="006A4B30" w:rsidRDefault="006A4B30" w:rsidP="003E18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E19142" w14:textId="0E807FF9" w:rsidR="00632D49" w:rsidRPr="00CD5F21" w:rsidRDefault="00632D49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/>
          <w:b/>
          <w:sz w:val="24"/>
          <w:szCs w:val="24"/>
        </w:rPr>
        <w:t>§ 11</w:t>
      </w:r>
      <w:r w:rsidRPr="00CD5F21">
        <w:rPr>
          <w:rFonts w:ascii="Times New Roman" w:hAnsi="Times New Roman"/>
          <w:sz w:val="24"/>
          <w:szCs w:val="24"/>
        </w:rPr>
        <w:t>. Постановлението влиза в сила от 21 декември 2025 г.</w:t>
      </w:r>
    </w:p>
    <w:p w14:paraId="1B8E8139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1BC59" w14:textId="77777777" w:rsidR="006A4B30" w:rsidRDefault="006A4B30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01EEE" w14:textId="1AE93FD0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МИНИСТЪР-ПРЕДСЕДАТЕЛ: </w:t>
      </w:r>
    </w:p>
    <w:p w14:paraId="30AF6548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  <w:t>Росен Желязков</w:t>
      </w:r>
    </w:p>
    <w:p w14:paraId="53CD464F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F25A9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ГЛАВЕН СЕКРЕТАР НА </w:t>
      </w:r>
    </w:p>
    <w:p w14:paraId="31247985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МИНИСТЕРСКИЯ СЪВЕТ: </w:t>
      </w:r>
    </w:p>
    <w:p w14:paraId="5F56B4D6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  <w:t>Габриела Козарева</w:t>
      </w:r>
    </w:p>
    <w:p w14:paraId="1C646790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5AF6A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08766E0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27265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 xml:space="preserve">Главен секретар на </w:t>
      </w:r>
    </w:p>
    <w:p w14:paraId="286B706C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Министерството на транспорта</w:t>
      </w:r>
      <w:r w:rsidRPr="00CD5F21">
        <w:rPr>
          <w:rFonts w:ascii="Times New Roman" w:hAnsi="Times New Roman" w:cs="Times New Roman"/>
          <w:b/>
          <w:sz w:val="24"/>
          <w:szCs w:val="24"/>
        </w:rPr>
        <w:tab/>
        <w:t>и съобщенията:</w:t>
      </w:r>
    </w:p>
    <w:p w14:paraId="3CC4B015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  <w:t>Иван Марков</w:t>
      </w:r>
    </w:p>
    <w:p w14:paraId="60A3EF17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840EA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Директор на дирекция „Правна“ в</w:t>
      </w:r>
    </w:p>
    <w:p w14:paraId="197F18A4" w14:textId="77777777" w:rsidR="00632D49" w:rsidRPr="00CD5F21" w:rsidRDefault="00632D49" w:rsidP="00632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F21">
        <w:rPr>
          <w:rFonts w:ascii="Times New Roman" w:hAnsi="Times New Roman" w:cs="Times New Roman"/>
          <w:b/>
          <w:sz w:val="24"/>
          <w:szCs w:val="24"/>
        </w:rPr>
        <w:t>Министерството на транспорта и съобщенията:</w:t>
      </w:r>
    </w:p>
    <w:p w14:paraId="70572A30" w14:textId="327DB589" w:rsidR="00632D49" w:rsidRPr="00CD5F21" w:rsidRDefault="00632D49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</w:r>
      <w:r w:rsidRPr="00CD5F21">
        <w:rPr>
          <w:rFonts w:ascii="Times New Roman" w:hAnsi="Times New Roman" w:cs="Times New Roman"/>
          <w:sz w:val="24"/>
          <w:szCs w:val="24"/>
        </w:rPr>
        <w:tab/>
        <w:t xml:space="preserve">Красимира Стоянова </w:t>
      </w:r>
    </w:p>
    <w:p w14:paraId="5AFA79A2" w14:textId="77777777" w:rsidR="00632D49" w:rsidRPr="00CD5F21" w:rsidRDefault="00632D49" w:rsidP="003E1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2D49" w:rsidRPr="00CD5F21" w:rsidSect="000C3B3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22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76"/>
    <w:rsid w:val="00056426"/>
    <w:rsid w:val="00080BFF"/>
    <w:rsid w:val="000C3B34"/>
    <w:rsid w:val="000C3EDA"/>
    <w:rsid w:val="000C4124"/>
    <w:rsid w:val="000D4A2B"/>
    <w:rsid w:val="000E593E"/>
    <w:rsid w:val="00125F4E"/>
    <w:rsid w:val="0013631F"/>
    <w:rsid w:val="00153A3C"/>
    <w:rsid w:val="00195C58"/>
    <w:rsid w:val="001B1969"/>
    <w:rsid w:val="001B2D4C"/>
    <w:rsid w:val="001B3B4E"/>
    <w:rsid w:val="001D7D0E"/>
    <w:rsid w:val="00200553"/>
    <w:rsid w:val="002135ED"/>
    <w:rsid w:val="00220C25"/>
    <w:rsid w:val="00255E55"/>
    <w:rsid w:val="00256D2B"/>
    <w:rsid w:val="00262B56"/>
    <w:rsid w:val="00295777"/>
    <w:rsid w:val="002A7312"/>
    <w:rsid w:val="002B1AD5"/>
    <w:rsid w:val="002C30FD"/>
    <w:rsid w:val="002E6C44"/>
    <w:rsid w:val="0031123A"/>
    <w:rsid w:val="00373A49"/>
    <w:rsid w:val="00381640"/>
    <w:rsid w:val="0038225D"/>
    <w:rsid w:val="00391727"/>
    <w:rsid w:val="003B35B6"/>
    <w:rsid w:val="003C7718"/>
    <w:rsid w:val="003D0BAF"/>
    <w:rsid w:val="003D5283"/>
    <w:rsid w:val="003E1867"/>
    <w:rsid w:val="003E7C40"/>
    <w:rsid w:val="00400892"/>
    <w:rsid w:val="00402F50"/>
    <w:rsid w:val="00442E20"/>
    <w:rsid w:val="004464FA"/>
    <w:rsid w:val="00492006"/>
    <w:rsid w:val="004B6413"/>
    <w:rsid w:val="004F726B"/>
    <w:rsid w:val="005234F3"/>
    <w:rsid w:val="00525349"/>
    <w:rsid w:val="005364F4"/>
    <w:rsid w:val="00581732"/>
    <w:rsid w:val="00585721"/>
    <w:rsid w:val="00590268"/>
    <w:rsid w:val="005B1879"/>
    <w:rsid w:val="005B36FE"/>
    <w:rsid w:val="005E6738"/>
    <w:rsid w:val="005F003E"/>
    <w:rsid w:val="005F3899"/>
    <w:rsid w:val="005F49FB"/>
    <w:rsid w:val="006006F2"/>
    <w:rsid w:val="00604EDD"/>
    <w:rsid w:val="00632D49"/>
    <w:rsid w:val="00656D19"/>
    <w:rsid w:val="006A4B30"/>
    <w:rsid w:val="006C65BF"/>
    <w:rsid w:val="006D3FC1"/>
    <w:rsid w:val="006E3B6E"/>
    <w:rsid w:val="006E510B"/>
    <w:rsid w:val="006F56C1"/>
    <w:rsid w:val="00705C63"/>
    <w:rsid w:val="00715E94"/>
    <w:rsid w:val="00766EA1"/>
    <w:rsid w:val="00775F03"/>
    <w:rsid w:val="007A64F8"/>
    <w:rsid w:val="007D04E5"/>
    <w:rsid w:val="007F081B"/>
    <w:rsid w:val="007F2C3F"/>
    <w:rsid w:val="00817F33"/>
    <w:rsid w:val="00822541"/>
    <w:rsid w:val="00842F38"/>
    <w:rsid w:val="0086081F"/>
    <w:rsid w:val="0086717A"/>
    <w:rsid w:val="00873F83"/>
    <w:rsid w:val="00883C0D"/>
    <w:rsid w:val="008A5FC1"/>
    <w:rsid w:val="008B4DD3"/>
    <w:rsid w:val="008E7BE9"/>
    <w:rsid w:val="00911551"/>
    <w:rsid w:val="0091539D"/>
    <w:rsid w:val="00925EDC"/>
    <w:rsid w:val="009336CB"/>
    <w:rsid w:val="009760F1"/>
    <w:rsid w:val="009A6289"/>
    <w:rsid w:val="009B133D"/>
    <w:rsid w:val="009B1B53"/>
    <w:rsid w:val="009B72DE"/>
    <w:rsid w:val="009C1E3D"/>
    <w:rsid w:val="009E2C4C"/>
    <w:rsid w:val="00A10FA3"/>
    <w:rsid w:val="00A4031D"/>
    <w:rsid w:val="00A47C98"/>
    <w:rsid w:val="00A50B00"/>
    <w:rsid w:val="00A55412"/>
    <w:rsid w:val="00A748F1"/>
    <w:rsid w:val="00A80A3E"/>
    <w:rsid w:val="00A917CE"/>
    <w:rsid w:val="00AB7CFC"/>
    <w:rsid w:val="00AC6CF7"/>
    <w:rsid w:val="00AD1944"/>
    <w:rsid w:val="00AF4D43"/>
    <w:rsid w:val="00B03671"/>
    <w:rsid w:val="00B32333"/>
    <w:rsid w:val="00BA6049"/>
    <w:rsid w:val="00BB7E06"/>
    <w:rsid w:val="00BC11D0"/>
    <w:rsid w:val="00BC6176"/>
    <w:rsid w:val="00BD1ADD"/>
    <w:rsid w:val="00BF2D57"/>
    <w:rsid w:val="00C1041A"/>
    <w:rsid w:val="00C34ED2"/>
    <w:rsid w:val="00C370D7"/>
    <w:rsid w:val="00C537F5"/>
    <w:rsid w:val="00C8567F"/>
    <w:rsid w:val="00CA6D9C"/>
    <w:rsid w:val="00CB2DA2"/>
    <w:rsid w:val="00CC69F6"/>
    <w:rsid w:val="00CD5F21"/>
    <w:rsid w:val="00CE0051"/>
    <w:rsid w:val="00CE162D"/>
    <w:rsid w:val="00CF4BE9"/>
    <w:rsid w:val="00D23961"/>
    <w:rsid w:val="00D26F1E"/>
    <w:rsid w:val="00D271C8"/>
    <w:rsid w:val="00D30591"/>
    <w:rsid w:val="00D417C1"/>
    <w:rsid w:val="00D507CE"/>
    <w:rsid w:val="00D70FE2"/>
    <w:rsid w:val="00D77FD5"/>
    <w:rsid w:val="00D85689"/>
    <w:rsid w:val="00D918C2"/>
    <w:rsid w:val="00DA27FE"/>
    <w:rsid w:val="00DA2A63"/>
    <w:rsid w:val="00DF0B60"/>
    <w:rsid w:val="00DF66DA"/>
    <w:rsid w:val="00E046C7"/>
    <w:rsid w:val="00E07A2B"/>
    <w:rsid w:val="00E25996"/>
    <w:rsid w:val="00E31FB8"/>
    <w:rsid w:val="00E401A9"/>
    <w:rsid w:val="00E721AD"/>
    <w:rsid w:val="00E73BF6"/>
    <w:rsid w:val="00E80A0F"/>
    <w:rsid w:val="00EB2927"/>
    <w:rsid w:val="00EB342C"/>
    <w:rsid w:val="00EB567F"/>
    <w:rsid w:val="00EC1AFD"/>
    <w:rsid w:val="00EE3067"/>
    <w:rsid w:val="00EF294E"/>
    <w:rsid w:val="00F02C1D"/>
    <w:rsid w:val="00F17A05"/>
    <w:rsid w:val="00F24C4B"/>
    <w:rsid w:val="00F42420"/>
    <w:rsid w:val="00F77723"/>
    <w:rsid w:val="00F8126A"/>
    <w:rsid w:val="00F977D5"/>
    <w:rsid w:val="00FA11AC"/>
    <w:rsid w:val="00FA5203"/>
    <w:rsid w:val="00FD63B3"/>
    <w:rsid w:val="00FD6856"/>
    <w:rsid w:val="00FF3DB3"/>
    <w:rsid w:val="00FF562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AE91"/>
  <w15:chartTrackingRefBased/>
  <w15:docId w15:val="{FBA52D62-F7B7-49EE-9375-B69D1CE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1A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1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671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1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8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8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003E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5F003E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5E6738"/>
    <w:pPr>
      <w:spacing w:after="0" w:line="240" w:lineRule="auto"/>
    </w:pPr>
  </w:style>
  <w:style w:type="table" w:styleId="TableGrid">
    <w:name w:val="Table Grid"/>
    <w:basedOn w:val="TableNormal"/>
    <w:uiPriority w:val="39"/>
    <w:rsid w:val="00AC6CF7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62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4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06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13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1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42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6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33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6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71242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8362122036&amp;Type=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8362115080&amp;Type=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8AD7-9B50-45EE-BFEC-8584A669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Georgieva</dc:creator>
  <cp:keywords/>
  <dc:description/>
  <cp:lastModifiedBy>Antoaneta Georgieva</cp:lastModifiedBy>
  <cp:revision>3</cp:revision>
  <cp:lastPrinted>2025-03-25T12:32:00Z</cp:lastPrinted>
  <dcterms:created xsi:type="dcterms:W3CDTF">2025-09-12T06:43:00Z</dcterms:created>
  <dcterms:modified xsi:type="dcterms:W3CDTF">2025-09-12T12:29:00Z</dcterms:modified>
</cp:coreProperties>
</file>