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B6" w:rsidRDefault="00A100B6" w:rsidP="00A100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</w:t>
      </w:r>
    </w:p>
    <w:p w:rsidR="00A100B6" w:rsidRDefault="00A100B6" w:rsidP="00A100B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кандидатите допуснати до устната част в конкурсите за членове на органите за управление на Национална компания „Железопътна инфраструктура“, „Български пощи“ ЕАД, „Летище Пловдив“ ЕАД и „Пристанище Варна“ ЕАД, получили оценка по-висока от определената в методиката</w:t>
      </w:r>
    </w:p>
    <w:p w:rsidR="000F0924" w:rsidRDefault="000F0924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828A3" w:rsidRPr="00B828A3" w:rsidRDefault="000F0924" w:rsidP="00BC2116">
      <w:pPr>
        <w:pStyle w:val="NoSpacing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122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454E">
        <w:rPr>
          <w:rFonts w:ascii="Times New Roman" w:hAnsi="Times New Roman" w:cs="Times New Roman"/>
          <w:b/>
          <w:sz w:val="24"/>
          <w:szCs w:val="24"/>
        </w:rPr>
        <w:t>Национална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CA454E">
        <w:rPr>
          <w:rFonts w:ascii="Times New Roman" w:hAnsi="Times New Roman" w:cs="Times New Roman"/>
          <w:b/>
          <w:sz w:val="24"/>
          <w:szCs w:val="24"/>
        </w:rPr>
        <w:t>Железопътна</w:t>
      </w:r>
      <w:r w:rsidRPr="00C11226">
        <w:rPr>
          <w:rFonts w:ascii="Times New Roman" w:hAnsi="Times New Roman" w:cs="Times New Roman"/>
          <w:b/>
          <w:sz w:val="24"/>
          <w:szCs w:val="24"/>
        </w:rPr>
        <w:t xml:space="preserve"> инфраструктура“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конкурса за избор на </w:t>
      </w:r>
      <w:r w:rsidR="00691E68">
        <w:rPr>
          <w:rFonts w:ascii="Times New Roman" w:hAnsi="Times New Roman" w:cs="Times New Roman"/>
          <w:b/>
          <w:sz w:val="24"/>
          <w:szCs w:val="24"/>
        </w:rPr>
        <w:t>член на Управителния съвет</w:t>
      </w:r>
      <w:r w:rsidR="00BC2116">
        <w:rPr>
          <w:rFonts w:ascii="Times New Roman" w:hAnsi="Times New Roman" w:cs="Times New Roman"/>
          <w:b/>
          <w:sz w:val="24"/>
          <w:szCs w:val="24"/>
        </w:rPr>
        <w:t xml:space="preserve"> – представител на държавата</w:t>
      </w:r>
      <w:r w:rsidR="00B828A3">
        <w:rPr>
          <w:rFonts w:ascii="Times New Roman" w:hAnsi="Times New Roman" w:cs="Times New Roman"/>
          <w:b/>
          <w:sz w:val="24"/>
          <w:szCs w:val="24"/>
        </w:rPr>
        <w:t>:</w:t>
      </w:r>
    </w:p>
    <w:p w:rsidR="000F0924" w:rsidRPr="00B828A3" w:rsidRDefault="00B828A3" w:rsidP="00B828A3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28A3">
        <w:rPr>
          <w:rFonts w:ascii="Times New Roman" w:hAnsi="Times New Roman" w:cs="Times New Roman"/>
          <w:sz w:val="24"/>
          <w:szCs w:val="24"/>
        </w:rPr>
        <w:t>няма допуснат кандидат.</w:t>
      </w:r>
    </w:p>
    <w:p w:rsidR="000F0924" w:rsidRPr="00B828A3" w:rsidRDefault="000F0924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0924" w:rsidRPr="000F0924" w:rsidRDefault="000F0924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F0924" w:rsidRPr="00FD3929" w:rsidRDefault="000F0924" w:rsidP="000F092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 „</w:t>
      </w:r>
      <w:r w:rsidR="00695C2D">
        <w:rPr>
          <w:rFonts w:ascii="Times New Roman" w:hAnsi="Times New Roman" w:cs="Times New Roman"/>
          <w:b/>
          <w:sz w:val="24"/>
          <w:szCs w:val="24"/>
        </w:rPr>
        <w:t>Български пощи</w:t>
      </w:r>
      <w:r>
        <w:rPr>
          <w:rFonts w:ascii="Times New Roman" w:hAnsi="Times New Roman" w:cs="Times New Roman"/>
          <w:b/>
          <w:sz w:val="24"/>
          <w:szCs w:val="24"/>
        </w:rPr>
        <w:t xml:space="preserve">“ ЕАД, гр. </w:t>
      </w:r>
      <w:r w:rsidR="00CA454E">
        <w:rPr>
          <w:rFonts w:ascii="Times New Roman" w:hAnsi="Times New Roman" w:cs="Times New Roman"/>
          <w:b/>
          <w:sz w:val="24"/>
          <w:szCs w:val="24"/>
        </w:rPr>
        <w:t>София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конкурса за избор на </w:t>
      </w:r>
      <w:r w:rsidRPr="00FD3929">
        <w:rPr>
          <w:rFonts w:ascii="Times New Roman" w:hAnsi="Times New Roman" w:cs="Times New Roman"/>
          <w:b/>
          <w:sz w:val="24"/>
          <w:szCs w:val="24"/>
        </w:rPr>
        <w:t>член на Съвета на директорите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29">
        <w:rPr>
          <w:rFonts w:ascii="Times New Roman" w:hAnsi="Times New Roman" w:cs="Times New Roman"/>
          <w:b/>
          <w:sz w:val="24"/>
          <w:szCs w:val="24"/>
        </w:rPr>
        <w:t>–</w:t>
      </w:r>
      <w:r w:rsidR="00691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29">
        <w:rPr>
          <w:rFonts w:ascii="Times New Roman" w:hAnsi="Times New Roman" w:cs="Times New Roman"/>
          <w:b/>
          <w:sz w:val="24"/>
          <w:szCs w:val="24"/>
        </w:rPr>
        <w:t>представител на държавата:</w:t>
      </w:r>
    </w:p>
    <w:p w:rsidR="00CA454E" w:rsidRDefault="000F0924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E56B9D">
        <w:rPr>
          <w:rFonts w:ascii="Times New Roman" w:hAnsi="Times New Roman" w:cs="Times New Roman"/>
          <w:sz w:val="24"/>
          <w:szCs w:val="24"/>
        </w:rPr>
        <w:t xml:space="preserve">. </w:t>
      </w:r>
      <w:r w:rsidR="00695C2D">
        <w:rPr>
          <w:rFonts w:ascii="Times New Roman" w:hAnsi="Times New Roman" w:cs="Times New Roman"/>
          <w:sz w:val="24"/>
          <w:szCs w:val="24"/>
        </w:rPr>
        <w:t xml:space="preserve">Здравко Асенов </w:t>
      </w:r>
      <w:proofErr w:type="spellStart"/>
      <w:r w:rsidR="00695C2D">
        <w:rPr>
          <w:rFonts w:ascii="Times New Roman" w:hAnsi="Times New Roman" w:cs="Times New Roman"/>
          <w:sz w:val="24"/>
          <w:szCs w:val="24"/>
        </w:rPr>
        <w:t>Анакиев</w:t>
      </w:r>
      <w:proofErr w:type="spellEnd"/>
      <w:r w:rsidR="00CA454E">
        <w:rPr>
          <w:rFonts w:ascii="Times New Roman" w:hAnsi="Times New Roman" w:cs="Times New Roman"/>
          <w:sz w:val="24"/>
          <w:szCs w:val="24"/>
        </w:rPr>
        <w:t>.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5C2D" w:rsidRPr="00FD3929" w:rsidRDefault="00695C2D" w:rsidP="00695C2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C2D">
        <w:rPr>
          <w:rFonts w:ascii="Times New Roman" w:hAnsi="Times New Roman" w:cs="Times New Roman"/>
          <w:b/>
          <w:sz w:val="24"/>
          <w:szCs w:val="24"/>
        </w:rPr>
        <w:t>3. За „Летище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C2D">
        <w:rPr>
          <w:rFonts w:ascii="Times New Roman" w:hAnsi="Times New Roman" w:cs="Times New Roman"/>
          <w:b/>
          <w:sz w:val="24"/>
          <w:szCs w:val="24"/>
        </w:rPr>
        <w:t>Пловдив“ ЕАД, гр. Пловдив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конкурса за избор на </w:t>
      </w:r>
      <w:r w:rsidRPr="00FD3929">
        <w:rPr>
          <w:rFonts w:ascii="Times New Roman" w:hAnsi="Times New Roman" w:cs="Times New Roman"/>
          <w:b/>
          <w:sz w:val="24"/>
          <w:szCs w:val="24"/>
        </w:rPr>
        <w:t>член на Съвета на директорите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2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929">
        <w:rPr>
          <w:rFonts w:ascii="Times New Roman" w:hAnsi="Times New Roman" w:cs="Times New Roman"/>
          <w:b/>
          <w:sz w:val="24"/>
          <w:szCs w:val="24"/>
        </w:rPr>
        <w:t>представител на държавата: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Владимир Панайотов Зайков;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Пламен Димитров Спасов;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Стефан Иванов Христозов;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Владимир Пламенов Огнянов;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048D1" w:rsidRDefault="001048D1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048D1" w:rsidRDefault="001048D1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C2D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22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„Пристанище Варна</w:t>
      </w:r>
      <w:r w:rsidRPr="00C11226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ЕАД, гр. Варна за конкурса за избор на членове на Съвета на директорите – трима представители на държавата: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95C2D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Ивайло Славов Гавраилов;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Фридрих Георгиев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Катцер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Костадин Славчев Димитров;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Кирил Василев Карагьозов;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Румен Александров Арабаджиев;</w:t>
      </w: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5B5548">
        <w:rPr>
          <w:rFonts w:ascii="Times New Roman" w:hAnsi="Times New Roman" w:cs="Times New Roman"/>
          <w:sz w:val="24"/>
          <w:szCs w:val="24"/>
        </w:rPr>
        <w:t xml:space="preserve"> Димитър Веселинов Илиев;</w:t>
      </w:r>
    </w:p>
    <w:p w:rsidR="005B5548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Явор Димитров Димитров;</w:t>
      </w:r>
    </w:p>
    <w:p w:rsidR="005B5548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Любомир Русев Добрев;</w:t>
      </w:r>
    </w:p>
    <w:p w:rsidR="005B5548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Валентин Йорданов Баев;</w:t>
      </w:r>
    </w:p>
    <w:p w:rsidR="005B5548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Божидар Костадинов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B5548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Тихомир Илиев Тодоров;</w:t>
      </w:r>
    </w:p>
    <w:p w:rsidR="005B5548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Мариета Александрова Манолова;</w:t>
      </w:r>
    </w:p>
    <w:p w:rsidR="005B5548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Снежина Любомирова Ковачева;</w:t>
      </w:r>
    </w:p>
    <w:p w:rsidR="005B5548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Александър Миладинов Александров;</w:t>
      </w:r>
    </w:p>
    <w:p w:rsidR="005B5548" w:rsidRPr="00695C2D" w:rsidRDefault="005B5548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5C2D" w:rsidRDefault="00695C2D" w:rsidP="00695C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A454E" w:rsidRDefault="00CA454E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00B6" w:rsidRDefault="00A100B6" w:rsidP="00A100B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0DB7">
        <w:rPr>
          <w:rFonts w:ascii="Times New Roman" w:hAnsi="Times New Roman" w:cs="Times New Roman"/>
          <w:b/>
          <w:i/>
          <w:sz w:val="24"/>
          <w:szCs w:val="24"/>
        </w:rPr>
        <w:t>Забележка:</w:t>
      </w:r>
    </w:p>
    <w:p w:rsidR="00A100B6" w:rsidRPr="00050DB7" w:rsidRDefault="00A100B6" w:rsidP="00A100B6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00B6" w:rsidRPr="00050DB7" w:rsidRDefault="00A100B6" w:rsidP="00A100B6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DB7">
        <w:rPr>
          <w:rFonts w:ascii="Times New Roman" w:hAnsi="Times New Roman" w:cs="Times New Roman"/>
          <w:i/>
          <w:sz w:val="24"/>
          <w:szCs w:val="24"/>
        </w:rPr>
        <w:t>Допуснатите кандидати ще бъдат уведомени допълнително на посочените от тях в заявленията за участие в конкурсната процедура електронни адреси за деня и часа на провеждане на интервютата</w:t>
      </w: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53598" w:rsidRPr="00C65A3C" w:rsidRDefault="00953598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953598" w:rsidRPr="00C65A3C" w:rsidSect="00E957A3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B5ED9"/>
    <w:multiLevelType w:val="multilevel"/>
    <w:tmpl w:val="D960CD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2B0710"/>
    <w:multiLevelType w:val="hybridMultilevel"/>
    <w:tmpl w:val="EB92C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75D7B"/>
    <w:multiLevelType w:val="hybridMultilevel"/>
    <w:tmpl w:val="22741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930DC"/>
    <w:multiLevelType w:val="hybridMultilevel"/>
    <w:tmpl w:val="902AF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A1DBE"/>
    <w:multiLevelType w:val="hybridMultilevel"/>
    <w:tmpl w:val="A37EC8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77"/>
    <w:rsid w:val="000046E8"/>
    <w:rsid w:val="00065E52"/>
    <w:rsid w:val="000900BA"/>
    <w:rsid w:val="000A6564"/>
    <w:rsid w:val="000D7C91"/>
    <w:rsid w:val="000F0924"/>
    <w:rsid w:val="000F7CF6"/>
    <w:rsid w:val="001048D1"/>
    <w:rsid w:val="00123CCA"/>
    <w:rsid w:val="001A2F1E"/>
    <w:rsid w:val="001E732E"/>
    <w:rsid w:val="00223A6B"/>
    <w:rsid w:val="00236D0D"/>
    <w:rsid w:val="00242AE9"/>
    <w:rsid w:val="00244FD1"/>
    <w:rsid w:val="00274657"/>
    <w:rsid w:val="00291EF3"/>
    <w:rsid w:val="002E1808"/>
    <w:rsid w:val="00305D7F"/>
    <w:rsid w:val="0031003C"/>
    <w:rsid w:val="00327D37"/>
    <w:rsid w:val="00335907"/>
    <w:rsid w:val="00351431"/>
    <w:rsid w:val="003E1AE2"/>
    <w:rsid w:val="00430879"/>
    <w:rsid w:val="00437956"/>
    <w:rsid w:val="004828F8"/>
    <w:rsid w:val="004C50A6"/>
    <w:rsid w:val="004C51AD"/>
    <w:rsid w:val="004D5BA7"/>
    <w:rsid w:val="004E2961"/>
    <w:rsid w:val="00500852"/>
    <w:rsid w:val="0058713A"/>
    <w:rsid w:val="00596443"/>
    <w:rsid w:val="005A7A76"/>
    <w:rsid w:val="005B5548"/>
    <w:rsid w:val="005C16C2"/>
    <w:rsid w:val="00632844"/>
    <w:rsid w:val="00677C3F"/>
    <w:rsid w:val="00682C27"/>
    <w:rsid w:val="00691400"/>
    <w:rsid w:val="00691E68"/>
    <w:rsid w:val="00695C2D"/>
    <w:rsid w:val="006B6AEA"/>
    <w:rsid w:val="006F3207"/>
    <w:rsid w:val="007135D7"/>
    <w:rsid w:val="007145E4"/>
    <w:rsid w:val="00770B11"/>
    <w:rsid w:val="00824FF3"/>
    <w:rsid w:val="00835E0C"/>
    <w:rsid w:val="00844E39"/>
    <w:rsid w:val="008A3A93"/>
    <w:rsid w:val="008A4DC3"/>
    <w:rsid w:val="008B0997"/>
    <w:rsid w:val="00900DFC"/>
    <w:rsid w:val="00902E0F"/>
    <w:rsid w:val="009530E2"/>
    <w:rsid w:val="00953598"/>
    <w:rsid w:val="009758BD"/>
    <w:rsid w:val="009A35E8"/>
    <w:rsid w:val="009B205A"/>
    <w:rsid w:val="00A0045D"/>
    <w:rsid w:val="00A100B6"/>
    <w:rsid w:val="00A11C7F"/>
    <w:rsid w:val="00A80C11"/>
    <w:rsid w:val="00A87E3F"/>
    <w:rsid w:val="00AB1E2F"/>
    <w:rsid w:val="00AC60F4"/>
    <w:rsid w:val="00B07852"/>
    <w:rsid w:val="00B30978"/>
    <w:rsid w:val="00B53129"/>
    <w:rsid w:val="00B61B6B"/>
    <w:rsid w:val="00B76DBF"/>
    <w:rsid w:val="00B828A3"/>
    <w:rsid w:val="00BC2116"/>
    <w:rsid w:val="00BD3A48"/>
    <w:rsid w:val="00BF5F4B"/>
    <w:rsid w:val="00C07E0C"/>
    <w:rsid w:val="00C11226"/>
    <w:rsid w:val="00C258A7"/>
    <w:rsid w:val="00C3368E"/>
    <w:rsid w:val="00C65A3C"/>
    <w:rsid w:val="00C65EE5"/>
    <w:rsid w:val="00CA454E"/>
    <w:rsid w:val="00CC449A"/>
    <w:rsid w:val="00CD248C"/>
    <w:rsid w:val="00D04126"/>
    <w:rsid w:val="00D35677"/>
    <w:rsid w:val="00E02116"/>
    <w:rsid w:val="00E21786"/>
    <w:rsid w:val="00E33F05"/>
    <w:rsid w:val="00E522BD"/>
    <w:rsid w:val="00E56B9D"/>
    <w:rsid w:val="00E57F69"/>
    <w:rsid w:val="00E670AE"/>
    <w:rsid w:val="00E8699C"/>
    <w:rsid w:val="00E957A3"/>
    <w:rsid w:val="00EA33B0"/>
    <w:rsid w:val="00ED45A2"/>
    <w:rsid w:val="00EF2C6C"/>
    <w:rsid w:val="00F04C46"/>
    <w:rsid w:val="00F10781"/>
    <w:rsid w:val="00F1182D"/>
    <w:rsid w:val="00F508FA"/>
    <w:rsid w:val="00F50E11"/>
    <w:rsid w:val="00F55B10"/>
    <w:rsid w:val="00F72A1C"/>
    <w:rsid w:val="00F73396"/>
    <w:rsid w:val="00F741EA"/>
    <w:rsid w:val="00F81089"/>
    <w:rsid w:val="00FB2C3C"/>
    <w:rsid w:val="00FD3929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4BD6"/>
  <w15:chartTrackingRefBased/>
  <w15:docId w15:val="{D499129A-B2CD-420E-9325-9802B296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0B6"/>
    <w:rPr>
      <w:rFonts w:ascii="Times New Roman" w:hAnsi="Times New Roman" w:cs="Times New Roman"/>
      <w:color w:val="FF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6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241A-9143-4A4F-B94F-AB64800B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Stoyanova</dc:creator>
  <cp:keywords/>
  <dc:description/>
  <cp:lastModifiedBy>Lubka Ditsova</cp:lastModifiedBy>
  <cp:revision>6</cp:revision>
  <cp:lastPrinted>2022-11-07T09:16:00Z</cp:lastPrinted>
  <dcterms:created xsi:type="dcterms:W3CDTF">2025-09-09T14:32:00Z</dcterms:created>
  <dcterms:modified xsi:type="dcterms:W3CDTF">2025-09-09T14:35:00Z</dcterms:modified>
</cp:coreProperties>
</file>