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60" w:rsidRPr="00FA1260" w:rsidRDefault="00FA1260" w:rsidP="00FA1260">
      <w:pPr>
        <w:ind w:firstLine="709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Мотиви към проекта на Заповед</w:t>
      </w:r>
      <w:r w:rsidRPr="00FA1260">
        <w:rPr>
          <w:b/>
          <w:szCs w:val="24"/>
          <w:lang w:val="bg-BG"/>
        </w:rPr>
        <w:t xml:space="preserve"> за определяне на условията и реда за разпределението и контрола по използването на многостранните ЕКМТ/СЕМТ разрешителни за международен превоз на стоки по шосе</w:t>
      </w:r>
      <w:r>
        <w:rPr>
          <w:b/>
          <w:szCs w:val="24"/>
          <w:lang w:val="bg-BG"/>
        </w:rPr>
        <w:t xml:space="preserve"> за 2026 г.</w:t>
      </w:r>
    </w:p>
    <w:p w:rsidR="00D8419C" w:rsidRDefault="00D8419C" w:rsidP="00FA1260">
      <w:pPr>
        <w:ind w:firstLine="709"/>
        <w:jc w:val="both"/>
        <w:rPr>
          <w:rFonts w:ascii="&amp;quot" w:hAnsi="&amp;quot"/>
          <w:szCs w:val="24"/>
          <w:lang w:val="bg-BG"/>
        </w:rPr>
      </w:pPr>
    </w:p>
    <w:p w:rsidR="00FA1260" w:rsidRPr="00120BF2" w:rsidRDefault="00FA1260" w:rsidP="00FA1260">
      <w:pPr>
        <w:ind w:firstLine="709"/>
        <w:jc w:val="both"/>
        <w:rPr>
          <w:rFonts w:ascii="&amp;quot" w:hAnsi="&amp;quot"/>
          <w:szCs w:val="24"/>
          <w:lang w:val="bg-BG"/>
        </w:rPr>
      </w:pPr>
      <w:r w:rsidRPr="00120BF2">
        <w:rPr>
          <w:rFonts w:ascii="&amp;quot" w:hAnsi="&amp;quot"/>
          <w:szCs w:val="24"/>
          <w:lang w:val="bg-BG"/>
        </w:rPr>
        <w:t xml:space="preserve">Заповедта за определяне на условията и реда за разпределението и контрола </w:t>
      </w:r>
      <w:r>
        <w:rPr>
          <w:rFonts w:ascii="&amp;quot" w:hAnsi="&amp;quot"/>
          <w:szCs w:val="24"/>
          <w:lang w:val="bg-BG"/>
        </w:rPr>
        <w:t xml:space="preserve">по използването </w:t>
      </w:r>
      <w:r w:rsidRPr="00120BF2">
        <w:rPr>
          <w:rFonts w:ascii="&amp;quot" w:hAnsi="&amp;quot"/>
          <w:szCs w:val="24"/>
          <w:lang w:val="bg-BG"/>
        </w:rPr>
        <w:t>на многостранните ЕКМТ/СЕМТ разрешителни за международен превоз на стоки по шосе, предоставени от Международния транспортен форум</w:t>
      </w:r>
      <w:r>
        <w:rPr>
          <w:rFonts w:ascii="&amp;quot" w:hAnsi="&amp;quot"/>
          <w:szCs w:val="24"/>
          <w:lang w:val="bg-BG"/>
        </w:rPr>
        <w:t xml:space="preserve"> </w:t>
      </w:r>
      <w:r w:rsidRPr="00837068">
        <w:rPr>
          <w:rFonts w:ascii="&amp;quot" w:hAnsi="&amp;quot"/>
          <w:szCs w:val="24"/>
          <w:lang w:val="ru-RU"/>
        </w:rPr>
        <w:t>(</w:t>
      </w:r>
      <w:r>
        <w:rPr>
          <w:rFonts w:ascii="&amp;quot" w:hAnsi="&amp;quot"/>
          <w:szCs w:val="24"/>
          <w:lang w:val="bg-BG"/>
        </w:rPr>
        <w:t>МТФ</w:t>
      </w:r>
      <w:r w:rsidRPr="00837068">
        <w:rPr>
          <w:rFonts w:ascii="&amp;quot" w:hAnsi="&amp;quot"/>
          <w:szCs w:val="24"/>
          <w:lang w:val="ru-RU"/>
        </w:rPr>
        <w:t>)</w:t>
      </w:r>
      <w:r w:rsidRPr="00120BF2">
        <w:rPr>
          <w:rFonts w:ascii="&amp;quot" w:hAnsi="&amp;quot"/>
          <w:szCs w:val="24"/>
          <w:lang w:val="bg-BG"/>
        </w:rPr>
        <w:t>, се из</w:t>
      </w:r>
      <w:r>
        <w:rPr>
          <w:rFonts w:ascii="&amp;quot" w:hAnsi="&amp;quot"/>
          <w:szCs w:val="24"/>
          <w:lang w:val="bg-BG"/>
        </w:rPr>
        <w:t>дава от министъра на транспорта</w:t>
      </w:r>
      <w:r w:rsidRPr="00120BF2">
        <w:rPr>
          <w:rFonts w:ascii="&amp;quot" w:hAnsi="&amp;quot"/>
          <w:szCs w:val="24"/>
          <w:lang w:val="bg-BG"/>
        </w:rPr>
        <w:t xml:space="preserve"> и съобщенията всяка година съгласно изискванията на чл. 32, ал. 1 от Наредба № 11 от 31.10.2002 г. за международен</w:t>
      </w:r>
      <w:r w:rsidRPr="00120BF2">
        <w:rPr>
          <w:rFonts w:ascii="&amp;quot" w:hAnsi="&amp;quot"/>
          <w:szCs w:val="24"/>
          <w:lang w:val="ru-RU"/>
        </w:rPr>
        <w:t xml:space="preserve"> </w:t>
      </w:r>
      <w:r w:rsidRPr="00120BF2">
        <w:rPr>
          <w:rFonts w:ascii="&amp;quot" w:hAnsi="&amp;quot"/>
          <w:szCs w:val="24"/>
          <w:lang w:val="bg-BG"/>
        </w:rPr>
        <w:t>автомобилен превоз на пътници и товари.</w:t>
      </w:r>
    </w:p>
    <w:p w:rsidR="00FA1260" w:rsidRPr="00120BF2" w:rsidRDefault="00FA1260" w:rsidP="00FA1260">
      <w:pPr>
        <w:ind w:firstLine="709"/>
        <w:jc w:val="both"/>
        <w:rPr>
          <w:rFonts w:ascii="&amp;quot" w:hAnsi="&amp;quot"/>
          <w:szCs w:val="24"/>
          <w:lang w:val="bg-BG"/>
        </w:rPr>
      </w:pPr>
      <w:r w:rsidRPr="00120BF2">
        <w:rPr>
          <w:rFonts w:ascii="&amp;quot" w:hAnsi="&amp;quot"/>
          <w:szCs w:val="24"/>
          <w:lang w:val="bg-BG"/>
        </w:rPr>
        <w:t>Със заповедта се определят изискванията, на които трябва да отговарят превозвачите, за да бъдат допуснати до участие в разпределението на разрешителните, редът и сроковете за подаване на заявленията за участие, документите, които се прилагат към тях, както и редът и условията за разпределение, и</w:t>
      </w:r>
      <w:r>
        <w:rPr>
          <w:rFonts w:ascii="&amp;quot" w:hAnsi="&amp;quot"/>
          <w:szCs w:val="24"/>
          <w:lang w:val="bg-BG"/>
        </w:rPr>
        <w:t>зползване и контрол на</w:t>
      </w:r>
      <w:r w:rsidRPr="00120BF2">
        <w:rPr>
          <w:rFonts w:ascii="&amp;quot" w:hAnsi="&amp;quot"/>
          <w:szCs w:val="24"/>
          <w:lang w:val="bg-BG"/>
        </w:rPr>
        <w:t xml:space="preserve"> </w:t>
      </w:r>
      <w:r>
        <w:rPr>
          <w:rFonts w:ascii="&amp;quot" w:hAnsi="&amp;quot"/>
          <w:szCs w:val="24"/>
          <w:lang w:val="bg-BG"/>
        </w:rPr>
        <w:t>ЕКМТ/СЕМТ разрешителните за 2026</w:t>
      </w:r>
      <w:r w:rsidRPr="00120BF2">
        <w:rPr>
          <w:rFonts w:ascii="&amp;quot" w:hAnsi="&amp;quot"/>
          <w:szCs w:val="24"/>
          <w:lang w:val="bg-BG"/>
        </w:rPr>
        <w:t xml:space="preserve"> г.</w:t>
      </w:r>
    </w:p>
    <w:p w:rsidR="00FA1260" w:rsidRPr="00120BF2" w:rsidRDefault="00FA1260" w:rsidP="00FA1260">
      <w:pPr>
        <w:ind w:right="-1" w:firstLine="709"/>
        <w:jc w:val="both"/>
        <w:rPr>
          <w:lang w:val="bg-BG"/>
        </w:rPr>
      </w:pPr>
      <w:r w:rsidRPr="00120BF2">
        <w:rPr>
          <w:lang w:val="bg-BG"/>
        </w:rPr>
        <w:t xml:space="preserve">Със заповедта се регламентира разпределението на разрешителните ЕКМТ/СЕМТ, предназначени за автомобили </w:t>
      </w:r>
      <w:r w:rsidRPr="00120BF2">
        <w:rPr>
          <w:szCs w:val="24"/>
          <w:lang w:val="bg-BG"/>
        </w:rPr>
        <w:t>„Евро V сигурен”, „</w:t>
      </w:r>
      <w:r w:rsidRPr="00120BF2">
        <w:rPr>
          <w:szCs w:val="24"/>
          <w:lang w:val="en-US"/>
        </w:rPr>
        <w:t>EEV</w:t>
      </w:r>
      <w:r w:rsidRPr="00120BF2">
        <w:rPr>
          <w:szCs w:val="24"/>
          <w:lang w:val="ru-RU"/>
        </w:rPr>
        <w:t xml:space="preserve"> сигурен</w:t>
      </w:r>
      <w:r w:rsidRPr="00120BF2">
        <w:rPr>
          <w:szCs w:val="24"/>
          <w:lang w:val="bg-BG"/>
        </w:rPr>
        <w:t>” и/или „Евро V</w:t>
      </w:r>
      <w:r w:rsidRPr="00120BF2">
        <w:rPr>
          <w:szCs w:val="24"/>
          <w:lang w:val="en-US"/>
        </w:rPr>
        <w:t>I</w:t>
      </w:r>
      <w:r w:rsidRPr="00120BF2">
        <w:rPr>
          <w:szCs w:val="24"/>
          <w:lang w:val="bg-BG"/>
        </w:rPr>
        <w:t xml:space="preserve"> сигурен”</w:t>
      </w:r>
      <w:r w:rsidRPr="00120BF2">
        <w:rPr>
          <w:lang w:val="bg-BG"/>
        </w:rPr>
        <w:t>, между български превозвачи, които отговарят на определени условия.</w:t>
      </w:r>
    </w:p>
    <w:p w:rsidR="00FA1260" w:rsidRPr="00120BF2" w:rsidRDefault="00FA1260" w:rsidP="00FA1260">
      <w:pPr>
        <w:ind w:right="-1" w:firstLine="709"/>
        <w:jc w:val="both"/>
        <w:rPr>
          <w:szCs w:val="24"/>
          <w:lang w:val="ru-RU"/>
        </w:rPr>
      </w:pPr>
      <w:r w:rsidRPr="00120BF2">
        <w:rPr>
          <w:rFonts w:ascii="&amp;quot" w:hAnsi="&amp;quot"/>
          <w:szCs w:val="24"/>
          <w:lang w:val="bg-BG"/>
        </w:rPr>
        <w:t xml:space="preserve">В проекта на заповед се предвижда разпределението на разрешителните да се извършва между превозвачи, </w:t>
      </w:r>
      <w:r w:rsidRPr="00120BF2">
        <w:rPr>
          <w:szCs w:val="24"/>
          <w:lang w:val="bg-BG"/>
        </w:rPr>
        <w:t>притежаващи лиценз на Общността за международен автомобилен превоз на товари</w:t>
      </w:r>
      <w:r>
        <w:rPr>
          <w:szCs w:val="24"/>
          <w:lang w:val="bg-BG"/>
        </w:rPr>
        <w:t xml:space="preserve"> </w:t>
      </w:r>
      <w:r w:rsidRPr="00120BF2">
        <w:rPr>
          <w:szCs w:val="24"/>
          <w:lang w:val="bg-BG"/>
        </w:rPr>
        <w:t>срещу заплащане и разполагащи с поне 1 (един) автомобил, отговарящ най-малко на изискванията „Евро V сигурен”, „</w:t>
      </w:r>
      <w:r w:rsidRPr="00120BF2">
        <w:rPr>
          <w:szCs w:val="24"/>
          <w:lang w:val="en-US"/>
        </w:rPr>
        <w:t>EEV</w:t>
      </w:r>
      <w:r w:rsidRPr="00120BF2">
        <w:rPr>
          <w:szCs w:val="24"/>
          <w:lang w:val="ru-RU"/>
        </w:rPr>
        <w:t xml:space="preserve"> сигурен</w:t>
      </w:r>
      <w:r w:rsidRPr="00120BF2">
        <w:rPr>
          <w:szCs w:val="24"/>
          <w:lang w:val="bg-BG"/>
        </w:rPr>
        <w:t>” и/или „Евро V</w:t>
      </w:r>
      <w:r w:rsidRPr="00120BF2">
        <w:rPr>
          <w:szCs w:val="24"/>
          <w:lang w:val="en-US"/>
        </w:rPr>
        <w:t>I</w:t>
      </w:r>
      <w:r w:rsidRPr="00120BF2">
        <w:rPr>
          <w:szCs w:val="24"/>
          <w:lang w:val="bg-BG"/>
        </w:rPr>
        <w:t xml:space="preserve"> сигурен”;</w:t>
      </w:r>
      <w:r w:rsidRPr="00120BF2">
        <w:rPr>
          <w:szCs w:val="24"/>
          <w:lang w:val="ru-RU"/>
        </w:rPr>
        <w:t xml:space="preserve"> </w:t>
      </w:r>
      <w:proofErr w:type="spellStart"/>
      <w:r w:rsidRPr="00120BF2">
        <w:rPr>
          <w:szCs w:val="24"/>
          <w:lang w:val="ru-RU"/>
        </w:rPr>
        <w:t>превозните</w:t>
      </w:r>
      <w:proofErr w:type="spellEnd"/>
      <w:r w:rsidRPr="00120BF2">
        <w:rPr>
          <w:szCs w:val="24"/>
          <w:lang w:val="ru-RU"/>
        </w:rPr>
        <w:t xml:space="preserve"> средства да са </w:t>
      </w:r>
      <w:proofErr w:type="spellStart"/>
      <w:r w:rsidRPr="00120BF2">
        <w:rPr>
          <w:szCs w:val="24"/>
          <w:lang w:val="ru-RU"/>
        </w:rPr>
        <w:t>собствени</w:t>
      </w:r>
      <w:proofErr w:type="spellEnd"/>
      <w:r w:rsidRPr="00120BF2">
        <w:rPr>
          <w:szCs w:val="24"/>
          <w:lang w:val="ru-RU"/>
        </w:rPr>
        <w:t xml:space="preserve"> или на лизинг, като лизингодателят не трябва да </w:t>
      </w:r>
      <w:proofErr w:type="spellStart"/>
      <w:r w:rsidRPr="00120BF2">
        <w:rPr>
          <w:szCs w:val="24"/>
          <w:lang w:val="ru-RU"/>
        </w:rPr>
        <w:t>притежава</w:t>
      </w:r>
      <w:proofErr w:type="spellEnd"/>
      <w:r w:rsidRPr="00120BF2">
        <w:rPr>
          <w:szCs w:val="24"/>
          <w:lang w:val="ru-RU"/>
        </w:rPr>
        <w:t xml:space="preserve"> </w:t>
      </w:r>
      <w:proofErr w:type="spellStart"/>
      <w:r w:rsidRPr="00120BF2">
        <w:rPr>
          <w:szCs w:val="24"/>
          <w:lang w:val="ru-RU"/>
        </w:rPr>
        <w:t>лиценз</w:t>
      </w:r>
      <w:proofErr w:type="spellEnd"/>
      <w:r w:rsidRPr="00120BF2">
        <w:rPr>
          <w:szCs w:val="24"/>
          <w:lang w:val="ru-RU"/>
        </w:rPr>
        <w:t xml:space="preserve"> на </w:t>
      </w:r>
      <w:proofErr w:type="spellStart"/>
      <w:r w:rsidRPr="00120BF2">
        <w:rPr>
          <w:szCs w:val="24"/>
          <w:lang w:val="ru-RU"/>
        </w:rPr>
        <w:t>Общността</w:t>
      </w:r>
      <w:proofErr w:type="spellEnd"/>
      <w:r w:rsidRPr="00120BF2">
        <w:rPr>
          <w:szCs w:val="24"/>
          <w:lang w:val="ru-RU"/>
        </w:rPr>
        <w:t xml:space="preserve"> или </w:t>
      </w:r>
      <w:proofErr w:type="spellStart"/>
      <w:r w:rsidRPr="00120BF2">
        <w:rPr>
          <w:szCs w:val="24"/>
          <w:lang w:val="ru-RU"/>
        </w:rPr>
        <w:t>лиценз</w:t>
      </w:r>
      <w:proofErr w:type="spellEnd"/>
      <w:r w:rsidRPr="00120BF2">
        <w:rPr>
          <w:szCs w:val="24"/>
          <w:lang w:val="ru-RU"/>
        </w:rPr>
        <w:t xml:space="preserve"> за обществен </w:t>
      </w:r>
      <w:proofErr w:type="spellStart"/>
      <w:r w:rsidRPr="00120BF2">
        <w:rPr>
          <w:szCs w:val="24"/>
          <w:lang w:val="ru-RU"/>
        </w:rPr>
        <w:t>превоз</w:t>
      </w:r>
      <w:proofErr w:type="spellEnd"/>
      <w:r w:rsidRPr="00120BF2">
        <w:rPr>
          <w:szCs w:val="24"/>
          <w:lang w:val="ru-RU"/>
        </w:rPr>
        <w:t xml:space="preserve"> на </w:t>
      </w:r>
      <w:proofErr w:type="spellStart"/>
      <w:r w:rsidRPr="00120BF2">
        <w:rPr>
          <w:szCs w:val="24"/>
          <w:lang w:val="ru-RU"/>
        </w:rPr>
        <w:t>товари</w:t>
      </w:r>
      <w:proofErr w:type="spellEnd"/>
      <w:r w:rsidRPr="00120BF2">
        <w:rPr>
          <w:szCs w:val="24"/>
          <w:lang w:val="ru-RU"/>
        </w:rPr>
        <w:t xml:space="preserve"> на територията на </w:t>
      </w:r>
      <w:proofErr w:type="spellStart"/>
      <w:r w:rsidRPr="00120BF2">
        <w:rPr>
          <w:szCs w:val="24"/>
          <w:lang w:val="ru-RU"/>
        </w:rPr>
        <w:t>Република</w:t>
      </w:r>
      <w:proofErr w:type="spellEnd"/>
      <w:r w:rsidRPr="00120BF2">
        <w:rPr>
          <w:szCs w:val="24"/>
          <w:lang w:val="ru-RU"/>
        </w:rPr>
        <w:t xml:space="preserve"> </w:t>
      </w:r>
      <w:proofErr w:type="spellStart"/>
      <w:r w:rsidRPr="00120BF2">
        <w:rPr>
          <w:szCs w:val="24"/>
          <w:lang w:val="ru-RU"/>
        </w:rPr>
        <w:t>България</w:t>
      </w:r>
      <w:proofErr w:type="spellEnd"/>
      <w:r w:rsidRPr="00120BF2">
        <w:rPr>
          <w:szCs w:val="24"/>
          <w:lang w:val="ru-RU"/>
        </w:rPr>
        <w:t xml:space="preserve">; </w:t>
      </w:r>
      <w:proofErr w:type="spellStart"/>
      <w:r w:rsidRPr="00120BF2">
        <w:rPr>
          <w:szCs w:val="24"/>
          <w:lang w:val="ru-RU"/>
        </w:rPr>
        <w:t>превозните</w:t>
      </w:r>
      <w:proofErr w:type="spellEnd"/>
      <w:r w:rsidRPr="00120BF2">
        <w:rPr>
          <w:szCs w:val="24"/>
          <w:lang w:val="ru-RU"/>
        </w:rPr>
        <w:t xml:space="preserve"> средства да са </w:t>
      </w:r>
      <w:proofErr w:type="spellStart"/>
      <w:r w:rsidRPr="00120BF2">
        <w:rPr>
          <w:szCs w:val="24"/>
          <w:lang w:val="ru-RU"/>
        </w:rPr>
        <w:t>включени</w:t>
      </w:r>
      <w:proofErr w:type="spellEnd"/>
      <w:r w:rsidRPr="00120BF2">
        <w:rPr>
          <w:szCs w:val="24"/>
          <w:lang w:val="ru-RU"/>
        </w:rPr>
        <w:t xml:space="preserve"> в </w:t>
      </w:r>
      <w:proofErr w:type="spellStart"/>
      <w:r w:rsidRPr="00120BF2">
        <w:rPr>
          <w:szCs w:val="24"/>
          <w:lang w:val="ru-RU"/>
        </w:rPr>
        <w:t>регистъра</w:t>
      </w:r>
      <w:proofErr w:type="spellEnd"/>
      <w:r w:rsidRPr="00120BF2">
        <w:rPr>
          <w:szCs w:val="24"/>
          <w:lang w:val="ru-RU"/>
        </w:rPr>
        <w:t xml:space="preserve"> по чл. 6, ал. 1 от Закона за </w:t>
      </w:r>
      <w:proofErr w:type="spellStart"/>
      <w:r w:rsidRPr="00120BF2">
        <w:rPr>
          <w:szCs w:val="24"/>
          <w:lang w:val="ru-RU"/>
        </w:rPr>
        <w:t>автомобилните</w:t>
      </w:r>
      <w:proofErr w:type="spellEnd"/>
      <w:r w:rsidRPr="00120BF2">
        <w:rPr>
          <w:szCs w:val="24"/>
          <w:lang w:val="ru-RU"/>
        </w:rPr>
        <w:t xml:space="preserve"> </w:t>
      </w:r>
      <w:proofErr w:type="spellStart"/>
      <w:r w:rsidRPr="00120BF2">
        <w:rPr>
          <w:szCs w:val="24"/>
          <w:lang w:val="ru-RU"/>
        </w:rPr>
        <w:t>превози</w:t>
      </w:r>
      <w:proofErr w:type="spellEnd"/>
      <w:r w:rsidRPr="00120BF2">
        <w:rPr>
          <w:szCs w:val="24"/>
          <w:lang w:val="ru-RU"/>
        </w:rPr>
        <w:t xml:space="preserve"> към </w:t>
      </w:r>
      <w:proofErr w:type="spellStart"/>
      <w:r w:rsidRPr="00120BF2">
        <w:rPr>
          <w:szCs w:val="24"/>
          <w:lang w:val="ru-RU"/>
        </w:rPr>
        <w:t>лиценза</w:t>
      </w:r>
      <w:proofErr w:type="spellEnd"/>
      <w:r w:rsidRPr="00120BF2">
        <w:rPr>
          <w:szCs w:val="24"/>
          <w:lang w:val="ru-RU"/>
        </w:rPr>
        <w:t xml:space="preserve"> на </w:t>
      </w:r>
      <w:proofErr w:type="spellStart"/>
      <w:r w:rsidRPr="00120BF2">
        <w:rPr>
          <w:szCs w:val="24"/>
          <w:lang w:val="ru-RU"/>
        </w:rPr>
        <w:t>Общността</w:t>
      </w:r>
      <w:proofErr w:type="spellEnd"/>
      <w:r w:rsidRPr="00120BF2">
        <w:rPr>
          <w:szCs w:val="24"/>
          <w:lang w:val="ru-RU"/>
        </w:rPr>
        <w:t xml:space="preserve"> на заявителя към </w:t>
      </w:r>
      <w:proofErr w:type="spellStart"/>
      <w:r w:rsidRPr="00120BF2">
        <w:rPr>
          <w:szCs w:val="24"/>
          <w:lang w:val="ru-RU"/>
        </w:rPr>
        <w:t>датата</w:t>
      </w:r>
      <w:proofErr w:type="spellEnd"/>
      <w:r w:rsidRPr="00120BF2">
        <w:rPr>
          <w:szCs w:val="24"/>
          <w:lang w:val="ru-RU"/>
        </w:rPr>
        <w:t xml:space="preserve"> на </w:t>
      </w:r>
      <w:proofErr w:type="spellStart"/>
      <w:r w:rsidRPr="00120BF2">
        <w:rPr>
          <w:szCs w:val="24"/>
          <w:lang w:val="ru-RU"/>
        </w:rPr>
        <w:t>подаване</w:t>
      </w:r>
      <w:proofErr w:type="spellEnd"/>
      <w:r w:rsidRPr="00120BF2">
        <w:rPr>
          <w:szCs w:val="24"/>
          <w:lang w:val="ru-RU"/>
        </w:rPr>
        <w:t xml:space="preserve"> на </w:t>
      </w:r>
      <w:proofErr w:type="spellStart"/>
      <w:r w:rsidRPr="00120BF2">
        <w:rPr>
          <w:szCs w:val="24"/>
          <w:lang w:val="ru-RU"/>
        </w:rPr>
        <w:t>заявлението</w:t>
      </w:r>
      <w:proofErr w:type="spellEnd"/>
      <w:r w:rsidRPr="00120BF2">
        <w:rPr>
          <w:szCs w:val="24"/>
          <w:lang w:val="ru-RU"/>
        </w:rPr>
        <w:t xml:space="preserve"> </w:t>
      </w:r>
      <w:r w:rsidRPr="00120BF2">
        <w:rPr>
          <w:szCs w:val="24"/>
          <w:lang w:val="bg-BG"/>
        </w:rPr>
        <w:t>и да не са налице обстоятелствата по чл. 32, ал. 5 от Наредба № 11 от 31.10.2002 г. за международен автомобилен превоз на пътници и товари.</w:t>
      </w:r>
    </w:p>
    <w:p w:rsidR="00FA1260" w:rsidRPr="00120BF2" w:rsidRDefault="00FA1260" w:rsidP="00FA1260">
      <w:pPr>
        <w:ind w:firstLine="709"/>
        <w:jc w:val="both"/>
        <w:rPr>
          <w:rFonts w:ascii="&amp;quot" w:hAnsi="&amp;quot"/>
          <w:szCs w:val="24"/>
          <w:lang w:val="bg-BG"/>
        </w:rPr>
      </w:pPr>
      <w:r w:rsidRPr="00120BF2">
        <w:rPr>
          <w:rFonts w:ascii="&amp;quot" w:hAnsi="&amp;quot"/>
          <w:szCs w:val="24"/>
          <w:lang w:val="bg-BG"/>
        </w:rPr>
        <w:t>Горепосочените условия за участие в разпределението на разрешителните са свързани с ефективното им използване съгласно разпоредбите на Ръководството за използване на многостранните ЕКМТ/СЕМТ разрешителни (Ръководството) и целят намаляване на извършването на нарушения от превозвачите при използването им. Съгласно чл. 3.6 от Ръководството ЕКМТ/СЕМТ разрешителните се разпределят между транспортните предприятия за извършване на превози по шосе от компетентния орган в страната на регистрация в съответствие с националните условия и критерии. В тази връзка Ръководството посочва общите принципи и цели, които отделните държави да заложат в законодателството си, уреждащо ЕКМТ/СЕМТ разрешителните, които трябва да се постигнат в рамките на общия пазар, така че услугата да се предлага на съответното ниво и при сходни условия във всяка държава – членка.</w:t>
      </w:r>
    </w:p>
    <w:p w:rsidR="00FA1260" w:rsidRPr="000741E3" w:rsidRDefault="00FA1260" w:rsidP="00FA1260">
      <w:pPr>
        <w:ind w:firstLine="708"/>
        <w:jc w:val="both"/>
        <w:rPr>
          <w:lang w:val="bg-BG"/>
        </w:rPr>
      </w:pPr>
      <w:r w:rsidRPr="000741E3">
        <w:rPr>
          <w:rFonts w:ascii="&amp;quot" w:hAnsi="&amp;quot"/>
          <w:szCs w:val="24"/>
          <w:lang w:val="bg-BG"/>
        </w:rPr>
        <w:t xml:space="preserve">С цел намаляване на административната тежест за превозвачите, с т. 3 и т. 4 от проекта на заповедта е предвидено заявленията за участие в разпределението на </w:t>
      </w:r>
      <w:r>
        <w:rPr>
          <w:rFonts w:ascii="&amp;quot" w:hAnsi="&amp;quot"/>
          <w:szCs w:val="24"/>
          <w:lang w:val="bg-BG"/>
        </w:rPr>
        <w:t xml:space="preserve">ЕКМТ/СЕМТ разрешителните за </w:t>
      </w:r>
      <w:r w:rsidRPr="00413B0F">
        <w:rPr>
          <w:rFonts w:ascii="&amp;quot" w:hAnsi="&amp;quot"/>
          <w:szCs w:val="24"/>
          <w:lang w:val="bg-BG"/>
        </w:rPr>
        <w:t>202</w:t>
      </w:r>
      <w:r>
        <w:rPr>
          <w:rFonts w:ascii="&amp;quot" w:hAnsi="&amp;quot"/>
          <w:szCs w:val="24"/>
          <w:lang w:val="bg-BG"/>
        </w:rPr>
        <w:t>6</w:t>
      </w:r>
      <w:r w:rsidRPr="00413B0F">
        <w:rPr>
          <w:rFonts w:ascii="&amp;quot" w:hAnsi="&amp;quot"/>
          <w:szCs w:val="24"/>
          <w:lang w:val="bg-BG"/>
        </w:rPr>
        <w:t xml:space="preserve"> </w:t>
      </w:r>
      <w:r w:rsidRPr="000741E3">
        <w:rPr>
          <w:rFonts w:ascii="&amp;quot" w:hAnsi="&amp;quot"/>
          <w:szCs w:val="24"/>
          <w:lang w:val="bg-BG"/>
        </w:rPr>
        <w:t>г. да се подават по електронен път, чрез информационната система на Изпълнителна агенция „Автомобилна администрация“ с предварително предоставен достъп на превозвачите. П</w:t>
      </w:r>
      <w:r w:rsidRPr="000741E3">
        <w:rPr>
          <w:szCs w:val="24"/>
          <w:lang w:val="bg-BG"/>
        </w:rPr>
        <w:t xml:space="preserve">ри заявяване на </w:t>
      </w:r>
      <w:r w:rsidRPr="000741E3">
        <w:rPr>
          <w:lang w:val="bg-BG"/>
        </w:rPr>
        <w:t xml:space="preserve">желанията пред </w:t>
      </w:r>
      <w:r w:rsidRPr="000741E3">
        <w:rPr>
          <w:rFonts w:ascii="&amp;quot" w:hAnsi="&amp;quot"/>
          <w:szCs w:val="24"/>
          <w:lang w:val="bg-BG"/>
        </w:rPr>
        <w:t xml:space="preserve">Секретариата на Групата по автомобилен транспорт към ITF </w:t>
      </w:r>
      <w:r w:rsidRPr="000741E3">
        <w:rPr>
          <w:lang w:val="bg-BG"/>
        </w:rPr>
        <w:t xml:space="preserve">за разпределяне на базовата квота от ЕКМТ/СЕМТ разрешителни за нуждите на българските превозвачи за следващата календарна година, </w:t>
      </w:r>
      <w:r w:rsidRPr="000741E3">
        <w:rPr>
          <w:rFonts w:ascii="&amp;quot" w:hAnsi="&amp;quot"/>
          <w:szCs w:val="24"/>
          <w:lang w:val="bg-BG"/>
        </w:rPr>
        <w:t xml:space="preserve">част от базовата квота бе определена за краткосрочни (месечни) ЕКМТ/СЕМТ разрешителни за товарни автомобили Евро VI.  Основание за </w:t>
      </w:r>
      <w:r w:rsidRPr="000741E3">
        <w:rPr>
          <w:rFonts w:ascii="&amp;quot" w:hAnsi="&amp;quot"/>
          <w:szCs w:val="24"/>
          <w:lang w:val="bg-BG"/>
        </w:rPr>
        <w:lastRenderedPageBreak/>
        <w:t xml:space="preserve">заявяването им </w:t>
      </w:r>
      <w:r w:rsidRPr="000741E3">
        <w:rPr>
          <w:szCs w:val="24"/>
          <w:lang w:val="bg-BG"/>
        </w:rPr>
        <w:t>е наблюдаваната тенденция към обновяване на автопарка, с превес на автомобилите от категория Евро V</w:t>
      </w:r>
      <w:r w:rsidRPr="000741E3">
        <w:rPr>
          <w:szCs w:val="24"/>
          <w:lang w:val="en-US"/>
        </w:rPr>
        <w:t>I</w:t>
      </w:r>
      <w:r w:rsidRPr="000741E3">
        <w:rPr>
          <w:szCs w:val="24"/>
          <w:lang w:val="bg-BG"/>
        </w:rPr>
        <w:t xml:space="preserve">. Това се потвърждава и от извършена справка в информационната система за техническа изправност на пътните превозни средства на Изпълнителна агенция „Автомобилна администрация“. В тази връзка </w:t>
      </w:r>
      <w:r w:rsidRPr="000741E3">
        <w:rPr>
          <w:rFonts w:ascii="&amp;quot" w:hAnsi="&amp;quot"/>
          <w:szCs w:val="24"/>
          <w:lang w:val="bg-BG"/>
        </w:rPr>
        <w:t xml:space="preserve">в т. 3 е предвидено заявяване и на краткосрочни ЕКМТ/СЕМТ разрешителни за </w:t>
      </w:r>
      <w:r w:rsidRPr="000741E3">
        <w:rPr>
          <w:szCs w:val="24"/>
          <w:lang w:val="bg-BG"/>
        </w:rPr>
        <w:t>Евро V</w:t>
      </w:r>
      <w:r w:rsidRPr="000741E3">
        <w:rPr>
          <w:szCs w:val="24"/>
          <w:lang w:val="en-US"/>
        </w:rPr>
        <w:t>I</w:t>
      </w:r>
      <w:r w:rsidRPr="000741E3">
        <w:rPr>
          <w:szCs w:val="24"/>
          <w:lang w:val="bg-BG"/>
        </w:rPr>
        <w:t xml:space="preserve">. </w:t>
      </w:r>
    </w:p>
    <w:p w:rsidR="00FA1260" w:rsidRPr="00EF126E" w:rsidRDefault="00FA1260" w:rsidP="00FA1260">
      <w:pPr>
        <w:ind w:firstLine="709"/>
        <w:jc w:val="both"/>
        <w:rPr>
          <w:rFonts w:ascii="&amp;quot" w:hAnsi="&amp;quot"/>
          <w:szCs w:val="24"/>
          <w:lang w:val="bg-BG"/>
        </w:rPr>
      </w:pPr>
      <w:r w:rsidRPr="00EF126E">
        <w:rPr>
          <w:rFonts w:ascii="&amp;quot" w:hAnsi="&amp;quot"/>
          <w:szCs w:val="24"/>
          <w:lang w:val="bg-BG"/>
        </w:rPr>
        <w:t xml:space="preserve">С цел по-голяма яснота при подаване на заявленията по електронен път чрез информационната система на Изпълнителна агенция „Автомобилна администрация“ в т. 3.6. от проекта на заповед е предвидено броят на заявените краткосрочни ЕКМТ/СЕМТ разрешителни, разделен на 12, заедно с броя заявени годишни ЕКМТ/СЕМТ разрешителни </w:t>
      </w:r>
      <w:r>
        <w:rPr>
          <w:rFonts w:ascii="&amp;quot" w:hAnsi="&amp;quot"/>
          <w:szCs w:val="24"/>
          <w:lang w:val="bg-BG"/>
        </w:rPr>
        <w:t xml:space="preserve">да </w:t>
      </w:r>
      <w:r w:rsidRPr="00EF126E">
        <w:rPr>
          <w:rFonts w:ascii="&amp;quot" w:hAnsi="&amp;quot"/>
          <w:szCs w:val="24"/>
          <w:lang w:val="bg-BG"/>
        </w:rPr>
        <w:t xml:space="preserve">не надвишава броя </w:t>
      </w:r>
      <w:r>
        <w:rPr>
          <w:rFonts w:ascii="&amp;quot" w:hAnsi="&amp;quot"/>
          <w:szCs w:val="24"/>
          <w:lang w:val="bg-BG"/>
        </w:rPr>
        <w:t xml:space="preserve">на </w:t>
      </w:r>
      <w:r w:rsidRPr="00EF126E">
        <w:rPr>
          <w:rFonts w:ascii="&amp;quot" w:hAnsi="&amp;quot"/>
          <w:szCs w:val="24"/>
          <w:lang w:val="bg-BG"/>
        </w:rPr>
        <w:t>заявени</w:t>
      </w:r>
      <w:r>
        <w:rPr>
          <w:rFonts w:ascii="&amp;quot" w:hAnsi="&amp;quot"/>
          <w:szCs w:val="24"/>
          <w:lang w:val="bg-BG"/>
        </w:rPr>
        <w:t>те автомобили.</w:t>
      </w:r>
    </w:p>
    <w:p w:rsidR="00FA1260" w:rsidRPr="00ED26AC" w:rsidRDefault="00FA1260" w:rsidP="00FA1260">
      <w:pPr>
        <w:ind w:firstLine="709"/>
        <w:jc w:val="both"/>
        <w:rPr>
          <w:szCs w:val="24"/>
          <w:lang w:val="bg-BG"/>
        </w:rPr>
      </w:pPr>
      <w:r w:rsidRPr="00ED26AC">
        <w:rPr>
          <w:szCs w:val="24"/>
          <w:lang w:val="bg-BG"/>
        </w:rPr>
        <w:t>Съгласно</w:t>
      </w:r>
      <w:r>
        <w:rPr>
          <w:szCs w:val="24"/>
          <w:lang w:val="bg-BG"/>
        </w:rPr>
        <w:t xml:space="preserve"> правилата на ЕКМТ/СЕМТ квотата</w:t>
      </w:r>
      <w:r w:rsidRPr="00ED26AC">
        <w:rPr>
          <w:szCs w:val="24"/>
          <w:lang w:val="bg-BG"/>
        </w:rPr>
        <w:t xml:space="preserve"> максимум 20% (двадесет процента) от базовите квоти на всяка държава членка на МТФ могат да се преобразуват в месечни разрешителни и в тази връзка същите се оказват крайно недостатъчни. В последните години се наблюдава тенденция български превозвачи да заявяват за получаване само краткосрочни ЕКМТ/СЕМТ разрешителни и след прилагането на методиката</w:t>
      </w:r>
      <w:r w:rsidRPr="004A0D20">
        <w:rPr>
          <w:szCs w:val="24"/>
          <w:lang w:val="ru-RU"/>
        </w:rPr>
        <w:t xml:space="preserve"> </w:t>
      </w:r>
      <w:r w:rsidRPr="00ED26AC">
        <w:rPr>
          <w:szCs w:val="24"/>
          <w:lang w:val="bg-BG"/>
        </w:rPr>
        <w:t>(Приложение № 1) остават неразпределени част от годишните разрешителни. С цел по-ефективното използване и на двата вида ЕКМТ/СЕМТ разрешителни и удовлетворяване нуждите на по-голямата част от българските превозвачи в т. 3.7</w:t>
      </w:r>
      <w:r>
        <w:rPr>
          <w:szCs w:val="24"/>
          <w:lang w:val="bg-BG"/>
        </w:rPr>
        <w:t>.</w:t>
      </w:r>
      <w:r w:rsidRPr="00ED26AC">
        <w:rPr>
          <w:szCs w:val="24"/>
          <w:lang w:val="bg-BG"/>
        </w:rPr>
        <w:t xml:space="preserve"> от проекта на заповед е предвидено при заявени краткосрочни ЕКМТ/СЕМТ разрешителни</w:t>
      </w:r>
      <w:r w:rsidRPr="007A73E9">
        <w:rPr>
          <w:szCs w:val="24"/>
          <w:lang w:val="ru-RU"/>
        </w:rPr>
        <w:t>,</w:t>
      </w:r>
      <w:r w:rsidRPr="00ED26AC">
        <w:rPr>
          <w:szCs w:val="24"/>
          <w:lang w:val="bg-BG"/>
        </w:rPr>
        <w:t xml:space="preserve"> надвишаващи 12 броя, кандидатът за участие в разпределението да заяви едно или </w:t>
      </w:r>
      <w:r w:rsidRPr="004A0D20">
        <w:rPr>
          <w:szCs w:val="24"/>
          <w:lang w:val="ru-RU"/>
        </w:rPr>
        <w:t>повече</w:t>
      </w:r>
      <w:r w:rsidRPr="00ED26AC">
        <w:rPr>
          <w:szCs w:val="24"/>
          <w:lang w:val="bg-BG"/>
        </w:rPr>
        <w:t xml:space="preserve"> годишни ЕКМТ/СЕМТ разрешителни. В тази връзка в т. 5 от проекта на методика е предвидено разпределените краткосрочни ЕКМТ/СЕМТ р</w:t>
      </w:r>
      <w:r>
        <w:rPr>
          <w:szCs w:val="24"/>
          <w:lang w:val="bg-BG"/>
        </w:rPr>
        <w:t>азрешителни да не надвишават 20</w:t>
      </w:r>
      <w:r w:rsidRPr="00ED26AC">
        <w:rPr>
          <w:szCs w:val="24"/>
          <w:lang w:val="bg-BG"/>
        </w:rPr>
        <w:t xml:space="preserve">% от коефициента за крайно разпределение на превозвача (Ккрп). </w:t>
      </w:r>
      <w:r>
        <w:rPr>
          <w:szCs w:val="24"/>
          <w:lang w:val="bg-BG"/>
        </w:rPr>
        <w:t xml:space="preserve">Така се </w:t>
      </w:r>
      <w:r w:rsidRPr="00ED26AC">
        <w:rPr>
          <w:szCs w:val="24"/>
          <w:lang w:val="bg-BG"/>
        </w:rPr>
        <w:t xml:space="preserve">предоставя възможност на превозвачите да заявят и от двата вида разрешителни, които са валидни </w:t>
      </w:r>
      <w:r>
        <w:rPr>
          <w:szCs w:val="24"/>
          <w:lang w:val="bg-BG"/>
        </w:rPr>
        <w:t xml:space="preserve">съответно </w:t>
      </w:r>
      <w:r w:rsidRPr="00ED26AC">
        <w:rPr>
          <w:szCs w:val="24"/>
          <w:lang w:val="bg-BG"/>
        </w:rPr>
        <w:t>за период от една година и за период от тридесет дни в рамките на календарната година с цел тяхното ефективно и пълноценно използване. Това ще доведе и до възможност за почти пълното първоначално разпределение на ЕКМТ/СЕМТ разрешителните</w:t>
      </w:r>
      <w:r>
        <w:rPr>
          <w:szCs w:val="24"/>
          <w:lang w:val="bg-BG"/>
        </w:rPr>
        <w:t xml:space="preserve"> между българските превозвачи</w:t>
      </w:r>
      <w:r w:rsidRPr="00ED26AC">
        <w:rPr>
          <w:szCs w:val="24"/>
          <w:lang w:val="bg-BG"/>
        </w:rPr>
        <w:t xml:space="preserve">. </w:t>
      </w:r>
    </w:p>
    <w:p w:rsidR="00FA1260" w:rsidRPr="00B50425" w:rsidRDefault="00FA1260" w:rsidP="00FA1260">
      <w:pPr>
        <w:ind w:firstLine="709"/>
        <w:jc w:val="both"/>
        <w:rPr>
          <w:rFonts w:ascii="&amp;quot" w:hAnsi="&amp;quot"/>
          <w:szCs w:val="24"/>
          <w:lang w:val="bg-BG"/>
        </w:rPr>
      </w:pPr>
      <w:r>
        <w:rPr>
          <w:rFonts w:ascii="&amp;quot" w:hAnsi="&amp;quot"/>
          <w:szCs w:val="24"/>
          <w:lang w:val="bg-BG"/>
        </w:rPr>
        <w:t>В</w:t>
      </w:r>
      <w:r w:rsidRPr="00B50425">
        <w:rPr>
          <w:rFonts w:ascii="&amp;quot" w:hAnsi="&amp;quot"/>
          <w:szCs w:val="24"/>
          <w:lang w:val="bg-BG"/>
        </w:rPr>
        <w:t xml:space="preserve"> т. 5 </w:t>
      </w:r>
      <w:r>
        <w:rPr>
          <w:rFonts w:ascii="&amp;quot" w:hAnsi="&amp;quot"/>
          <w:szCs w:val="24"/>
          <w:lang w:val="bg-BG"/>
        </w:rPr>
        <w:t xml:space="preserve">от </w:t>
      </w:r>
      <w:r w:rsidRPr="00B50425">
        <w:rPr>
          <w:rFonts w:ascii="&amp;quot" w:hAnsi="&amp;quot"/>
          <w:szCs w:val="24"/>
          <w:lang w:val="bg-BG"/>
        </w:rPr>
        <w:t>проекта на заповед е предвидено работна група, определена от изпълнителния директор на Изпълнителна агенция „Автомобилна администрация“ да разгледа постъпилите заявления и да изготви списък на допуснатите и недопуснатите кандидати до разпределение на ЕКМТ/СЕМТ разрешителните</w:t>
      </w:r>
      <w:r>
        <w:rPr>
          <w:rFonts w:ascii="&amp;quot" w:hAnsi="&amp;quot"/>
          <w:szCs w:val="24"/>
          <w:lang w:val="bg-BG"/>
        </w:rPr>
        <w:t xml:space="preserve"> за 2026 г</w:t>
      </w:r>
      <w:r w:rsidRPr="00B50425">
        <w:rPr>
          <w:rFonts w:ascii="&amp;quot" w:hAnsi="&amp;quot"/>
          <w:szCs w:val="24"/>
          <w:lang w:val="bg-BG"/>
        </w:rPr>
        <w:t>.</w:t>
      </w:r>
    </w:p>
    <w:p w:rsidR="00FA1260" w:rsidRPr="000741E3" w:rsidRDefault="00FA1260" w:rsidP="00FA1260">
      <w:pPr>
        <w:ind w:firstLine="709"/>
        <w:jc w:val="both"/>
        <w:rPr>
          <w:lang w:val="ru-RU"/>
        </w:rPr>
      </w:pPr>
      <w:r w:rsidRPr="000741E3">
        <w:rPr>
          <w:rFonts w:ascii="&amp;quot" w:hAnsi="&amp;quot"/>
          <w:szCs w:val="24"/>
          <w:lang w:val="bg-BG"/>
        </w:rPr>
        <w:t>В т. 6 от проекта на заповед е предвидено предложението за разпределение на ЕКМТ/СЕМТ разрешителните за 202</w:t>
      </w:r>
      <w:r>
        <w:rPr>
          <w:rFonts w:ascii="&amp;quot" w:hAnsi="&amp;quot"/>
          <w:szCs w:val="24"/>
          <w:lang w:val="bg-BG"/>
        </w:rPr>
        <w:t>6</w:t>
      </w:r>
      <w:r w:rsidRPr="000741E3">
        <w:rPr>
          <w:rFonts w:ascii="&amp;quot" w:hAnsi="&amp;quot"/>
          <w:szCs w:val="24"/>
          <w:lang w:val="bg-BG"/>
        </w:rPr>
        <w:t xml:space="preserve"> г. да се утвърди от изпълнителния директор на Изпълнителна агенция „Автомобилна администрация“, след като бъде приложена методика за разпределението им. Методиката е неразделна част от заповедта (Приложение № 1) с оглед запознаване на превозвачите с правилата и механизма за разпределяне на ЕКМТ/СЕМТ разрешителните.</w:t>
      </w:r>
      <w:r w:rsidRPr="000741E3">
        <w:rPr>
          <w:lang w:val="ru-RU"/>
        </w:rPr>
        <w:t xml:space="preserve"> С цел </w:t>
      </w:r>
      <w:proofErr w:type="spellStart"/>
      <w:r w:rsidRPr="000741E3">
        <w:rPr>
          <w:lang w:val="ru-RU"/>
        </w:rPr>
        <w:t>по-голяма</w:t>
      </w:r>
      <w:proofErr w:type="spellEnd"/>
      <w:r w:rsidRPr="000741E3">
        <w:rPr>
          <w:lang w:val="ru-RU"/>
        </w:rPr>
        <w:t xml:space="preserve"> </w:t>
      </w:r>
      <w:proofErr w:type="spellStart"/>
      <w:r w:rsidRPr="000741E3">
        <w:rPr>
          <w:lang w:val="ru-RU"/>
        </w:rPr>
        <w:t>точност</w:t>
      </w:r>
      <w:proofErr w:type="spellEnd"/>
      <w:r w:rsidRPr="000741E3">
        <w:rPr>
          <w:lang w:val="ru-RU"/>
        </w:rPr>
        <w:t xml:space="preserve"> при </w:t>
      </w:r>
      <w:proofErr w:type="spellStart"/>
      <w:r w:rsidRPr="000741E3">
        <w:rPr>
          <w:lang w:val="ru-RU"/>
        </w:rPr>
        <w:t>изчисленията</w:t>
      </w:r>
      <w:proofErr w:type="spellEnd"/>
      <w:r w:rsidRPr="000741E3">
        <w:rPr>
          <w:lang w:val="ru-RU"/>
        </w:rPr>
        <w:t xml:space="preserve"> е предвидено </w:t>
      </w:r>
      <w:proofErr w:type="spellStart"/>
      <w:r w:rsidRPr="000741E3">
        <w:rPr>
          <w:lang w:val="ru-RU"/>
        </w:rPr>
        <w:t>коригиращият</w:t>
      </w:r>
      <w:proofErr w:type="spellEnd"/>
      <w:r w:rsidRPr="000741E3">
        <w:rPr>
          <w:lang w:val="ru-RU"/>
        </w:rPr>
        <w:t xml:space="preserve"> </w:t>
      </w:r>
      <w:proofErr w:type="spellStart"/>
      <w:r w:rsidRPr="000741E3">
        <w:rPr>
          <w:lang w:val="ru-RU"/>
        </w:rPr>
        <w:t>коефициент</w:t>
      </w:r>
      <w:proofErr w:type="spellEnd"/>
      <w:r w:rsidRPr="000741E3">
        <w:rPr>
          <w:lang w:val="ru-RU"/>
        </w:rPr>
        <w:t xml:space="preserve"> за </w:t>
      </w:r>
      <w:proofErr w:type="spellStart"/>
      <w:r w:rsidRPr="000741E3">
        <w:rPr>
          <w:lang w:val="ru-RU"/>
        </w:rPr>
        <w:t>годишните</w:t>
      </w:r>
      <w:proofErr w:type="spellEnd"/>
      <w:r w:rsidRPr="000741E3">
        <w:rPr>
          <w:lang w:val="ru-RU"/>
        </w:rPr>
        <w:t xml:space="preserve"> </w:t>
      </w:r>
      <w:proofErr w:type="spellStart"/>
      <w:r w:rsidRPr="000741E3">
        <w:rPr>
          <w:lang w:val="ru-RU"/>
        </w:rPr>
        <w:t>разрешителни</w:t>
      </w:r>
      <w:proofErr w:type="spellEnd"/>
      <w:r w:rsidRPr="000741E3">
        <w:rPr>
          <w:lang w:val="ru-RU"/>
        </w:rPr>
        <w:t xml:space="preserve"> да се раздели на </w:t>
      </w:r>
      <w:proofErr w:type="spellStart"/>
      <w:r w:rsidRPr="000741E3">
        <w:rPr>
          <w:lang w:val="ru-RU"/>
        </w:rPr>
        <w:t>такъв</w:t>
      </w:r>
      <w:proofErr w:type="spellEnd"/>
      <w:r w:rsidRPr="000741E3">
        <w:rPr>
          <w:lang w:val="ru-RU"/>
        </w:rPr>
        <w:t xml:space="preserve"> за Евро VI </w:t>
      </w:r>
      <w:proofErr w:type="spellStart"/>
      <w:r w:rsidRPr="000741E3">
        <w:rPr>
          <w:lang w:val="ru-RU"/>
        </w:rPr>
        <w:t>годишни</w:t>
      </w:r>
      <w:proofErr w:type="spellEnd"/>
      <w:r w:rsidRPr="000741E3">
        <w:rPr>
          <w:lang w:val="ru-RU"/>
        </w:rPr>
        <w:t xml:space="preserve"> </w:t>
      </w:r>
      <w:proofErr w:type="spellStart"/>
      <w:r w:rsidRPr="000741E3">
        <w:rPr>
          <w:lang w:val="ru-RU"/>
        </w:rPr>
        <w:t>разрешителни</w:t>
      </w:r>
      <w:proofErr w:type="spellEnd"/>
      <w:r w:rsidRPr="000741E3">
        <w:rPr>
          <w:lang w:val="ru-RU"/>
        </w:rPr>
        <w:t xml:space="preserve"> (Ккгр6) и за Евро V </w:t>
      </w:r>
      <w:proofErr w:type="spellStart"/>
      <w:r w:rsidRPr="000741E3">
        <w:rPr>
          <w:lang w:val="ru-RU"/>
        </w:rPr>
        <w:t>годишни</w:t>
      </w:r>
      <w:proofErr w:type="spellEnd"/>
      <w:r w:rsidRPr="000741E3">
        <w:rPr>
          <w:lang w:val="ru-RU"/>
        </w:rPr>
        <w:t xml:space="preserve"> </w:t>
      </w:r>
      <w:proofErr w:type="spellStart"/>
      <w:r w:rsidRPr="000741E3">
        <w:rPr>
          <w:lang w:val="ru-RU"/>
        </w:rPr>
        <w:t>разрешителни</w:t>
      </w:r>
      <w:proofErr w:type="spellEnd"/>
      <w:r w:rsidRPr="000741E3">
        <w:rPr>
          <w:lang w:val="ru-RU"/>
        </w:rPr>
        <w:t xml:space="preserve"> (Ккгр5), като се </w:t>
      </w:r>
      <w:proofErr w:type="spellStart"/>
      <w:r w:rsidRPr="000741E3">
        <w:rPr>
          <w:lang w:val="ru-RU"/>
        </w:rPr>
        <w:t>запазва</w:t>
      </w:r>
      <w:proofErr w:type="spellEnd"/>
      <w:r w:rsidRPr="000741E3">
        <w:rPr>
          <w:lang w:val="ru-RU"/>
        </w:rPr>
        <w:t xml:space="preserve"> </w:t>
      </w:r>
      <w:proofErr w:type="spellStart"/>
      <w:r w:rsidRPr="000741E3">
        <w:rPr>
          <w:lang w:val="ru-RU"/>
        </w:rPr>
        <w:t>същият</w:t>
      </w:r>
      <w:proofErr w:type="spellEnd"/>
      <w:r w:rsidRPr="000741E3">
        <w:rPr>
          <w:lang w:val="ru-RU"/>
        </w:rPr>
        <w:t xml:space="preserve"> принцип за определянето им от </w:t>
      </w:r>
      <w:proofErr w:type="spellStart"/>
      <w:r w:rsidRPr="000741E3">
        <w:rPr>
          <w:lang w:val="ru-RU"/>
        </w:rPr>
        <w:t>предходната</w:t>
      </w:r>
      <w:proofErr w:type="spellEnd"/>
      <w:r w:rsidRPr="000741E3">
        <w:rPr>
          <w:lang w:val="ru-RU"/>
        </w:rPr>
        <w:t xml:space="preserve"> година. </w:t>
      </w:r>
      <w:proofErr w:type="spellStart"/>
      <w:r w:rsidRPr="000741E3">
        <w:rPr>
          <w:lang w:val="ru-RU"/>
        </w:rPr>
        <w:t>Въвеждането</w:t>
      </w:r>
      <w:proofErr w:type="spellEnd"/>
      <w:r w:rsidRPr="000741E3">
        <w:rPr>
          <w:lang w:val="ru-RU"/>
        </w:rPr>
        <w:t xml:space="preserve"> на </w:t>
      </w:r>
      <w:proofErr w:type="spellStart"/>
      <w:r w:rsidRPr="000741E3">
        <w:rPr>
          <w:lang w:val="ru-RU"/>
        </w:rPr>
        <w:t>тези</w:t>
      </w:r>
      <w:proofErr w:type="spellEnd"/>
      <w:r w:rsidRPr="000741E3">
        <w:rPr>
          <w:lang w:val="ru-RU"/>
        </w:rPr>
        <w:t xml:space="preserve"> </w:t>
      </w:r>
      <w:proofErr w:type="spellStart"/>
      <w:r w:rsidRPr="000741E3">
        <w:rPr>
          <w:lang w:val="ru-RU"/>
        </w:rPr>
        <w:t>коефициенти</w:t>
      </w:r>
      <w:proofErr w:type="spellEnd"/>
      <w:r w:rsidRPr="000741E3">
        <w:rPr>
          <w:lang w:val="ru-RU"/>
        </w:rPr>
        <w:t xml:space="preserve"> се </w:t>
      </w:r>
      <w:proofErr w:type="spellStart"/>
      <w:r w:rsidRPr="000741E3">
        <w:rPr>
          <w:lang w:val="ru-RU"/>
        </w:rPr>
        <w:t>налага</w:t>
      </w:r>
      <w:proofErr w:type="spellEnd"/>
      <w:r w:rsidRPr="000741E3">
        <w:rPr>
          <w:lang w:val="ru-RU"/>
        </w:rPr>
        <w:t xml:space="preserve"> и от факта, че съгласно </w:t>
      </w:r>
      <w:proofErr w:type="spellStart"/>
      <w:r w:rsidRPr="000741E3">
        <w:rPr>
          <w:lang w:val="ru-RU"/>
        </w:rPr>
        <w:t>методиката</w:t>
      </w:r>
      <w:proofErr w:type="spellEnd"/>
      <w:r w:rsidRPr="000741E3">
        <w:rPr>
          <w:lang w:val="ru-RU"/>
        </w:rPr>
        <w:t xml:space="preserve"> разпределението се извършва поотделно - </w:t>
      </w:r>
      <w:proofErr w:type="spellStart"/>
      <w:r w:rsidRPr="000741E3">
        <w:rPr>
          <w:lang w:val="ru-RU"/>
        </w:rPr>
        <w:t>първо</w:t>
      </w:r>
      <w:proofErr w:type="spellEnd"/>
      <w:r w:rsidRPr="000741E3">
        <w:rPr>
          <w:lang w:val="ru-RU"/>
        </w:rPr>
        <w:t xml:space="preserve"> за </w:t>
      </w:r>
      <w:proofErr w:type="spellStart"/>
      <w:r w:rsidRPr="000741E3">
        <w:rPr>
          <w:lang w:val="ru-RU"/>
        </w:rPr>
        <w:t>заявените</w:t>
      </w:r>
      <w:proofErr w:type="spellEnd"/>
      <w:r w:rsidRPr="000741E3">
        <w:rPr>
          <w:lang w:val="ru-RU"/>
        </w:rPr>
        <w:t xml:space="preserve"> от </w:t>
      </w:r>
      <w:proofErr w:type="spellStart"/>
      <w:r w:rsidRPr="000741E3">
        <w:rPr>
          <w:lang w:val="ru-RU"/>
        </w:rPr>
        <w:t>превозвача</w:t>
      </w:r>
      <w:proofErr w:type="spellEnd"/>
      <w:r w:rsidRPr="000741E3">
        <w:rPr>
          <w:lang w:val="ru-RU"/>
        </w:rPr>
        <w:t xml:space="preserve"> </w:t>
      </w:r>
      <w:r w:rsidRPr="000741E3">
        <w:rPr>
          <w:lang w:val="bg-BG"/>
        </w:rPr>
        <w:t xml:space="preserve">разрешителни Евро </w:t>
      </w:r>
      <w:r w:rsidRPr="000741E3">
        <w:rPr>
          <w:lang w:val="en-US"/>
        </w:rPr>
        <w:t>VI</w:t>
      </w:r>
      <w:r w:rsidRPr="000741E3">
        <w:rPr>
          <w:lang w:val="bg-BG"/>
        </w:rPr>
        <w:t xml:space="preserve">, а след това за краткосрочните и за годишни Евро </w:t>
      </w:r>
      <w:r w:rsidRPr="000741E3">
        <w:rPr>
          <w:lang w:val="en-US"/>
        </w:rPr>
        <w:t>V</w:t>
      </w:r>
      <w:r w:rsidRPr="000741E3">
        <w:rPr>
          <w:lang w:val="bg-BG"/>
        </w:rPr>
        <w:t xml:space="preserve"> разрешителни.</w:t>
      </w:r>
    </w:p>
    <w:p w:rsidR="00FA1260" w:rsidRDefault="00FA1260" w:rsidP="00FA1260">
      <w:pPr>
        <w:ind w:firstLine="709"/>
        <w:jc w:val="both"/>
        <w:rPr>
          <w:szCs w:val="24"/>
          <w:lang w:val="bg-BG"/>
        </w:rPr>
      </w:pPr>
      <w:r w:rsidRPr="00A946EF">
        <w:rPr>
          <w:rFonts w:ascii="&amp;quot" w:hAnsi="&amp;quot"/>
          <w:szCs w:val="24"/>
          <w:lang w:val="bg-BG"/>
        </w:rPr>
        <w:t>Съгласно т. 6.2</w:t>
      </w:r>
      <w:r>
        <w:rPr>
          <w:rFonts w:ascii="&amp;quot" w:hAnsi="&amp;quot"/>
          <w:szCs w:val="24"/>
          <w:lang w:val="bg-BG"/>
        </w:rPr>
        <w:t>.</w:t>
      </w:r>
      <w:r w:rsidRPr="00A946EF">
        <w:rPr>
          <w:rFonts w:ascii="&amp;quot" w:hAnsi="&amp;quot"/>
          <w:szCs w:val="24"/>
          <w:lang w:val="bg-BG"/>
        </w:rPr>
        <w:t xml:space="preserve"> от проекта на заповед е предвидено част от годишната квота от кратк</w:t>
      </w:r>
      <w:r>
        <w:rPr>
          <w:rFonts w:ascii="&amp;quot" w:hAnsi="&amp;quot"/>
          <w:szCs w:val="24"/>
          <w:lang w:val="bg-BG"/>
        </w:rPr>
        <w:t xml:space="preserve">осрочни ЕКМТ/СЕМТ разрешителни, </w:t>
      </w:r>
      <w:r w:rsidRPr="00A946EF">
        <w:rPr>
          <w:rFonts w:ascii="&amp;quot" w:hAnsi="&amp;quot"/>
          <w:szCs w:val="24"/>
          <w:lang w:val="bg-BG"/>
        </w:rPr>
        <w:t>в размер на десет процента, да се разпредели в пъл</w:t>
      </w:r>
      <w:r>
        <w:rPr>
          <w:rFonts w:ascii="&amp;quot" w:hAnsi="&amp;quot"/>
          <w:szCs w:val="24"/>
          <w:lang w:val="bg-BG"/>
        </w:rPr>
        <w:t>ен размер, считано от 01.06.2026</w:t>
      </w:r>
      <w:r w:rsidRPr="00A946EF">
        <w:rPr>
          <w:rFonts w:ascii="&amp;quot" w:hAnsi="&amp;quot"/>
          <w:szCs w:val="24"/>
          <w:lang w:val="bg-BG"/>
        </w:rPr>
        <w:t xml:space="preserve"> г. по реда на т. </w:t>
      </w:r>
      <w:r>
        <w:rPr>
          <w:rFonts w:ascii="&amp;quot" w:hAnsi="&amp;quot"/>
          <w:szCs w:val="24"/>
          <w:lang w:val="bg-BG"/>
        </w:rPr>
        <w:t>10</w:t>
      </w:r>
      <w:r w:rsidRPr="00A946EF">
        <w:rPr>
          <w:rFonts w:ascii="&amp;quot" w:hAnsi="&amp;quot"/>
          <w:szCs w:val="24"/>
          <w:lang w:val="bg-BG"/>
        </w:rPr>
        <w:t xml:space="preserve"> и след прилагането на методиката за разпределение на </w:t>
      </w:r>
      <w:r>
        <w:rPr>
          <w:rFonts w:ascii="&amp;quot" w:hAnsi="&amp;quot"/>
          <w:szCs w:val="24"/>
          <w:lang w:val="bg-BG"/>
        </w:rPr>
        <w:t>ЕКМТ/СЕМТ разрешителните за 2026</w:t>
      </w:r>
      <w:r w:rsidRPr="00A946EF">
        <w:rPr>
          <w:rFonts w:ascii="&amp;quot" w:hAnsi="&amp;quot"/>
          <w:szCs w:val="24"/>
          <w:lang w:val="bg-BG"/>
        </w:rPr>
        <w:t xml:space="preserve"> г. </w:t>
      </w:r>
      <w:r>
        <w:rPr>
          <w:szCs w:val="24"/>
          <w:lang w:val="bg-BG"/>
        </w:rPr>
        <w:t xml:space="preserve">С посочената </w:t>
      </w:r>
      <w:r>
        <w:rPr>
          <w:szCs w:val="24"/>
          <w:lang w:val="bg-BG"/>
        </w:rPr>
        <w:lastRenderedPageBreak/>
        <w:t xml:space="preserve">разпоредба се </w:t>
      </w:r>
      <w:r w:rsidRPr="00A946EF">
        <w:rPr>
          <w:rFonts w:ascii="&amp;quot" w:hAnsi="&amp;quot"/>
          <w:szCs w:val="24"/>
          <w:lang w:val="bg-BG"/>
        </w:rPr>
        <w:t>цели по-ефективното и пълноценно използване на краткосрочните разрешителни</w:t>
      </w:r>
      <w:r>
        <w:rPr>
          <w:szCs w:val="24"/>
          <w:lang w:val="bg-BG"/>
        </w:rPr>
        <w:t xml:space="preserve"> </w:t>
      </w:r>
      <w:r w:rsidRPr="00413B0F">
        <w:rPr>
          <w:szCs w:val="24"/>
          <w:lang w:val="bg-BG"/>
        </w:rPr>
        <w:t xml:space="preserve">за по-дълъг период </w:t>
      </w:r>
      <w:r w:rsidRPr="00A946EF">
        <w:rPr>
          <w:szCs w:val="24"/>
          <w:lang w:val="bg-BG"/>
        </w:rPr>
        <w:t>на съответната календарна година.</w:t>
      </w:r>
    </w:p>
    <w:p w:rsidR="00FA1260" w:rsidRDefault="00FA1260" w:rsidP="00FA1260">
      <w:pPr>
        <w:ind w:firstLine="709"/>
        <w:jc w:val="both"/>
        <w:rPr>
          <w:szCs w:val="24"/>
          <w:lang w:val="bg-BG"/>
        </w:rPr>
      </w:pPr>
      <w:r w:rsidRPr="00D43A5E">
        <w:rPr>
          <w:rFonts w:ascii="&amp;quot" w:hAnsi="&amp;quot"/>
          <w:szCs w:val="24"/>
          <w:lang w:val="bg-BG"/>
        </w:rPr>
        <w:t>В т. 7.1</w:t>
      </w:r>
      <w:r>
        <w:rPr>
          <w:rFonts w:ascii="&amp;quot" w:hAnsi="&amp;quot"/>
          <w:szCs w:val="24"/>
          <w:lang w:val="bg-BG"/>
        </w:rPr>
        <w:t xml:space="preserve"> и т. 7.2</w:t>
      </w:r>
      <w:r w:rsidRPr="00D43A5E">
        <w:rPr>
          <w:rFonts w:ascii="&amp;quot" w:hAnsi="&amp;quot"/>
          <w:szCs w:val="24"/>
          <w:lang w:val="bg-BG"/>
        </w:rPr>
        <w:t xml:space="preserve"> от проекта на заповед е описан </w:t>
      </w:r>
      <w:r>
        <w:rPr>
          <w:rFonts w:ascii="&amp;quot" w:hAnsi="&amp;quot"/>
          <w:szCs w:val="24"/>
          <w:lang w:val="bg-BG"/>
        </w:rPr>
        <w:t>начинът</w:t>
      </w:r>
      <w:r w:rsidRPr="00D43A5E">
        <w:rPr>
          <w:rFonts w:ascii="&amp;quot" w:hAnsi="&amp;quot"/>
          <w:szCs w:val="24"/>
          <w:lang w:val="bg-BG"/>
        </w:rPr>
        <w:t xml:space="preserve"> </w:t>
      </w:r>
      <w:r>
        <w:rPr>
          <w:rFonts w:ascii="&amp;quot" w:hAnsi="&amp;quot"/>
          <w:szCs w:val="24"/>
          <w:lang w:val="bg-BG"/>
        </w:rPr>
        <w:t>за</w:t>
      </w:r>
      <w:r w:rsidRPr="00D43A5E">
        <w:rPr>
          <w:rFonts w:ascii="&amp;quot" w:hAnsi="&amp;quot"/>
          <w:szCs w:val="24"/>
          <w:lang w:val="bg-BG"/>
        </w:rPr>
        <w:t xml:space="preserve"> предоставяне на </w:t>
      </w:r>
      <w:r w:rsidRPr="00D43A5E">
        <w:rPr>
          <w:szCs w:val="24"/>
          <w:lang w:val="bg-BG"/>
        </w:rPr>
        <w:t>годишните и краткосрочните ЕКМТ/СЕМТ разрешителни за 2026 г.</w:t>
      </w:r>
      <w:r>
        <w:rPr>
          <w:szCs w:val="24"/>
          <w:lang w:val="bg-BG"/>
        </w:rPr>
        <w:t xml:space="preserve"> З</w:t>
      </w:r>
      <w:r w:rsidRPr="00D43A5E">
        <w:rPr>
          <w:szCs w:val="24"/>
          <w:lang w:val="bg-BG"/>
        </w:rPr>
        <w:t xml:space="preserve">а първа година </w:t>
      </w:r>
      <w:r>
        <w:rPr>
          <w:szCs w:val="24"/>
          <w:lang w:val="bg-BG"/>
        </w:rPr>
        <w:t>същите</w:t>
      </w:r>
      <w:r w:rsidRPr="00D43A5E">
        <w:rPr>
          <w:szCs w:val="24"/>
          <w:lang w:val="bg-BG"/>
        </w:rPr>
        <w:t xml:space="preserve"> ще са </w:t>
      </w:r>
      <w:r>
        <w:rPr>
          <w:szCs w:val="24"/>
          <w:lang w:val="bg-BG"/>
        </w:rPr>
        <w:t>цифрови и п</w:t>
      </w:r>
      <w:r w:rsidRPr="00D43A5E">
        <w:rPr>
          <w:szCs w:val="24"/>
          <w:lang w:val="bg-BG"/>
        </w:rPr>
        <w:t>редоставяне</w:t>
      </w:r>
      <w:r>
        <w:rPr>
          <w:szCs w:val="24"/>
          <w:lang w:val="bg-BG"/>
        </w:rPr>
        <w:t>то им</w:t>
      </w:r>
      <w:r w:rsidRPr="00D43A5E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ще се извърши</w:t>
      </w:r>
      <w:r w:rsidRPr="00D43A5E">
        <w:rPr>
          <w:szCs w:val="24"/>
          <w:lang w:val="bg-BG"/>
        </w:rPr>
        <w:t xml:space="preserve"> чрез </w:t>
      </w:r>
      <w:r>
        <w:rPr>
          <w:szCs w:val="24"/>
          <w:lang w:val="bg-BG"/>
        </w:rPr>
        <w:t xml:space="preserve">цифровата </w:t>
      </w:r>
      <w:r w:rsidRPr="00D43A5E">
        <w:rPr>
          <w:szCs w:val="24"/>
          <w:lang w:val="bg-BG"/>
        </w:rPr>
        <w:t>система на Международния транспортен форум</w:t>
      </w:r>
      <w:r>
        <w:rPr>
          <w:szCs w:val="24"/>
          <w:lang w:val="bg-BG"/>
        </w:rPr>
        <w:t xml:space="preserve">. </w:t>
      </w:r>
    </w:p>
    <w:p w:rsidR="00FA1260" w:rsidRDefault="00FA1260" w:rsidP="00FA1260">
      <w:pPr>
        <w:ind w:firstLine="708"/>
        <w:jc w:val="both"/>
        <w:rPr>
          <w:szCs w:val="24"/>
          <w:lang w:val="bg-BG"/>
        </w:rPr>
      </w:pPr>
      <w:r>
        <w:rPr>
          <w:color w:val="000000"/>
          <w:szCs w:val="24"/>
          <w:lang w:val="bg-BG"/>
        </w:rPr>
        <w:t>Съгласно т. 9.</w:t>
      </w:r>
      <w:r>
        <w:rPr>
          <w:color w:val="000000"/>
          <w:szCs w:val="24"/>
          <w:lang w:val="en-US"/>
        </w:rPr>
        <w:t>3</w:t>
      </w:r>
      <w:r>
        <w:rPr>
          <w:color w:val="000000"/>
          <w:szCs w:val="24"/>
          <w:lang w:val="bg-BG"/>
        </w:rPr>
        <w:t>. от проекта на заповед п</w:t>
      </w:r>
      <w:r w:rsidRPr="0064347A">
        <w:rPr>
          <w:color w:val="000000"/>
          <w:szCs w:val="24"/>
          <w:lang w:val="bg-BG"/>
        </w:rPr>
        <w:t xml:space="preserve">ри използване на ЕКМТ/СЕМТ разрешително превозвачът се задължава да </w:t>
      </w:r>
      <w:r w:rsidRPr="008D2266">
        <w:rPr>
          <w:color w:val="000000"/>
          <w:szCs w:val="24"/>
          <w:lang w:val="bg-BG"/>
        </w:rPr>
        <w:t>извършва за всяк</w:t>
      </w:r>
      <w:r>
        <w:rPr>
          <w:color w:val="000000"/>
          <w:szCs w:val="24"/>
          <w:lang w:val="bg-BG"/>
        </w:rPr>
        <w:t>о тримесечие на годината средно</w:t>
      </w:r>
      <w:r w:rsidRPr="008D2266">
        <w:rPr>
          <w:color w:val="000000"/>
          <w:szCs w:val="24"/>
          <w:lang w:val="bg-BG"/>
        </w:rPr>
        <w:t xml:space="preserve">месечно не по-малко от 3 (три) превоза с товар на територията на страни – членки на многостранната ЕКМТ квота или не по-малко от </w:t>
      </w:r>
      <w:r w:rsidRPr="008D2266">
        <w:rPr>
          <w:szCs w:val="24"/>
          <w:lang w:val="bg-BG"/>
        </w:rPr>
        <w:t xml:space="preserve">3000 </w:t>
      </w:r>
      <w:r w:rsidRPr="008D2266">
        <w:rPr>
          <w:color w:val="000000"/>
          <w:szCs w:val="24"/>
          <w:lang w:val="bg-BG"/>
        </w:rPr>
        <w:t>км пробег с товар на територията на страни – членки на многостранната ЕКМТ квота</w:t>
      </w:r>
      <w:r>
        <w:rPr>
          <w:color w:val="000000"/>
          <w:szCs w:val="24"/>
          <w:lang w:val="bg-BG"/>
        </w:rPr>
        <w:t>,</w:t>
      </w:r>
      <w:r w:rsidRPr="008D2266">
        <w:rPr>
          <w:color w:val="000000"/>
          <w:szCs w:val="24"/>
          <w:lang w:val="bg-BG"/>
        </w:rPr>
        <w:t xml:space="preserve"> </w:t>
      </w:r>
      <w:r w:rsidRPr="00413B0F">
        <w:rPr>
          <w:szCs w:val="24"/>
          <w:lang w:val="bg-BG"/>
        </w:rPr>
        <w:t xml:space="preserve">като </w:t>
      </w:r>
      <w:r w:rsidRPr="008D2266">
        <w:rPr>
          <w:color w:val="000000"/>
          <w:szCs w:val="24"/>
          <w:lang w:val="bg-BG"/>
        </w:rPr>
        <w:t>не се признават превозите, извършени изцяло на територията на Европейската икономическа зона (включително Швейцария).</w:t>
      </w:r>
      <w:r w:rsidRPr="008D2266">
        <w:rPr>
          <w:szCs w:val="24"/>
          <w:lang w:val="bg-BG"/>
        </w:rPr>
        <w:t xml:space="preserve"> Усло</w:t>
      </w:r>
      <w:r>
        <w:rPr>
          <w:szCs w:val="24"/>
          <w:lang w:val="bg-BG"/>
        </w:rPr>
        <w:t>жнената международна обстановка</w:t>
      </w:r>
      <w:r w:rsidRPr="008D2266">
        <w:rPr>
          <w:szCs w:val="24"/>
          <w:lang w:val="bg-BG"/>
        </w:rPr>
        <w:t xml:space="preserve"> поради военните действия в Украйна, както и намаленият стокообмен между страните в региона и извън него</w:t>
      </w:r>
      <w:r>
        <w:rPr>
          <w:szCs w:val="24"/>
          <w:lang w:val="bg-BG"/>
        </w:rPr>
        <w:t>,</w:t>
      </w:r>
      <w:r w:rsidRPr="008D2266">
        <w:rPr>
          <w:szCs w:val="24"/>
          <w:lang w:val="bg-BG"/>
        </w:rPr>
        <w:t xml:space="preserve"> са причина за неизпълнение </w:t>
      </w:r>
      <w:r>
        <w:rPr>
          <w:szCs w:val="24"/>
          <w:lang w:val="bg-BG"/>
        </w:rPr>
        <w:t xml:space="preserve">през последните години </w:t>
      </w:r>
      <w:r w:rsidRPr="008D2266">
        <w:rPr>
          <w:szCs w:val="24"/>
          <w:lang w:val="bg-BG"/>
        </w:rPr>
        <w:t>на досега действащите критерии за ефективност при използването на ЕКМТ/СЕМТ разрешителни</w:t>
      </w:r>
      <w:r>
        <w:rPr>
          <w:szCs w:val="24"/>
          <w:lang w:val="bg-BG"/>
        </w:rPr>
        <w:t xml:space="preserve">те за </w:t>
      </w:r>
      <w:r w:rsidRPr="008D2266">
        <w:rPr>
          <w:szCs w:val="24"/>
          <w:lang w:val="bg-BG"/>
        </w:rPr>
        <w:t>осъществяване на международни автомобилни превози</w:t>
      </w:r>
      <w:r>
        <w:rPr>
          <w:szCs w:val="24"/>
          <w:lang w:val="bg-BG"/>
        </w:rPr>
        <w:t xml:space="preserve">. </w:t>
      </w:r>
    </w:p>
    <w:p w:rsidR="00FA1260" w:rsidRPr="0083747B" w:rsidRDefault="00FA1260" w:rsidP="00FA1260">
      <w:pPr>
        <w:spacing w:before="15" w:after="75"/>
        <w:ind w:firstLine="720"/>
        <w:jc w:val="both"/>
        <w:rPr>
          <w:color w:val="000000"/>
          <w:szCs w:val="24"/>
          <w:lang w:val="bg-BG"/>
        </w:rPr>
      </w:pPr>
      <w:r w:rsidRPr="00EB6698">
        <w:rPr>
          <w:color w:val="212529"/>
          <w:lang w:val="bg-BG"/>
        </w:rPr>
        <w:t xml:space="preserve">Във връзка с предстоящата цифровизация на ЕКМТ/СЕМТ разрешителните от 01 януари 2026 г. </w:t>
      </w:r>
      <w:r>
        <w:rPr>
          <w:color w:val="000000"/>
          <w:szCs w:val="24"/>
          <w:lang w:val="bg-BG"/>
        </w:rPr>
        <w:t xml:space="preserve">в проекта на заповед </w:t>
      </w:r>
      <w:r>
        <w:rPr>
          <w:color w:val="212529"/>
          <w:lang w:val="bg-BG"/>
        </w:rPr>
        <w:t xml:space="preserve">се предвижда да </w:t>
      </w:r>
      <w:r w:rsidRPr="00EB6698">
        <w:rPr>
          <w:color w:val="212529"/>
          <w:lang w:val="bg-BG"/>
        </w:rPr>
        <w:t>о</w:t>
      </w:r>
      <w:r>
        <w:rPr>
          <w:color w:val="212529"/>
          <w:lang w:val="bg-BG"/>
        </w:rPr>
        <w:t xml:space="preserve">тпадне необходимостта превозвачът </w:t>
      </w:r>
      <w:r w:rsidRPr="003E37FF">
        <w:rPr>
          <w:color w:val="000000"/>
          <w:szCs w:val="24"/>
          <w:lang w:val="bg-BG"/>
        </w:rPr>
        <w:t xml:space="preserve">да изготвя </w:t>
      </w:r>
      <w:r>
        <w:rPr>
          <w:color w:val="000000"/>
          <w:szCs w:val="24"/>
          <w:lang w:val="bg-BG"/>
        </w:rPr>
        <w:t xml:space="preserve">и представя по електронен път, </w:t>
      </w:r>
      <w:r w:rsidRPr="00EF126E">
        <w:rPr>
          <w:rFonts w:ascii="&amp;quot" w:hAnsi="&amp;quot"/>
          <w:szCs w:val="24"/>
          <w:lang w:val="bg-BG"/>
        </w:rPr>
        <w:t xml:space="preserve">чрез информационната система на </w:t>
      </w:r>
      <w:r w:rsidRPr="004A0D20">
        <w:rPr>
          <w:rFonts w:ascii="&amp;quot" w:hAnsi="&amp;quot"/>
          <w:szCs w:val="24"/>
          <w:lang w:val="bg-BG"/>
        </w:rPr>
        <w:t>Изпълнителна агенция „Автомобилна администрация“</w:t>
      </w:r>
      <w:r>
        <w:rPr>
          <w:rFonts w:ascii="&amp;quot" w:hAnsi="&amp;quot"/>
          <w:szCs w:val="24"/>
          <w:lang w:val="bg-BG"/>
        </w:rPr>
        <w:t xml:space="preserve"> </w:t>
      </w:r>
      <w:r w:rsidRPr="003E37FF">
        <w:rPr>
          <w:color w:val="000000"/>
          <w:szCs w:val="24"/>
          <w:lang w:val="bg-BG"/>
        </w:rPr>
        <w:t xml:space="preserve">справка-отчет за </w:t>
      </w:r>
      <w:r>
        <w:rPr>
          <w:color w:val="000000"/>
          <w:szCs w:val="24"/>
          <w:lang w:val="bg-BG"/>
        </w:rPr>
        <w:t xml:space="preserve">използването на </w:t>
      </w:r>
      <w:r w:rsidRPr="003E37FF">
        <w:rPr>
          <w:color w:val="000000"/>
          <w:szCs w:val="24"/>
          <w:lang w:val="bg-BG"/>
        </w:rPr>
        <w:t>ЕКМТ/СЕМТ разрешителните за всеки месец от годината</w:t>
      </w:r>
      <w:r>
        <w:rPr>
          <w:color w:val="000000"/>
          <w:szCs w:val="24"/>
          <w:lang w:val="bg-BG"/>
        </w:rPr>
        <w:t>. К</w:t>
      </w:r>
      <w:r w:rsidRPr="00EF126E">
        <w:rPr>
          <w:rFonts w:ascii="&amp;quot" w:hAnsi="&amp;quot"/>
          <w:szCs w:val="24"/>
          <w:lang w:val="bg-BG"/>
        </w:rPr>
        <w:t>онтро</w:t>
      </w:r>
      <w:r w:rsidR="00D8419C">
        <w:rPr>
          <w:rFonts w:ascii="&amp;quot" w:hAnsi="&amp;quot"/>
          <w:szCs w:val="24"/>
          <w:lang w:val="bg-BG"/>
        </w:rPr>
        <w:t>лът</w:t>
      </w:r>
      <w:bookmarkStart w:id="0" w:name="_GoBack"/>
      <w:bookmarkEnd w:id="0"/>
      <w:r>
        <w:rPr>
          <w:rFonts w:ascii="&amp;quot" w:hAnsi="&amp;quot"/>
          <w:szCs w:val="24"/>
          <w:lang w:val="bg-BG"/>
        </w:rPr>
        <w:t xml:space="preserve"> по използването </w:t>
      </w:r>
      <w:r w:rsidRPr="00EF126E">
        <w:rPr>
          <w:rFonts w:ascii="&amp;quot" w:hAnsi="&amp;quot"/>
          <w:szCs w:val="24"/>
          <w:lang w:val="bg-BG"/>
        </w:rPr>
        <w:t xml:space="preserve">на многостранните </w:t>
      </w:r>
      <w:r>
        <w:rPr>
          <w:rFonts w:ascii="&amp;quot" w:hAnsi="&amp;quot"/>
          <w:szCs w:val="24"/>
          <w:lang w:val="bg-BG"/>
        </w:rPr>
        <w:t xml:space="preserve">ЕКМТ/СЕМТ </w:t>
      </w:r>
      <w:r w:rsidRPr="00EF126E">
        <w:rPr>
          <w:rFonts w:ascii="&amp;quot" w:hAnsi="&amp;quot"/>
          <w:szCs w:val="24"/>
          <w:lang w:val="bg-BG"/>
        </w:rPr>
        <w:t>разр</w:t>
      </w:r>
      <w:r>
        <w:rPr>
          <w:rFonts w:ascii="&amp;quot" w:hAnsi="&amp;quot"/>
          <w:szCs w:val="24"/>
          <w:lang w:val="bg-BG"/>
        </w:rPr>
        <w:t xml:space="preserve">ешителни </w:t>
      </w:r>
      <w:r w:rsidRPr="0083747B">
        <w:rPr>
          <w:rFonts w:ascii="&amp;quot" w:hAnsi="&amp;quot"/>
          <w:szCs w:val="24"/>
          <w:lang w:val="bg-BG"/>
        </w:rPr>
        <w:t xml:space="preserve">ще </w:t>
      </w:r>
      <w:r>
        <w:rPr>
          <w:rFonts w:ascii="&amp;quot" w:hAnsi="&amp;quot"/>
          <w:szCs w:val="24"/>
          <w:lang w:val="bg-BG"/>
        </w:rPr>
        <w:t xml:space="preserve">продължи да </w:t>
      </w:r>
      <w:r w:rsidRPr="0083747B">
        <w:rPr>
          <w:szCs w:val="24"/>
          <w:lang w:val="bg-BG"/>
        </w:rPr>
        <w:t>се извършва</w:t>
      </w:r>
      <w:r>
        <w:rPr>
          <w:szCs w:val="24"/>
          <w:lang w:val="bg-BG"/>
        </w:rPr>
        <w:t>, но</w:t>
      </w:r>
      <w:r w:rsidRPr="0083747B">
        <w:rPr>
          <w:szCs w:val="24"/>
          <w:lang w:val="bg-BG"/>
        </w:rPr>
        <w:t xml:space="preserve"> в цифровата система на Международния транспортен форум</w:t>
      </w:r>
      <w:r>
        <w:rPr>
          <w:szCs w:val="24"/>
          <w:lang w:val="bg-BG"/>
        </w:rPr>
        <w:t>. Това ще доведе до</w:t>
      </w:r>
      <w:r w:rsidRPr="0083747B">
        <w:rPr>
          <w:rFonts w:ascii="&amp;quot" w:hAnsi="&amp;quot"/>
          <w:szCs w:val="24"/>
          <w:lang w:val="bg-BG"/>
        </w:rPr>
        <w:t xml:space="preserve"> </w:t>
      </w:r>
      <w:r w:rsidRPr="00EF126E">
        <w:rPr>
          <w:rFonts w:ascii="&amp;quot" w:hAnsi="&amp;quot"/>
          <w:szCs w:val="24"/>
          <w:lang w:val="bg-BG"/>
        </w:rPr>
        <w:t>намаляване на административната тежест за превозвачите</w:t>
      </w:r>
      <w:r>
        <w:rPr>
          <w:color w:val="000000"/>
          <w:szCs w:val="24"/>
          <w:lang w:val="bg-BG"/>
        </w:rPr>
        <w:t>.</w:t>
      </w:r>
    </w:p>
    <w:p w:rsidR="00FA1260" w:rsidRPr="00437DD3" w:rsidRDefault="00FA1260" w:rsidP="00FA1260">
      <w:pPr>
        <w:ind w:firstLine="709"/>
        <w:jc w:val="both"/>
        <w:rPr>
          <w:rFonts w:ascii="&amp;quot" w:hAnsi="&amp;quot"/>
          <w:szCs w:val="24"/>
          <w:lang w:val="bg-BG"/>
        </w:rPr>
      </w:pPr>
      <w:r w:rsidRPr="00120BF2">
        <w:rPr>
          <w:rFonts w:ascii="&amp;quot" w:hAnsi="&amp;quot"/>
          <w:szCs w:val="24"/>
          <w:lang w:val="bg-BG"/>
        </w:rPr>
        <w:t>На основание чл. 66, ал. 1 от Административнопроцесуалния кодекс откриване на производството по издаване на заповедта беше оповестено публично</w:t>
      </w:r>
      <w:r>
        <w:rPr>
          <w:rFonts w:ascii="&amp;quot" w:hAnsi="&amp;quot"/>
          <w:szCs w:val="24"/>
          <w:lang w:val="bg-BG"/>
        </w:rPr>
        <w:t>,</w:t>
      </w:r>
      <w:r w:rsidRPr="00120BF2">
        <w:rPr>
          <w:rFonts w:ascii="&amp;quot" w:hAnsi="&amp;quot"/>
          <w:szCs w:val="24"/>
          <w:lang w:val="bg-BG"/>
        </w:rPr>
        <w:t xml:space="preserve"> чрез официалната </w:t>
      </w:r>
      <w:r w:rsidRPr="00437DD3">
        <w:rPr>
          <w:rFonts w:ascii="&amp;quot" w:hAnsi="&amp;quot"/>
          <w:szCs w:val="24"/>
          <w:lang w:val="bg-BG"/>
        </w:rPr>
        <w:t>страница на Министерството на транспорта и съобщенията в интернет. На заинтересованите лица беше предоставена възможност за участие в производството по издаване на акта чрез писмени възражения и предложения в едномесечен срок от деня на оповестяването по чл. 66, ал. 1 от Административнопроцесуалния кодекс.</w:t>
      </w:r>
    </w:p>
    <w:p w:rsidR="00677BE8" w:rsidRDefault="00677BE8"/>
    <w:sectPr w:rsidR="00677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60"/>
    <w:rsid w:val="00677BE8"/>
    <w:rsid w:val="00D8419C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FF04"/>
  <w15:chartTrackingRefBased/>
  <w15:docId w15:val="{5A234F34-7471-4290-A4DF-A50D19F1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Milushev</dc:creator>
  <cp:keywords/>
  <dc:description/>
  <cp:lastModifiedBy>Ivan Milushev</cp:lastModifiedBy>
  <cp:revision>2</cp:revision>
  <dcterms:created xsi:type="dcterms:W3CDTF">2025-10-13T08:46:00Z</dcterms:created>
  <dcterms:modified xsi:type="dcterms:W3CDTF">2025-10-13T08:48:00Z</dcterms:modified>
</cp:coreProperties>
</file>