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09052" w14:textId="66FEE902" w:rsidR="00F872BC" w:rsidRDefault="00C86E5E" w:rsidP="00C86E5E">
      <w:pPr>
        <w:pStyle w:val="NoSpacing"/>
        <w:ind w:right="285" w:firstLine="567"/>
        <w:jc w:val="right"/>
        <w:rPr>
          <w:rFonts w:ascii="Times New Roman" w:hAnsi="Times New Roman" w:cs="Times New Roman"/>
          <w:b/>
          <w:sz w:val="24"/>
          <w:szCs w:val="24"/>
        </w:rPr>
      </w:pPr>
      <w:r>
        <w:rPr>
          <w:rFonts w:ascii="Times New Roman" w:hAnsi="Times New Roman" w:cs="Times New Roman"/>
          <w:b/>
          <w:sz w:val="24"/>
          <w:szCs w:val="24"/>
        </w:rPr>
        <w:t>Проект</w:t>
      </w:r>
    </w:p>
    <w:p w14:paraId="5AB817FF" w14:textId="77777777" w:rsidR="00F872BC" w:rsidRPr="00050C70" w:rsidRDefault="00F872BC" w:rsidP="00F872BC">
      <w:pPr>
        <w:pStyle w:val="NoSpacing"/>
        <w:ind w:right="285"/>
        <w:rPr>
          <w:rFonts w:ascii="Times New Roman" w:hAnsi="Times New Roman" w:cs="Times New Roman"/>
          <w:b/>
          <w:sz w:val="24"/>
          <w:szCs w:val="24"/>
        </w:rPr>
      </w:pPr>
    </w:p>
    <w:p w14:paraId="422D416E" w14:textId="77777777" w:rsidR="0050202C" w:rsidRPr="00050C70" w:rsidRDefault="0050202C" w:rsidP="00230F40">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ЗАКОН ЗА ОБЩЕСТВЕНИЯ ТРАНСПОРТ</w:t>
      </w:r>
    </w:p>
    <w:p w14:paraId="5D33EC6E" w14:textId="77777777" w:rsidR="00460F1C" w:rsidRPr="00050C70" w:rsidRDefault="00460F1C" w:rsidP="00230F40">
      <w:pPr>
        <w:pStyle w:val="NoSpacing"/>
        <w:ind w:right="285"/>
        <w:jc w:val="both"/>
        <w:rPr>
          <w:rFonts w:ascii="Times New Roman" w:hAnsi="Times New Roman" w:cs="Times New Roman"/>
          <w:sz w:val="24"/>
          <w:szCs w:val="24"/>
        </w:rPr>
      </w:pPr>
    </w:p>
    <w:p w14:paraId="2D579F68" w14:textId="4171F453" w:rsidR="00915257" w:rsidRDefault="00915257" w:rsidP="003F7CA7">
      <w:pPr>
        <w:pStyle w:val="NoSpacing"/>
        <w:ind w:right="285"/>
        <w:rPr>
          <w:rFonts w:ascii="Times New Roman" w:hAnsi="Times New Roman" w:cs="Times New Roman"/>
          <w:sz w:val="24"/>
          <w:szCs w:val="24"/>
        </w:rPr>
      </w:pPr>
    </w:p>
    <w:p w14:paraId="4BB6EEE4" w14:textId="2A73E9CA" w:rsidR="001658E0" w:rsidRDefault="001658E0" w:rsidP="003F7CA7">
      <w:pPr>
        <w:pStyle w:val="NoSpacing"/>
        <w:ind w:right="285"/>
        <w:rPr>
          <w:rFonts w:ascii="Times New Roman" w:hAnsi="Times New Roman" w:cs="Times New Roman"/>
          <w:sz w:val="24"/>
          <w:szCs w:val="24"/>
        </w:rPr>
      </w:pPr>
    </w:p>
    <w:p w14:paraId="3BDCB529" w14:textId="23D1AB90" w:rsidR="0063757A" w:rsidRDefault="0063757A" w:rsidP="003F7CA7">
      <w:pPr>
        <w:pStyle w:val="NoSpacing"/>
        <w:ind w:right="285"/>
        <w:rPr>
          <w:rFonts w:ascii="Times New Roman" w:hAnsi="Times New Roman" w:cs="Times New Roman"/>
          <w:sz w:val="24"/>
          <w:szCs w:val="24"/>
        </w:rPr>
      </w:pPr>
    </w:p>
    <w:p w14:paraId="3DAF8A3B" w14:textId="302827D1" w:rsidR="00C86E5E" w:rsidRDefault="00C86E5E" w:rsidP="003F7CA7">
      <w:pPr>
        <w:pStyle w:val="NoSpacing"/>
        <w:ind w:right="285"/>
        <w:rPr>
          <w:rFonts w:ascii="Times New Roman" w:hAnsi="Times New Roman" w:cs="Times New Roman"/>
          <w:sz w:val="24"/>
          <w:szCs w:val="24"/>
        </w:rPr>
      </w:pPr>
    </w:p>
    <w:p w14:paraId="0F8C4649" w14:textId="13710B54" w:rsidR="00C86E5E" w:rsidRDefault="00C86E5E" w:rsidP="003F7CA7">
      <w:pPr>
        <w:pStyle w:val="NoSpacing"/>
        <w:ind w:right="285"/>
        <w:rPr>
          <w:rFonts w:ascii="Times New Roman" w:hAnsi="Times New Roman" w:cs="Times New Roman"/>
          <w:sz w:val="24"/>
          <w:szCs w:val="24"/>
        </w:rPr>
      </w:pPr>
    </w:p>
    <w:p w14:paraId="72CC60D1" w14:textId="77777777" w:rsidR="00C86E5E" w:rsidRDefault="00C86E5E" w:rsidP="003F7CA7">
      <w:pPr>
        <w:pStyle w:val="NoSpacing"/>
        <w:ind w:right="285"/>
        <w:rPr>
          <w:rFonts w:ascii="Times New Roman" w:hAnsi="Times New Roman" w:cs="Times New Roman"/>
          <w:sz w:val="24"/>
          <w:szCs w:val="24"/>
        </w:rPr>
      </w:pPr>
    </w:p>
    <w:p w14:paraId="41468E9B" w14:textId="77777777" w:rsidR="0063757A" w:rsidRDefault="0063757A" w:rsidP="003F7CA7">
      <w:pPr>
        <w:pStyle w:val="NoSpacing"/>
        <w:ind w:right="285"/>
        <w:rPr>
          <w:rFonts w:ascii="Times New Roman" w:hAnsi="Times New Roman" w:cs="Times New Roman"/>
          <w:sz w:val="24"/>
          <w:szCs w:val="24"/>
        </w:rPr>
      </w:pPr>
    </w:p>
    <w:p w14:paraId="6081805E" w14:textId="3246AB9D" w:rsidR="002A505E" w:rsidRPr="00050C70" w:rsidRDefault="002A505E" w:rsidP="003E2EEE">
      <w:pPr>
        <w:pStyle w:val="NoSpacing"/>
        <w:ind w:right="285"/>
        <w:rPr>
          <w:rFonts w:ascii="Times New Roman" w:hAnsi="Times New Roman" w:cs="Times New Roman"/>
          <w:sz w:val="24"/>
          <w:szCs w:val="24"/>
        </w:rPr>
      </w:pPr>
    </w:p>
    <w:p w14:paraId="632680B2" w14:textId="77777777" w:rsidR="00182DA2" w:rsidRPr="00050C70" w:rsidRDefault="003A7E5B" w:rsidP="00230F40">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 xml:space="preserve">ГЛАВА ПЪРВА </w:t>
      </w:r>
    </w:p>
    <w:p w14:paraId="572411BE" w14:textId="77777777" w:rsidR="00B303DB" w:rsidRPr="00050C70" w:rsidRDefault="00B303DB" w:rsidP="00230F40">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ОБЩИ ПОЛОЖЕНИЯ</w:t>
      </w:r>
    </w:p>
    <w:p w14:paraId="1DC98123" w14:textId="1F4A62BE" w:rsidR="00182DA2" w:rsidRDefault="00182DA2" w:rsidP="00230F40">
      <w:pPr>
        <w:pStyle w:val="NoSpacing"/>
        <w:ind w:right="285"/>
        <w:jc w:val="center"/>
        <w:rPr>
          <w:rFonts w:ascii="Times New Roman" w:hAnsi="Times New Roman" w:cs="Times New Roman"/>
          <w:b/>
          <w:sz w:val="24"/>
          <w:szCs w:val="24"/>
        </w:rPr>
      </w:pPr>
    </w:p>
    <w:p w14:paraId="03BAD0EB" w14:textId="77777777" w:rsidR="00C86E5E" w:rsidRPr="00050C70" w:rsidRDefault="00C86E5E" w:rsidP="00230F40">
      <w:pPr>
        <w:pStyle w:val="NoSpacing"/>
        <w:ind w:right="285"/>
        <w:jc w:val="center"/>
        <w:rPr>
          <w:rFonts w:ascii="Times New Roman" w:hAnsi="Times New Roman" w:cs="Times New Roman"/>
          <w:b/>
          <w:sz w:val="24"/>
          <w:szCs w:val="24"/>
        </w:rPr>
      </w:pPr>
    </w:p>
    <w:p w14:paraId="566BF0C2" w14:textId="77777777" w:rsidR="00283DE4" w:rsidRPr="005E53CF" w:rsidRDefault="00283DE4" w:rsidP="00230F40">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p>
    <w:p w14:paraId="0600228A" w14:textId="77777777" w:rsidR="00B303DB" w:rsidRPr="00050C70" w:rsidRDefault="00182DA2" w:rsidP="00230F40">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 xml:space="preserve">Предмет и </w:t>
      </w:r>
      <w:r w:rsidR="00B303DB" w:rsidRPr="00050C70">
        <w:rPr>
          <w:rFonts w:ascii="Times New Roman" w:hAnsi="Times New Roman" w:cs="Times New Roman"/>
          <w:b/>
          <w:sz w:val="24"/>
          <w:szCs w:val="24"/>
        </w:rPr>
        <w:t>цел</w:t>
      </w:r>
    </w:p>
    <w:p w14:paraId="4E39B65D" w14:textId="77777777" w:rsidR="00182DA2" w:rsidRPr="00050C70" w:rsidRDefault="00182DA2" w:rsidP="00230F40">
      <w:pPr>
        <w:pStyle w:val="NoSpacing"/>
        <w:ind w:right="285"/>
        <w:jc w:val="both"/>
        <w:rPr>
          <w:rFonts w:ascii="Times New Roman" w:hAnsi="Times New Roman" w:cs="Times New Roman"/>
          <w:sz w:val="24"/>
          <w:szCs w:val="24"/>
        </w:rPr>
      </w:pPr>
    </w:p>
    <w:p w14:paraId="5241471B" w14:textId="546480B5" w:rsidR="000F7090" w:rsidRPr="003E2EEE" w:rsidRDefault="00307BFC" w:rsidP="000F7090">
      <w:pPr>
        <w:pStyle w:val="NoSpacing"/>
        <w:ind w:right="285" w:firstLine="567"/>
        <w:jc w:val="both"/>
        <w:rPr>
          <w:rFonts w:ascii="Times New Roman" w:hAnsi="Times New Roman" w:cs="Times New Roman"/>
          <w:sz w:val="24"/>
          <w:szCs w:val="24"/>
        </w:rPr>
      </w:pPr>
      <w:r w:rsidRPr="0050758B">
        <w:rPr>
          <w:rFonts w:ascii="Times New Roman" w:hAnsi="Times New Roman" w:cs="Times New Roman"/>
          <w:b/>
          <w:sz w:val="24"/>
          <w:szCs w:val="24"/>
        </w:rPr>
        <w:t>Чл. 1.</w:t>
      </w:r>
      <w:r w:rsidRPr="00050C70">
        <w:rPr>
          <w:rFonts w:ascii="Times New Roman" w:hAnsi="Times New Roman" w:cs="Times New Roman"/>
          <w:sz w:val="24"/>
          <w:szCs w:val="24"/>
        </w:rPr>
        <w:t xml:space="preserve"> </w:t>
      </w:r>
      <w:r w:rsidR="00B11672" w:rsidRPr="00050C70">
        <w:rPr>
          <w:rFonts w:ascii="Times New Roman" w:hAnsi="Times New Roman" w:cs="Times New Roman"/>
          <w:sz w:val="24"/>
          <w:szCs w:val="24"/>
        </w:rPr>
        <w:t xml:space="preserve">Този закон урежда обществените отношения, свързани с планирането, </w:t>
      </w:r>
      <w:r w:rsidR="003F7CA7">
        <w:rPr>
          <w:rFonts w:ascii="Times New Roman" w:hAnsi="Times New Roman" w:cs="Times New Roman"/>
          <w:sz w:val="24"/>
          <w:szCs w:val="24"/>
        </w:rPr>
        <w:t>управлението</w:t>
      </w:r>
      <w:r w:rsidR="00B11672" w:rsidRPr="00050C70">
        <w:rPr>
          <w:rFonts w:ascii="Times New Roman" w:hAnsi="Times New Roman" w:cs="Times New Roman"/>
          <w:sz w:val="24"/>
          <w:szCs w:val="24"/>
        </w:rPr>
        <w:t>, възлагането, финансирането</w:t>
      </w:r>
      <w:r w:rsidR="00B50028">
        <w:rPr>
          <w:rFonts w:ascii="Times New Roman" w:hAnsi="Times New Roman" w:cs="Times New Roman"/>
          <w:sz w:val="24"/>
          <w:szCs w:val="24"/>
        </w:rPr>
        <w:t xml:space="preserve">, </w:t>
      </w:r>
      <w:r w:rsidR="00F70CA3">
        <w:rPr>
          <w:rFonts w:ascii="Times New Roman" w:hAnsi="Times New Roman" w:cs="Times New Roman"/>
          <w:sz w:val="24"/>
          <w:szCs w:val="24"/>
        </w:rPr>
        <w:t>цифровизацията</w:t>
      </w:r>
      <w:r w:rsidR="00F70CA3" w:rsidRPr="00050C70">
        <w:rPr>
          <w:rFonts w:ascii="Times New Roman" w:hAnsi="Times New Roman" w:cs="Times New Roman"/>
          <w:sz w:val="24"/>
          <w:szCs w:val="24"/>
        </w:rPr>
        <w:t xml:space="preserve"> </w:t>
      </w:r>
      <w:r w:rsidR="00B11672" w:rsidRPr="00050C70">
        <w:rPr>
          <w:rFonts w:ascii="Times New Roman" w:hAnsi="Times New Roman" w:cs="Times New Roman"/>
          <w:sz w:val="24"/>
          <w:szCs w:val="24"/>
        </w:rPr>
        <w:t>и контрола на обществения транспорт</w:t>
      </w:r>
      <w:r w:rsidR="00B11672" w:rsidRPr="003E2EEE">
        <w:rPr>
          <w:rFonts w:ascii="Times New Roman" w:hAnsi="Times New Roman" w:cs="Times New Roman"/>
          <w:sz w:val="24"/>
          <w:szCs w:val="24"/>
        </w:rPr>
        <w:t>, както и правата на пътниците</w:t>
      </w:r>
      <w:r w:rsidR="002A505E" w:rsidRPr="003E2EEE">
        <w:rPr>
          <w:rFonts w:ascii="Times New Roman" w:hAnsi="Times New Roman" w:cs="Times New Roman"/>
          <w:sz w:val="24"/>
          <w:szCs w:val="24"/>
        </w:rPr>
        <w:t>, ползващи обществен транспорт</w:t>
      </w:r>
      <w:r w:rsidR="00B11672" w:rsidRPr="003E2EEE">
        <w:rPr>
          <w:rFonts w:ascii="Times New Roman" w:hAnsi="Times New Roman" w:cs="Times New Roman"/>
          <w:sz w:val="24"/>
          <w:szCs w:val="24"/>
        </w:rPr>
        <w:t xml:space="preserve">. </w:t>
      </w:r>
    </w:p>
    <w:p w14:paraId="3ECE1203" w14:textId="4FC1144E" w:rsidR="00A31E46" w:rsidRDefault="00BD2DE3" w:rsidP="00230F40">
      <w:pPr>
        <w:pStyle w:val="NoSpacing"/>
        <w:ind w:right="285" w:firstLine="567"/>
        <w:jc w:val="both"/>
        <w:rPr>
          <w:rFonts w:ascii="Times New Roman" w:hAnsi="Times New Roman" w:cs="Times New Roman"/>
          <w:sz w:val="24"/>
          <w:szCs w:val="24"/>
        </w:rPr>
      </w:pPr>
      <w:r w:rsidRPr="0050758B">
        <w:rPr>
          <w:rFonts w:ascii="Times New Roman" w:hAnsi="Times New Roman" w:cs="Times New Roman"/>
          <w:b/>
          <w:sz w:val="24"/>
          <w:szCs w:val="24"/>
        </w:rPr>
        <w:t>Чл. 2.</w:t>
      </w:r>
      <w:r w:rsidR="00A45FEE">
        <w:rPr>
          <w:rFonts w:ascii="Times New Roman" w:hAnsi="Times New Roman" w:cs="Times New Roman"/>
          <w:sz w:val="24"/>
          <w:szCs w:val="24"/>
        </w:rPr>
        <w:t xml:space="preserve"> </w:t>
      </w:r>
      <w:r w:rsidR="00A31E46">
        <w:rPr>
          <w:rFonts w:ascii="Times New Roman" w:hAnsi="Times New Roman" w:cs="Times New Roman"/>
          <w:sz w:val="24"/>
          <w:szCs w:val="24"/>
        </w:rPr>
        <w:t xml:space="preserve">(1) Обществен транспорт </w:t>
      </w:r>
      <w:r w:rsidR="00541AF7">
        <w:rPr>
          <w:rFonts w:ascii="Times New Roman" w:hAnsi="Times New Roman" w:cs="Times New Roman"/>
          <w:sz w:val="24"/>
          <w:szCs w:val="24"/>
          <w:lang w:val="en-US"/>
        </w:rPr>
        <w:t>e</w:t>
      </w:r>
      <w:r w:rsidR="00A31E46">
        <w:rPr>
          <w:rFonts w:ascii="Times New Roman" w:hAnsi="Times New Roman" w:cs="Times New Roman"/>
          <w:sz w:val="24"/>
          <w:szCs w:val="24"/>
        </w:rPr>
        <w:t xml:space="preserve"> превоз</w:t>
      </w:r>
      <w:r w:rsidR="002A505E">
        <w:rPr>
          <w:rFonts w:ascii="Times New Roman" w:hAnsi="Times New Roman" w:cs="Times New Roman"/>
          <w:sz w:val="24"/>
          <w:szCs w:val="24"/>
        </w:rPr>
        <w:t>ът</w:t>
      </w:r>
      <w:r w:rsidR="00787567">
        <w:rPr>
          <w:rFonts w:ascii="Times New Roman" w:hAnsi="Times New Roman" w:cs="Times New Roman"/>
          <w:sz w:val="24"/>
          <w:szCs w:val="24"/>
        </w:rPr>
        <w:t xml:space="preserve"> на пътници</w:t>
      </w:r>
      <w:r w:rsidR="008763FC">
        <w:rPr>
          <w:rFonts w:ascii="Times New Roman" w:hAnsi="Times New Roman" w:cs="Times New Roman"/>
          <w:sz w:val="24"/>
          <w:szCs w:val="24"/>
        </w:rPr>
        <w:t>,</w:t>
      </w:r>
      <w:r w:rsidR="00A31E46">
        <w:rPr>
          <w:rFonts w:ascii="Times New Roman" w:hAnsi="Times New Roman" w:cs="Times New Roman"/>
          <w:sz w:val="24"/>
          <w:szCs w:val="24"/>
        </w:rPr>
        <w:t xml:space="preserve"> </w:t>
      </w:r>
      <w:r w:rsidR="008763FC" w:rsidRPr="008763FC">
        <w:rPr>
          <w:rFonts w:ascii="Times New Roman" w:hAnsi="Times New Roman" w:cs="Times New Roman"/>
          <w:sz w:val="24"/>
          <w:szCs w:val="24"/>
        </w:rPr>
        <w:t>извършван за чужда сметка или срещу заплащане и икономическа облага</w:t>
      </w:r>
      <w:r w:rsidR="008763FC">
        <w:rPr>
          <w:rFonts w:ascii="Times New Roman" w:hAnsi="Times New Roman" w:cs="Times New Roman"/>
          <w:sz w:val="24"/>
          <w:szCs w:val="24"/>
        </w:rPr>
        <w:t>,</w:t>
      </w:r>
      <w:r w:rsidR="008763FC" w:rsidRPr="008763FC">
        <w:rPr>
          <w:rFonts w:ascii="Times New Roman" w:hAnsi="Times New Roman" w:cs="Times New Roman"/>
          <w:sz w:val="24"/>
          <w:szCs w:val="24"/>
        </w:rPr>
        <w:t xml:space="preserve"> </w:t>
      </w:r>
      <w:r w:rsidR="00A31E46">
        <w:rPr>
          <w:rFonts w:ascii="Times New Roman" w:hAnsi="Times New Roman" w:cs="Times New Roman"/>
          <w:sz w:val="24"/>
          <w:szCs w:val="24"/>
        </w:rPr>
        <w:t xml:space="preserve">по линии с определен маршрут и разписание, </w:t>
      </w:r>
      <w:r w:rsidR="00541AF7">
        <w:rPr>
          <w:rFonts w:ascii="Times New Roman" w:hAnsi="Times New Roman" w:cs="Times New Roman"/>
          <w:sz w:val="24"/>
          <w:szCs w:val="24"/>
        </w:rPr>
        <w:t xml:space="preserve">който </w:t>
      </w:r>
      <w:r w:rsidR="00A31E46">
        <w:rPr>
          <w:rFonts w:ascii="Times New Roman" w:hAnsi="Times New Roman" w:cs="Times New Roman"/>
          <w:sz w:val="24"/>
          <w:szCs w:val="24"/>
        </w:rPr>
        <w:t xml:space="preserve">се предоставя като услуга от общ икономически </w:t>
      </w:r>
      <w:r w:rsidR="006D12E1">
        <w:rPr>
          <w:rFonts w:ascii="Times New Roman" w:hAnsi="Times New Roman" w:cs="Times New Roman"/>
          <w:sz w:val="24"/>
          <w:szCs w:val="24"/>
        </w:rPr>
        <w:t>интерес</w:t>
      </w:r>
      <w:r w:rsidR="009F5309">
        <w:rPr>
          <w:rFonts w:ascii="Times New Roman" w:hAnsi="Times New Roman" w:cs="Times New Roman"/>
          <w:sz w:val="24"/>
          <w:szCs w:val="24"/>
        </w:rPr>
        <w:t>, чрез възлагане на задължение за извършване на обществен</w:t>
      </w:r>
      <w:r w:rsidR="00870DE3">
        <w:rPr>
          <w:rFonts w:ascii="Times New Roman" w:hAnsi="Times New Roman" w:cs="Times New Roman"/>
          <w:sz w:val="24"/>
          <w:szCs w:val="24"/>
        </w:rPr>
        <w:t>а услуга за</w:t>
      </w:r>
      <w:r w:rsidR="009F5309">
        <w:rPr>
          <w:rFonts w:ascii="Times New Roman" w:hAnsi="Times New Roman" w:cs="Times New Roman"/>
          <w:sz w:val="24"/>
          <w:szCs w:val="24"/>
        </w:rPr>
        <w:t xml:space="preserve"> превоз</w:t>
      </w:r>
      <w:r w:rsidR="00D937C9">
        <w:rPr>
          <w:rFonts w:ascii="Times New Roman" w:hAnsi="Times New Roman" w:cs="Times New Roman"/>
          <w:sz w:val="24"/>
          <w:szCs w:val="24"/>
        </w:rPr>
        <w:t xml:space="preserve"> на пътници</w:t>
      </w:r>
      <w:r w:rsidR="003F7CA7">
        <w:rPr>
          <w:rFonts w:ascii="Times New Roman" w:hAnsi="Times New Roman" w:cs="Times New Roman"/>
          <w:sz w:val="24"/>
          <w:szCs w:val="24"/>
        </w:rPr>
        <w:t>,</w:t>
      </w:r>
      <w:r w:rsidR="006D12E1">
        <w:rPr>
          <w:rFonts w:ascii="Times New Roman" w:hAnsi="Times New Roman" w:cs="Times New Roman"/>
          <w:sz w:val="24"/>
          <w:szCs w:val="24"/>
        </w:rPr>
        <w:t xml:space="preserve"> </w:t>
      </w:r>
      <w:r w:rsidR="00A31E46">
        <w:rPr>
          <w:rFonts w:ascii="Times New Roman" w:hAnsi="Times New Roman" w:cs="Times New Roman"/>
          <w:sz w:val="24"/>
          <w:szCs w:val="24"/>
        </w:rPr>
        <w:t>и отговаря на определени минимални стандарти за качество.</w:t>
      </w:r>
    </w:p>
    <w:p w14:paraId="0295D775" w14:textId="44886E75" w:rsidR="002222C7" w:rsidRPr="002B1B79" w:rsidRDefault="002222C7" w:rsidP="00230F40">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(2) Общественият тр</w:t>
      </w:r>
      <w:r w:rsidR="00367073">
        <w:rPr>
          <w:rFonts w:ascii="Times New Roman" w:hAnsi="Times New Roman" w:cs="Times New Roman"/>
          <w:sz w:val="24"/>
          <w:szCs w:val="24"/>
        </w:rPr>
        <w:t>анспорт може да бъде извършван</w:t>
      </w:r>
      <w:r>
        <w:rPr>
          <w:rFonts w:ascii="Times New Roman" w:hAnsi="Times New Roman" w:cs="Times New Roman"/>
          <w:sz w:val="24"/>
          <w:szCs w:val="24"/>
        </w:rPr>
        <w:t xml:space="preserve"> като </w:t>
      </w:r>
      <w:r w:rsidR="00787567">
        <w:rPr>
          <w:rFonts w:ascii="Times New Roman" w:hAnsi="Times New Roman" w:cs="Times New Roman"/>
          <w:sz w:val="24"/>
          <w:szCs w:val="24"/>
        </w:rPr>
        <w:t xml:space="preserve">превоз на пътници </w:t>
      </w:r>
      <w:r>
        <w:rPr>
          <w:rFonts w:ascii="Times New Roman" w:hAnsi="Times New Roman" w:cs="Times New Roman"/>
          <w:sz w:val="24"/>
          <w:szCs w:val="24"/>
        </w:rPr>
        <w:t>по заявка.</w:t>
      </w:r>
    </w:p>
    <w:p w14:paraId="4977593A" w14:textId="77777777" w:rsidR="002222C7" w:rsidRDefault="00A31E46" w:rsidP="001222CC">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w:t>
      </w:r>
      <w:r w:rsidR="002222C7">
        <w:rPr>
          <w:rFonts w:ascii="Times New Roman" w:hAnsi="Times New Roman" w:cs="Times New Roman"/>
          <w:sz w:val="24"/>
          <w:szCs w:val="24"/>
        </w:rPr>
        <w:t>3</w:t>
      </w:r>
      <w:r>
        <w:rPr>
          <w:rFonts w:ascii="Times New Roman" w:hAnsi="Times New Roman" w:cs="Times New Roman"/>
          <w:sz w:val="24"/>
          <w:szCs w:val="24"/>
        </w:rPr>
        <w:t xml:space="preserve">) </w:t>
      </w:r>
      <w:r w:rsidR="006D12E1">
        <w:rPr>
          <w:rFonts w:ascii="Times New Roman" w:hAnsi="Times New Roman" w:cs="Times New Roman"/>
          <w:sz w:val="24"/>
          <w:szCs w:val="24"/>
        </w:rPr>
        <w:t xml:space="preserve">Обществен транспорт е и </w:t>
      </w:r>
      <w:r>
        <w:rPr>
          <w:rFonts w:ascii="Times New Roman" w:hAnsi="Times New Roman" w:cs="Times New Roman"/>
          <w:sz w:val="24"/>
          <w:szCs w:val="24"/>
        </w:rPr>
        <w:t>превоз</w:t>
      </w:r>
      <w:r w:rsidR="002A505E">
        <w:rPr>
          <w:rFonts w:ascii="Times New Roman" w:hAnsi="Times New Roman" w:cs="Times New Roman"/>
          <w:sz w:val="24"/>
          <w:szCs w:val="24"/>
        </w:rPr>
        <w:t>ът</w:t>
      </w:r>
      <w:r>
        <w:rPr>
          <w:rFonts w:ascii="Times New Roman" w:hAnsi="Times New Roman" w:cs="Times New Roman"/>
          <w:sz w:val="24"/>
          <w:szCs w:val="24"/>
        </w:rPr>
        <w:t xml:space="preserve"> на пътници от търговски интерес</w:t>
      </w:r>
      <w:r w:rsidR="006D12E1">
        <w:rPr>
          <w:rFonts w:ascii="Times New Roman" w:hAnsi="Times New Roman" w:cs="Times New Roman"/>
          <w:sz w:val="24"/>
          <w:szCs w:val="24"/>
        </w:rPr>
        <w:t xml:space="preserve">, който </w:t>
      </w:r>
      <w:r>
        <w:rPr>
          <w:rFonts w:ascii="Times New Roman" w:hAnsi="Times New Roman" w:cs="Times New Roman"/>
          <w:sz w:val="24"/>
          <w:szCs w:val="24"/>
        </w:rPr>
        <w:t>се предоставя по линии с определен маршрут и разписание без договор за обществена услуга по смисъла на Регламент (ЕО) № 1370/2007</w:t>
      </w:r>
      <w:r w:rsidR="00E16571" w:rsidRPr="00E16571">
        <w:t xml:space="preserve"> </w:t>
      </w:r>
      <w:r w:rsidR="00E16571" w:rsidRPr="00E16571">
        <w:rPr>
          <w:rFonts w:ascii="Times New Roman" w:hAnsi="Times New Roman" w:cs="Times New Roman"/>
          <w:sz w:val="24"/>
          <w:szCs w:val="24"/>
        </w:rPr>
        <w:t>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 (ОВ, L 315/1 от 3 декември 2007 г.), наричан по-нататък „Регламент (ЕО) № 1370/2007“</w:t>
      </w:r>
      <w:r w:rsidR="00EC54B6">
        <w:rPr>
          <w:rFonts w:ascii="Times New Roman" w:hAnsi="Times New Roman" w:cs="Times New Roman"/>
          <w:sz w:val="24"/>
          <w:szCs w:val="24"/>
        </w:rPr>
        <w:t xml:space="preserve">, </w:t>
      </w:r>
      <w:r w:rsidR="00EC54B6" w:rsidRPr="00EC54B6">
        <w:rPr>
          <w:rFonts w:ascii="Times New Roman" w:hAnsi="Times New Roman" w:cs="Times New Roman"/>
          <w:sz w:val="24"/>
          <w:szCs w:val="24"/>
        </w:rPr>
        <w:t>както и без субсидия за компенсиране на задължението за превоз на пътници и компенсация за изпълнението на тарифното задължение за превоз на пътници.</w:t>
      </w:r>
    </w:p>
    <w:p w14:paraId="02A6E8FB" w14:textId="3F9055F5" w:rsidR="001D184E" w:rsidRDefault="002222C7" w:rsidP="001222CC">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(4) Обществен транспорт е и </w:t>
      </w:r>
      <w:r w:rsidRPr="002222C7">
        <w:rPr>
          <w:rFonts w:ascii="Times New Roman" w:hAnsi="Times New Roman" w:cs="Times New Roman"/>
          <w:sz w:val="24"/>
          <w:szCs w:val="24"/>
        </w:rPr>
        <w:t>превоз</w:t>
      </w:r>
      <w:r w:rsidR="002A505E">
        <w:rPr>
          <w:rFonts w:ascii="Times New Roman" w:hAnsi="Times New Roman" w:cs="Times New Roman"/>
          <w:sz w:val="24"/>
          <w:szCs w:val="24"/>
        </w:rPr>
        <w:t>ът</w:t>
      </w:r>
      <w:r w:rsidRPr="002222C7">
        <w:rPr>
          <w:rFonts w:ascii="Times New Roman" w:hAnsi="Times New Roman" w:cs="Times New Roman"/>
          <w:sz w:val="24"/>
          <w:szCs w:val="24"/>
        </w:rPr>
        <w:t xml:space="preserve"> на пътници от търговски интерес</w:t>
      </w:r>
      <w:r w:rsidR="00EC54B6" w:rsidRPr="00EC54B6">
        <w:rPr>
          <w:rFonts w:ascii="Times New Roman" w:hAnsi="Times New Roman" w:cs="Times New Roman"/>
          <w:sz w:val="24"/>
          <w:szCs w:val="24"/>
        </w:rPr>
        <w:t xml:space="preserve">, който се предоставя по линии с определен маршрут и </w:t>
      </w:r>
      <w:r w:rsidR="00EC54B6" w:rsidRPr="002A505E">
        <w:rPr>
          <w:rFonts w:ascii="Times New Roman" w:hAnsi="Times New Roman" w:cs="Times New Roman"/>
          <w:sz w:val="24"/>
          <w:szCs w:val="24"/>
        </w:rPr>
        <w:t xml:space="preserve">разписание </w:t>
      </w:r>
      <w:r w:rsidR="0073661F" w:rsidRPr="002A505E">
        <w:rPr>
          <w:rFonts w:ascii="Times New Roman" w:hAnsi="Times New Roman" w:cs="Times New Roman"/>
          <w:sz w:val="24"/>
          <w:szCs w:val="24"/>
        </w:rPr>
        <w:t>по смисъла на Регламент (ЕО) № 1008/2008 на Европейския парламент и на Съвета от 24 септември 2008 година относно общите правила за извършване на въздухоплавателни услуги в Общността (ОВ L 293, 31.10.2008 г.), наричан по-нататък „Регламент (ЕО) № 1008/2008“</w:t>
      </w:r>
      <w:r w:rsidR="00EC54B6" w:rsidRPr="002A505E">
        <w:rPr>
          <w:rFonts w:ascii="Times New Roman" w:hAnsi="Times New Roman" w:cs="Times New Roman"/>
          <w:sz w:val="24"/>
          <w:szCs w:val="24"/>
        </w:rPr>
        <w:t>.</w:t>
      </w:r>
    </w:p>
    <w:p w14:paraId="36DFBB00" w14:textId="52E0E590" w:rsidR="000F7090" w:rsidRDefault="000F7090" w:rsidP="001222CC">
      <w:pPr>
        <w:pStyle w:val="NoSpacing"/>
        <w:ind w:right="285" w:firstLine="567"/>
        <w:jc w:val="both"/>
        <w:rPr>
          <w:rFonts w:ascii="Times New Roman" w:hAnsi="Times New Roman" w:cs="Times New Roman"/>
          <w:sz w:val="24"/>
          <w:szCs w:val="24"/>
        </w:rPr>
      </w:pPr>
      <w:r w:rsidRPr="000F7090">
        <w:rPr>
          <w:rFonts w:ascii="Times New Roman" w:hAnsi="Times New Roman" w:cs="Times New Roman"/>
          <w:b/>
          <w:sz w:val="24"/>
          <w:szCs w:val="24"/>
        </w:rPr>
        <w:t>Чл. 3.</w:t>
      </w:r>
      <w:r>
        <w:rPr>
          <w:rFonts w:ascii="Times New Roman" w:hAnsi="Times New Roman" w:cs="Times New Roman"/>
          <w:sz w:val="24"/>
          <w:szCs w:val="24"/>
        </w:rPr>
        <w:t xml:space="preserve"> Обществен транспорт по този закон е превозът на пътници с:</w:t>
      </w:r>
    </w:p>
    <w:p w14:paraId="33F53ABC" w14:textId="7AF6F50F" w:rsidR="000F7090" w:rsidRDefault="000F7090" w:rsidP="001222CC">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1. железопътен транспорт;</w:t>
      </w:r>
    </w:p>
    <w:p w14:paraId="223D2B10" w14:textId="77777777" w:rsidR="000F7090" w:rsidRDefault="000F7090" w:rsidP="001222CC">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2. автомобилен транспорт; </w:t>
      </w:r>
    </w:p>
    <w:p w14:paraId="3556C05C" w14:textId="77777777" w:rsidR="000F7090" w:rsidRDefault="000F7090" w:rsidP="001222CC">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3. транспорт по вътрешни водни пътища или морски каботаж;</w:t>
      </w:r>
    </w:p>
    <w:p w14:paraId="1F3E724B" w14:textId="4095331A" w:rsidR="000F7090" w:rsidRPr="00050C70" w:rsidRDefault="000F7090" w:rsidP="001222CC">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4. въздушен транспорт. </w:t>
      </w:r>
    </w:p>
    <w:p w14:paraId="5844A6AB" w14:textId="41D73ABF" w:rsidR="002A505E" w:rsidRDefault="000F7090" w:rsidP="002A505E">
      <w:pPr>
        <w:pStyle w:val="NoSpacing"/>
        <w:ind w:right="285" w:firstLine="567"/>
        <w:jc w:val="both"/>
        <w:rPr>
          <w:rFonts w:ascii="Times New Roman" w:hAnsi="Times New Roman" w:cs="Times New Roman"/>
          <w:sz w:val="24"/>
          <w:szCs w:val="24"/>
        </w:rPr>
      </w:pPr>
      <w:r>
        <w:rPr>
          <w:rFonts w:ascii="Times New Roman" w:hAnsi="Times New Roman" w:cs="Times New Roman"/>
          <w:b/>
          <w:sz w:val="24"/>
          <w:szCs w:val="24"/>
        </w:rPr>
        <w:t>Чл. 4</w:t>
      </w:r>
      <w:r w:rsidR="008763FC" w:rsidRPr="0050758B">
        <w:rPr>
          <w:rFonts w:ascii="Times New Roman" w:hAnsi="Times New Roman" w:cs="Times New Roman"/>
          <w:b/>
          <w:sz w:val="24"/>
          <w:szCs w:val="24"/>
        </w:rPr>
        <w:t>.</w:t>
      </w:r>
      <w:r w:rsidR="00A45FEE" w:rsidRPr="00A45FEE">
        <w:rPr>
          <w:rFonts w:ascii="Times New Roman" w:hAnsi="Times New Roman" w:cs="Times New Roman"/>
          <w:sz w:val="24"/>
          <w:szCs w:val="24"/>
        </w:rPr>
        <w:t xml:space="preserve"> Законът не се прилага за</w:t>
      </w:r>
      <w:r w:rsidR="00DC7341">
        <w:rPr>
          <w:rFonts w:ascii="Times New Roman" w:hAnsi="Times New Roman" w:cs="Times New Roman"/>
          <w:sz w:val="24"/>
          <w:szCs w:val="24"/>
        </w:rPr>
        <w:t>:</w:t>
      </w:r>
    </w:p>
    <w:p w14:paraId="5CBAE4E2" w14:textId="77777777" w:rsidR="002A505E" w:rsidRDefault="002A505E" w:rsidP="002A505E">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A45FEE" w:rsidRPr="00A45FEE">
        <w:rPr>
          <w:rFonts w:ascii="Times New Roman" w:hAnsi="Times New Roman" w:cs="Times New Roman"/>
          <w:sz w:val="24"/>
          <w:szCs w:val="24"/>
        </w:rPr>
        <w:t>таксиметров</w:t>
      </w:r>
      <w:r w:rsidR="00EC54B6">
        <w:rPr>
          <w:rFonts w:ascii="Times New Roman" w:hAnsi="Times New Roman" w:cs="Times New Roman"/>
          <w:sz w:val="24"/>
          <w:szCs w:val="24"/>
        </w:rPr>
        <w:t>ия</w:t>
      </w:r>
      <w:r w:rsidR="00DC7341">
        <w:rPr>
          <w:rFonts w:ascii="Times New Roman" w:hAnsi="Times New Roman" w:cs="Times New Roman"/>
          <w:sz w:val="24"/>
          <w:szCs w:val="24"/>
        </w:rPr>
        <w:t xml:space="preserve"> превоз на пътници</w:t>
      </w:r>
      <w:r w:rsidR="00A45FEE" w:rsidRPr="00A45FEE">
        <w:rPr>
          <w:rFonts w:ascii="Times New Roman" w:hAnsi="Times New Roman" w:cs="Times New Roman"/>
          <w:sz w:val="24"/>
          <w:szCs w:val="24"/>
        </w:rPr>
        <w:t>,</w:t>
      </w:r>
      <w:r w:rsidR="00DC7341">
        <w:rPr>
          <w:rFonts w:ascii="Times New Roman" w:hAnsi="Times New Roman" w:cs="Times New Roman"/>
          <w:sz w:val="24"/>
          <w:szCs w:val="24"/>
        </w:rPr>
        <w:t xml:space="preserve"> </w:t>
      </w:r>
      <w:r w:rsidR="00EC54B6">
        <w:rPr>
          <w:rFonts w:ascii="Times New Roman" w:hAnsi="Times New Roman" w:cs="Times New Roman"/>
          <w:sz w:val="24"/>
          <w:szCs w:val="24"/>
        </w:rPr>
        <w:t xml:space="preserve">специализирания превоз на пътници и случайния превоз на пътници, </w:t>
      </w:r>
      <w:r w:rsidR="00DC7341">
        <w:rPr>
          <w:rFonts w:ascii="Times New Roman" w:hAnsi="Times New Roman" w:cs="Times New Roman"/>
          <w:sz w:val="24"/>
          <w:szCs w:val="24"/>
        </w:rPr>
        <w:t>уреден</w:t>
      </w:r>
      <w:r w:rsidR="00EC54B6">
        <w:rPr>
          <w:rFonts w:ascii="Times New Roman" w:hAnsi="Times New Roman" w:cs="Times New Roman"/>
          <w:sz w:val="24"/>
          <w:szCs w:val="24"/>
        </w:rPr>
        <w:t>и</w:t>
      </w:r>
      <w:r w:rsidR="00DC7341">
        <w:rPr>
          <w:rFonts w:ascii="Times New Roman" w:hAnsi="Times New Roman" w:cs="Times New Roman"/>
          <w:sz w:val="24"/>
          <w:szCs w:val="24"/>
        </w:rPr>
        <w:t xml:space="preserve"> в Закона за автомобилните превози</w:t>
      </w:r>
      <w:r w:rsidR="00EC54B6">
        <w:rPr>
          <w:rFonts w:ascii="Times New Roman" w:hAnsi="Times New Roman" w:cs="Times New Roman"/>
          <w:sz w:val="24"/>
          <w:szCs w:val="24"/>
        </w:rPr>
        <w:t>;</w:t>
      </w:r>
    </w:p>
    <w:p w14:paraId="08EB9F20" w14:textId="77777777" w:rsidR="002A505E" w:rsidRDefault="002A505E" w:rsidP="002A505E">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787567">
        <w:rPr>
          <w:rFonts w:ascii="Times New Roman" w:hAnsi="Times New Roman" w:cs="Times New Roman"/>
          <w:sz w:val="24"/>
          <w:szCs w:val="24"/>
        </w:rPr>
        <w:t>сезон</w:t>
      </w:r>
      <w:r w:rsidR="00E36061" w:rsidRPr="002A505E">
        <w:rPr>
          <w:rFonts w:ascii="Times New Roman" w:hAnsi="Times New Roman" w:cs="Times New Roman"/>
          <w:sz w:val="24"/>
          <w:szCs w:val="24"/>
        </w:rPr>
        <w:t>н</w:t>
      </w:r>
      <w:r w:rsidRPr="002A505E">
        <w:rPr>
          <w:rFonts w:ascii="Times New Roman" w:hAnsi="Times New Roman" w:cs="Times New Roman"/>
          <w:sz w:val="24"/>
          <w:szCs w:val="24"/>
        </w:rPr>
        <w:t>ия</w:t>
      </w:r>
      <w:r w:rsidR="00E36061" w:rsidRPr="002A505E">
        <w:rPr>
          <w:rFonts w:ascii="Times New Roman" w:hAnsi="Times New Roman" w:cs="Times New Roman"/>
          <w:sz w:val="24"/>
          <w:szCs w:val="24"/>
        </w:rPr>
        <w:t xml:space="preserve"> превоз на пътници, уреден в Закона за морските пространства, вътрешните водни пътища и при</w:t>
      </w:r>
      <w:r>
        <w:rPr>
          <w:rFonts w:ascii="Times New Roman" w:hAnsi="Times New Roman" w:cs="Times New Roman"/>
          <w:sz w:val="24"/>
          <w:szCs w:val="24"/>
        </w:rPr>
        <w:t>станищата на Република България;</w:t>
      </w:r>
    </w:p>
    <w:p w14:paraId="52444D1D" w14:textId="77777777" w:rsidR="006D645C" w:rsidRPr="002A505E" w:rsidRDefault="002A505E" w:rsidP="002A505E">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3. въздуш</w:t>
      </w:r>
      <w:r w:rsidR="006D645C" w:rsidRPr="002A505E">
        <w:rPr>
          <w:rFonts w:ascii="Times New Roman" w:hAnsi="Times New Roman" w:cs="Times New Roman"/>
          <w:sz w:val="24"/>
          <w:szCs w:val="24"/>
        </w:rPr>
        <w:t>н</w:t>
      </w:r>
      <w:r>
        <w:rPr>
          <w:rFonts w:ascii="Times New Roman" w:hAnsi="Times New Roman" w:cs="Times New Roman"/>
          <w:sz w:val="24"/>
          <w:szCs w:val="24"/>
        </w:rPr>
        <w:t>ия</w:t>
      </w:r>
      <w:r w:rsidR="006D645C" w:rsidRPr="002A505E">
        <w:rPr>
          <w:rFonts w:ascii="Times New Roman" w:hAnsi="Times New Roman" w:cs="Times New Roman"/>
          <w:sz w:val="24"/>
          <w:szCs w:val="24"/>
        </w:rPr>
        <w:t xml:space="preserve"> превоз</w:t>
      </w:r>
      <w:r>
        <w:rPr>
          <w:rFonts w:ascii="Times New Roman" w:hAnsi="Times New Roman" w:cs="Times New Roman"/>
          <w:sz w:val="24"/>
          <w:szCs w:val="24"/>
        </w:rPr>
        <w:t xml:space="preserve"> на пътници</w:t>
      </w:r>
      <w:r w:rsidR="006D645C" w:rsidRPr="002A505E">
        <w:rPr>
          <w:rFonts w:ascii="Times New Roman" w:hAnsi="Times New Roman" w:cs="Times New Roman"/>
          <w:sz w:val="24"/>
          <w:szCs w:val="24"/>
        </w:rPr>
        <w:t xml:space="preserve">, извършван извън обхвата на вътрешните редовни линии, определени като обществен транспорт, както и </w:t>
      </w:r>
      <w:r>
        <w:rPr>
          <w:rFonts w:ascii="Times New Roman" w:hAnsi="Times New Roman" w:cs="Times New Roman"/>
          <w:sz w:val="24"/>
          <w:szCs w:val="24"/>
        </w:rPr>
        <w:t xml:space="preserve">за </w:t>
      </w:r>
      <w:r w:rsidR="006D645C" w:rsidRPr="002A505E">
        <w:rPr>
          <w:rFonts w:ascii="Times New Roman" w:hAnsi="Times New Roman" w:cs="Times New Roman"/>
          <w:sz w:val="24"/>
          <w:szCs w:val="24"/>
        </w:rPr>
        <w:t>чартърни</w:t>
      </w:r>
      <w:r>
        <w:rPr>
          <w:rFonts w:ascii="Times New Roman" w:hAnsi="Times New Roman" w:cs="Times New Roman"/>
          <w:sz w:val="24"/>
          <w:szCs w:val="24"/>
        </w:rPr>
        <w:t>те</w:t>
      </w:r>
      <w:r w:rsidR="006D645C" w:rsidRPr="002A505E">
        <w:rPr>
          <w:rFonts w:ascii="Times New Roman" w:hAnsi="Times New Roman" w:cs="Times New Roman"/>
          <w:sz w:val="24"/>
          <w:szCs w:val="24"/>
        </w:rPr>
        <w:t>, бизнес и международни полети.</w:t>
      </w:r>
    </w:p>
    <w:p w14:paraId="214F3E1C" w14:textId="17AE98DE" w:rsidR="00B11672" w:rsidRDefault="00B11672" w:rsidP="002A505E">
      <w:pPr>
        <w:pStyle w:val="NoSpacing"/>
        <w:ind w:right="285"/>
        <w:jc w:val="both"/>
        <w:rPr>
          <w:rFonts w:ascii="Times New Roman" w:hAnsi="Times New Roman" w:cs="Times New Roman"/>
          <w:sz w:val="24"/>
          <w:szCs w:val="24"/>
        </w:rPr>
      </w:pPr>
    </w:p>
    <w:p w14:paraId="202B4688" w14:textId="77777777" w:rsidR="00C86E5E" w:rsidRPr="00050C70" w:rsidRDefault="00C86E5E" w:rsidP="002A505E">
      <w:pPr>
        <w:pStyle w:val="NoSpacing"/>
        <w:ind w:right="285"/>
        <w:jc w:val="both"/>
        <w:rPr>
          <w:rFonts w:ascii="Times New Roman" w:hAnsi="Times New Roman" w:cs="Times New Roman"/>
          <w:sz w:val="24"/>
          <w:szCs w:val="24"/>
        </w:rPr>
      </w:pPr>
    </w:p>
    <w:p w14:paraId="780E7336" w14:textId="77777777" w:rsidR="00B8297A" w:rsidRPr="005E53CF" w:rsidRDefault="00B8297A" w:rsidP="00BC1F68">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w:t>
      </w:r>
    </w:p>
    <w:p w14:paraId="5D66E3EA" w14:textId="77777777" w:rsidR="00182DA2" w:rsidRPr="00050C70" w:rsidRDefault="00182DA2" w:rsidP="00BC1F68">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Принципи</w:t>
      </w:r>
    </w:p>
    <w:p w14:paraId="4F42673E" w14:textId="77777777" w:rsidR="00182DA2" w:rsidRPr="00050C70" w:rsidRDefault="00182DA2" w:rsidP="00230F40">
      <w:pPr>
        <w:pStyle w:val="NoSpacing"/>
        <w:ind w:right="285" w:firstLine="567"/>
        <w:jc w:val="center"/>
        <w:rPr>
          <w:rFonts w:ascii="Times New Roman" w:hAnsi="Times New Roman" w:cs="Times New Roman"/>
          <w:b/>
          <w:sz w:val="24"/>
          <w:szCs w:val="24"/>
        </w:rPr>
      </w:pPr>
    </w:p>
    <w:p w14:paraId="417F8A31" w14:textId="509E4721" w:rsidR="00182DA2" w:rsidRPr="00050C70" w:rsidRDefault="00307BFC" w:rsidP="00230F40">
      <w:pPr>
        <w:pStyle w:val="NoSpacing"/>
        <w:ind w:right="285" w:firstLine="567"/>
        <w:jc w:val="both"/>
        <w:rPr>
          <w:rFonts w:ascii="Times New Roman" w:hAnsi="Times New Roman" w:cs="Times New Roman"/>
          <w:sz w:val="24"/>
          <w:szCs w:val="24"/>
        </w:rPr>
      </w:pPr>
      <w:r w:rsidRPr="0050758B">
        <w:rPr>
          <w:rFonts w:ascii="Times New Roman" w:hAnsi="Times New Roman" w:cs="Times New Roman"/>
          <w:b/>
          <w:sz w:val="24"/>
          <w:szCs w:val="24"/>
        </w:rPr>
        <w:t xml:space="preserve">Чл. </w:t>
      </w:r>
      <w:r w:rsidR="000F7090">
        <w:rPr>
          <w:rFonts w:ascii="Times New Roman" w:hAnsi="Times New Roman" w:cs="Times New Roman"/>
          <w:b/>
          <w:sz w:val="24"/>
          <w:szCs w:val="24"/>
        </w:rPr>
        <w:t>5</w:t>
      </w:r>
      <w:r w:rsidRPr="0050758B">
        <w:rPr>
          <w:rFonts w:ascii="Times New Roman" w:hAnsi="Times New Roman" w:cs="Times New Roman"/>
          <w:b/>
          <w:sz w:val="24"/>
          <w:szCs w:val="24"/>
        </w:rPr>
        <w:t>.</w:t>
      </w:r>
      <w:r w:rsidRPr="00050C70">
        <w:rPr>
          <w:rFonts w:ascii="Times New Roman" w:hAnsi="Times New Roman" w:cs="Times New Roman"/>
          <w:sz w:val="24"/>
          <w:szCs w:val="24"/>
        </w:rPr>
        <w:t xml:space="preserve"> </w:t>
      </w:r>
      <w:r w:rsidR="00FD2F4C">
        <w:rPr>
          <w:rFonts w:ascii="Times New Roman" w:hAnsi="Times New Roman" w:cs="Times New Roman"/>
          <w:sz w:val="24"/>
          <w:szCs w:val="24"/>
        </w:rPr>
        <w:t>Планирането</w:t>
      </w:r>
      <w:r w:rsidR="003F7CA7">
        <w:rPr>
          <w:rFonts w:ascii="Times New Roman" w:hAnsi="Times New Roman" w:cs="Times New Roman"/>
          <w:sz w:val="24"/>
          <w:szCs w:val="24"/>
        </w:rPr>
        <w:t xml:space="preserve">, управлението и финансирането </w:t>
      </w:r>
      <w:r w:rsidR="00FD2F4C">
        <w:rPr>
          <w:rFonts w:ascii="Times New Roman" w:hAnsi="Times New Roman" w:cs="Times New Roman"/>
          <w:sz w:val="24"/>
          <w:szCs w:val="24"/>
        </w:rPr>
        <w:t xml:space="preserve"> </w:t>
      </w:r>
      <w:r w:rsidR="006A02A0">
        <w:rPr>
          <w:rFonts w:ascii="Times New Roman" w:hAnsi="Times New Roman" w:cs="Times New Roman"/>
          <w:sz w:val="24"/>
          <w:szCs w:val="24"/>
        </w:rPr>
        <w:t xml:space="preserve">на обществения транспорт, както </w:t>
      </w:r>
      <w:r w:rsidR="00FD2F4C">
        <w:rPr>
          <w:rFonts w:ascii="Times New Roman" w:hAnsi="Times New Roman" w:cs="Times New Roman"/>
          <w:sz w:val="24"/>
          <w:szCs w:val="24"/>
        </w:rPr>
        <w:t>и в</w:t>
      </w:r>
      <w:r w:rsidRPr="00050C70">
        <w:rPr>
          <w:rFonts w:ascii="Times New Roman" w:hAnsi="Times New Roman" w:cs="Times New Roman"/>
          <w:sz w:val="24"/>
          <w:szCs w:val="24"/>
        </w:rPr>
        <w:t xml:space="preserve">ъзлагането на задължение за </w:t>
      </w:r>
      <w:r w:rsidR="000F7090">
        <w:rPr>
          <w:rFonts w:ascii="Times New Roman" w:hAnsi="Times New Roman" w:cs="Times New Roman"/>
          <w:sz w:val="24"/>
          <w:szCs w:val="24"/>
        </w:rPr>
        <w:t xml:space="preserve">извършване на </w:t>
      </w:r>
      <w:r w:rsidRPr="00050C70">
        <w:rPr>
          <w:rFonts w:ascii="Times New Roman" w:hAnsi="Times New Roman" w:cs="Times New Roman"/>
          <w:sz w:val="24"/>
          <w:szCs w:val="24"/>
        </w:rPr>
        <w:t>обществена услуга за превоз на пътници се извършва</w:t>
      </w:r>
      <w:r w:rsidR="006A02A0">
        <w:rPr>
          <w:rFonts w:ascii="Times New Roman" w:hAnsi="Times New Roman" w:cs="Times New Roman"/>
          <w:sz w:val="24"/>
          <w:szCs w:val="24"/>
        </w:rPr>
        <w:t>т</w:t>
      </w:r>
      <w:r w:rsidRPr="00050C70">
        <w:rPr>
          <w:rFonts w:ascii="Times New Roman" w:hAnsi="Times New Roman" w:cs="Times New Roman"/>
          <w:sz w:val="24"/>
          <w:szCs w:val="24"/>
        </w:rPr>
        <w:t xml:space="preserve"> в съответствие с принципите на:</w:t>
      </w:r>
    </w:p>
    <w:p w14:paraId="54E55D61" w14:textId="26328FBB" w:rsidR="00182DA2" w:rsidRPr="00050C70" w:rsidRDefault="00182DA2" w:rsidP="00230F40">
      <w:pPr>
        <w:pStyle w:val="NoSpacing"/>
        <w:ind w:right="285" w:firstLine="567"/>
        <w:jc w:val="both"/>
        <w:rPr>
          <w:rFonts w:ascii="Times New Roman" w:hAnsi="Times New Roman" w:cs="Times New Roman"/>
          <w:sz w:val="24"/>
          <w:szCs w:val="24"/>
        </w:rPr>
      </w:pPr>
      <w:r w:rsidRPr="00050C70">
        <w:rPr>
          <w:rFonts w:ascii="Times New Roman" w:hAnsi="Times New Roman" w:cs="Times New Roman"/>
          <w:sz w:val="24"/>
          <w:szCs w:val="24"/>
        </w:rPr>
        <w:t xml:space="preserve">1. </w:t>
      </w:r>
      <w:r w:rsidR="00B303DB" w:rsidRPr="00050C70">
        <w:rPr>
          <w:rFonts w:ascii="Times New Roman" w:hAnsi="Times New Roman" w:cs="Times New Roman"/>
          <w:sz w:val="24"/>
          <w:szCs w:val="24"/>
        </w:rPr>
        <w:t>равнопоставеност</w:t>
      </w:r>
      <w:r w:rsidR="006A02A0">
        <w:rPr>
          <w:rFonts w:ascii="Times New Roman" w:hAnsi="Times New Roman" w:cs="Times New Roman"/>
          <w:sz w:val="24"/>
          <w:szCs w:val="24"/>
        </w:rPr>
        <w:t>,</w:t>
      </w:r>
      <w:r w:rsidRPr="00050C70">
        <w:rPr>
          <w:rFonts w:ascii="Times New Roman" w:hAnsi="Times New Roman" w:cs="Times New Roman"/>
          <w:sz w:val="24"/>
          <w:szCs w:val="24"/>
        </w:rPr>
        <w:t xml:space="preserve"> </w:t>
      </w:r>
      <w:r w:rsidR="006A02A0" w:rsidRPr="00050C70">
        <w:rPr>
          <w:rFonts w:ascii="Times New Roman" w:hAnsi="Times New Roman" w:cs="Times New Roman"/>
          <w:sz w:val="24"/>
          <w:szCs w:val="24"/>
        </w:rPr>
        <w:t>свободна конкуренция</w:t>
      </w:r>
      <w:r w:rsidR="006A02A0">
        <w:rPr>
          <w:rFonts w:ascii="Times New Roman" w:hAnsi="Times New Roman" w:cs="Times New Roman"/>
          <w:sz w:val="24"/>
          <w:szCs w:val="24"/>
        </w:rPr>
        <w:t>,</w:t>
      </w:r>
      <w:r w:rsidR="006A02A0" w:rsidRPr="00050C70">
        <w:rPr>
          <w:rFonts w:ascii="Times New Roman" w:hAnsi="Times New Roman" w:cs="Times New Roman"/>
          <w:sz w:val="24"/>
          <w:szCs w:val="24"/>
        </w:rPr>
        <w:t xml:space="preserve"> пропорционалност</w:t>
      </w:r>
      <w:r w:rsidR="006A02A0">
        <w:rPr>
          <w:rFonts w:ascii="Times New Roman" w:hAnsi="Times New Roman" w:cs="Times New Roman"/>
          <w:sz w:val="24"/>
          <w:szCs w:val="24"/>
        </w:rPr>
        <w:t>,</w:t>
      </w:r>
      <w:r w:rsidR="006A02A0" w:rsidRPr="00050C70">
        <w:rPr>
          <w:rFonts w:ascii="Times New Roman" w:hAnsi="Times New Roman" w:cs="Times New Roman"/>
          <w:sz w:val="24"/>
          <w:szCs w:val="24"/>
        </w:rPr>
        <w:t xml:space="preserve"> публичност и прозрачност</w:t>
      </w:r>
      <w:r w:rsidRPr="00050C70">
        <w:rPr>
          <w:rFonts w:ascii="Times New Roman" w:hAnsi="Times New Roman" w:cs="Times New Roman"/>
          <w:sz w:val="24"/>
          <w:szCs w:val="24"/>
        </w:rPr>
        <w:t xml:space="preserve">; </w:t>
      </w:r>
    </w:p>
    <w:p w14:paraId="4D86E843" w14:textId="1E01669C" w:rsidR="006A02A0" w:rsidRDefault="006A02A0" w:rsidP="00230F40">
      <w:pPr>
        <w:pStyle w:val="NoSpacing"/>
        <w:ind w:right="285" w:firstLine="567"/>
        <w:jc w:val="both"/>
        <w:rPr>
          <w:rFonts w:ascii="Times New Roman" w:hAnsi="Times New Roman"/>
          <w:sz w:val="24"/>
        </w:rPr>
      </w:pPr>
      <w:r>
        <w:rPr>
          <w:rFonts w:ascii="Times New Roman" w:hAnsi="Times New Roman" w:cs="Times New Roman"/>
          <w:sz w:val="24"/>
          <w:szCs w:val="24"/>
        </w:rPr>
        <w:t>2</w:t>
      </w:r>
      <w:r w:rsidR="00F70CA3">
        <w:rPr>
          <w:rFonts w:ascii="Times New Roman" w:hAnsi="Times New Roman" w:cs="Times New Roman"/>
          <w:sz w:val="24"/>
          <w:szCs w:val="24"/>
        </w:rPr>
        <w:t xml:space="preserve">. </w:t>
      </w:r>
      <w:r w:rsidRPr="006A02A0">
        <w:rPr>
          <w:rFonts w:ascii="Times New Roman" w:hAnsi="Times New Roman"/>
          <w:sz w:val="24"/>
        </w:rPr>
        <w:t>недопускане на дискриминация</w:t>
      </w:r>
      <w:r>
        <w:rPr>
          <w:rFonts w:ascii="Times New Roman" w:hAnsi="Times New Roman"/>
          <w:sz w:val="24"/>
        </w:rPr>
        <w:t xml:space="preserve"> между </w:t>
      </w:r>
      <w:r w:rsidRPr="006A02A0">
        <w:rPr>
          <w:rFonts w:ascii="Times New Roman" w:hAnsi="Times New Roman"/>
          <w:sz w:val="24"/>
        </w:rPr>
        <w:t>пътниците по отношение на условията за превоз и предоставянето на превозни документи</w:t>
      </w:r>
      <w:r>
        <w:rPr>
          <w:rFonts w:ascii="Times New Roman" w:hAnsi="Times New Roman"/>
          <w:sz w:val="24"/>
        </w:rPr>
        <w:t>, включително</w:t>
      </w:r>
      <w:r w:rsidRPr="006A02A0">
        <w:rPr>
          <w:rFonts w:ascii="Times New Roman" w:hAnsi="Times New Roman"/>
          <w:sz w:val="24"/>
        </w:rPr>
        <w:t xml:space="preserve"> спрямо лица с увреждания и лица с намалена подвижност;</w:t>
      </w:r>
    </w:p>
    <w:p w14:paraId="10C559D8" w14:textId="2AFBBA42" w:rsidR="00915257" w:rsidRDefault="00915257" w:rsidP="00915257">
      <w:pPr>
        <w:pStyle w:val="NoSpacing"/>
        <w:ind w:right="285" w:firstLine="567"/>
        <w:jc w:val="both"/>
        <w:rPr>
          <w:rFonts w:ascii="Times New Roman" w:hAnsi="Times New Roman"/>
          <w:sz w:val="24"/>
        </w:rPr>
      </w:pPr>
      <w:r>
        <w:rPr>
          <w:rFonts w:ascii="Times New Roman" w:hAnsi="Times New Roman"/>
          <w:sz w:val="24"/>
        </w:rPr>
        <w:t>3</w:t>
      </w:r>
      <w:r w:rsidR="006A02A0">
        <w:rPr>
          <w:rFonts w:ascii="Times New Roman" w:hAnsi="Times New Roman"/>
          <w:sz w:val="24"/>
        </w:rPr>
        <w:t xml:space="preserve">. безопасност и гарантиране </w:t>
      </w:r>
      <w:r w:rsidR="000F7090">
        <w:rPr>
          <w:rFonts w:ascii="Times New Roman" w:hAnsi="Times New Roman"/>
          <w:sz w:val="24"/>
        </w:rPr>
        <w:t xml:space="preserve">на </w:t>
      </w:r>
      <w:r w:rsidR="006A02A0">
        <w:rPr>
          <w:rFonts w:ascii="Times New Roman" w:hAnsi="Times New Roman"/>
          <w:sz w:val="24"/>
        </w:rPr>
        <w:t>личната сигурност на пътниците;</w:t>
      </w:r>
      <w:r w:rsidRPr="00915257">
        <w:rPr>
          <w:rFonts w:ascii="Times New Roman" w:hAnsi="Times New Roman"/>
          <w:sz w:val="24"/>
        </w:rPr>
        <w:t xml:space="preserve"> </w:t>
      </w:r>
    </w:p>
    <w:p w14:paraId="7E283BEE" w14:textId="4C7BF7E7" w:rsidR="00915257" w:rsidRDefault="00915257" w:rsidP="00915257">
      <w:pPr>
        <w:pStyle w:val="NoSpacing"/>
        <w:ind w:right="285" w:firstLine="567"/>
        <w:jc w:val="both"/>
        <w:rPr>
          <w:rFonts w:ascii="Times New Roman" w:hAnsi="Times New Roman" w:cs="Times New Roman"/>
          <w:sz w:val="24"/>
          <w:szCs w:val="24"/>
        </w:rPr>
      </w:pPr>
      <w:r>
        <w:rPr>
          <w:rFonts w:ascii="Times New Roman" w:hAnsi="Times New Roman"/>
          <w:sz w:val="24"/>
        </w:rPr>
        <w:t xml:space="preserve">4. </w:t>
      </w:r>
      <w:r>
        <w:rPr>
          <w:rFonts w:ascii="Times New Roman" w:hAnsi="Times New Roman" w:cs="Times New Roman"/>
          <w:sz w:val="24"/>
          <w:szCs w:val="24"/>
        </w:rPr>
        <w:t>цифрова и оперативна съвместимост на информационните системи;</w:t>
      </w:r>
    </w:p>
    <w:p w14:paraId="61C9D3E1" w14:textId="3533FEDD" w:rsidR="006A02A0" w:rsidRPr="00DB6A32" w:rsidRDefault="006A02A0" w:rsidP="00915257">
      <w:pPr>
        <w:pStyle w:val="NoSpacing"/>
        <w:ind w:right="285" w:firstLine="567"/>
        <w:jc w:val="both"/>
        <w:rPr>
          <w:rFonts w:ascii="Times New Roman" w:hAnsi="Times New Roman"/>
          <w:sz w:val="24"/>
        </w:rPr>
      </w:pPr>
      <w:r>
        <w:rPr>
          <w:rFonts w:ascii="Times New Roman" w:hAnsi="Times New Roman"/>
          <w:sz w:val="24"/>
        </w:rPr>
        <w:t>5. стандарти</w:t>
      </w:r>
      <w:r w:rsidRPr="006A02A0">
        <w:rPr>
          <w:rFonts w:ascii="Times New Roman" w:hAnsi="Times New Roman"/>
          <w:sz w:val="24"/>
        </w:rPr>
        <w:t xml:space="preserve"> з</w:t>
      </w:r>
      <w:r w:rsidR="00FD7395">
        <w:rPr>
          <w:rFonts w:ascii="Times New Roman" w:hAnsi="Times New Roman"/>
          <w:sz w:val="24"/>
        </w:rPr>
        <w:t>а качество на превозите</w:t>
      </w:r>
      <w:r w:rsidR="00FD7395" w:rsidRPr="00DB6A32">
        <w:rPr>
          <w:rFonts w:ascii="Times New Roman" w:hAnsi="Times New Roman"/>
          <w:sz w:val="24"/>
        </w:rPr>
        <w:t>;</w:t>
      </w:r>
    </w:p>
    <w:p w14:paraId="26C53669" w14:textId="4782EA35" w:rsidR="00FD7395" w:rsidRPr="00FD7395" w:rsidRDefault="00FD7395" w:rsidP="00915257">
      <w:pPr>
        <w:pStyle w:val="NoSpacing"/>
        <w:ind w:right="285" w:firstLine="567"/>
        <w:jc w:val="both"/>
        <w:rPr>
          <w:rFonts w:ascii="Times New Roman" w:hAnsi="Times New Roman" w:cs="Times New Roman"/>
          <w:sz w:val="24"/>
          <w:szCs w:val="24"/>
        </w:rPr>
      </w:pPr>
      <w:r w:rsidRPr="00DB6A32">
        <w:rPr>
          <w:rFonts w:ascii="Times New Roman" w:hAnsi="Times New Roman"/>
          <w:sz w:val="24"/>
        </w:rPr>
        <w:t xml:space="preserve">6. </w:t>
      </w:r>
      <w:r>
        <w:rPr>
          <w:rFonts w:ascii="Times New Roman" w:hAnsi="Times New Roman"/>
          <w:sz w:val="24"/>
        </w:rPr>
        <w:t xml:space="preserve">достъпност </w:t>
      </w:r>
      <w:r w:rsidR="001658E0">
        <w:rPr>
          <w:rFonts w:ascii="Times New Roman" w:hAnsi="Times New Roman"/>
          <w:sz w:val="24"/>
        </w:rPr>
        <w:t>до</w:t>
      </w:r>
      <w:r>
        <w:rPr>
          <w:rFonts w:ascii="Times New Roman" w:hAnsi="Times New Roman"/>
          <w:sz w:val="24"/>
        </w:rPr>
        <w:t xml:space="preserve"> инфраструктурата</w:t>
      </w:r>
      <w:r w:rsidR="001658E0">
        <w:rPr>
          <w:rFonts w:ascii="Times New Roman" w:hAnsi="Times New Roman"/>
          <w:sz w:val="24"/>
        </w:rPr>
        <w:t xml:space="preserve"> за предоставяне на обществен транспорт</w:t>
      </w:r>
      <w:r>
        <w:rPr>
          <w:rFonts w:ascii="Times New Roman" w:hAnsi="Times New Roman"/>
          <w:sz w:val="24"/>
        </w:rPr>
        <w:t>.</w:t>
      </w:r>
    </w:p>
    <w:p w14:paraId="5225E0FA" w14:textId="4F1DDD45" w:rsidR="006A02A0" w:rsidRDefault="006A02A0" w:rsidP="006A02A0">
      <w:pPr>
        <w:pStyle w:val="NoSpacing"/>
        <w:ind w:right="285"/>
        <w:jc w:val="both"/>
        <w:rPr>
          <w:rFonts w:ascii="Times New Roman" w:hAnsi="Times New Roman"/>
          <w:sz w:val="24"/>
        </w:rPr>
      </w:pPr>
    </w:p>
    <w:p w14:paraId="47BE8BE3" w14:textId="77777777" w:rsidR="00C86E5E" w:rsidRPr="006A02A0" w:rsidRDefault="00C86E5E" w:rsidP="006A02A0">
      <w:pPr>
        <w:pStyle w:val="NoSpacing"/>
        <w:ind w:right="285"/>
        <w:jc w:val="both"/>
        <w:rPr>
          <w:rFonts w:ascii="Times New Roman" w:hAnsi="Times New Roman"/>
          <w:sz w:val="24"/>
        </w:rPr>
      </w:pPr>
    </w:p>
    <w:p w14:paraId="0EC337B7" w14:textId="77777777" w:rsidR="00B8297A" w:rsidRPr="00B8297A" w:rsidRDefault="00B8297A" w:rsidP="00BC1F68">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III</w:t>
      </w:r>
    </w:p>
    <w:p w14:paraId="723D1748" w14:textId="77777777" w:rsidR="00BA0032" w:rsidRPr="00050C70" w:rsidRDefault="00BA0032" w:rsidP="00BC1F68">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Институционална рамка</w:t>
      </w:r>
    </w:p>
    <w:p w14:paraId="2CB32104" w14:textId="77777777" w:rsidR="00460F1C" w:rsidRPr="00050C70" w:rsidRDefault="00460F1C" w:rsidP="00230F40">
      <w:pPr>
        <w:pStyle w:val="NoSpacing"/>
        <w:ind w:right="285" w:firstLine="567"/>
        <w:jc w:val="both"/>
        <w:rPr>
          <w:rFonts w:ascii="Times New Roman" w:hAnsi="Times New Roman" w:cs="Times New Roman"/>
          <w:sz w:val="24"/>
          <w:szCs w:val="24"/>
        </w:rPr>
      </w:pPr>
    </w:p>
    <w:p w14:paraId="58E8EE97" w14:textId="653740A0" w:rsidR="009E0C89" w:rsidRDefault="00D2469A" w:rsidP="009E0C89">
      <w:pPr>
        <w:pStyle w:val="NoSpacing"/>
        <w:ind w:right="285" w:firstLine="567"/>
        <w:jc w:val="both"/>
        <w:rPr>
          <w:rFonts w:ascii="Times New Roman" w:hAnsi="Times New Roman" w:cs="Times New Roman"/>
          <w:sz w:val="24"/>
          <w:szCs w:val="24"/>
        </w:rPr>
      </w:pPr>
      <w:r w:rsidRPr="0050758B">
        <w:rPr>
          <w:rFonts w:ascii="Times New Roman" w:hAnsi="Times New Roman" w:cs="Times New Roman"/>
          <w:b/>
          <w:bCs/>
          <w:sz w:val="24"/>
          <w:szCs w:val="24"/>
        </w:rPr>
        <w:t xml:space="preserve">Чл. </w:t>
      </w:r>
      <w:r w:rsidR="000F7090">
        <w:rPr>
          <w:rFonts w:ascii="Times New Roman" w:hAnsi="Times New Roman" w:cs="Times New Roman"/>
          <w:b/>
          <w:bCs/>
          <w:sz w:val="24"/>
          <w:szCs w:val="24"/>
        </w:rPr>
        <w:t>6</w:t>
      </w:r>
      <w:r w:rsidRPr="0050758B">
        <w:rPr>
          <w:rFonts w:ascii="Times New Roman" w:hAnsi="Times New Roman" w:cs="Times New Roman"/>
          <w:b/>
          <w:bCs/>
          <w:sz w:val="24"/>
          <w:szCs w:val="24"/>
        </w:rPr>
        <w:t xml:space="preserve">. </w:t>
      </w:r>
      <w:r w:rsidR="00DF07F2" w:rsidRPr="00E80FCF">
        <w:rPr>
          <w:rFonts w:ascii="Times New Roman" w:hAnsi="Times New Roman" w:cs="Times New Roman"/>
          <w:bCs/>
          <w:sz w:val="24"/>
          <w:szCs w:val="24"/>
        </w:rPr>
        <w:t>(1)</w:t>
      </w:r>
      <w:r w:rsidR="00DF07F2">
        <w:rPr>
          <w:rFonts w:ascii="Times New Roman" w:hAnsi="Times New Roman" w:cs="Times New Roman"/>
          <w:bCs/>
          <w:sz w:val="24"/>
          <w:szCs w:val="24"/>
        </w:rPr>
        <w:t xml:space="preserve"> </w:t>
      </w:r>
      <w:r w:rsidRPr="00050C70">
        <w:rPr>
          <w:rFonts w:ascii="Times New Roman" w:hAnsi="Times New Roman" w:cs="Times New Roman"/>
          <w:sz w:val="24"/>
          <w:szCs w:val="24"/>
        </w:rPr>
        <w:t>Министърът на транспорта и съобщенията провежда държавната политика в областта на обществения транспорт</w:t>
      </w:r>
      <w:r w:rsidR="009E0C89">
        <w:rPr>
          <w:rFonts w:ascii="Times New Roman" w:hAnsi="Times New Roman" w:cs="Times New Roman"/>
          <w:sz w:val="24"/>
          <w:szCs w:val="24"/>
        </w:rPr>
        <w:t xml:space="preserve"> </w:t>
      </w:r>
      <w:r w:rsidR="00FD7395">
        <w:rPr>
          <w:rFonts w:ascii="Times New Roman" w:hAnsi="Times New Roman" w:cs="Times New Roman"/>
          <w:sz w:val="24"/>
          <w:szCs w:val="24"/>
        </w:rPr>
        <w:t>и</w:t>
      </w:r>
      <w:r w:rsidR="009E0C89">
        <w:rPr>
          <w:rFonts w:ascii="Times New Roman" w:hAnsi="Times New Roman" w:cs="Times New Roman"/>
          <w:sz w:val="24"/>
          <w:szCs w:val="24"/>
        </w:rPr>
        <w:t xml:space="preserve"> координира взаимодействието между видовете транспорт</w:t>
      </w:r>
      <w:r w:rsidR="00367073">
        <w:rPr>
          <w:rFonts w:ascii="Times New Roman" w:hAnsi="Times New Roman" w:cs="Times New Roman"/>
          <w:sz w:val="24"/>
          <w:szCs w:val="24"/>
        </w:rPr>
        <w:t xml:space="preserve"> по чл. 3</w:t>
      </w:r>
      <w:r w:rsidR="008A37BD">
        <w:rPr>
          <w:rFonts w:ascii="Times New Roman" w:hAnsi="Times New Roman" w:cs="Times New Roman"/>
          <w:sz w:val="24"/>
          <w:szCs w:val="24"/>
        </w:rPr>
        <w:t>.</w:t>
      </w:r>
      <w:r w:rsidRPr="00050C70">
        <w:rPr>
          <w:rFonts w:ascii="Times New Roman" w:hAnsi="Times New Roman" w:cs="Times New Roman"/>
          <w:sz w:val="24"/>
          <w:szCs w:val="24"/>
        </w:rPr>
        <w:t xml:space="preserve"> </w:t>
      </w:r>
    </w:p>
    <w:p w14:paraId="70A879A4" w14:textId="02D4B422" w:rsidR="009E0C89" w:rsidRDefault="00D2469A" w:rsidP="00804393">
      <w:pPr>
        <w:pStyle w:val="NoSpacing"/>
        <w:ind w:right="285" w:firstLine="567"/>
        <w:jc w:val="both"/>
        <w:rPr>
          <w:rFonts w:ascii="Times New Roman" w:hAnsi="Times New Roman" w:cs="Times New Roman"/>
          <w:sz w:val="24"/>
          <w:szCs w:val="24"/>
        </w:rPr>
      </w:pPr>
      <w:r w:rsidRPr="00050C70">
        <w:rPr>
          <w:rFonts w:ascii="Times New Roman" w:hAnsi="Times New Roman" w:cs="Times New Roman"/>
          <w:sz w:val="24"/>
          <w:szCs w:val="24"/>
        </w:rPr>
        <w:t xml:space="preserve">(2) </w:t>
      </w:r>
      <w:r w:rsidR="009E0C89">
        <w:rPr>
          <w:rFonts w:ascii="Times New Roman" w:hAnsi="Times New Roman" w:cs="Times New Roman"/>
          <w:sz w:val="24"/>
          <w:szCs w:val="24"/>
        </w:rPr>
        <w:t>М</w:t>
      </w:r>
      <w:r w:rsidRPr="00050C70">
        <w:rPr>
          <w:rFonts w:ascii="Times New Roman" w:hAnsi="Times New Roman" w:cs="Times New Roman"/>
          <w:sz w:val="24"/>
          <w:szCs w:val="24"/>
        </w:rPr>
        <w:t>инистърът</w:t>
      </w:r>
      <w:r w:rsidR="009E0C89">
        <w:rPr>
          <w:rFonts w:ascii="Times New Roman" w:hAnsi="Times New Roman" w:cs="Times New Roman"/>
          <w:sz w:val="24"/>
          <w:szCs w:val="24"/>
        </w:rPr>
        <w:t xml:space="preserve"> на транспорта и съобщенията </w:t>
      </w:r>
      <w:r w:rsidR="009E0C89" w:rsidRPr="00050C70">
        <w:rPr>
          <w:rFonts w:ascii="Times New Roman" w:hAnsi="Times New Roman" w:cs="Times New Roman"/>
          <w:sz w:val="24"/>
          <w:szCs w:val="24"/>
        </w:rPr>
        <w:t xml:space="preserve">утвърждава </w:t>
      </w:r>
      <w:r w:rsidR="003F7CA7">
        <w:rPr>
          <w:rFonts w:ascii="Times New Roman" w:hAnsi="Times New Roman" w:cs="Times New Roman"/>
          <w:sz w:val="24"/>
          <w:szCs w:val="24"/>
        </w:rPr>
        <w:t>Н</w:t>
      </w:r>
      <w:r w:rsidR="009E0C89" w:rsidRPr="00050C70">
        <w:rPr>
          <w:rFonts w:ascii="Times New Roman" w:hAnsi="Times New Roman" w:cs="Times New Roman"/>
          <w:sz w:val="24"/>
          <w:szCs w:val="24"/>
        </w:rPr>
        <w:t>ационалната транспортна схема</w:t>
      </w:r>
      <w:r w:rsidR="009E0C89">
        <w:rPr>
          <w:rFonts w:ascii="Times New Roman" w:hAnsi="Times New Roman" w:cs="Times New Roman"/>
          <w:sz w:val="24"/>
          <w:szCs w:val="24"/>
        </w:rPr>
        <w:t>.</w:t>
      </w:r>
    </w:p>
    <w:p w14:paraId="74AD1486" w14:textId="6F9352B8" w:rsidR="00D2469A" w:rsidRPr="00050C70" w:rsidRDefault="009E0C89" w:rsidP="00804393">
      <w:pPr>
        <w:pStyle w:val="NoSpacing"/>
        <w:ind w:right="285" w:firstLine="567"/>
        <w:jc w:val="both"/>
        <w:rPr>
          <w:rFonts w:ascii="Times New Roman" w:hAnsi="Times New Roman" w:cs="Times New Roman"/>
          <w:sz w:val="24"/>
          <w:szCs w:val="24"/>
        </w:rPr>
      </w:pPr>
      <w:r w:rsidRPr="00050C70">
        <w:rPr>
          <w:rFonts w:ascii="Times New Roman" w:hAnsi="Times New Roman" w:cs="Times New Roman"/>
          <w:sz w:val="24"/>
          <w:szCs w:val="24"/>
        </w:rPr>
        <w:t>(</w:t>
      </w:r>
      <w:r>
        <w:rPr>
          <w:rFonts w:ascii="Times New Roman" w:hAnsi="Times New Roman" w:cs="Times New Roman"/>
          <w:sz w:val="24"/>
          <w:szCs w:val="24"/>
        </w:rPr>
        <w:t>3</w:t>
      </w:r>
      <w:r w:rsidRPr="00050C70">
        <w:rPr>
          <w:rFonts w:ascii="Times New Roman" w:hAnsi="Times New Roman" w:cs="Times New Roman"/>
          <w:sz w:val="24"/>
          <w:szCs w:val="24"/>
        </w:rPr>
        <w:t xml:space="preserve">) </w:t>
      </w:r>
      <w:r>
        <w:rPr>
          <w:rFonts w:ascii="Times New Roman" w:hAnsi="Times New Roman" w:cs="Times New Roman"/>
          <w:sz w:val="24"/>
          <w:szCs w:val="24"/>
        </w:rPr>
        <w:t>М</w:t>
      </w:r>
      <w:r w:rsidRPr="00050C70">
        <w:rPr>
          <w:rFonts w:ascii="Times New Roman" w:hAnsi="Times New Roman" w:cs="Times New Roman"/>
          <w:sz w:val="24"/>
          <w:szCs w:val="24"/>
        </w:rPr>
        <w:t>инистърът</w:t>
      </w:r>
      <w:r>
        <w:rPr>
          <w:rFonts w:ascii="Times New Roman" w:hAnsi="Times New Roman" w:cs="Times New Roman"/>
          <w:sz w:val="24"/>
          <w:szCs w:val="24"/>
        </w:rPr>
        <w:t xml:space="preserve"> на транспорта и съобщенията </w:t>
      </w:r>
      <w:r w:rsidR="001658E0">
        <w:rPr>
          <w:rFonts w:ascii="Times New Roman" w:hAnsi="Times New Roman" w:cs="Times New Roman"/>
          <w:sz w:val="24"/>
          <w:szCs w:val="24"/>
        </w:rPr>
        <w:t>издава или предлага за п</w:t>
      </w:r>
      <w:r w:rsidR="003E2EEE">
        <w:rPr>
          <w:rFonts w:ascii="Times New Roman" w:hAnsi="Times New Roman" w:cs="Times New Roman"/>
          <w:sz w:val="24"/>
          <w:szCs w:val="24"/>
        </w:rPr>
        <w:t>риемане от Министерския съвет</w:t>
      </w:r>
      <w:r w:rsidR="001658E0">
        <w:rPr>
          <w:rFonts w:ascii="Times New Roman" w:hAnsi="Times New Roman" w:cs="Times New Roman"/>
          <w:sz w:val="24"/>
          <w:szCs w:val="24"/>
        </w:rPr>
        <w:t xml:space="preserve"> актовете по прилагане на този закон и </w:t>
      </w:r>
      <w:r w:rsidRPr="009E0C89">
        <w:rPr>
          <w:rFonts w:ascii="Times New Roman" w:hAnsi="Times New Roman" w:cs="Times New Roman"/>
          <w:sz w:val="24"/>
          <w:szCs w:val="24"/>
        </w:rPr>
        <w:t>създава и поддържа националните информационни системи по този закон.</w:t>
      </w:r>
    </w:p>
    <w:p w14:paraId="3630E7EC" w14:textId="01E13BDA" w:rsidR="00D2469A" w:rsidRPr="00050C70" w:rsidRDefault="00D2469A" w:rsidP="00230F40">
      <w:pPr>
        <w:pStyle w:val="NoSpacing"/>
        <w:ind w:right="285" w:firstLine="567"/>
        <w:jc w:val="both"/>
        <w:rPr>
          <w:rFonts w:ascii="Times New Roman" w:hAnsi="Times New Roman" w:cs="Times New Roman"/>
          <w:sz w:val="24"/>
          <w:szCs w:val="24"/>
        </w:rPr>
      </w:pPr>
      <w:r w:rsidRPr="0050758B">
        <w:rPr>
          <w:rFonts w:ascii="Times New Roman" w:hAnsi="Times New Roman" w:cs="Times New Roman"/>
          <w:b/>
          <w:bCs/>
          <w:sz w:val="24"/>
          <w:szCs w:val="24"/>
        </w:rPr>
        <w:t xml:space="preserve">Чл. </w:t>
      </w:r>
      <w:r w:rsidR="000F7090">
        <w:rPr>
          <w:rFonts w:ascii="Times New Roman" w:hAnsi="Times New Roman" w:cs="Times New Roman"/>
          <w:b/>
          <w:bCs/>
          <w:sz w:val="24"/>
          <w:szCs w:val="24"/>
        </w:rPr>
        <w:t>7</w:t>
      </w:r>
      <w:r w:rsidRPr="0050758B">
        <w:rPr>
          <w:rFonts w:ascii="Times New Roman" w:hAnsi="Times New Roman" w:cs="Times New Roman"/>
          <w:b/>
          <w:bCs/>
          <w:sz w:val="24"/>
          <w:szCs w:val="24"/>
        </w:rPr>
        <w:t>.</w:t>
      </w:r>
      <w:r w:rsidRPr="00050C70">
        <w:rPr>
          <w:rFonts w:ascii="Times New Roman" w:hAnsi="Times New Roman" w:cs="Times New Roman"/>
          <w:bCs/>
          <w:sz w:val="24"/>
          <w:szCs w:val="24"/>
        </w:rPr>
        <w:t xml:space="preserve"> </w:t>
      </w:r>
      <w:r w:rsidR="00A45FEE">
        <w:rPr>
          <w:rFonts w:ascii="Times New Roman" w:hAnsi="Times New Roman" w:cs="Times New Roman"/>
          <w:sz w:val="24"/>
          <w:szCs w:val="24"/>
        </w:rPr>
        <w:t>Общините</w:t>
      </w:r>
      <w:r w:rsidR="00D10A5B" w:rsidRPr="00050C70">
        <w:rPr>
          <w:rFonts w:ascii="Times New Roman" w:hAnsi="Times New Roman" w:cs="Times New Roman"/>
          <w:sz w:val="24"/>
          <w:szCs w:val="24"/>
        </w:rPr>
        <w:t xml:space="preserve"> организират обществения транспорт на своята територия и си сътрудничат </w:t>
      </w:r>
      <w:r w:rsidR="00B8297A">
        <w:rPr>
          <w:rFonts w:ascii="Times New Roman" w:hAnsi="Times New Roman" w:cs="Times New Roman"/>
          <w:sz w:val="24"/>
          <w:szCs w:val="24"/>
        </w:rPr>
        <w:t>при</w:t>
      </w:r>
      <w:r w:rsidR="00D10A5B" w:rsidRPr="00050C70">
        <w:rPr>
          <w:rFonts w:ascii="Times New Roman" w:hAnsi="Times New Roman" w:cs="Times New Roman"/>
          <w:sz w:val="24"/>
          <w:szCs w:val="24"/>
        </w:rPr>
        <w:t xml:space="preserve"> </w:t>
      </w:r>
      <w:r w:rsidR="00804393">
        <w:rPr>
          <w:rFonts w:ascii="Times New Roman" w:hAnsi="Times New Roman" w:cs="Times New Roman"/>
          <w:sz w:val="24"/>
          <w:szCs w:val="24"/>
        </w:rPr>
        <w:t xml:space="preserve">предоставянето </w:t>
      </w:r>
      <w:r w:rsidR="00D10A5B" w:rsidRPr="00050C70">
        <w:rPr>
          <w:rFonts w:ascii="Times New Roman" w:hAnsi="Times New Roman" w:cs="Times New Roman"/>
          <w:sz w:val="24"/>
          <w:szCs w:val="24"/>
        </w:rPr>
        <w:t xml:space="preserve">на интегрирани </w:t>
      </w:r>
      <w:r w:rsidR="00B17175" w:rsidRPr="00B17175">
        <w:rPr>
          <w:rFonts w:ascii="Times New Roman" w:hAnsi="Times New Roman" w:cs="Times New Roman"/>
          <w:sz w:val="24"/>
          <w:szCs w:val="24"/>
        </w:rPr>
        <w:t xml:space="preserve">обществени </w:t>
      </w:r>
      <w:r w:rsidR="00D10A5B" w:rsidRPr="00050C70">
        <w:rPr>
          <w:rFonts w:ascii="Times New Roman" w:hAnsi="Times New Roman" w:cs="Times New Roman"/>
          <w:sz w:val="24"/>
          <w:szCs w:val="24"/>
        </w:rPr>
        <w:t xml:space="preserve">услуги </w:t>
      </w:r>
      <w:r w:rsidR="00A31E46">
        <w:rPr>
          <w:rFonts w:ascii="Times New Roman" w:hAnsi="Times New Roman" w:cs="Times New Roman"/>
          <w:sz w:val="24"/>
          <w:szCs w:val="24"/>
        </w:rPr>
        <w:t>за превоз на пътници</w:t>
      </w:r>
      <w:r w:rsidRPr="00050C70">
        <w:rPr>
          <w:rFonts w:ascii="Times New Roman" w:hAnsi="Times New Roman" w:cs="Times New Roman"/>
          <w:sz w:val="24"/>
          <w:szCs w:val="24"/>
        </w:rPr>
        <w:t>.</w:t>
      </w:r>
    </w:p>
    <w:p w14:paraId="0D3E085A" w14:textId="40BA3E07" w:rsidR="00D2469A" w:rsidRPr="00050C70" w:rsidRDefault="00D2469A" w:rsidP="00230F40">
      <w:pPr>
        <w:pStyle w:val="NoSpacing"/>
        <w:ind w:right="285" w:firstLine="567"/>
        <w:jc w:val="both"/>
        <w:rPr>
          <w:rFonts w:ascii="Times New Roman" w:hAnsi="Times New Roman" w:cs="Times New Roman"/>
          <w:sz w:val="24"/>
          <w:szCs w:val="24"/>
        </w:rPr>
      </w:pPr>
      <w:r w:rsidRPr="0050758B">
        <w:rPr>
          <w:rFonts w:ascii="Times New Roman" w:hAnsi="Times New Roman" w:cs="Times New Roman"/>
          <w:b/>
          <w:bCs/>
          <w:sz w:val="24"/>
          <w:szCs w:val="24"/>
        </w:rPr>
        <w:t xml:space="preserve">Чл. </w:t>
      </w:r>
      <w:r w:rsidR="000F7090">
        <w:rPr>
          <w:rFonts w:ascii="Times New Roman" w:hAnsi="Times New Roman" w:cs="Times New Roman"/>
          <w:b/>
          <w:bCs/>
          <w:sz w:val="24"/>
          <w:szCs w:val="24"/>
        </w:rPr>
        <w:t>8</w:t>
      </w:r>
      <w:r w:rsidRPr="0050758B">
        <w:rPr>
          <w:rFonts w:ascii="Times New Roman" w:hAnsi="Times New Roman" w:cs="Times New Roman"/>
          <w:b/>
          <w:bCs/>
          <w:sz w:val="24"/>
          <w:szCs w:val="24"/>
        </w:rPr>
        <w:t>.</w:t>
      </w:r>
      <w:r w:rsidRPr="005E7F13">
        <w:rPr>
          <w:rFonts w:ascii="Times New Roman" w:hAnsi="Times New Roman" w:cs="Times New Roman"/>
          <w:bCs/>
          <w:sz w:val="24"/>
          <w:szCs w:val="24"/>
        </w:rPr>
        <w:t xml:space="preserve"> Изпълнителна агенция </w:t>
      </w:r>
      <w:r w:rsidR="00BC1F68" w:rsidRPr="005E7F13">
        <w:rPr>
          <w:rFonts w:ascii="Times New Roman" w:hAnsi="Times New Roman" w:cs="Times New Roman"/>
          <w:bCs/>
          <w:sz w:val="24"/>
          <w:szCs w:val="24"/>
        </w:rPr>
        <w:t>„</w:t>
      </w:r>
      <w:r w:rsidRPr="00A9639E">
        <w:rPr>
          <w:rFonts w:ascii="Times New Roman" w:hAnsi="Times New Roman" w:cs="Times New Roman"/>
          <w:bCs/>
          <w:sz w:val="24"/>
          <w:szCs w:val="24"/>
        </w:rPr>
        <w:t>Автомобилна администрация</w:t>
      </w:r>
      <w:r w:rsidR="00BC1F68" w:rsidRPr="005E7F13">
        <w:rPr>
          <w:rFonts w:ascii="Times New Roman" w:hAnsi="Times New Roman" w:cs="Times New Roman"/>
          <w:bCs/>
          <w:sz w:val="24"/>
          <w:szCs w:val="24"/>
        </w:rPr>
        <w:t>“</w:t>
      </w:r>
      <w:r w:rsidR="00367073">
        <w:rPr>
          <w:rFonts w:ascii="Times New Roman" w:hAnsi="Times New Roman" w:cs="Times New Roman"/>
          <w:sz w:val="24"/>
          <w:szCs w:val="24"/>
        </w:rPr>
        <w:t xml:space="preserve"> </w:t>
      </w:r>
      <w:r w:rsidRPr="005E7F13">
        <w:rPr>
          <w:rFonts w:ascii="Times New Roman" w:hAnsi="Times New Roman" w:cs="Times New Roman"/>
          <w:sz w:val="24"/>
          <w:szCs w:val="24"/>
        </w:rPr>
        <w:t xml:space="preserve">осъществява </w:t>
      </w:r>
      <w:r w:rsidR="00A31E46">
        <w:rPr>
          <w:rFonts w:ascii="Times New Roman" w:hAnsi="Times New Roman" w:cs="Times New Roman"/>
          <w:sz w:val="24"/>
          <w:szCs w:val="24"/>
        </w:rPr>
        <w:t>координация</w:t>
      </w:r>
      <w:r w:rsidR="002A505E">
        <w:rPr>
          <w:rFonts w:ascii="Times New Roman" w:hAnsi="Times New Roman" w:cs="Times New Roman"/>
          <w:sz w:val="24"/>
          <w:szCs w:val="24"/>
        </w:rPr>
        <w:t>та</w:t>
      </w:r>
      <w:r w:rsidR="00A31E46">
        <w:rPr>
          <w:rFonts w:ascii="Times New Roman" w:hAnsi="Times New Roman" w:cs="Times New Roman"/>
          <w:sz w:val="24"/>
          <w:szCs w:val="24"/>
        </w:rPr>
        <w:t xml:space="preserve"> и </w:t>
      </w:r>
      <w:r w:rsidR="001412BE" w:rsidRPr="005E7F13">
        <w:rPr>
          <w:rFonts w:ascii="Times New Roman" w:hAnsi="Times New Roman" w:cs="Times New Roman"/>
          <w:sz w:val="24"/>
          <w:szCs w:val="24"/>
        </w:rPr>
        <w:t>контрол</w:t>
      </w:r>
      <w:r w:rsidR="001412BE">
        <w:rPr>
          <w:rFonts w:ascii="Times New Roman" w:hAnsi="Times New Roman" w:cs="Times New Roman"/>
          <w:sz w:val="24"/>
          <w:szCs w:val="24"/>
        </w:rPr>
        <w:t xml:space="preserve">а </w:t>
      </w:r>
      <w:r w:rsidR="00B30897">
        <w:rPr>
          <w:rFonts w:ascii="Times New Roman" w:hAnsi="Times New Roman" w:cs="Times New Roman"/>
          <w:sz w:val="24"/>
          <w:szCs w:val="24"/>
        </w:rPr>
        <w:t>на дейността при извършването</w:t>
      </w:r>
      <w:r w:rsidR="001D4FC3" w:rsidRPr="001D4FC3">
        <w:rPr>
          <w:rFonts w:ascii="Times New Roman" w:hAnsi="Times New Roman" w:cs="Times New Roman"/>
          <w:sz w:val="24"/>
          <w:szCs w:val="24"/>
        </w:rPr>
        <w:t xml:space="preserve"> на превоз</w:t>
      </w:r>
      <w:r w:rsidR="000F7090">
        <w:rPr>
          <w:rFonts w:ascii="Times New Roman" w:hAnsi="Times New Roman" w:cs="Times New Roman"/>
          <w:sz w:val="24"/>
          <w:szCs w:val="24"/>
        </w:rPr>
        <w:t>а на пътници с автомобилен транспорт</w:t>
      </w:r>
      <w:r w:rsidR="00640B8D">
        <w:rPr>
          <w:rFonts w:ascii="Times New Roman" w:hAnsi="Times New Roman" w:cs="Times New Roman"/>
          <w:sz w:val="24"/>
          <w:szCs w:val="24"/>
        </w:rPr>
        <w:t>,</w:t>
      </w:r>
      <w:r w:rsidR="001D4FC3" w:rsidRPr="001D4FC3">
        <w:rPr>
          <w:rFonts w:ascii="Times New Roman" w:hAnsi="Times New Roman" w:cs="Times New Roman"/>
          <w:sz w:val="24"/>
          <w:szCs w:val="24"/>
        </w:rPr>
        <w:t xml:space="preserve"> контролира изпълнението на задълженията на превозвачите и водачите, извършващи превози на пътници, и на собствениците и управителите на автогари по Регламент (ЕС) № 181/2011 и е </w:t>
      </w:r>
      <w:r w:rsidR="002A505E">
        <w:rPr>
          <w:rFonts w:ascii="Times New Roman" w:hAnsi="Times New Roman" w:cs="Times New Roman"/>
          <w:sz w:val="24"/>
          <w:szCs w:val="24"/>
        </w:rPr>
        <w:t>компетент</w:t>
      </w:r>
      <w:r w:rsidR="008A37BD">
        <w:rPr>
          <w:rFonts w:ascii="Times New Roman" w:hAnsi="Times New Roman" w:cs="Times New Roman"/>
          <w:sz w:val="24"/>
          <w:szCs w:val="24"/>
        </w:rPr>
        <w:t>н</w:t>
      </w:r>
      <w:r w:rsidR="002A505E">
        <w:rPr>
          <w:rFonts w:ascii="Times New Roman" w:hAnsi="Times New Roman" w:cs="Times New Roman"/>
          <w:sz w:val="24"/>
          <w:szCs w:val="24"/>
        </w:rPr>
        <w:t>ият</w:t>
      </w:r>
      <w:r w:rsidR="001D4FC3" w:rsidRPr="001D4FC3">
        <w:rPr>
          <w:rFonts w:ascii="Times New Roman" w:hAnsi="Times New Roman" w:cs="Times New Roman"/>
          <w:sz w:val="24"/>
          <w:szCs w:val="24"/>
        </w:rPr>
        <w:t xml:space="preserve"> орган по прилагането на този регламент</w:t>
      </w:r>
      <w:r w:rsidRPr="005E7F13">
        <w:rPr>
          <w:rFonts w:ascii="Times New Roman" w:hAnsi="Times New Roman" w:cs="Times New Roman"/>
          <w:sz w:val="24"/>
          <w:szCs w:val="24"/>
        </w:rPr>
        <w:t>.</w:t>
      </w:r>
      <w:r w:rsidRPr="00050C70">
        <w:rPr>
          <w:rFonts w:ascii="Times New Roman" w:hAnsi="Times New Roman" w:cs="Times New Roman"/>
          <w:sz w:val="24"/>
          <w:szCs w:val="24"/>
        </w:rPr>
        <w:t xml:space="preserve"> </w:t>
      </w:r>
    </w:p>
    <w:p w14:paraId="1FD32057" w14:textId="5FAAFBEA" w:rsidR="00460F1C" w:rsidRDefault="004835D8" w:rsidP="00230F40">
      <w:pPr>
        <w:pStyle w:val="NoSpacing"/>
        <w:ind w:right="285" w:firstLine="567"/>
        <w:jc w:val="both"/>
        <w:rPr>
          <w:rFonts w:ascii="Times New Roman" w:hAnsi="Times New Roman" w:cs="Times New Roman"/>
          <w:bCs/>
          <w:sz w:val="24"/>
          <w:szCs w:val="24"/>
        </w:rPr>
      </w:pPr>
      <w:r w:rsidRPr="0050758B">
        <w:rPr>
          <w:rFonts w:ascii="Times New Roman" w:hAnsi="Times New Roman" w:cs="Times New Roman"/>
          <w:b/>
          <w:sz w:val="24"/>
          <w:szCs w:val="24"/>
        </w:rPr>
        <w:t xml:space="preserve">Чл. </w:t>
      </w:r>
      <w:r w:rsidR="000F7090">
        <w:rPr>
          <w:rFonts w:ascii="Times New Roman" w:hAnsi="Times New Roman" w:cs="Times New Roman"/>
          <w:b/>
          <w:sz w:val="24"/>
          <w:szCs w:val="24"/>
        </w:rPr>
        <w:t>9</w:t>
      </w:r>
      <w:r w:rsidR="00804393" w:rsidRPr="0050758B">
        <w:rPr>
          <w:rFonts w:ascii="Times New Roman" w:hAnsi="Times New Roman" w:cs="Times New Roman"/>
          <w:b/>
          <w:sz w:val="24"/>
          <w:szCs w:val="24"/>
        </w:rPr>
        <w:t>.</w:t>
      </w:r>
      <w:r>
        <w:rPr>
          <w:rFonts w:ascii="Times New Roman" w:hAnsi="Times New Roman" w:cs="Times New Roman"/>
          <w:sz w:val="24"/>
          <w:szCs w:val="24"/>
        </w:rPr>
        <w:t xml:space="preserve"> </w:t>
      </w:r>
      <w:r w:rsidR="00D2469A" w:rsidRPr="00050C70">
        <w:rPr>
          <w:rFonts w:ascii="Times New Roman" w:hAnsi="Times New Roman" w:cs="Times New Roman"/>
          <w:bCs/>
          <w:sz w:val="24"/>
          <w:szCs w:val="24"/>
        </w:rPr>
        <w:t xml:space="preserve">Изпълнителна агенция </w:t>
      </w:r>
      <w:r w:rsidR="00BC1F68">
        <w:rPr>
          <w:rFonts w:ascii="Times New Roman" w:hAnsi="Times New Roman" w:cs="Times New Roman"/>
          <w:bCs/>
          <w:sz w:val="24"/>
          <w:szCs w:val="24"/>
        </w:rPr>
        <w:t>„</w:t>
      </w:r>
      <w:r w:rsidR="00D2469A" w:rsidRPr="00050C70">
        <w:rPr>
          <w:rFonts w:ascii="Times New Roman" w:hAnsi="Times New Roman" w:cs="Times New Roman"/>
          <w:bCs/>
          <w:sz w:val="24"/>
          <w:szCs w:val="24"/>
        </w:rPr>
        <w:t>Железопътна администрация</w:t>
      </w:r>
      <w:r w:rsidR="00BC1F68">
        <w:rPr>
          <w:rFonts w:ascii="Times New Roman" w:hAnsi="Times New Roman" w:cs="Times New Roman"/>
          <w:bCs/>
          <w:sz w:val="24"/>
          <w:szCs w:val="24"/>
        </w:rPr>
        <w:t>“</w:t>
      </w:r>
      <w:r w:rsidR="001D4FC3">
        <w:rPr>
          <w:rFonts w:ascii="Times New Roman" w:hAnsi="Times New Roman" w:cs="Times New Roman"/>
          <w:bCs/>
          <w:sz w:val="24"/>
          <w:szCs w:val="24"/>
        </w:rPr>
        <w:t xml:space="preserve"> </w:t>
      </w:r>
      <w:r w:rsidR="00033663">
        <w:rPr>
          <w:rFonts w:ascii="Times New Roman" w:hAnsi="Times New Roman" w:cs="Times New Roman"/>
          <w:bCs/>
          <w:sz w:val="24"/>
          <w:szCs w:val="24"/>
        </w:rPr>
        <w:t xml:space="preserve">осъществява </w:t>
      </w:r>
      <w:r w:rsidR="001D4FC3" w:rsidRPr="001D4FC3">
        <w:rPr>
          <w:rFonts w:ascii="Times New Roman" w:hAnsi="Times New Roman" w:cs="Times New Roman"/>
          <w:bCs/>
          <w:sz w:val="24"/>
          <w:szCs w:val="24"/>
        </w:rPr>
        <w:t>координация</w:t>
      </w:r>
      <w:r w:rsidR="002A505E">
        <w:rPr>
          <w:rFonts w:ascii="Times New Roman" w:hAnsi="Times New Roman" w:cs="Times New Roman"/>
          <w:bCs/>
          <w:sz w:val="24"/>
          <w:szCs w:val="24"/>
        </w:rPr>
        <w:t>та</w:t>
      </w:r>
      <w:r w:rsidR="001D4FC3" w:rsidRPr="001D4FC3">
        <w:rPr>
          <w:rFonts w:ascii="Times New Roman" w:hAnsi="Times New Roman" w:cs="Times New Roman"/>
          <w:bCs/>
          <w:sz w:val="24"/>
          <w:szCs w:val="24"/>
        </w:rPr>
        <w:t xml:space="preserve"> и </w:t>
      </w:r>
      <w:r w:rsidR="001412BE" w:rsidRPr="001D4FC3">
        <w:rPr>
          <w:rFonts w:ascii="Times New Roman" w:hAnsi="Times New Roman" w:cs="Times New Roman"/>
          <w:bCs/>
          <w:sz w:val="24"/>
          <w:szCs w:val="24"/>
        </w:rPr>
        <w:t>контрол</w:t>
      </w:r>
      <w:r w:rsidR="001412BE">
        <w:rPr>
          <w:rFonts w:ascii="Times New Roman" w:hAnsi="Times New Roman" w:cs="Times New Roman"/>
          <w:bCs/>
          <w:sz w:val="24"/>
          <w:szCs w:val="24"/>
        </w:rPr>
        <w:t>а</w:t>
      </w:r>
      <w:r w:rsidR="001412BE" w:rsidRPr="001D4FC3">
        <w:rPr>
          <w:rFonts w:ascii="Times New Roman" w:hAnsi="Times New Roman" w:cs="Times New Roman"/>
          <w:bCs/>
          <w:sz w:val="24"/>
          <w:szCs w:val="24"/>
        </w:rPr>
        <w:t xml:space="preserve"> </w:t>
      </w:r>
      <w:r w:rsidR="001D4FC3" w:rsidRPr="001D4FC3">
        <w:rPr>
          <w:rFonts w:ascii="Times New Roman" w:hAnsi="Times New Roman" w:cs="Times New Roman"/>
          <w:bCs/>
          <w:sz w:val="24"/>
          <w:szCs w:val="24"/>
        </w:rPr>
        <w:t xml:space="preserve">на дейността </w:t>
      </w:r>
      <w:r w:rsidR="00B30897">
        <w:rPr>
          <w:rFonts w:ascii="Times New Roman" w:hAnsi="Times New Roman" w:cs="Times New Roman"/>
          <w:bCs/>
          <w:sz w:val="24"/>
          <w:szCs w:val="24"/>
        </w:rPr>
        <w:t>при извършването</w:t>
      </w:r>
      <w:r w:rsidR="001D4FC3" w:rsidRPr="001D4FC3">
        <w:rPr>
          <w:rFonts w:ascii="Times New Roman" w:hAnsi="Times New Roman" w:cs="Times New Roman"/>
          <w:bCs/>
          <w:sz w:val="24"/>
          <w:szCs w:val="24"/>
        </w:rPr>
        <w:t xml:space="preserve"> на </w:t>
      </w:r>
      <w:r w:rsidR="000F7090">
        <w:rPr>
          <w:rFonts w:ascii="Times New Roman" w:hAnsi="Times New Roman" w:cs="Times New Roman"/>
          <w:bCs/>
          <w:sz w:val="24"/>
          <w:szCs w:val="24"/>
        </w:rPr>
        <w:t>превоза на пътници с железопътен транспорт</w:t>
      </w:r>
      <w:r w:rsidR="001D4FC3" w:rsidRPr="001D4FC3">
        <w:rPr>
          <w:rFonts w:ascii="Times New Roman" w:hAnsi="Times New Roman" w:cs="Times New Roman"/>
          <w:bCs/>
          <w:sz w:val="24"/>
          <w:szCs w:val="24"/>
        </w:rPr>
        <w:t xml:space="preserve"> в качеството </w:t>
      </w:r>
      <w:r w:rsidR="00ED5826">
        <w:rPr>
          <w:rFonts w:ascii="Times New Roman" w:hAnsi="Times New Roman" w:cs="Times New Roman"/>
          <w:bCs/>
          <w:sz w:val="24"/>
          <w:szCs w:val="24"/>
        </w:rPr>
        <w:t>си</w:t>
      </w:r>
      <w:r w:rsidR="001D4FC3" w:rsidRPr="001D4FC3">
        <w:rPr>
          <w:rFonts w:ascii="Times New Roman" w:hAnsi="Times New Roman" w:cs="Times New Roman"/>
          <w:bCs/>
          <w:sz w:val="24"/>
          <w:szCs w:val="24"/>
        </w:rPr>
        <w:t xml:space="preserve"> на регулаторен орган в железопътния транспорт, национален орган по безопасността в железопътния транспорт и орган за контрол по прилагането на Регламент (ЕС) 2021/782 на Европейския парламент и на Съвета от 29 април 2021 г. относно правата и задълженията на пътниците, използващи железопътен транспорт. </w:t>
      </w:r>
    </w:p>
    <w:p w14:paraId="018C7390" w14:textId="71D282C6" w:rsidR="00E36061" w:rsidRDefault="00E36061" w:rsidP="00230F40">
      <w:pPr>
        <w:pStyle w:val="NoSpacing"/>
        <w:ind w:right="285" w:firstLine="567"/>
        <w:jc w:val="both"/>
        <w:rPr>
          <w:rFonts w:ascii="Times New Roman" w:hAnsi="Times New Roman" w:cs="Times New Roman"/>
          <w:bCs/>
          <w:sz w:val="24"/>
          <w:szCs w:val="24"/>
        </w:rPr>
      </w:pPr>
      <w:r w:rsidRPr="0050758B">
        <w:rPr>
          <w:rFonts w:ascii="Times New Roman" w:hAnsi="Times New Roman" w:cs="Times New Roman"/>
          <w:b/>
          <w:bCs/>
          <w:sz w:val="24"/>
          <w:szCs w:val="24"/>
        </w:rPr>
        <w:lastRenderedPageBreak/>
        <w:t xml:space="preserve">Чл. </w:t>
      </w:r>
      <w:r w:rsidR="000F7090">
        <w:rPr>
          <w:rFonts w:ascii="Times New Roman" w:hAnsi="Times New Roman"/>
          <w:b/>
          <w:sz w:val="24"/>
        </w:rPr>
        <w:t>10</w:t>
      </w:r>
      <w:r w:rsidR="00804393" w:rsidRPr="0050758B">
        <w:rPr>
          <w:rFonts w:ascii="Times New Roman" w:hAnsi="Times New Roman"/>
          <w:b/>
          <w:sz w:val="24"/>
        </w:rPr>
        <w:t>.</w:t>
      </w:r>
      <w:r w:rsidRPr="00E36061">
        <w:rPr>
          <w:rFonts w:ascii="Times New Roman" w:hAnsi="Times New Roman" w:cs="Times New Roman"/>
          <w:bCs/>
          <w:sz w:val="24"/>
          <w:szCs w:val="24"/>
        </w:rPr>
        <w:t xml:space="preserve"> Изпълнителна агенция „Морска администрация“ осъществява координация</w:t>
      </w:r>
      <w:r w:rsidR="00235605">
        <w:rPr>
          <w:rFonts w:ascii="Times New Roman" w:hAnsi="Times New Roman" w:cs="Times New Roman"/>
          <w:bCs/>
          <w:sz w:val="24"/>
          <w:szCs w:val="24"/>
        </w:rPr>
        <w:t>та</w:t>
      </w:r>
      <w:r w:rsidRPr="00E36061">
        <w:rPr>
          <w:rFonts w:ascii="Times New Roman" w:hAnsi="Times New Roman" w:cs="Times New Roman"/>
          <w:bCs/>
          <w:sz w:val="24"/>
          <w:szCs w:val="24"/>
        </w:rPr>
        <w:t xml:space="preserve"> и </w:t>
      </w:r>
      <w:r w:rsidR="001412BE" w:rsidRPr="00E36061">
        <w:rPr>
          <w:rFonts w:ascii="Times New Roman" w:hAnsi="Times New Roman" w:cs="Times New Roman"/>
          <w:bCs/>
          <w:sz w:val="24"/>
          <w:szCs w:val="24"/>
        </w:rPr>
        <w:t>контрол</w:t>
      </w:r>
      <w:r w:rsidR="001412BE">
        <w:rPr>
          <w:rFonts w:ascii="Times New Roman" w:hAnsi="Times New Roman" w:cs="Times New Roman"/>
          <w:bCs/>
          <w:sz w:val="24"/>
          <w:szCs w:val="24"/>
        </w:rPr>
        <w:t>а</w:t>
      </w:r>
      <w:r w:rsidR="001412BE" w:rsidRPr="00E36061">
        <w:rPr>
          <w:rFonts w:ascii="Times New Roman" w:hAnsi="Times New Roman" w:cs="Times New Roman"/>
          <w:bCs/>
          <w:sz w:val="24"/>
          <w:szCs w:val="24"/>
        </w:rPr>
        <w:t xml:space="preserve"> </w:t>
      </w:r>
      <w:r w:rsidRPr="00E36061">
        <w:rPr>
          <w:rFonts w:ascii="Times New Roman" w:hAnsi="Times New Roman" w:cs="Times New Roman"/>
          <w:bCs/>
          <w:sz w:val="24"/>
          <w:szCs w:val="24"/>
        </w:rPr>
        <w:t xml:space="preserve">на дейността </w:t>
      </w:r>
      <w:r w:rsidR="00B30897">
        <w:rPr>
          <w:rFonts w:ascii="Times New Roman" w:hAnsi="Times New Roman" w:cs="Times New Roman"/>
          <w:bCs/>
          <w:sz w:val="24"/>
          <w:szCs w:val="24"/>
        </w:rPr>
        <w:t>при извършването</w:t>
      </w:r>
      <w:r w:rsidRPr="00E36061">
        <w:rPr>
          <w:rFonts w:ascii="Times New Roman" w:hAnsi="Times New Roman" w:cs="Times New Roman"/>
          <w:bCs/>
          <w:sz w:val="24"/>
          <w:szCs w:val="24"/>
        </w:rPr>
        <w:t xml:space="preserve"> на </w:t>
      </w:r>
      <w:r w:rsidR="003E2EEE">
        <w:rPr>
          <w:rFonts w:ascii="Times New Roman" w:hAnsi="Times New Roman" w:cs="Times New Roman"/>
          <w:bCs/>
          <w:sz w:val="24"/>
          <w:szCs w:val="24"/>
        </w:rPr>
        <w:t>превозите по вътрешни водни пътища и</w:t>
      </w:r>
      <w:r w:rsidR="000F7090">
        <w:rPr>
          <w:rFonts w:ascii="Times New Roman" w:hAnsi="Times New Roman" w:cs="Times New Roman"/>
          <w:bCs/>
          <w:sz w:val="24"/>
          <w:szCs w:val="24"/>
        </w:rPr>
        <w:t>ли</w:t>
      </w:r>
      <w:r w:rsidR="003E2EEE">
        <w:rPr>
          <w:rFonts w:ascii="Times New Roman" w:hAnsi="Times New Roman" w:cs="Times New Roman"/>
          <w:bCs/>
          <w:sz w:val="24"/>
          <w:szCs w:val="24"/>
        </w:rPr>
        <w:t xml:space="preserve"> морския каботаж</w:t>
      </w:r>
      <w:r w:rsidRPr="00E36061">
        <w:rPr>
          <w:rFonts w:ascii="Times New Roman" w:hAnsi="Times New Roman" w:cs="Times New Roman"/>
          <w:bCs/>
          <w:sz w:val="24"/>
          <w:szCs w:val="24"/>
        </w:rPr>
        <w:t xml:space="preserve"> в качеството си на национален орган за безопасността на корабоплаването и национален орган, отговарящ за изпълнението на Регламент (ЕС) № 1177/2010 на Европейския парламент и на Съвета от 24 ноември 2010  г. относно правата на пътниците, пътуващи по море или по вътрешни водни пътища, и за изменение на Регламент (ЕО) № 2006/2004 (ОВ, L 334/1 от 17 декември 2010  г.), наричан по-натат</w:t>
      </w:r>
      <w:r>
        <w:rPr>
          <w:rFonts w:ascii="Times New Roman" w:hAnsi="Times New Roman" w:cs="Times New Roman"/>
          <w:bCs/>
          <w:sz w:val="24"/>
          <w:szCs w:val="24"/>
        </w:rPr>
        <w:t xml:space="preserve">ък </w:t>
      </w:r>
      <w:r w:rsidR="00235605">
        <w:rPr>
          <w:rFonts w:ascii="Times New Roman" w:hAnsi="Times New Roman" w:cs="Times New Roman"/>
          <w:bCs/>
          <w:sz w:val="24"/>
          <w:szCs w:val="24"/>
        </w:rPr>
        <w:t>„</w:t>
      </w:r>
      <w:r>
        <w:rPr>
          <w:rFonts w:ascii="Times New Roman" w:hAnsi="Times New Roman" w:cs="Times New Roman"/>
          <w:bCs/>
          <w:sz w:val="24"/>
          <w:szCs w:val="24"/>
        </w:rPr>
        <w:t>Регламент (ЕС) № 1177/2010</w:t>
      </w:r>
      <w:r w:rsidR="001412BE">
        <w:rPr>
          <w:rFonts w:ascii="Times New Roman" w:hAnsi="Times New Roman" w:cs="Times New Roman"/>
          <w:bCs/>
          <w:sz w:val="24"/>
          <w:szCs w:val="24"/>
        </w:rPr>
        <w:t>“</w:t>
      </w:r>
      <w:r>
        <w:rPr>
          <w:rFonts w:ascii="Times New Roman" w:hAnsi="Times New Roman" w:cs="Times New Roman"/>
          <w:bCs/>
          <w:sz w:val="24"/>
          <w:szCs w:val="24"/>
        </w:rPr>
        <w:t>.</w:t>
      </w:r>
    </w:p>
    <w:p w14:paraId="043A1982" w14:textId="6F557D3B" w:rsidR="00FD2F4C" w:rsidRPr="00050C70" w:rsidRDefault="00FD2F4C" w:rsidP="00FD2F4C">
      <w:pPr>
        <w:pStyle w:val="NoSpacing"/>
        <w:ind w:right="285" w:firstLine="567"/>
        <w:jc w:val="both"/>
        <w:rPr>
          <w:rFonts w:ascii="Times New Roman" w:hAnsi="Times New Roman" w:cs="Times New Roman"/>
          <w:sz w:val="24"/>
          <w:szCs w:val="24"/>
        </w:rPr>
      </w:pPr>
      <w:r w:rsidRPr="0050758B">
        <w:rPr>
          <w:rFonts w:ascii="Times New Roman" w:hAnsi="Times New Roman" w:cs="Times New Roman"/>
          <w:b/>
          <w:sz w:val="24"/>
          <w:szCs w:val="24"/>
        </w:rPr>
        <w:t xml:space="preserve">Чл. </w:t>
      </w:r>
      <w:r w:rsidR="00235605" w:rsidRPr="0050758B">
        <w:rPr>
          <w:rFonts w:ascii="Times New Roman" w:hAnsi="Times New Roman" w:cs="Times New Roman"/>
          <w:b/>
          <w:sz w:val="24"/>
          <w:szCs w:val="24"/>
        </w:rPr>
        <w:t>1</w:t>
      </w:r>
      <w:r w:rsidR="000F7090">
        <w:rPr>
          <w:rFonts w:ascii="Times New Roman" w:hAnsi="Times New Roman" w:cs="Times New Roman"/>
          <w:b/>
          <w:sz w:val="24"/>
          <w:szCs w:val="24"/>
        </w:rPr>
        <w:t>1</w:t>
      </w:r>
      <w:r w:rsidR="00235605" w:rsidRPr="0050758B">
        <w:rPr>
          <w:rFonts w:ascii="Times New Roman" w:hAnsi="Times New Roman" w:cs="Times New Roman"/>
          <w:b/>
          <w:sz w:val="24"/>
          <w:szCs w:val="24"/>
        </w:rPr>
        <w:t>.</w:t>
      </w:r>
      <w:r w:rsidRPr="00235605">
        <w:rPr>
          <w:rFonts w:ascii="Times New Roman" w:hAnsi="Times New Roman" w:cs="Times New Roman"/>
          <w:sz w:val="24"/>
          <w:szCs w:val="24"/>
        </w:rPr>
        <w:t xml:space="preserve"> Главна дирекция „Гражданска въздухоплавателна администрация“</w:t>
      </w:r>
      <w:r w:rsidR="00BB4231" w:rsidRPr="00235605">
        <w:rPr>
          <w:rFonts w:ascii="Times New Roman" w:hAnsi="Times New Roman" w:cs="Times New Roman"/>
          <w:sz w:val="24"/>
          <w:szCs w:val="24"/>
        </w:rPr>
        <w:t xml:space="preserve"> </w:t>
      </w:r>
      <w:r w:rsidR="00BB4231" w:rsidRPr="00235605">
        <w:rPr>
          <w:rFonts w:ascii="Times New Roman" w:hAnsi="Times New Roman" w:cs="Times New Roman"/>
          <w:bCs/>
          <w:sz w:val="24"/>
          <w:szCs w:val="24"/>
        </w:rPr>
        <w:t>осъществява координация</w:t>
      </w:r>
      <w:r w:rsidR="00235605" w:rsidRPr="00235605">
        <w:rPr>
          <w:rFonts w:ascii="Times New Roman" w:hAnsi="Times New Roman" w:cs="Times New Roman"/>
          <w:bCs/>
          <w:sz w:val="24"/>
          <w:szCs w:val="24"/>
        </w:rPr>
        <w:t>та</w:t>
      </w:r>
      <w:r w:rsidR="00BB4231" w:rsidRPr="00235605">
        <w:rPr>
          <w:rFonts w:ascii="Times New Roman" w:hAnsi="Times New Roman" w:cs="Times New Roman"/>
          <w:bCs/>
          <w:sz w:val="24"/>
          <w:szCs w:val="24"/>
        </w:rPr>
        <w:t xml:space="preserve"> и </w:t>
      </w:r>
      <w:r w:rsidR="001412BE" w:rsidRPr="00235605">
        <w:rPr>
          <w:rFonts w:ascii="Times New Roman" w:hAnsi="Times New Roman" w:cs="Times New Roman"/>
          <w:bCs/>
          <w:sz w:val="24"/>
          <w:szCs w:val="24"/>
        </w:rPr>
        <w:t>контрол</w:t>
      </w:r>
      <w:r w:rsidR="001412BE">
        <w:rPr>
          <w:rFonts w:ascii="Times New Roman" w:hAnsi="Times New Roman" w:cs="Times New Roman"/>
          <w:bCs/>
          <w:sz w:val="24"/>
          <w:szCs w:val="24"/>
        </w:rPr>
        <w:t>а</w:t>
      </w:r>
      <w:r w:rsidR="001412BE" w:rsidRPr="00235605">
        <w:rPr>
          <w:rFonts w:ascii="Times New Roman" w:hAnsi="Times New Roman" w:cs="Times New Roman"/>
          <w:bCs/>
          <w:sz w:val="24"/>
          <w:szCs w:val="24"/>
        </w:rPr>
        <w:t xml:space="preserve"> </w:t>
      </w:r>
      <w:r w:rsidR="00BB4231" w:rsidRPr="00235605">
        <w:rPr>
          <w:rFonts w:ascii="Times New Roman" w:hAnsi="Times New Roman" w:cs="Times New Roman"/>
          <w:bCs/>
          <w:sz w:val="24"/>
          <w:szCs w:val="24"/>
        </w:rPr>
        <w:t xml:space="preserve">на дейността </w:t>
      </w:r>
      <w:r w:rsidR="00B30897">
        <w:rPr>
          <w:rFonts w:ascii="Times New Roman" w:hAnsi="Times New Roman" w:cs="Times New Roman"/>
          <w:bCs/>
          <w:sz w:val="24"/>
          <w:szCs w:val="24"/>
        </w:rPr>
        <w:t>при извършването</w:t>
      </w:r>
      <w:r w:rsidR="00BB4231" w:rsidRPr="00235605">
        <w:rPr>
          <w:rFonts w:ascii="Times New Roman" w:hAnsi="Times New Roman" w:cs="Times New Roman"/>
          <w:bCs/>
          <w:sz w:val="24"/>
          <w:szCs w:val="24"/>
        </w:rPr>
        <w:t xml:space="preserve"> на </w:t>
      </w:r>
      <w:r w:rsidR="00D12623">
        <w:rPr>
          <w:rFonts w:ascii="Times New Roman" w:hAnsi="Times New Roman" w:cs="Times New Roman"/>
          <w:bCs/>
          <w:sz w:val="24"/>
          <w:szCs w:val="24"/>
        </w:rPr>
        <w:t>превози</w:t>
      </w:r>
      <w:r w:rsidR="000F7090">
        <w:rPr>
          <w:rFonts w:ascii="Times New Roman" w:hAnsi="Times New Roman" w:cs="Times New Roman"/>
          <w:bCs/>
          <w:sz w:val="24"/>
          <w:szCs w:val="24"/>
        </w:rPr>
        <w:t>те с въздушен транспорт</w:t>
      </w:r>
      <w:r w:rsidR="00BB4231" w:rsidRPr="00235605">
        <w:rPr>
          <w:rFonts w:ascii="Times New Roman" w:hAnsi="Times New Roman" w:cs="Times New Roman"/>
          <w:bCs/>
          <w:sz w:val="24"/>
          <w:szCs w:val="24"/>
        </w:rPr>
        <w:t xml:space="preserve"> в качеството си на регулаторен орган в тази област и компетентен орган по прилагането на Регламент (ЕО) № 1008/2008</w:t>
      </w:r>
      <w:r w:rsidR="00235605" w:rsidRPr="00235605">
        <w:rPr>
          <w:rFonts w:ascii="Times New Roman" w:hAnsi="Times New Roman" w:cs="Times New Roman"/>
          <w:bCs/>
          <w:sz w:val="24"/>
          <w:szCs w:val="24"/>
        </w:rPr>
        <w:t xml:space="preserve">. </w:t>
      </w:r>
    </w:p>
    <w:p w14:paraId="43F13A90" w14:textId="0DB1785F" w:rsidR="00ED5826" w:rsidRDefault="00ED5826" w:rsidP="00F91649">
      <w:pPr>
        <w:pStyle w:val="NoSpacing"/>
        <w:ind w:right="285"/>
        <w:jc w:val="center"/>
        <w:rPr>
          <w:rFonts w:ascii="Times New Roman" w:hAnsi="Times New Roman" w:cs="Times New Roman"/>
          <w:b/>
          <w:sz w:val="24"/>
          <w:szCs w:val="24"/>
        </w:rPr>
      </w:pPr>
    </w:p>
    <w:p w14:paraId="6C639C5E" w14:textId="77777777" w:rsidR="00C86E5E" w:rsidRDefault="00C86E5E" w:rsidP="00F91649">
      <w:pPr>
        <w:pStyle w:val="NoSpacing"/>
        <w:ind w:right="285"/>
        <w:jc w:val="center"/>
        <w:rPr>
          <w:rFonts w:ascii="Times New Roman" w:hAnsi="Times New Roman" w:cs="Times New Roman"/>
          <w:b/>
          <w:sz w:val="24"/>
          <w:szCs w:val="24"/>
        </w:rPr>
      </w:pPr>
    </w:p>
    <w:p w14:paraId="18607D57" w14:textId="77777777" w:rsidR="003A7E5B" w:rsidRPr="00050C70" w:rsidRDefault="003A7E5B" w:rsidP="00F91649">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ГЛАВА ВТОРА</w:t>
      </w:r>
    </w:p>
    <w:p w14:paraId="48B530B9" w14:textId="4B4AA9FE" w:rsidR="0050202C" w:rsidRPr="00050C70" w:rsidRDefault="000B78DE" w:rsidP="00F91649">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 xml:space="preserve">ПЛАНИРАНЕ </w:t>
      </w:r>
      <w:r w:rsidR="00772B7F">
        <w:rPr>
          <w:rFonts w:ascii="Times New Roman" w:hAnsi="Times New Roman" w:cs="Times New Roman"/>
          <w:b/>
          <w:sz w:val="24"/>
          <w:szCs w:val="24"/>
        </w:rPr>
        <w:t xml:space="preserve">И УПРАВЛЕНИЕ </w:t>
      </w:r>
      <w:r w:rsidR="00EA78ED" w:rsidRPr="00050C70">
        <w:rPr>
          <w:rFonts w:ascii="Times New Roman" w:hAnsi="Times New Roman" w:cs="Times New Roman"/>
          <w:b/>
          <w:sz w:val="24"/>
          <w:szCs w:val="24"/>
        </w:rPr>
        <w:t xml:space="preserve">НА ОБЩЕСТВЕНИЯ </w:t>
      </w:r>
      <w:r w:rsidR="00182DA2" w:rsidRPr="00050C70">
        <w:rPr>
          <w:rFonts w:ascii="Times New Roman" w:hAnsi="Times New Roman" w:cs="Times New Roman"/>
          <w:b/>
          <w:sz w:val="24"/>
          <w:szCs w:val="24"/>
        </w:rPr>
        <w:t>ТРАНСПОРТ</w:t>
      </w:r>
      <w:r w:rsidR="003A4C16">
        <w:rPr>
          <w:rFonts w:ascii="Times New Roman" w:hAnsi="Times New Roman" w:cs="Times New Roman"/>
          <w:b/>
          <w:sz w:val="24"/>
          <w:szCs w:val="24"/>
        </w:rPr>
        <w:t>. КЛИРИНГОВА СИСТЕМА.</w:t>
      </w:r>
    </w:p>
    <w:p w14:paraId="6A1AF2EF" w14:textId="4088C27B" w:rsidR="00185F87" w:rsidRDefault="00185F87" w:rsidP="00F91649">
      <w:pPr>
        <w:pStyle w:val="NoSpacing"/>
        <w:ind w:right="285"/>
        <w:jc w:val="center"/>
        <w:rPr>
          <w:rFonts w:ascii="Times New Roman" w:hAnsi="Times New Roman" w:cs="Times New Roman"/>
          <w:b/>
          <w:sz w:val="24"/>
          <w:szCs w:val="24"/>
        </w:rPr>
      </w:pPr>
    </w:p>
    <w:p w14:paraId="5999BABB" w14:textId="77777777" w:rsidR="00C86E5E" w:rsidRPr="00050C70" w:rsidRDefault="00C86E5E" w:rsidP="00F91649">
      <w:pPr>
        <w:pStyle w:val="NoSpacing"/>
        <w:ind w:right="285"/>
        <w:jc w:val="center"/>
        <w:rPr>
          <w:rFonts w:ascii="Times New Roman" w:hAnsi="Times New Roman" w:cs="Times New Roman"/>
          <w:b/>
          <w:sz w:val="24"/>
          <w:szCs w:val="24"/>
        </w:rPr>
      </w:pPr>
    </w:p>
    <w:p w14:paraId="26E6B0D7" w14:textId="77777777" w:rsidR="00DC4573" w:rsidRPr="005E53CF" w:rsidRDefault="00DC4573" w:rsidP="00F91649">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p>
    <w:p w14:paraId="7B1ADECD" w14:textId="5EAD9B05" w:rsidR="00E112F9" w:rsidRPr="00050C70" w:rsidRDefault="00182DA2" w:rsidP="00F91649">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 xml:space="preserve">Общи </w:t>
      </w:r>
      <w:r w:rsidR="002C7B30">
        <w:rPr>
          <w:rFonts w:ascii="Times New Roman" w:hAnsi="Times New Roman" w:cs="Times New Roman"/>
          <w:b/>
          <w:sz w:val="24"/>
          <w:szCs w:val="24"/>
        </w:rPr>
        <w:t>разпоредби</w:t>
      </w:r>
    </w:p>
    <w:p w14:paraId="50E24F3D" w14:textId="77777777" w:rsidR="00460F1C" w:rsidRPr="00050C70" w:rsidRDefault="00460F1C" w:rsidP="00230F40">
      <w:pPr>
        <w:pStyle w:val="NoSpacing"/>
        <w:ind w:right="285" w:firstLine="567"/>
        <w:jc w:val="both"/>
        <w:rPr>
          <w:rFonts w:ascii="Times New Roman" w:hAnsi="Times New Roman" w:cs="Times New Roman"/>
          <w:sz w:val="24"/>
          <w:szCs w:val="24"/>
        </w:rPr>
      </w:pPr>
    </w:p>
    <w:p w14:paraId="1506BF3D" w14:textId="60DB570B" w:rsidR="009611A6" w:rsidRPr="00050C70" w:rsidRDefault="00FA4C0E" w:rsidP="00230F40">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235605" w:rsidRPr="001371EF">
        <w:rPr>
          <w:rFonts w:ascii="Times New Roman" w:hAnsi="Times New Roman" w:cs="Times New Roman"/>
          <w:b/>
          <w:sz w:val="24"/>
          <w:szCs w:val="24"/>
        </w:rPr>
        <w:t>1</w:t>
      </w:r>
      <w:r w:rsidR="000F7090">
        <w:rPr>
          <w:rFonts w:ascii="Times New Roman" w:hAnsi="Times New Roman" w:cs="Times New Roman"/>
          <w:b/>
          <w:sz w:val="24"/>
          <w:szCs w:val="24"/>
        </w:rPr>
        <w:t>2</w:t>
      </w:r>
      <w:r w:rsidR="00235605" w:rsidRPr="001371EF">
        <w:rPr>
          <w:rFonts w:ascii="Times New Roman" w:hAnsi="Times New Roman" w:cs="Times New Roman"/>
          <w:b/>
          <w:sz w:val="24"/>
          <w:szCs w:val="24"/>
        </w:rPr>
        <w:t>.</w:t>
      </w:r>
      <w:r w:rsidR="00235605">
        <w:rPr>
          <w:rFonts w:ascii="Times New Roman" w:hAnsi="Times New Roman" w:cs="Times New Roman"/>
          <w:sz w:val="24"/>
          <w:szCs w:val="24"/>
        </w:rPr>
        <w:t xml:space="preserve"> О</w:t>
      </w:r>
      <w:r w:rsidRPr="00050C70">
        <w:rPr>
          <w:rFonts w:ascii="Times New Roman" w:hAnsi="Times New Roman" w:cs="Times New Roman"/>
          <w:sz w:val="24"/>
          <w:szCs w:val="24"/>
        </w:rPr>
        <w:t>бще</w:t>
      </w:r>
      <w:r w:rsidR="00235605">
        <w:rPr>
          <w:rFonts w:ascii="Times New Roman" w:hAnsi="Times New Roman" w:cs="Times New Roman"/>
          <w:sz w:val="24"/>
          <w:szCs w:val="24"/>
        </w:rPr>
        <w:t>ственият транспорт се планира</w:t>
      </w:r>
      <w:r w:rsidRPr="00050C70">
        <w:rPr>
          <w:rFonts w:ascii="Times New Roman" w:hAnsi="Times New Roman" w:cs="Times New Roman"/>
          <w:sz w:val="24"/>
          <w:szCs w:val="24"/>
        </w:rPr>
        <w:t xml:space="preserve"> </w:t>
      </w:r>
      <w:r w:rsidR="00915257">
        <w:rPr>
          <w:rFonts w:ascii="Times New Roman" w:hAnsi="Times New Roman" w:cs="Times New Roman"/>
          <w:sz w:val="24"/>
          <w:szCs w:val="24"/>
        </w:rPr>
        <w:t xml:space="preserve">и управлява </w:t>
      </w:r>
      <w:r w:rsidRPr="00050C70">
        <w:rPr>
          <w:rFonts w:ascii="Times New Roman" w:hAnsi="Times New Roman" w:cs="Times New Roman"/>
          <w:sz w:val="24"/>
          <w:szCs w:val="24"/>
        </w:rPr>
        <w:t xml:space="preserve">на национално, </w:t>
      </w:r>
      <w:r w:rsidR="00793364" w:rsidRPr="00050C70">
        <w:rPr>
          <w:rFonts w:ascii="Times New Roman" w:hAnsi="Times New Roman" w:cs="Times New Roman"/>
          <w:sz w:val="24"/>
          <w:szCs w:val="24"/>
        </w:rPr>
        <w:t>междуобщинско</w:t>
      </w:r>
      <w:r w:rsidRPr="00050C70">
        <w:rPr>
          <w:rFonts w:ascii="Times New Roman" w:hAnsi="Times New Roman" w:cs="Times New Roman"/>
          <w:sz w:val="24"/>
          <w:szCs w:val="24"/>
        </w:rPr>
        <w:t xml:space="preserve"> и</w:t>
      </w:r>
      <w:r w:rsidR="00793364" w:rsidRPr="00050C70">
        <w:rPr>
          <w:rFonts w:ascii="Times New Roman" w:hAnsi="Times New Roman" w:cs="Times New Roman"/>
          <w:sz w:val="24"/>
          <w:szCs w:val="24"/>
        </w:rPr>
        <w:t xml:space="preserve"> общинско</w:t>
      </w:r>
      <w:r w:rsidR="00367073">
        <w:rPr>
          <w:rFonts w:ascii="Times New Roman" w:hAnsi="Times New Roman" w:cs="Times New Roman"/>
          <w:sz w:val="24"/>
          <w:szCs w:val="24"/>
        </w:rPr>
        <w:t xml:space="preserve"> ниво. Планирането и управлението целят</w:t>
      </w:r>
      <w:r w:rsidR="00235605">
        <w:rPr>
          <w:rFonts w:ascii="Times New Roman" w:hAnsi="Times New Roman" w:cs="Times New Roman"/>
          <w:sz w:val="24"/>
          <w:szCs w:val="24"/>
        </w:rPr>
        <w:t xml:space="preserve"> да</w:t>
      </w:r>
      <w:r w:rsidRPr="00050C70">
        <w:rPr>
          <w:rFonts w:ascii="Times New Roman" w:hAnsi="Times New Roman" w:cs="Times New Roman"/>
          <w:sz w:val="24"/>
          <w:szCs w:val="24"/>
        </w:rPr>
        <w:t>:</w:t>
      </w:r>
    </w:p>
    <w:p w14:paraId="2FBA4042" w14:textId="5864481B" w:rsidR="00172307" w:rsidRDefault="00367073" w:rsidP="00172307">
      <w:pPr>
        <w:pStyle w:val="NoSpacing"/>
        <w:numPr>
          <w:ilvl w:val="0"/>
          <w:numId w:val="45"/>
        </w:numPr>
        <w:ind w:left="810" w:right="285" w:hanging="243"/>
        <w:jc w:val="both"/>
        <w:rPr>
          <w:rFonts w:ascii="Times New Roman" w:hAnsi="Times New Roman" w:cs="Times New Roman"/>
          <w:sz w:val="24"/>
          <w:szCs w:val="24"/>
        </w:rPr>
      </w:pPr>
      <w:r>
        <w:rPr>
          <w:rFonts w:ascii="Times New Roman" w:hAnsi="Times New Roman" w:cs="Times New Roman"/>
          <w:sz w:val="24"/>
          <w:szCs w:val="24"/>
        </w:rPr>
        <w:t>насърчат</w:t>
      </w:r>
      <w:r w:rsidR="00182DA2" w:rsidRPr="00050C70">
        <w:rPr>
          <w:rFonts w:ascii="Times New Roman" w:hAnsi="Times New Roman" w:cs="Times New Roman"/>
          <w:sz w:val="24"/>
          <w:szCs w:val="24"/>
        </w:rPr>
        <w:t xml:space="preserve"> </w:t>
      </w:r>
      <w:r w:rsidR="00387DF9" w:rsidRPr="00050C70">
        <w:rPr>
          <w:rFonts w:ascii="Times New Roman" w:hAnsi="Times New Roman" w:cs="Times New Roman"/>
          <w:sz w:val="24"/>
          <w:szCs w:val="24"/>
        </w:rPr>
        <w:t>използване</w:t>
      </w:r>
      <w:r w:rsidR="00B30897">
        <w:rPr>
          <w:rFonts w:ascii="Times New Roman" w:hAnsi="Times New Roman" w:cs="Times New Roman"/>
          <w:sz w:val="24"/>
          <w:szCs w:val="24"/>
        </w:rPr>
        <w:t>то на обществения транспорт</w:t>
      </w:r>
      <w:r w:rsidR="00182DA2" w:rsidRPr="00050C70">
        <w:rPr>
          <w:rFonts w:ascii="Times New Roman" w:hAnsi="Times New Roman" w:cs="Times New Roman"/>
          <w:sz w:val="24"/>
          <w:szCs w:val="24"/>
        </w:rPr>
        <w:t>;</w:t>
      </w:r>
    </w:p>
    <w:p w14:paraId="30051D1A" w14:textId="2386B826" w:rsidR="009611A6" w:rsidRPr="00050C70" w:rsidRDefault="00E112F9" w:rsidP="00172307">
      <w:pPr>
        <w:pStyle w:val="NoSpacing"/>
        <w:numPr>
          <w:ilvl w:val="0"/>
          <w:numId w:val="45"/>
        </w:numPr>
        <w:tabs>
          <w:tab w:val="left" w:pos="810"/>
        </w:tabs>
        <w:ind w:left="0" w:right="285" w:firstLine="567"/>
        <w:jc w:val="both"/>
        <w:rPr>
          <w:rFonts w:ascii="Times New Roman" w:hAnsi="Times New Roman" w:cs="Times New Roman"/>
          <w:sz w:val="24"/>
          <w:szCs w:val="24"/>
        </w:rPr>
      </w:pPr>
      <w:r w:rsidRPr="00050C70">
        <w:rPr>
          <w:rFonts w:ascii="Times New Roman" w:hAnsi="Times New Roman" w:cs="Times New Roman"/>
          <w:sz w:val="24"/>
          <w:szCs w:val="24"/>
        </w:rPr>
        <w:t>гарантира</w:t>
      </w:r>
      <w:r w:rsidR="00367073">
        <w:rPr>
          <w:rFonts w:ascii="Times New Roman" w:hAnsi="Times New Roman" w:cs="Times New Roman"/>
          <w:sz w:val="24"/>
          <w:szCs w:val="24"/>
        </w:rPr>
        <w:t>т</w:t>
      </w:r>
      <w:r w:rsidR="00B30897">
        <w:rPr>
          <w:rFonts w:ascii="Times New Roman" w:hAnsi="Times New Roman" w:cs="Times New Roman"/>
          <w:sz w:val="24"/>
          <w:szCs w:val="24"/>
        </w:rPr>
        <w:t>, че предлагането на обществения транспорт</w:t>
      </w:r>
      <w:r w:rsidRPr="00050C70">
        <w:rPr>
          <w:rFonts w:ascii="Times New Roman" w:hAnsi="Times New Roman" w:cs="Times New Roman"/>
          <w:sz w:val="24"/>
          <w:szCs w:val="24"/>
        </w:rPr>
        <w:t xml:space="preserve"> отговаря на търсенето</w:t>
      </w:r>
      <w:r w:rsidR="003B7F24" w:rsidRPr="00050C70">
        <w:rPr>
          <w:rFonts w:ascii="Times New Roman" w:hAnsi="Times New Roman" w:cs="Times New Roman"/>
          <w:sz w:val="24"/>
          <w:szCs w:val="24"/>
        </w:rPr>
        <w:t>;</w:t>
      </w:r>
    </w:p>
    <w:p w14:paraId="4F3A3720" w14:textId="64A221EA" w:rsidR="00504C05" w:rsidRPr="00050C70" w:rsidRDefault="00235605" w:rsidP="00230F40">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3.</w:t>
      </w:r>
      <w:r w:rsidR="00504C05" w:rsidRPr="00050C70">
        <w:rPr>
          <w:rFonts w:ascii="Times New Roman" w:hAnsi="Times New Roman" w:cs="Times New Roman"/>
          <w:sz w:val="24"/>
          <w:szCs w:val="24"/>
        </w:rPr>
        <w:t xml:space="preserve"> създад</w:t>
      </w:r>
      <w:r w:rsidR="00367073">
        <w:rPr>
          <w:rFonts w:ascii="Times New Roman" w:hAnsi="Times New Roman" w:cs="Times New Roman"/>
          <w:sz w:val="24"/>
          <w:szCs w:val="24"/>
        </w:rPr>
        <w:t>ат</w:t>
      </w:r>
      <w:r w:rsidR="00504C05" w:rsidRPr="00050C70">
        <w:rPr>
          <w:rFonts w:ascii="Times New Roman" w:hAnsi="Times New Roman" w:cs="Times New Roman"/>
          <w:sz w:val="24"/>
          <w:szCs w:val="24"/>
        </w:rPr>
        <w:t xml:space="preserve"> условия за ефективно и ефикасно предоставяне на </w:t>
      </w:r>
      <w:r w:rsidR="00B30897">
        <w:rPr>
          <w:rFonts w:ascii="Times New Roman" w:hAnsi="Times New Roman" w:cs="Times New Roman"/>
          <w:sz w:val="24"/>
          <w:szCs w:val="24"/>
        </w:rPr>
        <w:t>обществен транспорт</w:t>
      </w:r>
      <w:r w:rsidR="00023085" w:rsidRPr="00050C70">
        <w:rPr>
          <w:rFonts w:ascii="Times New Roman" w:hAnsi="Times New Roman" w:cs="Times New Roman"/>
          <w:sz w:val="24"/>
          <w:szCs w:val="24"/>
        </w:rPr>
        <w:t xml:space="preserve"> </w:t>
      </w:r>
      <w:r w:rsidR="00504C05" w:rsidRPr="00050C70">
        <w:rPr>
          <w:rFonts w:ascii="Times New Roman" w:hAnsi="Times New Roman" w:cs="Times New Roman"/>
          <w:sz w:val="24"/>
          <w:szCs w:val="24"/>
        </w:rPr>
        <w:t>и взаимно сътрудничество на държавата и общините в тази дейност</w:t>
      </w:r>
      <w:r w:rsidR="004B11BB" w:rsidRPr="00050C70">
        <w:rPr>
          <w:rFonts w:ascii="Times New Roman" w:hAnsi="Times New Roman" w:cs="Times New Roman"/>
          <w:sz w:val="24"/>
          <w:szCs w:val="24"/>
        </w:rPr>
        <w:t>;</w:t>
      </w:r>
      <w:r w:rsidR="00504C05" w:rsidRPr="00050C70">
        <w:rPr>
          <w:rFonts w:ascii="Times New Roman" w:hAnsi="Times New Roman" w:cs="Times New Roman"/>
          <w:sz w:val="24"/>
          <w:szCs w:val="24"/>
        </w:rPr>
        <w:t xml:space="preserve"> </w:t>
      </w:r>
    </w:p>
    <w:p w14:paraId="0761A7D0" w14:textId="646A2517" w:rsidR="00F0280F" w:rsidRPr="00050C70" w:rsidRDefault="00235605" w:rsidP="00230F40">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4. гарантира</w:t>
      </w:r>
      <w:r w:rsidR="00367073">
        <w:rPr>
          <w:rFonts w:ascii="Times New Roman" w:hAnsi="Times New Roman" w:cs="Times New Roman"/>
          <w:sz w:val="24"/>
          <w:szCs w:val="24"/>
        </w:rPr>
        <w:t>т</w:t>
      </w:r>
      <w:r>
        <w:rPr>
          <w:rFonts w:ascii="Times New Roman" w:hAnsi="Times New Roman" w:cs="Times New Roman"/>
          <w:sz w:val="24"/>
          <w:szCs w:val="24"/>
        </w:rPr>
        <w:t xml:space="preserve"> правото на придвижване</w:t>
      </w:r>
      <w:r w:rsidR="00115813" w:rsidRPr="00050C70">
        <w:rPr>
          <w:rFonts w:ascii="Times New Roman" w:hAnsi="Times New Roman" w:cs="Times New Roman"/>
          <w:sz w:val="24"/>
          <w:szCs w:val="24"/>
        </w:rPr>
        <w:t xml:space="preserve"> на всички граждани като елемент на социално сближаване и икономическо развитие</w:t>
      </w:r>
      <w:r w:rsidR="004B11BB" w:rsidRPr="00050C70">
        <w:rPr>
          <w:rFonts w:ascii="Times New Roman" w:hAnsi="Times New Roman" w:cs="Times New Roman"/>
          <w:sz w:val="24"/>
          <w:szCs w:val="24"/>
        </w:rPr>
        <w:t>;</w:t>
      </w:r>
    </w:p>
    <w:p w14:paraId="486F7A3A" w14:textId="6AA7C236" w:rsidR="00AF5EF5" w:rsidRPr="00050C70" w:rsidRDefault="00235605" w:rsidP="00230F40">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5.</w:t>
      </w:r>
      <w:r w:rsidR="00367073">
        <w:rPr>
          <w:rFonts w:ascii="Times New Roman" w:hAnsi="Times New Roman" w:cs="Times New Roman"/>
          <w:sz w:val="24"/>
          <w:szCs w:val="24"/>
        </w:rPr>
        <w:t xml:space="preserve"> създадат</w:t>
      </w:r>
      <w:r w:rsidR="00AF5EF5" w:rsidRPr="00050C70">
        <w:rPr>
          <w:rFonts w:ascii="Times New Roman" w:hAnsi="Times New Roman" w:cs="Times New Roman"/>
          <w:sz w:val="24"/>
          <w:szCs w:val="24"/>
        </w:rPr>
        <w:t xml:space="preserve"> условия з</w:t>
      </w:r>
      <w:r w:rsidR="00B30897">
        <w:rPr>
          <w:rFonts w:ascii="Times New Roman" w:hAnsi="Times New Roman" w:cs="Times New Roman"/>
          <w:sz w:val="24"/>
          <w:szCs w:val="24"/>
        </w:rPr>
        <w:t>а предоставянето на интегриран обществен транспорт</w:t>
      </w:r>
      <w:r w:rsidR="00AF5EF5" w:rsidRPr="00050C70">
        <w:rPr>
          <w:rFonts w:ascii="Times New Roman" w:hAnsi="Times New Roman" w:cs="Times New Roman"/>
          <w:sz w:val="24"/>
          <w:szCs w:val="24"/>
        </w:rPr>
        <w:t>, с цел осигуряване на пътуване „от врата до врата“.</w:t>
      </w:r>
    </w:p>
    <w:p w14:paraId="77B0EE97" w14:textId="33DDB82D" w:rsidR="009611A6" w:rsidRDefault="009611A6" w:rsidP="00230F40">
      <w:pPr>
        <w:pStyle w:val="NoSpacing"/>
        <w:ind w:right="285" w:firstLine="567"/>
        <w:jc w:val="both"/>
        <w:rPr>
          <w:rFonts w:ascii="Times New Roman" w:hAnsi="Times New Roman" w:cs="Times New Roman"/>
          <w:sz w:val="24"/>
          <w:szCs w:val="24"/>
        </w:rPr>
      </w:pPr>
    </w:p>
    <w:p w14:paraId="5BEF7249" w14:textId="77777777" w:rsidR="00C86E5E" w:rsidRDefault="00C86E5E" w:rsidP="00230F40">
      <w:pPr>
        <w:pStyle w:val="NoSpacing"/>
        <w:ind w:right="285" w:firstLine="567"/>
        <w:jc w:val="both"/>
        <w:rPr>
          <w:rFonts w:ascii="Times New Roman" w:hAnsi="Times New Roman" w:cs="Times New Roman"/>
          <w:sz w:val="24"/>
          <w:szCs w:val="24"/>
        </w:rPr>
      </w:pPr>
    </w:p>
    <w:p w14:paraId="59BE09CB" w14:textId="77777777" w:rsidR="00DC4573" w:rsidRPr="00DC4573" w:rsidRDefault="00DC4573" w:rsidP="00F91649">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w:t>
      </w:r>
    </w:p>
    <w:p w14:paraId="6A8AA329" w14:textId="77777777" w:rsidR="009611A6" w:rsidRPr="00050C70" w:rsidRDefault="00AF5B7E" w:rsidP="00F91649">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 xml:space="preserve">Информационни системи за планиране </w:t>
      </w:r>
      <w:r w:rsidR="00B50028">
        <w:rPr>
          <w:rFonts w:ascii="Times New Roman" w:hAnsi="Times New Roman" w:cs="Times New Roman"/>
          <w:b/>
          <w:sz w:val="24"/>
          <w:szCs w:val="24"/>
        </w:rPr>
        <w:t xml:space="preserve">и управление </w:t>
      </w:r>
      <w:r>
        <w:rPr>
          <w:rFonts w:ascii="Times New Roman" w:hAnsi="Times New Roman" w:cs="Times New Roman"/>
          <w:b/>
          <w:sz w:val="24"/>
          <w:szCs w:val="24"/>
        </w:rPr>
        <w:t>на обществения транспорт</w:t>
      </w:r>
    </w:p>
    <w:p w14:paraId="63A243BE" w14:textId="77777777" w:rsidR="009611A6" w:rsidRPr="00050C70" w:rsidRDefault="009611A6" w:rsidP="00230F40">
      <w:pPr>
        <w:pStyle w:val="NoSpacing"/>
        <w:ind w:right="285" w:firstLine="567"/>
        <w:jc w:val="center"/>
        <w:rPr>
          <w:rFonts w:ascii="Times New Roman" w:hAnsi="Times New Roman" w:cs="Times New Roman"/>
          <w:b/>
          <w:sz w:val="24"/>
          <w:szCs w:val="24"/>
        </w:rPr>
      </w:pPr>
    </w:p>
    <w:p w14:paraId="630DC6C8" w14:textId="779D8E94" w:rsidR="00AA45E7" w:rsidRDefault="009611A6" w:rsidP="00AA45E7">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235605" w:rsidRPr="001371EF">
        <w:rPr>
          <w:rFonts w:ascii="Times New Roman" w:hAnsi="Times New Roman" w:cs="Times New Roman"/>
          <w:b/>
          <w:sz w:val="24"/>
          <w:szCs w:val="24"/>
        </w:rPr>
        <w:t>1</w:t>
      </w:r>
      <w:r w:rsidR="000F7090">
        <w:rPr>
          <w:rFonts w:ascii="Times New Roman" w:hAnsi="Times New Roman" w:cs="Times New Roman"/>
          <w:b/>
          <w:sz w:val="24"/>
          <w:szCs w:val="24"/>
        </w:rPr>
        <w:t>3</w:t>
      </w:r>
      <w:r w:rsidRPr="001371EF">
        <w:rPr>
          <w:rFonts w:ascii="Times New Roman" w:hAnsi="Times New Roman" w:cs="Times New Roman"/>
          <w:b/>
          <w:sz w:val="24"/>
          <w:szCs w:val="24"/>
        </w:rPr>
        <w:t>.</w:t>
      </w:r>
      <w:r w:rsidRPr="00050C70">
        <w:rPr>
          <w:rFonts w:ascii="Times New Roman" w:hAnsi="Times New Roman" w:cs="Times New Roman"/>
          <w:sz w:val="24"/>
          <w:szCs w:val="24"/>
        </w:rPr>
        <w:t xml:space="preserve"> (1) </w:t>
      </w:r>
      <w:r w:rsidR="00E933FE" w:rsidRPr="00E933FE">
        <w:rPr>
          <w:rFonts w:ascii="Times New Roman" w:hAnsi="Times New Roman" w:cs="Times New Roman"/>
          <w:sz w:val="24"/>
          <w:szCs w:val="24"/>
        </w:rPr>
        <w:t xml:space="preserve">Министърът на транспорта и съобщенията </w:t>
      </w:r>
      <w:r w:rsidR="00700599">
        <w:rPr>
          <w:rFonts w:ascii="Times New Roman" w:hAnsi="Times New Roman" w:cs="Times New Roman"/>
          <w:sz w:val="24"/>
          <w:szCs w:val="24"/>
        </w:rPr>
        <w:t xml:space="preserve">създава и </w:t>
      </w:r>
      <w:r w:rsidR="00E933FE" w:rsidRPr="00E933FE">
        <w:rPr>
          <w:rFonts w:ascii="Times New Roman" w:hAnsi="Times New Roman" w:cs="Times New Roman"/>
          <w:sz w:val="24"/>
          <w:szCs w:val="24"/>
        </w:rPr>
        <w:t xml:space="preserve">поддържа </w:t>
      </w:r>
      <w:r w:rsidR="00235605">
        <w:rPr>
          <w:rFonts w:ascii="Times New Roman" w:hAnsi="Times New Roman" w:cs="Times New Roman"/>
          <w:sz w:val="24"/>
          <w:szCs w:val="24"/>
        </w:rPr>
        <w:t>Н</w:t>
      </w:r>
      <w:r w:rsidRPr="00050C70">
        <w:rPr>
          <w:rFonts w:ascii="Times New Roman" w:hAnsi="Times New Roman" w:cs="Times New Roman"/>
          <w:sz w:val="24"/>
          <w:szCs w:val="24"/>
        </w:rPr>
        <w:t>ационална точка за достъп</w:t>
      </w:r>
      <w:r w:rsidR="00235605">
        <w:rPr>
          <w:rFonts w:ascii="Times New Roman" w:hAnsi="Times New Roman" w:cs="Times New Roman"/>
          <w:sz w:val="24"/>
          <w:szCs w:val="24"/>
        </w:rPr>
        <w:t>.</w:t>
      </w:r>
      <w:r w:rsidR="00217396">
        <w:rPr>
          <w:rFonts w:ascii="Times New Roman" w:hAnsi="Times New Roman" w:cs="Times New Roman"/>
          <w:sz w:val="24"/>
          <w:szCs w:val="24"/>
        </w:rPr>
        <w:t xml:space="preserve"> </w:t>
      </w:r>
      <w:r w:rsidR="00235605">
        <w:rPr>
          <w:rFonts w:ascii="Times New Roman" w:hAnsi="Times New Roman" w:cs="Times New Roman"/>
          <w:sz w:val="24"/>
          <w:szCs w:val="24"/>
        </w:rPr>
        <w:t xml:space="preserve">Националната точка за достъп </w:t>
      </w:r>
      <w:r w:rsidR="005A754A">
        <w:rPr>
          <w:rFonts w:ascii="Times New Roman" w:hAnsi="Times New Roman" w:cs="Times New Roman"/>
          <w:sz w:val="24"/>
          <w:szCs w:val="24"/>
        </w:rPr>
        <w:t>е</w:t>
      </w:r>
      <w:r w:rsidR="00235605">
        <w:rPr>
          <w:rFonts w:ascii="Times New Roman" w:hAnsi="Times New Roman" w:cs="Times New Roman"/>
          <w:sz w:val="24"/>
          <w:szCs w:val="24"/>
        </w:rPr>
        <w:t xml:space="preserve"> </w:t>
      </w:r>
      <w:r w:rsidR="001412BE">
        <w:rPr>
          <w:rFonts w:ascii="Times New Roman" w:hAnsi="Times New Roman" w:cs="Times New Roman"/>
          <w:sz w:val="24"/>
          <w:szCs w:val="24"/>
        </w:rPr>
        <w:t xml:space="preserve">интегрирана </w:t>
      </w:r>
      <w:r w:rsidR="00973999" w:rsidRPr="00EC5AAB">
        <w:rPr>
          <w:rFonts w:ascii="Times New Roman" w:hAnsi="Times New Roman" w:cs="Times New Roman"/>
          <w:sz w:val="24"/>
          <w:szCs w:val="24"/>
        </w:rPr>
        <w:t>информационна система</w:t>
      </w:r>
      <w:r w:rsidR="00235605">
        <w:rPr>
          <w:rFonts w:ascii="Times New Roman" w:hAnsi="Times New Roman" w:cs="Times New Roman"/>
          <w:sz w:val="24"/>
          <w:szCs w:val="24"/>
        </w:rPr>
        <w:t xml:space="preserve"> и </w:t>
      </w:r>
      <w:r w:rsidR="00217396">
        <w:rPr>
          <w:rFonts w:ascii="Times New Roman" w:hAnsi="Times New Roman" w:cs="Times New Roman"/>
          <w:sz w:val="24"/>
          <w:szCs w:val="24"/>
        </w:rPr>
        <w:t xml:space="preserve"> включва данни в съответствие с</w:t>
      </w:r>
      <w:r w:rsidRPr="00050C70">
        <w:rPr>
          <w:rFonts w:ascii="Times New Roman" w:hAnsi="Times New Roman" w:cs="Times New Roman"/>
          <w:sz w:val="24"/>
          <w:szCs w:val="24"/>
        </w:rPr>
        <w:t xml:space="preserve"> </w:t>
      </w:r>
      <w:r w:rsidR="004E0137" w:rsidRPr="004E0137">
        <w:rPr>
          <w:rFonts w:ascii="Times New Roman" w:hAnsi="Times New Roman" w:cs="Times New Roman"/>
          <w:sz w:val="24"/>
          <w:szCs w:val="24"/>
        </w:rPr>
        <w:t>Делегиран регламент (ЕС) 2017/1926 на Комисията от 31 май 2017 година за допълване на Директива 2010/40/ЕС на Европейския парламент и на Съвета по отношение на предоставянето в целия ЕС на информационни услуги за мултимодални пътувания</w:t>
      </w:r>
      <w:r w:rsidR="0052347F">
        <w:rPr>
          <w:rFonts w:ascii="Times New Roman" w:hAnsi="Times New Roman" w:cs="Times New Roman"/>
          <w:sz w:val="24"/>
          <w:szCs w:val="24"/>
        </w:rPr>
        <w:t xml:space="preserve"> </w:t>
      </w:r>
      <w:r w:rsidR="0052347F" w:rsidRPr="0052347F">
        <w:rPr>
          <w:rFonts w:ascii="Times New Roman" w:hAnsi="Times New Roman" w:cs="Times New Roman"/>
          <w:sz w:val="24"/>
          <w:szCs w:val="24"/>
        </w:rPr>
        <w:t>(ОВ, L 272 от 21.10.2017 г.) (Делегиран регламент (ЕС) 2017/1926)</w:t>
      </w:r>
      <w:r w:rsidRPr="00050C70">
        <w:rPr>
          <w:rFonts w:ascii="Times New Roman" w:hAnsi="Times New Roman" w:cs="Times New Roman"/>
          <w:sz w:val="24"/>
          <w:szCs w:val="24"/>
        </w:rPr>
        <w:t xml:space="preserve">. </w:t>
      </w:r>
    </w:p>
    <w:p w14:paraId="228FE30A" w14:textId="77777777" w:rsidR="00CB2855" w:rsidRPr="00050C70" w:rsidRDefault="00C36AA0" w:rsidP="00AA45E7">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w:t>
      </w:r>
      <w:r w:rsidR="00217396">
        <w:rPr>
          <w:rFonts w:ascii="Times New Roman" w:hAnsi="Times New Roman" w:cs="Times New Roman"/>
          <w:sz w:val="24"/>
          <w:szCs w:val="24"/>
        </w:rPr>
        <w:t>2</w:t>
      </w:r>
      <w:r>
        <w:rPr>
          <w:rFonts w:ascii="Times New Roman" w:hAnsi="Times New Roman" w:cs="Times New Roman"/>
          <w:sz w:val="24"/>
          <w:szCs w:val="24"/>
        </w:rPr>
        <w:t xml:space="preserve">) </w:t>
      </w:r>
      <w:r w:rsidR="0052347F">
        <w:rPr>
          <w:rFonts w:ascii="Times New Roman" w:hAnsi="Times New Roman" w:cs="Times New Roman"/>
          <w:sz w:val="24"/>
          <w:szCs w:val="24"/>
        </w:rPr>
        <w:t>Видовете данни</w:t>
      </w:r>
      <w:r w:rsidR="005B097D" w:rsidRPr="004835D8">
        <w:rPr>
          <w:rFonts w:ascii="Times New Roman" w:hAnsi="Times New Roman" w:cs="Times New Roman"/>
          <w:sz w:val="24"/>
          <w:szCs w:val="24"/>
        </w:rPr>
        <w:t xml:space="preserve"> </w:t>
      </w:r>
      <w:r w:rsidR="005B097D">
        <w:rPr>
          <w:rFonts w:ascii="Times New Roman" w:hAnsi="Times New Roman" w:cs="Times New Roman"/>
          <w:sz w:val="24"/>
          <w:szCs w:val="24"/>
        </w:rPr>
        <w:t xml:space="preserve">по ал. </w:t>
      </w:r>
      <w:r w:rsidR="00217396">
        <w:rPr>
          <w:rFonts w:ascii="Times New Roman" w:hAnsi="Times New Roman" w:cs="Times New Roman"/>
          <w:sz w:val="24"/>
          <w:szCs w:val="24"/>
        </w:rPr>
        <w:t>1</w:t>
      </w:r>
      <w:r w:rsidR="0052347F">
        <w:rPr>
          <w:rFonts w:ascii="Times New Roman" w:hAnsi="Times New Roman" w:cs="Times New Roman"/>
          <w:sz w:val="24"/>
          <w:szCs w:val="24"/>
        </w:rPr>
        <w:t>, с</w:t>
      </w:r>
      <w:r w:rsidR="00C54061">
        <w:rPr>
          <w:rFonts w:ascii="Times New Roman" w:hAnsi="Times New Roman" w:cs="Times New Roman"/>
          <w:sz w:val="24"/>
          <w:szCs w:val="24"/>
        </w:rPr>
        <w:t xml:space="preserve">пецификациите и стандартите за </w:t>
      </w:r>
      <w:r w:rsidR="00C54061" w:rsidRPr="00C54061">
        <w:rPr>
          <w:rFonts w:ascii="Times New Roman" w:hAnsi="Times New Roman" w:cs="Times New Roman"/>
          <w:sz w:val="24"/>
          <w:szCs w:val="24"/>
        </w:rPr>
        <w:t>достъп до информационни услуги за мултимодални пътувания</w:t>
      </w:r>
      <w:r w:rsidRPr="00C36AA0">
        <w:rPr>
          <w:rFonts w:ascii="Times New Roman" w:hAnsi="Times New Roman" w:cs="Times New Roman"/>
          <w:sz w:val="24"/>
          <w:szCs w:val="24"/>
        </w:rPr>
        <w:t xml:space="preserve"> с</w:t>
      </w:r>
      <w:r w:rsidR="00A31E46">
        <w:rPr>
          <w:rFonts w:ascii="Times New Roman" w:hAnsi="Times New Roman" w:cs="Times New Roman"/>
          <w:sz w:val="24"/>
          <w:szCs w:val="24"/>
        </w:rPr>
        <w:t>е</w:t>
      </w:r>
      <w:r w:rsidRPr="00C36AA0">
        <w:rPr>
          <w:rFonts w:ascii="Times New Roman" w:hAnsi="Times New Roman" w:cs="Times New Roman"/>
          <w:sz w:val="24"/>
          <w:szCs w:val="24"/>
        </w:rPr>
        <w:t xml:space="preserve"> определ</w:t>
      </w:r>
      <w:r w:rsidR="00A31E46">
        <w:rPr>
          <w:rFonts w:ascii="Times New Roman" w:hAnsi="Times New Roman" w:cs="Times New Roman"/>
          <w:sz w:val="24"/>
          <w:szCs w:val="24"/>
        </w:rPr>
        <w:t>ят</w:t>
      </w:r>
      <w:r w:rsidRPr="00C36AA0">
        <w:rPr>
          <w:rFonts w:ascii="Times New Roman" w:hAnsi="Times New Roman" w:cs="Times New Roman"/>
          <w:sz w:val="24"/>
          <w:szCs w:val="24"/>
        </w:rPr>
        <w:t xml:space="preserve"> с </w:t>
      </w:r>
      <w:r w:rsidR="009611A6" w:rsidRPr="00050C70">
        <w:rPr>
          <w:rFonts w:ascii="Times New Roman" w:hAnsi="Times New Roman" w:cs="Times New Roman"/>
          <w:sz w:val="24"/>
          <w:szCs w:val="24"/>
        </w:rPr>
        <w:t>Делегиран регламент (ЕС) 2017/1926</w:t>
      </w:r>
      <w:r w:rsidR="005B097D">
        <w:rPr>
          <w:rFonts w:ascii="Times New Roman" w:hAnsi="Times New Roman" w:cs="Times New Roman"/>
          <w:sz w:val="24"/>
          <w:szCs w:val="24"/>
        </w:rPr>
        <w:t>.</w:t>
      </w:r>
      <w:r w:rsidR="009611A6" w:rsidRPr="00050C70">
        <w:rPr>
          <w:rFonts w:ascii="Times New Roman" w:hAnsi="Times New Roman" w:cs="Times New Roman"/>
          <w:sz w:val="24"/>
          <w:szCs w:val="24"/>
        </w:rPr>
        <w:t xml:space="preserve"> </w:t>
      </w:r>
    </w:p>
    <w:p w14:paraId="0505BE31" w14:textId="711729B8" w:rsidR="00E538B4" w:rsidRPr="001222CC" w:rsidRDefault="00783D3E" w:rsidP="00230F40">
      <w:pPr>
        <w:pStyle w:val="NoSpacing"/>
        <w:ind w:right="285" w:firstLine="567"/>
        <w:jc w:val="both"/>
        <w:rPr>
          <w:rFonts w:ascii="Times New Roman" w:hAnsi="Times New Roman" w:cs="Times New Roman"/>
          <w:sz w:val="24"/>
          <w:szCs w:val="24"/>
          <w:highlight w:val="yellow"/>
        </w:rPr>
      </w:pPr>
      <w:r w:rsidRPr="00132D03">
        <w:rPr>
          <w:rFonts w:ascii="Times New Roman" w:hAnsi="Times New Roman" w:cs="Times New Roman"/>
          <w:sz w:val="24"/>
          <w:szCs w:val="24"/>
        </w:rPr>
        <w:t>(</w:t>
      </w:r>
      <w:r w:rsidR="00D36B3B" w:rsidRPr="00B76206">
        <w:rPr>
          <w:rFonts w:ascii="Times New Roman" w:hAnsi="Times New Roman" w:cs="Times New Roman"/>
          <w:sz w:val="24"/>
          <w:szCs w:val="24"/>
        </w:rPr>
        <w:t>3</w:t>
      </w:r>
      <w:r w:rsidRPr="00132D03">
        <w:rPr>
          <w:rFonts w:ascii="Times New Roman" w:hAnsi="Times New Roman" w:cs="Times New Roman"/>
          <w:sz w:val="24"/>
          <w:szCs w:val="24"/>
        </w:rPr>
        <w:t xml:space="preserve">) </w:t>
      </w:r>
      <w:r w:rsidR="001B2472" w:rsidRPr="00132D03">
        <w:rPr>
          <w:rFonts w:ascii="Times New Roman" w:hAnsi="Times New Roman" w:cs="Times New Roman"/>
          <w:sz w:val="24"/>
          <w:szCs w:val="24"/>
        </w:rPr>
        <w:t xml:space="preserve">Всеки </w:t>
      </w:r>
      <w:r w:rsidR="003F3BD5" w:rsidRPr="00132D03">
        <w:rPr>
          <w:rFonts w:ascii="Times New Roman" w:hAnsi="Times New Roman" w:cs="Times New Roman"/>
          <w:sz w:val="24"/>
          <w:szCs w:val="24"/>
        </w:rPr>
        <w:t xml:space="preserve">държател на данни </w:t>
      </w:r>
      <w:r w:rsidR="001B2472" w:rsidRPr="00132D03">
        <w:rPr>
          <w:rFonts w:ascii="Times New Roman" w:hAnsi="Times New Roman" w:cs="Times New Roman"/>
          <w:sz w:val="24"/>
          <w:szCs w:val="24"/>
        </w:rPr>
        <w:t xml:space="preserve">по </w:t>
      </w:r>
      <w:r w:rsidR="00602FE3" w:rsidRPr="00132D03">
        <w:rPr>
          <w:rFonts w:ascii="Times New Roman" w:hAnsi="Times New Roman" w:cs="Times New Roman"/>
          <w:sz w:val="24"/>
          <w:szCs w:val="24"/>
        </w:rPr>
        <w:t xml:space="preserve">смисъла на чл. 2, т. 11 от Делегиран регламент (ЕС) 2017/1926 </w:t>
      </w:r>
      <w:r w:rsidRPr="00132D03">
        <w:rPr>
          <w:rFonts w:ascii="Times New Roman" w:hAnsi="Times New Roman" w:cs="Times New Roman"/>
          <w:sz w:val="24"/>
          <w:szCs w:val="24"/>
        </w:rPr>
        <w:t xml:space="preserve">предоставя </w:t>
      </w:r>
      <w:r w:rsidR="00421DB8" w:rsidRPr="00132D03">
        <w:rPr>
          <w:rFonts w:ascii="Times New Roman" w:hAnsi="Times New Roman" w:cs="Times New Roman"/>
          <w:sz w:val="24"/>
          <w:szCs w:val="24"/>
        </w:rPr>
        <w:t xml:space="preserve">и актуализира </w:t>
      </w:r>
      <w:r w:rsidR="00C54061" w:rsidRPr="00132D03">
        <w:rPr>
          <w:rFonts w:ascii="Times New Roman" w:hAnsi="Times New Roman" w:cs="Times New Roman"/>
          <w:sz w:val="24"/>
          <w:szCs w:val="24"/>
        </w:rPr>
        <w:t xml:space="preserve">данните по ал. 2 </w:t>
      </w:r>
      <w:r w:rsidR="00E538B4" w:rsidRPr="00132D03">
        <w:rPr>
          <w:rFonts w:ascii="Times New Roman" w:hAnsi="Times New Roman" w:cs="Times New Roman"/>
          <w:sz w:val="24"/>
          <w:szCs w:val="24"/>
        </w:rPr>
        <w:t>без</w:t>
      </w:r>
      <w:r w:rsidR="00460F1C" w:rsidRPr="00132D03">
        <w:rPr>
          <w:rFonts w:ascii="Times New Roman" w:hAnsi="Times New Roman" w:cs="Times New Roman"/>
          <w:sz w:val="24"/>
          <w:szCs w:val="24"/>
        </w:rPr>
        <w:t>възмездно</w:t>
      </w:r>
      <w:r w:rsidR="00E538B4" w:rsidRPr="00132D03">
        <w:rPr>
          <w:rFonts w:ascii="Times New Roman" w:hAnsi="Times New Roman" w:cs="Times New Roman"/>
          <w:sz w:val="24"/>
          <w:szCs w:val="24"/>
        </w:rPr>
        <w:t xml:space="preserve"> </w:t>
      </w:r>
      <w:r w:rsidR="00602FE3" w:rsidRPr="00132D03">
        <w:rPr>
          <w:rFonts w:ascii="Times New Roman" w:hAnsi="Times New Roman" w:cs="Times New Roman"/>
          <w:sz w:val="24"/>
          <w:szCs w:val="24"/>
        </w:rPr>
        <w:t xml:space="preserve">чрез </w:t>
      </w:r>
      <w:r w:rsidR="00235605">
        <w:rPr>
          <w:rFonts w:ascii="Times New Roman" w:hAnsi="Times New Roman" w:cs="Times New Roman"/>
          <w:sz w:val="24"/>
          <w:szCs w:val="24"/>
        </w:rPr>
        <w:t>Н</w:t>
      </w:r>
      <w:r w:rsidR="00F66E16" w:rsidRPr="00132D03">
        <w:rPr>
          <w:rFonts w:ascii="Times New Roman" w:hAnsi="Times New Roman" w:cs="Times New Roman"/>
          <w:sz w:val="24"/>
          <w:szCs w:val="24"/>
        </w:rPr>
        <w:t>ационална</w:t>
      </w:r>
      <w:r w:rsidRPr="00132D03">
        <w:rPr>
          <w:rFonts w:ascii="Times New Roman" w:hAnsi="Times New Roman" w:cs="Times New Roman"/>
          <w:sz w:val="24"/>
          <w:szCs w:val="24"/>
        </w:rPr>
        <w:t>та точка за достъп</w:t>
      </w:r>
      <w:r w:rsidR="00877A0A" w:rsidRPr="00132D03">
        <w:rPr>
          <w:rFonts w:ascii="Times New Roman" w:hAnsi="Times New Roman" w:cs="Times New Roman"/>
          <w:sz w:val="24"/>
          <w:szCs w:val="24"/>
        </w:rPr>
        <w:t xml:space="preserve">, така че </w:t>
      </w:r>
      <w:r w:rsidR="0052347F">
        <w:rPr>
          <w:rFonts w:ascii="Times New Roman" w:hAnsi="Times New Roman" w:cs="Times New Roman"/>
          <w:sz w:val="24"/>
          <w:szCs w:val="24"/>
        </w:rPr>
        <w:t xml:space="preserve">потребителите да имат достъп </w:t>
      </w:r>
      <w:r w:rsidR="00F616A4">
        <w:rPr>
          <w:rFonts w:ascii="Times New Roman" w:hAnsi="Times New Roman" w:cs="Times New Roman"/>
          <w:sz w:val="24"/>
          <w:szCs w:val="24"/>
        </w:rPr>
        <w:t>д</w:t>
      </w:r>
      <w:r w:rsidR="0052347F">
        <w:rPr>
          <w:rFonts w:ascii="Times New Roman" w:hAnsi="Times New Roman" w:cs="Times New Roman"/>
          <w:sz w:val="24"/>
          <w:szCs w:val="24"/>
        </w:rPr>
        <w:t>о актуални данни</w:t>
      </w:r>
      <w:r w:rsidR="00877A0A" w:rsidRPr="008C2550">
        <w:rPr>
          <w:rFonts w:ascii="Times New Roman" w:hAnsi="Times New Roman" w:cs="Times New Roman"/>
          <w:sz w:val="24"/>
          <w:szCs w:val="24"/>
        </w:rPr>
        <w:t>.</w:t>
      </w:r>
    </w:p>
    <w:p w14:paraId="485E232F" w14:textId="0CBAA048" w:rsidR="00E538B4" w:rsidRPr="00050C70" w:rsidRDefault="00783D3E" w:rsidP="00230F40">
      <w:pPr>
        <w:pStyle w:val="NoSpacing"/>
        <w:ind w:right="285" w:firstLine="567"/>
        <w:jc w:val="both"/>
        <w:rPr>
          <w:rFonts w:ascii="Times New Roman" w:hAnsi="Times New Roman" w:cs="Times New Roman"/>
          <w:sz w:val="24"/>
          <w:szCs w:val="24"/>
        </w:rPr>
      </w:pPr>
      <w:r w:rsidRPr="008C2550">
        <w:rPr>
          <w:rFonts w:ascii="Times New Roman" w:hAnsi="Times New Roman" w:cs="Times New Roman"/>
          <w:sz w:val="24"/>
          <w:szCs w:val="24"/>
        </w:rPr>
        <w:t>(</w:t>
      </w:r>
      <w:r w:rsidR="00D36B3B" w:rsidRPr="00B76206">
        <w:rPr>
          <w:rFonts w:ascii="Times New Roman" w:hAnsi="Times New Roman" w:cs="Times New Roman"/>
          <w:sz w:val="24"/>
          <w:szCs w:val="24"/>
        </w:rPr>
        <w:t>4</w:t>
      </w:r>
      <w:r w:rsidR="00E26FC6" w:rsidRPr="008C2550">
        <w:rPr>
          <w:rFonts w:ascii="Times New Roman" w:hAnsi="Times New Roman" w:cs="Times New Roman"/>
          <w:sz w:val="24"/>
          <w:szCs w:val="24"/>
        </w:rPr>
        <w:t xml:space="preserve">) </w:t>
      </w:r>
      <w:r w:rsidR="00E538B4" w:rsidRPr="008C2550">
        <w:rPr>
          <w:rFonts w:ascii="Times New Roman" w:hAnsi="Times New Roman" w:cs="Times New Roman"/>
          <w:sz w:val="24"/>
          <w:szCs w:val="24"/>
        </w:rPr>
        <w:t xml:space="preserve">Условията и редът за предоставяне на данни </w:t>
      </w:r>
      <w:r w:rsidR="00ED11A1" w:rsidRPr="008C2550">
        <w:rPr>
          <w:rFonts w:ascii="Times New Roman" w:hAnsi="Times New Roman" w:cs="Times New Roman"/>
          <w:sz w:val="24"/>
          <w:szCs w:val="24"/>
        </w:rPr>
        <w:t xml:space="preserve">чрез </w:t>
      </w:r>
      <w:r w:rsidR="00235605">
        <w:rPr>
          <w:rFonts w:ascii="Times New Roman" w:hAnsi="Times New Roman" w:cs="Times New Roman"/>
          <w:sz w:val="24"/>
          <w:szCs w:val="24"/>
        </w:rPr>
        <w:t>Н</w:t>
      </w:r>
      <w:r w:rsidR="00F66E16" w:rsidRPr="008C2550">
        <w:rPr>
          <w:rFonts w:ascii="Times New Roman" w:hAnsi="Times New Roman" w:cs="Times New Roman"/>
          <w:sz w:val="24"/>
          <w:szCs w:val="24"/>
        </w:rPr>
        <w:t>ационална</w:t>
      </w:r>
      <w:r w:rsidR="00E538B4" w:rsidRPr="008C2550">
        <w:rPr>
          <w:rFonts w:ascii="Times New Roman" w:hAnsi="Times New Roman" w:cs="Times New Roman"/>
          <w:sz w:val="24"/>
          <w:szCs w:val="24"/>
        </w:rPr>
        <w:t>та точка за достъп</w:t>
      </w:r>
      <w:r w:rsidR="00235605">
        <w:rPr>
          <w:rFonts w:ascii="Times New Roman" w:hAnsi="Times New Roman" w:cs="Times New Roman"/>
          <w:sz w:val="24"/>
          <w:szCs w:val="24"/>
        </w:rPr>
        <w:t xml:space="preserve">, </w:t>
      </w:r>
      <w:r w:rsidR="00ED11A1" w:rsidRPr="008C2550">
        <w:rPr>
          <w:rFonts w:ascii="Times New Roman" w:hAnsi="Times New Roman" w:cs="Times New Roman"/>
          <w:sz w:val="24"/>
          <w:szCs w:val="24"/>
        </w:rPr>
        <w:t>техния</w:t>
      </w:r>
      <w:r w:rsidR="002B7F27" w:rsidRPr="008C2550">
        <w:rPr>
          <w:rFonts w:ascii="Times New Roman" w:hAnsi="Times New Roman" w:cs="Times New Roman"/>
          <w:sz w:val="24"/>
          <w:szCs w:val="24"/>
        </w:rPr>
        <w:t>т</w:t>
      </w:r>
      <w:r w:rsidR="00ED11A1" w:rsidRPr="008C2550">
        <w:rPr>
          <w:rFonts w:ascii="Times New Roman" w:hAnsi="Times New Roman" w:cs="Times New Roman"/>
          <w:sz w:val="24"/>
          <w:szCs w:val="24"/>
        </w:rPr>
        <w:t xml:space="preserve"> формат</w:t>
      </w:r>
      <w:r w:rsidR="00890DE1" w:rsidRPr="008C2550">
        <w:rPr>
          <w:rFonts w:ascii="Times New Roman" w:hAnsi="Times New Roman" w:cs="Times New Roman"/>
          <w:sz w:val="24"/>
          <w:szCs w:val="24"/>
        </w:rPr>
        <w:t>,</w:t>
      </w:r>
      <w:r w:rsidR="00E538B4" w:rsidRPr="008C2550">
        <w:rPr>
          <w:rFonts w:ascii="Times New Roman" w:hAnsi="Times New Roman" w:cs="Times New Roman"/>
          <w:sz w:val="24"/>
          <w:szCs w:val="24"/>
        </w:rPr>
        <w:t xml:space="preserve"> начините за достъп на </w:t>
      </w:r>
      <w:r w:rsidR="00A31E46">
        <w:rPr>
          <w:rFonts w:ascii="Times New Roman" w:hAnsi="Times New Roman" w:cs="Times New Roman"/>
          <w:sz w:val="24"/>
          <w:szCs w:val="24"/>
        </w:rPr>
        <w:t xml:space="preserve">държателите на данни, </w:t>
      </w:r>
      <w:r w:rsidR="00E538B4" w:rsidRPr="008C2550">
        <w:rPr>
          <w:rFonts w:ascii="Times New Roman" w:hAnsi="Times New Roman" w:cs="Times New Roman"/>
          <w:sz w:val="24"/>
          <w:szCs w:val="24"/>
        </w:rPr>
        <w:t xml:space="preserve">потребителите </w:t>
      </w:r>
      <w:r w:rsidR="00A31E46">
        <w:rPr>
          <w:rFonts w:ascii="Times New Roman" w:hAnsi="Times New Roman" w:cs="Times New Roman"/>
          <w:sz w:val="24"/>
          <w:szCs w:val="24"/>
        </w:rPr>
        <w:t xml:space="preserve">и крайните </w:t>
      </w:r>
      <w:r w:rsidR="00A31E46">
        <w:rPr>
          <w:rFonts w:ascii="Times New Roman" w:hAnsi="Times New Roman" w:cs="Times New Roman"/>
          <w:sz w:val="24"/>
          <w:szCs w:val="24"/>
        </w:rPr>
        <w:lastRenderedPageBreak/>
        <w:t xml:space="preserve">потребители на данни </w:t>
      </w:r>
      <w:r w:rsidR="00E538B4" w:rsidRPr="008C2550">
        <w:rPr>
          <w:rFonts w:ascii="Times New Roman" w:hAnsi="Times New Roman" w:cs="Times New Roman"/>
          <w:sz w:val="24"/>
          <w:szCs w:val="24"/>
        </w:rPr>
        <w:t>до тях,</w:t>
      </w:r>
      <w:r w:rsidR="00545690">
        <w:rPr>
          <w:rFonts w:ascii="Times New Roman" w:hAnsi="Times New Roman" w:cs="Times New Roman"/>
          <w:sz w:val="24"/>
          <w:szCs w:val="24"/>
        </w:rPr>
        <w:t xml:space="preserve"> както и задължените за предоставяне на информация лица </w:t>
      </w:r>
      <w:r w:rsidR="00E538B4" w:rsidRPr="008C2550">
        <w:rPr>
          <w:rFonts w:ascii="Times New Roman" w:hAnsi="Times New Roman" w:cs="Times New Roman"/>
          <w:sz w:val="24"/>
          <w:szCs w:val="24"/>
        </w:rPr>
        <w:t>се определят с наредб</w:t>
      </w:r>
      <w:r w:rsidR="00E568AA" w:rsidRPr="008C2550">
        <w:rPr>
          <w:rFonts w:ascii="Times New Roman" w:hAnsi="Times New Roman" w:cs="Times New Roman"/>
          <w:sz w:val="24"/>
          <w:szCs w:val="24"/>
        </w:rPr>
        <w:t xml:space="preserve">а на </w:t>
      </w:r>
      <w:r w:rsidR="00E538B4" w:rsidRPr="008C2550">
        <w:rPr>
          <w:rFonts w:ascii="Times New Roman" w:hAnsi="Times New Roman" w:cs="Times New Roman"/>
          <w:sz w:val="24"/>
          <w:szCs w:val="24"/>
        </w:rPr>
        <w:t>министъра на транспорта и съобщенията.</w:t>
      </w:r>
    </w:p>
    <w:p w14:paraId="5E78A38E" w14:textId="1B0195E4" w:rsidR="00894258" w:rsidRDefault="00894258" w:rsidP="0062160D">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4835D8" w:rsidRPr="001371EF">
        <w:rPr>
          <w:rFonts w:ascii="Times New Roman" w:hAnsi="Times New Roman" w:cs="Times New Roman"/>
          <w:b/>
          <w:sz w:val="24"/>
          <w:szCs w:val="24"/>
        </w:rPr>
        <w:t>1</w:t>
      </w:r>
      <w:r w:rsidR="000F7090">
        <w:rPr>
          <w:rFonts w:ascii="Times New Roman" w:hAnsi="Times New Roman" w:cs="Times New Roman"/>
          <w:b/>
          <w:sz w:val="24"/>
          <w:szCs w:val="24"/>
        </w:rPr>
        <w:t>4</w:t>
      </w:r>
      <w:r w:rsidR="005D71FE" w:rsidRPr="001371EF">
        <w:rPr>
          <w:rFonts w:ascii="Times New Roman" w:hAnsi="Times New Roman" w:cs="Times New Roman"/>
          <w:b/>
          <w:sz w:val="24"/>
          <w:szCs w:val="24"/>
        </w:rPr>
        <w:t xml:space="preserve">. </w:t>
      </w:r>
      <w:r w:rsidRPr="00E80FCF">
        <w:rPr>
          <w:rFonts w:ascii="Times New Roman" w:hAnsi="Times New Roman" w:cs="Times New Roman"/>
          <w:sz w:val="24"/>
          <w:szCs w:val="24"/>
        </w:rPr>
        <w:t>(1)</w:t>
      </w:r>
      <w:r w:rsidRPr="00050C70">
        <w:rPr>
          <w:rFonts w:ascii="Times New Roman" w:hAnsi="Times New Roman" w:cs="Times New Roman"/>
          <w:sz w:val="24"/>
          <w:szCs w:val="24"/>
        </w:rPr>
        <w:t xml:space="preserve"> Министърът на транспорта и съобщенията създава и поддържа </w:t>
      </w:r>
      <w:r w:rsidR="009F5309">
        <w:rPr>
          <w:rFonts w:ascii="Times New Roman" w:hAnsi="Times New Roman" w:cs="Times New Roman"/>
          <w:sz w:val="24"/>
          <w:szCs w:val="24"/>
        </w:rPr>
        <w:t>И</w:t>
      </w:r>
      <w:r w:rsidRPr="00050C70">
        <w:rPr>
          <w:rFonts w:ascii="Times New Roman" w:hAnsi="Times New Roman" w:cs="Times New Roman"/>
          <w:sz w:val="24"/>
          <w:szCs w:val="24"/>
        </w:rPr>
        <w:t xml:space="preserve">нтелигентна система за управление на </w:t>
      </w:r>
      <w:r w:rsidR="0052347F">
        <w:rPr>
          <w:rFonts w:ascii="Times New Roman" w:hAnsi="Times New Roman" w:cs="Times New Roman"/>
          <w:sz w:val="24"/>
          <w:szCs w:val="24"/>
        </w:rPr>
        <w:t xml:space="preserve">обществения </w:t>
      </w:r>
      <w:r w:rsidRPr="00050C70">
        <w:rPr>
          <w:rFonts w:ascii="Times New Roman" w:hAnsi="Times New Roman" w:cs="Times New Roman"/>
          <w:sz w:val="24"/>
          <w:szCs w:val="24"/>
        </w:rPr>
        <w:t>транспорт</w:t>
      </w:r>
      <w:r w:rsidR="003F7CA7">
        <w:rPr>
          <w:rFonts w:ascii="Times New Roman" w:hAnsi="Times New Roman" w:cs="Times New Roman"/>
          <w:sz w:val="24"/>
          <w:szCs w:val="24"/>
        </w:rPr>
        <w:t>, която включва Национален транспортен модел и Национална система за единен превозен документ.</w:t>
      </w:r>
      <w:r w:rsidR="00235605">
        <w:rPr>
          <w:rFonts w:ascii="Times New Roman" w:hAnsi="Times New Roman" w:cs="Times New Roman"/>
          <w:sz w:val="24"/>
          <w:szCs w:val="24"/>
        </w:rPr>
        <w:t xml:space="preserve"> Интелигентната система за управление на обществения транспорт се</w:t>
      </w:r>
      <w:r w:rsidR="00E568AA">
        <w:rPr>
          <w:rFonts w:ascii="Times New Roman" w:hAnsi="Times New Roman" w:cs="Times New Roman"/>
          <w:sz w:val="24"/>
          <w:szCs w:val="24"/>
        </w:rPr>
        <w:t xml:space="preserve"> изгражда</w:t>
      </w:r>
      <w:r w:rsidRPr="00050C70">
        <w:rPr>
          <w:rFonts w:ascii="Times New Roman" w:hAnsi="Times New Roman" w:cs="Times New Roman"/>
          <w:sz w:val="24"/>
          <w:szCs w:val="24"/>
        </w:rPr>
        <w:t xml:space="preserve"> като централизирана оперативна платформа</w:t>
      </w:r>
      <w:r w:rsidR="004A2E87">
        <w:rPr>
          <w:rFonts w:ascii="Times New Roman" w:hAnsi="Times New Roman" w:cs="Times New Roman"/>
          <w:sz w:val="24"/>
          <w:szCs w:val="24"/>
        </w:rPr>
        <w:t>.</w:t>
      </w:r>
    </w:p>
    <w:p w14:paraId="5527647D" w14:textId="142C85CD" w:rsidR="00894258" w:rsidRPr="00050C70" w:rsidRDefault="00894258" w:rsidP="0062160D">
      <w:pPr>
        <w:pStyle w:val="NoSpacing"/>
        <w:ind w:right="285" w:firstLine="567"/>
        <w:jc w:val="both"/>
        <w:rPr>
          <w:rFonts w:ascii="Times New Roman" w:hAnsi="Times New Roman" w:cs="Times New Roman"/>
          <w:sz w:val="24"/>
          <w:szCs w:val="24"/>
        </w:rPr>
      </w:pPr>
      <w:r w:rsidRPr="00050C70">
        <w:rPr>
          <w:rFonts w:ascii="Times New Roman" w:hAnsi="Times New Roman" w:cs="Times New Roman"/>
          <w:sz w:val="24"/>
          <w:szCs w:val="24"/>
        </w:rPr>
        <w:t xml:space="preserve">(2) </w:t>
      </w:r>
      <w:r w:rsidR="006479B3">
        <w:rPr>
          <w:rFonts w:ascii="Times New Roman" w:hAnsi="Times New Roman" w:cs="Times New Roman"/>
          <w:sz w:val="24"/>
          <w:szCs w:val="24"/>
        </w:rPr>
        <w:t>С</w:t>
      </w:r>
      <w:r w:rsidR="00244401" w:rsidRPr="00244401">
        <w:rPr>
          <w:rFonts w:ascii="Times New Roman" w:hAnsi="Times New Roman" w:cs="Times New Roman"/>
          <w:sz w:val="24"/>
          <w:szCs w:val="24"/>
        </w:rPr>
        <w:t>истема</w:t>
      </w:r>
      <w:r w:rsidR="0006036E">
        <w:rPr>
          <w:rFonts w:ascii="Times New Roman" w:hAnsi="Times New Roman" w:cs="Times New Roman"/>
          <w:sz w:val="24"/>
          <w:szCs w:val="24"/>
        </w:rPr>
        <w:t>та</w:t>
      </w:r>
      <w:r w:rsidR="00A22732">
        <w:rPr>
          <w:rFonts w:ascii="Times New Roman" w:hAnsi="Times New Roman" w:cs="Times New Roman"/>
          <w:sz w:val="24"/>
          <w:szCs w:val="24"/>
        </w:rPr>
        <w:t xml:space="preserve"> по ал. 1</w:t>
      </w:r>
      <w:r w:rsidR="00244401" w:rsidRPr="00244401">
        <w:rPr>
          <w:rFonts w:ascii="Times New Roman" w:hAnsi="Times New Roman" w:cs="Times New Roman"/>
          <w:sz w:val="24"/>
          <w:szCs w:val="24"/>
        </w:rPr>
        <w:t xml:space="preserve"> </w:t>
      </w:r>
      <w:r w:rsidR="00E568AA">
        <w:rPr>
          <w:rFonts w:ascii="Times New Roman" w:hAnsi="Times New Roman" w:cs="Times New Roman"/>
          <w:sz w:val="24"/>
          <w:szCs w:val="24"/>
        </w:rPr>
        <w:t>осигурява</w:t>
      </w:r>
      <w:r w:rsidR="00235605">
        <w:rPr>
          <w:rFonts w:ascii="Times New Roman" w:hAnsi="Times New Roman" w:cs="Times New Roman"/>
          <w:sz w:val="24"/>
          <w:szCs w:val="24"/>
        </w:rPr>
        <w:t xml:space="preserve"> необходимата информация за</w:t>
      </w:r>
      <w:r w:rsidR="006479B3">
        <w:rPr>
          <w:rFonts w:ascii="Times New Roman" w:hAnsi="Times New Roman" w:cs="Times New Roman"/>
          <w:sz w:val="24"/>
          <w:szCs w:val="24"/>
        </w:rPr>
        <w:t xml:space="preserve"> управление и контрол на обществения транспорт и се използва за</w:t>
      </w:r>
      <w:r w:rsidR="00EA52B3">
        <w:rPr>
          <w:rFonts w:ascii="Times New Roman" w:hAnsi="Times New Roman" w:cs="Times New Roman"/>
          <w:sz w:val="24"/>
          <w:szCs w:val="24"/>
        </w:rPr>
        <w:t>:</w:t>
      </w:r>
    </w:p>
    <w:p w14:paraId="6346EA72" w14:textId="76F0280C" w:rsidR="00894258" w:rsidRPr="00050C70" w:rsidRDefault="00894258" w:rsidP="0062160D">
      <w:pPr>
        <w:pStyle w:val="NoSpacing"/>
        <w:ind w:right="285" w:firstLine="567"/>
        <w:jc w:val="both"/>
        <w:rPr>
          <w:rFonts w:ascii="Times New Roman" w:hAnsi="Times New Roman" w:cs="Times New Roman"/>
          <w:sz w:val="24"/>
          <w:szCs w:val="24"/>
        </w:rPr>
      </w:pPr>
      <w:r w:rsidRPr="00050C70">
        <w:rPr>
          <w:rFonts w:ascii="Times New Roman" w:hAnsi="Times New Roman" w:cs="Times New Roman"/>
          <w:sz w:val="24"/>
          <w:szCs w:val="24"/>
        </w:rPr>
        <w:t xml:space="preserve">1. </w:t>
      </w:r>
      <w:r w:rsidR="00B25F43">
        <w:rPr>
          <w:rFonts w:ascii="Times New Roman" w:hAnsi="Times New Roman" w:cs="Times New Roman"/>
          <w:sz w:val="24"/>
          <w:szCs w:val="24"/>
        </w:rPr>
        <w:t xml:space="preserve">създаване и </w:t>
      </w:r>
      <w:r w:rsidRPr="00050C70">
        <w:rPr>
          <w:rFonts w:ascii="Times New Roman" w:hAnsi="Times New Roman" w:cs="Times New Roman"/>
          <w:sz w:val="24"/>
          <w:szCs w:val="24"/>
        </w:rPr>
        <w:t xml:space="preserve">управление на </w:t>
      </w:r>
      <w:r w:rsidR="00CB14B2">
        <w:rPr>
          <w:rFonts w:ascii="Times New Roman" w:hAnsi="Times New Roman" w:cs="Times New Roman"/>
          <w:sz w:val="24"/>
          <w:szCs w:val="24"/>
        </w:rPr>
        <w:t>н</w:t>
      </w:r>
      <w:r w:rsidRPr="00050C70">
        <w:rPr>
          <w:rFonts w:ascii="Times New Roman" w:hAnsi="Times New Roman" w:cs="Times New Roman"/>
          <w:sz w:val="24"/>
          <w:szCs w:val="24"/>
        </w:rPr>
        <w:t>ационалната транспортна схема;</w:t>
      </w:r>
    </w:p>
    <w:p w14:paraId="329D0BDB" w14:textId="763D4AD1" w:rsidR="00894258" w:rsidRPr="00050C70" w:rsidRDefault="00894258" w:rsidP="0062160D">
      <w:pPr>
        <w:pStyle w:val="NoSpacing"/>
        <w:ind w:right="285" w:firstLine="567"/>
        <w:jc w:val="both"/>
        <w:rPr>
          <w:rFonts w:ascii="Times New Roman" w:hAnsi="Times New Roman" w:cs="Times New Roman"/>
          <w:sz w:val="24"/>
          <w:szCs w:val="24"/>
        </w:rPr>
      </w:pPr>
      <w:r w:rsidRPr="00050C70">
        <w:rPr>
          <w:rFonts w:ascii="Times New Roman" w:hAnsi="Times New Roman" w:cs="Times New Roman"/>
          <w:sz w:val="24"/>
          <w:szCs w:val="24"/>
        </w:rPr>
        <w:t xml:space="preserve">2. </w:t>
      </w:r>
      <w:r w:rsidR="00244401">
        <w:rPr>
          <w:rFonts w:ascii="Times New Roman" w:hAnsi="Times New Roman" w:cs="Times New Roman"/>
          <w:sz w:val="24"/>
          <w:szCs w:val="24"/>
        </w:rPr>
        <w:t>м</w:t>
      </w:r>
      <w:r w:rsidRPr="00050C70">
        <w:rPr>
          <w:rFonts w:ascii="Times New Roman" w:hAnsi="Times New Roman" w:cs="Times New Roman"/>
          <w:sz w:val="24"/>
          <w:szCs w:val="24"/>
        </w:rPr>
        <w:t>ониторинг в реално време на</w:t>
      </w:r>
      <w:r w:rsidR="00A22732">
        <w:rPr>
          <w:rFonts w:ascii="Times New Roman" w:hAnsi="Times New Roman" w:cs="Times New Roman"/>
          <w:sz w:val="24"/>
          <w:szCs w:val="24"/>
        </w:rPr>
        <w:t xml:space="preserve"> обществения транспорт;</w:t>
      </w:r>
      <w:r w:rsidRPr="00050C70">
        <w:rPr>
          <w:rFonts w:ascii="Times New Roman" w:hAnsi="Times New Roman" w:cs="Times New Roman"/>
          <w:sz w:val="24"/>
          <w:szCs w:val="24"/>
        </w:rPr>
        <w:t xml:space="preserve"> </w:t>
      </w:r>
    </w:p>
    <w:p w14:paraId="4DDC8E60" w14:textId="30CA7DE8" w:rsidR="0006036E" w:rsidRDefault="00A22732" w:rsidP="0062160D">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3</w:t>
      </w:r>
      <w:r w:rsidR="00894258" w:rsidRPr="00050C70">
        <w:rPr>
          <w:rFonts w:ascii="Times New Roman" w:hAnsi="Times New Roman" w:cs="Times New Roman"/>
          <w:sz w:val="24"/>
          <w:szCs w:val="24"/>
        </w:rPr>
        <w:t xml:space="preserve">. дейността на </w:t>
      </w:r>
      <w:r w:rsidR="001412BE" w:rsidRPr="00050C70">
        <w:rPr>
          <w:rFonts w:ascii="Times New Roman" w:hAnsi="Times New Roman" w:cs="Times New Roman"/>
          <w:sz w:val="24"/>
          <w:szCs w:val="24"/>
        </w:rPr>
        <w:t>клирингов</w:t>
      </w:r>
      <w:r w:rsidR="001412BE">
        <w:rPr>
          <w:rFonts w:ascii="Times New Roman" w:hAnsi="Times New Roman" w:cs="Times New Roman"/>
          <w:sz w:val="24"/>
          <w:szCs w:val="24"/>
        </w:rPr>
        <w:t>ата</w:t>
      </w:r>
      <w:r w:rsidR="001412BE" w:rsidRPr="00050C70">
        <w:rPr>
          <w:rFonts w:ascii="Times New Roman" w:hAnsi="Times New Roman" w:cs="Times New Roman"/>
          <w:sz w:val="24"/>
          <w:szCs w:val="24"/>
        </w:rPr>
        <w:t xml:space="preserve"> </w:t>
      </w:r>
      <w:r w:rsidR="001412BE">
        <w:rPr>
          <w:rFonts w:ascii="Times New Roman" w:hAnsi="Times New Roman" w:cs="Times New Roman"/>
          <w:sz w:val="24"/>
          <w:szCs w:val="24"/>
        </w:rPr>
        <w:t xml:space="preserve">система </w:t>
      </w:r>
      <w:r w:rsidR="00894258" w:rsidRPr="00050C70">
        <w:rPr>
          <w:rFonts w:ascii="Times New Roman" w:hAnsi="Times New Roman" w:cs="Times New Roman"/>
          <w:sz w:val="24"/>
          <w:szCs w:val="24"/>
        </w:rPr>
        <w:t xml:space="preserve">по </w:t>
      </w:r>
      <w:r w:rsidR="00894258" w:rsidRPr="00DF07F2">
        <w:rPr>
          <w:rFonts w:ascii="Times New Roman" w:hAnsi="Times New Roman" w:cs="Times New Roman"/>
          <w:sz w:val="24"/>
          <w:szCs w:val="24"/>
        </w:rPr>
        <w:t xml:space="preserve">чл. </w:t>
      </w:r>
      <w:r w:rsidR="00C343C8">
        <w:rPr>
          <w:rFonts w:ascii="Times New Roman" w:hAnsi="Times New Roman" w:cs="Times New Roman"/>
          <w:sz w:val="24"/>
          <w:szCs w:val="24"/>
        </w:rPr>
        <w:t>1</w:t>
      </w:r>
      <w:r w:rsidR="000D08AE">
        <w:rPr>
          <w:rFonts w:ascii="Times New Roman" w:hAnsi="Times New Roman" w:cs="Times New Roman"/>
          <w:sz w:val="24"/>
          <w:szCs w:val="24"/>
          <w:lang w:val="en-US"/>
        </w:rPr>
        <w:t>9</w:t>
      </w:r>
      <w:r w:rsidR="0006036E" w:rsidRPr="00DF07F2">
        <w:rPr>
          <w:rFonts w:ascii="Times New Roman" w:hAnsi="Times New Roman" w:cs="Times New Roman"/>
          <w:sz w:val="24"/>
          <w:szCs w:val="24"/>
        </w:rPr>
        <w:t>;</w:t>
      </w:r>
    </w:p>
    <w:p w14:paraId="214ECD19" w14:textId="2044DBFC" w:rsidR="00894258" w:rsidRDefault="0006036E" w:rsidP="0062160D">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4.</w:t>
      </w:r>
      <w:r w:rsidR="004E6458" w:rsidRPr="004E6458">
        <w:rPr>
          <w:rFonts w:ascii="Times New Roman" w:hAnsi="Times New Roman" w:cs="Times New Roman"/>
          <w:sz w:val="24"/>
          <w:szCs w:val="24"/>
        </w:rPr>
        <w:t xml:space="preserve"> изчисляване на </w:t>
      </w:r>
      <w:r w:rsidR="00A22732">
        <w:rPr>
          <w:rFonts w:ascii="Times New Roman" w:hAnsi="Times New Roman" w:cs="Times New Roman"/>
          <w:sz w:val="24"/>
          <w:szCs w:val="24"/>
        </w:rPr>
        <w:t>суб</w:t>
      </w:r>
      <w:r w:rsidR="00476A35">
        <w:rPr>
          <w:rFonts w:ascii="Times New Roman" w:hAnsi="Times New Roman" w:cs="Times New Roman"/>
          <w:sz w:val="24"/>
          <w:szCs w:val="24"/>
        </w:rPr>
        <w:t xml:space="preserve">сидии и </w:t>
      </w:r>
      <w:r w:rsidR="004E6458" w:rsidRPr="004E6458">
        <w:rPr>
          <w:rFonts w:ascii="Times New Roman" w:hAnsi="Times New Roman" w:cs="Times New Roman"/>
          <w:sz w:val="24"/>
          <w:szCs w:val="24"/>
        </w:rPr>
        <w:t xml:space="preserve">компенсации </w:t>
      </w:r>
      <w:r w:rsidR="004E6458">
        <w:rPr>
          <w:rFonts w:ascii="Times New Roman" w:hAnsi="Times New Roman" w:cs="Times New Roman"/>
          <w:sz w:val="24"/>
          <w:szCs w:val="24"/>
        </w:rPr>
        <w:t>по</w:t>
      </w:r>
      <w:r w:rsidR="004E6458" w:rsidRPr="004E6458">
        <w:rPr>
          <w:rFonts w:ascii="Times New Roman" w:hAnsi="Times New Roman" w:cs="Times New Roman"/>
          <w:sz w:val="24"/>
          <w:szCs w:val="24"/>
        </w:rPr>
        <w:t xml:space="preserve"> </w:t>
      </w:r>
      <w:r w:rsidR="00235605">
        <w:rPr>
          <w:rFonts w:ascii="Times New Roman" w:hAnsi="Times New Roman" w:cs="Times New Roman"/>
          <w:sz w:val="24"/>
          <w:szCs w:val="24"/>
        </w:rPr>
        <w:t>този закон</w:t>
      </w:r>
      <w:r w:rsidR="00B25F43">
        <w:rPr>
          <w:rFonts w:ascii="Times New Roman" w:hAnsi="Times New Roman" w:cs="Times New Roman"/>
          <w:sz w:val="24"/>
          <w:szCs w:val="24"/>
        </w:rPr>
        <w:t>.</w:t>
      </w:r>
    </w:p>
    <w:p w14:paraId="293113C2" w14:textId="681CA7BE" w:rsidR="00B84F99" w:rsidRDefault="00B84F99" w:rsidP="009775A8">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6D2421">
        <w:rPr>
          <w:rFonts w:ascii="Times New Roman" w:hAnsi="Times New Roman" w:cs="Times New Roman"/>
          <w:sz w:val="24"/>
          <w:szCs w:val="24"/>
        </w:rPr>
        <w:t xml:space="preserve">Държавните органи и органите на местна власт, които сключват договори за обществен транспорт по този закон </w:t>
      </w:r>
      <w:r w:rsidRPr="00545690">
        <w:rPr>
          <w:rFonts w:ascii="Times New Roman" w:hAnsi="Times New Roman" w:cs="Times New Roman"/>
          <w:sz w:val="24"/>
          <w:szCs w:val="24"/>
        </w:rPr>
        <w:t>предоставят ин</w:t>
      </w:r>
      <w:r w:rsidR="00B30897">
        <w:rPr>
          <w:rFonts w:ascii="Times New Roman" w:hAnsi="Times New Roman" w:cs="Times New Roman"/>
          <w:sz w:val="24"/>
          <w:szCs w:val="24"/>
        </w:rPr>
        <w:t>формация за сключените договори</w:t>
      </w:r>
      <w:r w:rsidR="0006036E" w:rsidRPr="00545690">
        <w:rPr>
          <w:rFonts w:ascii="Times New Roman" w:hAnsi="Times New Roman" w:cs="Times New Roman"/>
          <w:sz w:val="24"/>
          <w:szCs w:val="24"/>
        </w:rPr>
        <w:t xml:space="preserve"> </w:t>
      </w:r>
      <w:r w:rsidRPr="00545690">
        <w:rPr>
          <w:rFonts w:ascii="Times New Roman" w:hAnsi="Times New Roman" w:cs="Times New Roman"/>
          <w:sz w:val="24"/>
          <w:szCs w:val="24"/>
        </w:rPr>
        <w:t xml:space="preserve">и </w:t>
      </w:r>
      <w:r w:rsidR="0006036E" w:rsidRPr="00545690">
        <w:rPr>
          <w:rFonts w:ascii="Times New Roman" w:hAnsi="Times New Roman" w:cs="Times New Roman"/>
          <w:sz w:val="24"/>
          <w:szCs w:val="24"/>
        </w:rPr>
        <w:t xml:space="preserve">за </w:t>
      </w:r>
      <w:r w:rsidRPr="00545690">
        <w:rPr>
          <w:rFonts w:ascii="Times New Roman" w:hAnsi="Times New Roman" w:cs="Times New Roman"/>
          <w:sz w:val="24"/>
          <w:szCs w:val="24"/>
        </w:rPr>
        <w:t>всяка промяна</w:t>
      </w:r>
      <w:r w:rsidR="0006036E" w:rsidRPr="00545690">
        <w:rPr>
          <w:rFonts w:ascii="Times New Roman" w:hAnsi="Times New Roman" w:cs="Times New Roman"/>
          <w:sz w:val="24"/>
          <w:szCs w:val="24"/>
        </w:rPr>
        <w:t xml:space="preserve"> в тях</w:t>
      </w:r>
      <w:r w:rsidR="00367073">
        <w:rPr>
          <w:rFonts w:ascii="Times New Roman" w:hAnsi="Times New Roman" w:cs="Times New Roman"/>
          <w:sz w:val="24"/>
          <w:szCs w:val="24"/>
        </w:rPr>
        <w:t xml:space="preserve"> в</w:t>
      </w:r>
      <w:r w:rsidRPr="00545690">
        <w:rPr>
          <w:rFonts w:ascii="Times New Roman" w:hAnsi="Times New Roman" w:cs="Times New Roman"/>
          <w:sz w:val="24"/>
          <w:szCs w:val="24"/>
        </w:rPr>
        <w:t xml:space="preserve"> </w:t>
      </w:r>
      <w:r w:rsidR="009F5309" w:rsidRPr="00545690">
        <w:rPr>
          <w:rFonts w:ascii="Times New Roman" w:hAnsi="Times New Roman" w:cs="Times New Roman"/>
          <w:sz w:val="24"/>
          <w:szCs w:val="24"/>
        </w:rPr>
        <w:t>И</w:t>
      </w:r>
      <w:r w:rsidRPr="00545690">
        <w:rPr>
          <w:rFonts w:ascii="Times New Roman" w:hAnsi="Times New Roman" w:cs="Times New Roman"/>
          <w:sz w:val="24"/>
          <w:szCs w:val="24"/>
        </w:rPr>
        <w:t>нтелигентна</w:t>
      </w:r>
      <w:r w:rsidR="0006036E" w:rsidRPr="00545690">
        <w:rPr>
          <w:rFonts w:ascii="Times New Roman" w:hAnsi="Times New Roman" w:cs="Times New Roman"/>
          <w:sz w:val="24"/>
          <w:szCs w:val="24"/>
        </w:rPr>
        <w:t>та</w:t>
      </w:r>
      <w:r w:rsidRPr="00545690">
        <w:rPr>
          <w:rFonts w:ascii="Times New Roman" w:hAnsi="Times New Roman" w:cs="Times New Roman"/>
          <w:sz w:val="24"/>
          <w:szCs w:val="24"/>
        </w:rPr>
        <w:t xml:space="preserve"> система за управление на </w:t>
      </w:r>
      <w:r w:rsidR="0006036E" w:rsidRPr="00545690">
        <w:rPr>
          <w:rFonts w:ascii="Times New Roman" w:hAnsi="Times New Roman" w:cs="Times New Roman"/>
          <w:sz w:val="24"/>
          <w:szCs w:val="24"/>
        </w:rPr>
        <w:t xml:space="preserve">обществения </w:t>
      </w:r>
      <w:r w:rsidRPr="00545690">
        <w:rPr>
          <w:rFonts w:ascii="Times New Roman" w:hAnsi="Times New Roman" w:cs="Times New Roman"/>
          <w:sz w:val="24"/>
          <w:szCs w:val="24"/>
        </w:rPr>
        <w:t>транспорт в 7-дневен срок от сключването им</w:t>
      </w:r>
      <w:r w:rsidR="0006036E" w:rsidRPr="00545690">
        <w:rPr>
          <w:rFonts w:ascii="Times New Roman" w:hAnsi="Times New Roman" w:cs="Times New Roman"/>
          <w:sz w:val="24"/>
          <w:szCs w:val="24"/>
        </w:rPr>
        <w:t xml:space="preserve"> или промяната</w:t>
      </w:r>
      <w:r w:rsidRPr="00545690">
        <w:rPr>
          <w:rFonts w:ascii="Times New Roman" w:hAnsi="Times New Roman" w:cs="Times New Roman"/>
          <w:sz w:val="24"/>
          <w:szCs w:val="24"/>
        </w:rPr>
        <w:t xml:space="preserve">. </w:t>
      </w:r>
    </w:p>
    <w:p w14:paraId="5ACFD1F7" w14:textId="1CBBE845" w:rsidR="00BD3706" w:rsidRPr="00545690" w:rsidRDefault="006479B3" w:rsidP="00BD3706">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Чл. 1</w:t>
      </w:r>
      <w:r w:rsidR="00987E32">
        <w:rPr>
          <w:rFonts w:ascii="Times New Roman" w:hAnsi="Times New Roman" w:cs="Times New Roman"/>
          <w:b/>
          <w:sz w:val="24"/>
          <w:szCs w:val="24"/>
        </w:rPr>
        <w:t>5</w:t>
      </w:r>
      <w:r w:rsidRPr="001371EF">
        <w:rPr>
          <w:rFonts w:ascii="Times New Roman" w:hAnsi="Times New Roman" w:cs="Times New Roman"/>
          <w:b/>
          <w:sz w:val="24"/>
          <w:szCs w:val="24"/>
        </w:rPr>
        <w:t>.</w:t>
      </w:r>
      <w:r w:rsidR="00787567" w:rsidRPr="001371EF">
        <w:rPr>
          <w:rFonts w:ascii="Times New Roman" w:hAnsi="Times New Roman" w:cs="Times New Roman"/>
          <w:b/>
          <w:sz w:val="24"/>
          <w:szCs w:val="24"/>
        </w:rPr>
        <w:t xml:space="preserve"> </w:t>
      </w:r>
      <w:r w:rsidRPr="00E80FCF">
        <w:rPr>
          <w:rFonts w:ascii="Times New Roman" w:hAnsi="Times New Roman" w:cs="Times New Roman"/>
          <w:sz w:val="24"/>
          <w:szCs w:val="24"/>
        </w:rPr>
        <w:t>(1)</w:t>
      </w:r>
      <w:r w:rsidRPr="00545690">
        <w:rPr>
          <w:rFonts w:ascii="Times New Roman" w:hAnsi="Times New Roman" w:cs="Times New Roman"/>
          <w:sz w:val="24"/>
          <w:szCs w:val="24"/>
        </w:rPr>
        <w:t xml:space="preserve"> </w:t>
      </w:r>
      <w:r w:rsidR="00787567" w:rsidRPr="00545690">
        <w:rPr>
          <w:rFonts w:ascii="Times New Roman" w:hAnsi="Times New Roman" w:cs="Times New Roman"/>
          <w:sz w:val="24"/>
          <w:szCs w:val="24"/>
        </w:rPr>
        <w:t>М</w:t>
      </w:r>
      <w:r w:rsidR="006776CA" w:rsidRPr="00545690">
        <w:rPr>
          <w:rFonts w:ascii="Times New Roman" w:hAnsi="Times New Roman" w:cs="Times New Roman"/>
          <w:sz w:val="24"/>
          <w:szCs w:val="24"/>
        </w:rPr>
        <w:t xml:space="preserve">инистърът </w:t>
      </w:r>
      <w:r w:rsidR="00BD3706" w:rsidRPr="00545690">
        <w:rPr>
          <w:rFonts w:ascii="Times New Roman" w:hAnsi="Times New Roman" w:cs="Times New Roman"/>
          <w:sz w:val="24"/>
          <w:szCs w:val="24"/>
        </w:rPr>
        <w:t xml:space="preserve">на транспорта и съобщенията </w:t>
      </w:r>
      <w:r w:rsidR="006702B1" w:rsidRPr="00545690">
        <w:rPr>
          <w:rFonts w:ascii="Times New Roman" w:hAnsi="Times New Roman" w:cs="Times New Roman"/>
          <w:sz w:val="24"/>
          <w:szCs w:val="24"/>
        </w:rPr>
        <w:t xml:space="preserve">създава и поддържа </w:t>
      </w:r>
      <w:r w:rsidRPr="00545690">
        <w:rPr>
          <w:rFonts w:ascii="Times New Roman" w:hAnsi="Times New Roman" w:cs="Times New Roman"/>
          <w:sz w:val="24"/>
          <w:szCs w:val="24"/>
        </w:rPr>
        <w:t xml:space="preserve">Национален </w:t>
      </w:r>
      <w:r w:rsidR="00BD3706" w:rsidRPr="00545690">
        <w:rPr>
          <w:rFonts w:ascii="Times New Roman" w:hAnsi="Times New Roman" w:cs="Times New Roman"/>
          <w:sz w:val="24"/>
          <w:szCs w:val="24"/>
        </w:rPr>
        <w:t>транспортен модел</w:t>
      </w:r>
      <w:r w:rsidR="00235605" w:rsidRPr="00545690">
        <w:rPr>
          <w:rFonts w:ascii="Times New Roman" w:hAnsi="Times New Roman" w:cs="Times New Roman"/>
          <w:sz w:val="24"/>
          <w:szCs w:val="24"/>
        </w:rPr>
        <w:t>, който е част от Интелигентната система за управление на обществения транспорт.</w:t>
      </w:r>
    </w:p>
    <w:p w14:paraId="76C48264" w14:textId="2FCF0BF1" w:rsidR="00545690" w:rsidRPr="00EC5AAB" w:rsidRDefault="00846858" w:rsidP="009F5309">
      <w:pPr>
        <w:pStyle w:val="NoSpacing"/>
        <w:ind w:right="285" w:firstLine="567"/>
        <w:jc w:val="both"/>
        <w:rPr>
          <w:rFonts w:ascii="Times New Roman" w:hAnsi="Times New Roman" w:cs="Times New Roman"/>
          <w:sz w:val="24"/>
          <w:szCs w:val="24"/>
        </w:rPr>
      </w:pPr>
      <w:r w:rsidRPr="00545690">
        <w:rPr>
          <w:rFonts w:ascii="Times New Roman" w:hAnsi="Times New Roman" w:cs="Times New Roman"/>
          <w:sz w:val="24"/>
          <w:szCs w:val="24"/>
        </w:rPr>
        <w:t>(</w:t>
      </w:r>
      <w:r w:rsidR="006479B3" w:rsidRPr="00545690">
        <w:rPr>
          <w:rFonts w:ascii="Times New Roman" w:hAnsi="Times New Roman" w:cs="Times New Roman"/>
          <w:sz w:val="24"/>
          <w:szCs w:val="24"/>
        </w:rPr>
        <w:t>2</w:t>
      </w:r>
      <w:r w:rsidRPr="00545690">
        <w:rPr>
          <w:rFonts w:ascii="Times New Roman" w:hAnsi="Times New Roman" w:cs="Times New Roman"/>
          <w:sz w:val="24"/>
          <w:szCs w:val="24"/>
        </w:rPr>
        <w:t xml:space="preserve">) </w:t>
      </w:r>
      <w:r w:rsidR="00EA52B3" w:rsidRPr="00545690">
        <w:rPr>
          <w:rFonts w:ascii="Times New Roman" w:hAnsi="Times New Roman" w:cs="Times New Roman"/>
          <w:sz w:val="24"/>
          <w:szCs w:val="24"/>
        </w:rPr>
        <w:t>Н</w:t>
      </w:r>
      <w:r w:rsidRPr="00545690">
        <w:rPr>
          <w:rFonts w:ascii="Times New Roman" w:hAnsi="Times New Roman" w:cs="Times New Roman"/>
          <w:sz w:val="24"/>
          <w:szCs w:val="24"/>
        </w:rPr>
        <w:t>ационалния</w:t>
      </w:r>
      <w:r w:rsidR="00373B52" w:rsidRPr="00545690">
        <w:rPr>
          <w:rFonts w:ascii="Times New Roman" w:hAnsi="Times New Roman" w:cs="Times New Roman"/>
          <w:sz w:val="24"/>
          <w:szCs w:val="24"/>
        </w:rPr>
        <w:t>т</w:t>
      </w:r>
      <w:r w:rsidRPr="00545690">
        <w:rPr>
          <w:rFonts w:ascii="Times New Roman" w:hAnsi="Times New Roman" w:cs="Times New Roman"/>
          <w:sz w:val="24"/>
          <w:szCs w:val="24"/>
        </w:rPr>
        <w:t xml:space="preserve"> транспортен модел </w:t>
      </w:r>
      <w:r w:rsidR="00D36B3B" w:rsidRPr="00545690">
        <w:rPr>
          <w:rFonts w:ascii="Times New Roman" w:hAnsi="Times New Roman" w:cs="Times New Roman"/>
          <w:sz w:val="24"/>
          <w:szCs w:val="24"/>
        </w:rPr>
        <w:t>измерва</w:t>
      </w:r>
      <w:r w:rsidR="00B26569" w:rsidRPr="00545690">
        <w:rPr>
          <w:rFonts w:ascii="Times New Roman" w:hAnsi="Times New Roman" w:cs="Times New Roman"/>
          <w:sz w:val="24"/>
          <w:szCs w:val="24"/>
        </w:rPr>
        <w:t xml:space="preserve"> транспортното предлагане и </w:t>
      </w:r>
      <w:r w:rsidR="00D36B3B" w:rsidRPr="00545690">
        <w:rPr>
          <w:rFonts w:ascii="Times New Roman" w:hAnsi="Times New Roman" w:cs="Times New Roman"/>
          <w:sz w:val="24"/>
          <w:szCs w:val="24"/>
        </w:rPr>
        <w:t xml:space="preserve">служи за </w:t>
      </w:r>
      <w:r w:rsidR="00611654" w:rsidRPr="00545690">
        <w:rPr>
          <w:rFonts w:ascii="Times New Roman" w:hAnsi="Times New Roman" w:cs="Times New Roman"/>
          <w:sz w:val="24"/>
          <w:szCs w:val="24"/>
        </w:rPr>
        <w:t>разработване на краткосрочни и дългосрочни сценарии за прогнозиране на транспортното търсене</w:t>
      </w:r>
      <w:r w:rsidR="00373B52" w:rsidRPr="00545690">
        <w:rPr>
          <w:rFonts w:ascii="Times New Roman" w:hAnsi="Times New Roman" w:cs="Times New Roman"/>
          <w:sz w:val="24"/>
          <w:szCs w:val="24"/>
        </w:rPr>
        <w:t xml:space="preserve"> ч</w:t>
      </w:r>
      <w:r w:rsidR="00611654" w:rsidRPr="00545690">
        <w:rPr>
          <w:rFonts w:ascii="Times New Roman" w:hAnsi="Times New Roman" w:cs="Times New Roman"/>
          <w:sz w:val="24"/>
          <w:szCs w:val="24"/>
        </w:rPr>
        <w:t xml:space="preserve">рез употреба на </w:t>
      </w:r>
      <w:r w:rsidR="00373B52" w:rsidRPr="00545690">
        <w:rPr>
          <w:rFonts w:ascii="Times New Roman" w:hAnsi="Times New Roman" w:cs="Times New Roman"/>
          <w:sz w:val="24"/>
          <w:szCs w:val="24"/>
        </w:rPr>
        <w:t xml:space="preserve">методи </w:t>
      </w:r>
      <w:r w:rsidR="00611654" w:rsidRPr="00545690">
        <w:rPr>
          <w:rFonts w:ascii="Times New Roman" w:hAnsi="Times New Roman" w:cs="Times New Roman"/>
          <w:sz w:val="24"/>
          <w:szCs w:val="24"/>
        </w:rPr>
        <w:t xml:space="preserve">за </w:t>
      </w:r>
      <w:r w:rsidR="00B26569" w:rsidRPr="00545690">
        <w:rPr>
          <w:rFonts w:ascii="Times New Roman" w:hAnsi="Times New Roman" w:cs="Times New Roman"/>
          <w:sz w:val="24"/>
          <w:szCs w:val="24"/>
        </w:rPr>
        <w:t xml:space="preserve">измерване на предлагането, </w:t>
      </w:r>
      <w:r w:rsidR="00611654" w:rsidRPr="00545690">
        <w:rPr>
          <w:rFonts w:ascii="Times New Roman" w:hAnsi="Times New Roman" w:cs="Times New Roman"/>
          <w:sz w:val="24"/>
          <w:szCs w:val="24"/>
        </w:rPr>
        <w:t xml:space="preserve">моделиране и симулиране на </w:t>
      </w:r>
      <w:r w:rsidR="00373B52" w:rsidRPr="00545690">
        <w:rPr>
          <w:rFonts w:ascii="Times New Roman" w:hAnsi="Times New Roman" w:cs="Times New Roman"/>
          <w:sz w:val="24"/>
          <w:szCs w:val="24"/>
        </w:rPr>
        <w:t>пътуванията</w:t>
      </w:r>
      <w:r w:rsidR="00D16C39" w:rsidRPr="00545690">
        <w:rPr>
          <w:rFonts w:ascii="Times New Roman" w:hAnsi="Times New Roman" w:cs="Times New Roman"/>
          <w:sz w:val="24"/>
          <w:szCs w:val="24"/>
        </w:rPr>
        <w:t>, включително като изследва възможността за осигуряване на поне три транспортни връзки дневно за всяко населено място</w:t>
      </w:r>
      <w:r w:rsidR="00373B52" w:rsidRPr="00545690">
        <w:rPr>
          <w:rFonts w:ascii="Times New Roman" w:hAnsi="Times New Roman" w:cs="Times New Roman"/>
          <w:sz w:val="24"/>
          <w:szCs w:val="24"/>
        </w:rPr>
        <w:t xml:space="preserve">. </w:t>
      </w:r>
      <w:r w:rsidR="00545690" w:rsidRPr="00545690">
        <w:rPr>
          <w:rFonts w:ascii="Times New Roman" w:hAnsi="Times New Roman" w:cs="Times New Roman"/>
          <w:sz w:val="24"/>
          <w:szCs w:val="24"/>
        </w:rPr>
        <w:t xml:space="preserve"> </w:t>
      </w:r>
    </w:p>
    <w:p w14:paraId="35B9009C" w14:textId="01D3E253" w:rsidR="007E617D" w:rsidRPr="00545690" w:rsidRDefault="005A754A" w:rsidP="009F5309">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Чл. 1</w:t>
      </w:r>
      <w:r w:rsidR="00987E32">
        <w:rPr>
          <w:rFonts w:ascii="Times New Roman" w:hAnsi="Times New Roman" w:cs="Times New Roman"/>
          <w:b/>
          <w:sz w:val="24"/>
          <w:szCs w:val="24"/>
        </w:rPr>
        <w:t>6</w:t>
      </w:r>
      <w:r>
        <w:rPr>
          <w:rFonts w:ascii="Times New Roman" w:hAnsi="Times New Roman" w:cs="Times New Roman"/>
          <w:sz w:val="24"/>
          <w:szCs w:val="24"/>
        </w:rPr>
        <w:t>.</w:t>
      </w:r>
      <w:r w:rsidR="007E617D" w:rsidRPr="00545690">
        <w:rPr>
          <w:rFonts w:ascii="Times New Roman" w:hAnsi="Times New Roman" w:cs="Times New Roman"/>
          <w:sz w:val="24"/>
          <w:szCs w:val="24"/>
        </w:rPr>
        <w:t xml:space="preserve"> Условията и редът за функциониране на </w:t>
      </w:r>
      <w:r>
        <w:rPr>
          <w:rFonts w:ascii="Times New Roman" w:hAnsi="Times New Roman" w:cs="Times New Roman"/>
          <w:sz w:val="24"/>
          <w:szCs w:val="24"/>
        </w:rPr>
        <w:t>И</w:t>
      </w:r>
      <w:r w:rsidR="00D36B3B" w:rsidRPr="00545690">
        <w:rPr>
          <w:rFonts w:ascii="Times New Roman" w:hAnsi="Times New Roman" w:cs="Times New Roman"/>
          <w:sz w:val="24"/>
          <w:szCs w:val="24"/>
        </w:rPr>
        <w:t>нтелигентна</w:t>
      </w:r>
      <w:r w:rsidR="0033789E" w:rsidRPr="00545690">
        <w:rPr>
          <w:rFonts w:ascii="Times New Roman" w:hAnsi="Times New Roman" w:cs="Times New Roman"/>
          <w:sz w:val="24"/>
          <w:szCs w:val="24"/>
        </w:rPr>
        <w:t>та</w:t>
      </w:r>
      <w:r w:rsidR="00D36B3B" w:rsidRPr="00545690">
        <w:rPr>
          <w:rFonts w:ascii="Times New Roman" w:hAnsi="Times New Roman" w:cs="Times New Roman"/>
          <w:sz w:val="24"/>
          <w:szCs w:val="24"/>
        </w:rPr>
        <w:t xml:space="preserve"> система за управление на обществения транспорт</w:t>
      </w:r>
      <w:r w:rsidR="00545690">
        <w:rPr>
          <w:rFonts w:ascii="Times New Roman" w:hAnsi="Times New Roman" w:cs="Times New Roman"/>
          <w:sz w:val="24"/>
          <w:szCs w:val="24"/>
        </w:rPr>
        <w:t xml:space="preserve">, както и </w:t>
      </w:r>
      <w:r w:rsidR="00545690" w:rsidRPr="00545690">
        <w:rPr>
          <w:rFonts w:ascii="Times New Roman" w:hAnsi="Times New Roman" w:cs="Times New Roman"/>
          <w:sz w:val="24"/>
          <w:szCs w:val="24"/>
        </w:rPr>
        <w:t xml:space="preserve">задължените за предоставяне на информация лица </w:t>
      </w:r>
      <w:r w:rsidR="007E617D" w:rsidRPr="00545690">
        <w:rPr>
          <w:rFonts w:ascii="Times New Roman" w:hAnsi="Times New Roman" w:cs="Times New Roman"/>
          <w:sz w:val="24"/>
          <w:szCs w:val="24"/>
        </w:rPr>
        <w:t>се</w:t>
      </w:r>
      <w:r w:rsidR="009F5309" w:rsidRPr="00545690">
        <w:rPr>
          <w:rFonts w:ascii="Times New Roman" w:hAnsi="Times New Roman" w:cs="Times New Roman"/>
          <w:sz w:val="24"/>
          <w:szCs w:val="24"/>
        </w:rPr>
        <w:t xml:space="preserve"> определят с наредбата по чл. 1</w:t>
      </w:r>
      <w:r w:rsidR="00987E32">
        <w:rPr>
          <w:rFonts w:ascii="Times New Roman" w:hAnsi="Times New Roman" w:cs="Times New Roman"/>
          <w:sz w:val="24"/>
          <w:szCs w:val="24"/>
        </w:rPr>
        <w:t>3</w:t>
      </w:r>
      <w:r>
        <w:rPr>
          <w:rFonts w:ascii="Times New Roman" w:hAnsi="Times New Roman" w:cs="Times New Roman"/>
          <w:sz w:val="24"/>
          <w:szCs w:val="24"/>
        </w:rPr>
        <w:t>,</w:t>
      </w:r>
      <w:r w:rsidR="007E617D" w:rsidRPr="00545690">
        <w:rPr>
          <w:rFonts w:ascii="Times New Roman" w:hAnsi="Times New Roman" w:cs="Times New Roman"/>
          <w:sz w:val="24"/>
          <w:szCs w:val="24"/>
        </w:rPr>
        <w:t xml:space="preserve"> ал. </w:t>
      </w:r>
      <w:r w:rsidR="0033789E" w:rsidRPr="00545690">
        <w:rPr>
          <w:rFonts w:ascii="Times New Roman" w:hAnsi="Times New Roman" w:cs="Times New Roman"/>
          <w:sz w:val="24"/>
          <w:szCs w:val="24"/>
        </w:rPr>
        <w:t>4</w:t>
      </w:r>
      <w:r w:rsidR="007E617D" w:rsidRPr="00545690">
        <w:t>.</w:t>
      </w:r>
    </w:p>
    <w:p w14:paraId="31432A09" w14:textId="77777777" w:rsidR="000D08AE" w:rsidRDefault="007B7EB9" w:rsidP="000D08AE">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4835D8" w:rsidRPr="001371EF">
        <w:rPr>
          <w:rFonts w:ascii="Times New Roman" w:hAnsi="Times New Roman" w:cs="Times New Roman"/>
          <w:b/>
          <w:sz w:val="24"/>
          <w:szCs w:val="24"/>
        </w:rPr>
        <w:t>1</w:t>
      </w:r>
      <w:r w:rsidR="00987E32">
        <w:rPr>
          <w:rFonts w:ascii="Times New Roman" w:hAnsi="Times New Roman" w:cs="Times New Roman"/>
          <w:b/>
          <w:sz w:val="24"/>
          <w:szCs w:val="24"/>
        </w:rPr>
        <w:t>7</w:t>
      </w:r>
      <w:r w:rsidRPr="001371EF">
        <w:rPr>
          <w:rFonts w:ascii="Times New Roman" w:hAnsi="Times New Roman" w:cs="Times New Roman"/>
          <w:b/>
          <w:sz w:val="24"/>
          <w:szCs w:val="24"/>
        </w:rPr>
        <w:t xml:space="preserve">. </w:t>
      </w:r>
      <w:r w:rsidR="00CA1094" w:rsidRPr="00E80FCF">
        <w:rPr>
          <w:rFonts w:ascii="Times New Roman" w:hAnsi="Times New Roman" w:cs="Times New Roman"/>
          <w:sz w:val="24"/>
          <w:szCs w:val="24"/>
        </w:rPr>
        <w:t>(1)</w:t>
      </w:r>
      <w:r w:rsidR="00CA1094" w:rsidRPr="00545690">
        <w:rPr>
          <w:rFonts w:ascii="Times New Roman" w:hAnsi="Times New Roman" w:cs="Times New Roman"/>
          <w:sz w:val="24"/>
          <w:szCs w:val="24"/>
        </w:rPr>
        <w:t xml:space="preserve"> </w:t>
      </w:r>
      <w:r w:rsidR="005A754A" w:rsidRPr="005A754A">
        <w:rPr>
          <w:rFonts w:ascii="Times New Roman" w:hAnsi="Times New Roman" w:cs="Times New Roman"/>
          <w:sz w:val="24"/>
          <w:szCs w:val="24"/>
        </w:rPr>
        <w:t xml:space="preserve">Министърът на транспорта и съобщенията създава и поддържа </w:t>
      </w:r>
      <w:r w:rsidR="005A754A">
        <w:rPr>
          <w:rFonts w:ascii="Times New Roman" w:hAnsi="Times New Roman" w:cs="Times New Roman"/>
          <w:sz w:val="24"/>
          <w:szCs w:val="24"/>
        </w:rPr>
        <w:t>Национална</w:t>
      </w:r>
      <w:r w:rsidR="005A754A" w:rsidRPr="005A754A">
        <w:rPr>
          <w:rFonts w:ascii="Times New Roman" w:hAnsi="Times New Roman" w:cs="Times New Roman"/>
          <w:sz w:val="24"/>
          <w:szCs w:val="24"/>
        </w:rPr>
        <w:t xml:space="preserve"> система за единен превозен документ, ко</w:t>
      </w:r>
      <w:r w:rsidR="005A754A">
        <w:rPr>
          <w:rFonts w:ascii="Times New Roman" w:hAnsi="Times New Roman" w:cs="Times New Roman"/>
          <w:sz w:val="24"/>
          <w:szCs w:val="24"/>
        </w:rPr>
        <w:t>ято</w:t>
      </w:r>
      <w:r w:rsidR="005A754A" w:rsidRPr="005A754A">
        <w:rPr>
          <w:rFonts w:ascii="Times New Roman" w:hAnsi="Times New Roman" w:cs="Times New Roman"/>
          <w:sz w:val="24"/>
          <w:szCs w:val="24"/>
        </w:rPr>
        <w:t xml:space="preserve"> е част от Интелигентната система за управление на обществения транспорт.</w:t>
      </w:r>
    </w:p>
    <w:p w14:paraId="47BA0606" w14:textId="77777777" w:rsidR="000D08AE" w:rsidRDefault="00A13F01" w:rsidP="000D08AE">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(2) Системата по ал. 1</w:t>
      </w:r>
      <w:r w:rsidR="0079676C" w:rsidRPr="00545690">
        <w:rPr>
          <w:rFonts w:ascii="Times New Roman" w:hAnsi="Times New Roman" w:cs="Times New Roman"/>
          <w:sz w:val="24"/>
          <w:szCs w:val="24"/>
        </w:rPr>
        <w:t xml:space="preserve"> </w:t>
      </w:r>
      <w:r w:rsidR="0079676C">
        <w:rPr>
          <w:rFonts w:ascii="Times New Roman" w:hAnsi="Times New Roman" w:cs="Times New Roman"/>
          <w:sz w:val="24"/>
          <w:szCs w:val="24"/>
        </w:rPr>
        <w:t xml:space="preserve">е </w:t>
      </w:r>
      <w:r w:rsidR="00CD4E22">
        <w:rPr>
          <w:rFonts w:ascii="Times New Roman" w:hAnsi="Times New Roman" w:cs="Times New Roman"/>
          <w:sz w:val="24"/>
          <w:szCs w:val="24"/>
        </w:rPr>
        <w:t xml:space="preserve">интегрирана </w:t>
      </w:r>
      <w:r w:rsidR="0002709D">
        <w:rPr>
          <w:rFonts w:ascii="Times New Roman" w:hAnsi="Times New Roman" w:cs="Times New Roman"/>
          <w:sz w:val="24"/>
          <w:szCs w:val="24"/>
        </w:rPr>
        <w:t xml:space="preserve">отворена </w:t>
      </w:r>
      <w:r w:rsidR="0079676C" w:rsidRPr="0079676C">
        <w:rPr>
          <w:rFonts w:ascii="Times New Roman" w:hAnsi="Times New Roman" w:cs="Times New Roman"/>
          <w:sz w:val="24"/>
          <w:szCs w:val="24"/>
        </w:rPr>
        <w:t>система</w:t>
      </w:r>
      <w:r w:rsidR="0079676C" w:rsidRPr="00D04987">
        <w:rPr>
          <w:rFonts w:ascii="Times New Roman" w:hAnsi="Times New Roman" w:cs="Times New Roman"/>
          <w:sz w:val="24"/>
          <w:szCs w:val="24"/>
        </w:rPr>
        <w:t xml:space="preserve"> </w:t>
      </w:r>
      <w:r w:rsidR="00CD4E22">
        <w:rPr>
          <w:rFonts w:ascii="Times New Roman" w:hAnsi="Times New Roman" w:cs="Times New Roman"/>
          <w:sz w:val="24"/>
          <w:szCs w:val="24"/>
        </w:rPr>
        <w:t xml:space="preserve">за издаване, продажба и контрол </w:t>
      </w:r>
      <w:r w:rsidR="0079676C" w:rsidRPr="00E70B7A">
        <w:rPr>
          <w:rFonts w:ascii="Times New Roman" w:hAnsi="Times New Roman" w:cs="Times New Roman"/>
          <w:sz w:val="24"/>
          <w:szCs w:val="24"/>
        </w:rPr>
        <w:t xml:space="preserve">на </w:t>
      </w:r>
      <w:r w:rsidR="001238C4" w:rsidRPr="001238C4">
        <w:rPr>
          <w:rFonts w:ascii="Times New Roman" w:hAnsi="Times New Roman" w:cs="Times New Roman"/>
          <w:sz w:val="24"/>
          <w:szCs w:val="24"/>
        </w:rPr>
        <w:t xml:space="preserve">единен превозен документ </w:t>
      </w:r>
      <w:r w:rsidR="0079676C" w:rsidRPr="00E70B7A">
        <w:rPr>
          <w:rFonts w:ascii="Times New Roman" w:hAnsi="Times New Roman" w:cs="Times New Roman"/>
          <w:sz w:val="24"/>
          <w:szCs w:val="24"/>
        </w:rPr>
        <w:t xml:space="preserve">за </w:t>
      </w:r>
      <w:r w:rsidR="00235361" w:rsidRPr="00221646">
        <w:rPr>
          <w:rFonts w:ascii="Times New Roman" w:hAnsi="Times New Roman" w:cs="Times New Roman"/>
          <w:sz w:val="24"/>
          <w:szCs w:val="24"/>
        </w:rPr>
        <w:t>пътувания</w:t>
      </w:r>
      <w:r w:rsidR="007E617D">
        <w:rPr>
          <w:rFonts w:ascii="Times New Roman" w:hAnsi="Times New Roman" w:cs="Times New Roman"/>
          <w:sz w:val="24"/>
          <w:szCs w:val="24"/>
        </w:rPr>
        <w:t xml:space="preserve">, </w:t>
      </w:r>
      <w:r w:rsidR="0079676C" w:rsidRPr="00221646">
        <w:rPr>
          <w:rFonts w:ascii="Times New Roman" w:hAnsi="Times New Roman" w:cs="Times New Roman"/>
          <w:sz w:val="24"/>
          <w:szCs w:val="24"/>
        </w:rPr>
        <w:t>независимо от</w:t>
      </w:r>
      <w:r w:rsidR="001238C4">
        <w:rPr>
          <w:rFonts w:ascii="Times New Roman" w:hAnsi="Times New Roman" w:cs="Times New Roman"/>
          <w:sz w:val="24"/>
          <w:szCs w:val="24"/>
        </w:rPr>
        <w:t xml:space="preserve"> тяхната последователност и от</w:t>
      </w:r>
      <w:r w:rsidR="0079676C" w:rsidRPr="00221646">
        <w:rPr>
          <w:rFonts w:ascii="Times New Roman" w:hAnsi="Times New Roman" w:cs="Times New Roman"/>
          <w:sz w:val="24"/>
          <w:szCs w:val="24"/>
        </w:rPr>
        <w:t xml:space="preserve"> броя и вида на </w:t>
      </w:r>
      <w:r w:rsidR="00BD710F">
        <w:rPr>
          <w:rFonts w:ascii="Times New Roman" w:hAnsi="Times New Roman" w:cs="Times New Roman"/>
          <w:sz w:val="24"/>
          <w:szCs w:val="24"/>
        </w:rPr>
        <w:t>използвания превоз.</w:t>
      </w:r>
    </w:p>
    <w:p w14:paraId="24079285" w14:textId="77777777" w:rsidR="000D08AE" w:rsidRDefault="002A64AD" w:rsidP="000D08AE">
      <w:pPr>
        <w:pStyle w:val="NoSpacing"/>
        <w:ind w:right="285" w:firstLine="567"/>
        <w:jc w:val="both"/>
        <w:rPr>
          <w:rFonts w:ascii="Times New Roman" w:hAnsi="Times New Roman" w:cs="Times New Roman"/>
          <w:sz w:val="24"/>
          <w:szCs w:val="24"/>
        </w:rPr>
      </w:pPr>
      <w:r w:rsidRPr="004441FD">
        <w:rPr>
          <w:rFonts w:ascii="Times New Roman" w:hAnsi="Times New Roman" w:cs="Times New Roman"/>
          <w:sz w:val="24"/>
          <w:szCs w:val="24"/>
        </w:rPr>
        <w:t>(3) Системата по ал. 1 осигурява поддръжка на отворени стандарти и отворени програмни интерфейси (API) за валидиране, проверка, разпределение на приходи и издаване и анулиране на превозни документи.</w:t>
      </w:r>
    </w:p>
    <w:p w14:paraId="2DA3833E" w14:textId="0495DBEC" w:rsidR="000D08AE" w:rsidRDefault="00A13F01" w:rsidP="000D08AE">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w:t>
      </w:r>
      <w:r w:rsidR="001D4BE3">
        <w:rPr>
          <w:rFonts w:ascii="Times New Roman" w:hAnsi="Times New Roman" w:cs="Times New Roman"/>
          <w:sz w:val="24"/>
          <w:szCs w:val="24"/>
        </w:rPr>
        <w:t>4</w:t>
      </w:r>
      <w:r>
        <w:rPr>
          <w:rFonts w:ascii="Times New Roman" w:hAnsi="Times New Roman" w:cs="Times New Roman"/>
          <w:sz w:val="24"/>
          <w:szCs w:val="24"/>
        </w:rPr>
        <w:t xml:space="preserve">) </w:t>
      </w:r>
      <w:r w:rsidR="0079676C" w:rsidRPr="007F510F">
        <w:rPr>
          <w:rFonts w:ascii="Times New Roman" w:hAnsi="Times New Roman" w:cs="Times New Roman"/>
          <w:sz w:val="24"/>
          <w:szCs w:val="24"/>
        </w:rPr>
        <w:t xml:space="preserve">Единният </w:t>
      </w:r>
      <w:r w:rsidR="00042821">
        <w:rPr>
          <w:rFonts w:ascii="Times New Roman" w:hAnsi="Times New Roman" w:cs="Times New Roman"/>
          <w:sz w:val="24"/>
          <w:szCs w:val="24"/>
        </w:rPr>
        <w:t>превозен документ</w:t>
      </w:r>
      <w:r w:rsidR="0079676C" w:rsidRPr="007F510F">
        <w:rPr>
          <w:rFonts w:ascii="Times New Roman" w:hAnsi="Times New Roman" w:cs="Times New Roman"/>
          <w:sz w:val="24"/>
          <w:szCs w:val="24"/>
        </w:rPr>
        <w:t xml:space="preserve"> </w:t>
      </w:r>
      <w:r w:rsidR="006F0634">
        <w:rPr>
          <w:rFonts w:ascii="Times New Roman" w:hAnsi="Times New Roman" w:cs="Times New Roman"/>
          <w:sz w:val="24"/>
          <w:szCs w:val="24"/>
        </w:rPr>
        <w:t xml:space="preserve">се генерира в електронна форма и </w:t>
      </w:r>
      <w:r w:rsidR="00CB14B2">
        <w:rPr>
          <w:rFonts w:ascii="Times New Roman" w:hAnsi="Times New Roman" w:cs="Times New Roman"/>
          <w:sz w:val="24"/>
          <w:szCs w:val="24"/>
        </w:rPr>
        <w:t>доказва</w:t>
      </w:r>
      <w:r w:rsidR="00235361" w:rsidRPr="007F510F">
        <w:rPr>
          <w:rFonts w:ascii="Times New Roman" w:hAnsi="Times New Roman" w:cs="Times New Roman"/>
          <w:sz w:val="24"/>
          <w:szCs w:val="24"/>
        </w:rPr>
        <w:t xml:space="preserve"> </w:t>
      </w:r>
      <w:r w:rsidR="00CB14B2">
        <w:rPr>
          <w:rFonts w:ascii="Times New Roman" w:hAnsi="Times New Roman" w:cs="Times New Roman"/>
          <w:sz w:val="24"/>
          <w:szCs w:val="24"/>
        </w:rPr>
        <w:t xml:space="preserve">заплатената </w:t>
      </w:r>
      <w:r w:rsidR="00235361" w:rsidRPr="007F510F">
        <w:rPr>
          <w:rFonts w:ascii="Times New Roman" w:hAnsi="Times New Roman" w:cs="Times New Roman"/>
          <w:sz w:val="24"/>
          <w:szCs w:val="24"/>
        </w:rPr>
        <w:t xml:space="preserve">от пътника единна </w:t>
      </w:r>
      <w:r w:rsidR="000C3876">
        <w:rPr>
          <w:rFonts w:ascii="Times New Roman" w:hAnsi="Times New Roman" w:cs="Times New Roman"/>
          <w:sz w:val="24"/>
          <w:szCs w:val="24"/>
        </w:rPr>
        <w:t xml:space="preserve">транспортна </w:t>
      </w:r>
      <w:r w:rsidR="00235361" w:rsidRPr="007F510F">
        <w:rPr>
          <w:rFonts w:ascii="Times New Roman" w:hAnsi="Times New Roman" w:cs="Times New Roman"/>
          <w:sz w:val="24"/>
          <w:szCs w:val="24"/>
        </w:rPr>
        <w:t xml:space="preserve">услуга в рамките на една </w:t>
      </w:r>
      <w:r w:rsidR="000F289E" w:rsidRPr="007F510F">
        <w:rPr>
          <w:rFonts w:ascii="Times New Roman" w:hAnsi="Times New Roman" w:cs="Times New Roman"/>
          <w:sz w:val="24"/>
          <w:szCs w:val="24"/>
        </w:rPr>
        <w:t>тран</w:t>
      </w:r>
      <w:r w:rsidR="000F289E">
        <w:rPr>
          <w:rFonts w:ascii="Times New Roman" w:hAnsi="Times New Roman" w:cs="Times New Roman"/>
          <w:sz w:val="24"/>
          <w:szCs w:val="24"/>
        </w:rPr>
        <w:t>с</w:t>
      </w:r>
      <w:r w:rsidR="000F289E" w:rsidRPr="007F510F">
        <w:rPr>
          <w:rFonts w:ascii="Times New Roman" w:hAnsi="Times New Roman" w:cs="Times New Roman"/>
          <w:sz w:val="24"/>
          <w:szCs w:val="24"/>
        </w:rPr>
        <w:t>акция</w:t>
      </w:r>
      <w:r w:rsidR="00235361" w:rsidRPr="007F510F">
        <w:rPr>
          <w:rFonts w:ascii="Times New Roman" w:hAnsi="Times New Roman" w:cs="Times New Roman"/>
          <w:sz w:val="24"/>
          <w:szCs w:val="24"/>
        </w:rPr>
        <w:t>.</w:t>
      </w:r>
      <w:r w:rsidR="009F5278" w:rsidRPr="009F5278">
        <w:t xml:space="preserve"> </w:t>
      </w:r>
    </w:p>
    <w:p w14:paraId="5553C5E5" w14:textId="49AFE659" w:rsidR="000D08AE" w:rsidRDefault="00C02A56" w:rsidP="000D08AE">
      <w:pPr>
        <w:pStyle w:val="NoSpacing"/>
        <w:ind w:right="285" w:firstLine="567"/>
        <w:jc w:val="both"/>
        <w:rPr>
          <w:rFonts w:ascii="Times New Roman" w:hAnsi="Times New Roman" w:cs="Times New Roman"/>
          <w:sz w:val="24"/>
          <w:szCs w:val="24"/>
        </w:rPr>
      </w:pPr>
      <w:r w:rsidRPr="00265809">
        <w:rPr>
          <w:rFonts w:ascii="Times New Roman" w:hAnsi="Times New Roman" w:cs="Times New Roman"/>
          <w:sz w:val="24"/>
          <w:szCs w:val="24"/>
        </w:rPr>
        <w:t>(</w:t>
      </w:r>
      <w:r w:rsidR="001D4BE3">
        <w:rPr>
          <w:rFonts w:ascii="Times New Roman" w:hAnsi="Times New Roman" w:cs="Times New Roman"/>
          <w:sz w:val="24"/>
          <w:szCs w:val="24"/>
        </w:rPr>
        <w:t>5</w:t>
      </w:r>
      <w:r w:rsidRPr="00265809">
        <w:rPr>
          <w:rFonts w:ascii="Times New Roman" w:hAnsi="Times New Roman" w:cs="Times New Roman"/>
          <w:sz w:val="24"/>
          <w:szCs w:val="24"/>
        </w:rPr>
        <w:t>) Вс</w:t>
      </w:r>
      <w:r w:rsidR="00006D4A" w:rsidRPr="00E70B7A">
        <w:rPr>
          <w:rFonts w:ascii="Times New Roman" w:hAnsi="Times New Roman" w:cs="Times New Roman"/>
          <w:sz w:val="24"/>
          <w:szCs w:val="24"/>
        </w:rPr>
        <w:t>яка</w:t>
      </w:r>
      <w:r w:rsidRPr="00D04987">
        <w:rPr>
          <w:rFonts w:ascii="Times New Roman" w:hAnsi="Times New Roman" w:cs="Times New Roman"/>
          <w:sz w:val="24"/>
          <w:szCs w:val="24"/>
        </w:rPr>
        <w:t xml:space="preserve"> систем</w:t>
      </w:r>
      <w:r w:rsidR="00006D4A" w:rsidRPr="00E70B7A">
        <w:rPr>
          <w:rFonts w:ascii="Times New Roman" w:hAnsi="Times New Roman" w:cs="Times New Roman"/>
          <w:sz w:val="24"/>
          <w:szCs w:val="24"/>
        </w:rPr>
        <w:t>а</w:t>
      </w:r>
      <w:r w:rsidRPr="00D04987">
        <w:rPr>
          <w:rFonts w:ascii="Times New Roman" w:hAnsi="Times New Roman" w:cs="Times New Roman"/>
          <w:sz w:val="24"/>
          <w:szCs w:val="24"/>
        </w:rPr>
        <w:t xml:space="preserve"> за </w:t>
      </w:r>
      <w:r w:rsidR="00757061">
        <w:rPr>
          <w:rFonts w:ascii="Times New Roman" w:hAnsi="Times New Roman" w:cs="Times New Roman"/>
          <w:sz w:val="24"/>
          <w:szCs w:val="24"/>
        </w:rPr>
        <w:t xml:space="preserve">издаване, </w:t>
      </w:r>
      <w:r w:rsidR="007E617D">
        <w:rPr>
          <w:rFonts w:ascii="Times New Roman" w:hAnsi="Times New Roman" w:cs="Times New Roman"/>
          <w:sz w:val="24"/>
          <w:szCs w:val="24"/>
        </w:rPr>
        <w:t xml:space="preserve">продажба и контрол </w:t>
      </w:r>
      <w:r w:rsidRPr="00D04987">
        <w:rPr>
          <w:rFonts w:ascii="Times New Roman" w:hAnsi="Times New Roman" w:cs="Times New Roman"/>
          <w:sz w:val="24"/>
          <w:szCs w:val="24"/>
        </w:rPr>
        <w:t xml:space="preserve">на превозни документи </w:t>
      </w:r>
      <w:r w:rsidR="00CB14B2" w:rsidRPr="00787567">
        <w:rPr>
          <w:rFonts w:ascii="Times New Roman" w:hAnsi="Times New Roman" w:cs="Times New Roman"/>
          <w:sz w:val="24"/>
          <w:szCs w:val="24"/>
        </w:rPr>
        <w:t xml:space="preserve">се </w:t>
      </w:r>
      <w:r w:rsidR="00D36B3B" w:rsidRPr="00787567">
        <w:rPr>
          <w:rFonts w:ascii="Times New Roman" w:hAnsi="Times New Roman" w:cs="Times New Roman"/>
          <w:sz w:val="24"/>
          <w:szCs w:val="24"/>
        </w:rPr>
        <w:t>разработва и изгражда</w:t>
      </w:r>
      <w:r w:rsidR="00CB14B2">
        <w:rPr>
          <w:rFonts w:ascii="Times New Roman" w:hAnsi="Times New Roman" w:cs="Times New Roman"/>
          <w:sz w:val="24"/>
          <w:szCs w:val="24"/>
        </w:rPr>
        <w:t xml:space="preserve"> по начин</w:t>
      </w:r>
      <w:r w:rsidR="00757061">
        <w:rPr>
          <w:rFonts w:ascii="Times New Roman" w:hAnsi="Times New Roman" w:cs="Times New Roman"/>
          <w:sz w:val="24"/>
          <w:szCs w:val="24"/>
        </w:rPr>
        <w:t xml:space="preserve">, </w:t>
      </w:r>
      <w:r w:rsidR="00CB14B2">
        <w:rPr>
          <w:rFonts w:ascii="Times New Roman" w:hAnsi="Times New Roman" w:cs="Times New Roman"/>
          <w:sz w:val="24"/>
          <w:szCs w:val="24"/>
        </w:rPr>
        <w:t>осигуряващ</w:t>
      </w:r>
      <w:r w:rsidRPr="00D04987">
        <w:rPr>
          <w:rFonts w:ascii="Times New Roman" w:hAnsi="Times New Roman" w:cs="Times New Roman"/>
          <w:sz w:val="24"/>
          <w:szCs w:val="24"/>
        </w:rPr>
        <w:t xml:space="preserve"> </w:t>
      </w:r>
      <w:r w:rsidRPr="00221646">
        <w:rPr>
          <w:rFonts w:ascii="Times New Roman" w:hAnsi="Times New Roman" w:cs="Times New Roman"/>
          <w:sz w:val="24"/>
          <w:szCs w:val="24"/>
        </w:rPr>
        <w:t xml:space="preserve">оперативна съвместимост </w:t>
      </w:r>
      <w:r w:rsidR="001A6D00" w:rsidRPr="00221646">
        <w:rPr>
          <w:rFonts w:ascii="Times New Roman" w:hAnsi="Times New Roman" w:cs="Times New Roman"/>
          <w:sz w:val="24"/>
          <w:szCs w:val="24"/>
        </w:rPr>
        <w:t xml:space="preserve">с </w:t>
      </w:r>
      <w:r w:rsidR="00997ABB">
        <w:rPr>
          <w:rFonts w:ascii="Times New Roman" w:hAnsi="Times New Roman" w:cs="Times New Roman"/>
          <w:sz w:val="24"/>
          <w:szCs w:val="24"/>
        </w:rPr>
        <w:t>Н</w:t>
      </w:r>
      <w:r w:rsidR="001A6D00" w:rsidRPr="00221646">
        <w:rPr>
          <w:rFonts w:ascii="Times New Roman" w:hAnsi="Times New Roman" w:cs="Times New Roman"/>
          <w:sz w:val="24"/>
          <w:szCs w:val="24"/>
        </w:rPr>
        <w:t xml:space="preserve">ационалната система за единен </w:t>
      </w:r>
      <w:r w:rsidR="00C67C5E">
        <w:rPr>
          <w:rFonts w:ascii="Times New Roman" w:hAnsi="Times New Roman" w:cs="Times New Roman"/>
          <w:sz w:val="24"/>
          <w:szCs w:val="24"/>
        </w:rPr>
        <w:t>превозен документ</w:t>
      </w:r>
      <w:r w:rsidR="001A6D00" w:rsidRPr="00221646">
        <w:rPr>
          <w:rFonts w:ascii="Times New Roman" w:hAnsi="Times New Roman" w:cs="Times New Roman"/>
          <w:sz w:val="24"/>
          <w:szCs w:val="24"/>
        </w:rPr>
        <w:t>.</w:t>
      </w:r>
    </w:p>
    <w:p w14:paraId="6A2C81B3" w14:textId="618F3B6E" w:rsidR="000D08AE" w:rsidRPr="006F0634" w:rsidRDefault="00235361" w:rsidP="000D08AE">
      <w:pPr>
        <w:pStyle w:val="NoSpacing"/>
        <w:ind w:right="285" w:firstLine="567"/>
        <w:jc w:val="both"/>
        <w:rPr>
          <w:rFonts w:ascii="Times New Roman" w:hAnsi="Times New Roman" w:cs="Times New Roman"/>
          <w:sz w:val="24"/>
          <w:szCs w:val="24"/>
          <w:lang w:val="en-US"/>
        </w:rPr>
      </w:pPr>
      <w:r w:rsidRPr="007F510F">
        <w:rPr>
          <w:rFonts w:ascii="Times New Roman" w:hAnsi="Times New Roman" w:cs="Times New Roman"/>
          <w:sz w:val="24"/>
          <w:szCs w:val="24"/>
        </w:rPr>
        <w:t>(</w:t>
      </w:r>
      <w:r w:rsidR="001D4BE3">
        <w:rPr>
          <w:rFonts w:ascii="Times New Roman" w:hAnsi="Times New Roman" w:cs="Times New Roman"/>
          <w:sz w:val="24"/>
          <w:szCs w:val="24"/>
        </w:rPr>
        <w:t>6</w:t>
      </w:r>
      <w:r w:rsidRPr="00D04987">
        <w:rPr>
          <w:rFonts w:ascii="Times New Roman" w:hAnsi="Times New Roman" w:cs="Times New Roman"/>
          <w:sz w:val="24"/>
          <w:szCs w:val="24"/>
        </w:rPr>
        <w:t xml:space="preserve">) Условията и редът за функциониране на </w:t>
      </w:r>
      <w:r w:rsidR="00DC39ED">
        <w:rPr>
          <w:rFonts w:ascii="Times New Roman" w:hAnsi="Times New Roman" w:cs="Times New Roman"/>
          <w:sz w:val="24"/>
          <w:szCs w:val="24"/>
        </w:rPr>
        <w:t>Н</w:t>
      </w:r>
      <w:r w:rsidR="0079676C" w:rsidRPr="00D04987">
        <w:rPr>
          <w:rFonts w:ascii="Times New Roman" w:hAnsi="Times New Roman" w:cs="Times New Roman"/>
          <w:sz w:val="24"/>
          <w:szCs w:val="24"/>
        </w:rPr>
        <w:t xml:space="preserve">ационалната система за единен </w:t>
      </w:r>
      <w:r w:rsidR="00CB14B2" w:rsidRPr="00CB14B2">
        <w:rPr>
          <w:rFonts w:ascii="Times New Roman" w:hAnsi="Times New Roman" w:cs="Times New Roman"/>
          <w:sz w:val="24"/>
          <w:szCs w:val="24"/>
        </w:rPr>
        <w:t>превозен документ</w:t>
      </w:r>
      <w:r w:rsidR="00CB14B2" w:rsidRPr="00CB14B2" w:rsidDel="00CB14B2">
        <w:rPr>
          <w:rFonts w:ascii="Times New Roman" w:hAnsi="Times New Roman" w:cs="Times New Roman"/>
          <w:sz w:val="24"/>
          <w:szCs w:val="24"/>
        </w:rPr>
        <w:t xml:space="preserve"> </w:t>
      </w:r>
      <w:r w:rsidR="00B30897">
        <w:rPr>
          <w:rFonts w:ascii="Times New Roman" w:hAnsi="Times New Roman" w:cs="Times New Roman"/>
          <w:sz w:val="24"/>
          <w:szCs w:val="24"/>
        </w:rPr>
        <w:t>и за осигуряване на оперативна</w:t>
      </w:r>
      <w:r w:rsidR="00C02A56" w:rsidRPr="00221646">
        <w:rPr>
          <w:rFonts w:ascii="Times New Roman" w:hAnsi="Times New Roman" w:cs="Times New Roman"/>
          <w:sz w:val="24"/>
          <w:szCs w:val="24"/>
        </w:rPr>
        <w:t xml:space="preserve"> съвместимост </w:t>
      </w:r>
      <w:r w:rsidR="00E12A65" w:rsidRPr="00221646">
        <w:rPr>
          <w:rFonts w:ascii="Times New Roman" w:hAnsi="Times New Roman" w:cs="Times New Roman"/>
          <w:sz w:val="24"/>
          <w:szCs w:val="24"/>
        </w:rPr>
        <w:t xml:space="preserve">на системите за превозни документи </w:t>
      </w:r>
      <w:r w:rsidRPr="00221646">
        <w:rPr>
          <w:rFonts w:ascii="Times New Roman" w:hAnsi="Times New Roman" w:cs="Times New Roman"/>
          <w:sz w:val="24"/>
          <w:szCs w:val="24"/>
        </w:rPr>
        <w:t>се определят с наредбата по чл. 1</w:t>
      </w:r>
      <w:r w:rsidR="00987E32">
        <w:rPr>
          <w:rFonts w:ascii="Times New Roman" w:hAnsi="Times New Roman" w:cs="Times New Roman"/>
          <w:sz w:val="24"/>
          <w:szCs w:val="24"/>
        </w:rPr>
        <w:t>3</w:t>
      </w:r>
      <w:r w:rsidRPr="00221646">
        <w:rPr>
          <w:rFonts w:ascii="Times New Roman" w:hAnsi="Times New Roman" w:cs="Times New Roman"/>
          <w:sz w:val="24"/>
          <w:szCs w:val="24"/>
        </w:rPr>
        <w:t xml:space="preserve">, ал. </w:t>
      </w:r>
      <w:r w:rsidR="0033789E">
        <w:rPr>
          <w:rFonts w:ascii="Times New Roman" w:hAnsi="Times New Roman" w:cs="Times New Roman"/>
          <w:sz w:val="24"/>
          <w:szCs w:val="24"/>
        </w:rPr>
        <w:t>4</w:t>
      </w:r>
      <w:r w:rsidR="00B10A88">
        <w:t>.</w:t>
      </w:r>
      <w:r w:rsidR="006F0634">
        <w:rPr>
          <w:lang w:val="en-US"/>
        </w:rPr>
        <w:t xml:space="preserve"> </w:t>
      </w:r>
    </w:p>
    <w:p w14:paraId="7A80C49C" w14:textId="48CD969E" w:rsidR="000D08AE" w:rsidRDefault="001D4BE3" w:rsidP="000D08AE">
      <w:pPr>
        <w:pStyle w:val="NoSpacing"/>
        <w:ind w:right="285" w:firstLine="567"/>
        <w:jc w:val="both"/>
        <w:rPr>
          <w:rFonts w:ascii="Times New Roman" w:hAnsi="Times New Roman" w:cs="Times New Roman"/>
          <w:sz w:val="24"/>
          <w:szCs w:val="24"/>
          <w:lang w:bidi="bg-BG"/>
        </w:rPr>
      </w:pPr>
      <w:r w:rsidRPr="004441FD">
        <w:rPr>
          <w:rFonts w:ascii="Times New Roman" w:hAnsi="Times New Roman" w:cs="Times New Roman"/>
          <w:sz w:val="24"/>
          <w:szCs w:val="24"/>
        </w:rPr>
        <w:t>(7</w:t>
      </w:r>
      <w:r w:rsidR="002A64AD" w:rsidRPr="004441FD">
        <w:rPr>
          <w:rFonts w:ascii="Times New Roman" w:hAnsi="Times New Roman" w:cs="Times New Roman"/>
          <w:sz w:val="24"/>
          <w:szCs w:val="24"/>
        </w:rPr>
        <w:t>)</w:t>
      </w:r>
      <w:r w:rsidR="002A64AD" w:rsidRPr="004441FD">
        <w:rPr>
          <w:rFonts w:ascii="Times New Roman" w:hAnsi="Times New Roman" w:cs="Times New Roman"/>
          <w:sz w:val="24"/>
          <w:szCs w:val="24"/>
          <w:lang w:val="en-US"/>
        </w:rPr>
        <w:t xml:space="preserve"> </w:t>
      </w:r>
      <w:r w:rsidR="002A64AD" w:rsidRPr="004441FD">
        <w:rPr>
          <w:rFonts w:ascii="Times New Roman" w:hAnsi="Times New Roman" w:cs="Times New Roman"/>
          <w:sz w:val="24"/>
          <w:szCs w:val="24"/>
          <w:lang w:bidi="bg-BG"/>
        </w:rPr>
        <w:t xml:space="preserve">Разработчиците и операторите на системи по ал. </w:t>
      </w:r>
      <w:r w:rsidR="00DE5061">
        <w:rPr>
          <w:rFonts w:ascii="Times New Roman" w:hAnsi="Times New Roman" w:cs="Times New Roman"/>
          <w:sz w:val="24"/>
          <w:szCs w:val="24"/>
          <w:lang w:bidi="bg-BG"/>
        </w:rPr>
        <w:t>5</w:t>
      </w:r>
      <w:r w:rsidR="00DE5061" w:rsidRPr="004441FD">
        <w:rPr>
          <w:rFonts w:ascii="Times New Roman" w:hAnsi="Times New Roman" w:cs="Times New Roman"/>
          <w:sz w:val="24"/>
          <w:szCs w:val="24"/>
          <w:lang w:bidi="bg-BG"/>
        </w:rPr>
        <w:t xml:space="preserve"> </w:t>
      </w:r>
      <w:r w:rsidR="002A64AD" w:rsidRPr="004441FD">
        <w:rPr>
          <w:rFonts w:ascii="Times New Roman" w:hAnsi="Times New Roman" w:cs="Times New Roman"/>
          <w:sz w:val="24"/>
          <w:szCs w:val="24"/>
          <w:lang w:bidi="bg-BG"/>
        </w:rPr>
        <w:t xml:space="preserve">не могат да </w:t>
      </w:r>
      <w:r w:rsidR="002A64AD" w:rsidRPr="004441FD">
        <w:rPr>
          <w:rFonts w:ascii="Times New Roman" w:hAnsi="Times New Roman" w:cs="Times New Roman"/>
          <w:sz w:val="24"/>
          <w:szCs w:val="24"/>
        </w:rPr>
        <w:t>налагат условия и/или</w:t>
      </w:r>
      <w:r w:rsidR="002A64AD" w:rsidRPr="004441FD">
        <w:rPr>
          <w:rFonts w:ascii="Times New Roman" w:hAnsi="Times New Roman" w:cs="Times New Roman"/>
          <w:sz w:val="24"/>
          <w:szCs w:val="24"/>
          <w:lang w:bidi="bg-BG"/>
        </w:rPr>
        <w:t xml:space="preserve"> стандарти, които ограничават оперативната съвместимост със системата по ал.</w:t>
      </w:r>
      <w:r w:rsidR="00367073">
        <w:rPr>
          <w:rFonts w:ascii="Times New Roman" w:hAnsi="Times New Roman" w:cs="Times New Roman"/>
          <w:sz w:val="24"/>
          <w:szCs w:val="24"/>
          <w:lang w:bidi="bg-BG"/>
        </w:rPr>
        <w:t xml:space="preserve"> </w:t>
      </w:r>
      <w:r w:rsidR="002A64AD" w:rsidRPr="004441FD">
        <w:rPr>
          <w:rFonts w:ascii="Times New Roman" w:hAnsi="Times New Roman" w:cs="Times New Roman"/>
          <w:sz w:val="24"/>
          <w:szCs w:val="24"/>
          <w:lang w:bidi="bg-BG"/>
        </w:rPr>
        <w:t>1.</w:t>
      </w:r>
    </w:p>
    <w:p w14:paraId="7A907C94" w14:textId="57AD37B2" w:rsidR="00065A4E" w:rsidRPr="006A344D" w:rsidRDefault="000D08AE" w:rsidP="000D08AE">
      <w:pPr>
        <w:pStyle w:val="NoSpacing"/>
        <w:ind w:right="285" w:firstLine="567"/>
        <w:jc w:val="both"/>
        <w:rPr>
          <w:rFonts w:ascii="Times New Roman" w:hAnsi="Times New Roman" w:cs="Times New Roman"/>
          <w:sz w:val="24"/>
          <w:szCs w:val="24"/>
        </w:rPr>
      </w:pPr>
      <w:r w:rsidRPr="000D08AE">
        <w:rPr>
          <w:rFonts w:ascii="Times New Roman" w:hAnsi="Times New Roman" w:cs="Times New Roman"/>
          <w:b/>
          <w:sz w:val="24"/>
          <w:szCs w:val="24"/>
          <w:lang w:bidi="bg-BG"/>
        </w:rPr>
        <w:t>Чл. 18.</w:t>
      </w:r>
      <w:r>
        <w:rPr>
          <w:rFonts w:ascii="Times New Roman" w:hAnsi="Times New Roman" w:cs="Times New Roman"/>
          <w:sz w:val="24"/>
          <w:szCs w:val="24"/>
          <w:lang w:bidi="bg-BG"/>
        </w:rPr>
        <w:t xml:space="preserve"> </w:t>
      </w:r>
      <w:r w:rsidR="006A344D" w:rsidRPr="006A344D">
        <w:rPr>
          <w:rFonts w:ascii="Times New Roman" w:hAnsi="Times New Roman" w:cs="Times New Roman"/>
          <w:sz w:val="24"/>
          <w:szCs w:val="24"/>
        </w:rPr>
        <w:t>Интелигентната система за управление на обществения транспорт по чл.</w:t>
      </w:r>
      <w:r w:rsidR="00065548">
        <w:rPr>
          <w:rFonts w:ascii="Times New Roman" w:hAnsi="Times New Roman" w:cs="Times New Roman"/>
          <w:sz w:val="24"/>
          <w:szCs w:val="24"/>
        </w:rPr>
        <w:t xml:space="preserve"> 14</w:t>
      </w:r>
      <w:r w:rsidR="006A344D" w:rsidRPr="006A344D">
        <w:rPr>
          <w:rFonts w:ascii="Times New Roman" w:hAnsi="Times New Roman" w:cs="Times New Roman"/>
          <w:sz w:val="24"/>
          <w:szCs w:val="24"/>
        </w:rPr>
        <w:t xml:space="preserve"> </w:t>
      </w:r>
      <w:r>
        <w:rPr>
          <w:rFonts w:ascii="Times New Roman" w:hAnsi="Times New Roman" w:cs="Times New Roman"/>
          <w:sz w:val="24"/>
          <w:szCs w:val="24"/>
        </w:rPr>
        <w:t>и клиринговата система по чл. 19</w:t>
      </w:r>
      <w:r w:rsidR="00065548">
        <w:rPr>
          <w:rFonts w:ascii="Times New Roman" w:hAnsi="Times New Roman" w:cs="Times New Roman"/>
          <w:sz w:val="24"/>
          <w:szCs w:val="24"/>
        </w:rPr>
        <w:t xml:space="preserve"> се изграждат и поддържат </w:t>
      </w:r>
      <w:r w:rsidR="003B2466">
        <w:rPr>
          <w:rFonts w:ascii="Times New Roman" w:hAnsi="Times New Roman" w:cs="Times New Roman"/>
          <w:sz w:val="24"/>
          <w:szCs w:val="24"/>
        </w:rPr>
        <w:t>в съответствие с изискванията за мрежова и</w:t>
      </w:r>
      <w:r w:rsidR="00B30897">
        <w:rPr>
          <w:rFonts w:ascii="Times New Roman" w:hAnsi="Times New Roman" w:cs="Times New Roman"/>
          <w:sz w:val="24"/>
          <w:szCs w:val="24"/>
        </w:rPr>
        <w:t xml:space="preserve"> информационна сигурност, определени</w:t>
      </w:r>
      <w:r w:rsidR="00367073">
        <w:rPr>
          <w:rFonts w:ascii="Times New Roman" w:hAnsi="Times New Roman" w:cs="Times New Roman"/>
          <w:sz w:val="24"/>
          <w:szCs w:val="24"/>
        </w:rPr>
        <w:t xml:space="preserve"> в Закона за киберсигурност и</w:t>
      </w:r>
      <w:r w:rsidR="00B30897">
        <w:rPr>
          <w:rFonts w:ascii="Times New Roman" w:hAnsi="Times New Roman" w:cs="Times New Roman"/>
          <w:sz w:val="24"/>
          <w:szCs w:val="24"/>
        </w:rPr>
        <w:t xml:space="preserve"> съгласно</w:t>
      </w:r>
      <w:r w:rsidR="00065A4E">
        <w:rPr>
          <w:rFonts w:ascii="Times New Roman" w:hAnsi="Times New Roman" w:cs="Times New Roman"/>
          <w:sz w:val="24"/>
          <w:szCs w:val="24"/>
        </w:rPr>
        <w:t xml:space="preserve"> </w:t>
      </w:r>
      <w:r w:rsidR="00B81063">
        <w:rPr>
          <w:rFonts w:ascii="Times New Roman" w:hAnsi="Times New Roman" w:cs="Times New Roman"/>
          <w:sz w:val="24"/>
          <w:szCs w:val="24"/>
        </w:rPr>
        <w:t>групата стандарти БДС (</w:t>
      </w:r>
      <w:r w:rsidR="00B81063">
        <w:rPr>
          <w:rFonts w:ascii="Times New Roman" w:hAnsi="Times New Roman" w:cs="Times New Roman"/>
          <w:sz w:val="24"/>
          <w:szCs w:val="24"/>
          <w:lang w:val="en-US"/>
        </w:rPr>
        <w:t>EN</w:t>
      </w:r>
      <w:r w:rsidR="00B81063">
        <w:rPr>
          <w:rFonts w:ascii="Times New Roman" w:hAnsi="Times New Roman" w:cs="Times New Roman"/>
          <w:sz w:val="24"/>
          <w:szCs w:val="24"/>
        </w:rPr>
        <w:t xml:space="preserve">) </w:t>
      </w:r>
      <w:r w:rsidR="00B81063">
        <w:rPr>
          <w:rFonts w:ascii="Times New Roman" w:hAnsi="Times New Roman" w:cs="Times New Roman"/>
          <w:sz w:val="24"/>
          <w:szCs w:val="24"/>
          <w:lang w:val="en-US"/>
        </w:rPr>
        <w:t>ISO/IEC</w:t>
      </w:r>
      <w:r w:rsidR="00C82828">
        <w:rPr>
          <w:rFonts w:ascii="Times New Roman" w:hAnsi="Times New Roman" w:cs="Times New Roman"/>
          <w:sz w:val="24"/>
          <w:szCs w:val="24"/>
          <w:lang w:val="en-US"/>
        </w:rPr>
        <w:t xml:space="preserve"> </w:t>
      </w:r>
      <w:r w:rsidR="00B81063">
        <w:rPr>
          <w:rFonts w:ascii="Times New Roman" w:hAnsi="Times New Roman" w:cs="Times New Roman"/>
          <w:sz w:val="24"/>
          <w:szCs w:val="24"/>
        </w:rPr>
        <w:t>2700</w:t>
      </w:r>
      <w:r w:rsidR="00B81063">
        <w:rPr>
          <w:rFonts w:ascii="Times New Roman" w:hAnsi="Times New Roman" w:cs="Times New Roman"/>
          <w:sz w:val="24"/>
          <w:szCs w:val="24"/>
          <w:lang w:val="en-US"/>
        </w:rPr>
        <w:t>x</w:t>
      </w:r>
      <w:r w:rsidR="00065A4E">
        <w:rPr>
          <w:rFonts w:ascii="Times New Roman" w:hAnsi="Times New Roman" w:cs="Times New Roman"/>
          <w:sz w:val="24"/>
          <w:szCs w:val="24"/>
        </w:rPr>
        <w:t>.</w:t>
      </w:r>
    </w:p>
    <w:p w14:paraId="303ECA68" w14:textId="5BC17DFF" w:rsidR="006A344D" w:rsidRDefault="006A344D" w:rsidP="006A344D">
      <w:pPr>
        <w:pStyle w:val="NoSpacing"/>
        <w:ind w:right="285" w:firstLine="567"/>
        <w:rPr>
          <w:rFonts w:ascii="Times New Roman" w:hAnsi="Times New Roman" w:cs="Times New Roman"/>
          <w:b/>
          <w:sz w:val="24"/>
          <w:szCs w:val="24"/>
        </w:rPr>
      </w:pPr>
    </w:p>
    <w:p w14:paraId="290B9401" w14:textId="77777777" w:rsidR="00C86E5E" w:rsidRDefault="00C86E5E" w:rsidP="006A344D">
      <w:pPr>
        <w:pStyle w:val="NoSpacing"/>
        <w:ind w:right="285" w:firstLine="567"/>
        <w:rPr>
          <w:rFonts w:ascii="Times New Roman" w:hAnsi="Times New Roman" w:cs="Times New Roman"/>
          <w:b/>
          <w:sz w:val="24"/>
          <w:szCs w:val="24"/>
        </w:rPr>
      </w:pPr>
    </w:p>
    <w:p w14:paraId="0242E997" w14:textId="58CCA7F7" w:rsidR="003A4C16" w:rsidRDefault="003A4C16" w:rsidP="003A4C16">
      <w:pPr>
        <w:pStyle w:val="NoSpacing"/>
        <w:ind w:right="285" w:firstLine="567"/>
        <w:jc w:val="center"/>
        <w:rPr>
          <w:rFonts w:ascii="Times New Roman" w:hAnsi="Times New Roman" w:cs="Times New Roman"/>
          <w:b/>
          <w:sz w:val="24"/>
          <w:szCs w:val="24"/>
        </w:rPr>
      </w:pPr>
      <w:r w:rsidRPr="003A4C16">
        <w:rPr>
          <w:rFonts w:ascii="Times New Roman" w:hAnsi="Times New Roman" w:cs="Times New Roman"/>
          <w:b/>
          <w:sz w:val="24"/>
          <w:szCs w:val="24"/>
        </w:rPr>
        <w:t>Раздел III</w:t>
      </w:r>
    </w:p>
    <w:p w14:paraId="3E548CEA" w14:textId="39FC51E1" w:rsidR="003A4C16" w:rsidRDefault="003A4C16" w:rsidP="003A4C16">
      <w:pPr>
        <w:pStyle w:val="NoSpacing"/>
        <w:ind w:right="285" w:firstLine="567"/>
        <w:jc w:val="center"/>
        <w:rPr>
          <w:rFonts w:ascii="Times New Roman" w:hAnsi="Times New Roman" w:cs="Times New Roman"/>
          <w:b/>
          <w:sz w:val="24"/>
          <w:szCs w:val="24"/>
        </w:rPr>
      </w:pPr>
      <w:r>
        <w:rPr>
          <w:rFonts w:ascii="Times New Roman" w:hAnsi="Times New Roman" w:cs="Times New Roman"/>
          <w:b/>
          <w:sz w:val="24"/>
          <w:szCs w:val="24"/>
        </w:rPr>
        <w:t>Клирингова система</w:t>
      </w:r>
    </w:p>
    <w:p w14:paraId="1FDDE9C0" w14:textId="77777777" w:rsidR="00997ABB" w:rsidRPr="003A4C16" w:rsidRDefault="00997ABB" w:rsidP="003A4C16">
      <w:pPr>
        <w:pStyle w:val="NoSpacing"/>
        <w:ind w:right="285" w:firstLine="567"/>
        <w:jc w:val="center"/>
        <w:rPr>
          <w:rFonts w:ascii="Times New Roman" w:hAnsi="Times New Roman" w:cs="Times New Roman"/>
          <w:sz w:val="24"/>
          <w:szCs w:val="24"/>
        </w:rPr>
      </w:pPr>
    </w:p>
    <w:p w14:paraId="3D121CE9" w14:textId="28B56312" w:rsidR="00213051" w:rsidRPr="003A4C16" w:rsidRDefault="00213051" w:rsidP="003A4C16">
      <w:pPr>
        <w:pStyle w:val="NoSpacing"/>
        <w:ind w:right="285" w:firstLine="567"/>
        <w:jc w:val="both"/>
      </w:pPr>
      <w:r w:rsidRPr="001371EF">
        <w:rPr>
          <w:rFonts w:ascii="Times New Roman" w:hAnsi="Times New Roman"/>
          <w:b/>
          <w:sz w:val="24"/>
        </w:rPr>
        <w:t xml:space="preserve">Чл. </w:t>
      </w:r>
      <w:r w:rsidR="003A4C16" w:rsidRPr="001371EF">
        <w:rPr>
          <w:rFonts w:ascii="Times New Roman" w:hAnsi="Times New Roman" w:cs="Times New Roman"/>
          <w:b/>
          <w:sz w:val="24"/>
          <w:szCs w:val="24"/>
        </w:rPr>
        <w:t>1</w:t>
      </w:r>
      <w:r w:rsidR="000D08AE">
        <w:rPr>
          <w:rFonts w:ascii="Times New Roman" w:hAnsi="Times New Roman" w:cs="Times New Roman"/>
          <w:b/>
          <w:sz w:val="24"/>
          <w:szCs w:val="24"/>
        </w:rPr>
        <w:t>9</w:t>
      </w:r>
      <w:r w:rsidR="003A4C16" w:rsidRPr="001371EF">
        <w:rPr>
          <w:rFonts w:ascii="Times New Roman" w:hAnsi="Times New Roman" w:cs="Times New Roman"/>
          <w:b/>
          <w:sz w:val="24"/>
          <w:szCs w:val="24"/>
        </w:rPr>
        <w:t>.</w:t>
      </w:r>
      <w:r w:rsidRPr="003A4C16">
        <w:rPr>
          <w:rFonts w:ascii="Times New Roman" w:hAnsi="Times New Roman"/>
          <w:sz w:val="24"/>
        </w:rPr>
        <w:t xml:space="preserve"> </w:t>
      </w:r>
      <w:r w:rsidRPr="002A64AD">
        <w:rPr>
          <w:rFonts w:ascii="Times New Roman" w:hAnsi="Times New Roman"/>
          <w:b/>
          <w:sz w:val="24"/>
        </w:rPr>
        <w:t>(1)</w:t>
      </w:r>
      <w:r w:rsidRPr="003A4C16">
        <w:rPr>
          <w:rFonts w:ascii="Times New Roman" w:hAnsi="Times New Roman"/>
          <w:sz w:val="24"/>
        </w:rPr>
        <w:t xml:space="preserve"> </w:t>
      </w:r>
      <w:r w:rsidR="003A4C16" w:rsidRPr="003A4C16">
        <w:rPr>
          <w:rFonts w:ascii="Times New Roman" w:hAnsi="Times New Roman"/>
          <w:sz w:val="24"/>
        </w:rPr>
        <w:t xml:space="preserve">Министърът на транспорта и съобщенията </w:t>
      </w:r>
      <w:r w:rsidR="003536AB">
        <w:rPr>
          <w:rFonts w:ascii="Times New Roman" w:hAnsi="Times New Roman"/>
          <w:sz w:val="24"/>
        </w:rPr>
        <w:t xml:space="preserve">или определено от него лице </w:t>
      </w:r>
      <w:r w:rsidR="003A4C16" w:rsidRPr="003A4C16">
        <w:rPr>
          <w:rFonts w:ascii="Times New Roman" w:hAnsi="Times New Roman"/>
          <w:sz w:val="24"/>
        </w:rPr>
        <w:t xml:space="preserve">създава и поддържа </w:t>
      </w:r>
      <w:r w:rsidR="003A4C16">
        <w:rPr>
          <w:rFonts w:ascii="Times New Roman" w:hAnsi="Times New Roman"/>
          <w:sz w:val="24"/>
        </w:rPr>
        <w:t xml:space="preserve">система за </w:t>
      </w:r>
      <w:r w:rsidR="003A4C16">
        <w:rPr>
          <w:rFonts w:ascii="Times New Roman" w:hAnsi="Times New Roman" w:cs="Times New Roman"/>
          <w:sz w:val="24"/>
          <w:szCs w:val="24"/>
        </w:rPr>
        <w:t>р</w:t>
      </w:r>
      <w:r w:rsidRPr="003A4C16">
        <w:rPr>
          <w:rFonts w:ascii="Times New Roman" w:hAnsi="Times New Roman"/>
          <w:sz w:val="24"/>
        </w:rPr>
        <w:t>азпределе</w:t>
      </w:r>
      <w:r w:rsidR="003A4C16">
        <w:rPr>
          <w:rFonts w:ascii="Times New Roman" w:hAnsi="Times New Roman"/>
          <w:sz w:val="24"/>
        </w:rPr>
        <w:t>ние на приходите от продажба</w:t>
      </w:r>
      <w:r w:rsidRPr="003A4C16">
        <w:rPr>
          <w:rFonts w:ascii="Times New Roman" w:hAnsi="Times New Roman"/>
          <w:sz w:val="24"/>
        </w:rPr>
        <w:t xml:space="preserve"> на единни превозни документи между участващите превозвачи</w:t>
      </w:r>
      <w:r w:rsidR="003A4C16">
        <w:rPr>
          <w:rFonts w:ascii="Times New Roman" w:hAnsi="Times New Roman"/>
          <w:sz w:val="24"/>
        </w:rPr>
        <w:t xml:space="preserve">, наричана по-нататък </w:t>
      </w:r>
      <w:r w:rsidR="003A4C16" w:rsidRPr="003A4C16">
        <w:rPr>
          <w:rFonts w:ascii="Times New Roman" w:hAnsi="Times New Roman"/>
          <w:sz w:val="24"/>
        </w:rPr>
        <w:t>клирингова система</w:t>
      </w:r>
      <w:r w:rsidR="003A4C16">
        <w:rPr>
          <w:rFonts w:ascii="Times New Roman" w:hAnsi="Times New Roman"/>
          <w:sz w:val="24"/>
        </w:rPr>
        <w:t>.</w:t>
      </w:r>
      <w:r w:rsidRPr="003A4C16">
        <w:rPr>
          <w:rFonts w:ascii="Times New Roman" w:hAnsi="Times New Roman"/>
          <w:sz w:val="24"/>
        </w:rPr>
        <w:t xml:space="preserve"> </w:t>
      </w:r>
    </w:p>
    <w:p w14:paraId="7AEBFAD2" w14:textId="4AFA572F" w:rsidR="00213051" w:rsidRPr="003A4C16" w:rsidRDefault="00213051" w:rsidP="00213051">
      <w:pPr>
        <w:pStyle w:val="NoSpacing"/>
        <w:ind w:right="285" w:firstLine="567"/>
        <w:jc w:val="both"/>
        <w:rPr>
          <w:rFonts w:ascii="Times New Roman" w:hAnsi="Times New Roman"/>
          <w:sz w:val="24"/>
        </w:rPr>
      </w:pPr>
      <w:r w:rsidRPr="003A4C16">
        <w:rPr>
          <w:rFonts w:ascii="Times New Roman" w:hAnsi="Times New Roman"/>
          <w:sz w:val="24"/>
        </w:rPr>
        <w:t>(</w:t>
      </w:r>
      <w:r w:rsidR="00C343C8" w:rsidRPr="003A4C16">
        <w:rPr>
          <w:rFonts w:ascii="Times New Roman" w:hAnsi="Times New Roman" w:cs="Times New Roman"/>
          <w:sz w:val="24"/>
          <w:szCs w:val="24"/>
        </w:rPr>
        <w:t>2</w:t>
      </w:r>
      <w:r w:rsidRPr="003A4C16">
        <w:rPr>
          <w:rFonts w:ascii="Times New Roman" w:hAnsi="Times New Roman"/>
          <w:sz w:val="24"/>
        </w:rPr>
        <w:t xml:space="preserve">) Клиринговата система по ал. </w:t>
      </w:r>
      <w:r w:rsidR="00C343C8" w:rsidRPr="003A4C16">
        <w:rPr>
          <w:rFonts w:ascii="Times New Roman" w:hAnsi="Times New Roman" w:cs="Times New Roman"/>
          <w:sz w:val="24"/>
          <w:szCs w:val="24"/>
        </w:rPr>
        <w:t>1</w:t>
      </w:r>
      <w:r w:rsidRPr="003A4C16">
        <w:rPr>
          <w:rFonts w:ascii="Times New Roman" w:hAnsi="Times New Roman"/>
          <w:sz w:val="24"/>
        </w:rPr>
        <w:t>:</w:t>
      </w:r>
    </w:p>
    <w:p w14:paraId="4A0244DF" w14:textId="1BE263F8" w:rsidR="00213051" w:rsidRPr="003A4C16" w:rsidRDefault="00213051" w:rsidP="00213051">
      <w:pPr>
        <w:pStyle w:val="NoSpacing"/>
        <w:ind w:right="285" w:firstLine="567"/>
        <w:jc w:val="both"/>
        <w:rPr>
          <w:rFonts w:ascii="Times New Roman" w:hAnsi="Times New Roman"/>
          <w:sz w:val="24"/>
        </w:rPr>
      </w:pPr>
      <w:r w:rsidRPr="003A4C16">
        <w:rPr>
          <w:rFonts w:ascii="Times New Roman" w:hAnsi="Times New Roman"/>
          <w:sz w:val="24"/>
        </w:rPr>
        <w:t xml:space="preserve">1. </w:t>
      </w:r>
      <w:r w:rsidR="001277F2">
        <w:rPr>
          <w:rFonts w:ascii="Times New Roman" w:hAnsi="Times New Roman"/>
          <w:sz w:val="24"/>
        </w:rPr>
        <w:t>обработва</w:t>
      </w:r>
      <w:r w:rsidR="001277F2" w:rsidRPr="003A4C16">
        <w:rPr>
          <w:rFonts w:ascii="Times New Roman" w:hAnsi="Times New Roman"/>
          <w:sz w:val="24"/>
        </w:rPr>
        <w:t xml:space="preserve"> </w:t>
      </w:r>
      <w:r w:rsidR="001277F2">
        <w:rPr>
          <w:rFonts w:ascii="Times New Roman" w:hAnsi="Times New Roman"/>
          <w:sz w:val="24"/>
        </w:rPr>
        <w:t xml:space="preserve">и </w:t>
      </w:r>
      <w:r w:rsidRPr="003A4C16">
        <w:rPr>
          <w:rFonts w:ascii="Times New Roman" w:hAnsi="Times New Roman"/>
          <w:sz w:val="24"/>
        </w:rPr>
        <w:t>обобщава</w:t>
      </w:r>
      <w:r w:rsidR="001277F2">
        <w:rPr>
          <w:rFonts w:ascii="Times New Roman" w:hAnsi="Times New Roman"/>
          <w:sz w:val="24"/>
        </w:rPr>
        <w:t xml:space="preserve"> </w:t>
      </w:r>
      <w:r w:rsidRPr="003A4C16">
        <w:rPr>
          <w:rFonts w:ascii="Times New Roman" w:hAnsi="Times New Roman"/>
          <w:sz w:val="24"/>
        </w:rPr>
        <w:t xml:space="preserve">данните </w:t>
      </w:r>
      <w:r w:rsidR="00997ABB">
        <w:rPr>
          <w:rFonts w:ascii="Times New Roman" w:hAnsi="Times New Roman"/>
          <w:sz w:val="24"/>
        </w:rPr>
        <w:t>от</w:t>
      </w:r>
      <w:r w:rsidRPr="003A4C16">
        <w:rPr>
          <w:rFonts w:ascii="Times New Roman" w:hAnsi="Times New Roman"/>
          <w:sz w:val="24"/>
        </w:rPr>
        <w:t xml:space="preserve"> </w:t>
      </w:r>
      <w:r w:rsidR="001277F2">
        <w:rPr>
          <w:rFonts w:ascii="Times New Roman" w:hAnsi="Times New Roman"/>
          <w:sz w:val="24"/>
        </w:rPr>
        <w:t>извършените продажби на единните превозни документи;</w:t>
      </w:r>
      <w:r w:rsidRPr="003A4C16">
        <w:rPr>
          <w:rFonts w:ascii="Times New Roman" w:hAnsi="Times New Roman"/>
          <w:sz w:val="24"/>
        </w:rPr>
        <w:t xml:space="preserve"> </w:t>
      </w:r>
    </w:p>
    <w:p w14:paraId="5418FF25" w14:textId="4B237156" w:rsidR="00213051" w:rsidRPr="003A4C16" w:rsidRDefault="00213051" w:rsidP="00213051">
      <w:pPr>
        <w:pStyle w:val="NoSpacing"/>
        <w:ind w:right="285" w:firstLine="567"/>
        <w:jc w:val="both"/>
        <w:rPr>
          <w:rFonts w:ascii="Times New Roman" w:hAnsi="Times New Roman"/>
          <w:sz w:val="24"/>
        </w:rPr>
      </w:pPr>
      <w:r w:rsidRPr="003A4C16">
        <w:rPr>
          <w:rFonts w:ascii="Times New Roman" w:hAnsi="Times New Roman"/>
          <w:sz w:val="24"/>
        </w:rPr>
        <w:t xml:space="preserve">2. </w:t>
      </w:r>
      <w:r w:rsidR="001277F2">
        <w:rPr>
          <w:rFonts w:ascii="Times New Roman" w:hAnsi="Times New Roman"/>
          <w:sz w:val="24"/>
        </w:rPr>
        <w:t>изчислява разпределя</w:t>
      </w:r>
      <w:r w:rsidR="003536AB">
        <w:rPr>
          <w:rFonts w:ascii="Times New Roman" w:hAnsi="Times New Roman"/>
          <w:sz w:val="24"/>
        </w:rPr>
        <w:t>нето на</w:t>
      </w:r>
      <w:r w:rsidRPr="003A4C16">
        <w:rPr>
          <w:rFonts w:ascii="Times New Roman" w:hAnsi="Times New Roman"/>
          <w:sz w:val="24"/>
        </w:rPr>
        <w:t xml:space="preserve"> приходите</w:t>
      </w:r>
      <w:r w:rsidR="001277F2">
        <w:rPr>
          <w:rFonts w:ascii="Times New Roman" w:hAnsi="Times New Roman"/>
          <w:sz w:val="24"/>
        </w:rPr>
        <w:t xml:space="preserve"> от </w:t>
      </w:r>
      <w:r w:rsidR="001277F2" w:rsidRPr="001277F2">
        <w:rPr>
          <w:rFonts w:ascii="Times New Roman" w:hAnsi="Times New Roman"/>
          <w:sz w:val="24"/>
        </w:rPr>
        <w:t>продажб</w:t>
      </w:r>
      <w:r w:rsidR="001277F2">
        <w:rPr>
          <w:rFonts w:ascii="Times New Roman" w:hAnsi="Times New Roman"/>
          <w:sz w:val="24"/>
        </w:rPr>
        <w:t>а</w:t>
      </w:r>
      <w:r w:rsidR="001277F2" w:rsidRPr="001277F2">
        <w:rPr>
          <w:rFonts w:ascii="Times New Roman" w:hAnsi="Times New Roman"/>
          <w:sz w:val="24"/>
        </w:rPr>
        <w:t xml:space="preserve"> на единните превозни документи</w:t>
      </w:r>
      <w:r w:rsidR="001277F2">
        <w:rPr>
          <w:rFonts w:ascii="Times New Roman" w:hAnsi="Times New Roman"/>
          <w:sz w:val="24"/>
        </w:rPr>
        <w:t xml:space="preserve"> между участващите превозвачи</w:t>
      </w:r>
      <w:r w:rsidR="00997ABB">
        <w:rPr>
          <w:rFonts w:ascii="Times New Roman" w:hAnsi="Times New Roman"/>
          <w:sz w:val="24"/>
        </w:rPr>
        <w:t>.</w:t>
      </w:r>
    </w:p>
    <w:p w14:paraId="68E9A0DA" w14:textId="10EF2D96" w:rsidR="00213051" w:rsidRDefault="00213051" w:rsidP="00213051">
      <w:pPr>
        <w:pStyle w:val="NoSpacing"/>
        <w:ind w:right="285" w:firstLine="567"/>
        <w:jc w:val="both"/>
        <w:rPr>
          <w:rFonts w:ascii="Times New Roman" w:hAnsi="Times New Roman" w:cs="Times New Roman"/>
          <w:sz w:val="24"/>
          <w:szCs w:val="24"/>
        </w:rPr>
      </w:pPr>
      <w:r w:rsidRPr="003A4C16">
        <w:rPr>
          <w:rFonts w:ascii="Times New Roman" w:hAnsi="Times New Roman"/>
          <w:sz w:val="24"/>
        </w:rPr>
        <w:t>(</w:t>
      </w:r>
      <w:r w:rsidR="00C343C8" w:rsidRPr="003A4C16">
        <w:rPr>
          <w:rFonts w:ascii="Times New Roman" w:hAnsi="Times New Roman" w:cs="Times New Roman"/>
          <w:sz w:val="24"/>
          <w:szCs w:val="24"/>
        </w:rPr>
        <w:t>3</w:t>
      </w:r>
      <w:r w:rsidRPr="003A4C16">
        <w:rPr>
          <w:rFonts w:ascii="Times New Roman" w:hAnsi="Times New Roman"/>
          <w:sz w:val="24"/>
        </w:rPr>
        <w:t>) Условията и редът за функциониране на клиринговата систе</w:t>
      </w:r>
      <w:r w:rsidR="001277F2">
        <w:rPr>
          <w:rFonts w:ascii="Times New Roman" w:hAnsi="Times New Roman"/>
          <w:sz w:val="24"/>
        </w:rPr>
        <w:t>ма, включително метод</w:t>
      </w:r>
      <w:r w:rsidR="003536AB">
        <w:rPr>
          <w:rFonts w:ascii="Times New Roman" w:hAnsi="Times New Roman"/>
          <w:sz w:val="24"/>
        </w:rPr>
        <w:t>иката</w:t>
      </w:r>
      <w:r w:rsidR="001277F2">
        <w:rPr>
          <w:rFonts w:ascii="Times New Roman" w:hAnsi="Times New Roman"/>
          <w:sz w:val="24"/>
        </w:rPr>
        <w:t xml:space="preserve"> за разпределяне на приходите</w:t>
      </w:r>
      <w:r w:rsidR="00997ABB">
        <w:rPr>
          <w:rFonts w:ascii="Times New Roman" w:hAnsi="Times New Roman"/>
          <w:sz w:val="24"/>
        </w:rPr>
        <w:t xml:space="preserve"> от продажби на единни превозни документи</w:t>
      </w:r>
      <w:r w:rsidR="001277F2">
        <w:rPr>
          <w:rFonts w:ascii="Times New Roman" w:hAnsi="Times New Roman"/>
          <w:sz w:val="24"/>
        </w:rPr>
        <w:t xml:space="preserve">, </w:t>
      </w:r>
      <w:r w:rsidRPr="003A4C16">
        <w:rPr>
          <w:rFonts w:ascii="Times New Roman" w:hAnsi="Times New Roman"/>
          <w:sz w:val="24"/>
        </w:rPr>
        <w:t>се определят с наредба на министъра на транспорта и съобщенията</w:t>
      </w:r>
      <w:r w:rsidR="003536AB">
        <w:rPr>
          <w:rFonts w:ascii="Times New Roman" w:hAnsi="Times New Roman"/>
          <w:sz w:val="24"/>
        </w:rPr>
        <w:t xml:space="preserve"> и министъра на финансите</w:t>
      </w:r>
      <w:r w:rsidRPr="003A4C16">
        <w:rPr>
          <w:rFonts w:ascii="Times New Roman" w:hAnsi="Times New Roman"/>
          <w:sz w:val="24"/>
        </w:rPr>
        <w:t>.</w:t>
      </w:r>
    </w:p>
    <w:p w14:paraId="65CCB8E3" w14:textId="7DA26A2A" w:rsidR="009611A6" w:rsidRDefault="009611A6" w:rsidP="00230F40">
      <w:pPr>
        <w:pStyle w:val="NoSpacing"/>
        <w:ind w:right="285" w:firstLine="567"/>
        <w:jc w:val="both"/>
        <w:rPr>
          <w:rFonts w:ascii="Times New Roman" w:hAnsi="Times New Roman" w:cs="Times New Roman"/>
          <w:sz w:val="24"/>
          <w:szCs w:val="24"/>
        </w:rPr>
      </w:pPr>
    </w:p>
    <w:p w14:paraId="5ACFBABA" w14:textId="77777777" w:rsidR="00C86E5E" w:rsidRDefault="00C86E5E" w:rsidP="00230F40">
      <w:pPr>
        <w:pStyle w:val="NoSpacing"/>
        <w:ind w:right="285" w:firstLine="567"/>
        <w:jc w:val="both"/>
        <w:rPr>
          <w:rFonts w:ascii="Times New Roman" w:hAnsi="Times New Roman" w:cs="Times New Roman"/>
          <w:sz w:val="24"/>
          <w:szCs w:val="24"/>
        </w:rPr>
      </w:pPr>
    </w:p>
    <w:p w14:paraId="79DDD9AB" w14:textId="43FF3837" w:rsidR="00A102AC" w:rsidRPr="00A102AC" w:rsidRDefault="00A102AC" w:rsidP="00375E3C">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r w:rsidR="003536AB">
        <w:rPr>
          <w:rFonts w:ascii="Times New Roman" w:hAnsi="Times New Roman" w:cs="Times New Roman"/>
          <w:b/>
          <w:sz w:val="24"/>
          <w:szCs w:val="24"/>
          <w:lang w:val="en-US"/>
        </w:rPr>
        <w:t>V</w:t>
      </w:r>
    </w:p>
    <w:p w14:paraId="4EF462F7" w14:textId="4901C6ED" w:rsidR="007F510F" w:rsidRPr="00050C70" w:rsidRDefault="009611A6" w:rsidP="007C0FD9">
      <w:pPr>
        <w:pStyle w:val="NoSpacing"/>
        <w:tabs>
          <w:tab w:val="center" w:pos="4536"/>
          <w:tab w:val="left" w:pos="6860"/>
        </w:tabs>
        <w:ind w:right="285"/>
        <w:jc w:val="center"/>
        <w:rPr>
          <w:rFonts w:ascii="Times New Roman" w:hAnsi="Times New Roman" w:cs="Times New Roman"/>
          <w:b/>
          <w:sz w:val="24"/>
          <w:szCs w:val="24"/>
        </w:rPr>
      </w:pPr>
      <w:r w:rsidRPr="00050C70">
        <w:rPr>
          <w:rFonts w:ascii="Times New Roman" w:hAnsi="Times New Roman" w:cs="Times New Roman"/>
          <w:b/>
          <w:sz w:val="24"/>
          <w:szCs w:val="24"/>
        </w:rPr>
        <w:t>Национална транспортна схема</w:t>
      </w:r>
    </w:p>
    <w:p w14:paraId="108582A9" w14:textId="77777777" w:rsidR="009611A6" w:rsidRPr="00050C70" w:rsidRDefault="009611A6" w:rsidP="00230F40">
      <w:pPr>
        <w:pStyle w:val="NoSpacing"/>
        <w:ind w:right="285" w:firstLine="567"/>
        <w:jc w:val="center"/>
        <w:rPr>
          <w:rFonts w:ascii="Times New Roman" w:hAnsi="Times New Roman" w:cs="Times New Roman"/>
          <w:b/>
          <w:sz w:val="24"/>
          <w:szCs w:val="24"/>
        </w:rPr>
      </w:pPr>
    </w:p>
    <w:p w14:paraId="6EDB671F" w14:textId="6F6D6F92" w:rsidR="003536AB" w:rsidRDefault="00C17C3D" w:rsidP="00045384">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0D08AE">
        <w:rPr>
          <w:rFonts w:ascii="Times New Roman" w:hAnsi="Times New Roman" w:cs="Times New Roman"/>
          <w:b/>
          <w:sz w:val="24"/>
          <w:szCs w:val="24"/>
        </w:rPr>
        <w:t>20</w:t>
      </w:r>
      <w:r w:rsidRPr="001371EF">
        <w:rPr>
          <w:rFonts w:ascii="Times New Roman" w:hAnsi="Times New Roman" w:cs="Times New Roman"/>
          <w:b/>
          <w:sz w:val="24"/>
          <w:szCs w:val="24"/>
        </w:rPr>
        <w:t xml:space="preserve">. </w:t>
      </w:r>
      <w:r w:rsidR="00B4261A" w:rsidRPr="00E80FCF">
        <w:rPr>
          <w:rFonts w:ascii="Times New Roman" w:hAnsi="Times New Roman" w:cs="Times New Roman"/>
          <w:sz w:val="24"/>
          <w:szCs w:val="24"/>
        </w:rPr>
        <w:t>(1)</w:t>
      </w:r>
      <w:r w:rsidR="00B4261A" w:rsidRPr="00050C70">
        <w:rPr>
          <w:rFonts w:ascii="Times New Roman" w:hAnsi="Times New Roman" w:cs="Times New Roman"/>
          <w:sz w:val="24"/>
          <w:szCs w:val="24"/>
        </w:rPr>
        <w:t xml:space="preserve"> </w:t>
      </w:r>
      <w:r w:rsidR="003D2DBA" w:rsidRPr="003D2DBA">
        <w:rPr>
          <w:rFonts w:ascii="Times New Roman" w:hAnsi="Times New Roman" w:cs="Times New Roman"/>
          <w:sz w:val="24"/>
          <w:szCs w:val="24"/>
        </w:rPr>
        <w:t xml:space="preserve">Националната транспортна схема </w:t>
      </w:r>
      <w:r w:rsidR="003536AB">
        <w:rPr>
          <w:rFonts w:ascii="Times New Roman" w:hAnsi="Times New Roman" w:cs="Times New Roman"/>
          <w:sz w:val="24"/>
          <w:szCs w:val="24"/>
        </w:rPr>
        <w:t xml:space="preserve">определя </w:t>
      </w:r>
      <w:r w:rsidR="000F2B4D">
        <w:rPr>
          <w:rFonts w:ascii="Times New Roman" w:hAnsi="Times New Roman" w:cs="Times New Roman"/>
          <w:sz w:val="24"/>
          <w:szCs w:val="24"/>
        </w:rPr>
        <w:t>транспортната свързаност в страната и координацията между</w:t>
      </w:r>
      <w:r w:rsidR="00997ABB">
        <w:rPr>
          <w:rFonts w:ascii="Times New Roman" w:hAnsi="Times New Roman" w:cs="Times New Roman"/>
          <w:sz w:val="24"/>
          <w:szCs w:val="24"/>
        </w:rPr>
        <w:t xml:space="preserve"> </w:t>
      </w:r>
      <w:r w:rsidR="000F2B4D">
        <w:rPr>
          <w:rFonts w:ascii="Times New Roman" w:hAnsi="Times New Roman" w:cs="Times New Roman"/>
          <w:sz w:val="24"/>
          <w:szCs w:val="24"/>
        </w:rPr>
        <w:t>видове</w:t>
      </w:r>
      <w:r w:rsidR="00997ABB">
        <w:rPr>
          <w:rFonts w:ascii="Times New Roman" w:hAnsi="Times New Roman" w:cs="Times New Roman"/>
          <w:sz w:val="24"/>
          <w:szCs w:val="24"/>
        </w:rPr>
        <w:t>те</w:t>
      </w:r>
      <w:r w:rsidR="000F2B4D">
        <w:rPr>
          <w:rFonts w:ascii="Times New Roman" w:hAnsi="Times New Roman" w:cs="Times New Roman"/>
          <w:sz w:val="24"/>
          <w:szCs w:val="24"/>
        </w:rPr>
        <w:t xml:space="preserve"> превози в обществения транспорт и се утвърждава от министъра на транспорта и съобщенията.</w:t>
      </w:r>
    </w:p>
    <w:p w14:paraId="28897054" w14:textId="09D862AA" w:rsidR="009F5309" w:rsidRDefault="000F2B4D" w:rsidP="00045384">
      <w:pPr>
        <w:pStyle w:val="NoSpacing"/>
        <w:ind w:right="285" w:firstLine="567"/>
        <w:jc w:val="both"/>
      </w:pPr>
      <w:r>
        <w:rPr>
          <w:rFonts w:ascii="Times New Roman" w:hAnsi="Times New Roman" w:cs="Times New Roman"/>
          <w:sz w:val="24"/>
          <w:szCs w:val="24"/>
        </w:rPr>
        <w:t xml:space="preserve">(2) </w:t>
      </w:r>
      <w:r w:rsidRPr="003D2DBA">
        <w:rPr>
          <w:rFonts w:ascii="Times New Roman" w:hAnsi="Times New Roman" w:cs="Times New Roman"/>
          <w:sz w:val="24"/>
          <w:szCs w:val="24"/>
        </w:rPr>
        <w:t>Националната транспортна схема</w:t>
      </w:r>
      <w:r>
        <w:rPr>
          <w:rFonts w:ascii="Times New Roman" w:hAnsi="Times New Roman" w:cs="Times New Roman"/>
          <w:sz w:val="24"/>
          <w:szCs w:val="24"/>
        </w:rPr>
        <w:t xml:space="preserve"> по ал. 1 </w:t>
      </w:r>
      <w:r w:rsidR="003D2DBA" w:rsidRPr="003D2DBA">
        <w:rPr>
          <w:rFonts w:ascii="Times New Roman" w:hAnsi="Times New Roman" w:cs="Times New Roman"/>
          <w:sz w:val="24"/>
          <w:szCs w:val="24"/>
        </w:rPr>
        <w:t xml:space="preserve">включва координирани помежду им разписания </w:t>
      </w:r>
      <w:r w:rsidR="00FD2F4C">
        <w:rPr>
          <w:rFonts w:ascii="Times New Roman" w:hAnsi="Times New Roman" w:cs="Times New Roman"/>
          <w:sz w:val="24"/>
          <w:szCs w:val="24"/>
        </w:rPr>
        <w:t xml:space="preserve">по редовни линии </w:t>
      </w:r>
      <w:r w:rsidR="003D2DBA" w:rsidRPr="003D2DBA">
        <w:rPr>
          <w:rFonts w:ascii="Times New Roman" w:hAnsi="Times New Roman" w:cs="Times New Roman"/>
          <w:sz w:val="24"/>
          <w:szCs w:val="24"/>
        </w:rPr>
        <w:t xml:space="preserve">за превоз на пътници с железопътен </w:t>
      </w:r>
      <w:r w:rsidR="00751C6E">
        <w:rPr>
          <w:rFonts w:ascii="Times New Roman" w:hAnsi="Times New Roman" w:cs="Times New Roman"/>
          <w:sz w:val="24"/>
          <w:szCs w:val="24"/>
        </w:rPr>
        <w:t>транспорт</w:t>
      </w:r>
      <w:r w:rsidR="00FD2F4C">
        <w:rPr>
          <w:rFonts w:ascii="Times New Roman" w:hAnsi="Times New Roman" w:cs="Times New Roman"/>
          <w:sz w:val="24"/>
          <w:szCs w:val="24"/>
        </w:rPr>
        <w:t>,</w:t>
      </w:r>
      <w:r w:rsidR="00751C6E">
        <w:rPr>
          <w:rFonts w:ascii="Times New Roman" w:hAnsi="Times New Roman" w:cs="Times New Roman"/>
          <w:sz w:val="24"/>
          <w:szCs w:val="24"/>
        </w:rPr>
        <w:t xml:space="preserve"> </w:t>
      </w:r>
      <w:r w:rsidR="00987E32">
        <w:rPr>
          <w:rFonts w:ascii="Times New Roman" w:hAnsi="Times New Roman" w:cs="Times New Roman"/>
          <w:sz w:val="24"/>
          <w:szCs w:val="24"/>
        </w:rPr>
        <w:t xml:space="preserve">превоз на пътници с </w:t>
      </w:r>
      <w:r w:rsidR="00751C6E">
        <w:rPr>
          <w:rFonts w:ascii="Times New Roman" w:hAnsi="Times New Roman" w:cs="Times New Roman"/>
          <w:sz w:val="24"/>
          <w:szCs w:val="24"/>
        </w:rPr>
        <w:t xml:space="preserve">автомобилен </w:t>
      </w:r>
      <w:r w:rsidR="003D2DBA" w:rsidRPr="003D2DBA">
        <w:rPr>
          <w:rFonts w:ascii="Times New Roman" w:hAnsi="Times New Roman" w:cs="Times New Roman"/>
          <w:sz w:val="24"/>
          <w:szCs w:val="24"/>
        </w:rPr>
        <w:t>транспорт</w:t>
      </w:r>
      <w:r w:rsidR="00FD2F4C">
        <w:rPr>
          <w:rFonts w:ascii="Times New Roman" w:hAnsi="Times New Roman" w:cs="Times New Roman"/>
          <w:sz w:val="24"/>
          <w:szCs w:val="24"/>
        </w:rPr>
        <w:t xml:space="preserve">, </w:t>
      </w:r>
      <w:r w:rsidR="00987E32">
        <w:rPr>
          <w:rFonts w:ascii="Times New Roman" w:hAnsi="Times New Roman" w:cs="Times New Roman"/>
          <w:sz w:val="24"/>
          <w:szCs w:val="24"/>
        </w:rPr>
        <w:t xml:space="preserve">превоз на пътници </w:t>
      </w:r>
      <w:r w:rsidR="000B26EE">
        <w:rPr>
          <w:rFonts w:ascii="Times New Roman" w:hAnsi="Times New Roman" w:cs="Times New Roman"/>
          <w:sz w:val="24"/>
          <w:szCs w:val="24"/>
        </w:rPr>
        <w:t>по вътрешни водни пътища</w:t>
      </w:r>
      <w:r w:rsidR="00987E32">
        <w:rPr>
          <w:rFonts w:ascii="Times New Roman" w:hAnsi="Times New Roman" w:cs="Times New Roman"/>
          <w:sz w:val="24"/>
          <w:szCs w:val="24"/>
        </w:rPr>
        <w:t xml:space="preserve"> или </w:t>
      </w:r>
      <w:r w:rsidR="00E36061">
        <w:rPr>
          <w:rFonts w:ascii="Times New Roman" w:hAnsi="Times New Roman" w:cs="Times New Roman"/>
          <w:sz w:val="24"/>
          <w:szCs w:val="24"/>
        </w:rPr>
        <w:t>морски каботаж</w:t>
      </w:r>
      <w:r w:rsidR="00045384">
        <w:rPr>
          <w:rFonts w:ascii="Times New Roman" w:hAnsi="Times New Roman" w:cs="Times New Roman"/>
          <w:sz w:val="24"/>
          <w:szCs w:val="24"/>
        </w:rPr>
        <w:t xml:space="preserve"> </w:t>
      </w:r>
      <w:r w:rsidR="009F5309">
        <w:rPr>
          <w:rFonts w:ascii="Times New Roman" w:hAnsi="Times New Roman" w:cs="Times New Roman"/>
          <w:sz w:val="24"/>
          <w:szCs w:val="24"/>
        </w:rPr>
        <w:t xml:space="preserve">и </w:t>
      </w:r>
      <w:r w:rsidR="00987E32">
        <w:rPr>
          <w:rFonts w:ascii="Times New Roman" w:hAnsi="Times New Roman" w:cs="Times New Roman"/>
          <w:sz w:val="24"/>
          <w:szCs w:val="24"/>
        </w:rPr>
        <w:t xml:space="preserve">превоз на пътници с </w:t>
      </w:r>
      <w:r w:rsidR="0063193D" w:rsidRPr="003536AB">
        <w:rPr>
          <w:rFonts w:ascii="Times New Roman" w:hAnsi="Times New Roman" w:cs="Times New Roman"/>
          <w:sz w:val="24"/>
          <w:szCs w:val="24"/>
        </w:rPr>
        <w:t>въздушен транспорт</w:t>
      </w:r>
      <w:r w:rsidR="00045384" w:rsidRPr="003536AB">
        <w:rPr>
          <w:rFonts w:ascii="Times New Roman" w:hAnsi="Times New Roman" w:cs="Times New Roman"/>
          <w:sz w:val="24"/>
          <w:szCs w:val="24"/>
        </w:rPr>
        <w:t>.</w:t>
      </w:r>
      <w:r w:rsidR="00045384" w:rsidRPr="00045384">
        <w:t xml:space="preserve"> </w:t>
      </w:r>
    </w:p>
    <w:p w14:paraId="3BA6FF89" w14:textId="762ADE7B" w:rsidR="00154EB9" w:rsidRDefault="009F5309" w:rsidP="00154EB9">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w:t>
      </w:r>
      <w:r w:rsidR="000F2B4D">
        <w:rPr>
          <w:rFonts w:ascii="Times New Roman" w:hAnsi="Times New Roman" w:cs="Times New Roman"/>
          <w:sz w:val="24"/>
          <w:szCs w:val="24"/>
        </w:rPr>
        <w:t>3</w:t>
      </w:r>
      <w:r>
        <w:rPr>
          <w:rFonts w:ascii="Times New Roman" w:hAnsi="Times New Roman" w:cs="Times New Roman"/>
          <w:sz w:val="24"/>
          <w:szCs w:val="24"/>
        </w:rPr>
        <w:t xml:space="preserve">) </w:t>
      </w:r>
      <w:r w:rsidR="00045384" w:rsidRPr="00045384">
        <w:rPr>
          <w:rFonts w:ascii="Times New Roman" w:hAnsi="Times New Roman" w:cs="Times New Roman"/>
          <w:sz w:val="24"/>
          <w:szCs w:val="24"/>
        </w:rPr>
        <w:t>Националната транспортна схема се състои от основна транспортна схема</w:t>
      </w:r>
      <w:r w:rsidR="00922B71">
        <w:rPr>
          <w:rFonts w:ascii="Times New Roman" w:hAnsi="Times New Roman" w:cs="Times New Roman"/>
          <w:sz w:val="24"/>
          <w:szCs w:val="24"/>
        </w:rPr>
        <w:t xml:space="preserve">, </w:t>
      </w:r>
      <w:r w:rsidR="00045384" w:rsidRPr="00045384">
        <w:rPr>
          <w:rFonts w:ascii="Times New Roman" w:hAnsi="Times New Roman" w:cs="Times New Roman"/>
          <w:sz w:val="24"/>
          <w:szCs w:val="24"/>
        </w:rPr>
        <w:t xml:space="preserve">междуобщински </w:t>
      </w:r>
      <w:r w:rsidR="00922B71">
        <w:rPr>
          <w:rFonts w:ascii="Times New Roman" w:hAnsi="Times New Roman" w:cs="Times New Roman"/>
          <w:sz w:val="24"/>
          <w:szCs w:val="24"/>
        </w:rPr>
        <w:t xml:space="preserve">транспортни схеми </w:t>
      </w:r>
      <w:r w:rsidR="00045384" w:rsidRPr="00045384">
        <w:rPr>
          <w:rFonts w:ascii="Times New Roman" w:hAnsi="Times New Roman" w:cs="Times New Roman"/>
          <w:sz w:val="24"/>
          <w:szCs w:val="24"/>
        </w:rPr>
        <w:t xml:space="preserve">и </w:t>
      </w:r>
      <w:r w:rsidR="00922B71">
        <w:rPr>
          <w:rFonts w:ascii="Times New Roman" w:hAnsi="Times New Roman" w:cs="Times New Roman"/>
          <w:sz w:val="24"/>
          <w:szCs w:val="24"/>
        </w:rPr>
        <w:t xml:space="preserve">градски </w:t>
      </w:r>
      <w:r w:rsidR="00045384" w:rsidRPr="00045384">
        <w:rPr>
          <w:rFonts w:ascii="Times New Roman" w:hAnsi="Times New Roman" w:cs="Times New Roman"/>
          <w:sz w:val="24"/>
          <w:szCs w:val="24"/>
        </w:rPr>
        <w:t>транспортни схеми.</w:t>
      </w:r>
      <w:r w:rsidR="00154EB9" w:rsidRPr="00154EB9">
        <w:rPr>
          <w:rFonts w:ascii="Times New Roman" w:hAnsi="Times New Roman" w:cs="Times New Roman"/>
          <w:sz w:val="24"/>
          <w:szCs w:val="24"/>
        </w:rPr>
        <w:t xml:space="preserve"> </w:t>
      </w:r>
    </w:p>
    <w:p w14:paraId="10A60D61" w14:textId="04D92C9E" w:rsidR="00154EB9" w:rsidRPr="00050C70" w:rsidRDefault="003536AB" w:rsidP="00154EB9">
      <w:pPr>
        <w:pStyle w:val="NoSpacing"/>
        <w:ind w:right="285" w:firstLine="567"/>
        <w:jc w:val="both"/>
        <w:rPr>
          <w:rFonts w:ascii="Times New Roman" w:hAnsi="Times New Roman" w:cs="Times New Roman"/>
          <w:sz w:val="24"/>
          <w:szCs w:val="24"/>
        </w:rPr>
      </w:pPr>
      <w:r w:rsidRPr="00050C70">
        <w:rPr>
          <w:rFonts w:ascii="Times New Roman" w:hAnsi="Times New Roman" w:cs="Times New Roman"/>
          <w:sz w:val="24"/>
          <w:szCs w:val="24"/>
        </w:rPr>
        <w:t xml:space="preserve"> </w:t>
      </w:r>
      <w:r w:rsidR="00154EB9" w:rsidRPr="00050C70">
        <w:rPr>
          <w:rFonts w:ascii="Times New Roman" w:hAnsi="Times New Roman" w:cs="Times New Roman"/>
          <w:sz w:val="24"/>
          <w:szCs w:val="24"/>
        </w:rPr>
        <w:t>(</w:t>
      </w:r>
      <w:r w:rsidR="00154EB9">
        <w:rPr>
          <w:rFonts w:ascii="Times New Roman" w:hAnsi="Times New Roman" w:cs="Times New Roman"/>
          <w:sz w:val="24"/>
          <w:szCs w:val="24"/>
        </w:rPr>
        <w:t>4</w:t>
      </w:r>
      <w:r w:rsidR="00154EB9" w:rsidRPr="00050C70">
        <w:rPr>
          <w:rFonts w:ascii="Times New Roman" w:hAnsi="Times New Roman" w:cs="Times New Roman"/>
          <w:sz w:val="24"/>
          <w:szCs w:val="24"/>
        </w:rPr>
        <w:t xml:space="preserve">) Националната транспортна схема се актуализира на всеки </w:t>
      </w:r>
      <w:r w:rsidR="00154EB9">
        <w:rPr>
          <w:rFonts w:ascii="Times New Roman" w:hAnsi="Times New Roman" w:cs="Times New Roman"/>
          <w:sz w:val="24"/>
          <w:szCs w:val="24"/>
        </w:rPr>
        <w:t xml:space="preserve">3 </w:t>
      </w:r>
      <w:r w:rsidR="00154EB9" w:rsidRPr="00050C70">
        <w:rPr>
          <w:rFonts w:ascii="Times New Roman" w:hAnsi="Times New Roman" w:cs="Times New Roman"/>
          <w:sz w:val="24"/>
          <w:szCs w:val="24"/>
        </w:rPr>
        <w:t>години или при съществена промяна в социално-икономическите условия, транспортното търсене</w:t>
      </w:r>
      <w:r w:rsidR="00353888">
        <w:rPr>
          <w:rFonts w:ascii="Times New Roman" w:hAnsi="Times New Roman" w:cs="Times New Roman"/>
          <w:sz w:val="24"/>
          <w:szCs w:val="24"/>
        </w:rPr>
        <w:t xml:space="preserve"> или </w:t>
      </w:r>
      <w:r w:rsidR="00154EB9" w:rsidRPr="00050C70">
        <w:rPr>
          <w:rFonts w:ascii="Times New Roman" w:hAnsi="Times New Roman" w:cs="Times New Roman"/>
          <w:sz w:val="24"/>
          <w:szCs w:val="24"/>
        </w:rPr>
        <w:t>технологичното развитие</w:t>
      </w:r>
      <w:r w:rsidR="00353888">
        <w:rPr>
          <w:rFonts w:ascii="Times New Roman" w:hAnsi="Times New Roman" w:cs="Times New Roman"/>
          <w:sz w:val="24"/>
          <w:szCs w:val="24"/>
        </w:rPr>
        <w:t>.</w:t>
      </w:r>
    </w:p>
    <w:p w14:paraId="107EA85B" w14:textId="79F64AA1" w:rsidR="00666FE1" w:rsidRDefault="00154EB9" w:rsidP="009F5309">
      <w:pPr>
        <w:pStyle w:val="NoSpacing"/>
        <w:ind w:right="285" w:firstLine="567"/>
        <w:jc w:val="both"/>
        <w:rPr>
          <w:rFonts w:ascii="Times New Roman" w:hAnsi="Times New Roman" w:cs="Times New Roman"/>
          <w:bCs/>
          <w:sz w:val="24"/>
          <w:szCs w:val="24"/>
        </w:rPr>
      </w:pPr>
      <w:r w:rsidRPr="001371EF">
        <w:rPr>
          <w:rFonts w:ascii="Times New Roman" w:hAnsi="Times New Roman" w:cs="Times New Roman"/>
          <w:b/>
          <w:bCs/>
          <w:sz w:val="24"/>
          <w:szCs w:val="24"/>
        </w:rPr>
        <w:t xml:space="preserve">Чл. </w:t>
      </w:r>
      <w:r w:rsidR="000D08AE">
        <w:rPr>
          <w:rFonts w:ascii="Times New Roman" w:hAnsi="Times New Roman" w:cs="Times New Roman"/>
          <w:b/>
          <w:bCs/>
          <w:sz w:val="24"/>
          <w:szCs w:val="24"/>
        </w:rPr>
        <w:t>21</w:t>
      </w:r>
      <w:r w:rsidRPr="001371EF">
        <w:rPr>
          <w:rFonts w:ascii="Times New Roman" w:hAnsi="Times New Roman" w:cs="Times New Roman"/>
          <w:b/>
          <w:bCs/>
          <w:sz w:val="24"/>
          <w:szCs w:val="24"/>
        </w:rPr>
        <w:t xml:space="preserve">. </w:t>
      </w:r>
      <w:r w:rsidRPr="00E80FCF">
        <w:rPr>
          <w:rFonts w:ascii="Times New Roman" w:hAnsi="Times New Roman" w:cs="Times New Roman"/>
          <w:bCs/>
          <w:sz w:val="24"/>
          <w:szCs w:val="24"/>
        </w:rPr>
        <w:t>(1)</w:t>
      </w:r>
      <w:r>
        <w:rPr>
          <w:rFonts w:ascii="Times New Roman" w:hAnsi="Times New Roman" w:cs="Times New Roman"/>
          <w:bCs/>
          <w:sz w:val="24"/>
          <w:szCs w:val="24"/>
        </w:rPr>
        <w:t xml:space="preserve"> </w:t>
      </w:r>
      <w:r w:rsidR="00045384">
        <w:rPr>
          <w:rFonts w:ascii="Times New Roman" w:hAnsi="Times New Roman" w:cs="Times New Roman"/>
          <w:bCs/>
          <w:sz w:val="24"/>
          <w:szCs w:val="24"/>
        </w:rPr>
        <w:t>О</w:t>
      </w:r>
      <w:r w:rsidR="0072439D" w:rsidRPr="00050C70">
        <w:rPr>
          <w:rFonts w:ascii="Times New Roman" w:hAnsi="Times New Roman" w:cs="Times New Roman"/>
          <w:bCs/>
          <w:sz w:val="24"/>
          <w:szCs w:val="24"/>
        </w:rPr>
        <w:t>сновна</w:t>
      </w:r>
      <w:r w:rsidR="00045384">
        <w:rPr>
          <w:rFonts w:ascii="Times New Roman" w:hAnsi="Times New Roman" w:cs="Times New Roman"/>
          <w:bCs/>
          <w:sz w:val="24"/>
          <w:szCs w:val="24"/>
        </w:rPr>
        <w:t>та</w:t>
      </w:r>
      <w:r w:rsidR="0072439D" w:rsidRPr="00050C70">
        <w:rPr>
          <w:rFonts w:ascii="Times New Roman" w:hAnsi="Times New Roman" w:cs="Times New Roman"/>
          <w:bCs/>
          <w:sz w:val="24"/>
          <w:szCs w:val="24"/>
        </w:rPr>
        <w:t xml:space="preserve"> транспортна </w:t>
      </w:r>
      <w:r w:rsidR="0062570F">
        <w:rPr>
          <w:rFonts w:ascii="Times New Roman" w:hAnsi="Times New Roman" w:cs="Times New Roman"/>
          <w:bCs/>
          <w:sz w:val="24"/>
          <w:szCs w:val="24"/>
        </w:rPr>
        <w:t>схема</w:t>
      </w:r>
      <w:r w:rsidR="00666FE1">
        <w:rPr>
          <w:rFonts w:ascii="Times New Roman" w:hAnsi="Times New Roman" w:cs="Times New Roman"/>
          <w:bCs/>
          <w:sz w:val="24"/>
          <w:szCs w:val="24"/>
        </w:rPr>
        <w:t xml:space="preserve"> включва разписания,</w:t>
      </w:r>
      <w:r w:rsidR="00045384">
        <w:rPr>
          <w:rFonts w:ascii="Times New Roman" w:hAnsi="Times New Roman" w:cs="Times New Roman"/>
          <w:bCs/>
          <w:sz w:val="24"/>
          <w:szCs w:val="24"/>
        </w:rPr>
        <w:t xml:space="preserve"> </w:t>
      </w:r>
      <w:r w:rsidR="002B6AE4">
        <w:rPr>
          <w:rFonts w:ascii="Times New Roman" w:hAnsi="Times New Roman" w:cs="Times New Roman"/>
          <w:bCs/>
          <w:sz w:val="24"/>
          <w:szCs w:val="24"/>
        </w:rPr>
        <w:t>свързва</w:t>
      </w:r>
      <w:r w:rsidR="00666FE1">
        <w:rPr>
          <w:rFonts w:ascii="Times New Roman" w:hAnsi="Times New Roman" w:cs="Times New Roman"/>
          <w:bCs/>
          <w:sz w:val="24"/>
          <w:szCs w:val="24"/>
        </w:rPr>
        <w:t xml:space="preserve">щи населени </w:t>
      </w:r>
      <w:r w:rsidR="002B6AE4">
        <w:rPr>
          <w:rFonts w:ascii="Times New Roman" w:hAnsi="Times New Roman" w:cs="Times New Roman"/>
          <w:bCs/>
          <w:sz w:val="24"/>
          <w:szCs w:val="24"/>
        </w:rPr>
        <w:t xml:space="preserve">места на </w:t>
      </w:r>
      <w:r w:rsidR="003A7DFD">
        <w:rPr>
          <w:rFonts w:ascii="Times New Roman" w:hAnsi="Times New Roman" w:cs="Times New Roman"/>
          <w:bCs/>
          <w:sz w:val="24"/>
          <w:szCs w:val="24"/>
        </w:rPr>
        <w:t>територията на цялата страна</w:t>
      </w:r>
      <w:r w:rsidR="00666FE1">
        <w:rPr>
          <w:rFonts w:ascii="Times New Roman" w:hAnsi="Times New Roman" w:cs="Times New Roman"/>
          <w:bCs/>
          <w:sz w:val="24"/>
          <w:szCs w:val="24"/>
        </w:rPr>
        <w:t xml:space="preserve">, с изключение на разписанията, включени в транспортните схеми по чл. </w:t>
      </w:r>
      <w:r w:rsidR="00EB67C7">
        <w:rPr>
          <w:rFonts w:ascii="Times New Roman" w:hAnsi="Times New Roman" w:cs="Times New Roman"/>
          <w:bCs/>
          <w:sz w:val="24"/>
          <w:szCs w:val="24"/>
        </w:rPr>
        <w:t>2</w:t>
      </w:r>
      <w:r w:rsidR="000D08AE">
        <w:rPr>
          <w:rFonts w:ascii="Times New Roman" w:hAnsi="Times New Roman" w:cs="Times New Roman"/>
          <w:bCs/>
          <w:sz w:val="24"/>
          <w:szCs w:val="24"/>
        </w:rPr>
        <w:t>2</w:t>
      </w:r>
      <w:r w:rsidR="00666FE1">
        <w:rPr>
          <w:rFonts w:ascii="Times New Roman" w:hAnsi="Times New Roman" w:cs="Times New Roman"/>
          <w:bCs/>
          <w:sz w:val="24"/>
          <w:szCs w:val="24"/>
        </w:rPr>
        <w:t xml:space="preserve">. </w:t>
      </w:r>
    </w:p>
    <w:p w14:paraId="5C27BC90" w14:textId="7FF9B621" w:rsidR="00787C93" w:rsidRPr="00050C70" w:rsidRDefault="00666FE1" w:rsidP="009F5309">
      <w:pPr>
        <w:pStyle w:val="NoSpacing"/>
        <w:ind w:right="285" w:firstLine="567"/>
        <w:jc w:val="both"/>
        <w:rPr>
          <w:rFonts w:ascii="Times New Roman" w:hAnsi="Times New Roman" w:cs="Times New Roman"/>
          <w:sz w:val="24"/>
          <w:szCs w:val="24"/>
        </w:rPr>
      </w:pPr>
      <w:r w:rsidRPr="00342DC1">
        <w:rPr>
          <w:rFonts w:ascii="Times New Roman" w:hAnsi="Times New Roman" w:cs="Times New Roman"/>
          <w:bCs/>
          <w:sz w:val="24"/>
          <w:szCs w:val="24"/>
        </w:rPr>
        <w:t xml:space="preserve">(2) </w:t>
      </w:r>
      <w:r>
        <w:rPr>
          <w:rFonts w:ascii="Times New Roman" w:hAnsi="Times New Roman" w:cs="Times New Roman"/>
          <w:bCs/>
          <w:sz w:val="24"/>
          <w:szCs w:val="24"/>
        </w:rPr>
        <w:t>П</w:t>
      </w:r>
      <w:r w:rsidR="00CC09E0">
        <w:rPr>
          <w:rFonts w:ascii="Times New Roman" w:hAnsi="Times New Roman" w:cs="Times New Roman"/>
          <w:bCs/>
          <w:sz w:val="24"/>
          <w:szCs w:val="24"/>
        </w:rPr>
        <w:t xml:space="preserve">ревозите </w:t>
      </w:r>
      <w:r w:rsidR="009F5309">
        <w:rPr>
          <w:rFonts w:ascii="Times New Roman" w:hAnsi="Times New Roman" w:cs="Times New Roman"/>
          <w:bCs/>
          <w:sz w:val="24"/>
          <w:szCs w:val="24"/>
        </w:rPr>
        <w:t xml:space="preserve">по основната транспортна схема </w:t>
      </w:r>
      <w:r w:rsidR="0062570F">
        <w:rPr>
          <w:rFonts w:ascii="Times New Roman" w:hAnsi="Times New Roman" w:cs="Times New Roman"/>
          <w:bCs/>
          <w:sz w:val="24"/>
          <w:szCs w:val="24"/>
        </w:rPr>
        <w:t>се извършва</w:t>
      </w:r>
      <w:r w:rsidR="00CC09E0">
        <w:rPr>
          <w:rFonts w:ascii="Times New Roman" w:hAnsi="Times New Roman" w:cs="Times New Roman"/>
          <w:bCs/>
          <w:sz w:val="24"/>
          <w:szCs w:val="24"/>
        </w:rPr>
        <w:t>т</w:t>
      </w:r>
      <w:r w:rsidR="001D1759">
        <w:rPr>
          <w:rFonts w:ascii="Times New Roman" w:hAnsi="Times New Roman" w:cs="Times New Roman"/>
          <w:bCs/>
          <w:sz w:val="24"/>
          <w:szCs w:val="24"/>
        </w:rPr>
        <w:t>:</w:t>
      </w:r>
      <w:r w:rsidR="0072439D" w:rsidRPr="00050C70">
        <w:rPr>
          <w:rFonts w:ascii="Times New Roman" w:hAnsi="Times New Roman" w:cs="Times New Roman"/>
          <w:sz w:val="24"/>
          <w:szCs w:val="24"/>
        </w:rPr>
        <w:t xml:space="preserve"> </w:t>
      </w:r>
      <w:r w:rsidR="00787C93" w:rsidRPr="00050C70">
        <w:rPr>
          <w:rFonts w:ascii="Times New Roman" w:hAnsi="Times New Roman" w:cs="Times New Roman"/>
          <w:sz w:val="24"/>
          <w:szCs w:val="24"/>
        </w:rPr>
        <w:t xml:space="preserve"> </w:t>
      </w:r>
    </w:p>
    <w:p w14:paraId="7B79DA5E" w14:textId="2797AEE7" w:rsidR="00787C93" w:rsidRPr="00050C70" w:rsidRDefault="00045384" w:rsidP="00230F40">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87E32">
        <w:rPr>
          <w:rFonts w:ascii="Times New Roman" w:hAnsi="Times New Roman" w:cs="Times New Roman"/>
          <w:sz w:val="24"/>
          <w:szCs w:val="24"/>
        </w:rPr>
        <w:t>с предимство</w:t>
      </w:r>
      <w:r w:rsidR="00936248">
        <w:rPr>
          <w:rFonts w:ascii="Times New Roman" w:hAnsi="Times New Roman" w:cs="Times New Roman"/>
          <w:sz w:val="24"/>
          <w:szCs w:val="24"/>
        </w:rPr>
        <w:t xml:space="preserve"> </w:t>
      </w:r>
      <w:r w:rsidR="00367073">
        <w:rPr>
          <w:rFonts w:ascii="Times New Roman" w:hAnsi="Times New Roman" w:cs="Times New Roman"/>
          <w:sz w:val="24"/>
          <w:szCs w:val="24"/>
        </w:rPr>
        <w:t>на превозите с железопътен транспорт</w:t>
      </w:r>
      <w:r w:rsidR="001658E0">
        <w:rPr>
          <w:rFonts w:ascii="Times New Roman" w:hAnsi="Times New Roman" w:cs="Times New Roman"/>
          <w:sz w:val="24"/>
          <w:szCs w:val="24"/>
        </w:rPr>
        <w:t>;</w:t>
      </w:r>
    </w:p>
    <w:p w14:paraId="0CBB443C" w14:textId="367691FC" w:rsidR="00E62F6F" w:rsidRPr="00050C70" w:rsidRDefault="00045384" w:rsidP="00353888">
      <w:pPr>
        <w:pStyle w:val="NoSpacing"/>
        <w:tabs>
          <w:tab w:val="left" w:pos="709"/>
        </w:tabs>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1D1759">
        <w:rPr>
          <w:rFonts w:ascii="Times New Roman" w:hAnsi="Times New Roman" w:cs="Times New Roman"/>
          <w:sz w:val="24"/>
          <w:szCs w:val="24"/>
        </w:rPr>
        <w:t xml:space="preserve">по </w:t>
      </w:r>
      <w:r w:rsidR="00B87588">
        <w:rPr>
          <w:rFonts w:ascii="Times New Roman" w:hAnsi="Times New Roman" w:cs="Times New Roman"/>
          <w:sz w:val="24"/>
          <w:szCs w:val="24"/>
        </w:rPr>
        <w:t xml:space="preserve">редовни </w:t>
      </w:r>
      <w:r w:rsidR="00FD2F4C">
        <w:rPr>
          <w:rFonts w:ascii="Times New Roman" w:hAnsi="Times New Roman" w:cs="Times New Roman"/>
          <w:sz w:val="24"/>
          <w:szCs w:val="24"/>
        </w:rPr>
        <w:t xml:space="preserve">линии </w:t>
      </w:r>
      <w:r w:rsidR="000B0E82">
        <w:rPr>
          <w:rFonts w:ascii="Times New Roman" w:hAnsi="Times New Roman" w:cs="Times New Roman"/>
          <w:sz w:val="24"/>
          <w:szCs w:val="24"/>
        </w:rPr>
        <w:t xml:space="preserve">за превоз на пътници с автомобилен </w:t>
      </w:r>
      <w:r w:rsidR="00FD2F4C">
        <w:rPr>
          <w:rFonts w:ascii="Times New Roman" w:hAnsi="Times New Roman" w:cs="Times New Roman"/>
          <w:sz w:val="24"/>
          <w:szCs w:val="24"/>
        </w:rPr>
        <w:t>транспорт</w:t>
      </w:r>
      <w:r w:rsidR="002B6AE4">
        <w:rPr>
          <w:rFonts w:ascii="Times New Roman" w:hAnsi="Times New Roman" w:cs="Times New Roman"/>
          <w:sz w:val="24"/>
          <w:szCs w:val="24"/>
        </w:rPr>
        <w:t xml:space="preserve">, </w:t>
      </w:r>
      <w:r w:rsidR="00E62F6F" w:rsidRPr="00050C70">
        <w:rPr>
          <w:rFonts w:ascii="Times New Roman" w:hAnsi="Times New Roman" w:cs="Times New Roman"/>
          <w:sz w:val="24"/>
          <w:szCs w:val="24"/>
        </w:rPr>
        <w:t>за които е изпълнен</w:t>
      </w:r>
      <w:r w:rsidR="00774482">
        <w:rPr>
          <w:rFonts w:ascii="Times New Roman" w:hAnsi="Times New Roman" w:cs="Times New Roman"/>
          <w:sz w:val="24"/>
          <w:szCs w:val="24"/>
        </w:rPr>
        <w:t>о</w:t>
      </w:r>
      <w:r w:rsidR="00E62F6F" w:rsidRPr="00050C70">
        <w:rPr>
          <w:rFonts w:ascii="Times New Roman" w:hAnsi="Times New Roman" w:cs="Times New Roman"/>
          <w:sz w:val="24"/>
          <w:szCs w:val="24"/>
        </w:rPr>
        <w:t xml:space="preserve"> поне ед</w:t>
      </w:r>
      <w:r w:rsidR="001D1759">
        <w:rPr>
          <w:rFonts w:ascii="Times New Roman" w:hAnsi="Times New Roman" w:cs="Times New Roman"/>
          <w:sz w:val="24"/>
          <w:szCs w:val="24"/>
        </w:rPr>
        <w:t>но</w:t>
      </w:r>
      <w:r w:rsidR="00E62F6F" w:rsidRPr="00050C70">
        <w:rPr>
          <w:rFonts w:ascii="Times New Roman" w:hAnsi="Times New Roman" w:cs="Times New Roman"/>
          <w:sz w:val="24"/>
          <w:szCs w:val="24"/>
        </w:rPr>
        <w:t xml:space="preserve"> от следните </w:t>
      </w:r>
      <w:r w:rsidR="001D1759">
        <w:rPr>
          <w:rFonts w:ascii="Times New Roman" w:hAnsi="Times New Roman" w:cs="Times New Roman"/>
          <w:sz w:val="24"/>
          <w:szCs w:val="24"/>
        </w:rPr>
        <w:t>условия</w:t>
      </w:r>
      <w:r w:rsidR="00E62F6F" w:rsidRPr="00050C70">
        <w:rPr>
          <w:rFonts w:ascii="Times New Roman" w:hAnsi="Times New Roman" w:cs="Times New Roman"/>
          <w:sz w:val="24"/>
          <w:szCs w:val="24"/>
        </w:rPr>
        <w:t>:</w:t>
      </w:r>
    </w:p>
    <w:p w14:paraId="07355D7C" w14:textId="0C3E3E4E" w:rsidR="00E62F6F" w:rsidRPr="00050C70" w:rsidRDefault="00CB14B2" w:rsidP="00230F40">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а)</w:t>
      </w:r>
      <w:r w:rsidR="00D6259B" w:rsidRPr="00050C70">
        <w:rPr>
          <w:rFonts w:ascii="Times New Roman" w:hAnsi="Times New Roman" w:cs="Times New Roman"/>
          <w:sz w:val="24"/>
          <w:szCs w:val="24"/>
        </w:rPr>
        <w:t xml:space="preserve"> </w:t>
      </w:r>
      <w:r w:rsidR="00E62F6F" w:rsidRPr="00050C70">
        <w:rPr>
          <w:rFonts w:ascii="Times New Roman" w:hAnsi="Times New Roman" w:cs="Times New Roman"/>
          <w:sz w:val="24"/>
          <w:szCs w:val="24"/>
        </w:rPr>
        <w:t xml:space="preserve">по маршрута липсва директна </w:t>
      </w:r>
      <w:r w:rsidR="00987E32">
        <w:rPr>
          <w:rFonts w:ascii="Times New Roman" w:hAnsi="Times New Roman" w:cs="Times New Roman"/>
          <w:sz w:val="24"/>
          <w:szCs w:val="24"/>
        </w:rPr>
        <w:t xml:space="preserve">връзка с </w:t>
      </w:r>
      <w:r w:rsidR="00E62F6F" w:rsidRPr="00050C70">
        <w:rPr>
          <w:rFonts w:ascii="Times New Roman" w:hAnsi="Times New Roman" w:cs="Times New Roman"/>
          <w:sz w:val="24"/>
          <w:szCs w:val="24"/>
        </w:rPr>
        <w:t>железопът</w:t>
      </w:r>
      <w:r w:rsidR="00367073">
        <w:rPr>
          <w:rFonts w:ascii="Times New Roman" w:hAnsi="Times New Roman" w:cs="Times New Roman"/>
          <w:sz w:val="24"/>
          <w:szCs w:val="24"/>
        </w:rPr>
        <w:t xml:space="preserve">ен </w:t>
      </w:r>
      <w:r w:rsidR="00987E32">
        <w:rPr>
          <w:rFonts w:ascii="Times New Roman" w:hAnsi="Times New Roman" w:cs="Times New Roman"/>
          <w:sz w:val="24"/>
          <w:szCs w:val="24"/>
        </w:rPr>
        <w:t>транспорт</w:t>
      </w:r>
      <w:r w:rsidR="001B5CD2" w:rsidRPr="001B5CD2">
        <w:rPr>
          <w:rFonts w:ascii="Times New Roman" w:hAnsi="Times New Roman" w:cs="Times New Roman"/>
          <w:sz w:val="24"/>
          <w:szCs w:val="24"/>
        </w:rPr>
        <w:t xml:space="preserve"> или </w:t>
      </w:r>
      <w:r w:rsidR="00261DEA" w:rsidRPr="001B5CD2">
        <w:rPr>
          <w:rFonts w:ascii="Times New Roman" w:hAnsi="Times New Roman" w:cs="Times New Roman"/>
          <w:sz w:val="24"/>
          <w:szCs w:val="24"/>
        </w:rPr>
        <w:t>капацитет</w:t>
      </w:r>
      <w:r w:rsidR="00261DEA">
        <w:rPr>
          <w:rFonts w:ascii="Times New Roman" w:hAnsi="Times New Roman" w:cs="Times New Roman"/>
          <w:sz w:val="24"/>
          <w:szCs w:val="24"/>
        </w:rPr>
        <w:t>ът</w:t>
      </w:r>
      <w:r w:rsidR="00261DEA" w:rsidRPr="001B5CD2">
        <w:rPr>
          <w:rFonts w:ascii="Times New Roman" w:hAnsi="Times New Roman" w:cs="Times New Roman"/>
          <w:sz w:val="24"/>
          <w:szCs w:val="24"/>
        </w:rPr>
        <w:t xml:space="preserve"> </w:t>
      </w:r>
      <w:r w:rsidR="001B5CD2" w:rsidRPr="001B5CD2">
        <w:rPr>
          <w:rFonts w:ascii="Times New Roman" w:hAnsi="Times New Roman" w:cs="Times New Roman"/>
          <w:sz w:val="24"/>
          <w:szCs w:val="24"/>
        </w:rPr>
        <w:t xml:space="preserve">на наличните </w:t>
      </w:r>
      <w:r w:rsidR="00FD2F4C">
        <w:rPr>
          <w:rFonts w:ascii="Times New Roman" w:hAnsi="Times New Roman" w:cs="Times New Roman"/>
          <w:sz w:val="24"/>
          <w:szCs w:val="24"/>
        </w:rPr>
        <w:t xml:space="preserve">железопътни </w:t>
      </w:r>
      <w:r w:rsidR="001B5CD2" w:rsidRPr="001B5CD2">
        <w:rPr>
          <w:rFonts w:ascii="Times New Roman" w:hAnsi="Times New Roman" w:cs="Times New Roman"/>
          <w:sz w:val="24"/>
          <w:szCs w:val="24"/>
        </w:rPr>
        <w:t xml:space="preserve">връзки не </w:t>
      </w:r>
      <w:r w:rsidR="00261DEA" w:rsidRPr="001B5CD2">
        <w:rPr>
          <w:rFonts w:ascii="Times New Roman" w:hAnsi="Times New Roman" w:cs="Times New Roman"/>
          <w:sz w:val="24"/>
          <w:szCs w:val="24"/>
        </w:rPr>
        <w:t>мо</w:t>
      </w:r>
      <w:r w:rsidR="00261DEA">
        <w:rPr>
          <w:rFonts w:ascii="Times New Roman" w:hAnsi="Times New Roman" w:cs="Times New Roman"/>
          <w:sz w:val="24"/>
          <w:szCs w:val="24"/>
        </w:rPr>
        <w:t>же</w:t>
      </w:r>
      <w:r w:rsidR="00261DEA" w:rsidRPr="001B5CD2">
        <w:rPr>
          <w:rFonts w:ascii="Times New Roman" w:hAnsi="Times New Roman" w:cs="Times New Roman"/>
          <w:sz w:val="24"/>
          <w:szCs w:val="24"/>
        </w:rPr>
        <w:t xml:space="preserve"> </w:t>
      </w:r>
      <w:r w:rsidR="001B5CD2" w:rsidRPr="001B5CD2">
        <w:rPr>
          <w:rFonts w:ascii="Times New Roman" w:hAnsi="Times New Roman" w:cs="Times New Roman"/>
          <w:sz w:val="24"/>
          <w:szCs w:val="24"/>
        </w:rPr>
        <w:t xml:space="preserve">да </w:t>
      </w:r>
      <w:r w:rsidR="00261DEA" w:rsidRPr="001B5CD2">
        <w:rPr>
          <w:rFonts w:ascii="Times New Roman" w:hAnsi="Times New Roman" w:cs="Times New Roman"/>
          <w:sz w:val="24"/>
          <w:szCs w:val="24"/>
        </w:rPr>
        <w:t>покри</w:t>
      </w:r>
      <w:r w:rsidR="00261DEA">
        <w:rPr>
          <w:rFonts w:ascii="Times New Roman" w:hAnsi="Times New Roman" w:cs="Times New Roman"/>
          <w:sz w:val="24"/>
          <w:szCs w:val="24"/>
        </w:rPr>
        <w:t>е</w:t>
      </w:r>
      <w:r w:rsidR="00261DEA" w:rsidRPr="001B5CD2">
        <w:rPr>
          <w:rFonts w:ascii="Times New Roman" w:hAnsi="Times New Roman" w:cs="Times New Roman"/>
          <w:sz w:val="24"/>
          <w:szCs w:val="24"/>
        </w:rPr>
        <w:t xml:space="preserve"> </w:t>
      </w:r>
      <w:r w:rsidR="001B5CD2" w:rsidRPr="001B5CD2">
        <w:rPr>
          <w:rFonts w:ascii="Times New Roman" w:hAnsi="Times New Roman" w:cs="Times New Roman"/>
          <w:sz w:val="24"/>
          <w:szCs w:val="24"/>
        </w:rPr>
        <w:t xml:space="preserve">транспортните нужди, изчислени от </w:t>
      </w:r>
      <w:r w:rsidR="00997ABB">
        <w:rPr>
          <w:rFonts w:ascii="Times New Roman" w:hAnsi="Times New Roman" w:cs="Times New Roman"/>
          <w:sz w:val="24"/>
          <w:szCs w:val="24"/>
        </w:rPr>
        <w:t>Н</w:t>
      </w:r>
      <w:r w:rsidR="001B5CD2" w:rsidRPr="001B5CD2">
        <w:rPr>
          <w:rFonts w:ascii="Times New Roman" w:hAnsi="Times New Roman" w:cs="Times New Roman"/>
          <w:sz w:val="24"/>
          <w:szCs w:val="24"/>
        </w:rPr>
        <w:t>ационалния транспортен модел</w:t>
      </w:r>
      <w:r w:rsidR="00E62F6F" w:rsidRPr="00050C70">
        <w:rPr>
          <w:rFonts w:ascii="Times New Roman" w:hAnsi="Times New Roman" w:cs="Times New Roman"/>
          <w:sz w:val="24"/>
          <w:szCs w:val="24"/>
        </w:rPr>
        <w:t>;</w:t>
      </w:r>
    </w:p>
    <w:p w14:paraId="04288708" w14:textId="7DCB5194" w:rsidR="00353888" w:rsidRDefault="00CB14B2" w:rsidP="00342DC1">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б)</w:t>
      </w:r>
      <w:r w:rsidR="00D6259B" w:rsidRPr="00050C70">
        <w:rPr>
          <w:rFonts w:ascii="Times New Roman" w:hAnsi="Times New Roman" w:cs="Times New Roman"/>
          <w:sz w:val="24"/>
          <w:szCs w:val="24"/>
        </w:rPr>
        <w:t xml:space="preserve"> </w:t>
      </w:r>
      <w:r w:rsidR="00666FE1">
        <w:rPr>
          <w:rFonts w:ascii="Times New Roman" w:hAnsi="Times New Roman" w:cs="Times New Roman"/>
          <w:sz w:val="24"/>
          <w:szCs w:val="24"/>
        </w:rPr>
        <w:t>най-краткото</w:t>
      </w:r>
      <w:r w:rsidR="00666FE1" w:rsidRPr="00050C70">
        <w:rPr>
          <w:rFonts w:ascii="Times New Roman" w:hAnsi="Times New Roman" w:cs="Times New Roman"/>
          <w:sz w:val="24"/>
          <w:szCs w:val="24"/>
        </w:rPr>
        <w:t xml:space="preserve"> </w:t>
      </w:r>
      <w:r w:rsidR="00E62F6F" w:rsidRPr="00050C70">
        <w:rPr>
          <w:rFonts w:ascii="Times New Roman" w:hAnsi="Times New Roman" w:cs="Times New Roman"/>
          <w:sz w:val="24"/>
          <w:szCs w:val="24"/>
        </w:rPr>
        <w:t xml:space="preserve">време за пътуване </w:t>
      </w:r>
      <w:r w:rsidR="00666FE1">
        <w:rPr>
          <w:rFonts w:ascii="Times New Roman" w:hAnsi="Times New Roman" w:cs="Times New Roman"/>
          <w:sz w:val="24"/>
          <w:szCs w:val="24"/>
        </w:rPr>
        <w:t xml:space="preserve">с </w:t>
      </w:r>
      <w:r w:rsidR="00E62F6F" w:rsidRPr="00050C70">
        <w:rPr>
          <w:rFonts w:ascii="Times New Roman" w:hAnsi="Times New Roman" w:cs="Times New Roman"/>
          <w:sz w:val="24"/>
          <w:szCs w:val="24"/>
        </w:rPr>
        <w:t>железопъ</w:t>
      </w:r>
      <w:r w:rsidR="00666FE1">
        <w:rPr>
          <w:rFonts w:ascii="Times New Roman" w:hAnsi="Times New Roman" w:cs="Times New Roman"/>
          <w:sz w:val="24"/>
          <w:szCs w:val="24"/>
        </w:rPr>
        <w:t>тен транспорт</w:t>
      </w:r>
      <w:r w:rsidR="00E62F6F" w:rsidRPr="00050C70">
        <w:rPr>
          <w:rFonts w:ascii="Times New Roman" w:hAnsi="Times New Roman" w:cs="Times New Roman"/>
          <w:sz w:val="24"/>
          <w:szCs w:val="24"/>
        </w:rPr>
        <w:t xml:space="preserve"> по </w:t>
      </w:r>
      <w:r w:rsidR="001D1759" w:rsidRPr="00050C70">
        <w:rPr>
          <w:rFonts w:ascii="Times New Roman" w:hAnsi="Times New Roman" w:cs="Times New Roman"/>
          <w:sz w:val="24"/>
          <w:szCs w:val="24"/>
        </w:rPr>
        <w:t>същ</w:t>
      </w:r>
      <w:r w:rsidR="001D1759">
        <w:rPr>
          <w:rFonts w:ascii="Times New Roman" w:hAnsi="Times New Roman" w:cs="Times New Roman"/>
          <w:sz w:val="24"/>
          <w:szCs w:val="24"/>
        </w:rPr>
        <w:t>ия</w:t>
      </w:r>
      <w:r w:rsidR="001D1759" w:rsidRPr="00050C70">
        <w:rPr>
          <w:rFonts w:ascii="Times New Roman" w:hAnsi="Times New Roman" w:cs="Times New Roman"/>
          <w:sz w:val="24"/>
          <w:szCs w:val="24"/>
        </w:rPr>
        <w:t xml:space="preserve"> </w:t>
      </w:r>
      <w:r w:rsidR="001D1759">
        <w:rPr>
          <w:rFonts w:ascii="Times New Roman" w:hAnsi="Times New Roman" w:cs="Times New Roman"/>
          <w:sz w:val="24"/>
          <w:szCs w:val="24"/>
        </w:rPr>
        <w:t>маршрут</w:t>
      </w:r>
      <w:r w:rsidR="00E62F6F" w:rsidRPr="00050C70">
        <w:rPr>
          <w:rFonts w:ascii="Times New Roman" w:hAnsi="Times New Roman" w:cs="Times New Roman"/>
          <w:sz w:val="24"/>
          <w:szCs w:val="24"/>
        </w:rPr>
        <w:t xml:space="preserve">, включително времето за прекачване, е с най-малко 50 </w:t>
      </w:r>
      <w:r w:rsidR="007A7BBF">
        <w:rPr>
          <w:rFonts w:ascii="Times New Roman" w:hAnsi="Times New Roman" w:cs="Times New Roman"/>
          <w:sz w:val="24"/>
          <w:szCs w:val="24"/>
        </w:rPr>
        <w:t>на сто</w:t>
      </w:r>
      <w:r w:rsidR="007A7BBF" w:rsidRPr="00050C70">
        <w:rPr>
          <w:rFonts w:ascii="Times New Roman" w:hAnsi="Times New Roman" w:cs="Times New Roman"/>
          <w:sz w:val="24"/>
          <w:szCs w:val="24"/>
        </w:rPr>
        <w:t xml:space="preserve"> </w:t>
      </w:r>
      <w:r w:rsidR="00E62F6F" w:rsidRPr="00050C70">
        <w:rPr>
          <w:rFonts w:ascii="Times New Roman" w:hAnsi="Times New Roman" w:cs="Times New Roman"/>
          <w:sz w:val="24"/>
          <w:szCs w:val="24"/>
        </w:rPr>
        <w:t xml:space="preserve">по-дълго от времето за пътуване </w:t>
      </w:r>
      <w:r w:rsidR="00FD2F4C" w:rsidRPr="00FD2F4C">
        <w:rPr>
          <w:rFonts w:ascii="Times New Roman" w:hAnsi="Times New Roman" w:cs="Times New Roman"/>
          <w:sz w:val="24"/>
          <w:szCs w:val="24"/>
        </w:rPr>
        <w:t>п</w:t>
      </w:r>
      <w:r w:rsidR="00B87588">
        <w:rPr>
          <w:rFonts w:ascii="Times New Roman" w:hAnsi="Times New Roman" w:cs="Times New Roman"/>
          <w:sz w:val="24"/>
          <w:szCs w:val="24"/>
        </w:rPr>
        <w:t xml:space="preserve">о </w:t>
      </w:r>
      <w:r w:rsidR="004A70E6">
        <w:rPr>
          <w:rFonts w:ascii="Times New Roman" w:hAnsi="Times New Roman" w:cs="Times New Roman"/>
          <w:sz w:val="24"/>
          <w:szCs w:val="24"/>
        </w:rPr>
        <w:t xml:space="preserve">редовна </w:t>
      </w:r>
      <w:r w:rsidR="00B87588">
        <w:rPr>
          <w:rFonts w:ascii="Times New Roman" w:hAnsi="Times New Roman" w:cs="Times New Roman"/>
          <w:sz w:val="24"/>
          <w:szCs w:val="24"/>
        </w:rPr>
        <w:t>линия</w:t>
      </w:r>
      <w:r w:rsidR="004A70E6">
        <w:rPr>
          <w:rFonts w:ascii="Times New Roman" w:hAnsi="Times New Roman" w:cs="Times New Roman"/>
          <w:sz w:val="24"/>
          <w:szCs w:val="24"/>
        </w:rPr>
        <w:t xml:space="preserve"> за превоз на пътници с автомобилен</w:t>
      </w:r>
      <w:r w:rsidR="00B87588">
        <w:rPr>
          <w:rFonts w:ascii="Times New Roman" w:hAnsi="Times New Roman" w:cs="Times New Roman"/>
          <w:sz w:val="24"/>
          <w:szCs w:val="24"/>
        </w:rPr>
        <w:t xml:space="preserve"> транспорт</w:t>
      </w:r>
      <w:r w:rsidR="00997ABB">
        <w:rPr>
          <w:rFonts w:ascii="Times New Roman" w:hAnsi="Times New Roman" w:cs="Times New Roman"/>
          <w:sz w:val="24"/>
          <w:szCs w:val="24"/>
        </w:rPr>
        <w:t>;</w:t>
      </w:r>
    </w:p>
    <w:p w14:paraId="7BF1C325" w14:textId="67E6372F" w:rsidR="00997ABB" w:rsidRDefault="00353888" w:rsidP="00997ABB">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353888">
        <w:rPr>
          <w:rFonts w:ascii="Times New Roman" w:hAnsi="Times New Roman" w:cs="Times New Roman"/>
          <w:sz w:val="24"/>
          <w:szCs w:val="24"/>
        </w:rPr>
        <w:t xml:space="preserve">по </w:t>
      </w:r>
      <w:r>
        <w:rPr>
          <w:rFonts w:ascii="Times New Roman" w:hAnsi="Times New Roman" w:cs="Times New Roman"/>
          <w:sz w:val="24"/>
          <w:szCs w:val="24"/>
        </w:rPr>
        <w:t xml:space="preserve">редовни </w:t>
      </w:r>
      <w:r w:rsidRPr="00353888">
        <w:rPr>
          <w:rFonts w:ascii="Times New Roman" w:hAnsi="Times New Roman" w:cs="Times New Roman"/>
          <w:sz w:val="24"/>
          <w:szCs w:val="24"/>
        </w:rPr>
        <w:t xml:space="preserve">линии </w:t>
      </w:r>
      <w:r w:rsidR="00B87588">
        <w:rPr>
          <w:rFonts w:ascii="Times New Roman" w:hAnsi="Times New Roman" w:cs="Times New Roman"/>
          <w:sz w:val="24"/>
          <w:szCs w:val="24"/>
        </w:rPr>
        <w:t xml:space="preserve">за превоз </w:t>
      </w:r>
      <w:r w:rsidR="00987E32">
        <w:rPr>
          <w:rFonts w:ascii="Times New Roman" w:hAnsi="Times New Roman" w:cs="Times New Roman"/>
          <w:sz w:val="24"/>
          <w:szCs w:val="24"/>
        </w:rPr>
        <w:t xml:space="preserve">на пътници </w:t>
      </w:r>
      <w:r w:rsidRPr="00353888">
        <w:rPr>
          <w:rFonts w:ascii="Times New Roman" w:hAnsi="Times New Roman" w:cs="Times New Roman"/>
          <w:sz w:val="24"/>
          <w:szCs w:val="24"/>
        </w:rPr>
        <w:t>по вътрешни</w:t>
      </w:r>
      <w:r>
        <w:rPr>
          <w:rFonts w:ascii="Times New Roman" w:hAnsi="Times New Roman" w:cs="Times New Roman"/>
          <w:sz w:val="24"/>
          <w:szCs w:val="24"/>
        </w:rPr>
        <w:t xml:space="preserve"> водни пътища</w:t>
      </w:r>
      <w:r w:rsidRPr="00353888">
        <w:rPr>
          <w:rFonts w:ascii="Times New Roman" w:hAnsi="Times New Roman" w:cs="Times New Roman"/>
          <w:sz w:val="24"/>
          <w:szCs w:val="24"/>
        </w:rPr>
        <w:t xml:space="preserve"> или</w:t>
      </w:r>
      <w:r w:rsidR="00B87588">
        <w:rPr>
          <w:rFonts w:ascii="Times New Roman" w:hAnsi="Times New Roman" w:cs="Times New Roman"/>
          <w:sz w:val="24"/>
          <w:szCs w:val="24"/>
        </w:rPr>
        <w:t xml:space="preserve"> морски </w:t>
      </w:r>
      <w:r w:rsidRPr="00353888">
        <w:rPr>
          <w:rFonts w:ascii="Times New Roman" w:hAnsi="Times New Roman" w:cs="Times New Roman"/>
          <w:sz w:val="24"/>
          <w:szCs w:val="24"/>
        </w:rPr>
        <w:t>каботаж</w:t>
      </w:r>
      <w:r w:rsidR="001658E0">
        <w:rPr>
          <w:rFonts w:ascii="Times New Roman" w:hAnsi="Times New Roman" w:cs="Times New Roman"/>
          <w:sz w:val="24"/>
          <w:szCs w:val="24"/>
        </w:rPr>
        <w:t>;</w:t>
      </w:r>
    </w:p>
    <w:p w14:paraId="38BE4B81" w14:textId="079A46E0" w:rsidR="00F76950" w:rsidRDefault="00B87588" w:rsidP="00997ABB">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4. по </w:t>
      </w:r>
      <w:r w:rsidR="00353888" w:rsidRPr="00353888">
        <w:rPr>
          <w:rFonts w:ascii="Times New Roman" w:hAnsi="Times New Roman" w:cs="Times New Roman"/>
          <w:sz w:val="24"/>
          <w:szCs w:val="24"/>
        </w:rPr>
        <w:t xml:space="preserve">редовни линии </w:t>
      </w:r>
      <w:r w:rsidR="00987E32">
        <w:rPr>
          <w:rFonts w:ascii="Times New Roman" w:hAnsi="Times New Roman" w:cs="Times New Roman"/>
          <w:sz w:val="24"/>
          <w:szCs w:val="24"/>
        </w:rPr>
        <w:t>за превоз на пътници с</w:t>
      </w:r>
      <w:r w:rsidR="00367073">
        <w:rPr>
          <w:rFonts w:ascii="Times New Roman" w:hAnsi="Times New Roman" w:cs="Times New Roman"/>
          <w:sz w:val="24"/>
          <w:szCs w:val="24"/>
        </w:rPr>
        <w:t xml:space="preserve"> въздушен</w:t>
      </w:r>
      <w:r w:rsidR="00353888" w:rsidRPr="00353888">
        <w:rPr>
          <w:rFonts w:ascii="Times New Roman" w:hAnsi="Times New Roman" w:cs="Times New Roman"/>
          <w:sz w:val="24"/>
          <w:szCs w:val="24"/>
        </w:rPr>
        <w:t xml:space="preserve"> транспорт</w:t>
      </w:r>
      <w:r w:rsidR="00353888">
        <w:rPr>
          <w:rFonts w:ascii="Times New Roman" w:hAnsi="Times New Roman" w:cs="Times New Roman"/>
          <w:sz w:val="24"/>
          <w:szCs w:val="24"/>
        </w:rPr>
        <w:t>.</w:t>
      </w:r>
    </w:p>
    <w:p w14:paraId="7E8EA11F" w14:textId="513D1AD5" w:rsidR="003C0697" w:rsidRDefault="00F76950" w:rsidP="00342DC1">
      <w:pPr>
        <w:pStyle w:val="NoSpacing"/>
        <w:tabs>
          <w:tab w:val="left" w:pos="567"/>
        </w:tabs>
        <w:ind w:right="285"/>
        <w:jc w:val="both"/>
        <w:rPr>
          <w:rFonts w:ascii="Times New Roman" w:hAnsi="Times New Roman" w:cs="Times New Roman"/>
          <w:sz w:val="24"/>
          <w:szCs w:val="24"/>
        </w:rPr>
      </w:pPr>
      <w:r>
        <w:rPr>
          <w:rFonts w:ascii="Times New Roman" w:hAnsi="Times New Roman" w:cs="Times New Roman"/>
          <w:sz w:val="24"/>
          <w:szCs w:val="24"/>
        </w:rPr>
        <w:tab/>
      </w:r>
      <w:r w:rsidR="00154EB9" w:rsidRPr="00050C70">
        <w:rPr>
          <w:rFonts w:ascii="Times New Roman" w:hAnsi="Times New Roman" w:cs="Times New Roman"/>
          <w:sz w:val="24"/>
          <w:szCs w:val="24"/>
        </w:rPr>
        <w:t>(</w:t>
      </w:r>
      <w:r>
        <w:rPr>
          <w:rFonts w:ascii="Times New Roman" w:hAnsi="Times New Roman" w:cs="Times New Roman"/>
          <w:sz w:val="24"/>
          <w:szCs w:val="24"/>
        </w:rPr>
        <w:t>3</w:t>
      </w:r>
      <w:r w:rsidR="00154EB9" w:rsidRPr="00050C70">
        <w:rPr>
          <w:rFonts w:ascii="Times New Roman" w:hAnsi="Times New Roman" w:cs="Times New Roman"/>
          <w:sz w:val="24"/>
          <w:szCs w:val="24"/>
        </w:rPr>
        <w:t xml:space="preserve">) Разписанията </w:t>
      </w:r>
      <w:r w:rsidR="00154EB9">
        <w:rPr>
          <w:rFonts w:ascii="Times New Roman" w:hAnsi="Times New Roman" w:cs="Times New Roman"/>
          <w:sz w:val="24"/>
          <w:szCs w:val="24"/>
        </w:rPr>
        <w:t>от</w:t>
      </w:r>
      <w:r w:rsidR="00154EB9" w:rsidRPr="00050C70">
        <w:rPr>
          <w:rFonts w:ascii="Times New Roman" w:hAnsi="Times New Roman" w:cs="Times New Roman"/>
          <w:sz w:val="24"/>
          <w:szCs w:val="24"/>
        </w:rPr>
        <w:t xml:space="preserve"> </w:t>
      </w:r>
      <w:r w:rsidR="00154EB9">
        <w:rPr>
          <w:rFonts w:ascii="Times New Roman" w:hAnsi="Times New Roman" w:cs="Times New Roman"/>
          <w:sz w:val="24"/>
          <w:szCs w:val="24"/>
        </w:rPr>
        <w:t>о</w:t>
      </w:r>
      <w:r w:rsidR="00154EB9" w:rsidRPr="00050C70">
        <w:rPr>
          <w:rFonts w:ascii="Times New Roman" w:hAnsi="Times New Roman" w:cs="Times New Roman"/>
          <w:sz w:val="24"/>
          <w:szCs w:val="24"/>
        </w:rPr>
        <w:t xml:space="preserve">сновната транспортна </w:t>
      </w:r>
      <w:r w:rsidR="00154EB9">
        <w:rPr>
          <w:rFonts w:ascii="Times New Roman" w:hAnsi="Times New Roman" w:cs="Times New Roman"/>
          <w:sz w:val="24"/>
          <w:szCs w:val="24"/>
        </w:rPr>
        <w:t>схема</w:t>
      </w:r>
      <w:r w:rsidR="00154EB9" w:rsidRPr="00050C70">
        <w:rPr>
          <w:rFonts w:ascii="Times New Roman" w:hAnsi="Times New Roman" w:cs="Times New Roman"/>
          <w:sz w:val="24"/>
          <w:szCs w:val="24"/>
        </w:rPr>
        <w:t xml:space="preserve"> </w:t>
      </w:r>
      <w:r w:rsidR="00154EB9">
        <w:rPr>
          <w:rFonts w:ascii="Times New Roman" w:hAnsi="Times New Roman" w:cs="Times New Roman"/>
          <w:sz w:val="24"/>
          <w:szCs w:val="24"/>
        </w:rPr>
        <w:t>са</w:t>
      </w:r>
      <w:r w:rsidR="00154EB9" w:rsidRPr="00050C70">
        <w:rPr>
          <w:rFonts w:ascii="Times New Roman" w:hAnsi="Times New Roman" w:cs="Times New Roman"/>
          <w:sz w:val="24"/>
          <w:szCs w:val="24"/>
        </w:rPr>
        <w:t xml:space="preserve"> </w:t>
      </w:r>
      <w:r w:rsidR="00154EB9" w:rsidRPr="00050C70">
        <w:rPr>
          <w:rFonts w:ascii="Times New Roman" w:hAnsi="Times New Roman" w:cs="Times New Roman"/>
          <w:bCs/>
          <w:sz w:val="24"/>
          <w:szCs w:val="24"/>
        </w:rPr>
        <w:t xml:space="preserve">основа </w:t>
      </w:r>
      <w:r w:rsidR="00997ABB">
        <w:rPr>
          <w:rFonts w:ascii="Times New Roman" w:hAnsi="Times New Roman" w:cs="Times New Roman"/>
          <w:bCs/>
          <w:sz w:val="24"/>
          <w:szCs w:val="24"/>
        </w:rPr>
        <w:t>з</w:t>
      </w:r>
      <w:r w:rsidR="00154EB9" w:rsidRPr="00050C70">
        <w:rPr>
          <w:rFonts w:ascii="Times New Roman" w:hAnsi="Times New Roman" w:cs="Times New Roman"/>
          <w:bCs/>
          <w:sz w:val="24"/>
          <w:szCs w:val="24"/>
        </w:rPr>
        <w:t>а планирането</w:t>
      </w:r>
      <w:r w:rsidR="00154EB9">
        <w:rPr>
          <w:rFonts w:ascii="Times New Roman" w:hAnsi="Times New Roman" w:cs="Times New Roman"/>
          <w:bCs/>
          <w:sz w:val="24"/>
          <w:szCs w:val="24"/>
        </w:rPr>
        <w:t xml:space="preserve"> и изготвянето на </w:t>
      </w:r>
      <w:r w:rsidR="00154EB9" w:rsidRPr="00E2620D">
        <w:rPr>
          <w:rFonts w:ascii="Times New Roman" w:hAnsi="Times New Roman" w:cs="Times New Roman"/>
          <w:bCs/>
          <w:sz w:val="24"/>
          <w:szCs w:val="24"/>
        </w:rPr>
        <w:t>междуобщински</w:t>
      </w:r>
      <w:r w:rsidR="00154EB9">
        <w:rPr>
          <w:rFonts w:ascii="Times New Roman" w:hAnsi="Times New Roman" w:cs="Times New Roman"/>
          <w:bCs/>
          <w:sz w:val="24"/>
          <w:szCs w:val="24"/>
        </w:rPr>
        <w:t xml:space="preserve">те </w:t>
      </w:r>
      <w:r w:rsidR="00154EB9" w:rsidRPr="00E2620D">
        <w:rPr>
          <w:rFonts w:ascii="Times New Roman" w:hAnsi="Times New Roman" w:cs="Times New Roman"/>
          <w:bCs/>
          <w:sz w:val="24"/>
          <w:szCs w:val="24"/>
        </w:rPr>
        <w:t>и</w:t>
      </w:r>
      <w:r w:rsidR="00FD3B14">
        <w:rPr>
          <w:rFonts w:ascii="Times New Roman" w:hAnsi="Times New Roman" w:cs="Times New Roman"/>
          <w:bCs/>
          <w:sz w:val="24"/>
          <w:szCs w:val="24"/>
        </w:rPr>
        <w:t xml:space="preserve"> градските</w:t>
      </w:r>
      <w:r w:rsidR="00154EB9" w:rsidRPr="00E2620D">
        <w:rPr>
          <w:rFonts w:ascii="Times New Roman" w:hAnsi="Times New Roman" w:cs="Times New Roman"/>
          <w:bCs/>
          <w:sz w:val="24"/>
          <w:szCs w:val="24"/>
        </w:rPr>
        <w:t xml:space="preserve"> транспортни схеми</w:t>
      </w:r>
      <w:r w:rsidR="00154EB9">
        <w:rPr>
          <w:rFonts w:ascii="Times New Roman" w:hAnsi="Times New Roman" w:cs="Times New Roman"/>
          <w:sz w:val="24"/>
          <w:szCs w:val="24"/>
        </w:rPr>
        <w:t>, за да се осигур</w:t>
      </w:r>
      <w:r w:rsidR="00154EB9" w:rsidRPr="00E31F8D">
        <w:rPr>
          <w:rFonts w:ascii="Times New Roman" w:hAnsi="Times New Roman" w:cs="Times New Roman"/>
          <w:sz w:val="24"/>
          <w:szCs w:val="24"/>
        </w:rPr>
        <w:t xml:space="preserve">и </w:t>
      </w:r>
      <w:r w:rsidR="00154EB9" w:rsidRPr="00E31F8D">
        <w:rPr>
          <w:rFonts w:ascii="Times New Roman" w:hAnsi="Times New Roman" w:cs="Times New Roman"/>
          <w:sz w:val="24"/>
          <w:szCs w:val="24"/>
        </w:rPr>
        <w:lastRenderedPageBreak/>
        <w:t>възможност за прекачване на пътници с</w:t>
      </w:r>
      <w:r>
        <w:rPr>
          <w:rFonts w:ascii="Times New Roman" w:hAnsi="Times New Roman" w:cs="Times New Roman"/>
          <w:sz w:val="24"/>
          <w:szCs w:val="24"/>
        </w:rPr>
        <w:t xml:space="preserve"> </w:t>
      </w:r>
      <w:r w:rsidR="00154EB9" w:rsidRPr="00E31F8D">
        <w:rPr>
          <w:rFonts w:ascii="Times New Roman" w:hAnsi="Times New Roman" w:cs="Times New Roman"/>
          <w:sz w:val="24"/>
          <w:szCs w:val="24"/>
        </w:rPr>
        <w:t xml:space="preserve">време за престой </w:t>
      </w:r>
      <w:r>
        <w:rPr>
          <w:rFonts w:ascii="Times New Roman" w:hAnsi="Times New Roman" w:cs="Times New Roman"/>
          <w:sz w:val="24"/>
          <w:szCs w:val="24"/>
        </w:rPr>
        <w:t xml:space="preserve">не повече </w:t>
      </w:r>
      <w:r w:rsidR="00154EB9">
        <w:rPr>
          <w:rFonts w:ascii="Times New Roman" w:hAnsi="Times New Roman" w:cs="Times New Roman"/>
          <w:sz w:val="24"/>
          <w:szCs w:val="24"/>
        </w:rPr>
        <w:t xml:space="preserve">от 15 минути </w:t>
      </w:r>
      <w:r w:rsidR="00154EB9" w:rsidRPr="00E31F8D">
        <w:rPr>
          <w:rFonts w:ascii="Times New Roman" w:hAnsi="Times New Roman" w:cs="Times New Roman"/>
          <w:sz w:val="24"/>
          <w:szCs w:val="24"/>
        </w:rPr>
        <w:t xml:space="preserve">в </w:t>
      </w:r>
      <w:r>
        <w:rPr>
          <w:rFonts w:ascii="Times New Roman" w:hAnsi="Times New Roman" w:cs="Times New Roman"/>
          <w:sz w:val="24"/>
          <w:szCs w:val="24"/>
        </w:rPr>
        <w:t>точките за прекачване.</w:t>
      </w:r>
      <w:r w:rsidR="003C0697">
        <w:rPr>
          <w:rFonts w:ascii="Times New Roman" w:hAnsi="Times New Roman" w:cs="Times New Roman"/>
          <w:sz w:val="24"/>
          <w:szCs w:val="24"/>
        </w:rPr>
        <w:t xml:space="preserve"> </w:t>
      </w:r>
    </w:p>
    <w:p w14:paraId="2E5F8256" w14:textId="7C7E9532" w:rsidR="003C0697" w:rsidRDefault="00367073" w:rsidP="00342DC1">
      <w:pPr>
        <w:pStyle w:val="NoSpacing"/>
        <w:tabs>
          <w:tab w:val="left" w:pos="567"/>
        </w:tabs>
        <w:ind w:right="285"/>
        <w:jc w:val="both"/>
        <w:rPr>
          <w:rFonts w:ascii="Times New Roman" w:hAnsi="Times New Roman" w:cs="Times New Roman"/>
          <w:sz w:val="24"/>
          <w:szCs w:val="24"/>
        </w:rPr>
      </w:pPr>
      <w:r>
        <w:rPr>
          <w:rFonts w:ascii="Times New Roman" w:hAnsi="Times New Roman" w:cs="Times New Roman"/>
          <w:sz w:val="24"/>
          <w:szCs w:val="24"/>
        </w:rPr>
        <w:tab/>
        <w:t>(4) При превоз</w:t>
      </w:r>
      <w:r w:rsidR="003C0697">
        <w:rPr>
          <w:rFonts w:ascii="Times New Roman" w:hAnsi="Times New Roman" w:cs="Times New Roman"/>
          <w:sz w:val="24"/>
          <w:szCs w:val="24"/>
        </w:rPr>
        <w:t xml:space="preserve"> </w:t>
      </w:r>
      <w:r w:rsidR="00987E32">
        <w:rPr>
          <w:rFonts w:ascii="Times New Roman" w:hAnsi="Times New Roman" w:cs="Times New Roman"/>
          <w:sz w:val="24"/>
          <w:szCs w:val="24"/>
        </w:rPr>
        <w:t xml:space="preserve">на пътници </w:t>
      </w:r>
      <w:r w:rsidR="003C0697">
        <w:rPr>
          <w:rFonts w:ascii="Times New Roman" w:hAnsi="Times New Roman" w:cs="Times New Roman"/>
          <w:sz w:val="24"/>
          <w:szCs w:val="24"/>
        </w:rPr>
        <w:t>с железопътен транспорт о</w:t>
      </w:r>
      <w:r w:rsidR="003C0697" w:rsidRPr="003C0697">
        <w:rPr>
          <w:rFonts w:ascii="Times New Roman" w:hAnsi="Times New Roman" w:cs="Times New Roman"/>
          <w:sz w:val="24"/>
          <w:szCs w:val="24"/>
        </w:rPr>
        <w:t xml:space="preserve">твеждащият </w:t>
      </w:r>
      <w:r w:rsidR="008D0B66">
        <w:rPr>
          <w:rFonts w:ascii="Times New Roman" w:hAnsi="Times New Roman" w:cs="Times New Roman"/>
          <w:sz w:val="24"/>
          <w:szCs w:val="24"/>
        </w:rPr>
        <w:t>автомобилен</w:t>
      </w:r>
      <w:r w:rsidR="003C0697">
        <w:rPr>
          <w:rFonts w:ascii="Times New Roman" w:hAnsi="Times New Roman" w:cs="Times New Roman"/>
          <w:sz w:val="24"/>
          <w:szCs w:val="24"/>
        </w:rPr>
        <w:t xml:space="preserve"> </w:t>
      </w:r>
      <w:r w:rsidR="003C0697" w:rsidRPr="003C0697">
        <w:rPr>
          <w:rFonts w:ascii="Times New Roman" w:hAnsi="Times New Roman" w:cs="Times New Roman"/>
          <w:sz w:val="24"/>
          <w:szCs w:val="24"/>
        </w:rPr>
        <w:t xml:space="preserve">транспорт </w:t>
      </w:r>
      <w:r w:rsidR="00987E32">
        <w:rPr>
          <w:rFonts w:ascii="Times New Roman" w:hAnsi="Times New Roman" w:cs="Times New Roman"/>
          <w:sz w:val="24"/>
          <w:szCs w:val="24"/>
        </w:rPr>
        <w:t>следва да бъде</w:t>
      </w:r>
      <w:r w:rsidR="003C0697" w:rsidRPr="003C0697">
        <w:rPr>
          <w:rFonts w:ascii="Times New Roman" w:hAnsi="Times New Roman" w:cs="Times New Roman"/>
          <w:sz w:val="24"/>
          <w:szCs w:val="24"/>
        </w:rPr>
        <w:t xml:space="preserve"> </w:t>
      </w:r>
      <w:r w:rsidR="00511B95">
        <w:rPr>
          <w:rFonts w:ascii="Times New Roman" w:hAnsi="Times New Roman" w:cs="Times New Roman"/>
          <w:sz w:val="24"/>
          <w:szCs w:val="24"/>
        </w:rPr>
        <w:t>на интервал не повече от</w:t>
      </w:r>
      <w:r w:rsidR="00904417">
        <w:rPr>
          <w:rFonts w:ascii="Times New Roman" w:hAnsi="Times New Roman" w:cs="Times New Roman"/>
          <w:sz w:val="24"/>
          <w:szCs w:val="24"/>
        </w:rPr>
        <w:t xml:space="preserve"> 15-</w:t>
      </w:r>
      <w:r w:rsidR="003C0697" w:rsidRPr="003C0697">
        <w:rPr>
          <w:rFonts w:ascii="Times New Roman" w:hAnsi="Times New Roman" w:cs="Times New Roman"/>
          <w:sz w:val="24"/>
          <w:szCs w:val="24"/>
        </w:rPr>
        <w:t xml:space="preserve">20 минути след пристигане на влака, а довеждащият </w:t>
      </w:r>
      <w:r w:rsidR="003C0697">
        <w:rPr>
          <w:rFonts w:ascii="Times New Roman" w:hAnsi="Times New Roman" w:cs="Times New Roman"/>
          <w:sz w:val="24"/>
          <w:szCs w:val="24"/>
        </w:rPr>
        <w:t xml:space="preserve">автобусен </w:t>
      </w:r>
      <w:r w:rsidR="003C0697" w:rsidRPr="003C0697">
        <w:rPr>
          <w:rFonts w:ascii="Times New Roman" w:hAnsi="Times New Roman" w:cs="Times New Roman"/>
          <w:sz w:val="24"/>
          <w:szCs w:val="24"/>
        </w:rPr>
        <w:t xml:space="preserve">транспорт </w:t>
      </w:r>
      <w:r w:rsidR="00997ABB">
        <w:rPr>
          <w:rFonts w:ascii="Times New Roman" w:hAnsi="Times New Roman" w:cs="Times New Roman"/>
          <w:sz w:val="24"/>
          <w:szCs w:val="24"/>
        </w:rPr>
        <w:t xml:space="preserve">е </w:t>
      </w:r>
      <w:r w:rsidR="00511B95">
        <w:rPr>
          <w:rFonts w:ascii="Times New Roman" w:hAnsi="Times New Roman" w:cs="Times New Roman"/>
          <w:sz w:val="24"/>
          <w:szCs w:val="24"/>
        </w:rPr>
        <w:t xml:space="preserve">на интервал </w:t>
      </w:r>
      <w:r w:rsidR="003C0697">
        <w:rPr>
          <w:rFonts w:ascii="Times New Roman" w:hAnsi="Times New Roman" w:cs="Times New Roman"/>
          <w:sz w:val="24"/>
          <w:szCs w:val="24"/>
        </w:rPr>
        <w:t xml:space="preserve">не по-малко от </w:t>
      </w:r>
      <w:r w:rsidR="003C0697" w:rsidRPr="003C0697">
        <w:rPr>
          <w:rFonts w:ascii="Times New Roman" w:hAnsi="Times New Roman" w:cs="Times New Roman"/>
          <w:sz w:val="24"/>
          <w:szCs w:val="24"/>
        </w:rPr>
        <w:t>30 минути преди отпътуване на влака.</w:t>
      </w:r>
    </w:p>
    <w:p w14:paraId="59F35817" w14:textId="156F6CDC" w:rsidR="007C0FD9" w:rsidRDefault="00EB67C7" w:rsidP="00154EB9">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bCs/>
          <w:sz w:val="24"/>
          <w:szCs w:val="24"/>
        </w:rPr>
        <w:t>Чл. 2</w:t>
      </w:r>
      <w:r w:rsidR="000D08AE">
        <w:rPr>
          <w:rFonts w:ascii="Times New Roman" w:hAnsi="Times New Roman" w:cs="Times New Roman"/>
          <w:b/>
          <w:bCs/>
          <w:sz w:val="24"/>
          <w:szCs w:val="24"/>
        </w:rPr>
        <w:t>2.</w:t>
      </w:r>
      <w:r>
        <w:rPr>
          <w:rFonts w:ascii="Times New Roman" w:hAnsi="Times New Roman" w:cs="Times New Roman"/>
          <w:bCs/>
          <w:sz w:val="24"/>
          <w:szCs w:val="24"/>
        </w:rPr>
        <w:t xml:space="preserve"> М</w:t>
      </w:r>
      <w:r w:rsidRPr="00050C70">
        <w:rPr>
          <w:rFonts w:ascii="Times New Roman" w:hAnsi="Times New Roman" w:cs="Times New Roman"/>
          <w:bCs/>
          <w:sz w:val="24"/>
          <w:szCs w:val="24"/>
        </w:rPr>
        <w:t>еждуобщински</w:t>
      </w:r>
      <w:r>
        <w:rPr>
          <w:rFonts w:ascii="Times New Roman" w:hAnsi="Times New Roman" w:cs="Times New Roman"/>
          <w:bCs/>
          <w:sz w:val="24"/>
          <w:szCs w:val="24"/>
        </w:rPr>
        <w:t>те</w:t>
      </w:r>
      <w:r w:rsidRPr="00050C70">
        <w:rPr>
          <w:rFonts w:ascii="Times New Roman" w:hAnsi="Times New Roman" w:cs="Times New Roman"/>
          <w:bCs/>
          <w:sz w:val="24"/>
          <w:szCs w:val="24"/>
        </w:rPr>
        <w:t xml:space="preserve"> и</w:t>
      </w:r>
      <w:r w:rsidR="00FD3B14">
        <w:rPr>
          <w:rFonts w:ascii="Times New Roman" w:hAnsi="Times New Roman" w:cs="Times New Roman"/>
          <w:bCs/>
          <w:sz w:val="24"/>
          <w:szCs w:val="24"/>
        </w:rPr>
        <w:t xml:space="preserve"> градските</w:t>
      </w:r>
      <w:r>
        <w:rPr>
          <w:rFonts w:ascii="Times New Roman" w:hAnsi="Times New Roman" w:cs="Times New Roman"/>
          <w:bCs/>
          <w:sz w:val="24"/>
          <w:szCs w:val="24"/>
        </w:rPr>
        <w:t xml:space="preserve"> </w:t>
      </w:r>
      <w:r w:rsidRPr="00050C70">
        <w:rPr>
          <w:rFonts w:ascii="Times New Roman" w:hAnsi="Times New Roman" w:cs="Times New Roman"/>
          <w:bCs/>
          <w:sz w:val="24"/>
          <w:szCs w:val="24"/>
        </w:rPr>
        <w:t xml:space="preserve">транспортни схеми  </w:t>
      </w:r>
      <w:r>
        <w:rPr>
          <w:rFonts w:ascii="Times New Roman" w:hAnsi="Times New Roman" w:cs="Times New Roman"/>
          <w:bCs/>
          <w:sz w:val="24"/>
          <w:szCs w:val="24"/>
        </w:rPr>
        <w:t>включват превозите по редовни линии</w:t>
      </w:r>
      <w:r w:rsidRPr="00050C70">
        <w:rPr>
          <w:rFonts w:ascii="Times New Roman" w:hAnsi="Times New Roman" w:cs="Times New Roman"/>
          <w:bCs/>
          <w:sz w:val="24"/>
          <w:szCs w:val="24"/>
        </w:rPr>
        <w:t>, предоставяни на съответната територия</w:t>
      </w:r>
      <w:r>
        <w:rPr>
          <w:rFonts w:ascii="Times New Roman" w:hAnsi="Times New Roman" w:cs="Times New Roman"/>
          <w:sz w:val="24"/>
          <w:szCs w:val="24"/>
        </w:rPr>
        <w:t xml:space="preserve"> и се одобряват</w:t>
      </w:r>
      <w:r w:rsidRPr="00050C70">
        <w:rPr>
          <w:rFonts w:ascii="Times New Roman" w:hAnsi="Times New Roman" w:cs="Times New Roman"/>
          <w:sz w:val="24"/>
          <w:szCs w:val="24"/>
        </w:rPr>
        <w:t xml:space="preserve"> по реда на този закон</w:t>
      </w:r>
      <w:r>
        <w:rPr>
          <w:rFonts w:ascii="Times New Roman" w:hAnsi="Times New Roman" w:cs="Times New Roman"/>
          <w:sz w:val="24"/>
          <w:szCs w:val="24"/>
        </w:rPr>
        <w:t>.</w:t>
      </w:r>
    </w:p>
    <w:p w14:paraId="2742BC05" w14:textId="64C79658" w:rsidR="00154EB9" w:rsidRDefault="00154EB9" w:rsidP="00154EB9">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EB67C7" w:rsidRPr="001371EF">
        <w:rPr>
          <w:rFonts w:ascii="Times New Roman" w:hAnsi="Times New Roman" w:cs="Times New Roman"/>
          <w:b/>
          <w:sz w:val="24"/>
          <w:szCs w:val="24"/>
        </w:rPr>
        <w:t>2</w:t>
      </w:r>
      <w:r w:rsidR="000D08AE">
        <w:rPr>
          <w:rFonts w:ascii="Times New Roman" w:hAnsi="Times New Roman" w:cs="Times New Roman"/>
          <w:b/>
          <w:sz w:val="24"/>
          <w:szCs w:val="24"/>
        </w:rPr>
        <w:t>3</w:t>
      </w:r>
      <w:r w:rsidRPr="001371EF">
        <w:rPr>
          <w:rFonts w:ascii="Times New Roman" w:hAnsi="Times New Roman" w:cs="Times New Roman"/>
          <w:b/>
          <w:sz w:val="24"/>
          <w:szCs w:val="24"/>
        </w:rPr>
        <w:t>.</w:t>
      </w:r>
      <w:r>
        <w:rPr>
          <w:rFonts w:ascii="Times New Roman" w:hAnsi="Times New Roman" w:cs="Times New Roman"/>
          <w:sz w:val="24"/>
          <w:szCs w:val="24"/>
        </w:rPr>
        <w:t xml:space="preserve"> </w:t>
      </w:r>
      <w:r w:rsidRPr="00E22EA6">
        <w:rPr>
          <w:rFonts w:ascii="Times New Roman" w:hAnsi="Times New Roman" w:cs="Times New Roman"/>
          <w:sz w:val="24"/>
          <w:szCs w:val="24"/>
        </w:rPr>
        <w:t>Условията и ред</w:t>
      </w:r>
      <w:r>
        <w:rPr>
          <w:rFonts w:ascii="Times New Roman" w:hAnsi="Times New Roman" w:cs="Times New Roman"/>
          <w:sz w:val="24"/>
          <w:szCs w:val="24"/>
        </w:rPr>
        <w:t>ът</w:t>
      </w:r>
      <w:r w:rsidRPr="00E22EA6">
        <w:rPr>
          <w:rFonts w:ascii="Times New Roman" w:hAnsi="Times New Roman" w:cs="Times New Roman"/>
          <w:sz w:val="24"/>
          <w:szCs w:val="24"/>
        </w:rPr>
        <w:t xml:space="preserve"> за изготвянето, утвърждаването и актуализирането на </w:t>
      </w:r>
      <w:r w:rsidR="00A2655A">
        <w:rPr>
          <w:rFonts w:ascii="Times New Roman" w:hAnsi="Times New Roman" w:cs="Times New Roman"/>
          <w:sz w:val="24"/>
          <w:szCs w:val="24"/>
        </w:rPr>
        <w:t>Н</w:t>
      </w:r>
      <w:r w:rsidRPr="00E22EA6">
        <w:rPr>
          <w:rFonts w:ascii="Times New Roman" w:hAnsi="Times New Roman" w:cs="Times New Roman"/>
          <w:sz w:val="24"/>
          <w:szCs w:val="24"/>
        </w:rPr>
        <w:t>ационалната транспортна схема се определят с наредба, издадена от министъра на транспорта и съобщенията, съгласувано с министъра на регионалното развитие и благоустройството</w:t>
      </w:r>
      <w:r>
        <w:rPr>
          <w:rFonts w:ascii="Times New Roman" w:hAnsi="Times New Roman" w:cs="Times New Roman"/>
          <w:sz w:val="24"/>
          <w:szCs w:val="24"/>
        </w:rPr>
        <w:t xml:space="preserve"> и Националното сдружение на общините в Република България</w:t>
      </w:r>
      <w:r w:rsidRPr="00E22EA6">
        <w:rPr>
          <w:rFonts w:ascii="Times New Roman" w:hAnsi="Times New Roman" w:cs="Times New Roman"/>
          <w:sz w:val="24"/>
          <w:szCs w:val="24"/>
        </w:rPr>
        <w:t xml:space="preserve">. </w:t>
      </w:r>
    </w:p>
    <w:p w14:paraId="1B5489E6" w14:textId="4432F78E" w:rsidR="009F60BD" w:rsidRDefault="009F60BD" w:rsidP="00154EB9">
      <w:pPr>
        <w:pStyle w:val="NoSpacing"/>
        <w:ind w:right="285" w:firstLine="567"/>
        <w:jc w:val="both"/>
        <w:rPr>
          <w:rFonts w:ascii="Times New Roman" w:hAnsi="Times New Roman" w:cs="Times New Roman"/>
          <w:sz w:val="24"/>
          <w:szCs w:val="24"/>
        </w:rPr>
      </w:pPr>
    </w:p>
    <w:p w14:paraId="724FE87C" w14:textId="77777777" w:rsidR="00C86E5E" w:rsidRDefault="00C86E5E" w:rsidP="00154EB9">
      <w:pPr>
        <w:pStyle w:val="NoSpacing"/>
        <w:ind w:right="285" w:firstLine="567"/>
        <w:jc w:val="both"/>
        <w:rPr>
          <w:rFonts w:ascii="Times New Roman" w:hAnsi="Times New Roman" w:cs="Times New Roman"/>
          <w:sz w:val="24"/>
          <w:szCs w:val="24"/>
        </w:rPr>
      </w:pPr>
    </w:p>
    <w:p w14:paraId="42CE2A0A" w14:textId="1557BEF5" w:rsidR="009F60BD" w:rsidRPr="00DB6A32" w:rsidRDefault="009F60BD" w:rsidP="009F60BD">
      <w:pPr>
        <w:pStyle w:val="NoSpacing"/>
        <w:ind w:right="285" w:firstLine="567"/>
        <w:jc w:val="center"/>
        <w:rPr>
          <w:rFonts w:ascii="Times New Roman" w:hAnsi="Times New Roman" w:cs="Times New Roman"/>
          <w:b/>
          <w:sz w:val="24"/>
          <w:szCs w:val="24"/>
        </w:rPr>
      </w:pPr>
      <w:r w:rsidRPr="009F60BD">
        <w:rPr>
          <w:rFonts w:ascii="Times New Roman" w:hAnsi="Times New Roman" w:cs="Times New Roman"/>
          <w:b/>
          <w:sz w:val="24"/>
          <w:szCs w:val="24"/>
        </w:rPr>
        <w:t xml:space="preserve">Раздел </w:t>
      </w:r>
      <w:r>
        <w:rPr>
          <w:rFonts w:ascii="Times New Roman" w:hAnsi="Times New Roman" w:cs="Times New Roman"/>
          <w:b/>
          <w:sz w:val="24"/>
          <w:szCs w:val="24"/>
          <w:lang w:val="en-US"/>
        </w:rPr>
        <w:t>V</w:t>
      </w:r>
    </w:p>
    <w:p w14:paraId="7A2F8F7B" w14:textId="77777777" w:rsidR="009F60BD" w:rsidRPr="009F60BD" w:rsidRDefault="009F60BD" w:rsidP="009F60BD">
      <w:pPr>
        <w:pStyle w:val="NoSpacing"/>
        <w:ind w:right="285" w:firstLine="567"/>
        <w:jc w:val="center"/>
        <w:rPr>
          <w:rFonts w:ascii="Times New Roman" w:hAnsi="Times New Roman" w:cs="Times New Roman"/>
          <w:b/>
          <w:sz w:val="24"/>
          <w:szCs w:val="24"/>
        </w:rPr>
      </w:pPr>
      <w:r w:rsidRPr="009F60BD">
        <w:rPr>
          <w:rFonts w:ascii="Times New Roman" w:hAnsi="Times New Roman" w:cs="Times New Roman"/>
          <w:b/>
          <w:sz w:val="24"/>
          <w:szCs w:val="24"/>
        </w:rPr>
        <w:t>Междуобщински транспортни схеми</w:t>
      </w:r>
    </w:p>
    <w:p w14:paraId="0DA05753" w14:textId="77777777" w:rsidR="009F60BD" w:rsidRPr="009F60BD" w:rsidRDefault="009F60BD" w:rsidP="009F60BD">
      <w:pPr>
        <w:pStyle w:val="NoSpacing"/>
        <w:ind w:right="285" w:firstLine="567"/>
        <w:jc w:val="both"/>
        <w:rPr>
          <w:rFonts w:ascii="Times New Roman" w:hAnsi="Times New Roman" w:cs="Times New Roman"/>
          <w:sz w:val="24"/>
          <w:szCs w:val="24"/>
        </w:rPr>
      </w:pPr>
    </w:p>
    <w:p w14:paraId="5B42C585" w14:textId="64B3FA44" w:rsidR="009F60BD" w:rsidRPr="009F60BD" w:rsidRDefault="009F60BD" w:rsidP="009F60BD">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Чл. 2</w:t>
      </w:r>
      <w:r w:rsidR="000D08AE">
        <w:rPr>
          <w:rFonts w:ascii="Times New Roman" w:hAnsi="Times New Roman" w:cs="Times New Roman"/>
          <w:b/>
          <w:sz w:val="24"/>
          <w:szCs w:val="24"/>
        </w:rPr>
        <w:t>4</w:t>
      </w:r>
      <w:r w:rsidRPr="001371EF">
        <w:rPr>
          <w:rFonts w:ascii="Times New Roman" w:hAnsi="Times New Roman" w:cs="Times New Roman"/>
          <w:b/>
          <w:sz w:val="24"/>
          <w:szCs w:val="24"/>
        </w:rPr>
        <w:t xml:space="preserve">. </w:t>
      </w:r>
      <w:r w:rsidRPr="00684FCA">
        <w:rPr>
          <w:rFonts w:ascii="Times New Roman" w:hAnsi="Times New Roman" w:cs="Times New Roman"/>
          <w:sz w:val="24"/>
          <w:szCs w:val="24"/>
        </w:rPr>
        <w:t>(1)</w:t>
      </w:r>
      <w:r w:rsidRPr="009F60BD">
        <w:rPr>
          <w:rFonts w:ascii="Times New Roman" w:hAnsi="Times New Roman" w:cs="Times New Roman"/>
          <w:sz w:val="24"/>
          <w:szCs w:val="24"/>
        </w:rPr>
        <w:t xml:space="preserve"> Водещата общ</w:t>
      </w:r>
      <w:r w:rsidR="00C86E5E">
        <w:rPr>
          <w:rFonts w:ascii="Times New Roman" w:hAnsi="Times New Roman" w:cs="Times New Roman"/>
          <w:sz w:val="24"/>
          <w:szCs w:val="24"/>
        </w:rPr>
        <w:t>ина по чл. 30</w:t>
      </w:r>
      <w:r w:rsidRPr="009F60BD">
        <w:rPr>
          <w:rFonts w:ascii="Times New Roman" w:hAnsi="Times New Roman" w:cs="Times New Roman"/>
          <w:sz w:val="24"/>
          <w:szCs w:val="24"/>
        </w:rPr>
        <w:t>, ал. 1 разработва проект на междуобщинска транспортна схема, която обхваща територията на участващите в споразумението по чл. 2</w:t>
      </w:r>
      <w:r w:rsidR="000D08AE">
        <w:rPr>
          <w:rFonts w:ascii="Times New Roman" w:hAnsi="Times New Roman" w:cs="Times New Roman"/>
          <w:sz w:val="24"/>
          <w:szCs w:val="24"/>
        </w:rPr>
        <w:t>9</w:t>
      </w:r>
      <w:r w:rsidR="00367073">
        <w:rPr>
          <w:rFonts w:ascii="Times New Roman" w:hAnsi="Times New Roman" w:cs="Times New Roman"/>
          <w:sz w:val="24"/>
          <w:szCs w:val="24"/>
        </w:rPr>
        <w:t>, ал. 2 общини. Проектът съдържа</w:t>
      </w:r>
      <w:r w:rsidRPr="009F60BD">
        <w:rPr>
          <w:rFonts w:ascii="Times New Roman" w:hAnsi="Times New Roman" w:cs="Times New Roman"/>
          <w:sz w:val="24"/>
          <w:szCs w:val="24"/>
        </w:rPr>
        <w:t>:</w:t>
      </w:r>
    </w:p>
    <w:p w14:paraId="2BA06C44" w14:textId="3A4AFE2F"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1. анализ на транспортните нужди и обосновка на необходимостта от създаване на интегрирани услуги за пътнически превоз;</w:t>
      </w:r>
    </w:p>
    <w:p w14:paraId="4466243A" w14:textId="77777777"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 xml:space="preserve">2. описание на маршрутите, разписанията и възлите за достъп; </w:t>
      </w:r>
    </w:p>
    <w:p w14:paraId="1D888F67" w14:textId="3494FDB1"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3. финансов модел, включващ прогнозни разходи, приходи, необходимо съфинансиране от бюджети</w:t>
      </w:r>
      <w:r w:rsidR="00987E32">
        <w:rPr>
          <w:rFonts w:ascii="Times New Roman" w:hAnsi="Times New Roman" w:cs="Times New Roman"/>
          <w:sz w:val="24"/>
          <w:szCs w:val="24"/>
        </w:rPr>
        <w:t>те на съответните общини</w:t>
      </w:r>
      <w:r w:rsidRPr="009F60BD">
        <w:rPr>
          <w:rFonts w:ascii="Times New Roman" w:hAnsi="Times New Roman" w:cs="Times New Roman"/>
          <w:sz w:val="24"/>
          <w:szCs w:val="24"/>
        </w:rPr>
        <w:t xml:space="preserve"> и механизъм за неговото разпределение;</w:t>
      </w:r>
    </w:p>
    <w:p w14:paraId="1AF21D17" w14:textId="77777777"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 xml:space="preserve">4. план за координация, който осигурява удобни връзки с: </w:t>
      </w:r>
    </w:p>
    <w:p w14:paraId="5552B772" w14:textId="5FB8BC3F"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а) градските транспортни схеми на всяка от общините по споразумението по чл. 2</w:t>
      </w:r>
      <w:r w:rsidR="00367073">
        <w:rPr>
          <w:rFonts w:ascii="Times New Roman" w:hAnsi="Times New Roman" w:cs="Times New Roman"/>
          <w:sz w:val="24"/>
          <w:szCs w:val="24"/>
        </w:rPr>
        <w:t>9</w:t>
      </w:r>
      <w:r w:rsidR="001011B4">
        <w:rPr>
          <w:rFonts w:ascii="Times New Roman" w:hAnsi="Times New Roman" w:cs="Times New Roman"/>
          <w:sz w:val="24"/>
          <w:szCs w:val="24"/>
        </w:rPr>
        <w:t>, ал</w:t>
      </w:r>
      <w:r w:rsidRPr="009F60BD">
        <w:rPr>
          <w:rFonts w:ascii="Times New Roman" w:hAnsi="Times New Roman" w:cs="Times New Roman"/>
          <w:sz w:val="24"/>
          <w:szCs w:val="24"/>
        </w:rPr>
        <w:t xml:space="preserve">. 2; </w:t>
      </w:r>
    </w:p>
    <w:p w14:paraId="6154842D" w14:textId="52715E95"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 xml:space="preserve">б) основната транспортна схема по чл. </w:t>
      </w:r>
      <w:r w:rsidR="00367073">
        <w:rPr>
          <w:rFonts w:ascii="Times New Roman" w:hAnsi="Times New Roman" w:cs="Times New Roman"/>
          <w:sz w:val="24"/>
          <w:szCs w:val="24"/>
        </w:rPr>
        <w:t>21</w:t>
      </w:r>
      <w:r w:rsidRPr="009F60BD">
        <w:rPr>
          <w:rFonts w:ascii="Times New Roman" w:hAnsi="Times New Roman" w:cs="Times New Roman"/>
          <w:sz w:val="24"/>
          <w:szCs w:val="24"/>
        </w:rPr>
        <w:t xml:space="preserve">, ал. 1; </w:t>
      </w:r>
    </w:p>
    <w:p w14:paraId="025FA48B" w14:textId="77777777"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в) други съседни междуобщински или градски транспортни схеми.</w:t>
      </w:r>
    </w:p>
    <w:p w14:paraId="2A381515" w14:textId="4B6113A6"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(2) Участващите в споразумението по чл. 2</w:t>
      </w:r>
      <w:r w:rsidR="000D08AE">
        <w:rPr>
          <w:rFonts w:ascii="Times New Roman" w:hAnsi="Times New Roman" w:cs="Times New Roman"/>
          <w:sz w:val="24"/>
          <w:szCs w:val="24"/>
        </w:rPr>
        <w:t>9</w:t>
      </w:r>
      <w:r w:rsidRPr="009F60BD">
        <w:rPr>
          <w:rFonts w:ascii="Times New Roman" w:hAnsi="Times New Roman" w:cs="Times New Roman"/>
          <w:sz w:val="24"/>
          <w:szCs w:val="24"/>
        </w:rPr>
        <w:t xml:space="preserve">, ал. 2 общини изготвят и прилагат единна тарифна политика и видове превозни документи, валидни за превозите </w:t>
      </w:r>
      <w:r w:rsidR="00987E32">
        <w:rPr>
          <w:rFonts w:ascii="Times New Roman" w:hAnsi="Times New Roman" w:cs="Times New Roman"/>
          <w:sz w:val="24"/>
          <w:szCs w:val="24"/>
        </w:rPr>
        <w:t xml:space="preserve">на пътници </w:t>
      </w:r>
      <w:r w:rsidRPr="009F60BD">
        <w:rPr>
          <w:rFonts w:ascii="Times New Roman" w:hAnsi="Times New Roman" w:cs="Times New Roman"/>
          <w:sz w:val="24"/>
          <w:szCs w:val="24"/>
        </w:rPr>
        <w:t>в междуобщинската транспортна схема.</w:t>
      </w:r>
    </w:p>
    <w:p w14:paraId="448D7D07" w14:textId="05D086F6" w:rsidR="009F60BD" w:rsidRPr="009F60BD" w:rsidRDefault="009F60BD" w:rsidP="009F60BD">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Чл. 2</w:t>
      </w:r>
      <w:r w:rsidR="000D08AE">
        <w:rPr>
          <w:rFonts w:ascii="Times New Roman" w:hAnsi="Times New Roman" w:cs="Times New Roman"/>
          <w:b/>
          <w:sz w:val="24"/>
          <w:szCs w:val="24"/>
        </w:rPr>
        <w:t>5</w:t>
      </w:r>
      <w:r w:rsidRPr="001371EF">
        <w:rPr>
          <w:rFonts w:ascii="Times New Roman" w:hAnsi="Times New Roman" w:cs="Times New Roman"/>
          <w:b/>
          <w:sz w:val="24"/>
          <w:szCs w:val="24"/>
        </w:rPr>
        <w:t xml:space="preserve">. </w:t>
      </w:r>
      <w:r w:rsidRPr="00684FCA">
        <w:rPr>
          <w:rFonts w:ascii="Times New Roman" w:hAnsi="Times New Roman" w:cs="Times New Roman"/>
          <w:sz w:val="24"/>
          <w:szCs w:val="24"/>
        </w:rPr>
        <w:t>(1)</w:t>
      </w:r>
      <w:r w:rsidRPr="009F60BD">
        <w:rPr>
          <w:rFonts w:ascii="Times New Roman" w:hAnsi="Times New Roman" w:cs="Times New Roman"/>
          <w:sz w:val="24"/>
          <w:szCs w:val="24"/>
        </w:rPr>
        <w:t xml:space="preserve"> Междуобщинската транспор</w:t>
      </w:r>
      <w:r w:rsidR="0063757A">
        <w:rPr>
          <w:rFonts w:ascii="Times New Roman" w:hAnsi="Times New Roman" w:cs="Times New Roman"/>
          <w:sz w:val="24"/>
          <w:szCs w:val="24"/>
        </w:rPr>
        <w:t>тна схема се приема с решение от</w:t>
      </w:r>
      <w:r w:rsidRPr="009F60BD">
        <w:rPr>
          <w:rFonts w:ascii="Times New Roman" w:hAnsi="Times New Roman" w:cs="Times New Roman"/>
          <w:sz w:val="24"/>
          <w:szCs w:val="24"/>
        </w:rPr>
        <w:t xml:space="preserve"> общинския съвет на всяка община, страна по споразумението. </w:t>
      </w:r>
    </w:p>
    <w:p w14:paraId="03026172" w14:textId="46AF41F5"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 xml:space="preserve">(2) След приемане на решението по ал. 1 </w:t>
      </w:r>
      <w:r w:rsidR="004827E7">
        <w:rPr>
          <w:rFonts w:ascii="Times New Roman" w:hAnsi="Times New Roman" w:cs="Times New Roman"/>
          <w:sz w:val="24"/>
          <w:szCs w:val="24"/>
        </w:rPr>
        <w:t xml:space="preserve">кметовете на съответните общини предоставят информация за транспортната </w:t>
      </w:r>
      <w:r w:rsidRPr="009F60BD">
        <w:rPr>
          <w:rFonts w:ascii="Times New Roman" w:hAnsi="Times New Roman" w:cs="Times New Roman"/>
          <w:sz w:val="24"/>
          <w:szCs w:val="24"/>
        </w:rPr>
        <w:t>схем</w:t>
      </w:r>
      <w:r w:rsidR="004827E7">
        <w:rPr>
          <w:rFonts w:ascii="Times New Roman" w:hAnsi="Times New Roman" w:cs="Times New Roman"/>
          <w:sz w:val="24"/>
          <w:szCs w:val="24"/>
        </w:rPr>
        <w:t>а</w:t>
      </w:r>
      <w:r w:rsidRPr="009F60BD">
        <w:rPr>
          <w:rFonts w:ascii="Times New Roman" w:hAnsi="Times New Roman" w:cs="Times New Roman"/>
          <w:sz w:val="24"/>
          <w:szCs w:val="24"/>
        </w:rPr>
        <w:t xml:space="preserve"> </w:t>
      </w:r>
      <w:r w:rsidR="004827E7" w:rsidRPr="009F60BD">
        <w:rPr>
          <w:rFonts w:ascii="Times New Roman" w:hAnsi="Times New Roman" w:cs="Times New Roman"/>
          <w:sz w:val="24"/>
          <w:szCs w:val="24"/>
        </w:rPr>
        <w:t>до министъра на транспорта и съобщенията,</w:t>
      </w:r>
      <w:r w:rsidR="004827E7">
        <w:rPr>
          <w:rFonts w:ascii="Times New Roman" w:hAnsi="Times New Roman" w:cs="Times New Roman"/>
          <w:sz w:val="24"/>
          <w:szCs w:val="24"/>
        </w:rPr>
        <w:t xml:space="preserve"> до</w:t>
      </w:r>
      <w:r>
        <w:rPr>
          <w:rFonts w:ascii="Times New Roman" w:hAnsi="Times New Roman" w:cs="Times New Roman"/>
          <w:sz w:val="24"/>
          <w:szCs w:val="24"/>
        </w:rPr>
        <w:t xml:space="preserve"> </w:t>
      </w:r>
      <w:r w:rsidR="004827E7">
        <w:rPr>
          <w:rFonts w:ascii="Times New Roman" w:hAnsi="Times New Roman" w:cs="Times New Roman"/>
          <w:sz w:val="24"/>
          <w:szCs w:val="24"/>
        </w:rPr>
        <w:t xml:space="preserve">чрез </w:t>
      </w:r>
      <w:r>
        <w:rPr>
          <w:rFonts w:ascii="Times New Roman" w:hAnsi="Times New Roman" w:cs="Times New Roman"/>
          <w:sz w:val="24"/>
          <w:szCs w:val="24"/>
        </w:rPr>
        <w:t>И</w:t>
      </w:r>
      <w:r w:rsidRPr="009F60BD">
        <w:rPr>
          <w:rFonts w:ascii="Times New Roman" w:hAnsi="Times New Roman" w:cs="Times New Roman"/>
          <w:sz w:val="24"/>
          <w:szCs w:val="24"/>
        </w:rPr>
        <w:t xml:space="preserve">нтелигентната система за управление на обществения транспорт </w:t>
      </w:r>
      <w:r>
        <w:rPr>
          <w:rFonts w:ascii="Times New Roman" w:hAnsi="Times New Roman" w:cs="Times New Roman"/>
          <w:sz w:val="24"/>
          <w:szCs w:val="24"/>
        </w:rPr>
        <w:t>за пр</w:t>
      </w:r>
      <w:r w:rsidR="004827E7">
        <w:rPr>
          <w:rFonts w:ascii="Times New Roman" w:hAnsi="Times New Roman" w:cs="Times New Roman"/>
          <w:sz w:val="24"/>
          <w:szCs w:val="24"/>
        </w:rPr>
        <w:t>еценка</w:t>
      </w:r>
      <w:r w:rsidR="00367073">
        <w:rPr>
          <w:rFonts w:ascii="Times New Roman" w:hAnsi="Times New Roman" w:cs="Times New Roman"/>
          <w:sz w:val="24"/>
          <w:szCs w:val="24"/>
        </w:rPr>
        <w:t xml:space="preserve"> </w:t>
      </w:r>
      <w:r>
        <w:rPr>
          <w:rFonts w:ascii="Times New Roman" w:hAnsi="Times New Roman" w:cs="Times New Roman"/>
          <w:sz w:val="24"/>
          <w:szCs w:val="24"/>
        </w:rPr>
        <w:t>за съответствие с Н</w:t>
      </w:r>
      <w:r w:rsidRPr="009F60BD">
        <w:rPr>
          <w:rFonts w:ascii="Times New Roman" w:hAnsi="Times New Roman" w:cs="Times New Roman"/>
          <w:sz w:val="24"/>
          <w:szCs w:val="24"/>
        </w:rPr>
        <w:t xml:space="preserve">ационалната транспортна схема. </w:t>
      </w:r>
    </w:p>
    <w:p w14:paraId="0D60F51C" w14:textId="77777777"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 xml:space="preserve">(3) Министърът на транспорта и съобщенията или оправомощено от него лице се произнася в срок до 30 дни. </w:t>
      </w:r>
    </w:p>
    <w:p w14:paraId="5BA7EA78" w14:textId="1E16E6B3"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(4) След потвърждение по ал. 3 междуобщинската тр</w:t>
      </w:r>
      <w:r>
        <w:rPr>
          <w:rFonts w:ascii="Times New Roman" w:hAnsi="Times New Roman" w:cs="Times New Roman"/>
          <w:sz w:val="24"/>
          <w:szCs w:val="24"/>
        </w:rPr>
        <w:t>анспортна схема става част от Н</w:t>
      </w:r>
      <w:r w:rsidRPr="009F60BD">
        <w:rPr>
          <w:rFonts w:ascii="Times New Roman" w:hAnsi="Times New Roman" w:cs="Times New Roman"/>
          <w:sz w:val="24"/>
          <w:szCs w:val="24"/>
        </w:rPr>
        <w:t xml:space="preserve">ационалната транспортна </w:t>
      </w:r>
      <w:r w:rsidR="00C86E5E">
        <w:rPr>
          <w:rFonts w:ascii="Times New Roman" w:hAnsi="Times New Roman" w:cs="Times New Roman"/>
          <w:sz w:val="24"/>
          <w:szCs w:val="24"/>
        </w:rPr>
        <w:t>схема и водещата община по чл. 30</w:t>
      </w:r>
      <w:r w:rsidRPr="009F60BD">
        <w:rPr>
          <w:rFonts w:ascii="Times New Roman" w:hAnsi="Times New Roman" w:cs="Times New Roman"/>
          <w:sz w:val="24"/>
          <w:szCs w:val="24"/>
        </w:rPr>
        <w:t xml:space="preserve">, ал. 1 може да пристъпи към възлагане на </w:t>
      </w:r>
      <w:r w:rsidR="004827E7">
        <w:rPr>
          <w:rFonts w:ascii="Times New Roman" w:hAnsi="Times New Roman" w:cs="Times New Roman"/>
          <w:sz w:val="24"/>
          <w:szCs w:val="24"/>
        </w:rPr>
        <w:t>превозите на пътници</w:t>
      </w:r>
      <w:r w:rsidRPr="009F60BD">
        <w:rPr>
          <w:rFonts w:ascii="Times New Roman" w:hAnsi="Times New Roman" w:cs="Times New Roman"/>
          <w:sz w:val="24"/>
          <w:szCs w:val="24"/>
        </w:rPr>
        <w:t>, включени в нея.</w:t>
      </w:r>
    </w:p>
    <w:p w14:paraId="53DAF062" w14:textId="2416CA37" w:rsidR="009F60BD" w:rsidRPr="009F60BD" w:rsidRDefault="009F60BD" w:rsidP="009F60BD">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Чл. 2</w:t>
      </w:r>
      <w:r w:rsidR="000D08AE">
        <w:rPr>
          <w:rFonts w:ascii="Times New Roman" w:hAnsi="Times New Roman" w:cs="Times New Roman"/>
          <w:b/>
          <w:sz w:val="24"/>
          <w:szCs w:val="24"/>
        </w:rPr>
        <w:t>6</w:t>
      </w:r>
      <w:r w:rsidRPr="001371EF">
        <w:rPr>
          <w:rFonts w:ascii="Times New Roman" w:hAnsi="Times New Roman" w:cs="Times New Roman"/>
          <w:b/>
          <w:sz w:val="24"/>
          <w:szCs w:val="24"/>
        </w:rPr>
        <w:t xml:space="preserve">. </w:t>
      </w:r>
      <w:r w:rsidRPr="00684FCA">
        <w:rPr>
          <w:rFonts w:ascii="Times New Roman" w:hAnsi="Times New Roman" w:cs="Times New Roman"/>
          <w:sz w:val="24"/>
          <w:szCs w:val="24"/>
        </w:rPr>
        <w:t>(1)</w:t>
      </w:r>
      <w:r w:rsidRPr="009F60BD">
        <w:rPr>
          <w:rFonts w:ascii="Times New Roman" w:hAnsi="Times New Roman" w:cs="Times New Roman"/>
          <w:sz w:val="24"/>
          <w:szCs w:val="24"/>
        </w:rPr>
        <w:t xml:space="preserve"> </w:t>
      </w:r>
      <w:r w:rsidR="004827E7">
        <w:rPr>
          <w:rFonts w:ascii="Times New Roman" w:hAnsi="Times New Roman" w:cs="Times New Roman"/>
          <w:sz w:val="24"/>
          <w:szCs w:val="24"/>
        </w:rPr>
        <w:t>За сключването на споразумение по</w:t>
      </w:r>
      <w:r w:rsidRPr="009F60BD">
        <w:rPr>
          <w:rFonts w:ascii="Times New Roman" w:hAnsi="Times New Roman" w:cs="Times New Roman"/>
          <w:sz w:val="24"/>
          <w:szCs w:val="24"/>
        </w:rPr>
        <w:t xml:space="preserve"> чл. 2</w:t>
      </w:r>
      <w:r w:rsidR="000D08AE">
        <w:rPr>
          <w:rFonts w:ascii="Times New Roman" w:hAnsi="Times New Roman" w:cs="Times New Roman"/>
          <w:sz w:val="24"/>
          <w:szCs w:val="24"/>
        </w:rPr>
        <w:t>9</w:t>
      </w:r>
      <w:r w:rsidRPr="009F60BD">
        <w:rPr>
          <w:rFonts w:ascii="Times New Roman" w:hAnsi="Times New Roman" w:cs="Times New Roman"/>
          <w:sz w:val="24"/>
          <w:szCs w:val="24"/>
        </w:rPr>
        <w:t xml:space="preserve">, ал. 2 не е </w:t>
      </w:r>
      <w:r w:rsidR="004827E7">
        <w:rPr>
          <w:rFonts w:ascii="Times New Roman" w:hAnsi="Times New Roman" w:cs="Times New Roman"/>
          <w:sz w:val="24"/>
          <w:szCs w:val="24"/>
        </w:rPr>
        <w:t xml:space="preserve">необходимо общините </w:t>
      </w:r>
      <w:r w:rsidRPr="009F60BD">
        <w:rPr>
          <w:rFonts w:ascii="Times New Roman" w:hAnsi="Times New Roman" w:cs="Times New Roman"/>
          <w:sz w:val="24"/>
          <w:szCs w:val="24"/>
        </w:rPr>
        <w:t xml:space="preserve"> да имат обща географска граница</w:t>
      </w:r>
      <w:r w:rsidR="004827E7">
        <w:rPr>
          <w:rFonts w:ascii="Times New Roman" w:hAnsi="Times New Roman" w:cs="Times New Roman"/>
          <w:sz w:val="24"/>
          <w:szCs w:val="24"/>
        </w:rPr>
        <w:t>.</w:t>
      </w:r>
    </w:p>
    <w:p w14:paraId="1144C3EF" w14:textId="4BECA8DE"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(2) Когато маршрут от междуобщинска транспортна схема преминава през територията на община, която не е страна по споразумението и спира на възел за достъп на територията ѝ, условията за преминаване се уреждат със споразумение между същата о</w:t>
      </w:r>
      <w:r w:rsidR="00C86E5E">
        <w:rPr>
          <w:rFonts w:ascii="Times New Roman" w:hAnsi="Times New Roman" w:cs="Times New Roman"/>
          <w:sz w:val="24"/>
          <w:szCs w:val="24"/>
        </w:rPr>
        <w:t>бщина и водещата община по чл. 30, ал. 1</w:t>
      </w:r>
      <w:r w:rsidRPr="009F60BD">
        <w:rPr>
          <w:rFonts w:ascii="Times New Roman" w:hAnsi="Times New Roman" w:cs="Times New Roman"/>
          <w:sz w:val="24"/>
          <w:szCs w:val="24"/>
        </w:rPr>
        <w:t xml:space="preserve">. </w:t>
      </w:r>
    </w:p>
    <w:p w14:paraId="172024B0" w14:textId="40E66EED" w:rsidR="00F872BC" w:rsidRDefault="00F872BC" w:rsidP="009F60BD">
      <w:pPr>
        <w:pStyle w:val="NoSpacing"/>
        <w:ind w:right="285" w:firstLine="567"/>
        <w:jc w:val="both"/>
        <w:rPr>
          <w:rFonts w:ascii="Times New Roman" w:hAnsi="Times New Roman" w:cs="Times New Roman"/>
          <w:sz w:val="24"/>
          <w:szCs w:val="24"/>
        </w:rPr>
      </w:pPr>
    </w:p>
    <w:p w14:paraId="633A4985" w14:textId="77777777" w:rsidR="00C86E5E" w:rsidRDefault="00C86E5E" w:rsidP="009F60BD">
      <w:pPr>
        <w:pStyle w:val="NoSpacing"/>
        <w:ind w:right="285" w:firstLine="567"/>
        <w:jc w:val="both"/>
        <w:rPr>
          <w:rFonts w:ascii="Times New Roman" w:hAnsi="Times New Roman" w:cs="Times New Roman"/>
          <w:sz w:val="24"/>
          <w:szCs w:val="24"/>
        </w:rPr>
      </w:pPr>
    </w:p>
    <w:p w14:paraId="00837C4B" w14:textId="0965F887" w:rsidR="009F60BD" w:rsidRPr="00DB6A32" w:rsidRDefault="009F60BD" w:rsidP="009F60BD">
      <w:pPr>
        <w:pStyle w:val="NoSpacing"/>
        <w:ind w:right="285" w:firstLine="567"/>
        <w:jc w:val="center"/>
        <w:rPr>
          <w:rFonts w:ascii="Times New Roman" w:hAnsi="Times New Roman" w:cs="Times New Roman"/>
          <w:b/>
          <w:sz w:val="24"/>
          <w:szCs w:val="24"/>
        </w:rPr>
      </w:pPr>
      <w:r w:rsidRPr="009F60BD">
        <w:rPr>
          <w:rFonts w:ascii="Times New Roman" w:hAnsi="Times New Roman" w:cs="Times New Roman"/>
          <w:b/>
          <w:sz w:val="24"/>
          <w:szCs w:val="24"/>
        </w:rPr>
        <w:t xml:space="preserve">Раздел </w:t>
      </w:r>
      <w:r w:rsidRPr="009F60BD">
        <w:rPr>
          <w:rFonts w:ascii="Times New Roman" w:hAnsi="Times New Roman" w:cs="Times New Roman"/>
          <w:b/>
          <w:sz w:val="24"/>
          <w:szCs w:val="24"/>
          <w:lang w:val="en-US"/>
        </w:rPr>
        <w:t>VI</w:t>
      </w:r>
    </w:p>
    <w:p w14:paraId="4F43FF32" w14:textId="77777777" w:rsidR="009F60BD" w:rsidRPr="009F60BD" w:rsidRDefault="009F60BD" w:rsidP="009F60BD">
      <w:pPr>
        <w:pStyle w:val="NoSpacing"/>
        <w:ind w:right="285" w:firstLine="567"/>
        <w:jc w:val="center"/>
        <w:rPr>
          <w:rFonts w:ascii="Times New Roman" w:hAnsi="Times New Roman" w:cs="Times New Roman"/>
          <w:b/>
          <w:sz w:val="24"/>
          <w:szCs w:val="24"/>
        </w:rPr>
      </w:pPr>
      <w:r w:rsidRPr="009F60BD">
        <w:rPr>
          <w:rFonts w:ascii="Times New Roman" w:hAnsi="Times New Roman" w:cs="Times New Roman"/>
          <w:b/>
          <w:sz w:val="24"/>
          <w:szCs w:val="24"/>
        </w:rPr>
        <w:t>Градски транспортни схеми</w:t>
      </w:r>
    </w:p>
    <w:p w14:paraId="7EA1F29C" w14:textId="77777777" w:rsidR="009F60BD" w:rsidRPr="009F60BD" w:rsidRDefault="009F60BD" w:rsidP="009F60BD">
      <w:pPr>
        <w:pStyle w:val="NoSpacing"/>
        <w:ind w:right="285" w:firstLine="567"/>
        <w:jc w:val="both"/>
        <w:rPr>
          <w:rFonts w:ascii="Times New Roman" w:hAnsi="Times New Roman" w:cs="Times New Roman"/>
          <w:sz w:val="24"/>
          <w:szCs w:val="24"/>
        </w:rPr>
      </w:pPr>
    </w:p>
    <w:p w14:paraId="25E540FC" w14:textId="3B512F45" w:rsidR="009F60BD" w:rsidRPr="009F60BD" w:rsidRDefault="009F60BD" w:rsidP="009F60BD">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Чл. 2</w:t>
      </w:r>
      <w:r w:rsidR="000D08AE">
        <w:rPr>
          <w:rFonts w:ascii="Times New Roman" w:hAnsi="Times New Roman" w:cs="Times New Roman"/>
          <w:b/>
          <w:sz w:val="24"/>
          <w:szCs w:val="24"/>
        </w:rPr>
        <w:t>7</w:t>
      </w:r>
      <w:r w:rsidRPr="001371EF">
        <w:rPr>
          <w:rFonts w:ascii="Times New Roman" w:hAnsi="Times New Roman" w:cs="Times New Roman"/>
          <w:b/>
          <w:sz w:val="24"/>
          <w:szCs w:val="24"/>
        </w:rPr>
        <w:t xml:space="preserve">. </w:t>
      </w:r>
      <w:r w:rsidRPr="00A82210">
        <w:rPr>
          <w:rFonts w:ascii="Times New Roman" w:hAnsi="Times New Roman" w:cs="Times New Roman"/>
          <w:sz w:val="24"/>
          <w:szCs w:val="24"/>
        </w:rPr>
        <w:t>(1)</w:t>
      </w:r>
      <w:r w:rsidRPr="009F60BD">
        <w:rPr>
          <w:rFonts w:ascii="Times New Roman" w:hAnsi="Times New Roman" w:cs="Times New Roman"/>
          <w:sz w:val="24"/>
          <w:szCs w:val="24"/>
        </w:rPr>
        <w:t xml:space="preserve"> Градската транспортна схема се разработва от кмета на съответната община, приема се с решение от общинския съвет и включва превози в чертите на населеното място, определени със строителните му граници в действащия устройствен план.</w:t>
      </w:r>
    </w:p>
    <w:p w14:paraId="66FAD631" w14:textId="0C4C4570"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 xml:space="preserve">(2) След приемане на решението по ал. 1 схемата се подава </w:t>
      </w:r>
      <w:r w:rsidR="004827E7" w:rsidRPr="009F60BD">
        <w:rPr>
          <w:rFonts w:ascii="Times New Roman" w:hAnsi="Times New Roman" w:cs="Times New Roman"/>
          <w:sz w:val="24"/>
          <w:szCs w:val="24"/>
        </w:rPr>
        <w:t xml:space="preserve">до министъра на транспорта и съобщенията </w:t>
      </w:r>
      <w:r w:rsidRPr="009F60BD">
        <w:rPr>
          <w:rFonts w:ascii="Times New Roman" w:hAnsi="Times New Roman" w:cs="Times New Roman"/>
          <w:sz w:val="24"/>
          <w:szCs w:val="24"/>
        </w:rPr>
        <w:t xml:space="preserve">чрез Интелигентната система за управление на обществения транспорт, </w:t>
      </w:r>
      <w:r>
        <w:rPr>
          <w:rFonts w:ascii="Times New Roman" w:hAnsi="Times New Roman" w:cs="Times New Roman"/>
          <w:sz w:val="24"/>
          <w:szCs w:val="24"/>
        </w:rPr>
        <w:t>за пр</w:t>
      </w:r>
      <w:r w:rsidR="004827E7">
        <w:rPr>
          <w:rFonts w:ascii="Times New Roman" w:hAnsi="Times New Roman" w:cs="Times New Roman"/>
          <w:sz w:val="24"/>
          <w:szCs w:val="24"/>
        </w:rPr>
        <w:t>еценка</w:t>
      </w:r>
      <w:r>
        <w:rPr>
          <w:rFonts w:ascii="Times New Roman" w:hAnsi="Times New Roman" w:cs="Times New Roman"/>
          <w:sz w:val="24"/>
          <w:szCs w:val="24"/>
        </w:rPr>
        <w:t xml:space="preserve"> за съответствие с Н</w:t>
      </w:r>
      <w:r w:rsidRPr="009F60BD">
        <w:rPr>
          <w:rFonts w:ascii="Times New Roman" w:hAnsi="Times New Roman" w:cs="Times New Roman"/>
          <w:sz w:val="24"/>
          <w:szCs w:val="24"/>
        </w:rPr>
        <w:t xml:space="preserve">ационалната транспортна схема. </w:t>
      </w:r>
    </w:p>
    <w:p w14:paraId="3FF7FD0D" w14:textId="77777777" w:rsidR="009F60BD" w:rsidRP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 xml:space="preserve">(3) Министърът на транспорта и съобщенията или оправомощено от него лице се произнася в срок до 30 дни. </w:t>
      </w:r>
    </w:p>
    <w:p w14:paraId="7892EF9B" w14:textId="19358E6D" w:rsidR="009F60BD" w:rsidRDefault="009F60BD" w:rsidP="009F60BD">
      <w:pPr>
        <w:pStyle w:val="NoSpacing"/>
        <w:ind w:right="285" w:firstLine="567"/>
        <w:jc w:val="both"/>
        <w:rPr>
          <w:rFonts w:ascii="Times New Roman" w:hAnsi="Times New Roman" w:cs="Times New Roman"/>
          <w:sz w:val="24"/>
          <w:szCs w:val="24"/>
        </w:rPr>
      </w:pPr>
      <w:r w:rsidRPr="009F60BD">
        <w:rPr>
          <w:rFonts w:ascii="Times New Roman" w:hAnsi="Times New Roman" w:cs="Times New Roman"/>
          <w:sz w:val="24"/>
          <w:szCs w:val="24"/>
        </w:rPr>
        <w:t>(4) След потвърждение по ал. 3 градската тр</w:t>
      </w:r>
      <w:r>
        <w:rPr>
          <w:rFonts w:ascii="Times New Roman" w:hAnsi="Times New Roman" w:cs="Times New Roman"/>
          <w:sz w:val="24"/>
          <w:szCs w:val="24"/>
        </w:rPr>
        <w:t>анспортна схема става част от Н</w:t>
      </w:r>
      <w:r w:rsidRPr="009F60BD">
        <w:rPr>
          <w:rFonts w:ascii="Times New Roman" w:hAnsi="Times New Roman" w:cs="Times New Roman"/>
          <w:sz w:val="24"/>
          <w:szCs w:val="24"/>
        </w:rPr>
        <w:t xml:space="preserve">ационалната транспортна схема и кметът на съответната община може да пристъпи към възлагане на </w:t>
      </w:r>
      <w:r w:rsidR="004827E7">
        <w:rPr>
          <w:rFonts w:ascii="Times New Roman" w:hAnsi="Times New Roman" w:cs="Times New Roman"/>
          <w:sz w:val="24"/>
          <w:szCs w:val="24"/>
        </w:rPr>
        <w:t>превозите</w:t>
      </w:r>
      <w:r w:rsidRPr="009F60BD">
        <w:rPr>
          <w:rFonts w:ascii="Times New Roman" w:hAnsi="Times New Roman" w:cs="Times New Roman"/>
          <w:sz w:val="24"/>
          <w:szCs w:val="24"/>
        </w:rPr>
        <w:t>, включени в нея.</w:t>
      </w:r>
    </w:p>
    <w:p w14:paraId="0861984D" w14:textId="6B9D883B" w:rsidR="00EA2F03" w:rsidRDefault="00EA2F03" w:rsidP="00375E3C">
      <w:pPr>
        <w:pStyle w:val="NoSpacing"/>
        <w:ind w:right="285"/>
        <w:jc w:val="both"/>
        <w:rPr>
          <w:rFonts w:ascii="Times New Roman" w:hAnsi="Times New Roman" w:cs="Times New Roman"/>
          <w:sz w:val="24"/>
          <w:szCs w:val="24"/>
        </w:rPr>
      </w:pPr>
    </w:p>
    <w:p w14:paraId="158032D4" w14:textId="77777777" w:rsidR="00C86E5E" w:rsidRDefault="00C86E5E" w:rsidP="00375E3C">
      <w:pPr>
        <w:pStyle w:val="NoSpacing"/>
        <w:ind w:right="285"/>
        <w:jc w:val="both"/>
        <w:rPr>
          <w:rFonts w:ascii="Times New Roman" w:hAnsi="Times New Roman" w:cs="Times New Roman"/>
          <w:sz w:val="24"/>
          <w:szCs w:val="24"/>
        </w:rPr>
      </w:pPr>
    </w:p>
    <w:p w14:paraId="449A7BBA" w14:textId="77777777" w:rsidR="007C0FD9" w:rsidRPr="00B645FD" w:rsidRDefault="007C0FD9" w:rsidP="007C0FD9">
      <w:pPr>
        <w:spacing w:after="0" w:line="240" w:lineRule="auto"/>
        <w:ind w:right="285" w:firstLine="567"/>
        <w:jc w:val="center"/>
        <w:rPr>
          <w:rFonts w:ascii="Times New Roman" w:hAnsi="Times New Roman" w:cs="Times New Roman"/>
          <w:b/>
          <w:sz w:val="24"/>
          <w:szCs w:val="24"/>
          <w:lang w:val="en-US"/>
        </w:rPr>
      </w:pPr>
      <w:r w:rsidRPr="00B645FD">
        <w:rPr>
          <w:rFonts w:ascii="Times New Roman" w:hAnsi="Times New Roman" w:cs="Times New Roman"/>
          <w:b/>
          <w:sz w:val="24"/>
          <w:szCs w:val="24"/>
        </w:rPr>
        <w:t xml:space="preserve">Раздел </w:t>
      </w:r>
      <w:r w:rsidRPr="00B645FD">
        <w:rPr>
          <w:rFonts w:ascii="Times New Roman" w:hAnsi="Times New Roman" w:cs="Times New Roman"/>
          <w:b/>
          <w:sz w:val="24"/>
          <w:szCs w:val="24"/>
          <w:lang w:val="en-US"/>
        </w:rPr>
        <w:t>VII</w:t>
      </w:r>
    </w:p>
    <w:p w14:paraId="758963FC" w14:textId="77777777" w:rsidR="007C0FD9" w:rsidRPr="00B645FD" w:rsidRDefault="007C0FD9" w:rsidP="007C0FD9">
      <w:pPr>
        <w:spacing w:after="0" w:line="240" w:lineRule="auto"/>
        <w:ind w:right="285" w:firstLine="567"/>
        <w:jc w:val="center"/>
        <w:rPr>
          <w:rFonts w:ascii="Times New Roman" w:hAnsi="Times New Roman" w:cs="Times New Roman"/>
          <w:b/>
          <w:sz w:val="24"/>
          <w:szCs w:val="24"/>
        </w:rPr>
      </w:pPr>
      <w:r w:rsidRPr="00B645FD">
        <w:rPr>
          <w:rFonts w:ascii="Times New Roman" w:hAnsi="Times New Roman" w:cs="Times New Roman"/>
          <w:b/>
          <w:sz w:val="24"/>
          <w:szCs w:val="24"/>
        </w:rPr>
        <w:t>Превоз на пътници по заявка</w:t>
      </w:r>
    </w:p>
    <w:p w14:paraId="32CDBD73" w14:textId="77777777" w:rsidR="007C0FD9" w:rsidRPr="00B645FD" w:rsidRDefault="007C0FD9" w:rsidP="007C0FD9">
      <w:pPr>
        <w:spacing w:after="0" w:line="240" w:lineRule="auto"/>
        <w:ind w:right="285" w:firstLine="567"/>
        <w:jc w:val="center"/>
        <w:rPr>
          <w:rFonts w:ascii="Times New Roman" w:hAnsi="Times New Roman" w:cs="Times New Roman"/>
          <w:sz w:val="24"/>
          <w:szCs w:val="24"/>
        </w:rPr>
      </w:pPr>
    </w:p>
    <w:p w14:paraId="34CD2F70" w14:textId="6BB07763" w:rsidR="00B645FD" w:rsidRDefault="000D08AE" w:rsidP="00B645FD">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Чл. 28</w:t>
      </w:r>
      <w:r w:rsidR="007C0FD9" w:rsidRPr="00B645FD">
        <w:rPr>
          <w:rFonts w:ascii="Times New Roman" w:hAnsi="Times New Roman" w:cs="Times New Roman"/>
          <w:b/>
          <w:sz w:val="24"/>
          <w:szCs w:val="24"/>
        </w:rPr>
        <w:t xml:space="preserve">. </w:t>
      </w:r>
      <w:r w:rsidR="007C0FD9" w:rsidRPr="00B645FD">
        <w:rPr>
          <w:rFonts w:ascii="Times New Roman" w:hAnsi="Times New Roman" w:cs="Times New Roman"/>
          <w:b/>
          <w:sz w:val="24"/>
          <w:szCs w:val="24"/>
          <w:lang w:val="en-US"/>
        </w:rPr>
        <w:t>(1)</w:t>
      </w:r>
      <w:r w:rsidR="007C0FD9" w:rsidRPr="00B645FD">
        <w:rPr>
          <w:rFonts w:ascii="Times New Roman" w:hAnsi="Times New Roman" w:cs="Times New Roman"/>
          <w:sz w:val="24"/>
          <w:szCs w:val="24"/>
          <w:lang w:val="en-US"/>
        </w:rPr>
        <w:t xml:space="preserve"> </w:t>
      </w:r>
      <w:r w:rsidR="007C0FD9" w:rsidRPr="00B645FD">
        <w:rPr>
          <w:rFonts w:ascii="Times New Roman" w:hAnsi="Times New Roman" w:cs="Times New Roman"/>
          <w:sz w:val="24"/>
          <w:szCs w:val="24"/>
        </w:rPr>
        <w:t>Превоз</w:t>
      </w:r>
      <w:r w:rsidR="00367073">
        <w:rPr>
          <w:rFonts w:ascii="Times New Roman" w:hAnsi="Times New Roman" w:cs="Times New Roman"/>
          <w:sz w:val="24"/>
          <w:szCs w:val="24"/>
        </w:rPr>
        <w:t>ът</w:t>
      </w:r>
      <w:r w:rsidR="007C0FD9" w:rsidRPr="00B645FD">
        <w:rPr>
          <w:rFonts w:ascii="Times New Roman" w:hAnsi="Times New Roman" w:cs="Times New Roman"/>
          <w:sz w:val="24"/>
          <w:szCs w:val="24"/>
        </w:rPr>
        <w:t xml:space="preserve"> на пътници по заявка </w:t>
      </w:r>
      <w:r w:rsidR="00367073">
        <w:rPr>
          <w:rFonts w:ascii="Times New Roman" w:hAnsi="Times New Roman" w:cs="Times New Roman"/>
          <w:sz w:val="24"/>
          <w:szCs w:val="24"/>
        </w:rPr>
        <w:t>се извършва като</w:t>
      </w:r>
      <w:r w:rsidR="007C0FD9" w:rsidRPr="00B645FD">
        <w:rPr>
          <w:rFonts w:ascii="Times New Roman" w:hAnsi="Times New Roman" w:cs="Times New Roman"/>
          <w:sz w:val="24"/>
          <w:szCs w:val="24"/>
        </w:rPr>
        <w:t xml:space="preserve"> обществен транспорт в слабо населени места, при който маршрутът и времето на пътуване се определят динамично</w:t>
      </w:r>
      <w:r w:rsidR="00367073">
        <w:rPr>
          <w:rFonts w:ascii="Times New Roman" w:hAnsi="Times New Roman" w:cs="Times New Roman"/>
          <w:sz w:val="24"/>
          <w:szCs w:val="24"/>
        </w:rPr>
        <w:t xml:space="preserve"> и</w:t>
      </w:r>
      <w:r w:rsidR="007C0FD9" w:rsidRPr="00B645FD">
        <w:rPr>
          <w:rFonts w:ascii="Times New Roman" w:hAnsi="Times New Roman" w:cs="Times New Roman"/>
          <w:sz w:val="24"/>
          <w:szCs w:val="24"/>
        </w:rPr>
        <w:t xml:space="preserve"> </w:t>
      </w:r>
      <w:r w:rsidR="008409BD">
        <w:rPr>
          <w:rFonts w:ascii="Times New Roman" w:hAnsi="Times New Roman" w:cs="Times New Roman"/>
          <w:sz w:val="24"/>
          <w:szCs w:val="24"/>
        </w:rPr>
        <w:t xml:space="preserve">е </w:t>
      </w:r>
      <w:r w:rsidR="007C0FD9" w:rsidRPr="00B645FD">
        <w:rPr>
          <w:rFonts w:ascii="Times New Roman" w:hAnsi="Times New Roman" w:cs="Times New Roman"/>
          <w:sz w:val="24"/>
          <w:szCs w:val="24"/>
        </w:rPr>
        <w:t>с цел обединяване на индивидуални заявки от пътници в едно превозно средство.</w:t>
      </w:r>
    </w:p>
    <w:p w14:paraId="0A579EF0" w14:textId="4549027A" w:rsidR="007C0FD9" w:rsidRPr="00B645FD" w:rsidRDefault="00B645FD" w:rsidP="00B645FD">
      <w:pPr>
        <w:spacing w:after="0"/>
        <w:ind w:firstLine="567"/>
        <w:jc w:val="both"/>
        <w:rPr>
          <w:rFonts w:ascii="Times New Roman" w:hAnsi="Times New Roman" w:cs="Times New Roman"/>
          <w:b/>
          <w:sz w:val="24"/>
          <w:szCs w:val="24"/>
        </w:rPr>
      </w:pPr>
      <w:r>
        <w:rPr>
          <w:rFonts w:ascii="Times New Roman" w:hAnsi="Times New Roman" w:cs="Times New Roman"/>
          <w:sz w:val="24"/>
          <w:szCs w:val="24"/>
        </w:rPr>
        <w:t xml:space="preserve">(2) </w:t>
      </w:r>
      <w:r w:rsidRPr="00B645FD">
        <w:rPr>
          <w:rFonts w:ascii="Times New Roman" w:hAnsi="Times New Roman" w:cs="Times New Roman"/>
          <w:sz w:val="24"/>
          <w:szCs w:val="24"/>
        </w:rPr>
        <w:t>Условията и редът за превоз на пътници по заявка се</w:t>
      </w:r>
      <w:r w:rsidR="000D08AE">
        <w:rPr>
          <w:rFonts w:ascii="Times New Roman" w:hAnsi="Times New Roman" w:cs="Times New Roman"/>
          <w:sz w:val="24"/>
          <w:szCs w:val="24"/>
        </w:rPr>
        <w:t xml:space="preserve"> определят с наредбата по чл. 23.</w:t>
      </w:r>
      <w:r w:rsidRPr="00B645FD">
        <w:rPr>
          <w:rFonts w:ascii="Times New Roman" w:hAnsi="Times New Roman" w:cs="Times New Roman"/>
          <w:sz w:val="24"/>
          <w:szCs w:val="24"/>
        </w:rPr>
        <w:t xml:space="preserve"> </w:t>
      </w:r>
    </w:p>
    <w:p w14:paraId="54FAB594" w14:textId="453BC2C9" w:rsidR="007C0FD9" w:rsidRDefault="007C0FD9" w:rsidP="00375E3C">
      <w:pPr>
        <w:pStyle w:val="NoSpacing"/>
        <w:ind w:right="285"/>
        <w:jc w:val="both"/>
        <w:rPr>
          <w:rFonts w:ascii="Times New Roman" w:hAnsi="Times New Roman" w:cs="Times New Roman"/>
          <w:sz w:val="24"/>
          <w:szCs w:val="24"/>
        </w:rPr>
      </w:pPr>
    </w:p>
    <w:p w14:paraId="20AC684C" w14:textId="77777777" w:rsidR="007C0FD9" w:rsidRPr="00050C70" w:rsidRDefault="007C0FD9" w:rsidP="00375E3C">
      <w:pPr>
        <w:pStyle w:val="NoSpacing"/>
        <w:ind w:right="285"/>
        <w:jc w:val="both"/>
        <w:rPr>
          <w:rFonts w:ascii="Times New Roman" w:hAnsi="Times New Roman" w:cs="Times New Roman"/>
          <w:sz w:val="24"/>
          <w:szCs w:val="24"/>
        </w:rPr>
      </w:pPr>
    </w:p>
    <w:p w14:paraId="231C6950" w14:textId="77777777" w:rsidR="00E0081A" w:rsidRDefault="00D10A5B" w:rsidP="00375E3C">
      <w:pPr>
        <w:spacing w:after="0" w:line="240" w:lineRule="auto"/>
        <w:ind w:right="285"/>
        <w:jc w:val="center"/>
        <w:rPr>
          <w:rFonts w:ascii="Times New Roman" w:eastAsia="Times New Roman" w:hAnsi="Times New Roman" w:cs="Times New Roman"/>
          <w:sz w:val="24"/>
          <w:szCs w:val="24"/>
        </w:rPr>
      </w:pPr>
      <w:r w:rsidRPr="00050C70">
        <w:rPr>
          <w:rFonts w:ascii="Times New Roman" w:eastAsia="Times New Roman" w:hAnsi="Times New Roman" w:cs="Times New Roman"/>
          <w:b/>
          <w:bCs/>
          <w:sz w:val="24"/>
          <w:szCs w:val="24"/>
        </w:rPr>
        <w:t>ГЛАВА ТРЕТА</w:t>
      </w:r>
      <w:r w:rsidRPr="00050C70">
        <w:rPr>
          <w:rFonts w:ascii="Times New Roman" w:eastAsia="Times New Roman" w:hAnsi="Times New Roman" w:cs="Times New Roman"/>
          <w:sz w:val="24"/>
          <w:szCs w:val="24"/>
        </w:rPr>
        <w:t xml:space="preserve"> </w:t>
      </w:r>
    </w:p>
    <w:p w14:paraId="1400E367" w14:textId="77777777" w:rsidR="00D10A5B" w:rsidRPr="00050C70" w:rsidRDefault="00D10A5B" w:rsidP="00375E3C">
      <w:pPr>
        <w:spacing w:after="0" w:line="240" w:lineRule="auto"/>
        <w:ind w:right="285"/>
        <w:jc w:val="center"/>
        <w:rPr>
          <w:rFonts w:ascii="Times New Roman" w:eastAsia="Times New Roman" w:hAnsi="Times New Roman" w:cs="Times New Roman"/>
          <w:b/>
          <w:bCs/>
          <w:sz w:val="24"/>
          <w:szCs w:val="24"/>
        </w:rPr>
      </w:pPr>
      <w:r w:rsidRPr="00050C70">
        <w:rPr>
          <w:rFonts w:ascii="Times New Roman" w:eastAsia="Times New Roman" w:hAnsi="Times New Roman" w:cs="Times New Roman"/>
          <w:b/>
          <w:bCs/>
          <w:sz w:val="24"/>
          <w:szCs w:val="24"/>
        </w:rPr>
        <w:t xml:space="preserve">СЪТРУДНИЧЕСТВО </w:t>
      </w:r>
      <w:r w:rsidR="00A102AC">
        <w:rPr>
          <w:rFonts w:ascii="Times New Roman" w:eastAsia="Times New Roman" w:hAnsi="Times New Roman" w:cs="Times New Roman"/>
          <w:b/>
          <w:bCs/>
          <w:sz w:val="24"/>
          <w:szCs w:val="24"/>
        </w:rPr>
        <w:t xml:space="preserve">МЕЖДУ ОБЩИНИТЕ </w:t>
      </w:r>
      <w:r w:rsidRPr="00050C70">
        <w:rPr>
          <w:rFonts w:ascii="Times New Roman" w:eastAsia="Times New Roman" w:hAnsi="Times New Roman" w:cs="Times New Roman"/>
          <w:b/>
          <w:bCs/>
          <w:sz w:val="24"/>
          <w:szCs w:val="24"/>
        </w:rPr>
        <w:t>И ИНТЕГРИРАН ТРАНСПОРТ</w:t>
      </w:r>
    </w:p>
    <w:p w14:paraId="0120A8E2" w14:textId="77777777" w:rsidR="00F871AA" w:rsidRDefault="00F871AA" w:rsidP="00375E3C">
      <w:pPr>
        <w:spacing w:after="0" w:line="240" w:lineRule="auto"/>
        <w:ind w:right="285"/>
        <w:jc w:val="center"/>
        <w:rPr>
          <w:rFonts w:ascii="Times New Roman" w:eastAsia="Times New Roman" w:hAnsi="Times New Roman" w:cs="Times New Roman"/>
          <w:b/>
          <w:bCs/>
          <w:sz w:val="24"/>
          <w:szCs w:val="24"/>
        </w:rPr>
      </w:pPr>
    </w:p>
    <w:p w14:paraId="005D23AC" w14:textId="544E1339" w:rsidR="00FE2C94" w:rsidRPr="00050C70" w:rsidRDefault="00D10A5B" w:rsidP="00230F40">
      <w:pPr>
        <w:spacing w:after="0" w:line="240" w:lineRule="auto"/>
        <w:ind w:right="285" w:firstLine="567"/>
        <w:jc w:val="both"/>
        <w:rPr>
          <w:rFonts w:ascii="Times New Roman" w:eastAsia="Times New Roman" w:hAnsi="Times New Roman" w:cs="Times New Roman"/>
          <w:sz w:val="24"/>
          <w:szCs w:val="24"/>
        </w:rPr>
      </w:pPr>
      <w:r w:rsidRPr="001371EF">
        <w:rPr>
          <w:rFonts w:ascii="Times New Roman" w:eastAsia="Times New Roman" w:hAnsi="Times New Roman" w:cs="Times New Roman"/>
          <w:b/>
          <w:bCs/>
          <w:sz w:val="24"/>
          <w:szCs w:val="24"/>
        </w:rPr>
        <w:t xml:space="preserve">Чл. </w:t>
      </w:r>
      <w:r w:rsidR="00EC7AF3" w:rsidRPr="001371EF">
        <w:rPr>
          <w:rFonts w:ascii="Times New Roman" w:eastAsia="Times New Roman" w:hAnsi="Times New Roman" w:cs="Times New Roman"/>
          <w:b/>
          <w:bCs/>
          <w:sz w:val="24"/>
          <w:szCs w:val="24"/>
        </w:rPr>
        <w:t>2</w:t>
      </w:r>
      <w:r w:rsidR="000D08AE">
        <w:rPr>
          <w:rFonts w:ascii="Times New Roman" w:eastAsia="Times New Roman" w:hAnsi="Times New Roman" w:cs="Times New Roman"/>
          <w:b/>
          <w:bCs/>
          <w:sz w:val="24"/>
          <w:szCs w:val="24"/>
        </w:rPr>
        <w:t>9</w:t>
      </w:r>
      <w:r w:rsidRPr="001371EF">
        <w:rPr>
          <w:rFonts w:ascii="Times New Roman" w:eastAsia="Times New Roman" w:hAnsi="Times New Roman" w:cs="Times New Roman"/>
          <w:b/>
          <w:bCs/>
          <w:sz w:val="24"/>
          <w:szCs w:val="24"/>
        </w:rPr>
        <w:t xml:space="preserve">. </w:t>
      </w:r>
      <w:r w:rsidR="00831E28" w:rsidRPr="002979F8">
        <w:rPr>
          <w:rFonts w:ascii="Times New Roman" w:eastAsia="Times New Roman" w:hAnsi="Times New Roman" w:cs="Times New Roman"/>
          <w:bCs/>
          <w:sz w:val="24"/>
          <w:szCs w:val="24"/>
        </w:rPr>
        <w:t>(1)</w:t>
      </w:r>
      <w:r w:rsidR="00831E28">
        <w:rPr>
          <w:rFonts w:ascii="Times New Roman" w:eastAsia="Times New Roman" w:hAnsi="Times New Roman" w:cs="Times New Roman"/>
          <w:bCs/>
          <w:sz w:val="24"/>
          <w:szCs w:val="24"/>
        </w:rPr>
        <w:t xml:space="preserve"> </w:t>
      </w:r>
      <w:r w:rsidRPr="00050C70">
        <w:rPr>
          <w:rFonts w:ascii="Times New Roman" w:eastAsia="Times New Roman" w:hAnsi="Times New Roman" w:cs="Times New Roman"/>
          <w:sz w:val="24"/>
          <w:szCs w:val="24"/>
        </w:rPr>
        <w:t xml:space="preserve">Общините си сътрудничат </w:t>
      </w:r>
      <w:r w:rsidR="00CB14B2" w:rsidRPr="00050C70">
        <w:rPr>
          <w:rFonts w:ascii="Times New Roman" w:eastAsia="Times New Roman" w:hAnsi="Times New Roman" w:cs="Times New Roman"/>
          <w:sz w:val="24"/>
          <w:szCs w:val="24"/>
        </w:rPr>
        <w:t xml:space="preserve">на доброволен принцип </w:t>
      </w:r>
      <w:r w:rsidRPr="00050C70">
        <w:rPr>
          <w:rFonts w:ascii="Times New Roman" w:eastAsia="Times New Roman" w:hAnsi="Times New Roman" w:cs="Times New Roman"/>
          <w:sz w:val="24"/>
          <w:szCs w:val="24"/>
        </w:rPr>
        <w:t xml:space="preserve">за съвместното планиране, възлагане, финансиране и управление на </w:t>
      </w:r>
      <w:r w:rsidR="001407C2" w:rsidRPr="001407C2">
        <w:rPr>
          <w:rFonts w:ascii="Times New Roman" w:eastAsia="Times New Roman" w:hAnsi="Times New Roman" w:cs="Times New Roman"/>
          <w:sz w:val="24"/>
          <w:szCs w:val="24"/>
        </w:rPr>
        <w:t xml:space="preserve">интегрирани </w:t>
      </w:r>
      <w:r w:rsidR="004827E7">
        <w:rPr>
          <w:rFonts w:ascii="Times New Roman" w:eastAsia="Times New Roman" w:hAnsi="Times New Roman" w:cs="Times New Roman"/>
          <w:sz w:val="24"/>
          <w:szCs w:val="24"/>
        </w:rPr>
        <w:t xml:space="preserve">превозни </w:t>
      </w:r>
      <w:r w:rsidR="001407C2" w:rsidRPr="001407C2">
        <w:rPr>
          <w:rFonts w:ascii="Times New Roman" w:eastAsia="Times New Roman" w:hAnsi="Times New Roman" w:cs="Times New Roman"/>
          <w:sz w:val="24"/>
          <w:szCs w:val="24"/>
        </w:rPr>
        <w:t xml:space="preserve">услуги за </w:t>
      </w:r>
      <w:r w:rsidR="001407C2">
        <w:rPr>
          <w:rFonts w:ascii="Times New Roman" w:eastAsia="Times New Roman" w:hAnsi="Times New Roman" w:cs="Times New Roman"/>
          <w:sz w:val="24"/>
          <w:szCs w:val="24"/>
        </w:rPr>
        <w:t>превоз</w:t>
      </w:r>
      <w:r w:rsidR="00CB14B2">
        <w:rPr>
          <w:rFonts w:ascii="Times New Roman" w:eastAsia="Times New Roman" w:hAnsi="Times New Roman" w:cs="Times New Roman"/>
          <w:sz w:val="24"/>
          <w:szCs w:val="24"/>
        </w:rPr>
        <w:t xml:space="preserve"> на пътници</w:t>
      </w:r>
      <w:r w:rsidRPr="00050C70">
        <w:rPr>
          <w:rFonts w:ascii="Times New Roman" w:eastAsia="Times New Roman" w:hAnsi="Times New Roman" w:cs="Times New Roman"/>
          <w:sz w:val="24"/>
          <w:szCs w:val="24"/>
        </w:rPr>
        <w:t xml:space="preserve">. </w:t>
      </w:r>
    </w:p>
    <w:p w14:paraId="102E2892" w14:textId="30A39BE9" w:rsidR="00FE2C94" w:rsidRDefault="00D10A5B" w:rsidP="00230F40">
      <w:pPr>
        <w:spacing w:after="0" w:line="240" w:lineRule="auto"/>
        <w:ind w:right="285" w:firstLine="567"/>
        <w:jc w:val="both"/>
        <w:rPr>
          <w:rFonts w:ascii="Times New Roman" w:eastAsia="Times New Roman" w:hAnsi="Times New Roman" w:cs="Times New Roman"/>
          <w:sz w:val="24"/>
          <w:szCs w:val="24"/>
        </w:rPr>
      </w:pPr>
      <w:r w:rsidRPr="00050C70">
        <w:rPr>
          <w:rFonts w:ascii="Times New Roman" w:eastAsia="Times New Roman" w:hAnsi="Times New Roman" w:cs="Times New Roman"/>
          <w:sz w:val="24"/>
          <w:szCs w:val="24"/>
        </w:rPr>
        <w:t xml:space="preserve">(2) </w:t>
      </w:r>
      <w:r w:rsidR="004827E7">
        <w:rPr>
          <w:rFonts w:ascii="Times New Roman" w:eastAsia="Times New Roman" w:hAnsi="Times New Roman" w:cs="Times New Roman"/>
          <w:sz w:val="24"/>
          <w:szCs w:val="24"/>
        </w:rPr>
        <w:t>За целите на ал. 1 общините</w:t>
      </w:r>
      <w:r w:rsidRPr="00050C70">
        <w:rPr>
          <w:rFonts w:ascii="Times New Roman" w:eastAsia="Times New Roman" w:hAnsi="Times New Roman" w:cs="Times New Roman"/>
          <w:sz w:val="24"/>
          <w:szCs w:val="24"/>
        </w:rPr>
        <w:t xml:space="preserve"> сключ</w:t>
      </w:r>
      <w:r w:rsidR="004827E7">
        <w:rPr>
          <w:rFonts w:ascii="Times New Roman" w:eastAsia="Times New Roman" w:hAnsi="Times New Roman" w:cs="Times New Roman"/>
          <w:sz w:val="24"/>
          <w:szCs w:val="24"/>
        </w:rPr>
        <w:t>ват</w:t>
      </w:r>
      <w:r w:rsidRPr="00050C70">
        <w:rPr>
          <w:rFonts w:ascii="Times New Roman" w:eastAsia="Times New Roman" w:hAnsi="Times New Roman" w:cs="Times New Roman"/>
          <w:sz w:val="24"/>
          <w:szCs w:val="24"/>
        </w:rPr>
        <w:t xml:space="preserve"> </w:t>
      </w:r>
      <w:r w:rsidRPr="00050C70">
        <w:rPr>
          <w:rFonts w:ascii="Times New Roman" w:eastAsia="Times New Roman" w:hAnsi="Times New Roman" w:cs="Times New Roman"/>
          <w:bCs/>
          <w:sz w:val="24"/>
          <w:szCs w:val="24"/>
        </w:rPr>
        <w:t>споразумение</w:t>
      </w:r>
      <w:r w:rsidRPr="00050C70">
        <w:rPr>
          <w:rFonts w:ascii="Times New Roman" w:eastAsia="Times New Roman" w:hAnsi="Times New Roman" w:cs="Times New Roman"/>
          <w:sz w:val="24"/>
          <w:szCs w:val="24"/>
        </w:rPr>
        <w:t>, което урежда правата</w:t>
      </w:r>
      <w:r w:rsidR="004827E7">
        <w:rPr>
          <w:rFonts w:ascii="Times New Roman" w:eastAsia="Times New Roman" w:hAnsi="Times New Roman" w:cs="Times New Roman"/>
          <w:sz w:val="24"/>
          <w:szCs w:val="24"/>
        </w:rPr>
        <w:t xml:space="preserve"> и</w:t>
      </w:r>
      <w:r w:rsidRPr="00050C70">
        <w:rPr>
          <w:rFonts w:ascii="Times New Roman" w:eastAsia="Times New Roman" w:hAnsi="Times New Roman" w:cs="Times New Roman"/>
          <w:sz w:val="24"/>
          <w:szCs w:val="24"/>
        </w:rPr>
        <w:t xml:space="preserve"> задълженията на участващите </w:t>
      </w:r>
      <w:r w:rsidR="00FE2C94">
        <w:rPr>
          <w:rFonts w:ascii="Times New Roman" w:eastAsia="Times New Roman" w:hAnsi="Times New Roman" w:cs="Times New Roman"/>
          <w:sz w:val="24"/>
          <w:szCs w:val="24"/>
        </w:rPr>
        <w:t>общини</w:t>
      </w:r>
      <w:r w:rsidRPr="00050C70">
        <w:rPr>
          <w:rFonts w:ascii="Times New Roman" w:eastAsia="Times New Roman" w:hAnsi="Times New Roman" w:cs="Times New Roman"/>
          <w:sz w:val="24"/>
          <w:szCs w:val="24"/>
        </w:rPr>
        <w:t>.</w:t>
      </w:r>
    </w:p>
    <w:p w14:paraId="55D72D86" w14:textId="6C38B52C" w:rsidR="00ED6605" w:rsidRDefault="00D10A5B" w:rsidP="00F92C43">
      <w:pPr>
        <w:spacing w:after="0" w:line="240" w:lineRule="auto"/>
        <w:ind w:right="285" w:firstLine="567"/>
        <w:jc w:val="both"/>
        <w:rPr>
          <w:rFonts w:ascii="Times New Roman" w:eastAsia="Times New Roman" w:hAnsi="Times New Roman" w:cs="Times New Roman"/>
          <w:bCs/>
          <w:sz w:val="24"/>
          <w:szCs w:val="24"/>
        </w:rPr>
      </w:pPr>
      <w:r w:rsidRPr="001371EF">
        <w:rPr>
          <w:rFonts w:ascii="Times New Roman" w:eastAsia="Times New Roman" w:hAnsi="Times New Roman" w:cs="Times New Roman"/>
          <w:b/>
          <w:bCs/>
          <w:sz w:val="24"/>
          <w:szCs w:val="24"/>
        </w:rPr>
        <w:t xml:space="preserve">Чл. </w:t>
      </w:r>
      <w:r w:rsidR="000D08AE">
        <w:rPr>
          <w:rFonts w:ascii="Times New Roman" w:eastAsia="Times New Roman" w:hAnsi="Times New Roman" w:cs="Times New Roman"/>
          <w:b/>
          <w:bCs/>
          <w:sz w:val="24"/>
          <w:szCs w:val="24"/>
        </w:rPr>
        <w:t>30</w:t>
      </w:r>
      <w:r w:rsidRPr="001371EF">
        <w:rPr>
          <w:rFonts w:ascii="Times New Roman" w:eastAsia="Times New Roman" w:hAnsi="Times New Roman" w:cs="Times New Roman"/>
          <w:b/>
          <w:bCs/>
          <w:sz w:val="24"/>
          <w:szCs w:val="24"/>
        </w:rPr>
        <w:t xml:space="preserve">. </w:t>
      </w:r>
      <w:r w:rsidR="00ED6605" w:rsidRPr="00D2687D">
        <w:rPr>
          <w:rFonts w:ascii="Times New Roman" w:eastAsia="Times New Roman" w:hAnsi="Times New Roman" w:cs="Times New Roman"/>
          <w:bCs/>
          <w:sz w:val="24"/>
          <w:szCs w:val="24"/>
        </w:rPr>
        <w:t>(1)</w:t>
      </w:r>
      <w:r w:rsidR="00ED6605">
        <w:rPr>
          <w:rFonts w:ascii="Times New Roman" w:eastAsia="Times New Roman" w:hAnsi="Times New Roman" w:cs="Times New Roman"/>
          <w:bCs/>
          <w:sz w:val="24"/>
          <w:szCs w:val="24"/>
        </w:rPr>
        <w:t xml:space="preserve"> </w:t>
      </w:r>
      <w:r w:rsidRPr="00050C70">
        <w:rPr>
          <w:rFonts w:ascii="Times New Roman" w:eastAsia="Times New Roman" w:hAnsi="Times New Roman" w:cs="Times New Roman"/>
          <w:sz w:val="24"/>
          <w:szCs w:val="24"/>
        </w:rPr>
        <w:t xml:space="preserve">Със споразумението по чл. </w:t>
      </w:r>
      <w:r w:rsidR="00511B95">
        <w:rPr>
          <w:rFonts w:ascii="Times New Roman" w:eastAsia="Times New Roman" w:hAnsi="Times New Roman" w:cs="Times New Roman"/>
          <w:sz w:val="24"/>
          <w:szCs w:val="24"/>
        </w:rPr>
        <w:t>2</w:t>
      </w:r>
      <w:r w:rsidR="00C86E5E">
        <w:rPr>
          <w:rFonts w:ascii="Times New Roman" w:eastAsia="Times New Roman" w:hAnsi="Times New Roman" w:cs="Times New Roman"/>
          <w:sz w:val="24"/>
          <w:szCs w:val="24"/>
        </w:rPr>
        <w:t>9</w:t>
      </w:r>
      <w:r w:rsidR="00511B95">
        <w:rPr>
          <w:rFonts w:ascii="Times New Roman" w:eastAsia="Times New Roman" w:hAnsi="Times New Roman" w:cs="Times New Roman"/>
          <w:sz w:val="24"/>
          <w:szCs w:val="24"/>
        </w:rPr>
        <w:t xml:space="preserve">, </w:t>
      </w:r>
      <w:r w:rsidR="00AD47A4" w:rsidRPr="00050C70">
        <w:rPr>
          <w:rFonts w:ascii="Times New Roman" w:eastAsia="Times New Roman" w:hAnsi="Times New Roman" w:cs="Times New Roman"/>
          <w:sz w:val="24"/>
          <w:szCs w:val="24"/>
        </w:rPr>
        <w:t>ал. 2</w:t>
      </w:r>
      <w:r w:rsidRPr="00050C70">
        <w:rPr>
          <w:rFonts w:ascii="Times New Roman" w:eastAsia="Times New Roman" w:hAnsi="Times New Roman" w:cs="Times New Roman"/>
          <w:sz w:val="24"/>
          <w:szCs w:val="24"/>
        </w:rPr>
        <w:t xml:space="preserve"> общините избират форм</w:t>
      </w:r>
      <w:r w:rsidR="00ED6605">
        <w:rPr>
          <w:rFonts w:ascii="Times New Roman" w:eastAsia="Times New Roman" w:hAnsi="Times New Roman" w:cs="Times New Roman"/>
          <w:sz w:val="24"/>
          <w:szCs w:val="24"/>
        </w:rPr>
        <w:t>а</w:t>
      </w:r>
      <w:r w:rsidRPr="00050C70">
        <w:rPr>
          <w:rFonts w:ascii="Times New Roman" w:eastAsia="Times New Roman" w:hAnsi="Times New Roman" w:cs="Times New Roman"/>
          <w:sz w:val="24"/>
          <w:szCs w:val="24"/>
        </w:rPr>
        <w:t xml:space="preserve"> за съвместно управление на </w:t>
      </w:r>
      <w:r w:rsidR="00FD01FD">
        <w:rPr>
          <w:rFonts w:ascii="Times New Roman" w:eastAsia="Times New Roman" w:hAnsi="Times New Roman" w:cs="Times New Roman"/>
          <w:sz w:val="24"/>
          <w:szCs w:val="24"/>
        </w:rPr>
        <w:t>интегрирани услуги</w:t>
      </w:r>
      <w:r w:rsidR="00A23F90">
        <w:rPr>
          <w:rFonts w:ascii="Times New Roman" w:eastAsia="Times New Roman" w:hAnsi="Times New Roman" w:cs="Times New Roman"/>
          <w:sz w:val="24"/>
          <w:szCs w:val="24"/>
        </w:rPr>
        <w:t xml:space="preserve"> </w:t>
      </w:r>
      <w:r w:rsidR="00FD01FD" w:rsidRPr="00FD01FD">
        <w:rPr>
          <w:rFonts w:ascii="Times New Roman" w:eastAsia="Times New Roman" w:hAnsi="Times New Roman" w:cs="Times New Roman"/>
          <w:sz w:val="24"/>
          <w:szCs w:val="24"/>
        </w:rPr>
        <w:t>за превоз</w:t>
      </w:r>
      <w:r w:rsidR="00CB14B2">
        <w:rPr>
          <w:rFonts w:ascii="Times New Roman" w:eastAsia="Times New Roman" w:hAnsi="Times New Roman" w:cs="Times New Roman"/>
          <w:sz w:val="24"/>
          <w:szCs w:val="24"/>
        </w:rPr>
        <w:t xml:space="preserve"> на пътници</w:t>
      </w:r>
      <w:r w:rsidR="00FD01FD" w:rsidRPr="00FD01FD">
        <w:rPr>
          <w:rFonts w:ascii="Times New Roman" w:eastAsia="Times New Roman" w:hAnsi="Times New Roman" w:cs="Times New Roman"/>
          <w:sz w:val="24"/>
          <w:szCs w:val="24"/>
        </w:rPr>
        <w:t xml:space="preserve"> </w:t>
      </w:r>
      <w:r w:rsidR="00A23F90">
        <w:rPr>
          <w:rFonts w:ascii="Times New Roman" w:eastAsia="Times New Roman" w:hAnsi="Times New Roman" w:cs="Times New Roman"/>
          <w:sz w:val="24"/>
          <w:szCs w:val="24"/>
        </w:rPr>
        <w:t xml:space="preserve">и </w:t>
      </w:r>
      <w:r w:rsidR="00A23F90" w:rsidRPr="00A23F90">
        <w:rPr>
          <w:rFonts w:ascii="Times New Roman" w:eastAsia="Times New Roman" w:hAnsi="Times New Roman" w:cs="Times New Roman"/>
          <w:sz w:val="24"/>
          <w:szCs w:val="24"/>
        </w:rPr>
        <w:t>определят водеща община.</w:t>
      </w:r>
    </w:p>
    <w:p w14:paraId="3AFA56A3" w14:textId="5BFFECD6" w:rsidR="00D10A5B" w:rsidRPr="00050C70" w:rsidRDefault="00ED6605" w:rsidP="00F92C43">
      <w:pPr>
        <w:spacing w:after="0" w:line="240" w:lineRule="auto"/>
        <w:ind w:right="285"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 </w:t>
      </w:r>
      <w:r w:rsidR="00FD01FD">
        <w:rPr>
          <w:rFonts w:ascii="Times New Roman" w:eastAsia="Times New Roman" w:hAnsi="Times New Roman" w:cs="Times New Roman"/>
          <w:sz w:val="24"/>
          <w:szCs w:val="24"/>
        </w:rPr>
        <w:t>В</w:t>
      </w:r>
      <w:r w:rsidR="000D3E36" w:rsidRPr="000D3E36">
        <w:rPr>
          <w:rFonts w:ascii="Times New Roman" w:eastAsia="Times New Roman" w:hAnsi="Times New Roman" w:cs="Times New Roman"/>
          <w:sz w:val="24"/>
          <w:szCs w:val="24"/>
        </w:rPr>
        <w:t>одеща</w:t>
      </w:r>
      <w:r w:rsidR="00FD01FD">
        <w:rPr>
          <w:rFonts w:ascii="Times New Roman" w:eastAsia="Times New Roman" w:hAnsi="Times New Roman" w:cs="Times New Roman"/>
          <w:sz w:val="24"/>
          <w:szCs w:val="24"/>
        </w:rPr>
        <w:t>та</w:t>
      </w:r>
      <w:r w:rsidR="000D3E36" w:rsidRPr="000D3E36">
        <w:rPr>
          <w:rFonts w:ascii="Times New Roman" w:eastAsia="Times New Roman" w:hAnsi="Times New Roman" w:cs="Times New Roman"/>
          <w:sz w:val="24"/>
          <w:szCs w:val="24"/>
        </w:rPr>
        <w:t xml:space="preserve"> община </w:t>
      </w:r>
      <w:r w:rsidR="00DD4478">
        <w:rPr>
          <w:rFonts w:ascii="Times New Roman" w:eastAsia="Times New Roman" w:hAnsi="Times New Roman" w:cs="Times New Roman"/>
          <w:sz w:val="24"/>
          <w:szCs w:val="24"/>
        </w:rPr>
        <w:t xml:space="preserve">по ал. 1 </w:t>
      </w:r>
      <w:r w:rsidR="00D10A5B" w:rsidRPr="00050C70">
        <w:rPr>
          <w:rFonts w:ascii="Times New Roman" w:eastAsia="Times New Roman" w:hAnsi="Times New Roman" w:cs="Times New Roman"/>
          <w:sz w:val="24"/>
          <w:szCs w:val="24"/>
        </w:rPr>
        <w:t>изпълнява</w:t>
      </w:r>
      <w:r w:rsidR="00FD01FD">
        <w:rPr>
          <w:rFonts w:ascii="Times New Roman" w:eastAsia="Times New Roman" w:hAnsi="Times New Roman" w:cs="Times New Roman"/>
          <w:sz w:val="24"/>
          <w:szCs w:val="24"/>
        </w:rPr>
        <w:t xml:space="preserve"> </w:t>
      </w:r>
      <w:r w:rsidR="00D10A5B" w:rsidRPr="00050C70">
        <w:rPr>
          <w:rFonts w:ascii="Times New Roman" w:eastAsia="Times New Roman" w:hAnsi="Times New Roman" w:cs="Times New Roman"/>
          <w:sz w:val="24"/>
          <w:szCs w:val="24"/>
        </w:rPr>
        <w:t xml:space="preserve">функциите на орган </w:t>
      </w:r>
      <w:r w:rsidR="00FD01FD" w:rsidRPr="00FD01FD">
        <w:rPr>
          <w:rFonts w:ascii="Times New Roman" w:eastAsia="Times New Roman" w:hAnsi="Times New Roman" w:cs="Times New Roman"/>
          <w:sz w:val="24"/>
          <w:szCs w:val="24"/>
        </w:rPr>
        <w:t>за предоставяне на интегрирани услуги за превоз</w:t>
      </w:r>
      <w:r w:rsidR="00CB14B2">
        <w:rPr>
          <w:rFonts w:ascii="Times New Roman" w:eastAsia="Times New Roman" w:hAnsi="Times New Roman" w:cs="Times New Roman"/>
          <w:sz w:val="24"/>
          <w:szCs w:val="24"/>
        </w:rPr>
        <w:t xml:space="preserve"> на пътници</w:t>
      </w:r>
      <w:r w:rsidR="00FD01FD" w:rsidRPr="00FD01FD">
        <w:rPr>
          <w:rFonts w:ascii="Times New Roman" w:eastAsia="Times New Roman" w:hAnsi="Times New Roman" w:cs="Times New Roman"/>
          <w:sz w:val="24"/>
          <w:szCs w:val="24"/>
        </w:rPr>
        <w:t xml:space="preserve"> </w:t>
      </w:r>
      <w:r w:rsidR="00D10A5B" w:rsidRPr="00050C70">
        <w:rPr>
          <w:rFonts w:ascii="Times New Roman" w:eastAsia="Times New Roman" w:hAnsi="Times New Roman" w:cs="Times New Roman"/>
          <w:sz w:val="24"/>
          <w:szCs w:val="24"/>
        </w:rPr>
        <w:t xml:space="preserve">от името на всички </w:t>
      </w:r>
      <w:r w:rsidR="000D3E36">
        <w:rPr>
          <w:rFonts w:ascii="Times New Roman" w:eastAsia="Times New Roman" w:hAnsi="Times New Roman" w:cs="Times New Roman"/>
          <w:sz w:val="24"/>
          <w:szCs w:val="24"/>
        </w:rPr>
        <w:t>общини</w:t>
      </w:r>
      <w:r w:rsidR="000D3E36" w:rsidRPr="00050C70">
        <w:rPr>
          <w:rFonts w:ascii="Times New Roman" w:eastAsia="Times New Roman" w:hAnsi="Times New Roman" w:cs="Times New Roman"/>
          <w:sz w:val="24"/>
          <w:szCs w:val="24"/>
        </w:rPr>
        <w:t xml:space="preserve"> </w:t>
      </w:r>
      <w:r w:rsidR="00D10A5B" w:rsidRPr="00050C70">
        <w:rPr>
          <w:rFonts w:ascii="Times New Roman" w:eastAsia="Times New Roman" w:hAnsi="Times New Roman" w:cs="Times New Roman"/>
          <w:sz w:val="24"/>
          <w:szCs w:val="24"/>
        </w:rPr>
        <w:t>по споразумението.</w:t>
      </w:r>
    </w:p>
    <w:p w14:paraId="30DA78EB" w14:textId="4CB4B017" w:rsidR="00D10A5B" w:rsidRPr="00050C70" w:rsidRDefault="00D10A5B" w:rsidP="00230F40">
      <w:pPr>
        <w:spacing w:after="0" w:line="240" w:lineRule="auto"/>
        <w:ind w:right="285" w:firstLine="567"/>
        <w:jc w:val="both"/>
        <w:rPr>
          <w:rFonts w:ascii="Times New Roman" w:eastAsia="Times New Roman" w:hAnsi="Times New Roman" w:cs="Times New Roman"/>
          <w:sz w:val="24"/>
          <w:szCs w:val="24"/>
        </w:rPr>
      </w:pPr>
      <w:r w:rsidRPr="00050C70">
        <w:rPr>
          <w:rFonts w:ascii="Times New Roman" w:eastAsia="Times New Roman" w:hAnsi="Times New Roman" w:cs="Times New Roman"/>
          <w:sz w:val="24"/>
          <w:szCs w:val="24"/>
        </w:rPr>
        <w:t xml:space="preserve">(3) </w:t>
      </w:r>
      <w:r w:rsidR="005145E1">
        <w:rPr>
          <w:rFonts w:ascii="Times New Roman" w:eastAsia="Times New Roman" w:hAnsi="Times New Roman" w:cs="Times New Roman"/>
          <w:sz w:val="24"/>
          <w:szCs w:val="24"/>
        </w:rPr>
        <w:t>Водещата община</w:t>
      </w:r>
      <w:r w:rsidRPr="00050C70">
        <w:rPr>
          <w:rFonts w:ascii="Times New Roman" w:eastAsia="Times New Roman" w:hAnsi="Times New Roman" w:cs="Times New Roman"/>
          <w:sz w:val="24"/>
          <w:szCs w:val="24"/>
        </w:rPr>
        <w:t xml:space="preserve"> </w:t>
      </w:r>
      <w:r w:rsidR="00DD4478">
        <w:rPr>
          <w:rFonts w:ascii="Times New Roman" w:eastAsia="Times New Roman" w:hAnsi="Times New Roman" w:cs="Times New Roman"/>
          <w:sz w:val="24"/>
          <w:szCs w:val="24"/>
        </w:rPr>
        <w:t xml:space="preserve">по ал. 2 </w:t>
      </w:r>
      <w:r w:rsidRPr="00050C70">
        <w:rPr>
          <w:rFonts w:ascii="Times New Roman" w:eastAsia="Times New Roman" w:hAnsi="Times New Roman" w:cs="Times New Roman"/>
          <w:sz w:val="24"/>
          <w:szCs w:val="24"/>
        </w:rPr>
        <w:t xml:space="preserve">възлага </w:t>
      </w:r>
      <w:r w:rsidR="002B6480" w:rsidRPr="00050C70">
        <w:rPr>
          <w:rFonts w:ascii="Times New Roman" w:eastAsia="Times New Roman" w:hAnsi="Times New Roman" w:cs="Times New Roman"/>
          <w:sz w:val="24"/>
          <w:szCs w:val="24"/>
        </w:rPr>
        <w:t>превозите</w:t>
      </w:r>
      <w:r w:rsidRPr="00050C70">
        <w:rPr>
          <w:rFonts w:ascii="Times New Roman" w:eastAsia="Times New Roman" w:hAnsi="Times New Roman" w:cs="Times New Roman"/>
          <w:sz w:val="24"/>
          <w:szCs w:val="24"/>
        </w:rPr>
        <w:t xml:space="preserve"> </w:t>
      </w:r>
      <w:r w:rsidR="004827E7">
        <w:rPr>
          <w:rFonts w:ascii="Times New Roman" w:eastAsia="Times New Roman" w:hAnsi="Times New Roman" w:cs="Times New Roman"/>
          <w:sz w:val="24"/>
          <w:szCs w:val="24"/>
        </w:rPr>
        <w:t xml:space="preserve">на пътници </w:t>
      </w:r>
      <w:r w:rsidRPr="00050C70">
        <w:rPr>
          <w:rFonts w:ascii="Times New Roman" w:eastAsia="Times New Roman" w:hAnsi="Times New Roman" w:cs="Times New Roman"/>
          <w:sz w:val="24"/>
          <w:szCs w:val="24"/>
        </w:rPr>
        <w:t xml:space="preserve">от името и за сметка на всички </w:t>
      </w:r>
      <w:r w:rsidR="00ED1621">
        <w:rPr>
          <w:rFonts w:ascii="Times New Roman" w:eastAsia="Times New Roman" w:hAnsi="Times New Roman" w:cs="Times New Roman"/>
          <w:sz w:val="24"/>
          <w:szCs w:val="24"/>
        </w:rPr>
        <w:t xml:space="preserve">общини по споразумението по чл. </w:t>
      </w:r>
      <w:r w:rsidR="00342DC1">
        <w:rPr>
          <w:rFonts w:ascii="Times New Roman" w:eastAsia="Times New Roman" w:hAnsi="Times New Roman" w:cs="Times New Roman"/>
          <w:sz w:val="24"/>
          <w:szCs w:val="24"/>
        </w:rPr>
        <w:t>2</w:t>
      </w:r>
      <w:r w:rsidR="00C86E5E">
        <w:rPr>
          <w:rFonts w:ascii="Times New Roman" w:eastAsia="Times New Roman" w:hAnsi="Times New Roman" w:cs="Times New Roman"/>
          <w:sz w:val="24"/>
          <w:szCs w:val="24"/>
        </w:rPr>
        <w:t>9</w:t>
      </w:r>
      <w:r w:rsidR="00ED1621">
        <w:rPr>
          <w:rFonts w:ascii="Times New Roman" w:eastAsia="Times New Roman" w:hAnsi="Times New Roman" w:cs="Times New Roman"/>
          <w:sz w:val="24"/>
          <w:szCs w:val="24"/>
        </w:rPr>
        <w:t>, ал. 2</w:t>
      </w:r>
      <w:r w:rsidR="00CB14B2">
        <w:rPr>
          <w:rFonts w:ascii="Times New Roman" w:eastAsia="Times New Roman" w:hAnsi="Times New Roman" w:cs="Times New Roman"/>
          <w:sz w:val="24"/>
          <w:szCs w:val="24"/>
        </w:rPr>
        <w:t>.</w:t>
      </w:r>
    </w:p>
    <w:p w14:paraId="485D90B5" w14:textId="7DD78FE4" w:rsidR="006D77A9" w:rsidRDefault="006D77A9" w:rsidP="00230F40">
      <w:pPr>
        <w:spacing w:after="0" w:line="240" w:lineRule="auto"/>
        <w:ind w:right="285" w:firstLine="567"/>
        <w:jc w:val="both"/>
        <w:rPr>
          <w:rFonts w:ascii="Times New Roman" w:eastAsia="Times New Roman" w:hAnsi="Times New Roman" w:cs="Times New Roman"/>
          <w:sz w:val="24"/>
          <w:szCs w:val="24"/>
        </w:rPr>
      </w:pPr>
    </w:p>
    <w:p w14:paraId="51B80CF2" w14:textId="3D1F0B74" w:rsidR="00C86E5E" w:rsidRDefault="00C86E5E" w:rsidP="00230F40">
      <w:pPr>
        <w:spacing w:after="0" w:line="240" w:lineRule="auto"/>
        <w:ind w:right="285" w:firstLine="567"/>
        <w:jc w:val="both"/>
        <w:rPr>
          <w:rFonts w:ascii="Times New Roman" w:eastAsia="Times New Roman" w:hAnsi="Times New Roman" w:cs="Times New Roman"/>
          <w:sz w:val="24"/>
          <w:szCs w:val="24"/>
        </w:rPr>
      </w:pPr>
    </w:p>
    <w:p w14:paraId="6B0728C5" w14:textId="77777777" w:rsidR="00C86E5E" w:rsidRPr="00050C70" w:rsidRDefault="00C86E5E" w:rsidP="00230F40">
      <w:pPr>
        <w:spacing w:after="0" w:line="240" w:lineRule="auto"/>
        <w:ind w:right="285" w:firstLine="567"/>
        <w:jc w:val="both"/>
        <w:rPr>
          <w:rFonts w:ascii="Times New Roman" w:eastAsia="Times New Roman" w:hAnsi="Times New Roman" w:cs="Times New Roman"/>
          <w:sz w:val="24"/>
          <w:szCs w:val="24"/>
        </w:rPr>
      </w:pPr>
    </w:p>
    <w:p w14:paraId="7F4552AA" w14:textId="49100E70" w:rsidR="00637646" w:rsidRPr="00430B3E" w:rsidRDefault="00637646" w:rsidP="00430B3E">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ГЛАВА ЧЕТВЪРТА</w:t>
      </w:r>
    </w:p>
    <w:p w14:paraId="48520AE4" w14:textId="5857A7AE" w:rsidR="00637646" w:rsidRDefault="00C31D87" w:rsidP="00430B3E">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 xml:space="preserve">ДОСТЪПНОСТ </w:t>
      </w:r>
      <w:r w:rsidR="00FD55B3">
        <w:rPr>
          <w:rFonts w:ascii="Times New Roman" w:hAnsi="Times New Roman" w:cs="Times New Roman"/>
          <w:b/>
          <w:sz w:val="24"/>
          <w:szCs w:val="24"/>
        </w:rPr>
        <w:t>ДО</w:t>
      </w:r>
      <w:r>
        <w:rPr>
          <w:rFonts w:ascii="Times New Roman" w:hAnsi="Times New Roman" w:cs="Times New Roman"/>
          <w:b/>
          <w:sz w:val="24"/>
          <w:szCs w:val="24"/>
        </w:rPr>
        <w:t xml:space="preserve"> </w:t>
      </w:r>
      <w:r w:rsidR="00915257" w:rsidRPr="008313B7">
        <w:rPr>
          <w:rFonts w:ascii="Times New Roman" w:hAnsi="Times New Roman" w:cs="Times New Roman"/>
          <w:b/>
          <w:sz w:val="24"/>
          <w:szCs w:val="24"/>
        </w:rPr>
        <w:t xml:space="preserve">ИНФРАСТРУКТУРА </w:t>
      </w:r>
      <w:r w:rsidR="00AC6044">
        <w:rPr>
          <w:rFonts w:ascii="Times New Roman" w:hAnsi="Times New Roman" w:cs="Times New Roman"/>
          <w:b/>
          <w:sz w:val="24"/>
          <w:szCs w:val="24"/>
        </w:rPr>
        <w:t xml:space="preserve">И УСЛУГИ </w:t>
      </w:r>
      <w:r w:rsidR="00915257" w:rsidRPr="008313B7">
        <w:rPr>
          <w:rFonts w:ascii="Times New Roman" w:hAnsi="Times New Roman" w:cs="Times New Roman"/>
          <w:b/>
          <w:sz w:val="24"/>
          <w:szCs w:val="24"/>
        </w:rPr>
        <w:t>ЗА ПРЕДОСТАВЯНЕ НА ОБЩЕСТВЕН ТРАНСПОРТ</w:t>
      </w:r>
    </w:p>
    <w:p w14:paraId="6A04655E" w14:textId="5CB1DB17" w:rsidR="00915257" w:rsidRDefault="00915257" w:rsidP="00430B3E">
      <w:pPr>
        <w:pStyle w:val="NoSpacing"/>
        <w:ind w:right="285"/>
        <w:jc w:val="center"/>
        <w:rPr>
          <w:rFonts w:ascii="Times New Roman" w:hAnsi="Times New Roman" w:cs="Times New Roman"/>
          <w:b/>
          <w:sz w:val="24"/>
          <w:szCs w:val="24"/>
        </w:rPr>
      </w:pPr>
    </w:p>
    <w:p w14:paraId="2E2EEE27" w14:textId="77777777" w:rsidR="00C86E5E" w:rsidRDefault="00C86E5E" w:rsidP="00430B3E">
      <w:pPr>
        <w:pStyle w:val="NoSpacing"/>
        <w:ind w:right="285"/>
        <w:jc w:val="center"/>
        <w:rPr>
          <w:rFonts w:ascii="Times New Roman" w:hAnsi="Times New Roman" w:cs="Times New Roman"/>
          <w:b/>
          <w:sz w:val="24"/>
          <w:szCs w:val="24"/>
        </w:rPr>
      </w:pPr>
    </w:p>
    <w:p w14:paraId="27714439" w14:textId="29F5E41E" w:rsidR="00915257" w:rsidRPr="00430B3E" w:rsidRDefault="00915257" w:rsidP="00430B3E">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p>
    <w:p w14:paraId="593D1F66" w14:textId="2A897367" w:rsidR="00915257" w:rsidRDefault="00FD55B3" w:rsidP="00430B3E">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Достъпност до и</w:t>
      </w:r>
      <w:r w:rsidR="00915257">
        <w:rPr>
          <w:rFonts w:ascii="Times New Roman" w:hAnsi="Times New Roman" w:cs="Times New Roman"/>
          <w:b/>
          <w:sz w:val="24"/>
          <w:szCs w:val="24"/>
        </w:rPr>
        <w:t>нфрастр</w:t>
      </w:r>
      <w:r w:rsidR="002F7030">
        <w:rPr>
          <w:rFonts w:ascii="Times New Roman" w:hAnsi="Times New Roman" w:cs="Times New Roman"/>
          <w:b/>
          <w:sz w:val="24"/>
          <w:szCs w:val="24"/>
        </w:rPr>
        <w:t xml:space="preserve">уктура </w:t>
      </w:r>
      <w:r w:rsidR="00AC6044">
        <w:rPr>
          <w:rFonts w:ascii="Times New Roman" w:hAnsi="Times New Roman" w:cs="Times New Roman"/>
          <w:b/>
          <w:sz w:val="24"/>
          <w:szCs w:val="24"/>
        </w:rPr>
        <w:t xml:space="preserve">и услуги </w:t>
      </w:r>
      <w:r w:rsidR="002F7030">
        <w:rPr>
          <w:rFonts w:ascii="Times New Roman" w:hAnsi="Times New Roman" w:cs="Times New Roman"/>
          <w:b/>
          <w:sz w:val="24"/>
          <w:szCs w:val="24"/>
        </w:rPr>
        <w:t>при</w:t>
      </w:r>
      <w:r w:rsidR="00A2655A">
        <w:rPr>
          <w:rFonts w:ascii="Times New Roman" w:hAnsi="Times New Roman" w:cs="Times New Roman"/>
          <w:b/>
          <w:sz w:val="24"/>
          <w:szCs w:val="24"/>
        </w:rPr>
        <w:t xml:space="preserve"> превози</w:t>
      </w:r>
      <w:r w:rsidR="0063757A">
        <w:rPr>
          <w:rFonts w:ascii="Times New Roman" w:hAnsi="Times New Roman" w:cs="Times New Roman"/>
          <w:b/>
          <w:sz w:val="24"/>
          <w:szCs w:val="24"/>
        </w:rPr>
        <w:t xml:space="preserve"> с автомобилен транспорт</w:t>
      </w:r>
    </w:p>
    <w:p w14:paraId="08699DC2" w14:textId="7EC6E52D" w:rsidR="00915257" w:rsidRDefault="00915257" w:rsidP="00430B3E">
      <w:pPr>
        <w:pStyle w:val="NoSpacing"/>
        <w:ind w:right="285"/>
        <w:jc w:val="center"/>
        <w:rPr>
          <w:rFonts w:ascii="Times New Roman" w:hAnsi="Times New Roman" w:cs="Times New Roman"/>
          <w:b/>
          <w:sz w:val="24"/>
          <w:szCs w:val="24"/>
        </w:rPr>
      </w:pPr>
    </w:p>
    <w:p w14:paraId="6FFC9688" w14:textId="381C4D5D" w:rsidR="00915257" w:rsidRDefault="00C86E5E" w:rsidP="00915257">
      <w:pPr>
        <w:pStyle w:val="NoSpacing"/>
        <w:ind w:right="285" w:firstLine="567"/>
        <w:jc w:val="both"/>
        <w:rPr>
          <w:rFonts w:ascii="Times New Roman" w:hAnsi="Times New Roman" w:cs="Times New Roman"/>
          <w:sz w:val="24"/>
          <w:szCs w:val="24"/>
        </w:rPr>
      </w:pPr>
      <w:r>
        <w:rPr>
          <w:rFonts w:ascii="Times New Roman" w:hAnsi="Times New Roman" w:cs="Times New Roman"/>
          <w:b/>
          <w:sz w:val="24"/>
          <w:szCs w:val="24"/>
        </w:rPr>
        <w:t>Чл. 31</w:t>
      </w:r>
      <w:r w:rsidR="00915257" w:rsidRPr="001371EF">
        <w:rPr>
          <w:rFonts w:ascii="Times New Roman" w:hAnsi="Times New Roman" w:cs="Times New Roman"/>
          <w:b/>
          <w:sz w:val="24"/>
          <w:szCs w:val="24"/>
        </w:rPr>
        <w:t>.</w:t>
      </w:r>
      <w:r w:rsidR="00915257" w:rsidRPr="00915257">
        <w:rPr>
          <w:rFonts w:ascii="Times New Roman" w:hAnsi="Times New Roman" w:cs="Times New Roman"/>
          <w:sz w:val="24"/>
          <w:szCs w:val="24"/>
        </w:rPr>
        <w:t xml:space="preserve"> </w:t>
      </w:r>
      <w:r w:rsidR="00915257" w:rsidRPr="00FD55B3">
        <w:rPr>
          <w:rFonts w:ascii="Times New Roman" w:hAnsi="Times New Roman" w:cs="Times New Roman"/>
          <w:sz w:val="24"/>
          <w:szCs w:val="24"/>
        </w:rPr>
        <w:t>П</w:t>
      </w:r>
      <w:r w:rsidR="002F7030" w:rsidRPr="002F7030">
        <w:rPr>
          <w:rFonts w:ascii="Times New Roman" w:hAnsi="Times New Roman" w:cs="Times New Roman"/>
          <w:sz w:val="24"/>
          <w:szCs w:val="24"/>
        </w:rPr>
        <w:t>ри извършване на</w:t>
      </w:r>
      <w:r w:rsidR="00023398">
        <w:rPr>
          <w:rFonts w:ascii="Times New Roman" w:hAnsi="Times New Roman" w:cs="Times New Roman"/>
          <w:sz w:val="24"/>
          <w:szCs w:val="24"/>
        </w:rPr>
        <w:t xml:space="preserve"> </w:t>
      </w:r>
      <w:r w:rsidR="00023398" w:rsidRPr="0002132D">
        <w:rPr>
          <w:rFonts w:ascii="Times New Roman" w:hAnsi="Times New Roman" w:cs="Times New Roman"/>
          <w:sz w:val="24"/>
          <w:szCs w:val="24"/>
        </w:rPr>
        <w:t xml:space="preserve">превоз </w:t>
      </w:r>
      <w:r w:rsidR="00A2655A">
        <w:rPr>
          <w:rFonts w:ascii="Times New Roman" w:hAnsi="Times New Roman" w:cs="Times New Roman"/>
          <w:sz w:val="24"/>
          <w:szCs w:val="24"/>
        </w:rPr>
        <w:t>на пътници</w:t>
      </w:r>
      <w:r w:rsidR="00023398">
        <w:rPr>
          <w:rFonts w:ascii="Times New Roman" w:hAnsi="Times New Roman" w:cs="Times New Roman"/>
          <w:sz w:val="24"/>
          <w:szCs w:val="24"/>
        </w:rPr>
        <w:t xml:space="preserve"> с автомобилен</w:t>
      </w:r>
      <w:r w:rsidR="002F7030" w:rsidRPr="002F7030">
        <w:rPr>
          <w:rFonts w:ascii="Times New Roman" w:hAnsi="Times New Roman" w:cs="Times New Roman"/>
          <w:sz w:val="24"/>
          <w:szCs w:val="24"/>
        </w:rPr>
        <w:t xml:space="preserve"> транспорт</w:t>
      </w:r>
      <w:r w:rsidR="00915257">
        <w:rPr>
          <w:rFonts w:ascii="Times New Roman" w:hAnsi="Times New Roman" w:cs="Times New Roman"/>
          <w:sz w:val="24"/>
          <w:szCs w:val="24"/>
        </w:rPr>
        <w:t xml:space="preserve"> </w:t>
      </w:r>
      <w:r w:rsidR="004827E7">
        <w:rPr>
          <w:rFonts w:ascii="Times New Roman" w:hAnsi="Times New Roman" w:cs="Times New Roman"/>
          <w:sz w:val="24"/>
          <w:szCs w:val="24"/>
        </w:rPr>
        <w:t xml:space="preserve">по редовни линии </w:t>
      </w:r>
      <w:r w:rsidR="00915257">
        <w:rPr>
          <w:rFonts w:ascii="Times New Roman" w:hAnsi="Times New Roman" w:cs="Times New Roman"/>
          <w:sz w:val="24"/>
          <w:szCs w:val="24"/>
        </w:rPr>
        <w:t xml:space="preserve">се спазват изисквания за </w:t>
      </w:r>
      <w:r w:rsidR="00FD55B3">
        <w:rPr>
          <w:rFonts w:ascii="Times New Roman" w:hAnsi="Times New Roman" w:cs="Times New Roman"/>
          <w:sz w:val="24"/>
          <w:szCs w:val="24"/>
        </w:rPr>
        <w:t xml:space="preserve">достъпност до </w:t>
      </w:r>
      <w:r w:rsidR="00915257">
        <w:rPr>
          <w:rFonts w:ascii="Times New Roman" w:hAnsi="Times New Roman" w:cs="Times New Roman"/>
          <w:sz w:val="24"/>
          <w:szCs w:val="24"/>
        </w:rPr>
        <w:t>инфраструктура</w:t>
      </w:r>
      <w:r w:rsidR="00FD55B3">
        <w:rPr>
          <w:rFonts w:ascii="Times New Roman" w:hAnsi="Times New Roman" w:cs="Times New Roman"/>
          <w:sz w:val="24"/>
          <w:szCs w:val="24"/>
        </w:rPr>
        <w:t>та</w:t>
      </w:r>
      <w:r w:rsidR="00AC6044">
        <w:rPr>
          <w:rFonts w:ascii="Times New Roman" w:hAnsi="Times New Roman" w:cs="Times New Roman"/>
          <w:sz w:val="24"/>
          <w:szCs w:val="24"/>
        </w:rPr>
        <w:t xml:space="preserve"> и услугите</w:t>
      </w:r>
      <w:r w:rsidR="00915257">
        <w:rPr>
          <w:rFonts w:ascii="Times New Roman" w:hAnsi="Times New Roman" w:cs="Times New Roman"/>
          <w:sz w:val="24"/>
          <w:szCs w:val="24"/>
        </w:rPr>
        <w:t>, определени в този закон</w:t>
      </w:r>
      <w:r w:rsidR="00D90ED2">
        <w:rPr>
          <w:rFonts w:ascii="Times New Roman" w:hAnsi="Times New Roman" w:cs="Times New Roman"/>
          <w:sz w:val="24"/>
          <w:szCs w:val="24"/>
        </w:rPr>
        <w:t xml:space="preserve">, </w:t>
      </w:r>
      <w:r w:rsidR="002F7030">
        <w:rPr>
          <w:rFonts w:ascii="Times New Roman" w:hAnsi="Times New Roman" w:cs="Times New Roman"/>
          <w:sz w:val="24"/>
          <w:szCs w:val="24"/>
        </w:rPr>
        <w:t>актовете по неговото прилагане</w:t>
      </w:r>
      <w:r w:rsidR="00AC6044">
        <w:rPr>
          <w:rFonts w:ascii="Times New Roman" w:hAnsi="Times New Roman" w:cs="Times New Roman"/>
          <w:sz w:val="24"/>
          <w:szCs w:val="24"/>
        </w:rPr>
        <w:t>, Закона за изискванията за достъпност на продукти и услуги</w:t>
      </w:r>
      <w:r w:rsidR="00D90ED2">
        <w:rPr>
          <w:rFonts w:ascii="Times New Roman" w:hAnsi="Times New Roman" w:cs="Times New Roman"/>
          <w:sz w:val="24"/>
          <w:szCs w:val="24"/>
        </w:rPr>
        <w:t xml:space="preserve"> и </w:t>
      </w:r>
      <w:r w:rsidR="0063757A">
        <w:rPr>
          <w:rFonts w:ascii="Times New Roman" w:hAnsi="Times New Roman" w:cs="Times New Roman"/>
          <w:sz w:val="24"/>
          <w:szCs w:val="24"/>
        </w:rPr>
        <w:t>приложимите актове</w:t>
      </w:r>
      <w:r w:rsidR="00D90ED2">
        <w:rPr>
          <w:rFonts w:ascii="Times New Roman" w:hAnsi="Times New Roman" w:cs="Times New Roman"/>
          <w:sz w:val="24"/>
          <w:szCs w:val="24"/>
        </w:rPr>
        <w:t xml:space="preserve"> на правото на Европейския съюз</w:t>
      </w:r>
      <w:r w:rsidR="00915257">
        <w:rPr>
          <w:rFonts w:ascii="Times New Roman" w:hAnsi="Times New Roman" w:cs="Times New Roman"/>
          <w:sz w:val="24"/>
          <w:szCs w:val="24"/>
        </w:rPr>
        <w:t>.</w:t>
      </w:r>
    </w:p>
    <w:p w14:paraId="0E78ABFE" w14:textId="64C4A6E5" w:rsidR="00637646" w:rsidRPr="00450BDA" w:rsidRDefault="00637646" w:rsidP="00915257">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C86E5E">
        <w:rPr>
          <w:rFonts w:ascii="Times New Roman" w:hAnsi="Times New Roman" w:cs="Times New Roman"/>
          <w:b/>
          <w:sz w:val="24"/>
          <w:szCs w:val="24"/>
        </w:rPr>
        <w:t>32</w:t>
      </w:r>
      <w:r w:rsidRPr="001371EF">
        <w:rPr>
          <w:rFonts w:ascii="Times New Roman" w:hAnsi="Times New Roman" w:cs="Times New Roman"/>
          <w:b/>
          <w:sz w:val="24"/>
          <w:szCs w:val="24"/>
        </w:rPr>
        <w:t xml:space="preserve">. </w:t>
      </w:r>
      <w:r w:rsidRPr="00DD2438">
        <w:rPr>
          <w:rFonts w:ascii="Times New Roman" w:hAnsi="Times New Roman" w:cs="Times New Roman"/>
          <w:sz w:val="24"/>
          <w:szCs w:val="24"/>
        </w:rPr>
        <w:t>(1)</w:t>
      </w:r>
      <w:r w:rsidRPr="00450BDA">
        <w:rPr>
          <w:rFonts w:ascii="Times New Roman" w:hAnsi="Times New Roman" w:cs="Times New Roman"/>
          <w:sz w:val="24"/>
          <w:szCs w:val="24"/>
        </w:rPr>
        <w:t xml:space="preserve"> </w:t>
      </w:r>
      <w:r w:rsidR="00023398">
        <w:rPr>
          <w:rFonts w:ascii="Times New Roman" w:hAnsi="Times New Roman" w:cs="Times New Roman"/>
          <w:sz w:val="24"/>
          <w:szCs w:val="24"/>
        </w:rPr>
        <w:t xml:space="preserve">Превозите с автомобилен </w:t>
      </w:r>
      <w:r w:rsidR="00023398" w:rsidRPr="0002132D">
        <w:rPr>
          <w:rFonts w:ascii="Times New Roman" w:hAnsi="Times New Roman" w:cs="Times New Roman"/>
          <w:sz w:val="24"/>
          <w:szCs w:val="24"/>
        </w:rPr>
        <w:t xml:space="preserve">транспорт </w:t>
      </w:r>
      <w:r w:rsidR="004827E7">
        <w:rPr>
          <w:rFonts w:ascii="Times New Roman" w:hAnsi="Times New Roman" w:cs="Times New Roman"/>
          <w:sz w:val="24"/>
          <w:szCs w:val="24"/>
        </w:rPr>
        <w:t xml:space="preserve">по редовни линии </w:t>
      </w:r>
      <w:r w:rsidR="00023398">
        <w:rPr>
          <w:rFonts w:ascii="Times New Roman" w:hAnsi="Times New Roman" w:cs="Times New Roman"/>
          <w:sz w:val="24"/>
          <w:szCs w:val="24"/>
        </w:rPr>
        <w:t xml:space="preserve">по </w:t>
      </w:r>
      <w:r w:rsidR="00023398" w:rsidRPr="0002132D">
        <w:rPr>
          <w:rFonts w:ascii="Times New Roman" w:hAnsi="Times New Roman" w:cs="Times New Roman"/>
          <w:sz w:val="24"/>
          <w:szCs w:val="24"/>
        </w:rPr>
        <w:t xml:space="preserve">основната </w:t>
      </w:r>
      <w:r w:rsidR="00023398">
        <w:rPr>
          <w:rFonts w:ascii="Times New Roman" w:hAnsi="Times New Roman" w:cs="Times New Roman"/>
          <w:sz w:val="24"/>
          <w:szCs w:val="24"/>
        </w:rPr>
        <w:t>и междуобщинските транспортни схеми</w:t>
      </w:r>
      <w:r w:rsidRPr="00450BDA">
        <w:rPr>
          <w:rFonts w:ascii="Times New Roman" w:hAnsi="Times New Roman" w:cs="Times New Roman"/>
          <w:sz w:val="24"/>
          <w:szCs w:val="24"/>
        </w:rPr>
        <w:t>, с изключение на тези по ал. 2</w:t>
      </w:r>
      <w:r w:rsidR="00023398">
        <w:rPr>
          <w:rFonts w:ascii="Times New Roman" w:hAnsi="Times New Roman" w:cs="Times New Roman"/>
          <w:sz w:val="24"/>
          <w:szCs w:val="24"/>
        </w:rPr>
        <w:t>,</w:t>
      </w:r>
      <w:r w:rsidR="005352A0">
        <w:rPr>
          <w:rFonts w:ascii="Times New Roman" w:hAnsi="Times New Roman" w:cs="Times New Roman"/>
          <w:sz w:val="24"/>
          <w:szCs w:val="24"/>
          <w:lang w:val="en-US"/>
        </w:rPr>
        <w:t xml:space="preserve"> </w:t>
      </w:r>
      <w:r w:rsidRPr="00450BDA">
        <w:rPr>
          <w:rFonts w:ascii="Times New Roman" w:hAnsi="Times New Roman" w:cs="Times New Roman"/>
          <w:sz w:val="24"/>
          <w:szCs w:val="24"/>
        </w:rPr>
        <w:t>задължително се обслужват от официално обявени от общините автогари и автоспирки по съответните маршрути.</w:t>
      </w:r>
    </w:p>
    <w:p w14:paraId="466AD69C" w14:textId="1EC28F8D" w:rsidR="00637646" w:rsidRPr="00450BDA" w:rsidRDefault="00637646" w:rsidP="00637646">
      <w:pPr>
        <w:pStyle w:val="NoSpacing"/>
        <w:ind w:right="285" w:firstLine="567"/>
        <w:jc w:val="both"/>
        <w:rPr>
          <w:rFonts w:ascii="Times New Roman" w:hAnsi="Times New Roman" w:cs="Times New Roman"/>
          <w:sz w:val="24"/>
          <w:szCs w:val="24"/>
        </w:rPr>
      </w:pPr>
      <w:r w:rsidRPr="00450BDA">
        <w:rPr>
          <w:rFonts w:ascii="Times New Roman" w:hAnsi="Times New Roman" w:cs="Times New Roman"/>
          <w:sz w:val="24"/>
          <w:szCs w:val="24"/>
        </w:rPr>
        <w:t>(2) Превозвачите, извършващи превоз</w:t>
      </w:r>
      <w:r w:rsidR="00BF2C7B">
        <w:rPr>
          <w:rFonts w:ascii="Times New Roman" w:hAnsi="Times New Roman" w:cs="Times New Roman"/>
          <w:sz w:val="24"/>
          <w:szCs w:val="24"/>
        </w:rPr>
        <w:t>и</w:t>
      </w:r>
      <w:r w:rsidRPr="00450BDA">
        <w:rPr>
          <w:rFonts w:ascii="Times New Roman" w:hAnsi="Times New Roman" w:cs="Times New Roman"/>
          <w:sz w:val="24"/>
          <w:szCs w:val="24"/>
        </w:rPr>
        <w:t xml:space="preserve"> </w:t>
      </w:r>
      <w:r w:rsidR="004827E7">
        <w:rPr>
          <w:rFonts w:ascii="Times New Roman" w:hAnsi="Times New Roman" w:cs="Times New Roman"/>
          <w:sz w:val="24"/>
          <w:szCs w:val="24"/>
        </w:rPr>
        <w:t xml:space="preserve">на пътници с автомобилен транспорт </w:t>
      </w:r>
      <w:r w:rsidRPr="00450BDA">
        <w:rPr>
          <w:rFonts w:ascii="Times New Roman" w:hAnsi="Times New Roman" w:cs="Times New Roman"/>
          <w:sz w:val="24"/>
          <w:szCs w:val="24"/>
        </w:rPr>
        <w:t>по</w:t>
      </w:r>
      <w:r w:rsidR="001327B4">
        <w:rPr>
          <w:rFonts w:ascii="Times New Roman" w:hAnsi="Times New Roman" w:cs="Times New Roman"/>
          <w:sz w:val="24"/>
          <w:szCs w:val="24"/>
        </w:rPr>
        <w:t xml:space="preserve"> редовни линии по основната и междуобщинските</w:t>
      </w:r>
      <w:r w:rsidR="001327B4" w:rsidRPr="0002132D">
        <w:rPr>
          <w:rFonts w:ascii="Times New Roman" w:hAnsi="Times New Roman" w:cs="Times New Roman"/>
          <w:sz w:val="24"/>
          <w:szCs w:val="24"/>
        </w:rPr>
        <w:t xml:space="preserve"> транспортни схеми</w:t>
      </w:r>
      <w:r w:rsidRPr="00450BDA">
        <w:rPr>
          <w:rFonts w:ascii="Times New Roman" w:hAnsi="Times New Roman" w:cs="Times New Roman"/>
          <w:sz w:val="24"/>
          <w:szCs w:val="24"/>
        </w:rPr>
        <w:t>, които свързват едно или повече населени места от община с административен център, намиращ се извън нейната територия</w:t>
      </w:r>
      <w:r w:rsidR="00BF2C7B">
        <w:rPr>
          <w:rFonts w:ascii="Times New Roman" w:hAnsi="Times New Roman" w:cs="Times New Roman"/>
          <w:sz w:val="24"/>
          <w:szCs w:val="24"/>
        </w:rPr>
        <w:t>,</w:t>
      </w:r>
      <w:r w:rsidRPr="00450BDA">
        <w:rPr>
          <w:rFonts w:ascii="Times New Roman" w:hAnsi="Times New Roman" w:cs="Times New Roman"/>
          <w:sz w:val="24"/>
          <w:szCs w:val="24"/>
        </w:rPr>
        <w:t xml:space="preserve"> с административния ѝ център, който се намира в друга община, </w:t>
      </w:r>
      <w:r w:rsidR="00BF2C7B">
        <w:rPr>
          <w:rFonts w:ascii="Times New Roman" w:hAnsi="Times New Roman" w:cs="Times New Roman"/>
          <w:sz w:val="24"/>
          <w:szCs w:val="24"/>
        </w:rPr>
        <w:t>задължително ползват</w:t>
      </w:r>
      <w:r w:rsidRPr="00450BDA">
        <w:rPr>
          <w:rFonts w:ascii="Times New Roman" w:hAnsi="Times New Roman" w:cs="Times New Roman"/>
          <w:sz w:val="24"/>
          <w:szCs w:val="24"/>
        </w:rPr>
        <w:t xml:space="preserve"> </w:t>
      </w:r>
      <w:r w:rsidR="00BF2C7B">
        <w:rPr>
          <w:rFonts w:ascii="Times New Roman" w:hAnsi="Times New Roman" w:cs="Times New Roman"/>
          <w:sz w:val="24"/>
          <w:szCs w:val="24"/>
        </w:rPr>
        <w:t>обявените</w:t>
      </w:r>
      <w:r w:rsidR="00BF2C7B" w:rsidRPr="00450BDA">
        <w:rPr>
          <w:rFonts w:ascii="Times New Roman" w:hAnsi="Times New Roman" w:cs="Times New Roman"/>
          <w:sz w:val="24"/>
          <w:szCs w:val="24"/>
        </w:rPr>
        <w:t xml:space="preserve"> </w:t>
      </w:r>
      <w:r w:rsidR="00BF2C7B">
        <w:rPr>
          <w:rFonts w:ascii="Times New Roman" w:hAnsi="Times New Roman" w:cs="Times New Roman"/>
          <w:sz w:val="24"/>
          <w:szCs w:val="24"/>
        </w:rPr>
        <w:t xml:space="preserve">по маршрута </w:t>
      </w:r>
      <w:r w:rsidRPr="00450BDA">
        <w:rPr>
          <w:rFonts w:ascii="Times New Roman" w:hAnsi="Times New Roman" w:cs="Times New Roman"/>
          <w:sz w:val="24"/>
          <w:szCs w:val="24"/>
        </w:rPr>
        <w:t xml:space="preserve"> автоспирки, като могат да ползват и автогари срещу заплащане.</w:t>
      </w:r>
    </w:p>
    <w:p w14:paraId="2545657E" w14:textId="43C3D0C7" w:rsidR="0049445E" w:rsidRDefault="00637646" w:rsidP="0049445E">
      <w:pPr>
        <w:pStyle w:val="NoSpacing"/>
        <w:ind w:right="285" w:firstLine="567"/>
        <w:jc w:val="both"/>
        <w:rPr>
          <w:rFonts w:ascii="Times New Roman" w:hAnsi="Times New Roman" w:cs="Times New Roman"/>
          <w:sz w:val="24"/>
          <w:szCs w:val="24"/>
        </w:rPr>
      </w:pPr>
      <w:r w:rsidRPr="00450BDA">
        <w:rPr>
          <w:rFonts w:ascii="Times New Roman" w:hAnsi="Times New Roman" w:cs="Times New Roman"/>
          <w:sz w:val="24"/>
          <w:szCs w:val="24"/>
        </w:rPr>
        <w:t xml:space="preserve">(3) </w:t>
      </w:r>
      <w:r w:rsidR="003D0519">
        <w:rPr>
          <w:rFonts w:ascii="Times New Roman" w:hAnsi="Times New Roman" w:cs="Times New Roman"/>
          <w:sz w:val="24"/>
          <w:szCs w:val="24"/>
        </w:rPr>
        <w:t>Превозвачите, извършващи</w:t>
      </w:r>
      <w:r w:rsidRPr="00450BDA">
        <w:rPr>
          <w:rFonts w:ascii="Times New Roman" w:hAnsi="Times New Roman" w:cs="Times New Roman"/>
          <w:sz w:val="24"/>
          <w:szCs w:val="24"/>
        </w:rPr>
        <w:t xml:space="preserve"> превоз</w:t>
      </w:r>
      <w:r w:rsidR="003D0519">
        <w:rPr>
          <w:rFonts w:ascii="Times New Roman" w:hAnsi="Times New Roman" w:cs="Times New Roman"/>
          <w:sz w:val="24"/>
          <w:szCs w:val="24"/>
        </w:rPr>
        <w:t>и</w:t>
      </w:r>
      <w:r w:rsidR="00B95E7A">
        <w:rPr>
          <w:rFonts w:ascii="Times New Roman" w:hAnsi="Times New Roman" w:cs="Times New Roman"/>
          <w:sz w:val="24"/>
          <w:szCs w:val="24"/>
        </w:rPr>
        <w:t xml:space="preserve"> на пътници с автомобилен транспорт</w:t>
      </w:r>
      <w:r w:rsidRPr="00450BDA">
        <w:rPr>
          <w:rFonts w:ascii="Times New Roman" w:hAnsi="Times New Roman" w:cs="Times New Roman"/>
          <w:sz w:val="24"/>
          <w:szCs w:val="24"/>
        </w:rPr>
        <w:t xml:space="preserve"> по </w:t>
      </w:r>
      <w:r w:rsidR="001327B4">
        <w:rPr>
          <w:rFonts w:ascii="Times New Roman" w:hAnsi="Times New Roman" w:cs="Times New Roman"/>
          <w:sz w:val="24"/>
          <w:szCs w:val="24"/>
        </w:rPr>
        <w:t xml:space="preserve">редовни </w:t>
      </w:r>
      <w:r w:rsidRPr="00450BDA">
        <w:rPr>
          <w:rFonts w:ascii="Times New Roman" w:hAnsi="Times New Roman" w:cs="Times New Roman"/>
          <w:sz w:val="24"/>
          <w:szCs w:val="24"/>
        </w:rPr>
        <w:t xml:space="preserve">линии </w:t>
      </w:r>
      <w:r w:rsidR="001327B4">
        <w:rPr>
          <w:rFonts w:ascii="Times New Roman" w:hAnsi="Times New Roman" w:cs="Times New Roman"/>
          <w:sz w:val="24"/>
          <w:szCs w:val="24"/>
        </w:rPr>
        <w:t>от</w:t>
      </w:r>
      <w:r w:rsidRPr="00450BDA">
        <w:rPr>
          <w:rFonts w:ascii="Times New Roman" w:hAnsi="Times New Roman" w:cs="Times New Roman"/>
          <w:sz w:val="24"/>
          <w:szCs w:val="24"/>
        </w:rPr>
        <w:t xml:space="preserve"> градски</w:t>
      </w:r>
      <w:r w:rsidR="001327B4">
        <w:rPr>
          <w:rFonts w:ascii="Times New Roman" w:hAnsi="Times New Roman" w:cs="Times New Roman"/>
          <w:sz w:val="24"/>
          <w:szCs w:val="24"/>
        </w:rPr>
        <w:t>те</w:t>
      </w:r>
      <w:r w:rsidRPr="00450BDA">
        <w:rPr>
          <w:rFonts w:ascii="Times New Roman" w:hAnsi="Times New Roman" w:cs="Times New Roman"/>
          <w:sz w:val="24"/>
          <w:szCs w:val="24"/>
        </w:rPr>
        <w:t xml:space="preserve"> транспорт</w:t>
      </w:r>
      <w:r w:rsidR="001327B4">
        <w:rPr>
          <w:rFonts w:ascii="Times New Roman" w:hAnsi="Times New Roman" w:cs="Times New Roman"/>
          <w:sz w:val="24"/>
          <w:szCs w:val="24"/>
        </w:rPr>
        <w:t>ни схеми</w:t>
      </w:r>
      <w:r w:rsidRPr="00450BDA">
        <w:rPr>
          <w:rFonts w:ascii="Times New Roman" w:hAnsi="Times New Roman" w:cs="Times New Roman"/>
          <w:sz w:val="24"/>
          <w:szCs w:val="24"/>
        </w:rPr>
        <w:t xml:space="preserve"> задължително </w:t>
      </w:r>
      <w:r w:rsidR="00EB5E72">
        <w:rPr>
          <w:rFonts w:ascii="Times New Roman" w:hAnsi="Times New Roman" w:cs="Times New Roman"/>
          <w:sz w:val="24"/>
          <w:szCs w:val="24"/>
        </w:rPr>
        <w:t>ползват</w:t>
      </w:r>
      <w:r w:rsidRPr="00450BDA">
        <w:rPr>
          <w:rFonts w:ascii="Times New Roman" w:hAnsi="Times New Roman" w:cs="Times New Roman"/>
          <w:sz w:val="24"/>
          <w:szCs w:val="24"/>
        </w:rPr>
        <w:t xml:space="preserve">  определените от кмета на</w:t>
      </w:r>
      <w:r w:rsidR="0049445E">
        <w:rPr>
          <w:rFonts w:ascii="Times New Roman" w:hAnsi="Times New Roman" w:cs="Times New Roman"/>
          <w:sz w:val="24"/>
          <w:szCs w:val="24"/>
        </w:rPr>
        <w:t xml:space="preserve"> съответната община автоспирки.</w:t>
      </w:r>
    </w:p>
    <w:p w14:paraId="2DD95356" w14:textId="7D50AF5A" w:rsidR="00637646" w:rsidRPr="00450BDA" w:rsidRDefault="00637646" w:rsidP="0049445E">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2F7030" w:rsidRPr="001371EF">
        <w:rPr>
          <w:rFonts w:ascii="Times New Roman" w:hAnsi="Times New Roman" w:cs="Times New Roman"/>
          <w:b/>
          <w:sz w:val="24"/>
          <w:szCs w:val="24"/>
        </w:rPr>
        <w:t>3</w:t>
      </w:r>
      <w:r w:rsidR="00C86E5E">
        <w:rPr>
          <w:rFonts w:ascii="Times New Roman" w:hAnsi="Times New Roman" w:cs="Times New Roman"/>
          <w:b/>
          <w:sz w:val="24"/>
          <w:szCs w:val="24"/>
        </w:rPr>
        <w:t>3</w:t>
      </w:r>
      <w:r w:rsidRPr="001371EF">
        <w:rPr>
          <w:rFonts w:ascii="Times New Roman" w:hAnsi="Times New Roman" w:cs="Times New Roman"/>
          <w:b/>
          <w:sz w:val="24"/>
          <w:szCs w:val="24"/>
        </w:rPr>
        <w:t xml:space="preserve">. </w:t>
      </w:r>
      <w:r w:rsidRPr="00EB5E72">
        <w:rPr>
          <w:rFonts w:ascii="Times New Roman" w:hAnsi="Times New Roman" w:cs="Times New Roman"/>
          <w:sz w:val="24"/>
          <w:szCs w:val="24"/>
        </w:rPr>
        <w:t>(1)</w:t>
      </w:r>
      <w:r w:rsidRPr="00450BDA">
        <w:rPr>
          <w:rFonts w:ascii="Times New Roman" w:hAnsi="Times New Roman" w:cs="Times New Roman"/>
          <w:sz w:val="24"/>
          <w:szCs w:val="24"/>
        </w:rPr>
        <w:t xml:space="preserve"> Министърът на транспорта и съобщенията определя с наредба задължителните изисквания към автогарите, условията и реда за работа в тях.</w:t>
      </w:r>
    </w:p>
    <w:p w14:paraId="055EE882" w14:textId="77777777" w:rsidR="00637646" w:rsidRPr="00450BDA" w:rsidRDefault="00637646" w:rsidP="00637646">
      <w:pPr>
        <w:pStyle w:val="NoSpacing"/>
        <w:ind w:right="285" w:firstLine="567"/>
        <w:jc w:val="both"/>
        <w:rPr>
          <w:rFonts w:ascii="Times New Roman" w:hAnsi="Times New Roman" w:cs="Times New Roman"/>
          <w:sz w:val="24"/>
          <w:szCs w:val="24"/>
        </w:rPr>
      </w:pPr>
      <w:r w:rsidRPr="00450BDA">
        <w:rPr>
          <w:rFonts w:ascii="Times New Roman" w:hAnsi="Times New Roman" w:cs="Times New Roman"/>
          <w:sz w:val="24"/>
          <w:szCs w:val="24"/>
        </w:rPr>
        <w:t>(2) С наредбата по ал. 1 се определят и:</w:t>
      </w:r>
    </w:p>
    <w:p w14:paraId="1A9E89EA" w14:textId="72CBA11F" w:rsidR="00637646" w:rsidRPr="00450BDA" w:rsidRDefault="00E07BC8" w:rsidP="00637646">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1</w:t>
      </w:r>
      <w:r w:rsidR="00637646" w:rsidRPr="00450BDA">
        <w:rPr>
          <w:rFonts w:ascii="Times New Roman" w:hAnsi="Times New Roman" w:cs="Times New Roman"/>
          <w:sz w:val="24"/>
          <w:szCs w:val="24"/>
        </w:rPr>
        <w:t>. условията и редът за категоризация на автогарите;</w:t>
      </w:r>
    </w:p>
    <w:p w14:paraId="4F1D93F9" w14:textId="08F1052C" w:rsidR="00637646" w:rsidRPr="00450BDA" w:rsidRDefault="00E07BC8" w:rsidP="00637646">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2</w:t>
      </w:r>
      <w:r w:rsidR="00637646" w:rsidRPr="00450BDA">
        <w:rPr>
          <w:rFonts w:ascii="Times New Roman" w:hAnsi="Times New Roman" w:cs="Times New Roman"/>
          <w:sz w:val="24"/>
          <w:szCs w:val="24"/>
        </w:rPr>
        <w:t>. автогарите, в които се осигурява помощ на лица с увреждания и на лица с намалена подвижност;</w:t>
      </w:r>
    </w:p>
    <w:p w14:paraId="3CC2999D" w14:textId="24C8035E" w:rsidR="00637646" w:rsidRPr="00450BDA" w:rsidRDefault="00E07BC8" w:rsidP="00637646">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3</w:t>
      </w:r>
      <w:r w:rsidR="00637646" w:rsidRPr="00450BDA">
        <w:rPr>
          <w:rFonts w:ascii="Times New Roman" w:hAnsi="Times New Roman" w:cs="Times New Roman"/>
          <w:sz w:val="24"/>
          <w:szCs w:val="24"/>
        </w:rPr>
        <w:t>. мерките за сигурност на пътници, които се осигуряват от собствениците на автогари.</w:t>
      </w:r>
    </w:p>
    <w:p w14:paraId="108BF3EE" w14:textId="6167BBCB" w:rsidR="00637646" w:rsidRPr="00450BDA" w:rsidRDefault="00637646" w:rsidP="00637646">
      <w:pPr>
        <w:pStyle w:val="NoSpacing"/>
        <w:ind w:right="285" w:firstLine="567"/>
        <w:jc w:val="both"/>
        <w:rPr>
          <w:rFonts w:ascii="Times New Roman" w:hAnsi="Times New Roman" w:cs="Times New Roman"/>
          <w:sz w:val="24"/>
          <w:szCs w:val="24"/>
        </w:rPr>
      </w:pPr>
      <w:r w:rsidRPr="00450BDA">
        <w:rPr>
          <w:rFonts w:ascii="Times New Roman" w:hAnsi="Times New Roman" w:cs="Times New Roman"/>
          <w:sz w:val="24"/>
          <w:szCs w:val="24"/>
        </w:rPr>
        <w:t xml:space="preserve"> </w:t>
      </w:r>
      <w:r w:rsidRPr="00450BDA">
        <w:rPr>
          <w:rFonts w:ascii="Times New Roman" w:hAnsi="Times New Roman" w:cs="Times New Roman"/>
          <w:sz w:val="24"/>
          <w:szCs w:val="24"/>
        </w:rPr>
        <w:tab/>
      </w:r>
      <w:r w:rsidRPr="001371EF">
        <w:rPr>
          <w:rFonts w:ascii="Times New Roman" w:hAnsi="Times New Roman" w:cs="Times New Roman"/>
          <w:b/>
          <w:sz w:val="24"/>
          <w:szCs w:val="24"/>
        </w:rPr>
        <w:t xml:space="preserve">Чл. </w:t>
      </w:r>
      <w:r w:rsidR="002F7030" w:rsidRPr="001371EF">
        <w:rPr>
          <w:rFonts w:ascii="Times New Roman" w:hAnsi="Times New Roman" w:cs="Times New Roman"/>
          <w:b/>
          <w:sz w:val="24"/>
          <w:szCs w:val="24"/>
        </w:rPr>
        <w:t>3</w:t>
      </w:r>
      <w:r w:rsidR="00C86E5E">
        <w:rPr>
          <w:rFonts w:ascii="Times New Roman" w:hAnsi="Times New Roman" w:cs="Times New Roman"/>
          <w:b/>
          <w:sz w:val="24"/>
          <w:szCs w:val="24"/>
        </w:rPr>
        <w:t>4</w:t>
      </w:r>
      <w:r w:rsidR="0049445E" w:rsidRPr="001371EF">
        <w:rPr>
          <w:rFonts w:ascii="Times New Roman" w:hAnsi="Times New Roman" w:cs="Times New Roman"/>
          <w:b/>
          <w:sz w:val="24"/>
          <w:szCs w:val="24"/>
        </w:rPr>
        <w:t>.</w:t>
      </w:r>
      <w:r w:rsidRPr="001371EF">
        <w:rPr>
          <w:rFonts w:ascii="Times New Roman" w:hAnsi="Times New Roman" w:cs="Times New Roman"/>
          <w:b/>
          <w:sz w:val="24"/>
          <w:szCs w:val="24"/>
        </w:rPr>
        <w:t xml:space="preserve"> </w:t>
      </w:r>
      <w:r w:rsidRPr="00D72521">
        <w:rPr>
          <w:rFonts w:ascii="Times New Roman" w:hAnsi="Times New Roman" w:cs="Times New Roman"/>
          <w:sz w:val="24"/>
          <w:szCs w:val="24"/>
        </w:rPr>
        <w:t>(1)</w:t>
      </w:r>
      <w:r w:rsidR="00AC6044">
        <w:rPr>
          <w:rFonts w:ascii="Times New Roman" w:hAnsi="Times New Roman" w:cs="Times New Roman"/>
          <w:sz w:val="24"/>
          <w:szCs w:val="24"/>
        </w:rPr>
        <w:t xml:space="preserve"> </w:t>
      </w:r>
      <w:r w:rsidR="00B95E7A">
        <w:rPr>
          <w:rFonts w:ascii="Times New Roman" w:hAnsi="Times New Roman" w:cs="Times New Roman"/>
          <w:sz w:val="24"/>
          <w:szCs w:val="24"/>
        </w:rPr>
        <w:t>П</w:t>
      </w:r>
      <w:r w:rsidRPr="00450BDA">
        <w:rPr>
          <w:rFonts w:ascii="Times New Roman" w:hAnsi="Times New Roman" w:cs="Times New Roman"/>
          <w:sz w:val="24"/>
          <w:szCs w:val="24"/>
        </w:rPr>
        <w:t>ревозвачи</w:t>
      </w:r>
      <w:r w:rsidR="00B95E7A">
        <w:rPr>
          <w:rFonts w:ascii="Times New Roman" w:hAnsi="Times New Roman" w:cs="Times New Roman"/>
          <w:sz w:val="24"/>
          <w:szCs w:val="24"/>
        </w:rPr>
        <w:t>те</w:t>
      </w:r>
      <w:r w:rsidRPr="00450BDA">
        <w:rPr>
          <w:rFonts w:ascii="Times New Roman" w:hAnsi="Times New Roman" w:cs="Times New Roman"/>
          <w:sz w:val="24"/>
          <w:szCs w:val="24"/>
        </w:rPr>
        <w:t xml:space="preserve">, извършващи превоз на пътници </w:t>
      </w:r>
      <w:r w:rsidR="00B95E7A">
        <w:rPr>
          <w:rFonts w:ascii="Times New Roman" w:hAnsi="Times New Roman" w:cs="Times New Roman"/>
          <w:sz w:val="24"/>
          <w:szCs w:val="24"/>
        </w:rPr>
        <w:t xml:space="preserve">с автомобилен транспорт </w:t>
      </w:r>
      <w:r w:rsidRPr="00450BDA">
        <w:rPr>
          <w:rFonts w:ascii="Times New Roman" w:hAnsi="Times New Roman" w:cs="Times New Roman"/>
          <w:sz w:val="24"/>
          <w:szCs w:val="24"/>
        </w:rPr>
        <w:t xml:space="preserve">по </w:t>
      </w:r>
      <w:r w:rsidR="001327B4">
        <w:rPr>
          <w:rFonts w:ascii="Times New Roman" w:hAnsi="Times New Roman" w:cs="Times New Roman"/>
          <w:sz w:val="24"/>
          <w:szCs w:val="24"/>
        </w:rPr>
        <w:t>редовни линии</w:t>
      </w:r>
      <w:r w:rsidR="001327B4" w:rsidRPr="00566783">
        <w:rPr>
          <w:rFonts w:ascii="Times New Roman" w:hAnsi="Times New Roman" w:cs="Times New Roman"/>
          <w:sz w:val="24"/>
          <w:szCs w:val="24"/>
        </w:rPr>
        <w:t xml:space="preserve"> по основната и ме</w:t>
      </w:r>
      <w:r w:rsidR="001327B4">
        <w:rPr>
          <w:rFonts w:ascii="Times New Roman" w:hAnsi="Times New Roman" w:cs="Times New Roman"/>
          <w:sz w:val="24"/>
          <w:szCs w:val="24"/>
        </w:rPr>
        <w:t>ждуобщинските транспортни схеми</w:t>
      </w:r>
      <w:r w:rsidRPr="00450BDA">
        <w:rPr>
          <w:rFonts w:ascii="Times New Roman" w:hAnsi="Times New Roman" w:cs="Times New Roman"/>
          <w:sz w:val="24"/>
          <w:szCs w:val="24"/>
        </w:rPr>
        <w:t>, задължително ползват автогарите срещу заплащане и автоспирките по изпълнявания маршрут и спазват утвърденото разписание. В населено място:</w:t>
      </w:r>
    </w:p>
    <w:p w14:paraId="6419A768" w14:textId="1E334C0A" w:rsidR="00637646" w:rsidRPr="00450BDA" w:rsidRDefault="00637646" w:rsidP="00637646">
      <w:pPr>
        <w:pStyle w:val="NoSpacing"/>
        <w:ind w:right="285" w:firstLine="567"/>
        <w:jc w:val="both"/>
        <w:rPr>
          <w:rFonts w:ascii="Times New Roman" w:hAnsi="Times New Roman" w:cs="Times New Roman"/>
          <w:sz w:val="24"/>
          <w:szCs w:val="24"/>
        </w:rPr>
      </w:pPr>
      <w:r w:rsidRPr="00450BDA">
        <w:rPr>
          <w:rFonts w:ascii="Times New Roman" w:hAnsi="Times New Roman" w:cs="Times New Roman"/>
          <w:sz w:val="24"/>
          <w:szCs w:val="24"/>
        </w:rPr>
        <w:t xml:space="preserve">1. с една автогара същата задължително се включва като обслужваща по маршрута на </w:t>
      </w:r>
      <w:r w:rsidR="00643804">
        <w:rPr>
          <w:rFonts w:ascii="Times New Roman" w:hAnsi="Times New Roman" w:cs="Times New Roman"/>
          <w:sz w:val="24"/>
          <w:szCs w:val="24"/>
        </w:rPr>
        <w:t xml:space="preserve">редовните </w:t>
      </w:r>
      <w:r w:rsidRPr="00450BDA">
        <w:rPr>
          <w:rFonts w:ascii="Times New Roman" w:hAnsi="Times New Roman" w:cs="Times New Roman"/>
          <w:sz w:val="24"/>
          <w:szCs w:val="24"/>
        </w:rPr>
        <w:t>линии, имащи спирка в това населено място;</w:t>
      </w:r>
    </w:p>
    <w:p w14:paraId="47383897" w14:textId="57E6B2A8" w:rsidR="00637646" w:rsidRPr="00450BDA" w:rsidRDefault="00637646" w:rsidP="00637646">
      <w:pPr>
        <w:pStyle w:val="NoSpacing"/>
        <w:ind w:right="285" w:firstLine="567"/>
        <w:jc w:val="both"/>
        <w:rPr>
          <w:rFonts w:ascii="Times New Roman" w:hAnsi="Times New Roman" w:cs="Times New Roman"/>
          <w:sz w:val="24"/>
          <w:szCs w:val="24"/>
        </w:rPr>
      </w:pPr>
      <w:r w:rsidRPr="00450BDA">
        <w:rPr>
          <w:rFonts w:ascii="Times New Roman" w:hAnsi="Times New Roman" w:cs="Times New Roman"/>
          <w:sz w:val="24"/>
          <w:szCs w:val="24"/>
        </w:rPr>
        <w:t xml:space="preserve">2. с повече от една автогара общинският съвет определя автогарите, които са начални, междинни и крайни спирки по маршрута на </w:t>
      </w:r>
      <w:r w:rsidR="00643804">
        <w:rPr>
          <w:rFonts w:ascii="Times New Roman" w:hAnsi="Times New Roman" w:cs="Times New Roman"/>
          <w:sz w:val="24"/>
          <w:szCs w:val="24"/>
        </w:rPr>
        <w:t xml:space="preserve">редовните </w:t>
      </w:r>
      <w:r w:rsidRPr="00450BDA">
        <w:rPr>
          <w:rFonts w:ascii="Times New Roman" w:hAnsi="Times New Roman" w:cs="Times New Roman"/>
          <w:sz w:val="24"/>
          <w:szCs w:val="24"/>
        </w:rPr>
        <w:t>линии, имащи спирка в това населено място;</w:t>
      </w:r>
    </w:p>
    <w:p w14:paraId="52DFE3B4" w14:textId="40F5469B" w:rsidR="00637646" w:rsidRPr="00450BDA" w:rsidRDefault="00637646" w:rsidP="00637646">
      <w:pPr>
        <w:pStyle w:val="NoSpacing"/>
        <w:ind w:right="285" w:firstLine="567"/>
        <w:jc w:val="both"/>
        <w:rPr>
          <w:rFonts w:ascii="Times New Roman" w:hAnsi="Times New Roman" w:cs="Times New Roman"/>
          <w:sz w:val="24"/>
          <w:szCs w:val="24"/>
        </w:rPr>
      </w:pPr>
      <w:r w:rsidRPr="00450BDA">
        <w:rPr>
          <w:rFonts w:ascii="Times New Roman" w:hAnsi="Times New Roman" w:cs="Times New Roman"/>
          <w:sz w:val="24"/>
          <w:szCs w:val="24"/>
        </w:rPr>
        <w:t>3. без автогара общинският съвет определя автоспирките, които са начални, междинни и крайни по маршрута на</w:t>
      </w:r>
      <w:r w:rsidR="008F6123">
        <w:rPr>
          <w:rFonts w:ascii="Times New Roman" w:hAnsi="Times New Roman" w:cs="Times New Roman"/>
          <w:sz w:val="24"/>
          <w:szCs w:val="24"/>
        </w:rPr>
        <w:t xml:space="preserve"> </w:t>
      </w:r>
      <w:r w:rsidR="00643804">
        <w:rPr>
          <w:rFonts w:ascii="Times New Roman" w:hAnsi="Times New Roman" w:cs="Times New Roman"/>
          <w:sz w:val="24"/>
          <w:szCs w:val="24"/>
        </w:rPr>
        <w:t xml:space="preserve">редовните </w:t>
      </w:r>
      <w:r w:rsidRPr="00450BDA">
        <w:rPr>
          <w:rFonts w:ascii="Times New Roman" w:hAnsi="Times New Roman" w:cs="Times New Roman"/>
          <w:sz w:val="24"/>
          <w:szCs w:val="24"/>
        </w:rPr>
        <w:t>линии, имащи спирка в това населено място;</w:t>
      </w:r>
    </w:p>
    <w:p w14:paraId="722F4AFA" w14:textId="1CA27FD4" w:rsidR="00637646" w:rsidRDefault="00637646" w:rsidP="00637646">
      <w:pPr>
        <w:pStyle w:val="NoSpacing"/>
        <w:ind w:right="285" w:firstLine="567"/>
        <w:jc w:val="both"/>
        <w:rPr>
          <w:rFonts w:ascii="Times New Roman" w:hAnsi="Times New Roman" w:cs="Times New Roman"/>
          <w:sz w:val="24"/>
          <w:szCs w:val="24"/>
        </w:rPr>
      </w:pPr>
      <w:r w:rsidRPr="00450BDA">
        <w:rPr>
          <w:rFonts w:ascii="Times New Roman" w:hAnsi="Times New Roman" w:cs="Times New Roman"/>
          <w:sz w:val="24"/>
          <w:szCs w:val="24"/>
        </w:rPr>
        <w:t xml:space="preserve">4. в което е изчерпан капацитетът на автогарите по т. 1 и 2, общинският съвет определя автоспирките, които са начални, междинни и крайни по маршрута на </w:t>
      </w:r>
      <w:r w:rsidR="00643804">
        <w:rPr>
          <w:rFonts w:ascii="Times New Roman" w:hAnsi="Times New Roman" w:cs="Times New Roman"/>
          <w:sz w:val="24"/>
          <w:szCs w:val="24"/>
        </w:rPr>
        <w:t xml:space="preserve">редовните </w:t>
      </w:r>
      <w:r w:rsidRPr="00450BDA">
        <w:rPr>
          <w:rFonts w:ascii="Times New Roman" w:hAnsi="Times New Roman" w:cs="Times New Roman"/>
          <w:sz w:val="24"/>
          <w:szCs w:val="24"/>
        </w:rPr>
        <w:t>линии, имащи спирка в съответното населено място.</w:t>
      </w:r>
    </w:p>
    <w:p w14:paraId="3850E045" w14:textId="51411A21" w:rsidR="00643804" w:rsidRPr="00450BDA" w:rsidRDefault="0063757A" w:rsidP="00967F76">
      <w:pPr>
        <w:pStyle w:val="NoSpacing"/>
        <w:ind w:right="285" w:firstLine="567"/>
        <w:jc w:val="both"/>
        <w:rPr>
          <w:rFonts w:ascii="Times New Roman" w:hAnsi="Times New Roman" w:cs="Times New Roman"/>
          <w:sz w:val="24"/>
          <w:szCs w:val="24"/>
        </w:rPr>
      </w:pPr>
      <w:r w:rsidRPr="00450BDA">
        <w:rPr>
          <w:rFonts w:ascii="Times New Roman" w:hAnsi="Times New Roman" w:cs="Times New Roman"/>
          <w:sz w:val="24"/>
          <w:szCs w:val="24"/>
        </w:rPr>
        <w:t xml:space="preserve"> </w:t>
      </w:r>
      <w:r w:rsidR="00637646" w:rsidRPr="00450BDA">
        <w:rPr>
          <w:rFonts w:ascii="Times New Roman" w:hAnsi="Times New Roman" w:cs="Times New Roman"/>
          <w:sz w:val="24"/>
          <w:szCs w:val="24"/>
        </w:rPr>
        <w:t>(</w:t>
      </w:r>
      <w:r>
        <w:rPr>
          <w:rFonts w:ascii="Times New Roman" w:hAnsi="Times New Roman" w:cs="Times New Roman"/>
          <w:sz w:val="24"/>
          <w:szCs w:val="24"/>
        </w:rPr>
        <w:t>2</w:t>
      </w:r>
      <w:r w:rsidR="00637646" w:rsidRPr="00450BDA">
        <w:rPr>
          <w:rFonts w:ascii="Times New Roman" w:hAnsi="Times New Roman" w:cs="Times New Roman"/>
          <w:sz w:val="24"/>
          <w:szCs w:val="24"/>
        </w:rPr>
        <w:t xml:space="preserve">) Собствениците на автогари са длъжни да допускат срещу заплащане всички превозвачи, извършващи превози </w:t>
      </w:r>
      <w:r w:rsidR="00B95E7A">
        <w:rPr>
          <w:rFonts w:ascii="Times New Roman" w:hAnsi="Times New Roman" w:cs="Times New Roman"/>
          <w:sz w:val="24"/>
          <w:szCs w:val="24"/>
        </w:rPr>
        <w:t xml:space="preserve">на пътници </w:t>
      </w:r>
      <w:r w:rsidR="00B95E7A" w:rsidRPr="00704C39">
        <w:rPr>
          <w:rFonts w:ascii="Times New Roman" w:hAnsi="Times New Roman" w:cs="Times New Roman"/>
          <w:sz w:val="24"/>
          <w:szCs w:val="24"/>
        </w:rPr>
        <w:t xml:space="preserve">с автомобилен транспорт </w:t>
      </w:r>
      <w:r w:rsidR="00637646" w:rsidRPr="00450BDA">
        <w:rPr>
          <w:rFonts w:ascii="Times New Roman" w:hAnsi="Times New Roman" w:cs="Times New Roman"/>
          <w:sz w:val="24"/>
          <w:szCs w:val="24"/>
        </w:rPr>
        <w:t xml:space="preserve">по </w:t>
      </w:r>
      <w:r w:rsidR="008F6123" w:rsidRPr="00704C39">
        <w:rPr>
          <w:rFonts w:ascii="Times New Roman" w:hAnsi="Times New Roman" w:cs="Times New Roman"/>
          <w:sz w:val="24"/>
          <w:szCs w:val="24"/>
        </w:rPr>
        <w:t>редовни линии по основната и междуобщинските транспортни схеми</w:t>
      </w:r>
      <w:r w:rsidR="00637646" w:rsidRPr="00450BDA">
        <w:rPr>
          <w:rFonts w:ascii="Times New Roman" w:hAnsi="Times New Roman" w:cs="Times New Roman"/>
          <w:sz w:val="24"/>
          <w:szCs w:val="24"/>
        </w:rPr>
        <w:t>.</w:t>
      </w:r>
    </w:p>
    <w:p w14:paraId="5228A545" w14:textId="55B2B8DD" w:rsidR="0063757A" w:rsidRDefault="00637646" w:rsidP="0063757A">
      <w:pPr>
        <w:pStyle w:val="NoSpacing"/>
        <w:ind w:right="285" w:firstLine="567"/>
        <w:jc w:val="both"/>
        <w:rPr>
          <w:rFonts w:ascii="Times New Roman" w:hAnsi="Times New Roman" w:cs="Times New Roman"/>
          <w:sz w:val="24"/>
          <w:szCs w:val="24"/>
        </w:rPr>
      </w:pPr>
      <w:r w:rsidRPr="00450BDA">
        <w:rPr>
          <w:rFonts w:ascii="Times New Roman" w:hAnsi="Times New Roman" w:cs="Times New Roman"/>
          <w:sz w:val="24"/>
          <w:szCs w:val="24"/>
        </w:rPr>
        <w:t>(</w:t>
      </w:r>
      <w:r w:rsidR="0063757A">
        <w:rPr>
          <w:rFonts w:ascii="Times New Roman" w:hAnsi="Times New Roman" w:cs="Times New Roman"/>
          <w:sz w:val="24"/>
          <w:szCs w:val="24"/>
        </w:rPr>
        <w:t>3</w:t>
      </w:r>
      <w:r w:rsidRPr="00450BDA">
        <w:rPr>
          <w:rFonts w:ascii="Times New Roman" w:hAnsi="Times New Roman" w:cs="Times New Roman"/>
          <w:sz w:val="24"/>
          <w:szCs w:val="24"/>
        </w:rPr>
        <w:t xml:space="preserve">) Собствениците на автогари прилагат еднакви критерии спрямо всички превозвачи, извършващи превози </w:t>
      </w:r>
      <w:r w:rsidR="00B95E7A">
        <w:rPr>
          <w:rFonts w:ascii="Times New Roman" w:hAnsi="Times New Roman" w:cs="Times New Roman"/>
          <w:sz w:val="24"/>
          <w:szCs w:val="24"/>
        </w:rPr>
        <w:t xml:space="preserve">на пътници </w:t>
      </w:r>
      <w:r w:rsidR="00B95E7A" w:rsidRPr="00D92E6C">
        <w:rPr>
          <w:rFonts w:ascii="Times New Roman" w:hAnsi="Times New Roman" w:cs="Times New Roman"/>
          <w:sz w:val="24"/>
          <w:szCs w:val="24"/>
        </w:rPr>
        <w:t>с автомобилен транспорт</w:t>
      </w:r>
      <w:r w:rsidR="00B95E7A" w:rsidRPr="00450BDA">
        <w:rPr>
          <w:rFonts w:ascii="Times New Roman" w:hAnsi="Times New Roman" w:cs="Times New Roman"/>
          <w:sz w:val="24"/>
          <w:szCs w:val="24"/>
        </w:rPr>
        <w:t xml:space="preserve"> </w:t>
      </w:r>
      <w:r w:rsidRPr="00450BDA">
        <w:rPr>
          <w:rFonts w:ascii="Times New Roman" w:hAnsi="Times New Roman" w:cs="Times New Roman"/>
          <w:sz w:val="24"/>
          <w:szCs w:val="24"/>
        </w:rPr>
        <w:t xml:space="preserve">по </w:t>
      </w:r>
      <w:r w:rsidR="00704C39" w:rsidRPr="00704C39">
        <w:rPr>
          <w:rFonts w:ascii="Times New Roman" w:hAnsi="Times New Roman" w:cs="Times New Roman"/>
          <w:sz w:val="24"/>
          <w:szCs w:val="24"/>
        </w:rPr>
        <w:t xml:space="preserve">редовни линии </w:t>
      </w:r>
      <w:r w:rsidR="00704C39" w:rsidRPr="00D92E6C">
        <w:rPr>
          <w:rFonts w:ascii="Times New Roman" w:hAnsi="Times New Roman" w:cs="Times New Roman"/>
          <w:sz w:val="24"/>
          <w:szCs w:val="24"/>
        </w:rPr>
        <w:t>по основната и междуобщинските транспортни схеми</w:t>
      </w:r>
      <w:r w:rsidR="00704C39">
        <w:rPr>
          <w:rFonts w:ascii="Times New Roman" w:hAnsi="Times New Roman" w:cs="Times New Roman"/>
          <w:sz w:val="24"/>
          <w:szCs w:val="24"/>
        </w:rPr>
        <w:t>,</w:t>
      </w:r>
      <w:r w:rsidRPr="00450BDA">
        <w:rPr>
          <w:rFonts w:ascii="Times New Roman" w:hAnsi="Times New Roman" w:cs="Times New Roman"/>
          <w:sz w:val="24"/>
          <w:szCs w:val="24"/>
        </w:rPr>
        <w:t xml:space="preserve"> при определяне размера на цените за преминаване, за престой и за предоставяне на право за продажба на </w:t>
      </w:r>
      <w:r w:rsidR="00B645FD">
        <w:rPr>
          <w:rFonts w:ascii="Times New Roman" w:hAnsi="Times New Roman" w:cs="Times New Roman"/>
          <w:sz w:val="24"/>
          <w:szCs w:val="24"/>
        </w:rPr>
        <w:t>превозни документи</w:t>
      </w:r>
      <w:r w:rsidRPr="00450BDA">
        <w:rPr>
          <w:rFonts w:ascii="Times New Roman" w:hAnsi="Times New Roman" w:cs="Times New Roman"/>
          <w:sz w:val="24"/>
          <w:szCs w:val="24"/>
        </w:rPr>
        <w:t>.</w:t>
      </w:r>
      <w:r w:rsidR="0063757A" w:rsidRPr="0063757A">
        <w:rPr>
          <w:rFonts w:ascii="Times New Roman" w:hAnsi="Times New Roman" w:cs="Times New Roman"/>
          <w:sz w:val="24"/>
          <w:szCs w:val="24"/>
        </w:rPr>
        <w:t xml:space="preserve"> </w:t>
      </w:r>
    </w:p>
    <w:p w14:paraId="54EB342B" w14:textId="5B2F98A5" w:rsidR="0063757A" w:rsidRPr="00450BDA" w:rsidRDefault="0063757A" w:rsidP="0063757A">
      <w:pPr>
        <w:pStyle w:val="NoSpacing"/>
        <w:ind w:right="285" w:firstLine="567"/>
        <w:jc w:val="both"/>
        <w:rPr>
          <w:rFonts w:ascii="Times New Roman" w:hAnsi="Times New Roman" w:cs="Times New Roman"/>
          <w:sz w:val="24"/>
          <w:szCs w:val="24"/>
        </w:rPr>
      </w:pPr>
      <w:r w:rsidRPr="00DB6A32">
        <w:rPr>
          <w:rFonts w:ascii="Times New Roman" w:hAnsi="Times New Roman" w:cs="Times New Roman"/>
          <w:sz w:val="24"/>
          <w:szCs w:val="24"/>
        </w:rPr>
        <w:lastRenderedPageBreak/>
        <w:t>(</w:t>
      </w:r>
      <w:r>
        <w:rPr>
          <w:rFonts w:ascii="Times New Roman" w:hAnsi="Times New Roman" w:cs="Times New Roman"/>
          <w:sz w:val="24"/>
          <w:szCs w:val="24"/>
        </w:rPr>
        <w:t>4</w:t>
      </w:r>
      <w:r w:rsidRPr="00DB6A32">
        <w:rPr>
          <w:rFonts w:ascii="Times New Roman" w:hAnsi="Times New Roman" w:cs="Times New Roman"/>
          <w:sz w:val="24"/>
          <w:szCs w:val="24"/>
        </w:rPr>
        <w:t xml:space="preserve">) </w:t>
      </w:r>
      <w:r>
        <w:rPr>
          <w:rFonts w:ascii="Times New Roman" w:hAnsi="Times New Roman" w:cs="Times New Roman"/>
          <w:sz w:val="24"/>
          <w:szCs w:val="24"/>
        </w:rPr>
        <w:t xml:space="preserve">В населено място, в което има железопътна гара, задължително се изгражда автоспирка или при възможност – автогара, на територията на железопътната гара или в близост до нея. </w:t>
      </w:r>
    </w:p>
    <w:p w14:paraId="3E88871B" w14:textId="311D748F" w:rsidR="00637646" w:rsidRDefault="00637646" w:rsidP="00637646">
      <w:pPr>
        <w:pStyle w:val="NoSpacing"/>
        <w:ind w:right="285" w:firstLine="567"/>
        <w:jc w:val="both"/>
        <w:rPr>
          <w:rFonts w:ascii="Times New Roman" w:hAnsi="Times New Roman" w:cs="Times New Roman"/>
          <w:sz w:val="24"/>
          <w:szCs w:val="24"/>
        </w:rPr>
      </w:pPr>
    </w:p>
    <w:p w14:paraId="520D54B6" w14:textId="77777777" w:rsidR="00C86E5E" w:rsidRPr="00450BDA" w:rsidRDefault="00C86E5E" w:rsidP="00637646">
      <w:pPr>
        <w:pStyle w:val="NoSpacing"/>
        <w:ind w:right="285" w:firstLine="567"/>
        <w:jc w:val="both"/>
        <w:rPr>
          <w:rFonts w:ascii="Times New Roman" w:hAnsi="Times New Roman" w:cs="Times New Roman"/>
          <w:sz w:val="24"/>
          <w:szCs w:val="24"/>
        </w:rPr>
      </w:pPr>
    </w:p>
    <w:p w14:paraId="7FE93074" w14:textId="1602FFA3" w:rsidR="00637646" w:rsidRPr="00BD7036" w:rsidRDefault="002F7030" w:rsidP="00BD7036">
      <w:pPr>
        <w:pStyle w:val="NoSpacing"/>
        <w:ind w:right="285"/>
        <w:jc w:val="center"/>
        <w:rPr>
          <w:rFonts w:ascii="Times New Roman" w:hAnsi="Times New Roman" w:cs="Times New Roman"/>
          <w:b/>
          <w:sz w:val="24"/>
          <w:szCs w:val="24"/>
        </w:rPr>
      </w:pPr>
      <w:r w:rsidRPr="00BD7036">
        <w:rPr>
          <w:rFonts w:ascii="Times New Roman" w:hAnsi="Times New Roman" w:cs="Times New Roman"/>
          <w:b/>
          <w:sz w:val="24"/>
          <w:szCs w:val="24"/>
        </w:rPr>
        <w:t xml:space="preserve">Раздел </w:t>
      </w:r>
      <w:r w:rsidRPr="00BD7036">
        <w:rPr>
          <w:rFonts w:ascii="Times New Roman" w:hAnsi="Times New Roman" w:cs="Times New Roman"/>
          <w:b/>
          <w:sz w:val="24"/>
          <w:szCs w:val="24"/>
          <w:lang w:val="en-US"/>
        </w:rPr>
        <w:t>II</w:t>
      </w:r>
    </w:p>
    <w:p w14:paraId="0C15E018" w14:textId="7DBE1985" w:rsidR="002F7030" w:rsidRDefault="00FD55B3" w:rsidP="00BD7036">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Достъпност до и</w:t>
      </w:r>
      <w:r w:rsidR="002F7030" w:rsidRPr="00BD7036">
        <w:rPr>
          <w:rFonts w:ascii="Times New Roman" w:hAnsi="Times New Roman" w:cs="Times New Roman"/>
          <w:b/>
          <w:sz w:val="24"/>
          <w:szCs w:val="24"/>
        </w:rPr>
        <w:t xml:space="preserve">нфраструктура </w:t>
      </w:r>
      <w:r w:rsidR="00AC6044">
        <w:rPr>
          <w:rFonts w:ascii="Times New Roman" w:hAnsi="Times New Roman" w:cs="Times New Roman"/>
          <w:b/>
          <w:sz w:val="24"/>
          <w:szCs w:val="24"/>
        </w:rPr>
        <w:t xml:space="preserve">и услуги </w:t>
      </w:r>
      <w:r w:rsidR="002F7030" w:rsidRPr="00BD7036">
        <w:rPr>
          <w:rFonts w:ascii="Times New Roman" w:hAnsi="Times New Roman" w:cs="Times New Roman"/>
          <w:b/>
          <w:sz w:val="24"/>
          <w:szCs w:val="24"/>
        </w:rPr>
        <w:t>при</w:t>
      </w:r>
      <w:r w:rsidR="0063757A">
        <w:rPr>
          <w:rFonts w:ascii="Times New Roman" w:hAnsi="Times New Roman" w:cs="Times New Roman"/>
          <w:b/>
          <w:sz w:val="24"/>
          <w:szCs w:val="24"/>
        </w:rPr>
        <w:t xml:space="preserve"> превози с железопътен транспорт</w:t>
      </w:r>
    </w:p>
    <w:p w14:paraId="67787FE4" w14:textId="0681E13D" w:rsidR="002F7030" w:rsidRDefault="002F7030" w:rsidP="00BD7036">
      <w:pPr>
        <w:pStyle w:val="NoSpacing"/>
        <w:ind w:right="285"/>
        <w:jc w:val="center"/>
        <w:rPr>
          <w:rFonts w:ascii="Times New Roman" w:hAnsi="Times New Roman" w:cs="Times New Roman"/>
          <w:b/>
          <w:sz w:val="24"/>
          <w:szCs w:val="24"/>
        </w:rPr>
      </w:pPr>
    </w:p>
    <w:p w14:paraId="1CC89C64" w14:textId="1BC5415F" w:rsidR="002F7030" w:rsidRDefault="002F7030" w:rsidP="002F7030">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Чл. 3</w:t>
      </w:r>
      <w:r w:rsidR="00C86E5E">
        <w:rPr>
          <w:rFonts w:ascii="Times New Roman" w:hAnsi="Times New Roman" w:cs="Times New Roman"/>
          <w:b/>
          <w:sz w:val="24"/>
          <w:szCs w:val="24"/>
        </w:rPr>
        <w:t>5</w:t>
      </w:r>
      <w:r w:rsidRPr="001371EF">
        <w:rPr>
          <w:rFonts w:ascii="Times New Roman" w:hAnsi="Times New Roman" w:cs="Times New Roman"/>
          <w:b/>
          <w:sz w:val="24"/>
          <w:szCs w:val="24"/>
        </w:rPr>
        <w:t>.</w:t>
      </w:r>
      <w:r w:rsidRPr="00BD7036">
        <w:rPr>
          <w:rFonts w:ascii="Times New Roman" w:hAnsi="Times New Roman" w:cs="Times New Roman"/>
          <w:sz w:val="24"/>
          <w:szCs w:val="24"/>
        </w:rPr>
        <w:t xml:space="preserve"> </w:t>
      </w:r>
      <w:r w:rsidR="00FD55B3" w:rsidRPr="00FD55B3">
        <w:rPr>
          <w:rFonts w:ascii="Times New Roman" w:hAnsi="Times New Roman" w:cs="Times New Roman"/>
          <w:sz w:val="24"/>
          <w:szCs w:val="24"/>
        </w:rPr>
        <w:t xml:space="preserve">При извършване на </w:t>
      </w:r>
      <w:r w:rsidR="00B95E7A">
        <w:rPr>
          <w:rFonts w:ascii="Times New Roman" w:hAnsi="Times New Roman" w:cs="Times New Roman"/>
          <w:sz w:val="24"/>
          <w:szCs w:val="24"/>
        </w:rPr>
        <w:t>превоз на пътници</w:t>
      </w:r>
      <w:r w:rsidR="00FD55B3" w:rsidRPr="00FD55B3">
        <w:rPr>
          <w:rFonts w:ascii="Times New Roman" w:hAnsi="Times New Roman" w:cs="Times New Roman"/>
          <w:sz w:val="24"/>
          <w:szCs w:val="24"/>
        </w:rPr>
        <w:t xml:space="preserve"> с </w:t>
      </w:r>
      <w:r w:rsidR="007E5910">
        <w:rPr>
          <w:rFonts w:ascii="Times New Roman" w:hAnsi="Times New Roman" w:cs="Times New Roman"/>
          <w:sz w:val="24"/>
          <w:szCs w:val="24"/>
        </w:rPr>
        <w:t>железопът</w:t>
      </w:r>
      <w:r w:rsidR="00B95E7A">
        <w:rPr>
          <w:rFonts w:ascii="Times New Roman" w:hAnsi="Times New Roman" w:cs="Times New Roman"/>
          <w:sz w:val="24"/>
          <w:szCs w:val="24"/>
        </w:rPr>
        <w:t>ен транспорт</w:t>
      </w:r>
      <w:r w:rsidR="00FD55B3" w:rsidRPr="00FD55B3">
        <w:rPr>
          <w:rFonts w:ascii="Times New Roman" w:hAnsi="Times New Roman" w:cs="Times New Roman"/>
          <w:sz w:val="24"/>
          <w:szCs w:val="24"/>
        </w:rPr>
        <w:t xml:space="preserve"> се спазват изисквания за достъпност до инфраструктурата</w:t>
      </w:r>
      <w:r w:rsidR="00AC6044">
        <w:rPr>
          <w:rFonts w:ascii="Times New Roman" w:hAnsi="Times New Roman" w:cs="Times New Roman"/>
          <w:sz w:val="24"/>
          <w:szCs w:val="24"/>
        </w:rPr>
        <w:t xml:space="preserve"> и услугите</w:t>
      </w:r>
      <w:r>
        <w:rPr>
          <w:rFonts w:ascii="Times New Roman" w:hAnsi="Times New Roman" w:cs="Times New Roman"/>
          <w:sz w:val="24"/>
          <w:szCs w:val="24"/>
        </w:rPr>
        <w:t>, определени в Закона за железопътния транспорт</w:t>
      </w:r>
      <w:r w:rsidR="00D90ED2">
        <w:rPr>
          <w:rFonts w:ascii="Times New Roman" w:hAnsi="Times New Roman" w:cs="Times New Roman"/>
          <w:sz w:val="24"/>
          <w:szCs w:val="24"/>
        </w:rPr>
        <w:t xml:space="preserve">, </w:t>
      </w:r>
      <w:r w:rsidR="007E5910">
        <w:rPr>
          <w:rFonts w:ascii="Times New Roman" w:hAnsi="Times New Roman" w:cs="Times New Roman"/>
          <w:sz w:val="24"/>
          <w:szCs w:val="24"/>
        </w:rPr>
        <w:t xml:space="preserve">в </w:t>
      </w:r>
      <w:r>
        <w:rPr>
          <w:rFonts w:ascii="Times New Roman" w:hAnsi="Times New Roman" w:cs="Times New Roman"/>
          <w:sz w:val="24"/>
          <w:szCs w:val="24"/>
        </w:rPr>
        <w:t>актовете по неговото прилагане</w:t>
      </w:r>
      <w:r w:rsidR="00AC6044">
        <w:rPr>
          <w:rFonts w:ascii="Times New Roman" w:hAnsi="Times New Roman" w:cs="Times New Roman"/>
          <w:sz w:val="24"/>
          <w:szCs w:val="24"/>
        </w:rPr>
        <w:t>,</w:t>
      </w:r>
      <w:r w:rsidR="00AC6044" w:rsidRPr="00AC6044">
        <w:t xml:space="preserve"> </w:t>
      </w:r>
      <w:r w:rsidR="00AC6044" w:rsidRPr="00AC6044">
        <w:rPr>
          <w:rFonts w:ascii="Times New Roman" w:hAnsi="Times New Roman" w:cs="Times New Roman"/>
          <w:sz w:val="24"/>
          <w:szCs w:val="24"/>
        </w:rPr>
        <w:t xml:space="preserve">Закона за </w:t>
      </w:r>
      <w:r w:rsidR="00AC6044">
        <w:rPr>
          <w:rFonts w:ascii="Times New Roman" w:hAnsi="Times New Roman" w:cs="Times New Roman"/>
          <w:sz w:val="24"/>
          <w:szCs w:val="24"/>
        </w:rPr>
        <w:t>изискванията за достъпност на продукти и услуги</w:t>
      </w:r>
      <w:r w:rsidR="00D90ED2">
        <w:rPr>
          <w:rFonts w:ascii="Times New Roman" w:hAnsi="Times New Roman" w:cs="Times New Roman"/>
          <w:sz w:val="24"/>
          <w:szCs w:val="24"/>
        </w:rPr>
        <w:t xml:space="preserve"> и </w:t>
      </w:r>
      <w:r w:rsidR="0063757A">
        <w:rPr>
          <w:rFonts w:ascii="Times New Roman" w:hAnsi="Times New Roman" w:cs="Times New Roman"/>
          <w:sz w:val="24"/>
          <w:szCs w:val="24"/>
        </w:rPr>
        <w:t>приложимите актове</w:t>
      </w:r>
      <w:r w:rsidR="00D90ED2">
        <w:rPr>
          <w:rFonts w:ascii="Times New Roman" w:hAnsi="Times New Roman" w:cs="Times New Roman"/>
          <w:sz w:val="24"/>
          <w:szCs w:val="24"/>
        </w:rPr>
        <w:t xml:space="preserve"> на правото на Европейския съюз</w:t>
      </w:r>
      <w:r>
        <w:rPr>
          <w:rFonts w:ascii="Times New Roman" w:hAnsi="Times New Roman" w:cs="Times New Roman"/>
          <w:sz w:val="24"/>
          <w:szCs w:val="24"/>
        </w:rPr>
        <w:t>.</w:t>
      </w:r>
    </w:p>
    <w:p w14:paraId="72BCDC33" w14:textId="6F04ABC3" w:rsidR="002F7030" w:rsidRDefault="002F7030" w:rsidP="00BC3E26">
      <w:pPr>
        <w:pStyle w:val="NoSpacing"/>
        <w:ind w:right="285"/>
        <w:jc w:val="both"/>
        <w:rPr>
          <w:rFonts w:ascii="Times New Roman" w:hAnsi="Times New Roman" w:cs="Times New Roman"/>
          <w:sz w:val="24"/>
          <w:szCs w:val="24"/>
        </w:rPr>
      </w:pPr>
    </w:p>
    <w:p w14:paraId="213E46A9" w14:textId="77777777" w:rsidR="00C86E5E" w:rsidRDefault="00C86E5E" w:rsidP="00BC3E26">
      <w:pPr>
        <w:pStyle w:val="NoSpacing"/>
        <w:ind w:right="285"/>
        <w:jc w:val="both"/>
        <w:rPr>
          <w:rFonts w:ascii="Times New Roman" w:hAnsi="Times New Roman" w:cs="Times New Roman"/>
          <w:sz w:val="24"/>
          <w:szCs w:val="24"/>
        </w:rPr>
      </w:pPr>
    </w:p>
    <w:p w14:paraId="484C29C3" w14:textId="0C9B9A76" w:rsidR="002F7030" w:rsidRPr="00BD7036" w:rsidRDefault="002F7030" w:rsidP="00BD7036">
      <w:pPr>
        <w:pStyle w:val="NoSpacing"/>
        <w:ind w:right="285" w:firstLine="708"/>
        <w:jc w:val="center"/>
        <w:rPr>
          <w:rFonts w:ascii="Times New Roman" w:hAnsi="Times New Roman" w:cs="Times New Roman"/>
          <w:b/>
          <w:sz w:val="24"/>
          <w:szCs w:val="24"/>
        </w:rPr>
      </w:pPr>
      <w:r w:rsidRPr="00BD7036">
        <w:rPr>
          <w:rFonts w:ascii="Times New Roman" w:hAnsi="Times New Roman" w:cs="Times New Roman"/>
          <w:b/>
          <w:sz w:val="24"/>
          <w:szCs w:val="24"/>
        </w:rPr>
        <w:t xml:space="preserve">Раздел </w:t>
      </w:r>
      <w:r w:rsidRPr="00BD7036">
        <w:rPr>
          <w:rFonts w:ascii="Times New Roman" w:hAnsi="Times New Roman" w:cs="Times New Roman"/>
          <w:b/>
          <w:sz w:val="24"/>
          <w:szCs w:val="24"/>
          <w:lang w:val="en-US"/>
        </w:rPr>
        <w:t>III</w:t>
      </w:r>
    </w:p>
    <w:p w14:paraId="488165E0" w14:textId="51FCD380" w:rsidR="002F7030" w:rsidRDefault="00FD55B3" w:rsidP="00BD7036">
      <w:pPr>
        <w:pStyle w:val="NoSpacing"/>
        <w:ind w:right="285" w:firstLine="708"/>
        <w:jc w:val="center"/>
        <w:rPr>
          <w:rFonts w:ascii="Times New Roman" w:hAnsi="Times New Roman" w:cs="Times New Roman"/>
          <w:b/>
          <w:sz w:val="24"/>
          <w:szCs w:val="24"/>
        </w:rPr>
      </w:pPr>
      <w:r>
        <w:rPr>
          <w:rFonts w:ascii="Times New Roman" w:hAnsi="Times New Roman" w:cs="Times New Roman"/>
          <w:b/>
          <w:sz w:val="24"/>
          <w:szCs w:val="24"/>
        </w:rPr>
        <w:t>Достъ</w:t>
      </w:r>
      <w:r w:rsidR="007E5910">
        <w:rPr>
          <w:rFonts w:ascii="Times New Roman" w:hAnsi="Times New Roman" w:cs="Times New Roman"/>
          <w:b/>
          <w:sz w:val="24"/>
          <w:szCs w:val="24"/>
        </w:rPr>
        <w:t>пност до и</w:t>
      </w:r>
      <w:r w:rsidR="0063757A">
        <w:rPr>
          <w:rFonts w:ascii="Times New Roman" w:hAnsi="Times New Roman" w:cs="Times New Roman"/>
          <w:b/>
          <w:sz w:val="24"/>
          <w:szCs w:val="24"/>
        </w:rPr>
        <w:t>нфраструктура</w:t>
      </w:r>
      <w:r w:rsidR="00AC6044">
        <w:rPr>
          <w:rFonts w:ascii="Times New Roman" w:hAnsi="Times New Roman" w:cs="Times New Roman"/>
          <w:b/>
          <w:sz w:val="24"/>
          <w:szCs w:val="24"/>
        </w:rPr>
        <w:t xml:space="preserve"> и услуги</w:t>
      </w:r>
      <w:r w:rsidR="0063757A">
        <w:rPr>
          <w:rFonts w:ascii="Times New Roman" w:hAnsi="Times New Roman" w:cs="Times New Roman"/>
          <w:b/>
          <w:sz w:val="24"/>
          <w:szCs w:val="24"/>
        </w:rPr>
        <w:t xml:space="preserve"> при превози</w:t>
      </w:r>
      <w:r w:rsidR="002F7030" w:rsidRPr="00BD7036">
        <w:rPr>
          <w:rFonts w:ascii="Times New Roman" w:hAnsi="Times New Roman" w:cs="Times New Roman"/>
          <w:b/>
          <w:sz w:val="24"/>
          <w:szCs w:val="24"/>
        </w:rPr>
        <w:t xml:space="preserve"> по вътрешни водни пътища и</w:t>
      </w:r>
      <w:r w:rsidR="00A2655A">
        <w:rPr>
          <w:rFonts w:ascii="Times New Roman" w:hAnsi="Times New Roman" w:cs="Times New Roman"/>
          <w:b/>
          <w:sz w:val="24"/>
          <w:szCs w:val="24"/>
        </w:rPr>
        <w:t>ли</w:t>
      </w:r>
      <w:r w:rsidR="002F7030" w:rsidRPr="00BD7036">
        <w:rPr>
          <w:rFonts w:ascii="Times New Roman" w:hAnsi="Times New Roman" w:cs="Times New Roman"/>
          <w:b/>
          <w:sz w:val="24"/>
          <w:szCs w:val="24"/>
        </w:rPr>
        <w:t xml:space="preserve"> </w:t>
      </w:r>
      <w:r w:rsidR="007E5910">
        <w:rPr>
          <w:rFonts w:ascii="Times New Roman" w:hAnsi="Times New Roman" w:cs="Times New Roman"/>
          <w:b/>
          <w:sz w:val="24"/>
          <w:szCs w:val="24"/>
        </w:rPr>
        <w:t xml:space="preserve">морски </w:t>
      </w:r>
      <w:r w:rsidR="002F7030" w:rsidRPr="00BD7036">
        <w:rPr>
          <w:rFonts w:ascii="Times New Roman" w:hAnsi="Times New Roman" w:cs="Times New Roman"/>
          <w:b/>
          <w:sz w:val="24"/>
          <w:szCs w:val="24"/>
        </w:rPr>
        <w:t>каботаж</w:t>
      </w:r>
    </w:p>
    <w:p w14:paraId="621433FB" w14:textId="5BC30749" w:rsidR="002F7030" w:rsidRDefault="002F7030" w:rsidP="00BD7036">
      <w:pPr>
        <w:pStyle w:val="NoSpacing"/>
        <w:ind w:right="285" w:firstLine="708"/>
        <w:jc w:val="center"/>
        <w:rPr>
          <w:rFonts w:ascii="Times New Roman" w:hAnsi="Times New Roman" w:cs="Times New Roman"/>
          <w:b/>
          <w:sz w:val="24"/>
          <w:szCs w:val="24"/>
        </w:rPr>
      </w:pPr>
    </w:p>
    <w:p w14:paraId="3A7BE3EC" w14:textId="557297E7" w:rsidR="002F7030" w:rsidRDefault="002F7030" w:rsidP="00BD7036">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Чл. 3</w:t>
      </w:r>
      <w:r w:rsidR="00C86E5E">
        <w:rPr>
          <w:rFonts w:ascii="Times New Roman" w:hAnsi="Times New Roman" w:cs="Times New Roman"/>
          <w:b/>
          <w:sz w:val="24"/>
          <w:szCs w:val="24"/>
        </w:rPr>
        <w:t>6</w:t>
      </w:r>
      <w:r w:rsidR="00AC6044">
        <w:rPr>
          <w:rFonts w:ascii="Times New Roman" w:hAnsi="Times New Roman" w:cs="Times New Roman"/>
          <w:b/>
          <w:sz w:val="24"/>
          <w:szCs w:val="24"/>
        </w:rPr>
        <w:t>.</w:t>
      </w:r>
      <w:r w:rsidRPr="00BD7036">
        <w:rPr>
          <w:rFonts w:ascii="Times New Roman" w:hAnsi="Times New Roman" w:cs="Times New Roman"/>
          <w:sz w:val="24"/>
          <w:szCs w:val="24"/>
        </w:rPr>
        <w:t xml:space="preserve"> </w:t>
      </w:r>
      <w:r w:rsidR="007E5910" w:rsidRPr="007E5910">
        <w:rPr>
          <w:rFonts w:ascii="Times New Roman" w:hAnsi="Times New Roman" w:cs="Times New Roman"/>
          <w:sz w:val="24"/>
          <w:szCs w:val="24"/>
        </w:rPr>
        <w:t xml:space="preserve">При извършване на </w:t>
      </w:r>
      <w:r w:rsidR="00AC6044">
        <w:rPr>
          <w:rFonts w:ascii="Times New Roman" w:hAnsi="Times New Roman" w:cs="Times New Roman"/>
          <w:sz w:val="24"/>
          <w:szCs w:val="24"/>
        </w:rPr>
        <w:t>превоз на пътници</w:t>
      </w:r>
      <w:r w:rsidR="007E5910" w:rsidRPr="007E5910">
        <w:rPr>
          <w:rFonts w:ascii="Times New Roman" w:hAnsi="Times New Roman" w:cs="Times New Roman"/>
          <w:sz w:val="24"/>
          <w:szCs w:val="24"/>
        </w:rPr>
        <w:t xml:space="preserve"> </w:t>
      </w:r>
      <w:r w:rsidR="007E5910">
        <w:rPr>
          <w:rFonts w:ascii="Times New Roman" w:hAnsi="Times New Roman" w:cs="Times New Roman"/>
          <w:sz w:val="24"/>
          <w:szCs w:val="24"/>
        </w:rPr>
        <w:t>по вътрешни</w:t>
      </w:r>
      <w:r w:rsidR="007E5910" w:rsidRPr="007E5910">
        <w:rPr>
          <w:rFonts w:ascii="Times New Roman" w:hAnsi="Times New Roman" w:cs="Times New Roman"/>
          <w:sz w:val="24"/>
          <w:szCs w:val="24"/>
        </w:rPr>
        <w:t xml:space="preserve"> </w:t>
      </w:r>
      <w:r w:rsidR="007E5910">
        <w:rPr>
          <w:rFonts w:ascii="Times New Roman" w:hAnsi="Times New Roman" w:cs="Times New Roman"/>
          <w:sz w:val="24"/>
          <w:szCs w:val="24"/>
        </w:rPr>
        <w:t>водни пътища и</w:t>
      </w:r>
      <w:r w:rsidR="003374EF">
        <w:rPr>
          <w:rFonts w:ascii="Times New Roman" w:hAnsi="Times New Roman" w:cs="Times New Roman"/>
          <w:sz w:val="24"/>
          <w:szCs w:val="24"/>
        </w:rPr>
        <w:t>ли</w:t>
      </w:r>
      <w:r w:rsidR="007E5910">
        <w:rPr>
          <w:rFonts w:ascii="Times New Roman" w:hAnsi="Times New Roman" w:cs="Times New Roman"/>
          <w:sz w:val="24"/>
          <w:szCs w:val="24"/>
        </w:rPr>
        <w:t xml:space="preserve"> морски каботаж </w:t>
      </w:r>
      <w:r w:rsidR="007E5910" w:rsidRPr="007E5910">
        <w:rPr>
          <w:rFonts w:ascii="Times New Roman" w:hAnsi="Times New Roman" w:cs="Times New Roman"/>
          <w:sz w:val="24"/>
          <w:szCs w:val="24"/>
        </w:rPr>
        <w:t>се спазват изисквания за достъпност до инфраструктурата</w:t>
      </w:r>
      <w:r w:rsidR="00AC6044">
        <w:rPr>
          <w:rFonts w:ascii="Times New Roman" w:hAnsi="Times New Roman" w:cs="Times New Roman"/>
          <w:sz w:val="24"/>
          <w:szCs w:val="24"/>
        </w:rPr>
        <w:t xml:space="preserve"> и услугите</w:t>
      </w:r>
      <w:r w:rsidR="007E5910" w:rsidRPr="007E5910">
        <w:rPr>
          <w:rFonts w:ascii="Times New Roman" w:hAnsi="Times New Roman" w:cs="Times New Roman"/>
          <w:sz w:val="24"/>
          <w:szCs w:val="24"/>
        </w:rPr>
        <w:t>, определени в Закона за морските пространства, вътрешните водни пътища и пристанищата на Република България</w:t>
      </w:r>
      <w:r w:rsidR="00D90ED2">
        <w:rPr>
          <w:rFonts w:ascii="Times New Roman" w:hAnsi="Times New Roman" w:cs="Times New Roman"/>
          <w:sz w:val="24"/>
          <w:szCs w:val="24"/>
        </w:rPr>
        <w:t xml:space="preserve">, </w:t>
      </w:r>
      <w:r w:rsidR="007E5910" w:rsidRPr="007E5910">
        <w:rPr>
          <w:rFonts w:ascii="Times New Roman" w:hAnsi="Times New Roman" w:cs="Times New Roman"/>
          <w:sz w:val="24"/>
          <w:szCs w:val="24"/>
        </w:rPr>
        <w:t>в актовете по неговото прилагане</w:t>
      </w:r>
      <w:r w:rsidR="00AC6044">
        <w:rPr>
          <w:rFonts w:ascii="Times New Roman" w:hAnsi="Times New Roman" w:cs="Times New Roman"/>
          <w:sz w:val="24"/>
          <w:szCs w:val="24"/>
        </w:rPr>
        <w:t>,</w:t>
      </w:r>
      <w:r w:rsidR="00D90ED2">
        <w:rPr>
          <w:rFonts w:ascii="Times New Roman" w:hAnsi="Times New Roman" w:cs="Times New Roman"/>
          <w:sz w:val="24"/>
          <w:szCs w:val="24"/>
        </w:rPr>
        <w:t xml:space="preserve"> </w:t>
      </w:r>
      <w:r w:rsidR="00AC6044" w:rsidRPr="00AC6044">
        <w:rPr>
          <w:rFonts w:ascii="Times New Roman" w:hAnsi="Times New Roman" w:cs="Times New Roman"/>
          <w:sz w:val="24"/>
          <w:szCs w:val="24"/>
        </w:rPr>
        <w:t>За</w:t>
      </w:r>
      <w:r w:rsidR="00AC6044">
        <w:rPr>
          <w:rFonts w:ascii="Times New Roman" w:hAnsi="Times New Roman" w:cs="Times New Roman"/>
          <w:sz w:val="24"/>
          <w:szCs w:val="24"/>
        </w:rPr>
        <w:t>кона за изискванията за достъпност на продукти и услуги</w:t>
      </w:r>
      <w:r w:rsidR="00AC6044" w:rsidRPr="00AC6044">
        <w:rPr>
          <w:rFonts w:ascii="Times New Roman" w:hAnsi="Times New Roman" w:cs="Times New Roman"/>
          <w:sz w:val="24"/>
          <w:szCs w:val="24"/>
        </w:rPr>
        <w:t xml:space="preserve"> </w:t>
      </w:r>
      <w:r w:rsidR="00D90ED2">
        <w:rPr>
          <w:rFonts w:ascii="Times New Roman" w:hAnsi="Times New Roman" w:cs="Times New Roman"/>
          <w:sz w:val="24"/>
          <w:szCs w:val="24"/>
        </w:rPr>
        <w:t xml:space="preserve">и </w:t>
      </w:r>
      <w:r w:rsidR="0063757A">
        <w:rPr>
          <w:rFonts w:ascii="Times New Roman" w:hAnsi="Times New Roman" w:cs="Times New Roman"/>
          <w:sz w:val="24"/>
          <w:szCs w:val="24"/>
        </w:rPr>
        <w:t>приложимите актове</w:t>
      </w:r>
      <w:r w:rsidR="00D90ED2">
        <w:rPr>
          <w:rFonts w:ascii="Times New Roman" w:hAnsi="Times New Roman" w:cs="Times New Roman"/>
          <w:sz w:val="24"/>
          <w:szCs w:val="24"/>
        </w:rPr>
        <w:t xml:space="preserve"> на правото на Европейския съюз</w:t>
      </w:r>
      <w:r w:rsidR="007E5910" w:rsidRPr="007E5910">
        <w:rPr>
          <w:rFonts w:ascii="Times New Roman" w:hAnsi="Times New Roman" w:cs="Times New Roman"/>
          <w:sz w:val="24"/>
          <w:szCs w:val="24"/>
        </w:rPr>
        <w:t>.</w:t>
      </w:r>
    </w:p>
    <w:p w14:paraId="641B61F4" w14:textId="10946D97" w:rsidR="002F7030" w:rsidRDefault="002F7030" w:rsidP="007E5910">
      <w:pPr>
        <w:pStyle w:val="NoSpacing"/>
        <w:ind w:right="285" w:firstLine="708"/>
        <w:jc w:val="both"/>
        <w:rPr>
          <w:rFonts w:ascii="Times New Roman" w:hAnsi="Times New Roman" w:cs="Times New Roman"/>
          <w:sz w:val="24"/>
          <w:szCs w:val="24"/>
        </w:rPr>
      </w:pPr>
    </w:p>
    <w:p w14:paraId="293CF174" w14:textId="77777777" w:rsidR="00C86E5E" w:rsidRDefault="00C86E5E" w:rsidP="007E5910">
      <w:pPr>
        <w:pStyle w:val="NoSpacing"/>
        <w:ind w:right="285" w:firstLine="708"/>
        <w:jc w:val="both"/>
        <w:rPr>
          <w:rFonts w:ascii="Times New Roman" w:hAnsi="Times New Roman" w:cs="Times New Roman"/>
          <w:sz w:val="24"/>
          <w:szCs w:val="24"/>
        </w:rPr>
      </w:pPr>
    </w:p>
    <w:p w14:paraId="3A58F333" w14:textId="228943FE" w:rsidR="002F7030" w:rsidRPr="007E5910" w:rsidRDefault="002F7030" w:rsidP="007E5910">
      <w:pPr>
        <w:pStyle w:val="NoSpacing"/>
        <w:ind w:right="285" w:firstLine="708"/>
        <w:jc w:val="center"/>
        <w:rPr>
          <w:rFonts w:ascii="Times New Roman" w:hAnsi="Times New Roman" w:cs="Times New Roman"/>
          <w:b/>
          <w:sz w:val="24"/>
          <w:szCs w:val="24"/>
        </w:rPr>
      </w:pPr>
      <w:r w:rsidRPr="007E5910">
        <w:rPr>
          <w:rFonts w:ascii="Times New Roman" w:hAnsi="Times New Roman" w:cs="Times New Roman"/>
          <w:b/>
          <w:sz w:val="24"/>
          <w:szCs w:val="24"/>
        </w:rPr>
        <w:t xml:space="preserve">Раздел </w:t>
      </w:r>
      <w:r w:rsidRPr="007E5910">
        <w:rPr>
          <w:rFonts w:ascii="Times New Roman" w:hAnsi="Times New Roman" w:cs="Times New Roman"/>
          <w:b/>
          <w:sz w:val="24"/>
          <w:szCs w:val="24"/>
          <w:lang w:val="en-US"/>
        </w:rPr>
        <w:t>IV</w:t>
      </w:r>
    </w:p>
    <w:p w14:paraId="42EBD807" w14:textId="75D0237F" w:rsidR="002F7030" w:rsidRDefault="007E5910" w:rsidP="007E5910">
      <w:pPr>
        <w:pStyle w:val="NoSpacing"/>
        <w:ind w:right="285" w:firstLine="708"/>
        <w:jc w:val="center"/>
        <w:rPr>
          <w:rFonts w:ascii="Times New Roman" w:hAnsi="Times New Roman" w:cs="Times New Roman"/>
          <w:b/>
          <w:sz w:val="24"/>
          <w:szCs w:val="24"/>
        </w:rPr>
      </w:pPr>
      <w:r>
        <w:rPr>
          <w:rFonts w:ascii="Times New Roman" w:hAnsi="Times New Roman" w:cs="Times New Roman"/>
          <w:b/>
          <w:sz w:val="24"/>
          <w:szCs w:val="24"/>
        </w:rPr>
        <w:t>Достъпност до и</w:t>
      </w:r>
      <w:r w:rsidR="002F7030" w:rsidRPr="007E5910">
        <w:rPr>
          <w:rFonts w:ascii="Times New Roman" w:hAnsi="Times New Roman" w:cs="Times New Roman"/>
          <w:b/>
          <w:sz w:val="24"/>
          <w:szCs w:val="24"/>
        </w:rPr>
        <w:t xml:space="preserve">нфраструктура </w:t>
      </w:r>
      <w:r w:rsidR="00AC6044">
        <w:rPr>
          <w:rFonts w:ascii="Times New Roman" w:hAnsi="Times New Roman" w:cs="Times New Roman"/>
          <w:b/>
          <w:sz w:val="24"/>
          <w:szCs w:val="24"/>
        </w:rPr>
        <w:t xml:space="preserve">и услуги </w:t>
      </w:r>
      <w:r w:rsidR="002F7030" w:rsidRPr="007E5910">
        <w:rPr>
          <w:rFonts w:ascii="Times New Roman" w:hAnsi="Times New Roman" w:cs="Times New Roman"/>
          <w:b/>
          <w:sz w:val="24"/>
          <w:szCs w:val="24"/>
        </w:rPr>
        <w:t>пр</w:t>
      </w:r>
      <w:r w:rsidR="002F7030" w:rsidRPr="002F7030">
        <w:rPr>
          <w:rFonts w:ascii="Times New Roman" w:hAnsi="Times New Roman" w:cs="Times New Roman"/>
          <w:b/>
          <w:sz w:val="24"/>
          <w:szCs w:val="24"/>
        </w:rPr>
        <w:t xml:space="preserve">и </w:t>
      </w:r>
      <w:r w:rsidR="00B95E7A">
        <w:rPr>
          <w:rFonts w:ascii="Times New Roman" w:hAnsi="Times New Roman" w:cs="Times New Roman"/>
          <w:b/>
          <w:sz w:val="24"/>
          <w:szCs w:val="24"/>
        </w:rPr>
        <w:t xml:space="preserve">превоз на пътници с </w:t>
      </w:r>
      <w:r w:rsidR="002F7030" w:rsidRPr="002F7030">
        <w:rPr>
          <w:rFonts w:ascii="Times New Roman" w:hAnsi="Times New Roman" w:cs="Times New Roman"/>
          <w:b/>
          <w:sz w:val="24"/>
          <w:szCs w:val="24"/>
        </w:rPr>
        <w:t xml:space="preserve"> въздуш</w:t>
      </w:r>
      <w:r w:rsidR="00B95E7A">
        <w:rPr>
          <w:rFonts w:ascii="Times New Roman" w:hAnsi="Times New Roman" w:cs="Times New Roman"/>
          <w:b/>
          <w:sz w:val="24"/>
          <w:szCs w:val="24"/>
        </w:rPr>
        <w:t>е</w:t>
      </w:r>
      <w:r w:rsidR="002F7030" w:rsidRPr="007E5910">
        <w:rPr>
          <w:rFonts w:ascii="Times New Roman" w:hAnsi="Times New Roman" w:cs="Times New Roman"/>
          <w:b/>
          <w:sz w:val="24"/>
          <w:szCs w:val="24"/>
        </w:rPr>
        <w:t>н</w:t>
      </w:r>
      <w:r w:rsidR="002F7030" w:rsidRPr="002F7030">
        <w:rPr>
          <w:rFonts w:ascii="Times New Roman" w:hAnsi="Times New Roman" w:cs="Times New Roman"/>
          <w:b/>
          <w:sz w:val="24"/>
          <w:szCs w:val="24"/>
        </w:rPr>
        <w:t xml:space="preserve"> </w:t>
      </w:r>
      <w:r w:rsidR="00B95E7A">
        <w:rPr>
          <w:rFonts w:ascii="Times New Roman" w:hAnsi="Times New Roman" w:cs="Times New Roman"/>
          <w:b/>
          <w:sz w:val="24"/>
          <w:szCs w:val="24"/>
        </w:rPr>
        <w:t>транспорт</w:t>
      </w:r>
    </w:p>
    <w:p w14:paraId="7E6527B4" w14:textId="77777777" w:rsidR="00BF5DBA" w:rsidRDefault="00BF5DBA" w:rsidP="00511B95">
      <w:pPr>
        <w:pStyle w:val="NoSpacing"/>
        <w:ind w:right="285" w:firstLine="708"/>
        <w:jc w:val="center"/>
        <w:rPr>
          <w:rFonts w:ascii="Times New Roman" w:hAnsi="Times New Roman" w:cs="Times New Roman"/>
          <w:b/>
          <w:sz w:val="24"/>
          <w:szCs w:val="24"/>
        </w:rPr>
      </w:pPr>
    </w:p>
    <w:p w14:paraId="546A6BAE" w14:textId="706E02E7" w:rsidR="00BF5DBA" w:rsidRDefault="00BF5DBA" w:rsidP="00BF5DBA">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Чл. 3</w:t>
      </w:r>
      <w:r w:rsidR="00C86E5E">
        <w:rPr>
          <w:rFonts w:ascii="Times New Roman" w:hAnsi="Times New Roman" w:cs="Times New Roman"/>
          <w:b/>
          <w:sz w:val="24"/>
          <w:szCs w:val="24"/>
        </w:rPr>
        <w:t>7</w:t>
      </w:r>
      <w:r w:rsidRPr="001371EF">
        <w:rPr>
          <w:rFonts w:ascii="Times New Roman" w:hAnsi="Times New Roman" w:cs="Times New Roman"/>
          <w:b/>
          <w:sz w:val="24"/>
          <w:szCs w:val="24"/>
        </w:rPr>
        <w:t>.</w:t>
      </w:r>
      <w:r>
        <w:rPr>
          <w:rFonts w:ascii="Times New Roman" w:hAnsi="Times New Roman" w:cs="Times New Roman"/>
          <w:sz w:val="24"/>
          <w:szCs w:val="24"/>
        </w:rPr>
        <w:t xml:space="preserve"> </w:t>
      </w:r>
      <w:r w:rsidRPr="006104EB">
        <w:rPr>
          <w:rFonts w:ascii="Times New Roman" w:hAnsi="Times New Roman" w:cs="Times New Roman"/>
          <w:sz w:val="24"/>
          <w:szCs w:val="24"/>
        </w:rPr>
        <w:t>П</w:t>
      </w:r>
      <w:r w:rsidRPr="002F7030">
        <w:rPr>
          <w:rFonts w:ascii="Times New Roman" w:hAnsi="Times New Roman" w:cs="Times New Roman"/>
          <w:sz w:val="24"/>
          <w:szCs w:val="24"/>
        </w:rPr>
        <w:t xml:space="preserve">ри извършване на </w:t>
      </w:r>
      <w:r w:rsidR="00B95E7A">
        <w:rPr>
          <w:rFonts w:ascii="Times New Roman" w:hAnsi="Times New Roman" w:cs="Times New Roman"/>
          <w:sz w:val="24"/>
          <w:szCs w:val="24"/>
        </w:rPr>
        <w:t>превоз на пътници</w:t>
      </w:r>
      <w:r>
        <w:rPr>
          <w:rFonts w:ascii="Times New Roman" w:hAnsi="Times New Roman" w:cs="Times New Roman"/>
          <w:sz w:val="24"/>
          <w:szCs w:val="24"/>
        </w:rPr>
        <w:t xml:space="preserve"> с въздуш</w:t>
      </w:r>
      <w:r w:rsidR="00AC6044">
        <w:rPr>
          <w:rFonts w:ascii="Times New Roman" w:hAnsi="Times New Roman" w:cs="Times New Roman"/>
          <w:sz w:val="24"/>
          <w:szCs w:val="24"/>
        </w:rPr>
        <w:t xml:space="preserve">ен транспорт </w:t>
      </w:r>
      <w:r>
        <w:rPr>
          <w:rFonts w:ascii="Times New Roman" w:hAnsi="Times New Roman" w:cs="Times New Roman"/>
          <w:sz w:val="24"/>
          <w:szCs w:val="24"/>
        </w:rPr>
        <w:t xml:space="preserve">се спазват изискванията </w:t>
      </w:r>
      <w:r w:rsidR="007E5910" w:rsidRPr="007E5910">
        <w:rPr>
          <w:rFonts w:ascii="Times New Roman" w:hAnsi="Times New Roman" w:cs="Times New Roman"/>
          <w:sz w:val="24"/>
          <w:szCs w:val="24"/>
        </w:rPr>
        <w:t>за достъпност до инфраструктурата</w:t>
      </w:r>
      <w:r w:rsidR="00F778AC">
        <w:rPr>
          <w:rFonts w:ascii="Times New Roman" w:hAnsi="Times New Roman" w:cs="Times New Roman"/>
          <w:sz w:val="24"/>
          <w:szCs w:val="24"/>
        </w:rPr>
        <w:t xml:space="preserve"> и услугите</w:t>
      </w:r>
      <w:r w:rsidR="007E5910" w:rsidRPr="007E5910">
        <w:rPr>
          <w:rFonts w:ascii="Times New Roman" w:hAnsi="Times New Roman" w:cs="Times New Roman"/>
          <w:sz w:val="24"/>
          <w:szCs w:val="24"/>
        </w:rPr>
        <w:t xml:space="preserve">, определени </w:t>
      </w:r>
      <w:r>
        <w:rPr>
          <w:rFonts w:ascii="Times New Roman" w:hAnsi="Times New Roman" w:cs="Times New Roman"/>
          <w:sz w:val="24"/>
          <w:szCs w:val="24"/>
        </w:rPr>
        <w:t>в Закона за гражданското въздухоплаване</w:t>
      </w:r>
      <w:r w:rsidR="00D90ED2">
        <w:rPr>
          <w:rFonts w:ascii="Times New Roman" w:hAnsi="Times New Roman" w:cs="Times New Roman"/>
          <w:sz w:val="24"/>
          <w:szCs w:val="24"/>
        </w:rPr>
        <w:t xml:space="preserve">, </w:t>
      </w:r>
      <w:r w:rsidR="003374EF">
        <w:rPr>
          <w:rFonts w:ascii="Times New Roman" w:hAnsi="Times New Roman" w:cs="Times New Roman"/>
          <w:sz w:val="24"/>
          <w:szCs w:val="24"/>
        </w:rPr>
        <w:t>актовете по неговото прилагане</w:t>
      </w:r>
      <w:r w:rsidR="00AC6044">
        <w:rPr>
          <w:rFonts w:ascii="Times New Roman" w:hAnsi="Times New Roman" w:cs="Times New Roman"/>
          <w:sz w:val="24"/>
          <w:szCs w:val="24"/>
        </w:rPr>
        <w:t xml:space="preserve">, </w:t>
      </w:r>
      <w:r w:rsidR="00AC6044" w:rsidRPr="00AC6044">
        <w:rPr>
          <w:rFonts w:ascii="Times New Roman" w:hAnsi="Times New Roman" w:cs="Times New Roman"/>
          <w:sz w:val="24"/>
          <w:szCs w:val="24"/>
        </w:rPr>
        <w:t xml:space="preserve">Закона за </w:t>
      </w:r>
      <w:r w:rsidR="00AC6044">
        <w:rPr>
          <w:rFonts w:ascii="Times New Roman" w:hAnsi="Times New Roman" w:cs="Times New Roman"/>
          <w:sz w:val="24"/>
          <w:szCs w:val="24"/>
        </w:rPr>
        <w:t>изискванията за достъпност на продукти и услуги</w:t>
      </w:r>
      <w:r w:rsidR="00AC6044" w:rsidRPr="00AC6044">
        <w:rPr>
          <w:rFonts w:ascii="Times New Roman" w:hAnsi="Times New Roman" w:cs="Times New Roman"/>
          <w:sz w:val="24"/>
          <w:szCs w:val="24"/>
        </w:rPr>
        <w:t xml:space="preserve"> </w:t>
      </w:r>
      <w:r w:rsidR="00D90ED2">
        <w:rPr>
          <w:rFonts w:ascii="Times New Roman" w:hAnsi="Times New Roman" w:cs="Times New Roman"/>
          <w:sz w:val="24"/>
          <w:szCs w:val="24"/>
        </w:rPr>
        <w:t xml:space="preserve">и </w:t>
      </w:r>
      <w:r w:rsidR="00B95E7A">
        <w:rPr>
          <w:rFonts w:ascii="Times New Roman" w:hAnsi="Times New Roman" w:cs="Times New Roman"/>
          <w:sz w:val="24"/>
          <w:szCs w:val="24"/>
        </w:rPr>
        <w:t xml:space="preserve">приложимите </w:t>
      </w:r>
      <w:r w:rsidR="00D90ED2">
        <w:rPr>
          <w:rFonts w:ascii="Times New Roman" w:hAnsi="Times New Roman" w:cs="Times New Roman"/>
          <w:sz w:val="24"/>
          <w:szCs w:val="24"/>
        </w:rPr>
        <w:t>актове на правото на Европейския съюз</w:t>
      </w:r>
      <w:r>
        <w:rPr>
          <w:rFonts w:ascii="Times New Roman" w:hAnsi="Times New Roman" w:cs="Times New Roman"/>
          <w:sz w:val="24"/>
          <w:szCs w:val="24"/>
        </w:rPr>
        <w:t>.</w:t>
      </w:r>
    </w:p>
    <w:p w14:paraId="755729C6" w14:textId="1FA8D7DF" w:rsidR="00637646" w:rsidRDefault="00C15E80" w:rsidP="002C7B30">
      <w:pPr>
        <w:pStyle w:val="NoSpacing"/>
        <w:ind w:right="285"/>
        <w:rPr>
          <w:rFonts w:ascii="Times New Roman" w:hAnsi="Times New Roman" w:cs="Times New Roman"/>
          <w:b/>
          <w:sz w:val="24"/>
          <w:szCs w:val="24"/>
        </w:rPr>
      </w:pPr>
      <w:r>
        <w:rPr>
          <w:rFonts w:ascii="Times New Roman" w:hAnsi="Times New Roman" w:cs="Times New Roman"/>
          <w:b/>
          <w:sz w:val="24"/>
          <w:szCs w:val="24"/>
        </w:rPr>
        <w:t xml:space="preserve">                                                           </w:t>
      </w:r>
    </w:p>
    <w:p w14:paraId="2B6E47CD" w14:textId="77777777" w:rsidR="00C86E5E" w:rsidRPr="00511B95" w:rsidRDefault="00C86E5E" w:rsidP="002C7B30">
      <w:pPr>
        <w:pStyle w:val="NoSpacing"/>
        <w:ind w:right="285"/>
        <w:rPr>
          <w:rFonts w:ascii="Times New Roman" w:hAnsi="Times New Roman" w:cs="Times New Roman"/>
          <w:b/>
          <w:sz w:val="24"/>
          <w:szCs w:val="24"/>
        </w:rPr>
      </w:pPr>
    </w:p>
    <w:p w14:paraId="1D160F1B" w14:textId="405316BB" w:rsidR="003A7E5B" w:rsidRPr="00050C70" w:rsidRDefault="003A7E5B" w:rsidP="00375E3C">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 xml:space="preserve">ГЛАВА </w:t>
      </w:r>
      <w:r w:rsidR="00915257">
        <w:rPr>
          <w:rFonts w:ascii="Times New Roman" w:hAnsi="Times New Roman" w:cs="Times New Roman"/>
          <w:b/>
          <w:sz w:val="24"/>
          <w:szCs w:val="24"/>
        </w:rPr>
        <w:t>ПЕТА</w:t>
      </w:r>
    </w:p>
    <w:p w14:paraId="724E2E29" w14:textId="77777777" w:rsidR="001702A9" w:rsidRPr="00050C70" w:rsidRDefault="001702A9" w:rsidP="00375E3C">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ВЪЗЛАГАНЕ НА ЗАДЪЛЖЕНИЯ ЗА ИЗВЪРШВАНЕ НА</w:t>
      </w:r>
    </w:p>
    <w:p w14:paraId="3C4DD34E" w14:textId="77777777" w:rsidR="001702A9" w:rsidRDefault="001702A9" w:rsidP="00375E3C">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ОБЩЕСТВЕНИ УСЛУГИ ЗА ПРЕВОЗ НА ПЪТНИЦИ</w:t>
      </w:r>
    </w:p>
    <w:p w14:paraId="5F19B73C" w14:textId="2DDE9059" w:rsidR="00C86E5E" w:rsidRDefault="00C86E5E" w:rsidP="00375E3C">
      <w:pPr>
        <w:pStyle w:val="NoSpacing"/>
        <w:ind w:right="285"/>
        <w:jc w:val="center"/>
        <w:rPr>
          <w:rFonts w:ascii="Times New Roman" w:hAnsi="Times New Roman" w:cs="Times New Roman"/>
          <w:b/>
          <w:sz w:val="24"/>
          <w:szCs w:val="24"/>
        </w:rPr>
      </w:pPr>
    </w:p>
    <w:p w14:paraId="51C5E3BE" w14:textId="77777777" w:rsidR="001E57A3" w:rsidRPr="00EA16DF" w:rsidRDefault="00896201" w:rsidP="00EA16DF">
      <w:pPr>
        <w:pStyle w:val="NoSpacing"/>
        <w:ind w:right="285" w:firstLine="567"/>
        <w:jc w:val="center"/>
        <w:rPr>
          <w:rFonts w:ascii="Times New Roman" w:hAnsi="Times New Roman"/>
          <w:b/>
          <w:sz w:val="24"/>
        </w:rPr>
      </w:pPr>
      <w:r w:rsidRPr="00EA16DF">
        <w:rPr>
          <w:rFonts w:ascii="Times New Roman" w:hAnsi="Times New Roman" w:cs="Times New Roman"/>
          <w:b/>
          <w:sz w:val="24"/>
          <w:szCs w:val="24"/>
        </w:rPr>
        <w:t xml:space="preserve">Раздел </w:t>
      </w:r>
      <w:r w:rsidRPr="00EA16DF">
        <w:rPr>
          <w:rFonts w:ascii="Times New Roman" w:hAnsi="Times New Roman" w:cs="Times New Roman"/>
          <w:b/>
          <w:sz w:val="24"/>
          <w:szCs w:val="24"/>
          <w:lang w:val="en-US"/>
        </w:rPr>
        <w:t>I</w:t>
      </w:r>
    </w:p>
    <w:p w14:paraId="2FBEDFE5" w14:textId="32B385B7" w:rsidR="00896201" w:rsidRDefault="00896201" w:rsidP="00EA16DF">
      <w:pPr>
        <w:pStyle w:val="NoSpacing"/>
        <w:ind w:right="285" w:firstLine="567"/>
        <w:jc w:val="center"/>
        <w:rPr>
          <w:rFonts w:ascii="Times New Roman" w:hAnsi="Times New Roman" w:cs="Times New Roman"/>
          <w:b/>
          <w:sz w:val="24"/>
          <w:szCs w:val="24"/>
        </w:rPr>
      </w:pPr>
      <w:r w:rsidRPr="00EA16DF">
        <w:rPr>
          <w:rFonts w:ascii="Times New Roman" w:hAnsi="Times New Roman" w:cs="Times New Roman"/>
          <w:b/>
          <w:sz w:val="24"/>
          <w:szCs w:val="24"/>
        </w:rPr>
        <w:t xml:space="preserve">Общи </w:t>
      </w:r>
      <w:r w:rsidR="002C7B30">
        <w:rPr>
          <w:rFonts w:ascii="Times New Roman" w:hAnsi="Times New Roman" w:cs="Times New Roman"/>
          <w:b/>
          <w:sz w:val="24"/>
          <w:szCs w:val="24"/>
        </w:rPr>
        <w:t>разпоредби</w:t>
      </w:r>
    </w:p>
    <w:p w14:paraId="48A00EEF" w14:textId="77777777" w:rsidR="00896201" w:rsidRPr="00EA16DF" w:rsidRDefault="00896201" w:rsidP="00EA16DF">
      <w:pPr>
        <w:pStyle w:val="NoSpacing"/>
        <w:ind w:right="285" w:firstLine="567"/>
        <w:jc w:val="center"/>
        <w:rPr>
          <w:rFonts w:ascii="Times New Roman" w:hAnsi="Times New Roman" w:cs="Times New Roman"/>
          <w:b/>
          <w:sz w:val="24"/>
          <w:szCs w:val="24"/>
        </w:rPr>
      </w:pPr>
    </w:p>
    <w:p w14:paraId="3F69D040" w14:textId="23FB6D09" w:rsidR="00D14BA9" w:rsidRDefault="001E57A3" w:rsidP="001E57A3">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BF5DBA" w:rsidRPr="001371EF">
        <w:rPr>
          <w:rFonts w:ascii="Times New Roman" w:hAnsi="Times New Roman" w:cs="Times New Roman"/>
          <w:b/>
          <w:sz w:val="24"/>
          <w:szCs w:val="24"/>
        </w:rPr>
        <w:t>3</w:t>
      </w:r>
      <w:r w:rsidR="00C86E5E">
        <w:rPr>
          <w:rFonts w:ascii="Times New Roman" w:hAnsi="Times New Roman" w:cs="Times New Roman"/>
          <w:b/>
          <w:sz w:val="24"/>
          <w:szCs w:val="24"/>
        </w:rPr>
        <w:t>8</w:t>
      </w:r>
      <w:r w:rsidRPr="001371EF">
        <w:rPr>
          <w:rFonts w:ascii="Times New Roman" w:hAnsi="Times New Roman" w:cs="Times New Roman"/>
          <w:b/>
          <w:sz w:val="24"/>
          <w:szCs w:val="24"/>
        </w:rPr>
        <w:t>.</w:t>
      </w:r>
      <w:r w:rsidRPr="002D77A5">
        <w:rPr>
          <w:rFonts w:ascii="Times New Roman" w:hAnsi="Times New Roman" w:cs="Times New Roman"/>
          <w:sz w:val="24"/>
          <w:szCs w:val="24"/>
        </w:rPr>
        <w:t xml:space="preserve"> </w:t>
      </w:r>
      <w:r w:rsidR="00D14BA9" w:rsidRPr="001E57A3">
        <w:rPr>
          <w:rFonts w:ascii="Times New Roman" w:hAnsi="Times New Roman" w:cs="Times New Roman"/>
          <w:sz w:val="24"/>
          <w:szCs w:val="24"/>
        </w:rPr>
        <w:t xml:space="preserve">Възлагането на </w:t>
      </w:r>
      <w:r w:rsidR="000A09EA">
        <w:rPr>
          <w:rFonts w:ascii="Times New Roman" w:hAnsi="Times New Roman" w:cs="Times New Roman"/>
          <w:sz w:val="24"/>
          <w:szCs w:val="24"/>
        </w:rPr>
        <w:t xml:space="preserve">задължение за извършването на </w:t>
      </w:r>
      <w:r w:rsidR="00D14BA9" w:rsidRPr="001E57A3">
        <w:rPr>
          <w:rFonts w:ascii="Times New Roman" w:hAnsi="Times New Roman" w:cs="Times New Roman"/>
          <w:sz w:val="24"/>
          <w:szCs w:val="24"/>
        </w:rPr>
        <w:t xml:space="preserve">обществени услуги </w:t>
      </w:r>
      <w:r w:rsidR="00950E71">
        <w:rPr>
          <w:rFonts w:ascii="Times New Roman" w:hAnsi="Times New Roman" w:cs="Times New Roman"/>
          <w:sz w:val="24"/>
          <w:szCs w:val="24"/>
        </w:rPr>
        <w:t xml:space="preserve">за превоз на пътници </w:t>
      </w:r>
      <w:r w:rsidR="00254591">
        <w:rPr>
          <w:rFonts w:ascii="Times New Roman" w:hAnsi="Times New Roman" w:cs="Times New Roman"/>
          <w:sz w:val="24"/>
          <w:szCs w:val="24"/>
        </w:rPr>
        <w:t>с железопътен транспорт, автомобилен транспорт, транспорт по вътрешни водни пътища и</w:t>
      </w:r>
      <w:r w:rsidR="001722EA">
        <w:rPr>
          <w:rFonts w:ascii="Times New Roman" w:hAnsi="Times New Roman" w:cs="Times New Roman"/>
          <w:sz w:val="24"/>
          <w:szCs w:val="24"/>
        </w:rPr>
        <w:t>ли</w:t>
      </w:r>
      <w:r w:rsidR="00254591">
        <w:rPr>
          <w:rFonts w:ascii="Times New Roman" w:hAnsi="Times New Roman" w:cs="Times New Roman"/>
          <w:sz w:val="24"/>
          <w:szCs w:val="24"/>
        </w:rPr>
        <w:t xml:space="preserve"> морски каботаж</w:t>
      </w:r>
      <w:r w:rsidR="00E82F47">
        <w:rPr>
          <w:rFonts w:ascii="Times New Roman" w:hAnsi="Times New Roman" w:cs="Times New Roman"/>
          <w:sz w:val="24"/>
          <w:szCs w:val="24"/>
        </w:rPr>
        <w:t>, както и за превоз на пътници по заявка</w:t>
      </w:r>
      <w:r w:rsidR="005F04BF">
        <w:rPr>
          <w:rFonts w:ascii="Times New Roman" w:hAnsi="Times New Roman" w:cs="Times New Roman"/>
          <w:sz w:val="24"/>
          <w:szCs w:val="24"/>
        </w:rPr>
        <w:t>,</w:t>
      </w:r>
      <w:r w:rsidR="00254591">
        <w:rPr>
          <w:rFonts w:ascii="Times New Roman" w:hAnsi="Times New Roman" w:cs="Times New Roman"/>
          <w:sz w:val="24"/>
          <w:szCs w:val="24"/>
        </w:rPr>
        <w:t xml:space="preserve"> </w:t>
      </w:r>
      <w:r w:rsidR="00D14BA9" w:rsidRPr="001E57A3">
        <w:rPr>
          <w:rFonts w:ascii="Times New Roman" w:hAnsi="Times New Roman" w:cs="Times New Roman"/>
          <w:sz w:val="24"/>
          <w:szCs w:val="24"/>
        </w:rPr>
        <w:t xml:space="preserve">се извършва при спазване </w:t>
      </w:r>
      <w:r w:rsidR="001722EA">
        <w:rPr>
          <w:rFonts w:ascii="Times New Roman" w:hAnsi="Times New Roman" w:cs="Times New Roman"/>
          <w:sz w:val="24"/>
          <w:szCs w:val="24"/>
        </w:rPr>
        <w:t xml:space="preserve">на </w:t>
      </w:r>
      <w:r w:rsidR="00D14BA9" w:rsidRPr="001E57A3">
        <w:rPr>
          <w:rFonts w:ascii="Times New Roman" w:hAnsi="Times New Roman" w:cs="Times New Roman"/>
          <w:sz w:val="24"/>
          <w:szCs w:val="24"/>
        </w:rPr>
        <w:t>изискванията на Регламент (ЕО) № 1370/2007.</w:t>
      </w:r>
      <w:r w:rsidR="00D14BA9" w:rsidRPr="002D77A5">
        <w:rPr>
          <w:rFonts w:ascii="Times New Roman" w:hAnsi="Times New Roman" w:cs="Times New Roman"/>
          <w:sz w:val="24"/>
          <w:szCs w:val="24"/>
        </w:rPr>
        <w:t xml:space="preserve"> </w:t>
      </w:r>
    </w:p>
    <w:p w14:paraId="5966F087" w14:textId="0A684CE5" w:rsidR="00254591" w:rsidRDefault="00254591" w:rsidP="00254591">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BF5DBA" w:rsidRPr="001371EF">
        <w:rPr>
          <w:rFonts w:ascii="Times New Roman" w:hAnsi="Times New Roman" w:cs="Times New Roman"/>
          <w:b/>
          <w:sz w:val="24"/>
          <w:szCs w:val="24"/>
        </w:rPr>
        <w:t>3</w:t>
      </w:r>
      <w:r w:rsidR="00C86E5E">
        <w:rPr>
          <w:rFonts w:ascii="Times New Roman" w:hAnsi="Times New Roman" w:cs="Times New Roman"/>
          <w:b/>
          <w:sz w:val="24"/>
          <w:szCs w:val="24"/>
        </w:rPr>
        <w:t>9</w:t>
      </w:r>
      <w:r w:rsidRPr="001371EF">
        <w:rPr>
          <w:rFonts w:ascii="Times New Roman" w:hAnsi="Times New Roman" w:cs="Times New Roman"/>
          <w:b/>
          <w:sz w:val="24"/>
          <w:szCs w:val="24"/>
        </w:rPr>
        <w:t>.</w:t>
      </w:r>
      <w:r>
        <w:rPr>
          <w:rFonts w:ascii="Times New Roman" w:hAnsi="Times New Roman" w:cs="Times New Roman"/>
          <w:sz w:val="24"/>
          <w:szCs w:val="24"/>
        </w:rPr>
        <w:t xml:space="preserve"> </w:t>
      </w:r>
      <w:r w:rsidRPr="00254591">
        <w:rPr>
          <w:rFonts w:ascii="Times New Roman" w:hAnsi="Times New Roman" w:cs="Times New Roman"/>
          <w:sz w:val="24"/>
          <w:szCs w:val="24"/>
        </w:rPr>
        <w:t xml:space="preserve">Възлагането на задължение за </w:t>
      </w:r>
      <w:r w:rsidR="007E5910">
        <w:rPr>
          <w:rFonts w:ascii="Times New Roman" w:hAnsi="Times New Roman" w:cs="Times New Roman"/>
          <w:sz w:val="24"/>
          <w:szCs w:val="24"/>
        </w:rPr>
        <w:t>предоставяне</w:t>
      </w:r>
      <w:r w:rsidRPr="00254591">
        <w:rPr>
          <w:rFonts w:ascii="Times New Roman" w:hAnsi="Times New Roman" w:cs="Times New Roman"/>
          <w:sz w:val="24"/>
          <w:szCs w:val="24"/>
        </w:rPr>
        <w:t xml:space="preserve"> на обществена услуга по въздушни линии се извършва </w:t>
      </w:r>
      <w:r w:rsidR="00BF5DBA">
        <w:rPr>
          <w:rFonts w:ascii="Times New Roman" w:hAnsi="Times New Roman" w:cs="Times New Roman"/>
          <w:sz w:val="24"/>
          <w:szCs w:val="24"/>
        </w:rPr>
        <w:t>при спазване на</w:t>
      </w:r>
      <w:r w:rsidRPr="00254591">
        <w:rPr>
          <w:rFonts w:ascii="Times New Roman" w:hAnsi="Times New Roman" w:cs="Times New Roman"/>
          <w:sz w:val="24"/>
          <w:szCs w:val="24"/>
        </w:rPr>
        <w:t xml:space="preserve"> изискванията на чл. 16 и 17 от Регламент (ЕО) № 1008/2008.</w:t>
      </w:r>
    </w:p>
    <w:p w14:paraId="5D265D9B" w14:textId="6DC7E201" w:rsidR="00896201" w:rsidRDefault="00896201" w:rsidP="00254591">
      <w:pPr>
        <w:pStyle w:val="NoSpacing"/>
        <w:ind w:right="285" w:firstLine="567"/>
        <w:jc w:val="both"/>
        <w:rPr>
          <w:rFonts w:ascii="Times New Roman" w:hAnsi="Times New Roman" w:cs="Times New Roman"/>
          <w:sz w:val="24"/>
          <w:szCs w:val="24"/>
        </w:rPr>
      </w:pPr>
    </w:p>
    <w:p w14:paraId="283639AD" w14:textId="77777777" w:rsidR="00C86E5E" w:rsidRDefault="00C86E5E" w:rsidP="00254591">
      <w:pPr>
        <w:pStyle w:val="NoSpacing"/>
        <w:ind w:right="285" w:firstLine="567"/>
        <w:jc w:val="both"/>
        <w:rPr>
          <w:rFonts w:ascii="Times New Roman" w:hAnsi="Times New Roman" w:cs="Times New Roman"/>
          <w:sz w:val="24"/>
          <w:szCs w:val="24"/>
        </w:rPr>
      </w:pPr>
    </w:p>
    <w:p w14:paraId="23E1F919" w14:textId="77777777" w:rsidR="00896201" w:rsidRPr="00950E71" w:rsidRDefault="00896201" w:rsidP="00511B95">
      <w:pPr>
        <w:pStyle w:val="NoSpacing"/>
        <w:ind w:right="285" w:firstLine="567"/>
        <w:jc w:val="center"/>
        <w:rPr>
          <w:rFonts w:ascii="Times New Roman" w:hAnsi="Times New Roman"/>
          <w:b/>
          <w:sz w:val="24"/>
        </w:rPr>
      </w:pPr>
      <w:r w:rsidRPr="007E5910">
        <w:rPr>
          <w:rFonts w:ascii="Times New Roman" w:hAnsi="Times New Roman" w:cs="Times New Roman"/>
          <w:b/>
          <w:sz w:val="24"/>
          <w:szCs w:val="24"/>
        </w:rPr>
        <w:t xml:space="preserve">Раздел </w:t>
      </w:r>
      <w:r w:rsidRPr="007E5910">
        <w:rPr>
          <w:rFonts w:ascii="Times New Roman" w:hAnsi="Times New Roman" w:cs="Times New Roman"/>
          <w:b/>
          <w:sz w:val="24"/>
          <w:szCs w:val="24"/>
          <w:lang w:val="en-US"/>
        </w:rPr>
        <w:t>II</w:t>
      </w:r>
    </w:p>
    <w:p w14:paraId="2F1DFC3D" w14:textId="541FAFE5" w:rsidR="00896201" w:rsidRPr="00511B95" w:rsidRDefault="00896201" w:rsidP="00511B95">
      <w:pPr>
        <w:pStyle w:val="NoSpacing"/>
        <w:ind w:right="285" w:firstLine="567"/>
        <w:jc w:val="center"/>
        <w:rPr>
          <w:rFonts w:ascii="Times New Roman" w:hAnsi="Times New Roman" w:cs="Times New Roman"/>
          <w:b/>
          <w:sz w:val="24"/>
          <w:szCs w:val="24"/>
        </w:rPr>
      </w:pPr>
      <w:r w:rsidRPr="00511B95">
        <w:rPr>
          <w:rFonts w:ascii="Times New Roman" w:hAnsi="Times New Roman" w:cs="Times New Roman"/>
          <w:b/>
          <w:sz w:val="24"/>
          <w:szCs w:val="24"/>
        </w:rPr>
        <w:t>Възлагане на задължение за извършване на обществени</w:t>
      </w:r>
      <w:r w:rsidR="00AF1BB9">
        <w:rPr>
          <w:rFonts w:ascii="Times New Roman" w:hAnsi="Times New Roman" w:cs="Times New Roman"/>
          <w:b/>
          <w:sz w:val="24"/>
          <w:szCs w:val="24"/>
        </w:rPr>
        <w:t xml:space="preserve"> услуги </w:t>
      </w:r>
      <w:r w:rsidR="00950E71">
        <w:rPr>
          <w:rFonts w:ascii="Times New Roman" w:hAnsi="Times New Roman" w:cs="Times New Roman"/>
          <w:b/>
          <w:sz w:val="24"/>
          <w:szCs w:val="24"/>
        </w:rPr>
        <w:t xml:space="preserve">за превоз на пътници </w:t>
      </w:r>
      <w:r w:rsidR="00AF1BB9">
        <w:rPr>
          <w:rFonts w:ascii="Times New Roman" w:hAnsi="Times New Roman" w:cs="Times New Roman"/>
          <w:b/>
          <w:sz w:val="24"/>
          <w:szCs w:val="24"/>
        </w:rPr>
        <w:t xml:space="preserve">с железопътен </w:t>
      </w:r>
      <w:r w:rsidRPr="00511B95">
        <w:rPr>
          <w:rFonts w:ascii="Times New Roman" w:hAnsi="Times New Roman" w:cs="Times New Roman"/>
          <w:b/>
          <w:sz w:val="24"/>
          <w:szCs w:val="24"/>
        </w:rPr>
        <w:t>транспорт</w:t>
      </w:r>
    </w:p>
    <w:p w14:paraId="2C6286EE" w14:textId="77777777" w:rsidR="00896201" w:rsidRPr="00896201" w:rsidRDefault="00896201" w:rsidP="00511B95">
      <w:pPr>
        <w:pStyle w:val="NoSpacing"/>
        <w:ind w:right="285" w:firstLine="567"/>
        <w:jc w:val="center"/>
        <w:rPr>
          <w:rFonts w:ascii="Times New Roman" w:hAnsi="Times New Roman" w:cs="Times New Roman"/>
          <w:sz w:val="24"/>
          <w:szCs w:val="24"/>
        </w:rPr>
      </w:pPr>
    </w:p>
    <w:p w14:paraId="5ADF18F9" w14:textId="1B10AD3C" w:rsidR="001E57A3" w:rsidRPr="001E57A3" w:rsidRDefault="00D14BA9" w:rsidP="001E57A3">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C86E5E">
        <w:rPr>
          <w:rFonts w:ascii="Times New Roman" w:hAnsi="Times New Roman" w:cs="Times New Roman"/>
          <w:b/>
          <w:sz w:val="24"/>
          <w:szCs w:val="24"/>
        </w:rPr>
        <w:t>40</w:t>
      </w:r>
      <w:r w:rsidRPr="001371EF">
        <w:rPr>
          <w:rFonts w:ascii="Times New Roman" w:hAnsi="Times New Roman" w:cs="Times New Roman"/>
          <w:b/>
          <w:sz w:val="24"/>
          <w:szCs w:val="24"/>
        </w:rPr>
        <w:t xml:space="preserve">. </w:t>
      </w:r>
      <w:r w:rsidR="008D1BD1" w:rsidRPr="003C48B7">
        <w:rPr>
          <w:rFonts w:ascii="Times New Roman" w:hAnsi="Times New Roman" w:cs="Times New Roman"/>
          <w:sz w:val="24"/>
          <w:szCs w:val="24"/>
        </w:rPr>
        <w:t>(1)</w:t>
      </w:r>
      <w:r w:rsidR="008D1BD1">
        <w:t xml:space="preserve"> </w:t>
      </w:r>
      <w:r w:rsidR="001E57A3" w:rsidRPr="001E57A3">
        <w:rPr>
          <w:rFonts w:ascii="Times New Roman" w:hAnsi="Times New Roman" w:cs="Times New Roman"/>
          <w:sz w:val="24"/>
          <w:szCs w:val="24"/>
        </w:rPr>
        <w:t>Задължение</w:t>
      </w:r>
      <w:r w:rsidR="005F04BF">
        <w:rPr>
          <w:rFonts w:ascii="Times New Roman" w:hAnsi="Times New Roman" w:cs="Times New Roman"/>
          <w:sz w:val="24"/>
          <w:szCs w:val="24"/>
        </w:rPr>
        <w:t>то</w:t>
      </w:r>
      <w:r w:rsidR="001E57A3" w:rsidRPr="001E57A3">
        <w:rPr>
          <w:rFonts w:ascii="Times New Roman" w:hAnsi="Times New Roman" w:cs="Times New Roman"/>
          <w:sz w:val="24"/>
          <w:szCs w:val="24"/>
        </w:rPr>
        <w:t xml:space="preserve"> за извършване на обществена услуга </w:t>
      </w:r>
      <w:r w:rsidR="00950E71">
        <w:rPr>
          <w:rFonts w:ascii="Times New Roman" w:hAnsi="Times New Roman" w:cs="Times New Roman"/>
          <w:sz w:val="24"/>
          <w:szCs w:val="24"/>
        </w:rPr>
        <w:t xml:space="preserve">за превоз на пътници </w:t>
      </w:r>
      <w:r w:rsidR="008D1BD1">
        <w:rPr>
          <w:rFonts w:ascii="Times New Roman" w:hAnsi="Times New Roman" w:cs="Times New Roman"/>
          <w:sz w:val="24"/>
          <w:szCs w:val="24"/>
        </w:rPr>
        <w:t>с железопътен транспорт</w:t>
      </w:r>
      <w:r w:rsidR="001E57A3" w:rsidRPr="001E57A3">
        <w:rPr>
          <w:rFonts w:ascii="Times New Roman" w:hAnsi="Times New Roman" w:cs="Times New Roman"/>
          <w:sz w:val="24"/>
          <w:szCs w:val="24"/>
        </w:rPr>
        <w:t xml:space="preserve"> има за цел постигане на определено равнище в транспортното обслужване и цени за даден вид транспортни услуги.</w:t>
      </w:r>
    </w:p>
    <w:p w14:paraId="3BCDF15B" w14:textId="1E8693E1" w:rsidR="001E57A3" w:rsidRPr="001E57A3" w:rsidRDefault="001E57A3" w:rsidP="008D1BD1">
      <w:pPr>
        <w:pStyle w:val="NoSpacing"/>
        <w:ind w:right="285" w:firstLine="567"/>
        <w:jc w:val="both"/>
        <w:rPr>
          <w:rFonts w:ascii="Times New Roman" w:hAnsi="Times New Roman" w:cs="Times New Roman"/>
          <w:sz w:val="24"/>
          <w:szCs w:val="24"/>
        </w:rPr>
      </w:pPr>
      <w:r w:rsidRPr="001E57A3">
        <w:rPr>
          <w:rFonts w:ascii="Times New Roman" w:hAnsi="Times New Roman" w:cs="Times New Roman"/>
          <w:sz w:val="24"/>
          <w:szCs w:val="24"/>
        </w:rPr>
        <w:t>(</w:t>
      </w:r>
      <w:r w:rsidR="008D1BD1">
        <w:rPr>
          <w:rFonts w:ascii="Times New Roman" w:hAnsi="Times New Roman" w:cs="Times New Roman"/>
          <w:sz w:val="24"/>
          <w:szCs w:val="24"/>
        </w:rPr>
        <w:t>2</w:t>
      </w:r>
      <w:r w:rsidRPr="001E57A3">
        <w:rPr>
          <w:rFonts w:ascii="Times New Roman" w:hAnsi="Times New Roman" w:cs="Times New Roman"/>
          <w:sz w:val="24"/>
          <w:szCs w:val="24"/>
        </w:rPr>
        <w:t xml:space="preserve">) Задълженията за извършване на обществени услуги </w:t>
      </w:r>
      <w:r w:rsidR="00E42EB0">
        <w:rPr>
          <w:rFonts w:ascii="Times New Roman" w:hAnsi="Times New Roman" w:cs="Times New Roman"/>
          <w:sz w:val="24"/>
          <w:szCs w:val="24"/>
        </w:rPr>
        <w:t xml:space="preserve">по ал. 1 </w:t>
      </w:r>
      <w:r w:rsidRPr="001E57A3">
        <w:rPr>
          <w:rFonts w:ascii="Times New Roman" w:hAnsi="Times New Roman" w:cs="Times New Roman"/>
          <w:sz w:val="24"/>
          <w:szCs w:val="24"/>
        </w:rPr>
        <w:t>включват :</w:t>
      </w:r>
    </w:p>
    <w:p w14:paraId="66B11549" w14:textId="77777777" w:rsidR="001E57A3" w:rsidRPr="001E57A3" w:rsidRDefault="001E57A3" w:rsidP="001E57A3">
      <w:pPr>
        <w:pStyle w:val="NoSpacing"/>
        <w:ind w:right="285" w:firstLine="567"/>
        <w:jc w:val="both"/>
        <w:rPr>
          <w:rFonts w:ascii="Times New Roman" w:hAnsi="Times New Roman" w:cs="Times New Roman"/>
          <w:sz w:val="24"/>
          <w:szCs w:val="24"/>
        </w:rPr>
      </w:pPr>
      <w:r w:rsidRPr="001E57A3">
        <w:rPr>
          <w:rFonts w:ascii="Times New Roman" w:hAnsi="Times New Roman" w:cs="Times New Roman"/>
          <w:sz w:val="24"/>
          <w:szCs w:val="24"/>
        </w:rPr>
        <w:t>1. задължение за експлоатация;</w:t>
      </w:r>
    </w:p>
    <w:p w14:paraId="328A7A92" w14:textId="77777777" w:rsidR="001E57A3" w:rsidRPr="001E57A3" w:rsidRDefault="001E57A3" w:rsidP="001E57A3">
      <w:pPr>
        <w:pStyle w:val="NoSpacing"/>
        <w:ind w:right="285" w:firstLine="567"/>
        <w:jc w:val="both"/>
        <w:rPr>
          <w:rFonts w:ascii="Times New Roman" w:hAnsi="Times New Roman" w:cs="Times New Roman"/>
          <w:sz w:val="24"/>
          <w:szCs w:val="24"/>
        </w:rPr>
      </w:pPr>
      <w:r w:rsidRPr="001E57A3">
        <w:rPr>
          <w:rFonts w:ascii="Times New Roman" w:hAnsi="Times New Roman" w:cs="Times New Roman"/>
          <w:sz w:val="24"/>
          <w:szCs w:val="24"/>
        </w:rPr>
        <w:t>2. задължение за превоз;</w:t>
      </w:r>
    </w:p>
    <w:p w14:paraId="058CFFD8" w14:textId="77777777" w:rsidR="001E57A3" w:rsidRPr="001E57A3" w:rsidRDefault="001E57A3" w:rsidP="001E57A3">
      <w:pPr>
        <w:pStyle w:val="NoSpacing"/>
        <w:ind w:right="285" w:firstLine="567"/>
        <w:jc w:val="both"/>
        <w:rPr>
          <w:rFonts w:ascii="Times New Roman" w:hAnsi="Times New Roman" w:cs="Times New Roman"/>
          <w:sz w:val="24"/>
          <w:szCs w:val="24"/>
        </w:rPr>
      </w:pPr>
      <w:r w:rsidRPr="001E57A3">
        <w:rPr>
          <w:rFonts w:ascii="Times New Roman" w:hAnsi="Times New Roman" w:cs="Times New Roman"/>
          <w:sz w:val="24"/>
          <w:szCs w:val="24"/>
        </w:rPr>
        <w:t>3. тарифно задължение.</w:t>
      </w:r>
    </w:p>
    <w:p w14:paraId="0D3FBBEB" w14:textId="0B6F9D35" w:rsidR="00A31E46" w:rsidRDefault="001E57A3" w:rsidP="001E57A3">
      <w:pPr>
        <w:pStyle w:val="NoSpacing"/>
        <w:ind w:right="285" w:firstLine="567"/>
        <w:jc w:val="both"/>
        <w:rPr>
          <w:rFonts w:ascii="Times New Roman" w:hAnsi="Times New Roman" w:cs="Times New Roman"/>
          <w:sz w:val="24"/>
          <w:szCs w:val="24"/>
        </w:rPr>
      </w:pPr>
      <w:r w:rsidRPr="001E57A3">
        <w:rPr>
          <w:rFonts w:ascii="Times New Roman" w:hAnsi="Times New Roman" w:cs="Times New Roman"/>
          <w:sz w:val="24"/>
          <w:szCs w:val="24"/>
        </w:rPr>
        <w:t>(</w:t>
      </w:r>
      <w:r w:rsidR="008D1BD1">
        <w:rPr>
          <w:rFonts w:ascii="Times New Roman" w:hAnsi="Times New Roman" w:cs="Times New Roman"/>
          <w:sz w:val="24"/>
          <w:szCs w:val="24"/>
        </w:rPr>
        <w:t>3</w:t>
      </w:r>
      <w:r w:rsidRPr="001E57A3">
        <w:rPr>
          <w:rFonts w:ascii="Times New Roman" w:hAnsi="Times New Roman" w:cs="Times New Roman"/>
          <w:sz w:val="24"/>
          <w:szCs w:val="24"/>
        </w:rPr>
        <w:t xml:space="preserve">) Задълженията за извършване на обществени услуги се възлагат чрез договор, сключен между министъра на транспорта и съобщенията </w:t>
      </w:r>
      <w:r w:rsidR="005F04BF">
        <w:rPr>
          <w:rFonts w:ascii="Times New Roman" w:hAnsi="Times New Roman" w:cs="Times New Roman"/>
          <w:sz w:val="24"/>
          <w:szCs w:val="24"/>
        </w:rPr>
        <w:t xml:space="preserve">или оправомощено от него лице </w:t>
      </w:r>
      <w:r w:rsidRPr="001E57A3">
        <w:rPr>
          <w:rFonts w:ascii="Times New Roman" w:hAnsi="Times New Roman" w:cs="Times New Roman"/>
          <w:sz w:val="24"/>
          <w:szCs w:val="24"/>
        </w:rPr>
        <w:t>и съответния превозвач, въз основа на решение на Министерския съвет за възлагане на обществена  услуга. Договорът се сключва за срок до 15 години, под условие, че превозвачът ще поддържа валидна лицензия, и се актуализира ежегодно.</w:t>
      </w:r>
    </w:p>
    <w:p w14:paraId="6118CD8F" w14:textId="5A9E8CF9" w:rsidR="009A621B" w:rsidRPr="001E57A3" w:rsidRDefault="00A31E46" w:rsidP="00E42EB0">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(4) Договорът по ал. </w:t>
      </w:r>
      <w:r w:rsidR="00033663">
        <w:rPr>
          <w:rFonts w:ascii="Times New Roman" w:hAnsi="Times New Roman" w:cs="Times New Roman"/>
          <w:sz w:val="24"/>
          <w:szCs w:val="24"/>
        </w:rPr>
        <w:t>1</w:t>
      </w:r>
      <w:r>
        <w:rPr>
          <w:rFonts w:ascii="Times New Roman" w:hAnsi="Times New Roman" w:cs="Times New Roman"/>
          <w:sz w:val="24"/>
          <w:szCs w:val="24"/>
        </w:rPr>
        <w:t xml:space="preserve"> се възлага </w:t>
      </w:r>
      <w:r w:rsidR="00E42EB0">
        <w:rPr>
          <w:rFonts w:ascii="Times New Roman" w:hAnsi="Times New Roman" w:cs="Times New Roman"/>
          <w:sz w:val="24"/>
          <w:szCs w:val="24"/>
        </w:rPr>
        <w:t>по правилата на Регламент (ЕО) № 1370/2007 и по</w:t>
      </w:r>
      <w:r>
        <w:rPr>
          <w:rFonts w:ascii="Times New Roman" w:hAnsi="Times New Roman" w:cs="Times New Roman"/>
          <w:sz w:val="24"/>
          <w:szCs w:val="24"/>
        </w:rPr>
        <w:t xml:space="preserve"> реда на Закона за обществените поръчки и в него се определят видовете услуги и ред за тяхното отчитане, периодичността, </w:t>
      </w:r>
      <w:r w:rsidR="00AF1BB9">
        <w:rPr>
          <w:rFonts w:ascii="Times New Roman" w:hAnsi="Times New Roman" w:cs="Times New Roman"/>
          <w:sz w:val="24"/>
          <w:szCs w:val="24"/>
        </w:rPr>
        <w:t xml:space="preserve">минималните стандарти за </w:t>
      </w:r>
      <w:r>
        <w:rPr>
          <w:rFonts w:ascii="Times New Roman" w:hAnsi="Times New Roman" w:cs="Times New Roman"/>
          <w:sz w:val="24"/>
          <w:szCs w:val="24"/>
        </w:rPr>
        <w:t xml:space="preserve">качество </w:t>
      </w:r>
      <w:r w:rsidR="00B63244">
        <w:rPr>
          <w:rFonts w:ascii="Times New Roman" w:hAnsi="Times New Roman" w:cs="Times New Roman"/>
          <w:sz w:val="24"/>
          <w:szCs w:val="24"/>
        </w:rPr>
        <w:t xml:space="preserve">на превозната услуга </w:t>
      </w:r>
      <w:r>
        <w:rPr>
          <w:rFonts w:ascii="Times New Roman" w:hAnsi="Times New Roman" w:cs="Times New Roman"/>
          <w:sz w:val="24"/>
          <w:szCs w:val="24"/>
        </w:rPr>
        <w:t>и обем</w:t>
      </w:r>
      <w:r w:rsidR="00E42EB0">
        <w:rPr>
          <w:rFonts w:ascii="Times New Roman" w:hAnsi="Times New Roman" w:cs="Times New Roman"/>
          <w:sz w:val="24"/>
          <w:szCs w:val="24"/>
        </w:rPr>
        <w:t>а</w:t>
      </w:r>
      <w:r>
        <w:rPr>
          <w:rFonts w:ascii="Times New Roman" w:hAnsi="Times New Roman" w:cs="Times New Roman"/>
          <w:sz w:val="24"/>
          <w:szCs w:val="24"/>
        </w:rPr>
        <w:t xml:space="preserve"> на превозите, цените и специалните ценови облекчения и свързаните с тях компенсационни механизми.</w:t>
      </w:r>
    </w:p>
    <w:p w14:paraId="0F92C0B7" w14:textId="09395D62" w:rsidR="00E30947" w:rsidRDefault="001E57A3" w:rsidP="001E57A3">
      <w:pPr>
        <w:pStyle w:val="NoSpacing"/>
        <w:ind w:right="285" w:firstLine="567"/>
        <w:jc w:val="both"/>
        <w:rPr>
          <w:rFonts w:ascii="Times New Roman" w:hAnsi="Times New Roman" w:cs="Times New Roman"/>
          <w:sz w:val="24"/>
          <w:szCs w:val="24"/>
        </w:rPr>
      </w:pPr>
      <w:r w:rsidRPr="001E57A3">
        <w:rPr>
          <w:rFonts w:ascii="Times New Roman" w:hAnsi="Times New Roman" w:cs="Times New Roman"/>
          <w:sz w:val="24"/>
          <w:szCs w:val="24"/>
        </w:rPr>
        <w:t>(</w:t>
      </w:r>
      <w:r w:rsidR="00A31E46">
        <w:rPr>
          <w:rFonts w:ascii="Times New Roman" w:hAnsi="Times New Roman" w:cs="Times New Roman"/>
          <w:sz w:val="24"/>
          <w:szCs w:val="24"/>
        </w:rPr>
        <w:t>5</w:t>
      </w:r>
      <w:r w:rsidRPr="001E57A3">
        <w:rPr>
          <w:rFonts w:ascii="Times New Roman" w:hAnsi="Times New Roman" w:cs="Times New Roman"/>
          <w:sz w:val="24"/>
          <w:szCs w:val="24"/>
        </w:rPr>
        <w:t xml:space="preserve">) </w:t>
      </w:r>
      <w:r w:rsidR="00E30947" w:rsidRPr="00E30947">
        <w:rPr>
          <w:rFonts w:ascii="Times New Roman" w:hAnsi="Times New Roman" w:cs="Times New Roman"/>
          <w:sz w:val="24"/>
          <w:szCs w:val="24"/>
        </w:rPr>
        <w:t xml:space="preserve">Условията за извършване на обществени услуги </w:t>
      </w:r>
      <w:r w:rsidR="005145E1">
        <w:rPr>
          <w:rFonts w:ascii="Times New Roman" w:hAnsi="Times New Roman" w:cs="Times New Roman"/>
          <w:sz w:val="24"/>
          <w:szCs w:val="24"/>
        </w:rPr>
        <w:t xml:space="preserve">с железопътен транспорт </w:t>
      </w:r>
      <w:r w:rsidR="00E30947" w:rsidRPr="00E30947">
        <w:rPr>
          <w:rFonts w:ascii="Times New Roman" w:hAnsi="Times New Roman" w:cs="Times New Roman"/>
          <w:sz w:val="24"/>
          <w:szCs w:val="24"/>
        </w:rPr>
        <w:t>се определят с наредба, издадена от Министерския съвет по предложение на министъра на транспорта и съобщенията, министъра на финансите и министъра на труда и социалната политика.</w:t>
      </w:r>
    </w:p>
    <w:p w14:paraId="0BF7F730" w14:textId="7A367316" w:rsidR="007E73DE" w:rsidRPr="007E73DE" w:rsidRDefault="00734E41" w:rsidP="007E73DE">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C86E5E">
        <w:rPr>
          <w:rFonts w:ascii="Times New Roman" w:hAnsi="Times New Roman" w:cs="Times New Roman"/>
          <w:b/>
          <w:sz w:val="24"/>
          <w:szCs w:val="24"/>
        </w:rPr>
        <w:t>41</w:t>
      </w:r>
      <w:r w:rsidR="00811038" w:rsidRPr="001371EF">
        <w:rPr>
          <w:rFonts w:ascii="Times New Roman" w:hAnsi="Times New Roman" w:cs="Times New Roman"/>
          <w:b/>
          <w:sz w:val="24"/>
          <w:szCs w:val="24"/>
        </w:rPr>
        <w:t>.</w:t>
      </w:r>
      <w:r w:rsidRPr="001371EF">
        <w:rPr>
          <w:rFonts w:ascii="Times New Roman" w:hAnsi="Times New Roman" w:cs="Times New Roman"/>
          <w:b/>
          <w:sz w:val="24"/>
          <w:szCs w:val="24"/>
        </w:rPr>
        <w:t xml:space="preserve"> </w:t>
      </w:r>
      <w:r w:rsidR="007E73DE" w:rsidRPr="006B0B50">
        <w:rPr>
          <w:rFonts w:ascii="Times New Roman" w:hAnsi="Times New Roman" w:cs="Times New Roman"/>
          <w:sz w:val="24"/>
          <w:szCs w:val="24"/>
        </w:rPr>
        <w:t>(</w:t>
      </w:r>
      <w:r w:rsidRPr="006B0B50">
        <w:rPr>
          <w:rFonts w:ascii="Times New Roman" w:hAnsi="Times New Roman" w:cs="Times New Roman"/>
          <w:sz w:val="24"/>
          <w:szCs w:val="24"/>
        </w:rPr>
        <w:t>1</w:t>
      </w:r>
      <w:r w:rsidR="007E73DE" w:rsidRPr="006B0B50">
        <w:rPr>
          <w:rFonts w:ascii="Times New Roman" w:hAnsi="Times New Roman" w:cs="Times New Roman"/>
          <w:sz w:val="24"/>
          <w:szCs w:val="24"/>
        </w:rPr>
        <w:t>)</w:t>
      </w:r>
      <w:r w:rsidR="007E73DE" w:rsidRPr="007E73DE">
        <w:rPr>
          <w:rFonts w:ascii="Times New Roman" w:hAnsi="Times New Roman" w:cs="Times New Roman"/>
          <w:sz w:val="24"/>
          <w:szCs w:val="24"/>
        </w:rPr>
        <w:t xml:space="preserve"> С решение на общинския съвет могат да се предоставят средства и да се сключват договори с превозвачите за поемане на задължения за обществени услуги</w:t>
      </w:r>
      <w:r w:rsidR="00385D70">
        <w:rPr>
          <w:rFonts w:ascii="Times New Roman" w:hAnsi="Times New Roman" w:cs="Times New Roman"/>
          <w:sz w:val="24"/>
          <w:szCs w:val="24"/>
        </w:rPr>
        <w:t xml:space="preserve"> с железопътен транспорт</w:t>
      </w:r>
      <w:r w:rsidR="007E73DE" w:rsidRPr="007E73DE">
        <w:rPr>
          <w:rFonts w:ascii="Times New Roman" w:hAnsi="Times New Roman" w:cs="Times New Roman"/>
          <w:sz w:val="24"/>
          <w:szCs w:val="24"/>
        </w:rPr>
        <w:t>.</w:t>
      </w:r>
    </w:p>
    <w:p w14:paraId="42D2A396" w14:textId="3F1887C1" w:rsidR="007E73DE" w:rsidRDefault="007E73DE" w:rsidP="007E73DE">
      <w:pPr>
        <w:pStyle w:val="NoSpacing"/>
        <w:ind w:right="285" w:firstLine="567"/>
        <w:jc w:val="both"/>
        <w:rPr>
          <w:rFonts w:ascii="Times New Roman" w:hAnsi="Times New Roman" w:cs="Times New Roman"/>
          <w:sz w:val="24"/>
          <w:szCs w:val="24"/>
        </w:rPr>
      </w:pPr>
      <w:r w:rsidRPr="007E73DE">
        <w:rPr>
          <w:rFonts w:ascii="Times New Roman" w:hAnsi="Times New Roman" w:cs="Times New Roman"/>
          <w:sz w:val="24"/>
          <w:szCs w:val="24"/>
        </w:rPr>
        <w:t>(</w:t>
      </w:r>
      <w:r w:rsidR="00734E41">
        <w:rPr>
          <w:rFonts w:ascii="Times New Roman" w:hAnsi="Times New Roman" w:cs="Times New Roman"/>
          <w:sz w:val="24"/>
          <w:szCs w:val="24"/>
        </w:rPr>
        <w:t>2</w:t>
      </w:r>
      <w:r w:rsidRPr="007E73DE">
        <w:rPr>
          <w:rFonts w:ascii="Times New Roman" w:hAnsi="Times New Roman" w:cs="Times New Roman"/>
          <w:sz w:val="24"/>
          <w:szCs w:val="24"/>
        </w:rPr>
        <w:t>) Други юридически лица могат да предоставят средства и да сключват договори с превозвачи за поемане на задължения за обществени услуги</w:t>
      </w:r>
      <w:r w:rsidR="008A25B3" w:rsidRPr="008A25B3">
        <w:t xml:space="preserve"> </w:t>
      </w:r>
      <w:r w:rsidR="008A25B3" w:rsidRPr="008A25B3">
        <w:rPr>
          <w:rFonts w:ascii="Times New Roman" w:hAnsi="Times New Roman" w:cs="Times New Roman"/>
          <w:sz w:val="24"/>
          <w:szCs w:val="24"/>
        </w:rPr>
        <w:t>с железопътен транспорт</w:t>
      </w:r>
      <w:r w:rsidRPr="007E73DE">
        <w:rPr>
          <w:rFonts w:ascii="Times New Roman" w:hAnsi="Times New Roman" w:cs="Times New Roman"/>
          <w:sz w:val="24"/>
          <w:szCs w:val="24"/>
        </w:rPr>
        <w:t>.</w:t>
      </w:r>
    </w:p>
    <w:p w14:paraId="25DA7F58" w14:textId="699AC6B9" w:rsidR="00896201" w:rsidRDefault="00896201" w:rsidP="007E73DE">
      <w:pPr>
        <w:pStyle w:val="NoSpacing"/>
        <w:ind w:right="285" w:firstLine="567"/>
        <w:jc w:val="both"/>
        <w:rPr>
          <w:rFonts w:ascii="Times New Roman" w:hAnsi="Times New Roman" w:cs="Times New Roman"/>
          <w:sz w:val="24"/>
          <w:szCs w:val="24"/>
        </w:rPr>
      </w:pPr>
    </w:p>
    <w:p w14:paraId="71C69B0B" w14:textId="77777777" w:rsidR="005F04BF" w:rsidRDefault="005F04BF" w:rsidP="007E73DE">
      <w:pPr>
        <w:pStyle w:val="NoSpacing"/>
        <w:ind w:right="285" w:firstLine="567"/>
        <w:jc w:val="both"/>
        <w:rPr>
          <w:rFonts w:ascii="Times New Roman" w:hAnsi="Times New Roman" w:cs="Times New Roman"/>
          <w:sz w:val="24"/>
          <w:szCs w:val="24"/>
        </w:rPr>
      </w:pPr>
    </w:p>
    <w:p w14:paraId="4A54223E" w14:textId="70BDA368" w:rsidR="00896201" w:rsidRPr="005F04BF" w:rsidRDefault="00896201" w:rsidP="005F04BF">
      <w:pPr>
        <w:pStyle w:val="NoSpacing"/>
        <w:ind w:right="285" w:firstLine="567"/>
        <w:jc w:val="center"/>
        <w:rPr>
          <w:rFonts w:ascii="Times New Roman" w:hAnsi="Times New Roman" w:cs="Times New Roman"/>
          <w:b/>
          <w:sz w:val="24"/>
          <w:szCs w:val="24"/>
        </w:rPr>
      </w:pPr>
      <w:r w:rsidRPr="00AF1BB9">
        <w:rPr>
          <w:rFonts w:ascii="Times New Roman" w:hAnsi="Times New Roman" w:cs="Times New Roman"/>
          <w:b/>
          <w:sz w:val="24"/>
          <w:szCs w:val="24"/>
        </w:rPr>
        <w:t xml:space="preserve">Раздел </w:t>
      </w:r>
      <w:r w:rsidRPr="00AF1BB9">
        <w:rPr>
          <w:rFonts w:ascii="Times New Roman" w:hAnsi="Times New Roman" w:cs="Times New Roman"/>
          <w:b/>
          <w:sz w:val="24"/>
          <w:szCs w:val="24"/>
          <w:lang w:val="en-US"/>
        </w:rPr>
        <w:t>III</w:t>
      </w:r>
    </w:p>
    <w:p w14:paraId="18B2851C" w14:textId="3E7E5441" w:rsidR="00896201" w:rsidRDefault="00896201" w:rsidP="00AF1BB9">
      <w:pPr>
        <w:pStyle w:val="NoSpacing"/>
        <w:ind w:right="285" w:firstLine="567"/>
        <w:jc w:val="center"/>
        <w:rPr>
          <w:rFonts w:ascii="Times New Roman" w:hAnsi="Times New Roman" w:cs="Times New Roman"/>
          <w:b/>
          <w:sz w:val="24"/>
          <w:szCs w:val="24"/>
        </w:rPr>
      </w:pPr>
      <w:r w:rsidRPr="00AF1BB9">
        <w:rPr>
          <w:rFonts w:ascii="Times New Roman" w:hAnsi="Times New Roman" w:cs="Times New Roman"/>
          <w:b/>
          <w:sz w:val="24"/>
          <w:szCs w:val="24"/>
        </w:rPr>
        <w:t xml:space="preserve">Възлагане на задължение за извършване на обществени услуги </w:t>
      </w:r>
      <w:r w:rsidR="00950E71">
        <w:rPr>
          <w:rFonts w:ascii="Times New Roman" w:hAnsi="Times New Roman" w:cs="Times New Roman"/>
          <w:b/>
          <w:sz w:val="24"/>
          <w:szCs w:val="24"/>
        </w:rPr>
        <w:t xml:space="preserve">за превоз на пътници </w:t>
      </w:r>
      <w:r w:rsidR="0098482B">
        <w:rPr>
          <w:rFonts w:ascii="Times New Roman" w:hAnsi="Times New Roman" w:cs="Times New Roman"/>
          <w:b/>
          <w:sz w:val="24"/>
          <w:szCs w:val="24"/>
        </w:rPr>
        <w:t xml:space="preserve">с </w:t>
      </w:r>
      <w:r w:rsidRPr="00AF1BB9">
        <w:rPr>
          <w:rFonts w:ascii="Times New Roman" w:hAnsi="Times New Roman" w:cs="Times New Roman"/>
          <w:b/>
          <w:sz w:val="24"/>
          <w:szCs w:val="24"/>
        </w:rPr>
        <w:t xml:space="preserve"> авто</w:t>
      </w:r>
      <w:r w:rsidR="0098482B">
        <w:rPr>
          <w:rFonts w:ascii="Times New Roman" w:hAnsi="Times New Roman" w:cs="Times New Roman"/>
          <w:b/>
          <w:sz w:val="24"/>
          <w:szCs w:val="24"/>
        </w:rPr>
        <w:t xml:space="preserve">мобилен транспорт </w:t>
      </w:r>
    </w:p>
    <w:p w14:paraId="13A93BD2" w14:textId="0B1BCD54" w:rsidR="00896201" w:rsidRPr="00AF1BB9" w:rsidRDefault="00896201" w:rsidP="00AF1BB9">
      <w:pPr>
        <w:pStyle w:val="NoSpacing"/>
        <w:ind w:right="285"/>
        <w:rPr>
          <w:rFonts w:ascii="Times New Roman" w:hAnsi="Times New Roman" w:cs="Times New Roman"/>
          <w:b/>
          <w:sz w:val="24"/>
          <w:szCs w:val="24"/>
        </w:rPr>
      </w:pPr>
    </w:p>
    <w:p w14:paraId="5E68A70D" w14:textId="26C1ED91" w:rsidR="001E57A3" w:rsidRDefault="001E57A3" w:rsidP="001E57A3">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C86E5E">
        <w:rPr>
          <w:rFonts w:ascii="Times New Roman" w:hAnsi="Times New Roman" w:cs="Times New Roman"/>
          <w:b/>
          <w:sz w:val="24"/>
          <w:szCs w:val="24"/>
        </w:rPr>
        <w:t>42</w:t>
      </w:r>
      <w:r w:rsidRPr="001371EF">
        <w:rPr>
          <w:rFonts w:ascii="Times New Roman" w:hAnsi="Times New Roman" w:cs="Times New Roman"/>
          <w:b/>
          <w:sz w:val="24"/>
          <w:szCs w:val="24"/>
        </w:rPr>
        <w:t xml:space="preserve">. </w:t>
      </w:r>
      <w:r w:rsidRPr="006B0B50">
        <w:rPr>
          <w:rFonts w:ascii="Times New Roman" w:hAnsi="Times New Roman" w:cs="Times New Roman"/>
          <w:sz w:val="24"/>
          <w:szCs w:val="24"/>
        </w:rPr>
        <w:t>(1)</w:t>
      </w:r>
      <w:r w:rsidRPr="001E57A3">
        <w:rPr>
          <w:rFonts w:ascii="Times New Roman" w:hAnsi="Times New Roman" w:cs="Times New Roman"/>
          <w:sz w:val="24"/>
          <w:szCs w:val="24"/>
        </w:rPr>
        <w:t xml:space="preserve"> </w:t>
      </w:r>
      <w:r w:rsidR="00803C82" w:rsidRPr="00803C82">
        <w:rPr>
          <w:rFonts w:ascii="Times New Roman" w:hAnsi="Times New Roman" w:cs="Times New Roman"/>
          <w:sz w:val="24"/>
          <w:szCs w:val="24"/>
        </w:rPr>
        <w:t xml:space="preserve">Задължение за извършване на обществена услуга </w:t>
      </w:r>
      <w:r w:rsidR="00950E71">
        <w:rPr>
          <w:rFonts w:ascii="Times New Roman" w:hAnsi="Times New Roman" w:cs="Times New Roman"/>
          <w:sz w:val="24"/>
          <w:szCs w:val="24"/>
        </w:rPr>
        <w:t xml:space="preserve">за превоз на пътници </w:t>
      </w:r>
      <w:r w:rsidR="00A43C8E">
        <w:rPr>
          <w:rFonts w:ascii="Times New Roman" w:hAnsi="Times New Roman" w:cs="Times New Roman"/>
          <w:sz w:val="24"/>
          <w:szCs w:val="24"/>
        </w:rPr>
        <w:t xml:space="preserve">с автомобилен </w:t>
      </w:r>
      <w:r w:rsidR="0098482B">
        <w:rPr>
          <w:rFonts w:ascii="Times New Roman" w:hAnsi="Times New Roman" w:cs="Times New Roman"/>
          <w:sz w:val="24"/>
          <w:szCs w:val="24"/>
        </w:rPr>
        <w:t xml:space="preserve">транспорт </w:t>
      </w:r>
      <w:r w:rsidRPr="001E57A3">
        <w:rPr>
          <w:rFonts w:ascii="Times New Roman" w:hAnsi="Times New Roman" w:cs="Times New Roman"/>
          <w:sz w:val="24"/>
          <w:szCs w:val="24"/>
        </w:rPr>
        <w:t xml:space="preserve">се възлага </w:t>
      </w:r>
      <w:r w:rsidR="0098482B">
        <w:rPr>
          <w:rFonts w:ascii="Times New Roman" w:hAnsi="Times New Roman" w:cs="Times New Roman"/>
          <w:sz w:val="24"/>
          <w:szCs w:val="24"/>
        </w:rPr>
        <w:t xml:space="preserve">по решение на общинския съвет от кмета на съответната община </w:t>
      </w:r>
      <w:r w:rsidRPr="001E57A3">
        <w:rPr>
          <w:rFonts w:ascii="Times New Roman" w:hAnsi="Times New Roman" w:cs="Times New Roman"/>
          <w:sz w:val="24"/>
          <w:szCs w:val="24"/>
        </w:rPr>
        <w:t xml:space="preserve">след проведена процедура по Закона за концесиите или </w:t>
      </w:r>
      <w:r w:rsidR="006B0B50">
        <w:rPr>
          <w:rFonts w:ascii="Times New Roman" w:hAnsi="Times New Roman" w:cs="Times New Roman"/>
          <w:sz w:val="24"/>
          <w:szCs w:val="24"/>
        </w:rPr>
        <w:t xml:space="preserve">по </w:t>
      </w:r>
      <w:r w:rsidRPr="001E57A3">
        <w:rPr>
          <w:rFonts w:ascii="Times New Roman" w:hAnsi="Times New Roman" w:cs="Times New Roman"/>
          <w:sz w:val="24"/>
          <w:szCs w:val="24"/>
        </w:rPr>
        <w:t xml:space="preserve">Закона за обществените поръчки в зависимост от разполагаемите финансови средства и възможностите за прехвърляне на оперативния риск на икономически оператор. Когато превозите по </w:t>
      </w:r>
      <w:r w:rsidR="00A43C8E">
        <w:rPr>
          <w:rFonts w:ascii="Times New Roman" w:hAnsi="Times New Roman" w:cs="Times New Roman"/>
          <w:sz w:val="24"/>
          <w:szCs w:val="24"/>
        </w:rPr>
        <w:t xml:space="preserve"> редовни</w:t>
      </w:r>
      <w:r w:rsidRPr="001E57A3">
        <w:rPr>
          <w:rFonts w:ascii="Times New Roman" w:hAnsi="Times New Roman" w:cs="Times New Roman"/>
          <w:sz w:val="24"/>
          <w:szCs w:val="24"/>
        </w:rPr>
        <w:t xml:space="preserve"> линии</w:t>
      </w:r>
      <w:r w:rsidR="00D40979">
        <w:rPr>
          <w:rFonts w:ascii="Times New Roman" w:hAnsi="Times New Roman" w:cs="Times New Roman"/>
          <w:sz w:val="24"/>
          <w:szCs w:val="24"/>
        </w:rPr>
        <w:t xml:space="preserve"> </w:t>
      </w:r>
      <w:r w:rsidRPr="001E57A3">
        <w:rPr>
          <w:rFonts w:ascii="Times New Roman" w:hAnsi="Times New Roman" w:cs="Times New Roman"/>
          <w:sz w:val="24"/>
          <w:szCs w:val="24"/>
        </w:rPr>
        <w:t xml:space="preserve">се възлагат без да се прехвърля оперативният риск на икономическия оператор, възлагането се извършва по реда на Закона за обществените поръчки. Когато оперативният риск се прехвърля на икономическия оператор, превозите се възлагат при условията и по реда на Закона за концесиите в съответствие с чл. 4 от Регламент (ЕО) № 1370/2007 и при спазване на изискванията на чл. 47, ал. 5 – 9 от Закона за обществените поръчки. Възлагането се извършва въз основа на договор след проведена процедура по Закона за обществените поръчки или </w:t>
      </w:r>
      <w:r w:rsidR="006B0B50">
        <w:rPr>
          <w:rFonts w:ascii="Times New Roman" w:hAnsi="Times New Roman" w:cs="Times New Roman"/>
          <w:sz w:val="24"/>
          <w:szCs w:val="24"/>
        </w:rPr>
        <w:t xml:space="preserve">по </w:t>
      </w:r>
      <w:r w:rsidRPr="001E57A3">
        <w:rPr>
          <w:rFonts w:ascii="Times New Roman" w:hAnsi="Times New Roman" w:cs="Times New Roman"/>
          <w:sz w:val="24"/>
          <w:szCs w:val="24"/>
        </w:rPr>
        <w:t>Закона за концесиите, в съответствие с Регламент (ЕО) № 1370/2007.</w:t>
      </w:r>
    </w:p>
    <w:p w14:paraId="6FDD8DAA" w14:textId="15D45F45" w:rsidR="008D1BD1" w:rsidRDefault="008D1BD1" w:rsidP="008D1BD1">
      <w:pPr>
        <w:pStyle w:val="NoSpacing"/>
        <w:ind w:right="285" w:firstLine="567"/>
        <w:jc w:val="both"/>
        <w:rPr>
          <w:rFonts w:ascii="Times New Roman" w:hAnsi="Times New Roman" w:cs="Times New Roman"/>
          <w:sz w:val="24"/>
          <w:szCs w:val="24"/>
        </w:rPr>
      </w:pPr>
      <w:r w:rsidRPr="00050C70">
        <w:rPr>
          <w:rFonts w:ascii="Times New Roman" w:hAnsi="Times New Roman" w:cs="Times New Roman"/>
          <w:sz w:val="24"/>
          <w:szCs w:val="24"/>
        </w:rPr>
        <w:lastRenderedPageBreak/>
        <w:t xml:space="preserve">(2) По изключение от ал. 1, договор за </w:t>
      </w:r>
      <w:r w:rsidR="00572268">
        <w:rPr>
          <w:rFonts w:ascii="Times New Roman" w:hAnsi="Times New Roman" w:cs="Times New Roman"/>
          <w:sz w:val="24"/>
          <w:szCs w:val="24"/>
        </w:rPr>
        <w:t xml:space="preserve">извършване на </w:t>
      </w:r>
      <w:r w:rsidRPr="00050C70">
        <w:rPr>
          <w:rFonts w:ascii="Times New Roman" w:hAnsi="Times New Roman" w:cs="Times New Roman"/>
          <w:sz w:val="24"/>
          <w:szCs w:val="24"/>
        </w:rPr>
        <w:t xml:space="preserve">обществена услуга </w:t>
      </w:r>
      <w:r w:rsidR="00046793">
        <w:rPr>
          <w:rFonts w:ascii="Times New Roman" w:hAnsi="Times New Roman" w:cs="Times New Roman"/>
          <w:sz w:val="24"/>
          <w:szCs w:val="24"/>
        </w:rPr>
        <w:t xml:space="preserve">може да се възложи пряко </w:t>
      </w:r>
      <w:r w:rsidRPr="00050C70">
        <w:rPr>
          <w:rFonts w:ascii="Times New Roman" w:hAnsi="Times New Roman" w:cs="Times New Roman"/>
          <w:sz w:val="24"/>
          <w:szCs w:val="24"/>
        </w:rPr>
        <w:t xml:space="preserve">на </w:t>
      </w:r>
      <w:r w:rsidR="00B21118">
        <w:rPr>
          <w:rFonts w:ascii="Times New Roman" w:hAnsi="Times New Roman" w:cs="Times New Roman"/>
          <w:sz w:val="24"/>
          <w:szCs w:val="24"/>
        </w:rPr>
        <w:t>превозвач</w:t>
      </w:r>
      <w:r w:rsidRPr="00050C70">
        <w:rPr>
          <w:rFonts w:ascii="Times New Roman" w:hAnsi="Times New Roman" w:cs="Times New Roman"/>
          <w:sz w:val="24"/>
          <w:szCs w:val="24"/>
        </w:rPr>
        <w:t xml:space="preserve"> (вътрешен оператор) при условията на чл. 5, параграф 2 от Регламент (ЕО) № 1370/2007.</w:t>
      </w:r>
    </w:p>
    <w:p w14:paraId="21909AD6" w14:textId="0FAA93C4" w:rsidR="001702A9" w:rsidRDefault="00FD2F10" w:rsidP="00230F40">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BF5DBA" w:rsidRPr="001371EF">
        <w:rPr>
          <w:rFonts w:ascii="Times New Roman" w:hAnsi="Times New Roman" w:cs="Times New Roman"/>
          <w:b/>
          <w:sz w:val="24"/>
          <w:szCs w:val="24"/>
        </w:rPr>
        <w:t>4</w:t>
      </w:r>
      <w:r w:rsidR="00C86E5E">
        <w:rPr>
          <w:rFonts w:ascii="Times New Roman" w:hAnsi="Times New Roman" w:cs="Times New Roman"/>
          <w:b/>
          <w:sz w:val="24"/>
          <w:szCs w:val="24"/>
        </w:rPr>
        <w:t>3</w:t>
      </w:r>
      <w:r w:rsidR="00EE1E5C" w:rsidRPr="001371EF">
        <w:rPr>
          <w:rFonts w:ascii="Times New Roman" w:hAnsi="Times New Roman" w:cs="Times New Roman"/>
          <w:b/>
          <w:sz w:val="24"/>
          <w:szCs w:val="24"/>
        </w:rPr>
        <w:t>.</w:t>
      </w:r>
      <w:r w:rsidR="0019505D" w:rsidRPr="00050C70">
        <w:rPr>
          <w:rFonts w:ascii="Times New Roman" w:hAnsi="Times New Roman" w:cs="Times New Roman"/>
          <w:sz w:val="24"/>
          <w:szCs w:val="24"/>
        </w:rPr>
        <w:t xml:space="preserve"> </w:t>
      </w:r>
      <w:r w:rsidR="004F55C9" w:rsidRPr="00050C70">
        <w:rPr>
          <w:rFonts w:ascii="Times New Roman" w:hAnsi="Times New Roman" w:cs="Times New Roman"/>
          <w:sz w:val="24"/>
          <w:szCs w:val="24"/>
        </w:rPr>
        <w:t>Условията и редът за възлагане и изпълнение на обществени услуги</w:t>
      </w:r>
      <w:r w:rsidR="00A5097F">
        <w:rPr>
          <w:rFonts w:ascii="Times New Roman" w:hAnsi="Times New Roman" w:cs="Times New Roman"/>
          <w:sz w:val="24"/>
          <w:szCs w:val="24"/>
        </w:rPr>
        <w:t xml:space="preserve"> с </w:t>
      </w:r>
      <w:r w:rsidR="00E30947">
        <w:rPr>
          <w:rFonts w:ascii="Times New Roman" w:hAnsi="Times New Roman" w:cs="Times New Roman"/>
          <w:sz w:val="24"/>
          <w:szCs w:val="24"/>
        </w:rPr>
        <w:t>авто</w:t>
      </w:r>
      <w:r w:rsidR="00A43C8E">
        <w:rPr>
          <w:rFonts w:ascii="Times New Roman" w:hAnsi="Times New Roman" w:cs="Times New Roman"/>
          <w:sz w:val="24"/>
          <w:szCs w:val="24"/>
        </w:rPr>
        <w:t>мобилен</w:t>
      </w:r>
      <w:r w:rsidR="009E7CAC">
        <w:rPr>
          <w:rFonts w:ascii="Times New Roman" w:hAnsi="Times New Roman" w:cs="Times New Roman"/>
          <w:sz w:val="24"/>
          <w:szCs w:val="24"/>
        </w:rPr>
        <w:t xml:space="preserve"> транспорт</w:t>
      </w:r>
      <w:r w:rsidR="004F55C9" w:rsidRPr="00050C70">
        <w:rPr>
          <w:rFonts w:ascii="Times New Roman" w:hAnsi="Times New Roman" w:cs="Times New Roman"/>
          <w:sz w:val="24"/>
          <w:szCs w:val="24"/>
        </w:rPr>
        <w:t>, както и съдържанието на договорите</w:t>
      </w:r>
      <w:r w:rsidR="00787F71">
        <w:rPr>
          <w:rFonts w:ascii="Times New Roman" w:hAnsi="Times New Roman" w:cs="Times New Roman"/>
          <w:sz w:val="24"/>
          <w:szCs w:val="24"/>
        </w:rPr>
        <w:t xml:space="preserve"> и</w:t>
      </w:r>
      <w:r w:rsidR="003F0AC3">
        <w:rPr>
          <w:rFonts w:ascii="Times New Roman" w:hAnsi="Times New Roman" w:cs="Times New Roman"/>
          <w:sz w:val="24"/>
          <w:szCs w:val="24"/>
        </w:rPr>
        <w:t xml:space="preserve"> </w:t>
      </w:r>
      <w:r w:rsidR="000D15BA">
        <w:rPr>
          <w:rFonts w:ascii="Times New Roman" w:hAnsi="Times New Roman" w:cs="Times New Roman"/>
          <w:sz w:val="24"/>
          <w:szCs w:val="24"/>
        </w:rPr>
        <w:t xml:space="preserve">минималните </w:t>
      </w:r>
      <w:r w:rsidR="003F0AC3">
        <w:rPr>
          <w:rFonts w:ascii="Times New Roman" w:hAnsi="Times New Roman" w:cs="Times New Roman"/>
          <w:sz w:val="24"/>
          <w:szCs w:val="24"/>
        </w:rPr>
        <w:t>стандарти за качество</w:t>
      </w:r>
      <w:r w:rsidR="000D15BA">
        <w:rPr>
          <w:rFonts w:ascii="Times New Roman" w:hAnsi="Times New Roman" w:cs="Times New Roman"/>
          <w:sz w:val="24"/>
          <w:szCs w:val="24"/>
        </w:rPr>
        <w:t xml:space="preserve"> на превозните услуги</w:t>
      </w:r>
      <w:r w:rsidR="004F55C9" w:rsidRPr="00050C70">
        <w:rPr>
          <w:rFonts w:ascii="Times New Roman" w:hAnsi="Times New Roman" w:cs="Times New Roman"/>
          <w:sz w:val="24"/>
          <w:szCs w:val="24"/>
        </w:rPr>
        <w:t xml:space="preserve">, се определят с наредба, издадена от министъра на транспорта и съобщенията, </w:t>
      </w:r>
      <w:r w:rsidR="001702A9" w:rsidRPr="00050C70">
        <w:rPr>
          <w:rFonts w:ascii="Times New Roman" w:hAnsi="Times New Roman" w:cs="Times New Roman"/>
          <w:sz w:val="24"/>
          <w:szCs w:val="24"/>
        </w:rPr>
        <w:t>съгласувано с министъра на регионалното развитие и благоустройството.</w:t>
      </w:r>
    </w:p>
    <w:p w14:paraId="4390C2C2" w14:textId="798DEC9B" w:rsidR="00896201" w:rsidRDefault="00896201" w:rsidP="00230F40">
      <w:pPr>
        <w:pStyle w:val="NoSpacing"/>
        <w:ind w:right="285" w:firstLine="567"/>
        <w:jc w:val="both"/>
        <w:rPr>
          <w:rFonts w:ascii="Times New Roman" w:hAnsi="Times New Roman" w:cs="Times New Roman"/>
          <w:sz w:val="24"/>
          <w:szCs w:val="24"/>
        </w:rPr>
      </w:pPr>
    </w:p>
    <w:p w14:paraId="54BADDDC" w14:textId="77777777" w:rsidR="00C86E5E" w:rsidRDefault="00C86E5E" w:rsidP="00230F40">
      <w:pPr>
        <w:pStyle w:val="NoSpacing"/>
        <w:ind w:right="285" w:firstLine="567"/>
        <w:jc w:val="both"/>
        <w:rPr>
          <w:rFonts w:ascii="Times New Roman" w:hAnsi="Times New Roman" w:cs="Times New Roman"/>
          <w:sz w:val="24"/>
          <w:szCs w:val="24"/>
        </w:rPr>
      </w:pPr>
    </w:p>
    <w:p w14:paraId="238C5D1A" w14:textId="77777777" w:rsidR="00896201" w:rsidRPr="008313B7" w:rsidRDefault="00896201" w:rsidP="007E5910">
      <w:pPr>
        <w:pStyle w:val="NoSpacing"/>
        <w:ind w:right="285" w:firstLine="567"/>
        <w:jc w:val="center"/>
        <w:rPr>
          <w:rFonts w:ascii="Times New Roman" w:hAnsi="Times New Roman"/>
          <w:b/>
          <w:sz w:val="24"/>
        </w:rPr>
      </w:pPr>
      <w:r w:rsidRPr="007E5910">
        <w:rPr>
          <w:rFonts w:ascii="Times New Roman" w:hAnsi="Times New Roman" w:cs="Times New Roman"/>
          <w:b/>
          <w:sz w:val="24"/>
          <w:szCs w:val="24"/>
        </w:rPr>
        <w:t xml:space="preserve">Раздел </w:t>
      </w:r>
      <w:r w:rsidRPr="007E5910">
        <w:rPr>
          <w:rFonts w:ascii="Times New Roman" w:hAnsi="Times New Roman" w:cs="Times New Roman"/>
          <w:b/>
          <w:sz w:val="24"/>
          <w:szCs w:val="24"/>
          <w:lang w:val="en-US"/>
        </w:rPr>
        <w:t>IV</w:t>
      </w:r>
    </w:p>
    <w:p w14:paraId="5ADC7301" w14:textId="0FDD7583" w:rsidR="00896201" w:rsidRDefault="00896201" w:rsidP="007E5910">
      <w:pPr>
        <w:pStyle w:val="NoSpacing"/>
        <w:ind w:right="285" w:firstLine="567"/>
        <w:jc w:val="center"/>
        <w:rPr>
          <w:rFonts w:ascii="Times New Roman" w:hAnsi="Times New Roman" w:cs="Times New Roman"/>
          <w:b/>
          <w:sz w:val="24"/>
          <w:szCs w:val="24"/>
        </w:rPr>
      </w:pPr>
      <w:r w:rsidRPr="007E5910">
        <w:rPr>
          <w:rFonts w:ascii="Times New Roman" w:hAnsi="Times New Roman" w:cs="Times New Roman"/>
          <w:b/>
          <w:sz w:val="24"/>
          <w:szCs w:val="24"/>
        </w:rPr>
        <w:t>Възлагане на задължение за извършване на обществени усл</w:t>
      </w:r>
      <w:r w:rsidR="00BF5DBA" w:rsidRPr="00BF5DBA">
        <w:rPr>
          <w:rFonts w:ascii="Times New Roman" w:hAnsi="Times New Roman" w:cs="Times New Roman"/>
          <w:b/>
          <w:sz w:val="24"/>
          <w:szCs w:val="24"/>
        </w:rPr>
        <w:t xml:space="preserve">уги </w:t>
      </w:r>
      <w:r w:rsidR="00950E71">
        <w:rPr>
          <w:rFonts w:ascii="Times New Roman" w:hAnsi="Times New Roman" w:cs="Times New Roman"/>
          <w:b/>
          <w:sz w:val="24"/>
          <w:szCs w:val="24"/>
        </w:rPr>
        <w:t xml:space="preserve">за превоз на пътници </w:t>
      </w:r>
      <w:r w:rsidR="00BF5DBA" w:rsidRPr="00BF5DBA">
        <w:rPr>
          <w:rFonts w:ascii="Times New Roman" w:hAnsi="Times New Roman" w:cs="Times New Roman"/>
          <w:b/>
          <w:sz w:val="24"/>
          <w:szCs w:val="24"/>
        </w:rPr>
        <w:t xml:space="preserve">по вътрешни водни пътища </w:t>
      </w:r>
      <w:r w:rsidR="006D3917" w:rsidRPr="00BF5DBA">
        <w:rPr>
          <w:rFonts w:ascii="Times New Roman" w:hAnsi="Times New Roman" w:cs="Times New Roman"/>
          <w:b/>
          <w:sz w:val="24"/>
          <w:szCs w:val="24"/>
        </w:rPr>
        <w:t>и</w:t>
      </w:r>
      <w:r w:rsidR="006D3917">
        <w:rPr>
          <w:rFonts w:ascii="Times New Roman" w:hAnsi="Times New Roman" w:cs="Times New Roman"/>
          <w:b/>
          <w:sz w:val="24"/>
          <w:szCs w:val="24"/>
        </w:rPr>
        <w:t xml:space="preserve">ли </w:t>
      </w:r>
      <w:r w:rsidRPr="007E5910">
        <w:rPr>
          <w:rFonts w:ascii="Times New Roman" w:hAnsi="Times New Roman" w:cs="Times New Roman"/>
          <w:b/>
          <w:sz w:val="24"/>
          <w:szCs w:val="24"/>
        </w:rPr>
        <w:t>морски каботаж</w:t>
      </w:r>
    </w:p>
    <w:p w14:paraId="5634CEEB" w14:textId="77777777" w:rsidR="00896201" w:rsidRPr="007E5910" w:rsidRDefault="00896201" w:rsidP="007E5910">
      <w:pPr>
        <w:pStyle w:val="NoSpacing"/>
        <w:ind w:right="285" w:firstLine="567"/>
        <w:jc w:val="center"/>
        <w:rPr>
          <w:rFonts w:ascii="Times New Roman" w:hAnsi="Times New Roman" w:cs="Times New Roman"/>
          <w:b/>
          <w:sz w:val="24"/>
          <w:szCs w:val="24"/>
        </w:rPr>
      </w:pPr>
    </w:p>
    <w:p w14:paraId="42F2FA3E" w14:textId="5481D12D" w:rsidR="00E36061" w:rsidRPr="00E36061" w:rsidRDefault="00E36061" w:rsidP="00E36061">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BF5DBA" w:rsidRPr="001371EF">
        <w:rPr>
          <w:rFonts w:ascii="Times New Roman" w:hAnsi="Times New Roman" w:cs="Times New Roman"/>
          <w:b/>
          <w:sz w:val="24"/>
          <w:szCs w:val="24"/>
        </w:rPr>
        <w:t>4</w:t>
      </w:r>
      <w:r w:rsidR="00C86E5E">
        <w:rPr>
          <w:rFonts w:ascii="Times New Roman" w:hAnsi="Times New Roman" w:cs="Times New Roman"/>
          <w:b/>
          <w:sz w:val="24"/>
          <w:szCs w:val="24"/>
        </w:rPr>
        <w:t>4</w:t>
      </w:r>
      <w:r w:rsidRPr="001371EF">
        <w:rPr>
          <w:rFonts w:ascii="Times New Roman" w:hAnsi="Times New Roman" w:cs="Times New Roman"/>
          <w:b/>
          <w:sz w:val="24"/>
          <w:szCs w:val="24"/>
        </w:rPr>
        <w:t xml:space="preserve">. </w:t>
      </w:r>
      <w:r w:rsidRPr="00D57044">
        <w:rPr>
          <w:rFonts w:ascii="Times New Roman" w:hAnsi="Times New Roman" w:cs="Times New Roman"/>
          <w:sz w:val="24"/>
          <w:szCs w:val="24"/>
        </w:rPr>
        <w:t>(1)</w:t>
      </w:r>
      <w:r w:rsidRPr="00E36061">
        <w:rPr>
          <w:rFonts w:ascii="Times New Roman" w:hAnsi="Times New Roman" w:cs="Times New Roman"/>
          <w:sz w:val="24"/>
          <w:szCs w:val="24"/>
        </w:rPr>
        <w:t xml:space="preserve"> Задължение за извършване на обществена услуга </w:t>
      </w:r>
      <w:r w:rsidR="00950E71">
        <w:rPr>
          <w:rFonts w:ascii="Times New Roman" w:hAnsi="Times New Roman" w:cs="Times New Roman"/>
          <w:sz w:val="24"/>
          <w:szCs w:val="24"/>
        </w:rPr>
        <w:t xml:space="preserve">за превоз на пътници </w:t>
      </w:r>
      <w:r w:rsidR="00254591">
        <w:rPr>
          <w:rFonts w:ascii="Times New Roman" w:hAnsi="Times New Roman" w:cs="Times New Roman"/>
          <w:sz w:val="24"/>
          <w:szCs w:val="24"/>
        </w:rPr>
        <w:t>по вътрешни водни пътища</w:t>
      </w:r>
      <w:r w:rsidRPr="00E36061">
        <w:rPr>
          <w:rFonts w:ascii="Times New Roman" w:hAnsi="Times New Roman" w:cs="Times New Roman"/>
          <w:sz w:val="24"/>
          <w:szCs w:val="24"/>
        </w:rPr>
        <w:t xml:space="preserve"> и</w:t>
      </w:r>
      <w:r w:rsidR="006D3917">
        <w:rPr>
          <w:rFonts w:ascii="Times New Roman" w:hAnsi="Times New Roman" w:cs="Times New Roman"/>
          <w:sz w:val="24"/>
          <w:szCs w:val="24"/>
        </w:rPr>
        <w:t>ли</w:t>
      </w:r>
      <w:r w:rsidRPr="00E36061">
        <w:rPr>
          <w:rFonts w:ascii="Times New Roman" w:hAnsi="Times New Roman" w:cs="Times New Roman"/>
          <w:sz w:val="24"/>
          <w:szCs w:val="24"/>
        </w:rPr>
        <w:t xml:space="preserve"> морски каботаж се изпълнява въз основа на договор за поемане на задължение за обществена услуга, който има за цел постигане на определено равнище в транспортното обслужване и цени за даден вид транспортни услуги.</w:t>
      </w:r>
    </w:p>
    <w:p w14:paraId="7E76F370" w14:textId="67A0FDD0" w:rsidR="00E36061" w:rsidRPr="00E36061" w:rsidRDefault="00E36061" w:rsidP="00E36061">
      <w:pPr>
        <w:pStyle w:val="NoSpacing"/>
        <w:ind w:right="285" w:firstLine="567"/>
        <w:jc w:val="both"/>
        <w:rPr>
          <w:rFonts w:ascii="Times New Roman" w:hAnsi="Times New Roman" w:cs="Times New Roman"/>
          <w:sz w:val="24"/>
          <w:szCs w:val="24"/>
        </w:rPr>
      </w:pPr>
      <w:r w:rsidRPr="00E36061">
        <w:rPr>
          <w:rFonts w:ascii="Times New Roman" w:hAnsi="Times New Roman" w:cs="Times New Roman"/>
          <w:sz w:val="24"/>
          <w:szCs w:val="24"/>
        </w:rPr>
        <w:t>(2) Задълженията за извършване на обществени услуги се възлагат чрез договор с продължителност до 5 години, сключен между министъра на транспорта и съобщенията</w:t>
      </w:r>
      <w:r w:rsidR="00261DDE">
        <w:rPr>
          <w:rFonts w:ascii="Times New Roman" w:hAnsi="Times New Roman" w:cs="Times New Roman"/>
          <w:sz w:val="24"/>
          <w:szCs w:val="24"/>
        </w:rPr>
        <w:t>, или оправомощено от него лице</w:t>
      </w:r>
      <w:r w:rsidRPr="00E36061">
        <w:rPr>
          <w:rFonts w:ascii="Times New Roman" w:hAnsi="Times New Roman" w:cs="Times New Roman"/>
          <w:sz w:val="24"/>
          <w:szCs w:val="24"/>
        </w:rPr>
        <w:t xml:space="preserve"> и съответния превозвач, въз основа на решение на Министерския съвет за възлагане на обществена услуга. </w:t>
      </w:r>
    </w:p>
    <w:p w14:paraId="34660480" w14:textId="799114F2" w:rsidR="00E36061" w:rsidRPr="00E36061" w:rsidRDefault="00E36061" w:rsidP="00E36061">
      <w:pPr>
        <w:pStyle w:val="NoSpacing"/>
        <w:ind w:right="285" w:firstLine="567"/>
        <w:jc w:val="both"/>
        <w:rPr>
          <w:rFonts w:ascii="Times New Roman" w:hAnsi="Times New Roman" w:cs="Times New Roman"/>
          <w:sz w:val="24"/>
          <w:szCs w:val="24"/>
        </w:rPr>
      </w:pPr>
      <w:r w:rsidRPr="00E36061">
        <w:rPr>
          <w:rFonts w:ascii="Times New Roman" w:hAnsi="Times New Roman" w:cs="Times New Roman"/>
          <w:sz w:val="24"/>
          <w:szCs w:val="24"/>
        </w:rPr>
        <w:t xml:space="preserve">(3) В договора по ал. 2 се определят видовете услуги и редът за тяхното отчитане, периодичността, </w:t>
      </w:r>
      <w:r w:rsidR="00AF1BB9">
        <w:rPr>
          <w:rFonts w:ascii="Times New Roman" w:hAnsi="Times New Roman" w:cs="Times New Roman"/>
          <w:sz w:val="24"/>
          <w:szCs w:val="24"/>
        </w:rPr>
        <w:t xml:space="preserve">минималните стандарти за </w:t>
      </w:r>
      <w:r w:rsidRPr="00E36061">
        <w:rPr>
          <w:rFonts w:ascii="Times New Roman" w:hAnsi="Times New Roman" w:cs="Times New Roman"/>
          <w:sz w:val="24"/>
          <w:szCs w:val="24"/>
        </w:rPr>
        <w:t xml:space="preserve">качество </w:t>
      </w:r>
      <w:r w:rsidR="00B63244">
        <w:rPr>
          <w:rFonts w:ascii="Times New Roman" w:hAnsi="Times New Roman" w:cs="Times New Roman"/>
          <w:sz w:val="24"/>
          <w:szCs w:val="24"/>
        </w:rPr>
        <w:t xml:space="preserve">на превозната услуга </w:t>
      </w:r>
      <w:r w:rsidRPr="00E36061">
        <w:rPr>
          <w:rFonts w:ascii="Times New Roman" w:hAnsi="Times New Roman" w:cs="Times New Roman"/>
          <w:sz w:val="24"/>
          <w:szCs w:val="24"/>
        </w:rPr>
        <w:t>и обемът на превозите, цените и специалните ценови облекчения и свързаните с тях компенсационни механизми.</w:t>
      </w:r>
    </w:p>
    <w:p w14:paraId="48C7833B" w14:textId="2C3215EF" w:rsidR="00E36061" w:rsidRDefault="00E36061" w:rsidP="00E36061">
      <w:pPr>
        <w:pStyle w:val="NoSpacing"/>
        <w:ind w:right="285" w:firstLine="567"/>
        <w:jc w:val="both"/>
        <w:rPr>
          <w:rFonts w:ascii="Times New Roman" w:hAnsi="Times New Roman" w:cs="Times New Roman"/>
          <w:sz w:val="24"/>
          <w:szCs w:val="24"/>
        </w:rPr>
      </w:pPr>
      <w:r w:rsidRPr="00E36061">
        <w:rPr>
          <w:rFonts w:ascii="Times New Roman" w:hAnsi="Times New Roman" w:cs="Times New Roman"/>
          <w:sz w:val="24"/>
          <w:szCs w:val="24"/>
        </w:rPr>
        <w:t xml:space="preserve">(4) Условията и редът за сключване на договор за обществена услуга за превоз на пътници </w:t>
      </w:r>
      <w:r w:rsidR="00AF1BB9">
        <w:rPr>
          <w:rFonts w:ascii="Times New Roman" w:hAnsi="Times New Roman" w:cs="Times New Roman"/>
          <w:sz w:val="24"/>
          <w:szCs w:val="24"/>
        </w:rPr>
        <w:t>по вътрешни водни пътища</w:t>
      </w:r>
      <w:r w:rsidRPr="00E36061">
        <w:rPr>
          <w:rFonts w:ascii="Times New Roman" w:hAnsi="Times New Roman" w:cs="Times New Roman"/>
          <w:sz w:val="24"/>
          <w:szCs w:val="24"/>
        </w:rPr>
        <w:t xml:space="preserve"> и</w:t>
      </w:r>
      <w:r w:rsidR="00D57044">
        <w:rPr>
          <w:rFonts w:ascii="Times New Roman" w:hAnsi="Times New Roman" w:cs="Times New Roman"/>
          <w:sz w:val="24"/>
          <w:szCs w:val="24"/>
        </w:rPr>
        <w:t>ли</w:t>
      </w:r>
      <w:r w:rsidRPr="00E36061">
        <w:rPr>
          <w:rFonts w:ascii="Times New Roman" w:hAnsi="Times New Roman" w:cs="Times New Roman"/>
          <w:sz w:val="24"/>
          <w:szCs w:val="24"/>
        </w:rPr>
        <w:t xml:space="preserve"> морски каботаж се определят с наредба на Министерския съвет</w:t>
      </w:r>
      <w:r w:rsidR="00BF5DBA">
        <w:rPr>
          <w:rFonts w:ascii="Times New Roman" w:hAnsi="Times New Roman" w:cs="Times New Roman"/>
          <w:sz w:val="24"/>
          <w:szCs w:val="24"/>
        </w:rPr>
        <w:t xml:space="preserve"> по предложение на министъра на транспорта и съобщенията</w:t>
      </w:r>
      <w:r w:rsidRPr="00E36061">
        <w:rPr>
          <w:rFonts w:ascii="Times New Roman" w:hAnsi="Times New Roman" w:cs="Times New Roman"/>
          <w:sz w:val="24"/>
          <w:szCs w:val="24"/>
        </w:rPr>
        <w:t>.</w:t>
      </w:r>
    </w:p>
    <w:p w14:paraId="29025B62" w14:textId="516B26CC" w:rsidR="00896201" w:rsidRDefault="00896201" w:rsidP="00E36061">
      <w:pPr>
        <w:pStyle w:val="NoSpacing"/>
        <w:ind w:right="285" w:firstLine="567"/>
        <w:jc w:val="both"/>
        <w:rPr>
          <w:rFonts w:ascii="Times New Roman" w:hAnsi="Times New Roman" w:cs="Times New Roman"/>
          <w:sz w:val="24"/>
          <w:szCs w:val="24"/>
        </w:rPr>
      </w:pPr>
    </w:p>
    <w:p w14:paraId="16BC50BB" w14:textId="77777777" w:rsidR="00C86E5E" w:rsidRDefault="00C86E5E" w:rsidP="00E36061">
      <w:pPr>
        <w:pStyle w:val="NoSpacing"/>
        <w:ind w:right="285" w:firstLine="567"/>
        <w:jc w:val="both"/>
        <w:rPr>
          <w:rFonts w:ascii="Times New Roman" w:hAnsi="Times New Roman" w:cs="Times New Roman"/>
          <w:sz w:val="24"/>
          <w:szCs w:val="24"/>
        </w:rPr>
      </w:pPr>
    </w:p>
    <w:p w14:paraId="5A78761F" w14:textId="77777777" w:rsidR="00896201" w:rsidRPr="007E5910" w:rsidRDefault="00896201" w:rsidP="007E5910">
      <w:pPr>
        <w:pStyle w:val="NoSpacing"/>
        <w:ind w:right="285" w:firstLine="567"/>
        <w:jc w:val="center"/>
        <w:rPr>
          <w:rFonts w:ascii="Times New Roman" w:hAnsi="Times New Roman"/>
          <w:b/>
          <w:sz w:val="24"/>
        </w:rPr>
      </w:pPr>
      <w:r w:rsidRPr="007E5910">
        <w:rPr>
          <w:rFonts w:ascii="Times New Roman" w:hAnsi="Times New Roman" w:cs="Times New Roman"/>
          <w:b/>
          <w:sz w:val="24"/>
          <w:szCs w:val="24"/>
        </w:rPr>
        <w:t xml:space="preserve">Раздел </w:t>
      </w:r>
      <w:r w:rsidRPr="007E5910">
        <w:rPr>
          <w:rFonts w:ascii="Times New Roman" w:hAnsi="Times New Roman" w:cs="Times New Roman"/>
          <w:b/>
          <w:sz w:val="24"/>
          <w:szCs w:val="24"/>
          <w:lang w:val="en-US"/>
        </w:rPr>
        <w:t>V</w:t>
      </w:r>
    </w:p>
    <w:p w14:paraId="5A5873F4" w14:textId="5CD887AE" w:rsidR="00896201" w:rsidRPr="007E5910" w:rsidRDefault="00896201" w:rsidP="007E5910">
      <w:pPr>
        <w:pStyle w:val="NoSpacing"/>
        <w:ind w:right="285" w:firstLine="567"/>
        <w:jc w:val="center"/>
        <w:rPr>
          <w:rFonts w:ascii="Times New Roman" w:hAnsi="Times New Roman" w:cs="Times New Roman"/>
          <w:b/>
          <w:sz w:val="24"/>
          <w:szCs w:val="24"/>
        </w:rPr>
      </w:pPr>
      <w:r w:rsidRPr="007E5910">
        <w:rPr>
          <w:rFonts w:ascii="Times New Roman" w:hAnsi="Times New Roman" w:cs="Times New Roman"/>
          <w:b/>
          <w:sz w:val="24"/>
          <w:szCs w:val="24"/>
        </w:rPr>
        <w:t xml:space="preserve">Възлагане на задължение за </w:t>
      </w:r>
      <w:r w:rsidR="00B63244">
        <w:rPr>
          <w:rFonts w:ascii="Times New Roman" w:hAnsi="Times New Roman" w:cs="Times New Roman"/>
          <w:b/>
          <w:sz w:val="24"/>
          <w:szCs w:val="24"/>
        </w:rPr>
        <w:t>предоставяне</w:t>
      </w:r>
      <w:r w:rsidR="00B63244" w:rsidRPr="007E5910">
        <w:rPr>
          <w:rFonts w:ascii="Times New Roman" w:hAnsi="Times New Roman" w:cs="Times New Roman"/>
          <w:b/>
          <w:sz w:val="24"/>
          <w:szCs w:val="24"/>
        </w:rPr>
        <w:t xml:space="preserve"> </w:t>
      </w:r>
      <w:r w:rsidR="005F04BF">
        <w:rPr>
          <w:rFonts w:ascii="Times New Roman" w:hAnsi="Times New Roman" w:cs="Times New Roman"/>
          <w:b/>
          <w:sz w:val="24"/>
          <w:szCs w:val="24"/>
        </w:rPr>
        <w:t xml:space="preserve">на обществени услуги </w:t>
      </w:r>
      <w:r w:rsidR="00950E71">
        <w:rPr>
          <w:rFonts w:ascii="Times New Roman" w:hAnsi="Times New Roman" w:cs="Times New Roman"/>
          <w:b/>
          <w:sz w:val="24"/>
          <w:szCs w:val="24"/>
        </w:rPr>
        <w:t xml:space="preserve">за превоз на пътници </w:t>
      </w:r>
      <w:r w:rsidR="005F04BF">
        <w:rPr>
          <w:rFonts w:ascii="Times New Roman" w:hAnsi="Times New Roman" w:cs="Times New Roman"/>
          <w:b/>
          <w:sz w:val="24"/>
          <w:szCs w:val="24"/>
        </w:rPr>
        <w:t>с въздушен транспорт</w:t>
      </w:r>
    </w:p>
    <w:p w14:paraId="0E6538AD" w14:textId="77777777" w:rsidR="00896201" w:rsidRPr="00896201" w:rsidRDefault="00896201" w:rsidP="00E36061">
      <w:pPr>
        <w:pStyle w:val="NoSpacing"/>
        <w:ind w:right="285" w:firstLine="567"/>
        <w:jc w:val="both"/>
        <w:rPr>
          <w:rFonts w:ascii="Times New Roman" w:hAnsi="Times New Roman" w:cs="Times New Roman"/>
          <w:sz w:val="24"/>
          <w:szCs w:val="24"/>
        </w:rPr>
      </w:pPr>
    </w:p>
    <w:p w14:paraId="04FCEAF5" w14:textId="687CFDF7" w:rsidR="007F1DD4" w:rsidRPr="007E5910" w:rsidRDefault="007F1DD4" w:rsidP="007F1DD4">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BF5DBA" w:rsidRPr="001371EF">
        <w:rPr>
          <w:rFonts w:ascii="Times New Roman" w:hAnsi="Times New Roman" w:cs="Times New Roman"/>
          <w:b/>
          <w:sz w:val="24"/>
          <w:szCs w:val="24"/>
        </w:rPr>
        <w:t>4</w:t>
      </w:r>
      <w:r w:rsidR="00C86E5E">
        <w:rPr>
          <w:rFonts w:ascii="Times New Roman" w:hAnsi="Times New Roman" w:cs="Times New Roman"/>
          <w:b/>
          <w:sz w:val="24"/>
          <w:szCs w:val="24"/>
        </w:rPr>
        <w:t>5</w:t>
      </w:r>
      <w:r w:rsidRPr="001371EF">
        <w:rPr>
          <w:rFonts w:ascii="Times New Roman" w:hAnsi="Times New Roman" w:cs="Times New Roman"/>
          <w:b/>
          <w:sz w:val="24"/>
          <w:szCs w:val="24"/>
        </w:rPr>
        <w:t xml:space="preserve">. </w:t>
      </w:r>
      <w:r w:rsidRPr="00D75721">
        <w:rPr>
          <w:rFonts w:ascii="Times New Roman" w:hAnsi="Times New Roman" w:cs="Times New Roman"/>
          <w:sz w:val="24"/>
          <w:szCs w:val="24"/>
        </w:rPr>
        <w:t>(1)</w:t>
      </w:r>
      <w:r w:rsidRPr="007E5910">
        <w:rPr>
          <w:rFonts w:ascii="Times New Roman" w:hAnsi="Times New Roman" w:cs="Times New Roman"/>
          <w:sz w:val="24"/>
          <w:szCs w:val="24"/>
        </w:rPr>
        <w:t xml:space="preserve"> Задължението за </w:t>
      </w:r>
      <w:r w:rsidR="00B63244">
        <w:rPr>
          <w:rFonts w:ascii="Times New Roman" w:hAnsi="Times New Roman" w:cs="Times New Roman"/>
          <w:sz w:val="24"/>
          <w:szCs w:val="24"/>
        </w:rPr>
        <w:t>предоставяне</w:t>
      </w:r>
      <w:r w:rsidR="00B63244" w:rsidRPr="007E5910">
        <w:rPr>
          <w:rFonts w:ascii="Times New Roman" w:hAnsi="Times New Roman" w:cs="Times New Roman"/>
          <w:sz w:val="24"/>
          <w:szCs w:val="24"/>
        </w:rPr>
        <w:t xml:space="preserve"> </w:t>
      </w:r>
      <w:r w:rsidRPr="007E5910">
        <w:rPr>
          <w:rFonts w:ascii="Times New Roman" w:hAnsi="Times New Roman" w:cs="Times New Roman"/>
          <w:sz w:val="24"/>
          <w:szCs w:val="24"/>
        </w:rPr>
        <w:t>на общ</w:t>
      </w:r>
      <w:r w:rsidR="005F04BF">
        <w:rPr>
          <w:rFonts w:ascii="Times New Roman" w:hAnsi="Times New Roman" w:cs="Times New Roman"/>
          <w:sz w:val="24"/>
          <w:szCs w:val="24"/>
        </w:rPr>
        <w:t xml:space="preserve">ествени услуги </w:t>
      </w:r>
      <w:r w:rsidR="00950E71">
        <w:rPr>
          <w:rFonts w:ascii="Times New Roman" w:hAnsi="Times New Roman" w:cs="Times New Roman"/>
          <w:sz w:val="24"/>
          <w:szCs w:val="24"/>
        </w:rPr>
        <w:t xml:space="preserve">за превоз на пътници </w:t>
      </w:r>
      <w:r w:rsidR="005F04BF">
        <w:rPr>
          <w:rFonts w:ascii="Times New Roman" w:hAnsi="Times New Roman" w:cs="Times New Roman"/>
          <w:sz w:val="24"/>
          <w:szCs w:val="24"/>
        </w:rPr>
        <w:t>с въздушен транспорт</w:t>
      </w:r>
      <w:r w:rsidRPr="007E5910">
        <w:rPr>
          <w:rFonts w:ascii="Times New Roman" w:hAnsi="Times New Roman" w:cs="Times New Roman"/>
          <w:sz w:val="24"/>
          <w:szCs w:val="24"/>
        </w:rPr>
        <w:t xml:space="preserve"> се възлага с договор, сключен между министъра на транспорта и съобщенията </w:t>
      </w:r>
      <w:r w:rsidR="00261DDE" w:rsidRPr="00261DDE">
        <w:rPr>
          <w:rFonts w:ascii="Times New Roman" w:hAnsi="Times New Roman" w:cs="Times New Roman"/>
          <w:sz w:val="24"/>
          <w:szCs w:val="24"/>
        </w:rPr>
        <w:t xml:space="preserve">или оправомощено от него лице </w:t>
      </w:r>
      <w:r w:rsidRPr="007E5910">
        <w:rPr>
          <w:rFonts w:ascii="Times New Roman" w:hAnsi="Times New Roman" w:cs="Times New Roman"/>
          <w:sz w:val="24"/>
          <w:szCs w:val="24"/>
        </w:rPr>
        <w:t>и съответния въздушен превозвач.</w:t>
      </w:r>
    </w:p>
    <w:p w14:paraId="584B082F" w14:textId="6D73B367" w:rsidR="00F872BC" w:rsidRDefault="007F1DD4" w:rsidP="00F872BC">
      <w:pPr>
        <w:pStyle w:val="NoSpacing"/>
        <w:ind w:right="285" w:firstLine="567"/>
        <w:jc w:val="both"/>
        <w:rPr>
          <w:rFonts w:ascii="Times New Roman" w:hAnsi="Times New Roman" w:cs="Times New Roman"/>
          <w:sz w:val="24"/>
          <w:szCs w:val="24"/>
          <w:lang w:val="en-US"/>
        </w:rPr>
      </w:pPr>
      <w:r w:rsidRPr="007E5910">
        <w:rPr>
          <w:rFonts w:ascii="Times New Roman" w:hAnsi="Times New Roman" w:cs="Times New Roman"/>
          <w:sz w:val="24"/>
          <w:szCs w:val="24"/>
        </w:rPr>
        <w:t>(</w:t>
      </w:r>
      <w:r w:rsidR="00432F1F">
        <w:rPr>
          <w:rFonts w:ascii="Times New Roman" w:hAnsi="Times New Roman" w:cs="Times New Roman"/>
          <w:sz w:val="24"/>
          <w:szCs w:val="24"/>
        </w:rPr>
        <w:t>2</w:t>
      </w:r>
      <w:r w:rsidRPr="007E5910">
        <w:rPr>
          <w:rFonts w:ascii="Times New Roman" w:hAnsi="Times New Roman" w:cs="Times New Roman"/>
          <w:sz w:val="24"/>
          <w:szCs w:val="24"/>
        </w:rPr>
        <w:t xml:space="preserve">) Договорът по ал. </w:t>
      </w:r>
      <w:r w:rsidR="00633261">
        <w:rPr>
          <w:rFonts w:ascii="Times New Roman" w:hAnsi="Times New Roman" w:cs="Times New Roman"/>
          <w:sz w:val="24"/>
          <w:szCs w:val="24"/>
          <w:lang w:val="en-US"/>
        </w:rPr>
        <w:t>1</w:t>
      </w:r>
      <w:r w:rsidR="00633261" w:rsidRPr="007E5910">
        <w:rPr>
          <w:rFonts w:ascii="Times New Roman" w:hAnsi="Times New Roman" w:cs="Times New Roman"/>
          <w:sz w:val="24"/>
          <w:szCs w:val="24"/>
        </w:rPr>
        <w:t xml:space="preserve"> </w:t>
      </w:r>
      <w:r w:rsidRPr="007E5910">
        <w:rPr>
          <w:rFonts w:ascii="Times New Roman" w:hAnsi="Times New Roman" w:cs="Times New Roman"/>
          <w:sz w:val="24"/>
          <w:szCs w:val="24"/>
        </w:rPr>
        <w:t xml:space="preserve">определя </w:t>
      </w:r>
      <w:r w:rsidR="00633261" w:rsidRPr="007E5910">
        <w:rPr>
          <w:rFonts w:ascii="Times New Roman" w:hAnsi="Times New Roman" w:cs="Times New Roman"/>
          <w:sz w:val="24"/>
          <w:szCs w:val="24"/>
        </w:rPr>
        <w:t>вид</w:t>
      </w:r>
      <w:r w:rsidR="00633261">
        <w:rPr>
          <w:rFonts w:ascii="Times New Roman" w:hAnsi="Times New Roman" w:cs="Times New Roman"/>
          <w:sz w:val="24"/>
          <w:szCs w:val="24"/>
        </w:rPr>
        <w:t>а на</w:t>
      </w:r>
      <w:r w:rsidR="00633261" w:rsidRPr="007E5910">
        <w:rPr>
          <w:rFonts w:ascii="Times New Roman" w:hAnsi="Times New Roman" w:cs="Times New Roman"/>
          <w:sz w:val="24"/>
          <w:szCs w:val="24"/>
        </w:rPr>
        <w:t xml:space="preserve"> обществен</w:t>
      </w:r>
      <w:r w:rsidR="00633261">
        <w:rPr>
          <w:rFonts w:ascii="Times New Roman" w:hAnsi="Times New Roman" w:cs="Times New Roman"/>
          <w:sz w:val="24"/>
          <w:szCs w:val="24"/>
        </w:rPr>
        <w:t xml:space="preserve">ата </w:t>
      </w:r>
      <w:r w:rsidRPr="007E5910">
        <w:rPr>
          <w:rFonts w:ascii="Times New Roman" w:hAnsi="Times New Roman" w:cs="Times New Roman"/>
          <w:sz w:val="24"/>
          <w:szCs w:val="24"/>
        </w:rPr>
        <w:t>услуг</w:t>
      </w:r>
      <w:r w:rsidR="00633261">
        <w:rPr>
          <w:rFonts w:ascii="Times New Roman" w:hAnsi="Times New Roman" w:cs="Times New Roman"/>
          <w:sz w:val="24"/>
          <w:szCs w:val="24"/>
        </w:rPr>
        <w:t>а</w:t>
      </w:r>
      <w:r w:rsidRPr="007E5910">
        <w:rPr>
          <w:rFonts w:ascii="Times New Roman" w:hAnsi="Times New Roman" w:cs="Times New Roman"/>
          <w:sz w:val="24"/>
          <w:szCs w:val="24"/>
        </w:rPr>
        <w:t xml:space="preserve">, реда за </w:t>
      </w:r>
      <w:r w:rsidR="00633261">
        <w:rPr>
          <w:rFonts w:ascii="Times New Roman" w:hAnsi="Times New Roman" w:cs="Times New Roman"/>
          <w:sz w:val="24"/>
          <w:szCs w:val="24"/>
        </w:rPr>
        <w:t>нейното</w:t>
      </w:r>
      <w:r w:rsidR="00633261" w:rsidRPr="007E5910">
        <w:rPr>
          <w:rFonts w:ascii="Times New Roman" w:hAnsi="Times New Roman" w:cs="Times New Roman"/>
          <w:sz w:val="24"/>
          <w:szCs w:val="24"/>
        </w:rPr>
        <w:t xml:space="preserve"> </w:t>
      </w:r>
      <w:r w:rsidRPr="007E5910">
        <w:rPr>
          <w:rFonts w:ascii="Times New Roman" w:hAnsi="Times New Roman" w:cs="Times New Roman"/>
          <w:sz w:val="24"/>
          <w:szCs w:val="24"/>
        </w:rPr>
        <w:t>извършване и отчитане, срокa на действие на договора, правилата за неговото изменение и прекратяване, периодичността</w:t>
      </w:r>
      <w:r w:rsidR="00633261">
        <w:rPr>
          <w:rFonts w:ascii="Times New Roman" w:hAnsi="Times New Roman" w:cs="Times New Roman"/>
          <w:sz w:val="24"/>
          <w:szCs w:val="24"/>
        </w:rPr>
        <w:t xml:space="preserve"> на извършване на услугата и </w:t>
      </w:r>
      <w:r w:rsidR="00633261" w:rsidRPr="007E5910">
        <w:rPr>
          <w:rFonts w:ascii="Times New Roman" w:hAnsi="Times New Roman" w:cs="Times New Roman"/>
          <w:sz w:val="24"/>
          <w:szCs w:val="24"/>
        </w:rPr>
        <w:t>обема на превозите</w:t>
      </w:r>
      <w:r w:rsidRPr="007E5910">
        <w:rPr>
          <w:rFonts w:ascii="Times New Roman" w:hAnsi="Times New Roman" w:cs="Times New Roman"/>
          <w:sz w:val="24"/>
          <w:szCs w:val="24"/>
        </w:rPr>
        <w:t xml:space="preserve">, </w:t>
      </w:r>
      <w:r w:rsidR="00AF1BB9">
        <w:rPr>
          <w:rFonts w:ascii="Times New Roman" w:hAnsi="Times New Roman" w:cs="Times New Roman"/>
          <w:sz w:val="24"/>
          <w:szCs w:val="24"/>
        </w:rPr>
        <w:t xml:space="preserve">минималните стандарти за </w:t>
      </w:r>
      <w:r w:rsidRPr="007E5910">
        <w:rPr>
          <w:rFonts w:ascii="Times New Roman" w:hAnsi="Times New Roman" w:cs="Times New Roman"/>
          <w:sz w:val="24"/>
          <w:szCs w:val="24"/>
        </w:rPr>
        <w:t xml:space="preserve">качество </w:t>
      </w:r>
      <w:r w:rsidR="00B63244">
        <w:rPr>
          <w:rFonts w:ascii="Times New Roman" w:hAnsi="Times New Roman" w:cs="Times New Roman"/>
          <w:sz w:val="24"/>
          <w:szCs w:val="24"/>
        </w:rPr>
        <w:t>на превозната услуга</w:t>
      </w:r>
      <w:r w:rsidRPr="007E5910">
        <w:rPr>
          <w:rFonts w:ascii="Times New Roman" w:hAnsi="Times New Roman" w:cs="Times New Roman"/>
          <w:sz w:val="24"/>
          <w:szCs w:val="24"/>
        </w:rPr>
        <w:t>,</w:t>
      </w:r>
      <w:bookmarkStart w:id="0" w:name="_GoBack"/>
      <w:bookmarkEnd w:id="0"/>
      <w:r w:rsidRPr="007E5910">
        <w:rPr>
          <w:rFonts w:ascii="Times New Roman" w:hAnsi="Times New Roman" w:cs="Times New Roman"/>
          <w:sz w:val="24"/>
          <w:szCs w:val="24"/>
        </w:rPr>
        <w:t xml:space="preserve"> санкциите при неизпълнение, както и обективните и прозрачни параметри за изчисляване на </w:t>
      </w:r>
      <w:r w:rsidR="00633261">
        <w:rPr>
          <w:rFonts w:ascii="Times New Roman" w:hAnsi="Times New Roman" w:cs="Times New Roman"/>
          <w:sz w:val="24"/>
          <w:szCs w:val="24"/>
        </w:rPr>
        <w:t xml:space="preserve">субсидиите за </w:t>
      </w:r>
      <w:r w:rsidR="00633261" w:rsidRPr="007E5910">
        <w:rPr>
          <w:rFonts w:ascii="Times New Roman" w:hAnsi="Times New Roman" w:cs="Times New Roman"/>
          <w:sz w:val="24"/>
          <w:szCs w:val="24"/>
        </w:rPr>
        <w:t>компенс</w:t>
      </w:r>
      <w:r w:rsidR="00633261">
        <w:rPr>
          <w:rFonts w:ascii="Times New Roman" w:hAnsi="Times New Roman" w:cs="Times New Roman"/>
          <w:sz w:val="24"/>
          <w:szCs w:val="24"/>
        </w:rPr>
        <w:t>иране</w:t>
      </w:r>
      <w:r w:rsidRPr="007E5910">
        <w:rPr>
          <w:rFonts w:ascii="Times New Roman" w:hAnsi="Times New Roman" w:cs="Times New Roman"/>
          <w:sz w:val="24"/>
          <w:szCs w:val="24"/>
        </w:rPr>
        <w:t>, когато такива се предоставят.</w:t>
      </w:r>
    </w:p>
    <w:p w14:paraId="66D86D44" w14:textId="31A9B2B2" w:rsidR="00E82F47" w:rsidRPr="00E3310C" w:rsidRDefault="007F1DD4" w:rsidP="00E82F47">
      <w:pPr>
        <w:pStyle w:val="NoSpacing"/>
        <w:ind w:right="285" w:firstLine="567"/>
        <w:jc w:val="both"/>
        <w:rPr>
          <w:rFonts w:ascii="Times New Roman" w:hAnsi="Times New Roman" w:cs="Times New Roman"/>
          <w:sz w:val="24"/>
          <w:szCs w:val="24"/>
        </w:rPr>
      </w:pPr>
      <w:r w:rsidRPr="007E5910">
        <w:rPr>
          <w:rFonts w:ascii="Times New Roman" w:hAnsi="Times New Roman" w:cs="Times New Roman"/>
          <w:sz w:val="24"/>
          <w:szCs w:val="24"/>
        </w:rPr>
        <w:t>(</w:t>
      </w:r>
      <w:r w:rsidR="00432F1F">
        <w:rPr>
          <w:rFonts w:ascii="Times New Roman" w:hAnsi="Times New Roman" w:cs="Times New Roman"/>
          <w:sz w:val="24"/>
          <w:szCs w:val="24"/>
        </w:rPr>
        <w:t>3</w:t>
      </w:r>
      <w:r w:rsidRPr="007E5910">
        <w:rPr>
          <w:rFonts w:ascii="Times New Roman" w:hAnsi="Times New Roman" w:cs="Times New Roman"/>
          <w:sz w:val="24"/>
          <w:szCs w:val="24"/>
        </w:rPr>
        <w:t>) Условията и ре</w:t>
      </w:r>
      <w:r w:rsidR="00F872BC">
        <w:rPr>
          <w:rFonts w:ascii="Times New Roman" w:hAnsi="Times New Roman" w:cs="Times New Roman"/>
          <w:sz w:val="24"/>
          <w:szCs w:val="24"/>
        </w:rPr>
        <w:t>дът</w:t>
      </w:r>
      <w:r w:rsidRPr="007E5910">
        <w:rPr>
          <w:rFonts w:ascii="Times New Roman" w:hAnsi="Times New Roman" w:cs="Times New Roman"/>
          <w:sz w:val="24"/>
          <w:szCs w:val="24"/>
        </w:rPr>
        <w:t xml:space="preserve"> за възлагане на задължение за </w:t>
      </w:r>
      <w:r w:rsidR="00B63244">
        <w:rPr>
          <w:rFonts w:ascii="Times New Roman" w:hAnsi="Times New Roman" w:cs="Times New Roman"/>
          <w:sz w:val="24"/>
          <w:szCs w:val="24"/>
        </w:rPr>
        <w:t xml:space="preserve">предоставяне на </w:t>
      </w:r>
      <w:r w:rsidRPr="007E5910">
        <w:rPr>
          <w:rFonts w:ascii="Times New Roman" w:hAnsi="Times New Roman" w:cs="Times New Roman"/>
          <w:sz w:val="24"/>
          <w:szCs w:val="24"/>
        </w:rPr>
        <w:t xml:space="preserve">обществена услуга </w:t>
      </w:r>
      <w:r w:rsidR="00B63244">
        <w:rPr>
          <w:rFonts w:ascii="Times New Roman" w:hAnsi="Times New Roman" w:cs="Times New Roman"/>
          <w:sz w:val="24"/>
          <w:szCs w:val="24"/>
        </w:rPr>
        <w:t xml:space="preserve">по въздушни линии </w:t>
      </w:r>
      <w:r w:rsidRPr="007E5910">
        <w:rPr>
          <w:rFonts w:ascii="Times New Roman" w:hAnsi="Times New Roman" w:cs="Times New Roman"/>
          <w:sz w:val="24"/>
          <w:szCs w:val="24"/>
        </w:rPr>
        <w:t>и за сключване на договора по ал. 2 се определят с наредба</w:t>
      </w:r>
      <w:r w:rsidR="00B63244">
        <w:rPr>
          <w:rFonts w:ascii="Times New Roman" w:hAnsi="Times New Roman" w:cs="Times New Roman"/>
          <w:sz w:val="24"/>
          <w:szCs w:val="24"/>
        </w:rPr>
        <w:t xml:space="preserve"> </w:t>
      </w:r>
      <w:r w:rsidR="00AF1BB9">
        <w:rPr>
          <w:rFonts w:ascii="Times New Roman" w:hAnsi="Times New Roman" w:cs="Times New Roman"/>
          <w:sz w:val="24"/>
          <w:szCs w:val="24"/>
        </w:rPr>
        <w:t xml:space="preserve">на министъра на </w:t>
      </w:r>
      <w:r w:rsidR="00B63244">
        <w:rPr>
          <w:rFonts w:ascii="Times New Roman" w:hAnsi="Times New Roman" w:cs="Times New Roman"/>
          <w:sz w:val="24"/>
          <w:szCs w:val="24"/>
        </w:rPr>
        <w:t>транспорта</w:t>
      </w:r>
      <w:r w:rsidR="00AF1BB9">
        <w:rPr>
          <w:rFonts w:ascii="Times New Roman" w:hAnsi="Times New Roman" w:cs="Times New Roman"/>
          <w:sz w:val="24"/>
          <w:szCs w:val="24"/>
        </w:rPr>
        <w:t xml:space="preserve"> и съобщенията.</w:t>
      </w:r>
    </w:p>
    <w:p w14:paraId="325C379C" w14:textId="4BF76528" w:rsidR="002C7B30" w:rsidRDefault="002C7B30" w:rsidP="007F1DD4">
      <w:pPr>
        <w:pStyle w:val="NoSpacing"/>
        <w:ind w:right="285" w:firstLine="567"/>
        <w:jc w:val="both"/>
        <w:rPr>
          <w:rFonts w:ascii="Times New Roman" w:hAnsi="Times New Roman" w:cs="Times New Roman"/>
          <w:sz w:val="24"/>
          <w:szCs w:val="24"/>
        </w:rPr>
      </w:pPr>
    </w:p>
    <w:p w14:paraId="3A8B453A" w14:textId="32EF7003" w:rsidR="00E82F47" w:rsidRDefault="002C7B30" w:rsidP="00E82F47">
      <w:pPr>
        <w:pStyle w:val="NoSpacing"/>
        <w:ind w:right="285" w:firstLine="709"/>
        <w:jc w:val="center"/>
        <w:rPr>
          <w:rFonts w:ascii="Times New Roman" w:hAnsi="Times New Roman" w:cs="Times New Roman"/>
          <w:b/>
          <w:sz w:val="24"/>
          <w:szCs w:val="24"/>
          <w:lang w:val="en-US"/>
        </w:rPr>
      </w:pPr>
      <w:r w:rsidRPr="002C7B30">
        <w:rPr>
          <w:rFonts w:ascii="Times New Roman" w:hAnsi="Times New Roman" w:cs="Times New Roman"/>
          <w:b/>
          <w:sz w:val="24"/>
          <w:szCs w:val="24"/>
        </w:rPr>
        <w:t xml:space="preserve">Раздел </w:t>
      </w:r>
      <w:r w:rsidRPr="002C7B30">
        <w:rPr>
          <w:rFonts w:ascii="Times New Roman" w:hAnsi="Times New Roman" w:cs="Times New Roman"/>
          <w:b/>
          <w:sz w:val="24"/>
          <w:szCs w:val="24"/>
          <w:lang w:val="en-US"/>
        </w:rPr>
        <w:t>VI</w:t>
      </w:r>
    </w:p>
    <w:p w14:paraId="26A8F1B1" w14:textId="1A963C14" w:rsidR="00E82F47" w:rsidRPr="00E3310C" w:rsidRDefault="00E82F47" w:rsidP="00E82F47">
      <w:pPr>
        <w:pStyle w:val="NoSpacing"/>
        <w:ind w:right="285" w:firstLine="709"/>
        <w:jc w:val="center"/>
        <w:rPr>
          <w:rFonts w:ascii="Times New Roman" w:hAnsi="Times New Roman" w:cs="Times New Roman"/>
          <w:b/>
          <w:sz w:val="24"/>
          <w:szCs w:val="24"/>
        </w:rPr>
      </w:pPr>
      <w:r>
        <w:rPr>
          <w:rFonts w:ascii="Times New Roman" w:hAnsi="Times New Roman" w:cs="Times New Roman"/>
          <w:b/>
          <w:sz w:val="24"/>
          <w:szCs w:val="24"/>
          <w:lang w:val="en-US"/>
        </w:rPr>
        <w:t xml:space="preserve">Възлагане на задължение за </w:t>
      </w:r>
      <w:r>
        <w:rPr>
          <w:rFonts w:ascii="Times New Roman" w:hAnsi="Times New Roman" w:cs="Times New Roman"/>
          <w:b/>
          <w:sz w:val="24"/>
          <w:szCs w:val="24"/>
        </w:rPr>
        <w:t>извършване на превоз по заявка</w:t>
      </w:r>
    </w:p>
    <w:p w14:paraId="21DCC648" w14:textId="77777777" w:rsidR="00E82F47" w:rsidRDefault="00E82F47" w:rsidP="00E3310C">
      <w:pPr>
        <w:pStyle w:val="NoSpacing"/>
        <w:ind w:right="285" w:firstLine="709"/>
        <w:jc w:val="both"/>
        <w:rPr>
          <w:rFonts w:ascii="Times New Roman" w:hAnsi="Times New Roman" w:cs="Times New Roman"/>
          <w:b/>
          <w:sz w:val="24"/>
          <w:szCs w:val="24"/>
        </w:rPr>
      </w:pPr>
    </w:p>
    <w:p w14:paraId="60A02BA7" w14:textId="388DD553" w:rsidR="00E82F47" w:rsidRPr="001E57A3" w:rsidRDefault="00C86E5E" w:rsidP="00E3310C">
      <w:pPr>
        <w:pStyle w:val="NoSpacing"/>
        <w:ind w:right="285" w:firstLine="709"/>
        <w:jc w:val="both"/>
        <w:rPr>
          <w:rFonts w:ascii="Times New Roman" w:hAnsi="Times New Roman" w:cs="Times New Roman"/>
          <w:sz w:val="24"/>
          <w:szCs w:val="24"/>
        </w:rPr>
      </w:pPr>
      <w:r>
        <w:rPr>
          <w:rFonts w:ascii="Times New Roman" w:hAnsi="Times New Roman" w:cs="Times New Roman"/>
          <w:b/>
          <w:sz w:val="24"/>
          <w:szCs w:val="24"/>
        </w:rPr>
        <w:lastRenderedPageBreak/>
        <w:t>Чл. 46</w:t>
      </w:r>
      <w:r w:rsidR="00E82F47">
        <w:rPr>
          <w:rFonts w:ascii="Times New Roman" w:hAnsi="Times New Roman" w:cs="Times New Roman"/>
          <w:b/>
          <w:sz w:val="24"/>
          <w:szCs w:val="24"/>
        </w:rPr>
        <w:t>.</w:t>
      </w:r>
      <w:r w:rsidR="00E82F47" w:rsidRPr="00E82F47">
        <w:rPr>
          <w:rFonts w:ascii="Times New Roman" w:hAnsi="Times New Roman" w:cs="Times New Roman"/>
          <w:sz w:val="24"/>
          <w:szCs w:val="24"/>
        </w:rPr>
        <w:t xml:space="preserve"> </w:t>
      </w:r>
      <w:r w:rsidR="00E82F47" w:rsidRPr="00803C82">
        <w:rPr>
          <w:rFonts w:ascii="Times New Roman" w:hAnsi="Times New Roman" w:cs="Times New Roman"/>
          <w:sz w:val="24"/>
          <w:szCs w:val="24"/>
        </w:rPr>
        <w:t xml:space="preserve">Задължение за извършване на </w:t>
      </w:r>
      <w:r w:rsidR="00E82F47">
        <w:rPr>
          <w:rFonts w:ascii="Times New Roman" w:hAnsi="Times New Roman" w:cs="Times New Roman"/>
          <w:sz w:val="24"/>
          <w:szCs w:val="24"/>
        </w:rPr>
        <w:t xml:space="preserve">превоз по заявка </w:t>
      </w:r>
      <w:r w:rsidR="00E82F47" w:rsidRPr="001E57A3">
        <w:rPr>
          <w:rFonts w:ascii="Times New Roman" w:hAnsi="Times New Roman" w:cs="Times New Roman"/>
          <w:sz w:val="24"/>
          <w:szCs w:val="24"/>
        </w:rPr>
        <w:t xml:space="preserve">се възлага </w:t>
      </w:r>
      <w:r w:rsidR="00E82F47">
        <w:rPr>
          <w:rFonts w:ascii="Times New Roman" w:hAnsi="Times New Roman" w:cs="Times New Roman"/>
          <w:sz w:val="24"/>
          <w:szCs w:val="24"/>
        </w:rPr>
        <w:t xml:space="preserve">по решение на общинския съвет от кмета на съответната община </w:t>
      </w:r>
      <w:r w:rsidR="00E82F47" w:rsidRPr="001E57A3">
        <w:rPr>
          <w:rFonts w:ascii="Times New Roman" w:hAnsi="Times New Roman" w:cs="Times New Roman"/>
          <w:sz w:val="24"/>
          <w:szCs w:val="24"/>
        </w:rPr>
        <w:t xml:space="preserve">след проведена процедура по Закона за концесиите или </w:t>
      </w:r>
      <w:r w:rsidR="00E82F47">
        <w:rPr>
          <w:rFonts w:ascii="Times New Roman" w:hAnsi="Times New Roman" w:cs="Times New Roman"/>
          <w:sz w:val="24"/>
          <w:szCs w:val="24"/>
        </w:rPr>
        <w:t xml:space="preserve">по </w:t>
      </w:r>
      <w:r w:rsidR="00E82F47" w:rsidRPr="001E57A3">
        <w:rPr>
          <w:rFonts w:ascii="Times New Roman" w:hAnsi="Times New Roman" w:cs="Times New Roman"/>
          <w:sz w:val="24"/>
          <w:szCs w:val="24"/>
        </w:rPr>
        <w:t>Закона за обществените поръчки в зависимост от разполагаемите финансови средства и възможностите за прехвърляне на оперативния риск на икономическ</w:t>
      </w:r>
      <w:r w:rsidR="00E82F47">
        <w:rPr>
          <w:rFonts w:ascii="Times New Roman" w:hAnsi="Times New Roman" w:cs="Times New Roman"/>
          <w:sz w:val="24"/>
          <w:szCs w:val="24"/>
        </w:rPr>
        <w:t xml:space="preserve">и оператор. Когато превозите на пътници по заявка </w:t>
      </w:r>
      <w:r w:rsidR="00E82F47" w:rsidRPr="001E57A3">
        <w:rPr>
          <w:rFonts w:ascii="Times New Roman" w:hAnsi="Times New Roman" w:cs="Times New Roman"/>
          <w:sz w:val="24"/>
          <w:szCs w:val="24"/>
        </w:rPr>
        <w:t xml:space="preserve">се възлагат без да се прехвърля оперативният риск на икономическия оператор, възлагането се извършва по реда на Закона за обществените поръчки. Когато оперативният риск се прехвърля на икономическия оператор, превозите се възлагат при условията и по реда на Закона за концесиите в съответствие с чл. 4 от Регламент (ЕО) № 1370/2007 и при спазване на изискванията на чл. 47, ал. 5 – 9 от Закона за обществените поръчки. Възлагането се извършва въз основа на договор след проведена процедура по Закона за обществените поръчки или </w:t>
      </w:r>
      <w:r w:rsidR="00E82F47">
        <w:rPr>
          <w:rFonts w:ascii="Times New Roman" w:hAnsi="Times New Roman" w:cs="Times New Roman"/>
          <w:sz w:val="24"/>
          <w:szCs w:val="24"/>
        </w:rPr>
        <w:t xml:space="preserve">по </w:t>
      </w:r>
      <w:r w:rsidR="00E82F47" w:rsidRPr="001E57A3">
        <w:rPr>
          <w:rFonts w:ascii="Times New Roman" w:hAnsi="Times New Roman" w:cs="Times New Roman"/>
          <w:sz w:val="24"/>
          <w:szCs w:val="24"/>
        </w:rPr>
        <w:t>Закона за концесиите, в съответствие с Регламент (Е</w:t>
      </w:r>
      <w:r w:rsidR="00E82F47">
        <w:rPr>
          <w:rFonts w:ascii="Times New Roman" w:hAnsi="Times New Roman" w:cs="Times New Roman"/>
          <w:sz w:val="24"/>
          <w:szCs w:val="24"/>
        </w:rPr>
        <w:t>О) № 1370/2007.</w:t>
      </w:r>
    </w:p>
    <w:p w14:paraId="1BCBFAC9" w14:textId="74B07FDE" w:rsidR="00896201" w:rsidRDefault="00896201" w:rsidP="00E3310C">
      <w:pPr>
        <w:spacing w:after="0" w:line="240" w:lineRule="auto"/>
        <w:ind w:right="285"/>
        <w:jc w:val="both"/>
        <w:rPr>
          <w:rFonts w:ascii="Times New Roman" w:hAnsi="Times New Roman" w:cs="Times New Roman"/>
          <w:sz w:val="24"/>
          <w:szCs w:val="24"/>
        </w:rPr>
      </w:pPr>
    </w:p>
    <w:p w14:paraId="3226696D" w14:textId="77777777" w:rsidR="00C86E5E" w:rsidRDefault="00C86E5E" w:rsidP="00E3310C">
      <w:pPr>
        <w:spacing w:after="0" w:line="240" w:lineRule="auto"/>
        <w:ind w:right="285"/>
        <w:jc w:val="both"/>
        <w:rPr>
          <w:rFonts w:ascii="Times New Roman" w:hAnsi="Times New Roman" w:cs="Times New Roman"/>
          <w:sz w:val="24"/>
          <w:szCs w:val="24"/>
        </w:rPr>
      </w:pPr>
    </w:p>
    <w:p w14:paraId="7B60A9BD" w14:textId="18E0ECD0" w:rsidR="007A1F46" w:rsidRDefault="001A4EBE" w:rsidP="00375E3C">
      <w:pPr>
        <w:pStyle w:val="NoSpacing"/>
        <w:ind w:right="285"/>
        <w:jc w:val="center"/>
        <w:rPr>
          <w:rFonts w:ascii="Times New Roman" w:hAnsi="Times New Roman" w:cs="Times New Roman"/>
          <w:b/>
          <w:sz w:val="24"/>
          <w:szCs w:val="24"/>
          <w:lang w:val="en-US"/>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VII</w:t>
      </w:r>
    </w:p>
    <w:p w14:paraId="07E99B31" w14:textId="5253AC42" w:rsidR="00E3310C" w:rsidRPr="00E3310C" w:rsidRDefault="00E3310C" w:rsidP="00375E3C">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Ключови показатели за ефективност при изпълнение на задължение за превоз на пътници</w:t>
      </w:r>
    </w:p>
    <w:p w14:paraId="0327C3A5" w14:textId="0E19E5C1" w:rsidR="00E3310C" w:rsidRDefault="00E3310C" w:rsidP="00375E3C">
      <w:pPr>
        <w:pStyle w:val="NoSpacing"/>
        <w:ind w:right="285"/>
        <w:jc w:val="center"/>
        <w:rPr>
          <w:rFonts w:ascii="Times New Roman" w:hAnsi="Times New Roman" w:cs="Times New Roman"/>
          <w:b/>
          <w:sz w:val="24"/>
          <w:szCs w:val="24"/>
          <w:lang w:val="en-US"/>
        </w:rPr>
      </w:pPr>
    </w:p>
    <w:p w14:paraId="1E0888B8" w14:textId="3E49C4CE" w:rsidR="00C21778" w:rsidRDefault="00C86E5E" w:rsidP="00C21778">
      <w:pPr>
        <w:spacing w:after="0" w:line="240" w:lineRule="auto"/>
        <w:ind w:right="285" w:firstLine="567"/>
        <w:jc w:val="both"/>
        <w:rPr>
          <w:rFonts w:ascii="Times New Roman" w:hAnsi="Times New Roman" w:cs="Times New Roman"/>
          <w:sz w:val="24"/>
          <w:szCs w:val="24"/>
        </w:rPr>
      </w:pPr>
      <w:r>
        <w:rPr>
          <w:rFonts w:ascii="Times New Roman" w:hAnsi="Times New Roman" w:cs="Times New Roman"/>
          <w:b/>
          <w:sz w:val="24"/>
          <w:szCs w:val="24"/>
        </w:rPr>
        <w:t>Чл. 47</w:t>
      </w:r>
      <w:r w:rsidR="00C21778" w:rsidRPr="001A4EBE">
        <w:rPr>
          <w:rFonts w:ascii="Times New Roman" w:hAnsi="Times New Roman" w:cs="Times New Roman"/>
          <w:b/>
          <w:sz w:val="24"/>
          <w:szCs w:val="24"/>
        </w:rPr>
        <w:t xml:space="preserve">. </w:t>
      </w:r>
      <w:r w:rsidR="00C21778" w:rsidRPr="009B22CD">
        <w:rPr>
          <w:rFonts w:ascii="Times New Roman" w:hAnsi="Times New Roman" w:cs="Times New Roman"/>
          <w:sz w:val="24"/>
          <w:szCs w:val="24"/>
        </w:rPr>
        <w:t xml:space="preserve"> </w:t>
      </w:r>
      <w:r w:rsidR="00C21778" w:rsidRPr="001A4EBE">
        <w:rPr>
          <w:rFonts w:ascii="Times New Roman" w:hAnsi="Times New Roman" w:cs="Times New Roman"/>
          <w:b/>
          <w:sz w:val="24"/>
          <w:szCs w:val="24"/>
        </w:rPr>
        <w:t>(1)</w:t>
      </w:r>
      <w:r w:rsidR="00C21778">
        <w:rPr>
          <w:rFonts w:ascii="Times New Roman" w:hAnsi="Times New Roman" w:cs="Times New Roman"/>
          <w:sz w:val="24"/>
          <w:szCs w:val="24"/>
        </w:rPr>
        <w:t xml:space="preserve"> </w:t>
      </w:r>
      <w:r w:rsidR="00C21778" w:rsidRPr="009B22CD">
        <w:rPr>
          <w:rFonts w:ascii="Times New Roman" w:hAnsi="Times New Roman" w:cs="Times New Roman"/>
          <w:sz w:val="24"/>
          <w:szCs w:val="24"/>
        </w:rPr>
        <w:t xml:space="preserve">При възлагане на задължение за извършване на обществени услуги </w:t>
      </w:r>
      <w:r w:rsidR="00C21778">
        <w:rPr>
          <w:rFonts w:ascii="Times New Roman" w:hAnsi="Times New Roman" w:cs="Times New Roman"/>
          <w:sz w:val="24"/>
          <w:szCs w:val="24"/>
        </w:rPr>
        <w:t xml:space="preserve">за превоз на пътници </w:t>
      </w:r>
      <w:r w:rsidR="00C21778" w:rsidRPr="009B22CD">
        <w:rPr>
          <w:rFonts w:ascii="Times New Roman" w:hAnsi="Times New Roman" w:cs="Times New Roman"/>
          <w:sz w:val="24"/>
          <w:szCs w:val="24"/>
        </w:rPr>
        <w:t>с железопътен транспорт, автомобилен транспорт, транспорт по вътрешни водни пътища и</w:t>
      </w:r>
      <w:r w:rsidR="00C21778">
        <w:rPr>
          <w:rFonts w:ascii="Times New Roman" w:hAnsi="Times New Roman" w:cs="Times New Roman"/>
          <w:sz w:val="24"/>
          <w:szCs w:val="24"/>
        </w:rPr>
        <w:t>ли</w:t>
      </w:r>
      <w:r w:rsidR="005F04BF">
        <w:rPr>
          <w:rFonts w:ascii="Times New Roman" w:hAnsi="Times New Roman" w:cs="Times New Roman"/>
          <w:sz w:val="24"/>
          <w:szCs w:val="24"/>
        </w:rPr>
        <w:t xml:space="preserve"> морски каботаж,</w:t>
      </w:r>
      <w:r w:rsidR="00C21778" w:rsidRPr="009B22CD">
        <w:rPr>
          <w:rFonts w:ascii="Times New Roman" w:hAnsi="Times New Roman" w:cs="Times New Roman"/>
          <w:sz w:val="24"/>
          <w:szCs w:val="24"/>
        </w:rPr>
        <w:t xml:space="preserve"> въздушен транспорт</w:t>
      </w:r>
      <w:r w:rsidR="00C21778">
        <w:rPr>
          <w:rFonts w:ascii="Times New Roman" w:hAnsi="Times New Roman" w:cs="Times New Roman"/>
          <w:sz w:val="24"/>
          <w:szCs w:val="24"/>
        </w:rPr>
        <w:t>, както и при превоз на пътници по заявка,</w:t>
      </w:r>
      <w:r w:rsidR="00C21778" w:rsidRPr="009B22CD">
        <w:rPr>
          <w:rFonts w:ascii="Times New Roman" w:hAnsi="Times New Roman" w:cs="Times New Roman"/>
          <w:sz w:val="24"/>
          <w:szCs w:val="24"/>
        </w:rPr>
        <w:t xml:space="preserve"> се определят кл</w:t>
      </w:r>
      <w:r w:rsidR="00C21778">
        <w:rPr>
          <w:rFonts w:ascii="Times New Roman" w:hAnsi="Times New Roman" w:cs="Times New Roman"/>
          <w:sz w:val="24"/>
          <w:szCs w:val="24"/>
        </w:rPr>
        <w:t>ючови показатели за ефективност.</w:t>
      </w:r>
    </w:p>
    <w:p w14:paraId="29673DF7" w14:textId="72FB8399" w:rsidR="00C21778" w:rsidRDefault="00C21778" w:rsidP="00C21778">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C54CAB">
        <w:rPr>
          <w:rFonts w:ascii="Times New Roman" w:hAnsi="Times New Roman" w:cs="Times New Roman"/>
          <w:sz w:val="24"/>
          <w:szCs w:val="24"/>
        </w:rPr>
        <w:t>П</w:t>
      </w:r>
      <w:r>
        <w:rPr>
          <w:rFonts w:ascii="Times New Roman" w:hAnsi="Times New Roman" w:cs="Times New Roman"/>
          <w:sz w:val="24"/>
          <w:szCs w:val="24"/>
        </w:rPr>
        <w:t>оказатели</w:t>
      </w:r>
      <w:r w:rsidR="00C54CAB">
        <w:rPr>
          <w:rFonts w:ascii="Times New Roman" w:hAnsi="Times New Roman" w:cs="Times New Roman"/>
          <w:sz w:val="24"/>
          <w:szCs w:val="24"/>
        </w:rPr>
        <w:t>те</w:t>
      </w:r>
      <w:r>
        <w:rPr>
          <w:rFonts w:ascii="Times New Roman" w:hAnsi="Times New Roman" w:cs="Times New Roman"/>
          <w:sz w:val="24"/>
          <w:szCs w:val="24"/>
        </w:rPr>
        <w:t xml:space="preserve"> за ефективност по ал. 1 включват: </w:t>
      </w:r>
    </w:p>
    <w:p w14:paraId="5ED36D52" w14:textId="13C7D93D" w:rsidR="00C21778" w:rsidRPr="00C21778" w:rsidRDefault="00C21778" w:rsidP="00C21778">
      <w:pPr>
        <w:spacing w:after="0" w:line="240" w:lineRule="auto"/>
        <w:ind w:right="285" w:firstLine="567"/>
        <w:jc w:val="both"/>
        <w:rPr>
          <w:rFonts w:ascii="Times New Roman" w:hAnsi="Times New Roman" w:cs="Times New Roman"/>
          <w:sz w:val="24"/>
          <w:szCs w:val="24"/>
        </w:rPr>
      </w:pPr>
      <w:r w:rsidRPr="00C21778">
        <w:rPr>
          <w:rFonts w:ascii="Times New Roman" w:hAnsi="Times New Roman" w:cs="Times New Roman"/>
          <w:sz w:val="24"/>
          <w:szCs w:val="24"/>
        </w:rPr>
        <w:t xml:space="preserve">1. </w:t>
      </w:r>
      <w:r>
        <w:rPr>
          <w:rFonts w:ascii="Times New Roman" w:hAnsi="Times New Roman" w:cs="Times New Roman"/>
          <w:sz w:val="24"/>
          <w:szCs w:val="24"/>
        </w:rPr>
        <w:t>точност</w:t>
      </w:r>
      <w:r w:rsidRPr="00C21778">
        <w:rPr>
          <w:rFonts w:ascii="Times New Roman" w:hAnsi="Times New Roman" w:cs="Times New Roman"/>
          <w:sz w:val="24"/>
          <w:szCs w:val="24"/>
        </w:rPr>
        <w:t xml:space="preserve"> (</w:t>
      </w:r>
      <w:r w:rsidR="005F04BF">
        <w:rPr>
          <w:rFonts w:ascii="Times New Roman" w:hAnsi="Times New Roman" w:cs="Times New Roman"/>
          <w:sz w:val="24"/>
          <w:szCs w:val="24"/>
        </w:rPr>
        <w:t xml:space="preserve">възможен брой </w:t>
      </w:r>
      <w:r w:rsidRPr="00C21778">
        <w:rPr>
          <w:rFonts w:ascii="Times New Roman" w:hAnsi="Times New Roman" w:cs="Times New Roman"/>
          <w:sz w:val="24"/>
          <w:szCs w:val="24"/>
        </w:rPr>
        <w:t>закъснения);</w:t>
      </w:r>
    </w:p>
    <w:p w14:paraId="7015BD99" w14:textId="77777777" w:rsidR="00C21778" w:rsidRPr="00C21778" w:rsidRDefault="00C21778" w:rsidP="00C21778">
      <w:pPr>
        <w:spacing w:after="0" w:line="240" w:lineRule="auto"/>
        <w:ind w:right="285" w:firstLine="567"/>
        <w:jc w:val="both"/>
        <w:rPr>
          <w:rFonts w:ascii="Times New Roman" w:hAnsi="Times New Roman" w:cs="Times New Roman"/>
          <w:sz w:val="24"/>
          <w:szCs w:val="24"/>
        </w:rPr>
      </w:pPr>
      <w:r w:rsidRPr="00C21778">
        <w:rPr>
          <w:rFonts w:ascii="Times New Roman" w:hAnsi="Times New Roman" w:cs="Times New Roman"/>
          <w:sz w:val="24"/>
          <w:szCs w:val="24"/>
        </w:rPr>
        <w:t>2. редовност (реализирани спрямо планирани превози, отменени превози);</w:t>
      </w:r>
    </w:p>
    <w:p w14:paraId="0D179C7B" w14:textId="6E84CD08" w:rsidR="00C21778" w:rsidRPr="00C21778" w:rsidRDefault="005F04BF" w:rsidP="00C21778">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3. достъпност за хора с увреждания и хора</w:t>
      </w:r>
      <w:r w:rsidR="00BA57BF">
        <w:rPr>
          <w:rFonts w:ascii="Times New Roman" w:hAnsi="Times New Roman" w:cs="Times New Roman"/>
          <w:sz w:val="24"/>
          <w:szCs w:val="24"/>
        </w:rPr>
        <w:t xml:space="preserve"> с</w:t>
      </w:r>
      <w:r w:rsidR="00C21778" w:rsidRPr="00C21778">
        <w:rPr>
          <w:rFonts w:ascii="Times New Roman" w:hAnsi="Times New Roman" w:cs="Times New Roman"/>
          <w:sz w:val="24"/>
          <w:szCs w:val="24"/>
        </w:rPr>
        <w:t xml:space="preserve"> намалена подвижност;</w:t>
      </w:r>
    </w:p>
    <w:p w14:paraId="5DDAE4F0" w14:textId="77777777" w:rsidR="00C21778" w:rsidRPr="00C21778" w:rsidRDefault="00C21778" w:rsidP="00C21778">
      <w:pPr>
        <w:spacing w:after="0" w:line="240" w:lineRule="auto"/>
        <w:ind w:right="285" w:firstLine="567"/>
        <w:jc w:val="both"/>
        <w:rPr>
          <w:rFonts w:ascii="Times New Roman" w:hAnsi="Times New Roman" w:cs="Times New Roman"/>
          <w:sz w:val="24"/>
          <w:szCs w:val="24"/>
        </w:rPr>
      </w:pPr>
      <w:r w:rsidRPr="00C21778">
        <w:rPr>
          <w:rFonts w:ascii="Times New Roman" w:hAnsi="Times New Roman" w:cs="Times New Roman"/>
          <w:sz w:val="24"/>
          <w:szCs w:val="24"/>
        </w:rPr>
        <w:t>4. комфорт и чистота;</w:t>
      </w:r>
    </w:p>
    <w:p w14:paraId="318DA541" w14:textId="77777777" w:rsidR="00C21778" w:rsidRPr="00C21778" w:rsidRDefault="00C21778" w:rsidP="00C21778">
      <w:pPr>
        <w:spacing w:after="0" w:line="240" w:lineRule="auto"/>
        <w:ind w:right="285" w:firstLine="567"/>
        <w:jc w:val="both"/>
        <w:rPr>
          <w:rFonts w:ascii="Times New Roman" w:hAnsi="Times New Roman" w:cs="Times New Roman"/>
          <w:sz w:val="24"/>
          <w:szCs w:val="24"/>
        </w:rPr>
      </w:pPr>
      <w:r w:rsidRPr="00C21778">
        <w:rPr>
          <w:rFonts w:ascii="Times New Roman" w:hAnsi="Times New Roman" w:cs="Times New Roman"/>
          <w:sz w:val="24"/>
          <w:szCs w:val="24"/>
        </w:rPr>
        <w:t>5. удовлетвореност на пътниците;</w:t>
      </w:r>
    </w:p>
    <w:p w14:paraId="22096ED4" w14:textId="5D4F320D" w:rsidR="00C21778" w:rsidRPr="00C21778" w:rsidRDefault="00C21778" w:rsidP="00C21778">
      <w:pPr>
        <w:spacing w:after="0" w:line="240" w:lineRule="auto"/>
        <w:ind w:right="285" w:firstLine="567"/>
        <w:jc w:val="both"/>
        <w:rPr>
          <w:rFonts w:ascii="Times New Roman" w:hAnsi="Times New Roman" w:cs="Times New Roman"/>
          <w:sz w:val="24"/>
          <w:szCs w:val="24"/>
        </w:rPr>
      </w:pPr>
      <w:r w:rsidRPr="00C21778">
        <w:rPr>
          <w:rFonts w:ascii="Times New Roman" w:hAnsi="Times New Roman" w:cs="Times New Roman"/>
          <w:sz w:val="24"/>
          <w:szCs w:val="24"/>
        </w:rPr>
        <w:t xml:space="preserve">6. </w:t>
      </w:r>
      <w:r w:rsidR="0017155A">
        <w:rPr>
          <w:rFonts w:ascii="Times New Roman" w:hAnsi="Times New Roman" w:cs="Times New Roman"/>
          <w:sz w:val="24"/>
          <w:szCs w:val="24"/>
        </w:rPr>
        <w:t xml:space="preserve">произшествия и </w:t>
      </w:r>
      <w:r w:rsidRPr="00C21778">
        <w:rPr>
          <w:rFonts w:ascii="Times New Roman" w:hAnsi="Times New Roman" w:cs="Times New Roman"/>
          <w:sz w:val="24"/>
          <w:szCs w:val="24"/>
        </w:rPr>
        <w:t>инциденти</w:t>
      </w:r>
      <w:r w:rsidR="0017155A">
        <w:rPr>
          <w:rFonts w:ascii="Times New Roman" w:hAnsi="Times New Roman" w:cs="Times New Roman"/>
          <w:sz w:val="24"/>
          <w:szCs w:val="24"/>
        </w:rPr>
        <w:t>,</w:t>
      </w:r>
      <w:r w:rsidR="002E2F90">
        <w:rPr>
          <w:rFonts w:ascii="Times New Roman" w:hAnsi="Times New Roman" w:cs="Times New Roman"/>
          <w:sz w:val="24"/>
          <w:szCs w:val="24"/>
        </w:rPr>
        <w:t xml:space="preserve"> </w:t>
      </w:r>
      <w:r w:rsidR="0017155A">
        <w:rPr>
          <w:rFonts w:ascii="Times New Roman" w:hAnsi="Times New Roman" w:cs="Times New Roman"/>
          <w:sz w:val="24"/>
          <w:szCs w:val="24"/>
        </w:rPr>
        <w:t>така както съответно са определени в Закона за железопътния транспорт, Закона за движението по пътищата, Закона за гражданското въздухоплаване и Кодекса на търговското корабоплаване</w:t>
      </w:r>
      <w:r w:rsidR="00231426">
        <w:rPr>
          <w:rFonts w:ascii="Times New Roman" w:hAnsi="Times New Roman" w:cs="Times New Roman"/>
          <w:sz w:val="24"/>
          <w:szCs w:val="24"/>
        </w:rPr>
        <w:t>,</w:t>
      </w:r>
      <w:r w:rsidR="00231426" w:rsidRPr="00231426">
        <w:rPr>
          <w:rFonts w:ascii="Times New Roman" w:hAnsi="Times New Roman" w:cs="Times New Roman"/>
          <w:sz w:val="24"/>
          <w:szCs w:val="24"/>
        </w:rPr>
        <w:t xml:space="preserve"> </w:t>
      </w:r>
      <w:r w:rsidR="00231426">
        <w:rPr>
          <w:rFonts w:ascii="Times New Roman" w:hAnsi="Times New Roman" w:cs="Times New Roman"/>
          <w:sz w:val="24"/>
          <w:szCs w:val="24"/>
        </w:rPr>
        <w:t>настъпили по причина на изпълнителя</w:t>
      </w:r>
      <w:r w:rsidRPr="00C21778">
        <w:rPr>
          <w:rFonts w:ascii="Times New Roman" w:hAnsi="Times New Roman" w:cs="Times New Roman"/>
          <w:sz w:val="24"/>
          <w:szCs w:val="24"/>
        </w:rPr>
        <w:t>;</w:t>
      </w:r>
    </w:p>
    <w:p w14:paraId="5988DD58" w14:textId="56E0602C" w:rsidR="00C21778" w:rsidRDefault="00C21778" w:rsidP="00B36401">
      <w:pPr>
        <w:spacing w:after="0" w:line="240" w:lineRule="auto"/>
        <w:ind w:right="285" w:firstLine="567"/>
        <w:jc w:val="both"/>
        <w:rPr>
          <w:rFonts w:ascii="Times New Roman" w:hAnsi="Times New Roman" w:cs="Times New Roman"/>
          <w:sz w:val="24"/>
          <w:szCs w:val="24"/>
        </w:rPr>
      </w:pPr>
      <w:r w:rsidRPr="00C21778">
        <w:rPr>
          <w:rFonts w:ascii="Times New Roman" w:hAnsi="Times New Roman" w:cs="Times New Roman"/>
          <w:sz w:val="24"/>
          <w:szCs w:val="24"/>
        </w:rPr>
        <w:t>7. енергийна ефективност</w:t>
      </w:r>
      <w:r w:rsidR="005F04BF">
        <w:rPr>
          <w:rFonts w:ascii="Times New Roman" w:hAnsi="Times New Roman" w:cs="Times New Roman"/>
          <w:sz w:val="24"/>
          <w:szCs w:val="24"/>
        </w:rPr>
        <w:t xml:space="preserve"> – когато е приложимо</w:t>
      </w:r>
      <w:r w:rsidRPr="00C21778">
        <w:rPr>
          <w:rFonts w:ascii="Times New Roman" w:hAnsi="Times New Roman" w:cs="Times New Roman"/>
          <w:sz w:val="24"/>
          <w:szCs w:val="24"/>
        </w:rPr>
        <w:t>;</w:t>
      </w:r>
    </w:p>
    <w:p w14:paraId="12E77E35" w14:textId="7A8DC4CA" w:rsidR="00E32D33" w:rsidRPr="00C21778" w:rsidRDefault="00E32D33" w:rsidP="00B36401">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8. въглеродни емисии;</w:t>
      </w:r>
    </w:p>
    <w:p w14:paraId="72A06084" w14:textId="5B0BACA6" w:rsidR="00C21778" w:rsidRPr="00C21778" w:rsidRDefault="00E32D33" w:rsidP="00C21778">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9</w:t>
      </w:r>
      <w:r w:rsidR="00C21778" w:rsidRPr="00C21778">
        <w:rPr>
          <w:rFonts w:ascii="Times New Roman" w:hAnsi="Times New Roman" w:cs="Times New Roman"/>
          <w:sz w:val="24"/>
          <w:szCs w:val="24"/>
        </w:rPr>
        <w:t>. жалби и рекламации</w:t>
      </w:r>
      <w:r>
        <w:rPr>
          <w:rFonts w:ascii="Times New Roman" w:hAnsi="Times New Roman" w:cs="Times New Roman"/>
          <w:sz w:val="24"/>
          <w:szCs w:val="24"/>
        </w:rPr>
        <w:t>.</w:t>
      </w:r>
    </w:p>
    <w:p w14:paraId="4871CFE3" w14:textId="43A1DA00" w:rsidR="00C21778" w:rsidRDefault="00C21778" w:rsidP="00C21778">
      <w:pPr>
        <w:spacing w:after="0" w:line="240" w:lineRule="auto"/>
        <w:ind w:right="285" w:firstLine="567"/>
        <w:jc w:val="both"/>
        <w:rPr>
          <w:rFonts w:ascii="Times New Roman" w:hAnsi="Times New Roman" w:cs="Times New Roman"/>
          <w:sz w:val="24"/>
          <w:szCs w:val="24"/>
        </w:rPr>
      </w:pPr>
      <w:r w:rsidRPr="009B22CD">
        <w:rPr>
          <w:rFonts w:ascii="Times New Roman" w:hAnsi="Times New Roman" w:cs="Times New Roman"/>
          <w:sz w:val="24"/>
          <w:szCs w:val="24"/>
        </w:rPr>
        <w:t>(</w:t>
      </w:r>
      <w:r w:rsidR="00C54CAB">
        <w:rPr>
          <w:rFonts w:ascii="Times New Roman" w:hAnsi="Times New Roman" w:cs="Times New Roman"/>
          <w:sz w:val="24"/>
          <w:szCs w:val="24"/>
        </w:rPr>
        <w:t>3</w:t>
      </w:r>
      <w:r w:rsidRPr="009B22CD">
        <w:rPr>
          <w:rFonts w:ascii="Times New Roman" w:hAnsi="Times New Roman" w:cs="Times New Roman"/>
          <w:sz w:val="24"/>
          <w:szCs w:val="24"/>
        </w:rPr>
        <w:t xml:space="preserve">) </w:t>
      </w:r>
      <w:r w:rsidR="00C54CAB">
        <w:rPr>
          <w:rFonts w:ascii="Times New Roman" w:hAnsi="Times New Roman" w:cs="Times New Roman"/>
          <w:sz w:val="24"/>
          <w:szCs w:val="24"/>
        </w:rPr>
        <w:t>П</w:t>
      </w:r>
      <w:r w:rsidRPr="009B22CD">
        <w:rPr>
          <w:rFonts w:ascii="Times New Roman" w:hAnsi="Times New Roman" w:cs="Times New Roman"/>
          <w:sz w:val="24"/>
          <w:szCs w:val="24"/>
        </w:rPr>
        <w:t>оказатели</w:t>
      </w:r>
      <w:r w:rsidR="00C54CAB">
        <w:rPr>
          <w:rFonts w:ascii="Times New Roman" w:hAnsi="Times New Roman" w:cs="Times New Roman"/>
          <w:sz w:val="24"/>
          <w:szCs w:val="24"/>
        </w:rPr>
        <w:t>те</w:t>
      </w:r>
      <w:r w:rsidRPr="009B22CD">
        <w:rPr>
          <w:rFonts w:ascii="Times New Roman" w:hAnsi="Times New Roman" w:cs="Times New Roman"/>
          <w:sz w:val="24"/>
          <w:szCs w:val="24"/>
        </w:rPr>
        <w:t xml:space="preserve"> за ефективност</w:t>
      </w:r>
      <w:r w:rsidR="00C54CAB">
        <w:rPr>
          <w:rFonts w:ascii="Times New Roman" w:hAnsi="Times New Roman" w:cs="Times New Roman"/>
          <w:sz w:val="24"/>
          <w:szCs w:val="24"/>
        </w:rPr>
        <w:t xml:space="preserve"> по ал. 2 се включват </w:t>
      </w:r>
      <w:r w:rsidRPr="009B22CD">
        <w:rPr>
          <w:rFonts w:ascii="Times New Roman" w:hAnsi="Times New Roman" w:cs="Times New Roman"/>
          <w:sz w:val="24"/>
          <w:szCs w:val="24"/>
        </w:rPr>
        <w:t>в договорите за възлагане на задължение за извършване на обществени услуги</w:t>
      </w:r>
      <w:r>
        <w:rPr>
          <w:rFonts w:ascii="Times New Roman" w:hAnsi="Times New Roman" w:cs="Times New Roman"/>
          <w:sz w:val="24"/>
          <w:szCs w:val="24"/>
        </w:rPr>
        <w:t xml:space="preserve"> за превоз на пътници</w:t>
      </w:r>
      <w:r w:rsidRPr="009B22CD">
        <w:rPr>
          <w:rFonts w:ascii="Times New Roman" w:hAnsi="Times New Roman" w:cs="Times New Roman"/>
          <w:sz w:val="24"/>
          <w:szCs w:val="24"/>
        </w:rPr>
        <w:t>.</w:t>
      </w:r>
    </w:p>
    <w:p w14:paraId="7B5AD711" w14:textId="102C50E4" w:rsidR="00C54CAB" w:rsidRDefault="00C54CAB" w:rsidP="00C21778">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4109A9">
        <w:rPr>
          <w:rFonts w:ascii="Times New Roman" w:hAnsi="Times New Roman" w:cs="Times New Roman"/>
          <w:sz w:val="24"/>
          <w:szCs w:val="24"/>
        </w:rPr>
        <w:t>За измерване</w:t>
      </w:r>
      <w:r w:rsidR="004B54D6">
        <w:rPr>
          <w:rFonts w:ascii="Times New Roman" w:hAnsi="Times New Roman" w:cs="Times New Roman"/>
          <w:sz w:val="24"/>
          <w:szCs w:val="24"/>
        </w:rPr>
        <w:t xml:space="preserve"> на показат</w:t>
      </w:r>
      <w:r w:rsidR="004109A9">
        <w:rPr>
          <w:rFonts w:ascii="Times New Roman" w:hAnsi="Times New Roman" w:cs="Times New Roman"/>
          <w:sz w:val="24"/>
          <w:szCs w:val="24"/>
        </w:rPr>
        <w:t>елите за ефективност по ал. 2 възложителите</w:t>
      </w:r>
      <w:r w:rsidR="004B54D6">
        <w:rPr>
          <w:rFonts w:ascii="Times New Roman" w:hAnsi="Times New Roman" w:cs="Times New Roman"/>
          <w:sz w:val="24"/>
          <w:szCs w:val="24"/>
        </w:rPr>
        <w:t xml:space="preserve"> </w:t>
      </w:r>
      <w:r w:rsidR="00E32D33">
        <w:rPr>
          <w:rFonts w:ascii="Times New Roman" w:hAnsi="Times New Roman" w:cs="Times New Roman"/>
          <w:sz w:val="24"/>
          <w:szCs w:val="24"/>
        </w:rPr>
        <w:t xml:space="preserve">определят и </w:t>
      </w:r>
      <w:r w:rsidR="004109A9">
        <w:rPr>
          <w:rFonts w:ascii="Times New Roman" w:hAnsi="Times New Roman" w:cs="Times New Roman"/>
          <w:sz w:val="24"/>
          <w:szCs w:val="24"/>
        </w:rPr>
        <w:t>прилагат</w:t>
      </w:r>
      <w:r w:rsidR="004B54D6">
        <w:rPr>
          <w:rFonts w:ascii="Times New Roman" w:hAnsi="Times New Roman" w:cs="Times New Roman"/>
          <w:sz w:val="24"/>
          <w:szCs w:val="24"/>
        </w:rPr>
        <w:t xml:space="preserve"> система „бонус-малус“.</w:t>
      </w:r>
      <w:r w:rsidR="007F6276">
        <w:rPr>
          <w:rFonts w:ascii="Times New Roman" w:hAnsi="Times New Roman" w:cs="Times New Roman"/>
          <w:sz w:val="24"/>
          <w:szCs w:val="24"/>
        </w:rPr>
        <w:t xml:space="preserve"> При </w:t>
      </w:r>
      <w:r w:rsidR="005F04BF">
        <w:rPr>
          <w:rFonts w:ascii="Times New Roman" w:hAnsi="Times New Roman" w:cs="Times New Roman"/>
          <w:sz w:val="24"/>
          <w:szCs w:val="24"/>
        </w:rPr>
        <w:t xml:space="preserve">определянето и </w:t>
      </w:r>
      <w:r w:rsidR="007F6276">
        <w:rPr>
          <w:rFonts w:ascii="Times New Roman" w:hAnsi="Times New Roman" w:cs="Times New Roman"/>
          <w:sz w:val="24"/>
          <w:szCs w:val="24"/>
        </w:rPr>
        <w:t>прилагането на системата „бонус-малус“</w:t>
      </w:r>
      <w:r w:rsidR="00E32D33">
        <w:rPr>
          <w:rFonts w:ascii="Times New Roman" w:hAnsi="Times New Roman" w:cs="Times New Roman"/>
          <w:sz w:val="24"/>
          <w:szCs w:val="24"/>
        </w:rPr>
        <w:t xml:space="preserve"> възложителите</w:t>
      </w:r>
      <w:r w:rsidR="007F6276">
        <w:rPr>
          <w:rFonts w:ascii="Times New Roman" w:hAnsi="Times New Roman" w:cs="Times New Roman"/>
          <w:sz w:val="24"/>
          <w:szCs w:val="24"/>
        </w:rPr>
        <w:t xml:space="preserve"> ползват служебно данните от Интелигентната система за управление на обществения транспорт по чл. 14. </w:t>
      </w:r>
    </w:p>
    <w:p w14:paraId="6DE5E22B" w14:textId="7D82E7DF" w:rsidR="00E32D33" w:rsidRDefault="00E32D33" w:rsidP="00C21778">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(5) Системата „бонус-малус“ се използва за коригиране на размера на дължимите субсидии по този закон.</w:t>
      </w:r>
    </w:p>
    <w:p w14:paraId="33EB53FF" w14:textId="15F3D369" w:rsidR="00E3310C" w:rsidRDefault="00E3310C" w:rsidP="00826062">
      <w:pPr>
        <w:pStyle w:val="NoSpacing"/>
        <w:ind w:right="285"/>
        <w:rPr>
          <w:rFonts w:ascii="Times New Roman" w:hAnsi="Times New Roman" w:cs="Times New Roman"/>
          <w:b/>
          <w:sz w:val="24"/>
          <w:szCs w:val="24"/>
          <w:lang w:val="en-US"/>
        </w:rPr>
      </w:pPr>
    </w:p>
    <w:p w14:paraId="460212B9" w14:textId="77777777" w:rsidR="00C86E5E" w:rsidRDefault="00C86E5E" w:rsidP="00826062">
      <w:pPr>
        <w:pStyle w:val="NoSpacing"/>
        <w:ind w:right="285"/>
        <w:rPr>
          <w:rFonts w:ascii="Times New Roman" w:hAnsi="Times New Roman" w:cs="Times New Roman"/>
          <w:b/>
          <w:sz w:val="24"/>
          <w:szCs w:val="24"/>
          <w:lang w:val="en-US"/>
        </w:rPr>
      </w:pPr>
    </w:p>
    <w:p w14:paraId="0BEB75C0" w14:textId="600C37C1" w:rsidR="00E3310C" w:rsidRPr="00E3310C" w:rsidRDefault="00E3310C" w:rsidP="00375E3C">
      <w:pPr>
        <w:pStyle w:val="NoSpacing"/>
        <w:ind w:right="285"/>
        <w:jc w:val="center"/>
        <w:rPr>
          <w:rFonts w:ascii="Times New Roman" w:hAnsi="Times New Roman" w:cs="Times New Roman"/>
          <w:b/>
          <w:sz w:val="24"/>
          <w:szCs w:val="24"/>
          <w:lang w:val="en-US"/>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VIII</w:t>
      </w:r>
    </w:p>
    <w:p w14:paraId="465CA4C1" w14:textId="44C974DC" w:rsidR="007A1F46" w:rsidRDefault="005F04BF" w:rsidP="00375E3C">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Субсидии</w:t>
      </w:r>
      <w:r w:rsidR="001A4EBE">
        <w:rPr>
          <w:rFonts w:ascii="Times New Roman" w:hAnsi="Times New Roman" w:cs="Times New Roman"/>
          <w:b/>
          <w:sz w:val="24"/>
          <w:szCs w:val="24"/>
        </w:rPr>
        <w:t xml:space="preserve"> за </w:t>
      </w:r>
      <w:r w:rsidR="001A4EBE" w:rsidRPr="00050C70">
        <w:rPr>
          <w:rFonts w:ascii="Times New Roman" w:hAnsi="Times New Roman" w:cs="Times New Roman"/>
          <w:b/>
          <w:sz w:val="24"/>
          <w:szCs w:val="24"/>
        </w:rPr>
        <w:t>компенсиране на задължени</w:t>
      </w:r>
      <w:r w:rsidR="001A4EBE">
        <w:rPr>
          <w:rFonts w:ascii="Times New Roman" w:hAnsi="Times New Roman" w:cs="Times New Roman"/>
          <w:b/>
          <w:sz w:val="24"/>
          <w:szCs w:val="24"/>
        </w:rPr>
        <w:t>ето</w:t>
      </w:r>
      <w:r w:rsidR="001A4EBE" w:rsidRPr="00050C70">
        <w:rPr>
          <w:rFonts w:ascii="Times New Roman" w:hAnsi="Times New Roman" w:cs="Times New Roman"/>
          <w:b/>
          <w:sz w:val="24"/>
          <w:szCs w:val="24"/>
        </w:rPr>
        <w:t xml:space="preserve"> за превоз на пътници</w:t>
      </w:r>
      <w:r>
        <w:rPr>
          <w:rFonts w:ascii="Times New Roman" w:hAnsi="Times New Roman" w:cs="Times New Roman"/>
          <w:b/>
          <w:sz w:val="24"/>
          <w:szCs w:val="24"/>
        </w:rPr>
        <w:t xml:space="preserve"> и компенсации</w:t>
      </w:r>
      <w:r w:rsidR="001A4EBE">
        <w:rPr>
          <w:rFonts w:ascii="Times New Roman" w:hAnsi="Times New Roman" w:cs="Times New Roman"/>
          <w:b/>
          <w:sz w:val="24"/>
          <w:szCs w:val="24"/>
        </w:rPr>
        <w:t xml:space="preserve"> за изпълнението на тарифното задължение за превоз на пътници</w:t>
      </w:r>
    </w:p>
    <w:p w14:paraId="4880A704" w14:textId="77777777" w:rsidR="00787F71" w:rsidRPr="00050C70" w:rsidRDefault="00787F71" w:rsidP="00375E3C">
      <w:pPr>
        <w:pStyle w:val="NoSpacing"/>
        <w:ind w:right="285"/>
        <w:jc w:val="center"/>
        <w:rPr>
          <w:rFonts w:ascii="Times New Roman" w:hAnsi="Times New Roman" w:cs="Times New Roman"/>
          <w:b/>
          <w:sz w:val="24"/>
          <w:szCs w:val="24"/>
        </w:rPr>
      </w:pPr>
    </w:p>
    <w:p w14:paraId="4F0202E6" w14:textId="77777777" w:rsidR="00787F71" w:rsidRDefault="00787F71" w:rsidP="00230F40">
      <w:pPr>
        <w:pStyle w:val="NoSpacing"/>
        <w:ind w:right="285" w:firstLine="567"/>
        <w:jc w:val="center"/>
        <w:rPr>
          <w:rFonts w:ascii="Times New Roman" w:hAnsi="Times New Roman" w:cs="Times New Roman"/>
          <w:b/>
          <w:sz w:val="24"/>
          <w:szCs w:val="24"/>
        </w:rPr>
      </w:pPr>
      <w:r>
        <w:rPr>
          <w:rFonts w:ascii="Times New Roman" w:hAnsi="Times New Roman" w:cs="Times New Roman"/>
          <w:b/>
          <w:sz w:val="24"/>
          <w:szCs w:val="24"/>
        </w:rPr>
        <w:t>Финансиране от държавния бюджет</w:t>
      </w:r>
    </w:p>
    <w:p w14:paraId="5DD24372" w14:textId="540E98A0" w:rsidR="00787F71" w:rsidRPr="00787F71" w:rsidRDefault="00787F71" w:rsidP="00230F40">
      <w:pPr>
        <w:pStyle w:val="NoSpacing"/>
        <w:ind w:right="285" w:firstLine="567"/>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F1E9847" w14:textId="5C298E5A" w:rsidR="0010041F" w:rsidRDefault="0010041F" w:rsidP="0010041F">
      <w:pPr>
        <w:spacing w:after="0" w:line="240" w:lineRule="auto"/>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lastRenderedPageBreak/>
        <w:t xml:space="preserve">Чл. </w:t>
      </w:r>
      <w:r w:rsidR="00BF5DBA" w:rsidRPr="001371EF">
        <w:rPr>
          <w:rFonts w:ascii="Times New Roman" w:hAnsi="Times New Roman" w:cs="Times New Roman"/>
          <w:b/>
          <w:sz w:val="24"/>
          <w:szCs w:val="24"/>
        </w:rPr>
        <w:t>4</w:t>
      </w:r>
      <w:r w:rsidR="00C86E5E">
        <w:rPr>
          <w:rFonts w:ascii="Times New Roman" w:hAnsi="Times New Roman" w:cs="Times New Roman"/>
          <w:b/>
          <w:sz w:val="24"/>
          <w:szCs w:val="24"/>
        </w:rPr>
        <w:t>8</w:t>
      </w:r>
      <w:r w:rsidRPr="001371EF">
        <w:rPr>
          <w:rFonts w:ascii="Times New Roman" w:hAnsi="Times New Roman" w:cs="Times New Roman"/>
          <w:b/>
          <w:sz w:val="24"/>
          <w:szCs w:val="24"/>
        </w:rPr>
        <w:t xml:space="preserve">. </w:t>
      </w:r>
      <w:r w:rsidRPr="00A10E01">
        <w:rPr>
          <w:rFonts w:ascii="Times New Roman" w:hAnsi="Times New Roman" w:cs="Times New Roman"/>
          <w:sz w:val="24"/>
          <w:szCs w:val="24"/>
        </w:rPr>
        <w:t>(1)</w:t>
      </w:r>
      <w:r w:rsidRPr="0010041F">
        <w:rPr>
          <w:rFonts w:ascii="Times New Roman" w:hAnsi="Times New Roman" w:cs="Times New Roman"/>
          <w:sz w:val="24"/>
          <w:szCs w:val="24"/>
        </w:rPr>
        <w:t xml:space="preserve"> Ежегодно в държавния бюджет на Република България се включват разходи за: </w:t>
      </w:r>
    </w:p>
    <w:p w14:paraId="43C4975C" w14:textId="2D74EF98" w:rsidR="000E7BE4" w:rsidRDefault="000E7BE4" w:rsidP="0010041F">
      <w:pPr>
        <w:spacing w:after="0" w:line="240" w:lineRule="auto"/>
        <w:ind w:right="285" w:firstLine="567"/>
        <w:jc w:val="both"/>
        <w:rPr>
          <w:rFonts w:ascii="Times New Roman" w:hAnsi="Times New Roman" w:cs="Times New Roman"/>
          <w:sz w:val="24"/>
          <w:szCs w:val="24"/>
        </w:rPr>
      </w:pPr>
      <w:r w:rsidRPr="00EA16DF">
        <w:rPr>
          <w:rFonts w:ascii="Times New Roman" w:hAnsi="Times New Roman"/>
          <w:sz w:val="24"/>
        </w:rPr>
        <w:t xml:space="preserve">1. </w:t>
      </w:r>
      <w:r>
        <w:rPr>
          <w:rFonts w:ascii="Times New Roman" w:hAnsi="Times New Roman" w:cs="Times New Roman"/>
          <w:sz w:val="24"/>
          <w:szCs w:val="24"/>
        </w:rPr>
        <w:t xml:space="preserve">субсидия за компенсиране на задължението за превоз на пътници </w:t>
      </w:r>
      <w:r w:rsidRPr="000E7BE4">
        <w:rPr>
          <w:rFonts w:ascii="Times New Roman" w:hAnsi="Times New Roman" w:cs="Times New Roman"/>
          <w:sz w:val="24"/>
          <w:szCs w:val="24"/>
        </w:rPr>
        <w:t>с железопътен транспорт</w:t>
      </w:r>
      <w:r w:rsidR="00197844">
        <w:rPr>
          <w:rFonts w:ascii="Times New Roman" w:hAnsi="Times New Roman" w:cs="Times New Roman"/>
          <w:sz w:val="24"/>
          <w:szCs w:val="24"/>
        </w:rPr>
        <w:t xml:space="preserve">. Субсидията </w:t>
      </w:r>
      <w:r w:rsidR="00197844" w:rsidRPr="00197844">
        <w:rPr>
          <w:rFonts w:ascii="Times New Roman" w:hAnsi="Times New Roman" w:cs="Times New Roman"/>
          <w:sz w:val="24"/>
          <w:szCs w:val="24"/>
        </w:rPr>
        <w:t>за компенсиране на задължението за превоз на пътници с железопътен транспорт</w:t>
      </w:r>
      <w:r w:rsidR="00197844">
        <w:rPr>
          <w:rFonts w:ascii="Times New Roman" w:hAnsi="Times New Roman" w:cs="Times New Roman"/>
          <w:sz w:val="24"/>
          <w:szCs w:val="24"/>
        </w:rPr>
        <w:t xml:space="preserve"> се предоставя на </w:t>
      </w:r>
      <w:r w:rsidR="00E42EB0">
        <w:rPr>
          <w:rFonts w:ascii="Times New Roman" w:hAnsi="Times New Roman" w:cs="Times New Roman"/>
          <w:sz w:val="24"/>
          <w:szCs w:val="24"/>
        </w:rPr>
        <w:t>превозвача</w:t>
      </w:r>
      <w:r w:rsidR="002C7B30">
        <w:rPr>
          <w:rFonts w:ascii="Times New Roman" w:hAnsi="Times New Roman" w:cs="Times New Roman"/>
          <w:sz w:val="24"/>
          <w:szCs w:val="24"/>
        </w:rPr>
        <w:t>,</w:t>
      </w:r>
      <w:r w:rsidR="00197844">
        <w:rPr>
          <w:rFonts w:ascii="Times New Roman" w:hAnsi="Times New Roman" w:cs="Times New Roman"/>
          <w:sz w:val="24"/>
          <w:szCs w:val="24"/>
        </w:rPr>
        <w:t xml:space="preserve"> извършващ превоза авансово, съгласно изготвен годишен график в рамките на определения със Закона за </w:t>
      </w:r>
      <w:r w:rsidR="00197844" w:rsidRPr="00197844">
        <w:rPr>
          <w:rFonts w:ascii="Times New Roman" w:hAnsi="Times New Roman" w:cs="Times New Roman"/>
          <w:sz w:val="24"/>
          <w:szCs w:val="24"/>
        </w:rPr>
        <w:t>държавния бюджет на Република България</w:t>
      </w:r>
      <w:r w:rsidR="00A10E01" w:rsidRPr="00A10E01">
        <w:rPr>
          <w:rFonts w:ascii="Times New Roman" w:hAnsi="Times New Roman" w:cs="Times New Roman"/>
          <w:sz w:val="24"/>
          <w:szCs w:val="24"/>
        </w:rPr>
        <w:t xml:space="preserve"> </w:t>
      </w:r>
      <w:r w:rsidR="00A10E01">
        <w:rPr>
          <w:rFonts w:ascii="Times New Roman" w:hAnsi="Times New Roman" w:cs="Times New Roman"/>
          <w:sz w:val="24"/>
          <w:szCs w:val="24"/>
        </w:rPr>
        <w:t>размер</w:t>
      </w:r>
      <w:r>
        <w:rPr>
          <w:rFonts w:ascii="Times New Roman" w:hAnsi="Times New Roman" w:cs="Times New Roman"/>
          <w:sz w:val="24"/>
          <w:szCs w:val="24"/>
        </w:rPr>
        <w:t>;</w:t>
      </w:r>
    </w:p>
    <w:p w14:paraId="67EF8DC5" w14:textId="7A18752E" w:rsidR="000E7BE4" w:rsidRPr="000E7BE4" w:rsidRDefault="000E7BE4" w:rsidP="0010041F">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2. компенсация за изпълнението на тарифното задължение</w:t>
      </w:r>
      <w:r w:rsidRPr="000E7BE4">
        <w:t xml:space="preserve"> </w:t>
      </w:r>
      <w:r w:rsidRPr="000E7BE4">
        <w:rPr>
          <w:rFonts w:ascii="Times New Roman" w:hAnsi="Times New Roman" w:cs="Times New Roman"/>
          <w:sz w:val="24"/>
          <w:szCs w:val="24"/>
        </w:rPr>
        <w:t>за превоз на пътници с железопътен транспорт</w:t>
      </w:r>
      <w:r w:rsidR="00197844">
        <w:rPr>
          <w:rFonts w:ascii="Times New Roman" w:hAnsi="Times New Roman" w:cs="Times New Roman"/>
          <w:sz w:val="24"/>
          <w:szCs w:val="24"/>
        </w:rPr>
        <w:t xml:space="preserve">. </w:t>
      </w:r>
      <w:r w:rsidR="00113893" w:rsidRPr="00113893">
        <w:rPr>
          <w:rFonts w:ascii="Times New Roman" w:hAnsi="Times New Roman" w:cs="Times New Roman"/>
          <w:sz w:val="24"/>
          <w:szCs w:val="24"/>
        </w:rPr>
        <w:t>Размерът на средствата за компенсиране на намалените приходи  на превозвачите, които са сключили договор за обществена услуга</w:t>
      </w:r>
      <w:r w:rsidR="00E42EB0">
        <w:rPr>
          <w:rFonts w:ascii="Times New Roman" w:hAnsi="Times New Roman" w:cs="Times New Roman"/>
          <w:sz w:val="24"/>
          <w:szCs w:val="24"/>
        </w:rPr>
        <w:t xml:space="preserve"> за превоз на пътници</w:t>
      </w:r>
      <w:r w:rsidR="00113893" w:rsidRPr="00113893">
        <w:rPr>
          <w:rFonts w:ascii="Times New Roman" w:hAnsi="Times New Roman" w:cs="Times New Roman"/>
          <w:sz w:val="24"/>
          <w:szCs w:val="24"/>
        </w:rPr>
        <w:t xml:space="preserve"> и прилагат пътнически тарифи в интерес на една или няколко социални категории лица, се определя със Закона за държавния бюджет</w:t>
      </w:r>
      <w:r w:rsidR="00A10E01">
        <w:rPr>
          <w:rFonts w:ascii="Times New Roman" w:hAnsi="Times New Roman" w:cs="Times New Roman"/>
          <w:sz w:val="24"/>
          <w:szCs w:val="24"/>
        </w:rPr>
        <w:t xml:space="preserve"> на Република България</w:t>
      </w:r>
      <w:r w:rsidR="00113893" w:rsidRPr="00113893">
        <w:rPr>
          <w:rFonts w:ascii="Times New Roman" w:hAnsi="Times New Roman" w:cs="Times New Roman"/>
          <w:sz w:val="24"/>
          <w:szCs w:val="24"/>
        </w:rPr>
        <w:t xml:space="preserve"> за съответната година</w:t>
      </w:r>
      <w:r w:rsidR="002C7B30">
        <w:rPr>
          <w:rFonts w:ascii="Times New Roman" w:hAnsi="Times New Roman" w:cs="Times New Roman"/>
          <w:sz w:val="24"/>
          <w:szCs w:val="24"/>
        </w:rPr>
        <w:t>;</w:t>
      </w:r>
    </w:p>
    <w:p w14:paraId="47825C74" w14:textId="72570806" w:rsidR="0099195A" w:rsidRPr="00717DFE" w:rsidRDefault="0099195A" w:rsidP="0099195A">
      <w:pPr>
        <w:spacing w:after="0" w:line="240" w:lineRule="auto"/>
        <w:ind w:right="285" w:firstLine="567"/>
        <w:jc w:val="both"/>
        <w:rPr>
          <w:rFonts w:ascii="Times New Roman" w:hAnsi="Times New Roman" w:cs="Times New Roman"/>
          <w:sz w:val="24"/>
          <w:szCs w:val="24"/>
        </w:rPr>
      </w:pPr>
      <w:r w:rsidRPr="00717DFE">
        <w:rPr>
          <w:rFonts w:ascii="Times New Roman" w:hAnsi="Times New Roman" w:cs="Times New Roman"/>
          <w:sz w:val="24"/>
          <w:szCs w:val="24"/>
        </w:rPr>
        <w:t>3. субсидия за компенсиране на задължението за превоз на пътници</w:t>
      </w:r>
      <w:r>
        <w:rPr>
          <w:rFonts w:ascii="Times New Roman" w:hAnsi="Times New Roman" w:cs="Times New Roman"/>
          <w:sz w:val="24"/>
          <w:szCs w:val="24"/>
        </w:rPr>
        <w:t xml:space="preserve"> с </w:t>
      </w:r>
      <w:r w:rsidRPr="00717DFE">
        <w:rPr>
          <w:rFonts w:ascii="Times New Roman" w:hAnsi="Times New Roman" w:cs="Times New Roman"/>
          <w:sz w:val="24"/>
          <w:szCs w:val="24"/>
        </w:rPr>
        <w:t xml:space="preserve"> автомобилен транспорт. Субсидия за компенсиране на задължението за превоз на пътници </w:t>
      </w:r>
      <w:r>
        <w:rPr>
          <w:rFonts w:ascii="Times New Roman" w:hAnsi="Times New Roman" w:cs="Times New Roman"/>
          <w:sz w:val="24"/>
          <w:szCs w:val="24"/>
        </w:rPr>
        <w:t xml:space="preserve">с </w:t>
      </w:r>
      <w:r w:rsidRPr="00717DFE">
        <w:rPr>
          <w:rFonts w:ascii="Times New Roman" w:hAnsi="Times New Roman" w:cs="Times New Roman"/>
          <w:sz w:val="24"/>
          <w:szCs w:val="24"/>
        </w:rPr>
        <w:t>автомобилен транспорт се предоставя от кметовете на общините на превозвачи, които спазват нормативно установения ред и правилата за извършване на обществен превоз на пътници, предвидени в</w:t>
      </w:r>
      <w:r>
        <w:rPr>
          <w:rFonts w:ascii="Times New Roman" w:hAnsi="Times New Roman" w:cs="Times New Roman"/>
          <w:sz w:val="24"/>
          <w:szCs w:val="24"/>
        </w:rPr>
        <w:t xml:space="preserve"> този закон,</w:t>
      </w:r>
      <w:r w:rsidRPr="00717DFE">
        <w:rPr>
          <w:rFonts w:ascii="Times New Roman" w:hAnsi="Times New Roman" w:cs="Times New Roman"/>
          <w:sz w:val="24"/>
          <w:szCs w:val="24"/>
        </w:rPr>
        <w:t xml:space="preserve"> Закона за автомобилните превози и подзаконовите нормативни актове по прилагането </w:t>
      </w:r>
      <w:r>
        <w:rPr>
          <w:rFonts w:ascii="Times New Roman" w:hAnsi="Times New Roman" w:cs="Times New Roman"/>
          <w:sz w:val="24"/>
          <w:szCs w:val="24"/>
        </w:rPr>
        <w:t>и</w:t>
      </w:r>
      <w:r w:rsidRPr="00717DFE">
        <w:rPr>
          <w:rFonts w:ascii="Times New Roman" w:hAnsi="Times New Roman" w:cs="Times New Roman"/>
          <w:sz w:val="24"/>
          <w:szCs w:val="24"/>
        </w:rPr>
        <w:t>м. Министърът на транспорта и съобщенията разпределя</w:t>
      </w:r>
      <w:r>
        <w:rPr>
          <w:rFonts w:ascii="Times New Roman" w:hAnsi="Times New Roman" w:cs="Times New Roman"/>
          <w:sz w:val="24"/>
          <w:szCs w:val="24"/>
        </w:rPr>
        <w:t xml:space="preserve"> по общини </w:t>
      </w:r>
      <w:r w:rsidRPr="00717DFE">
        <w:rPr>
          <w:rFonts w:ascii="Times New Roman" w:hAnsi="Times New Roman" w:cs="Times New Roman"/>
          <w:sz w:val="24"/>
          <w:szCs w:val="24"/>
        </w:rPr>
        <w:t xml:space="preserve">годишния размер на предвидените </w:t>
      </w:r>
      <w:r w:rsidR="00A10E01">
        <w:rPr>
          <w:rFonts w:ascii="Times New Roman" w:hAnsi="Times New Roman" w:cs="Times New Roman"/>
          <w:sz w:val="24"/>
          <w:szCs w:val="24"/>
        </w:rPr>
        <w:t>в</w:t>
      </w:r>
      <w:r w:rsidRPr="00717DFE">
        <w:rPr>
          <w:rFonts w:ascii="Times New Roman" w:hAnsi="Times New Roman" w:cs="Times New Roman"/>
          <w:sz w:val="24"/>
          <w:szCs w:val="24"/>
        </w:rPr>
        <w:t xml:space="preserve"> </w:t>
      </w:r>
      <w:r w:rsidR="00A10E01">
        <w:rPr>
          <w:rFonts w:ascii="Times New Roman" w:hAnsi="Times New Roman" w:cs="Times New Roman"/>
          <w:sz w:val="24"/>
          <w:szCs w:val="24"/>
        </w:rPr>
        <w:t>държавния</w:t>
      </w:r>
      <w:r w:rsidRPr="00717DFE">
        <w:rPr>
          <w:rFonts w:ascii="Times New Roman" w:hAnsi="Times New Roman" w:cs="Times New Roman"/>
          <w:sz w:val="24"/>
          <w:szCs w:val="24"/>
        </w:rPr>
        <w:t xml:space="preserve"> бюджет средства за субсидиране поотделно за</w:t>
      </w:r>
      <w:r>
        <w:rPr>
          <w:rFonts w:ascii="Times New Roman" w:hAnsi="Times New Roman" w:cs="Times New Roman"/>
          <w:sz w:val="24"/>
          <w:szCs w:val="24"/>
        </w:rPr>
        <w:t xml:space="preserve"> превози </w:t>
      </w:r>
      <w:r w:rsidR="00E42EB0" w:rsidRPr="0068677B">
        <w:rPr>
          <w:rFonts w:ascii="Times New Roman" w:hAnsi="Times New Roman" w:cs="Times New Roman"/>
          <w:sz w:val="24"/>
          <w:szCs w:val="24"/>
        </w:rPr>
        <w:t xml:space="preserve">с автомобилен транспорт </w:t>
      </w:r>
      <w:r>
        <w:rPr>
          <w:rFonts w:ascii="Times New Roman" w:hAnsi="Times New Roman" w:cs="Times New Roman"/>
          <w:sz w:val="24"/>
          <w:szCs w:val="24"/>
        </w:rPr>
        <w:t xml:space="preserve">по </w:t>
      </w:r>
      <w:r w:rsidRPr="0068677B">
        <w:rPr>
          <w:rFonts w:ascii="Times New Roman" w:hAnsi="Times New Roman" w:cs="Times New Roman"/>
          <w:sz w:val="24"/>
          <w:szCs w:val="24"/>
        </w:rPr>
        <w:t>редовни линии по основната и междуобщинските транспортни схеми</w:t>
      </w:r>
      <w:r>
        <w:rPr>
          <w:rFonts w:ascii="Times New Roman" w:hAnsi="Times New Roman" w:cs="Times New Roman"/>
          <w:sz w:val="24"/>
          <w:szCs w:val="24"/>
        </w:rPr>
        <w:t xml:space="preserve"> и за </w:t>
      </w:r>
      <w:r w:rsidRPr="0068677B">
        <w:rPr>
          <w:rFonts w:ascii="Times New Roman" w:hAnsi="Times New Roman" w:cs="Times New Roman"/>
          <w:sz w:val="24"/>
          <w:szCs w:val="24"/>
        </w:rPr>
        <w:t>превози по редовни линии с автомобилен транспорт</w:t>
      </w:r>
      <w:r>
        <w:rPr>
          <w:rFonts w:ascii="Times New Roman" w:hAnsi="Times New Roman" w:cs="Times New Roman"/>
          <w:sz w:val="24"/>
          <w:szCs w:val="24"/>
        </w:rPr>
        <w:t xml:space="preserve"> по градските </w:t>
      </w:r>
      <w:r w:rsidR="00AD33F4">
        <w:rPr>
          <w:rFonts w:ascii="Times New Roman" w:hAnsi="Times New Roman" w:cs="Times New Roman"/>
          <w:sz w:val="24"/>
          <w:szCs w:val="24"/>
        </w:rPr>
        <w:t>транспортни схеми</w:t>
      </w:r>
      <w:r w:rsidR="002C7B30">
        <w:rPr>
          <w:rFonts w:ascii="Times New Roman" w:hAnsi="Times New Roman" w:cs="Times New Roman"/>
          <w:sz w:val="24"/>
          <w:szCs w:val="24"/>
        </w:rPr>
        <w:t>;</w:t>
      </w:r>
    </w:p>
    <w:p w14:paraId="00B0C7D3" w14:textId="49E48D6A" w:rsidR="0099195A" w:rsidRPr="00717DFE" w:rsidRDefault="0099195A" w:rsidP="0099195A">
      <w:pPr>
        <w:spacing w:after="0" w:line="240" w:lineRule="auto"/>
        <w:ind w:right="285" w:firstLine="567"/>
        <w:jc w:val="both"/>
        <w:rPr>
          <w:rFonts w:ascii="Times New Roman" w:hAnsi="Times New Roman" w:cs="Times New Roman"/>
          <w:sz w:val="24"/>
          <w:szCs w:val="24"/>
        </w:rPr>
      </w:pPr>
      <w:r w:rsidRPr="00717DFE">
        <w:rPr>
          <w:rFonts w:ascii="Times New Roman" w:hAnsi="Times New Roman" w:cs="Times New Roman"/>
          <w:sz w:val="24"/>
          <w:szCs w:val="24"/>
        </w:rPr>
        <w:t xml:space="preserve">4. </w:t>
      </w:r>
      <w:r w:rsidRPr="007E7AEC">
        <w:rPr>
          <w:rFonts w:ascii="Times New Roman" w:hAnsi="Times New Roman" w:cs="Times New Roman"/>
          <w:sz w:val="24"/>
          <w:szCs w:val="24"/>
        </w:rPr>
        <w:t xml:space="preserve">компенсация за изпълнението на тарифното задължение </w:t>
      </w:r>
      <w:r>
        <w:rPr>
          <w:rFonts w:ascii="Times New Roman" w:hAnsi="Times New Roman" w:cs="Times New Roman"/>
          <w:sz w:val="24"/>
          <w:szCs w:val="24"/>
        </w:rPr>
        <w:t>за превоз на пътници с автомобил</w:t>
      </w:r>
      <w:r w:rsidRPr="007E7AEC">
        <w:rPr>
          <w:rFonts w:ascii="Times New Roman" w:hAnsi="Times New Roman" w:cs="Times New Roman"/>
          <w:sz w:val="24"/>
          <w:szCs w:val="24"/>
        </w:rPr>
        <w:t>ен транспорт.</w:t>
      </w:r>
      <w:r>
        <w:rPr>
          <w:rFonts w:ascii="Times New Roman" w:hAnsi="Times New Roman" w:cs="Times New Roman"/>
          <w:sz w:val="24"/>
          <w:szCs w:val="24"/>
        </w:rPr>
        <w:t xml:space="preserve"> К</w:t>
      </w:r>
      <w:r w:rsidRPr="00717DFE">
        <w:rPr>
          <w:rFonts w:ascii="Times New Roman" w:hAnsi="Times New Roman" w:cs="Times New Roman"/>
          <w:sz w:val="24"/>
          <w:szCs w:val="24"/>
        </w:rPr>
        <w:t>омпенсация на намалените приходи от прилагането на цени за пътуване, предвидени в нормативните актове за определени категории пътници при превоз с автомобилен транспорт</w:t>
      </w:r>
      <w:r w:rsidR="00A10E01">
        <w:rPr>
          <w:rFonts w:ascii="Times New Roman" w:hAnsi="Times New Roman" w:cs="Times New Roman"/>
          <w:sz w:val="24"/>
          <w:szCs w:val="24"/>
        </w:rPr>
        <w:t>,</w:t>
      </w:r>
      <w:r>
        <w:rPr>
          <w:rFonts w:ascii="Times New Roman" w:hAnsi="Times New Roman" w:cs="Times New Roman"/>
          <w:sz w:val="24"/>
          <w:szCs w:val="24"/>
        </w:rPr>
        <w:t xml:space="preserve"> се </w:t>
      </w:r>
      <w:r w:rsidRPr="007E7AEC">
        <w:rPr>
          <w:rFonts w:ascii="Times New Roman" w:hAnsi="Times New Roman" w:cs="Times New Roman"/>
          <w:sz w:val="24"/>
          <w:szCs w:val="24"/>
        </w:rPr>
        <w:t>предоставя от кметовете на общините на превозвачи, които спазват нормативно установения ред и правилата за извършване на обществен превоз на пътници, предвидени в този закон, Закона за автомобилните превози и подзаконовите нормативни актове по прилагането им</w:t>
      </w:r>
      <w:r>
        <w:rPr>
          <w:rFonts w:ascii="Times New Roman" w:hAnsi="Times New Roman" w:cs="Times New Roman"/>
          <w:sz w:val="24"/>
          <w:szCs w:val="24"/>
        </w:rPr>
        <w:t xml:space="preserve">. </w:t>
      </w:r>
      <w:r w:rsidRPr="00717DFE">
        <w:rPr>
          <w:rFonts w:ascii="Times New Roman" w:hAnsi="Times New Roman" w:cs="Times New Roman"/>
          <w:sz w:val="24"/>
          <w:szCs w:val="24"/>
        </w:rPr>
        <w:t xml:space="preserve">Министърът на транспорта и съобщенията </w:t>
      </w:r>
      <w:r>
        <w:rPr>
          <w:rFonts w:ascii="Times New Roman" w:hAnsi="Times New Roman" w:cs="Times New Roman"/>
          <w:sz w:val="24"/>
          <w:szCs w:val="24"/>
        </w:rPr>
        <w:t>и м</w:t>
      </w:r>
      <w:r w:rsidRPr="00717DFE">
        <w:rPr>
          <w:rFonts w:ascii="Times New Roman" w:hAnsi="Times New Roman" w:cs="Times New Roman"/>
          <w:sz w:val="24"/>
          <w:szCs w:val="24"/>
        </w:rPr>
        <w:t>инистърът на образованието и науката разпределя</w:t>
      </w:r>
      <w:r>
        <w:rPr>
          <w:rFonts w:ascii="Times New Roman" w:hAnsi="Times New Roman" w:cs="Times New Roman"/>
          <w:sz w:val="24"/>
          <w:szCs w:val="24"/>
        </w:rPr>
        <w:t xml:space="preserve">т определените общо в държавния бюджет </w:t>
      </w:r>
      <w:r w:rsidRPr="00717DFE">
        <w:rPr>
          <w:rFonts w:ascii="Times New Roman" w:hAnsi="Times New Roman" w:cs="Times New Roman"/>
          <w:sz w:val="24"/>
          <w:szCs w:val="24"/>
        </w:rPr>
        <w:t xml:space="preserve">средства за компенсиране на превозвачите за извършените безплатни и по намалени цени превози с автомобилния транспорт по </w:t>
      </w:r>
      <w:r>
        <w:rPr>
          <w:rFonts w:ascii="Times New Roman" w:hAnsi="Times New Roman" w:cs="Times New Roman"/>
          <w:sz w:val="24"/>
          <w:szCs w:val="24"/>
        </w:rPr>
        <w:t>общини</w:t>
      </w:r>
      <w:r w:rsidRPr="00717DFE">
        <w:rPr>
          <w:rFonts w:ascii="Times New Roman" w:hAnsi="Times New Roman" w:cs="Times New Roman"/>
          <w:sz w:val="24"/>
          <w:szCs w:val="24"/>
        </w:rPr>
        <w:t xml:space="preserve"> </w:t>
      </w:r>
      <w:r>
        <w:rPr>
          <w:rFonts w:ascii="Times New Roman" w:hAnsi="Times New Roman" w:cs="Times New Roman"/>
          <w:sz w:val="24"/>
          <w:szCs w:val="24"/>
        </w:rPr>
        <w:t>и</w:t>
      </w:r>
      <w:r w:rsidRPr="00717DFE">
        <w:rPr>
          <w:rFonts w:ascii="Times New Roman" w:hAnsi="Times New Roman" w:cs="Times New Roman"/>
          <w:sz w:val="24"/>
          <w:szCs w:val="24"/>
        </w:rPr>
        <w:t xml:space="preserve"> групи правоимащи</w:t>
      </w:r>
      <w:r w:rsidR="002C7B30">
        <w:rPr>
          <w:rFonts w:ascii="Times New Roman" w:hAnsi="Times New Roman" w:cs="Times New Roman"/>
          <w:sz w:val="24"/>
          <w:szCs w:val="24"/>
        </w:rPr>
        <w:t>;</w:t>
      </w:r>
    </w:p>
    <w:p w14:paraId="2F5875C4" w14:textId="350552D7" w:rsidR="00717DFE" w:rsidRPr="00717DFE" w:rsidRDefault="00717DFE" w:rsidP="00717DFE">
      <w:pPr>
        <w:spacing w:after="0" w:line="240" w:lineRule="auto"/>
        <w:ind w:right="285" w:firstLine="567"/>
        <w:jc w:val="both"/>
        <w:rPr>
          <w:rFonts w:ascii="Times New Roman" w:hAnsi="Times New Roman" w:cs="Times New Roman"/>
          <w:sz w:val="24"/>
          <w:szCs w:val="24"/>
        </w:rPr>
      </w:pPr>
      <w:r w:rsidRPr="00717DFE">
        <w:rPr>
          <w:rFonts w:ascii="Times New Roman" w:hAnsi="Times New Roman" w:cs="Times New Roman"/>
          <w:sz w:val="24"/>
          <w:szCs w:val="24"/>
        </w:rPr>
        <w:t>5. субсидия за компенсиране на задължението за превоз на пътници</w:t>
      </w:r>
      <w:r w:rsidR="00387217">
        <w:rPr>
          <w:rFonts w:ascii="Times New Roman" w:hAnsi="Times New Roman" w:cs="Times New Roman"/>
          <w:sz w:val="24"/>
          <w:szCs w:val="24"/>
        </w:rPr>
        <w:t xml:space="preserve"> </w:t>
      </w:r>
      <w:r w:rsidRPr="00717DFE">
        <w:rPr>
          <w:rFonts w:ascii="Times New Roman" w:hAnsi="Times New Roman" w:cs="Times New Roman"/>
          <w:sz w:val="24"/>
          <w:szCs w:val="24"/>
        </w:rPr>
        <w:t>т по вътрешни водни пътища или морски каботаж. Субсидията за компенсиране на задължението за превоз на пътници по вътрешни водни пътища или морски каботаж се предоставя на оператора, извършващ превоза авансово, съгласно изготвен годишен график в рамките на определения със Закона за държавния бюджет на Република България</w:t>
      </w:r>
      <w:r w:rsidR="002308E0" w:rsidRPr="002308E0">
        <w:rPr>
          <w:rFonts w:ascii="Times New Roman" w:hAnsi="Times New Roman" w:cs="Times New Roman"/>
          <w:sz w:val="24"/>
          <w:szCs w:val="24"/>
        </w:rPr>
        <w:t xml:space="preserve"> </w:t>
      </w:r>
      <w:r w:rsidR="002308E0" w:rsidRPr="00717DFE">
        <w:rPr>
          <w:rFonts w:ascii="Times New Roman" w:hAnsi="Times New Roman" w:cs="Times New Roman"/>
          <w:sz w:val="24"/>
          <w:szCs w:val="24"/>
        </w:rPr>
        <w:t>размер</w:t>
      </w:r>
      <w:r w:rsidRPr="00717DFE">
        <w:rPr>
          <w:rFonts w:ascii="Times New Roman" w:hAnsi="Times New Roman" w:cs="Times New Roman"/>
          <w:sz w:val="24"/>
          <w:szCs w:val="24"/>
        </w:rPr>
        <w:t>;</w:t>
      </w:r>
    </w:p>
    <w:p w14:paraId="6FAAA536" w14:textId="28148457" w:rsidR="00717DFE" w:rsidRPr="00717DFE" w:rsidRDefault="00717DFE" w:rsidP="00717DFE">
      <w:pPr>
        <w:spacing w:after="0" w:line="240" w:lineRule="auto"/>
        <w:ind w:right="285" w:firstLine="567"/>
        <w:jc w:val="both"/>
        <w:rPr>
          <w:rFonts w:ascii="Times New Roman" w:hAnsi="Times New Roman" w:cs="Times New Roman"/>
          <w:sz w:val="24"/>
          <w:szCs w:val="24"/>
        </w:rPr>
      </w:pPr>
      <w:r w:rsidRPr="00717DFE">
        <w:rPr>
          <w:rFonts w:ascii="Times New Roman" w:hAnsi="Times New Roman" w:cs="Times New Roman"/>
          <w:sz w:val="24"/>
          <w:szCs w:val="24"/>
        </w:rPr>
        <w:t xml:space="preserve">6. компенсация </w:t>
      </w:r>
      <w:r w:rsidR="002924EE">
        <w:rPr>
          <w:rFonts w:ascii="Times New Roman" w:hAnsi="Times New Roman" w:cs="Times New Roman"/>
          <w:sz w:val="24"/>
          <w:szCs w:val="24"/>
        </w:rPr>
        <w:t>за изпълнението на тарифното задължение за</w:t>
      </w:r>
      <w:r w:rsidRPr="00717DFE">
        <w:rPr>
          <w:rFonts w:ascii="Times New Roman" w:hAnsi="Times New Roman" w:cs="Times New Roman"/>
          <w:sz w:val="24"/>
          <w:szCs w:val="24"/>
        </w:rPr>
        <w:t xml:space="preserve"> превоз</w:t>
      </w:r>
      <w:r w:rsidR="00387217">
        <w:rPr>
          <w:rFonts w:ascii="Times New Roman" w:hAnsi="Times New Roman" w:cs="Times New Roman"/>
          <w:sz w:val="24"/>
          <w:szCs w:val="24"/>
        </w:rPr>
        <w:t xml:space="preserve">на пътници </w:t>
      </w:r>
      <w:r w:rsidRPr="00717DFE">
        <w:rPr>
          <w:rFonts w:ascii="Times New Roman" w:hAnsi="Times New Roman" w:cs="Times New Roman"/>
          <w:sz w:val="24"/>
          <w:szCs w:val="24"/>
        </w:rPr>
        <w:t xml:space="preserve"> по вътрешни водни пътища или морски каботаж. Размерът на средствата за компенсиране на намалените приходи на превозвачите, които са сключили договор за обществена услуга</w:t>
      </w:r>
      <w:r w:rsidR="00387217">
        <w:rPr>
          <w:rFonts w:ascii="Times New Roman" w:hAnsi="Times New Roman" w:cs="Times New Roman"/>
          <w:sz w:val="24"/>
          <w:szCs w:val="24"/>
        </w:rPr>
        <w:t xml:space="preserve"> за превоз на пътници</w:t>
      </w:r>
      <w:r w:rsidRPr="00717DFE">
        <w:rPr>
          <w:rFonts w:ascii="Times New Roman" w:hAnsi="Times New Roman" w:cs="Times New Roman"/>
          <w:sz w:val="24"/>
          <w:szCs w:val="24"/>
        </w:rPr>
        <w:t xml:space="preserve"> и прилагат пътнически тарифи в интерес на една или няколко социални категории лица, се определя със Закона за държавния бюджет </w:t>
      </w:r>
      <w:r w:rsidR="009D76B8">
        <w:rPr>
          <w:rFonts w:ascii="Times New Roman" w:hAnsi="Times New Roman" w:cs="Times New Roman"/>
          <w:sz w:val="24"/>
          <w:szCs w:val="24"/>
        </w:rPr>
        <w:t>на Република България</w:t>
      </w:r>
      <w:r w:rsidR="00B63DB7">
        <w:rPr>
          <w:rFonts w:ascii="Times New Roman" w:hAnsi="Times New Roman" w:cs="Times New Roman"/>
          <w:sz w:val="24"/>
          <w:szCs w:val="24"/>
        </w:rPr>
        <w:t xml:space="preserve"> </w:t>
      </w:r>
      <w:r w:rsidR="005F1E57">
        <w:rPr>
          <w:rFonts w:ascii="Times New Roman" w:hAnsi="Times New Roman" w:cs="Times New Roman"/>
          <w:sz w:val="24"/>
          <w:szCs w:val="24"/>
        </w:rPr>
        <w:t xml:space="preserve"> </w:t>
      </w:r>
      <w:r w:rsidRPr="00717DFE">
        <w:rPr>
          <w:rFonts w:ascii="Times New Roman" w:hAnsi="Times New Roman" w:cs="Times New Roman"/>
          <w:sz w:val="24"/>
          <w:szCs w:val="24"/>
        </w:rPr>
        <w:t xml:space="preserve">за съответната година. Министърът на транспорта и съобщенията разпределя годишния размер на предвидените в централния бюджет средства за компенсиране на превозвачите за извършените безплатни и по намалени цени превози </w:t>
      </w:r>
      <w:r w:rsidR="00387217">
        <w:rPr>
          <w:rFonts w:ascii="Times New Roman" w:hAnsi="Times New Roman" w:cs="Times New Roman"/>
          <w:sz w:val="24"/>
          <w:szCs w:val="24"/>
        </w:rPr>
        <w:t xml:space="preserve">на пътници </w:t>
      </w:r>
      <w:r w:rsidRPr="00717DFE">
        <w:rPr>
          <w:rFonts w:ascii="Times New Roman" w:hAnsi="Times New Roman" w:cs="Times New Roman"/>
          <w:sz w:val="24"/>
          <w:szCs w:val="24"/>
        </w:rPr>
        <w:t xml:space="preserve"> по вътрешни водни пътища или морс</w:t>
      </w:r>
      <w:r w:rsidR="006C74EB">
        <w:rPr>
          <w:rFonts w:ascii="Times New Roman" w:hAnsi="Times New Roman" w:cs="Times New Roman"/>
          <w:sz w:val="24"/>
          <w:szCs w:val="24"/>
        </w:rPr>
        <w:t>ки каботаж по групи правоимащи;</w:t>
      </w:r>
    </w:p>
    <w:p w14:paraId="0090EDA0" w14:textId="22787BC0" w:rsidR="00717DFE" w:rsidRPr="00717DFE" w:rsidRDefault="005F04BF" w:rsidP="00717DFE">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717DFE" w:rsidRPr="00717DFE">
        <w:rPr>
          <w:rFonts w:ascii="Times New Roman" w:hAnsi="Times New Roman" w:cs="Times New Roman"/>
          <w:sz w:val="24"/>
          <w:szCs w:val="24"/>
        </w:rPr>
        <w:t xml:space="preserve">субсидия за компенсиране на задължението за превоз на пътници с въздушен транспорт. Субсидията за компенсиране на задължението за превоз на пътници с въздушен транспорт се предоставя на превозвачи, извършващи превози по въздушни линии, възложени като обществена услуга по реда на Регламент (ЕО) № 1008/2008. </w:t>
      </w:r>
      <w:r w:rsidR="00717DFE" w:rsidRPr="00717DFE">
        <w:rPr>
          <w:rFonts w:ascii="Times New Roman" w:hAnsi="Times New Roman" w:cs="Times New Roman"/>
          <w:sz w:val="24"/>
          <w:szCs w:val="24"/>
        </w:rPr>
        <w:lastRenderedPageBreak/>
        <w:t xml:space="preserve">Субсидията за компенсиране на задължението за превоз на пътници с въздушен транспорт се предоставя на </w:t>
      </w:r>
      <w:r w:rsidR="00387217">
        <w:rPr>
          <w:rFonts w:ascii="Times New Roman" w:hAnsi="Times New Roman" w:cs="Times New Roman"/>
          <w:sz w:val="24"/>
          <w:szCs w:val="24"/>
        </w:rPr>
        <w:t>превозвача</w:t>
      </w:r>
      <w:r w:rsidR="00717DFE" w:rsidRPr="00717DFE">
        <w:rPr>
          <w:rFonts w:ascii="Times New Roman" w:hAnsi="Times New Roman" w:cs="Times New Roman"/>
          <w:sz w:val="24"/>
          <w:szCs w:val="24"/>
        </w:rPr>
        <w:t>, извършващ превоза авансово, съгласно изготвен годишен график в рамките на определения със Закона за държавния бюджет на Република България</w:t>
      </w:r>
      <w:r w:rsidR="00887989" w:rsidRPr="00887989">
        <w:rPr>
          <w:rFonts w:ascii="Times New Roman" w:hAnsi="Times New Roman" w:cs="Times New Roman"/>
          <w:sz w:val="24"/>
          <w:szCs w:val="24"/>
        </w:rPr>
        <w:t xml:space="preserve"> </w:t>
      </w:r>
      <w:r w:rsidR="00887989" w:rsidRPr="00717DFE">
        <w:rPr>
          <w:rFonts w:ascii="Times New Roman" w:hAnsi="Times New Roman" w:cs="Times New Roman"/>
          <w:sz w:val="24"/>
          <w:szCs w:val="24"/>
        </w:rPr>
        <w:t>размер</w:t>
      </w:r>
      <w:r w:rsidR="00717DFE" w:rsidRPr="00717DFE">
        <w:rPr>
          <w:rFonts w:ascii="Times New Roman" w:hAnsi="Times New Roman" w:cs="Times New Roman"/>
          <w:sz w:val="24"/>
          <w:szCs w:val="24"/>
        </w:rPr>
        <w:t>;</w:t>
      </w:r>
    </w:p>
    <w:p w14:paraId="52F8C0E8" w14:textId="51720CB4" w:rsidR="00717DFE" w:rsidRDefault="00717DFE" w:rsidP="00717DFE">
      <w:pPr>
        <w:spacing w:after="0" w:line="240" w:lineRule="auto"/>
        <w:ind w:right="285" w:firstLine="567"/>
        <w:jc w:val="both"/>
        <w:rPr>
          <w:rFonts w:ascii="Times New Roman" w:hAnsi="Times New Roman" w:cs="Times New Roman"/>
          <w:sz w:val="24"/>
          <w:szCs w:val="24"/>
        </w:rPr>
      </w:pPr>
      <w:r w:rsidRPr="00717DFE">
        <w:rPr>
          <w:rFonts w:ascii="Times New Roman" w:hAnsi="Times New Roman" w:cs="Times New Roman"/>
          <w:sz w:val="24"/>
          <w:szCs w:val="24"/>
        </w:rPr>
        <w:t xml:space="preserve">8. компенсация </w:t>
      </w:r>
      <w:r w:rsidR="00C816C4">
        <w:rPr>
          <w:rFonts w:ascii="Times New Roman" w:hAnsi="Times New Roman" w:cs="Times New Roman"/>
          <w:sz w:val="24"/>
          <w:szCs w:val="24"/>
        </w:rPr>
        <w:t xml:space="preserve">за изпълнението на тарифното задължение за </w:t>
      </w:r>
      <w:r w:rsidRPr="00717DFE">
        <w:rPr>
          <w:rFonts w:ascii="Times New Roman" w:hAnsi="Times New Roman" w:cs="Times New Roman"/>
          <w:sz w:val="24"/>
          <w:szCs w:val="24"/>
        </w:rPr>
        <w:t xml:space="preserve">превоз </w:t>
      </w:r>
      <w:r w:rsidR="00387217">
        <w:rPr>
          <w:rFonts w:ascii="Times New Roman" w:hAnsi="Times New Roman" w:cs="Times New Roman"/>
          <w:sz w:val="24"/>
          <w:szCs w:val="24"/>
        </w:rPr>
        <w:t xml:space="preserve">на пътници </w:t>
      </w:r>
      <w:r w:rsidRPr="00717DFE">
        <w:rPr>
          <w:rFonts w:ascii="Times New Roman" w:hAnsi="Times New Roman" w:cs="Times New Roman"/>
          <w:sz w:val="24"/>
          <w:szCs w:val="24"/>
        </w:rPr>
        <w:t xml:space="preserve">с въздушен транспорт. Размерът на средствата за компенсиране на намалените приходи на превозвачите, които са сключили договор за обществена услуга </w:t>
      </w:r>
      <w:r w:rsidR="00387217">
        <w:rPr>
          <w:rFonts w:ascii="Times New Roman" w:hAnsi="Times New Roman" w:cs="Times New Roman"/>
          <w:sz w:val="24"/>
          <w:szCs w:val="24"/>
        </w:rPr>
        <w:t xml:space="preserve">за превоз на пътници </w:t>
      </w:r>
      <w:r w:rsidRPr="00717DFE">
        <w:rPr>
          <w:rFonts w:ascii="Times New Roman" w:hAnsi="Times New Roman" w:cs="Times New Roman"/>
          <w:sz w:val="24"/>
          <w:szCs w:val="24"/>
        </w:rPr>
        <w:t xml:space="preserve">и прилагат пътнически тарифи в интерес на една или няколко социални категории лица, се определя със Закона за държавния бюджет </w:t>
      </w:r>
      <w:r w:rsidR="009D76B8">
        <w:rPr>
          <w:rFonts w:ascii="Times New Roman" w:hAnsi="Times New Roman" w:cs="Times New Roman"/>
          <w:sz w:val="24"/>
          <w:szCs w:val="24"/>
        </w:rPr>
        <w:t xml:space="preserve">на Република България </w:t>
      </w:r>
      <w:r w:rsidRPr="00717DFE">
        <w:rPr>
          <w:rFonts w:ascii="Times New Roman" w:hAnsi="Times New Roman" w:cs="Times New Roman"/>
          <w:sz w:val="24"/>
          <w:szCs w:val="24"/>
        </w:rPr>
        <w:t>за съответната година.  Министърът на транспорта и съобщенията разпределя годишния размер на предвидените в централния бюджет средства за компенсиране на превозвачите за извършените безплатни и по намалени цени превози с въздуше</w:t>
      </w:r>
      <w:r w:rsidR="00EE0FE5">
        <w:rPr>
          <w:rFonts w:ascii="Times New Roman" w:hAnsi="Times New Roman" w:cs="Times New Roman"/>
          <w:sz w:val="24"/>
          <w:szCs w:val="24"/>
        </w:rPr>
        <w:t>н транспорт по групи правоимащи;</w:t>
      </w:r>
      <w:r w:rsidRPr="00717DFE">
        <w:rPr>
          <w:rFonts w:ascii="Times New Roman" w:hAnsi="Times New Roman" w:cs="Times New Roman"/>
          <w:sz w:val="24"/>
          <w:szCs w:val="24"/>
        </w:rPr>
        <w:t xml:space="preserve"> </w:t>
      </w:r>
    </w:p>
    <w:p w14:paraId="7CA9E059" w14:textId="7294ED62" w:rsidR="008A7C47" w:rsidRPr="008A7C47" w:rsidRDefault="00EE0FE5" w:rsidP="008A7C47">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9. субсидия за компенсиране на задължението за превоз на пътници по заявка</w:t>
      </w:r>
      <w:r w:rsidR="008A7C47">
        <w:rPr>
          <w:rFonts w:ascii="Times New Roman" w:hAnsi="Times New Roman" w:cs="Times New Roman"/>
          <w:sz w:val="24"/>
          <w:szCs w:val="24"/>
        </w:rPr>
        <w:t xml:space="preserve">. </w:t>
      </w:r>
      <w:r w:rsidR="008A7C47" w:rsidRPr="008A7C47">
        <w:rPr>
          <w:rFonts w:ascii="Times New Roman" w:hAnsi="Times New Roman" w:cs="Times New Roman"/>
          <w:sz w:val="24"/>
          <w:szCs w:val="24"/>
        </w:rPr>
        <w:t xml:space="preserve">Субсидия за компенсиране на задължението за превоз на пътници </w:t>
      </w:r>
      <w:r w:rsidR="008A7C47">
        <w:rPr>
          <w:rFonts w:ascii="Times New Roman" w:hAnsi="Times New Roman" w:cs="Times New Roman"/>
          <w:sz w:val="24"/>
          <w:szCs w:val="24"/>
        </w:rPr>
        <w:t xml:space="preserve">по заявка </w:t>
      </w:r>
      <w:r w:rsidR="008A7C47" w:rsidRPr="008A7C47">
        <w:rPr>
          <w:rFonts w:ascii="Times New Roman" w:hAnsi="Times New Roman" w:cs="Times New Roman"/>
          <w:sz w:val="24"/>
          <w:szCs w:val="24"/>
        </w:rPr>
        <w:t xml:space="preserve">се предоставя от кметовете на общините на превозвачи, които спазват нормативно установения ред и правилата за извършване на обществен превоз на пътници, предвидени в този закон, Закона за автомобилните превози и подзаконовите нормативни актове по прилагането им. </w:t>
      </w:r>
      <w:r w:rsidR="007A43DA" w:rsidRPr="008A7C47">
        <w:rPr>
          <w:rFonts w:ascii="Times New Roman" w:hAnsi="Times New Roman" w:cs="Times New Roman"/>
          <w:sz w:val="24"/>
          <w:szCs w:val="24"/>
        </w:rPr>
        <w:t>Министърът на транспорта и съобщенията</w:t>
      </w:r>
      <w:r w:rsidR="007A43DA">
        <w:rPr>
          <w:rFonts w:ascii="Times New Roman" w:hAnsi="Times New Roman" w:cs="Times New Roman"/>
          <w:sz w:val="24"/>
          <w:szCs w:val="24"/>
        </w:rPr>
        <w:t>, министърът на регионалното развитие и благоустройството и министърът на труда и социалната политика</w:t>
      </w:r>
      <w:r w:rsidR="007A43DA" w:rsidRPr="008A7C47">
        <w:rPr>
          <w:rFonts w:ascii="Times New Roman" w:hAnsi="Times New Roman" w:cs="Times New Roman"/>
          <w:sz w:val="24"/>
          <w:szCs w:val="24"/>
        </w:rPr>
        <w:t xml:space="preserve"> </w:t>
      </w:r>
      <w:r w:rsidR="008A7C47" w:rsidRPr="008A7C47">
        <w:rPr>
          <w:rFonts w:ascii="Times New Roman" w:hAnsi="Times New Roman" w:cs="Times New Roman"/>
          <w:sz w:val="24"/>
          <w:szCs w:val="24"/>
        </w:rPr>
        <w:t>разпределя</w:t>
      </w:r>
      <w:r w:rsidR="007A43DA">
        <w:rPr>
          <w:rFonts w:ascii="Times New Roman" w:hAnsi="Times New Roman" w:cs="Times New Roman"/>
          <w:sz w:val="24"/>
          <w:szCs w:val="24"/>
        </w:rPr>
        <w:t>т</w:t>
      </w:r>
      <w:r w:rsidR="008A7C47" w:rsidRPr="008A7C47">
        <w:rPr>
          <w:rFonts w:ascii="Times New Roman" w:hAnsi="Times New Roman" w:cs="Times New Roman"/>
          <w:sz w:val="24"/>
          <w:szCs w:val="24"/>
        </w:rPr>
        <w:t xml:space="preserve"> по общини годишния размер на предвидените в държавния бюджет средства за суб</w:t>
      </w:r>
      <w:r w:rsidR="008A7C47">
        <w:rPr>
          <w:rFonts w:ascii="Times New Roman" w:hAnsi="Times New Roman" w:cs="Times New Roman"/>
          <w:sz w:val="24"/>
          <w:szCs w:val="24"/>
        </w:rPr>
        <w:t xml:space="preserve">сидиране </w:t>
      </w:r>
      <w:r w:rsidR="008A7C47" w:rsidRPr="008A7C47">
        <w:rPr>
          <w:rFonts w:ascii="Times New Roman" w:hAnsi="Times New Roman" w:cs="Times New Roman"/>
          <w:sz w:val="24"/>
          <w:szCs w:val="24"/>
        </w:rPr>
        <w:t xml:space="preserve">за превози </w:t>
      </w:r>
      <w:r w:rsidR="008A7C47">
        <w:rPr>
          <w:rFonts w:ascii="Times New Roman" w:hAnsi="Times New Roman" w:cs="Times New Roman"/>
          <w:sz w:val="24"/>
          <w:szCs w:val="24"/>
        </w:rPr>
        <w:t>по заявка</w:t>
      </w:r>
      <w:r w:rsidR="008A7C47" w:rsidRPr="008A7C47">
        <w:rPr>
          <w:rFonts w:ascii="Times New Roman" w:hAnsi="Times New Roman" w:cs="Times New Roman"/>
          <w:sz w:val="24"/>
          <w:szCs w:val="24"/>
        </w:rPr>
        <w:t>;</w:t>
      </w:r>
    </w:p>
    <w:p w14:paraId="7623CD7D" w14:textId="3A5B6741" w:rsidR="008A7C47" w:rsidRDefault="008A7C47" w:rsidP="008A7C47">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10</w:t>
      </w:r>
      <w:r w:rsidRPr="008A7C47">
        <w:rPr>
          <w:rFonts w:ascii="Times New Roman" w:hAnsi="Times New Roman" w:cs="Times New Roman"/>
          <w:sz w:val="24"/>
          <w:szCs w:val="24"/>
        </w:rPr>
        <w:t xml:space="preserve">. компенсация за изпълнението на тарифното задължение за превоз на пътници </w:t>
      </w:r>
      <w:r>
        <w:rPr>
          <w:rFonts w:ascii="Times New Roman" w:hAnsi="Times New Roman" w:cs="Times New Roman"/>
          <w:sz w:val="24"/>
          <w:szCs w:val="24"/>
        </w:rPr>
        <w:t>по заявка</w:t>
      </w:r>
      <w:r w:rsidRPr="008A7C47">
        <w:rPr>
          <w:rFonts w:ascii="Times New Roman" w:hAnsi="Times New Roman" w:cs="Times New Roman"/>
          <w:sz w:val="24"/>
          <w:szCs w:val="24"/>
        </w:rPr>
        <w:t xml:space="preserve">. Компенсация на намалените приходи от прилагането на цени за пътуване, предвидени в нормативните актове за определени категории пътници при превоз </w:t>
      </w:r>
      <w:r>
        <w:rPr>
          <w:rFonts w:ascii="Times New Roman" w:hAnsi="Times New Roman" w:cs="Times New Roman"/>
          <w:sz w:val="24"/>
          <w:szCs w:val="24"/>
        </w:rPr>
        <w:t>по заявка</w:t>
      </w:r>
      <w:r w:rsidRPr="008A7C47">
        <w:rPr>
          <w:rFonts w:ascii="Times New Roman" w:hAnsi="Times New Roman" w:cs="Times New Roman"/>
          <w:sz w:val="24"/>
          <w:szCs w:val="24"/>
        </w:rPr>
        <w:t>, се предоставя от кметовете на общините на превозвачи, които спазват нормативно установения ред и правилата за извършване на обществен превоз на пътници, предвидени в този закон, Закона за автомобилните превози и подзаконовите нормативни актове по прилагането им. Министърът на транспорта и съобщенията</w:t>
      </w:r>
      <w:r w:rsidR="007A43DA">
        <w:rPr>
          <w:rFonts w:ascii="Times New Roman" w:hAnsi="Times New Roman" w:cs="Times New Roman"/>
          <w:sz w:val="24"/>
          <w:szCs w:val="24"/>
        </w:rPr>
        <w:t>, министърът на регионалното развитие и благоустройството и министърът на труда и социалната политика</w:t>
      </w:r>
      <w:r w:rsidRPr="008A7C47">
        <w:rPr>
          <w:rFonts w:ascii="Times New Roman" w:hAnsi="Times New Roman" w:cs="Times New Roman"/>
          <w:sz w:val="24"/>
          <w:szCs w:val="24"/>
        </w:rPr>
        <w:t xml:space="preserve"> разпределят определените общо в държавния бюджет средства за компенсиране на превозвачите за извършените безплатни и по намалени цени </w:t>
      </w:r>
      <w:r>
        <w:rPr>
          <w:rFonts w:ascii="Times New Roman" w:hAnsi="Times New Roman" w:cs="Times New Roman"/>
          <w:sz w:val="24"/>
          <w:szCs w:val="24"/>
        </w:rPr>
        <w:t>превоз на пътници по заявка по общини и групи правоимащи.</w:t>
      </w:r>
    </w:p>
    <w:p w14:paraId="2C0D5D73" w14:textId="32AE5095" w:rsidR="00717DFE" w:rsidRPr="00717DFE" w:rsidRDefault="00EE0FE5" w:rsidP="00717DFE">
      <w:pPr>
        <w:spacing w:after="0" w:line="240" w:lineRule="auto"/>
        <w:ind w:right="285" w:firstLine="567"/>
        <w:jc w:val="both"/>
        <w:rPr>
          <w:rFonts w:ascii="Times New Roman" w:hAnsi="Times New Roman" w:cs="Times New Roman"/>
          <w:sz w:val="24"/>
          <w:szCs w:val="24"/>
        </w:rPr>
      </w:pPr>
      <w:r w:rsidRPr="00717DFE">
        <w:rPr>
          <w:rFonts w:ascii="Times New Roman" w:hAnsi="Times New Roman" w:cs="Times New Roman"/>
          <w:sz w:val="24"/>
          <w:szCs w:val="24"/>
        </w:rPr>
        <w:t xml:space="preserve"> </w:t>
      </w:r>
      <w:r w:rsidR="00717DFE" w:rsidRPr="00717DFE">
        <w:rPr>
          <w:rFonts w:ascii="Times New Roman" w:hAnsi="Times New Roman" w:cs="Times New Roman"/>
          <w:sz w:val="24"/>
          <w:szCs w:val="24"/>
        </w:rPr>
        <w:t>(2) Средствата за субсидиране и компенсиране на превозвачите, изпълняващи задължения за извършване на обществени услуги</w:t>
      </w:r>
      <w:r w:rsidR="005F04BF">
        <w:rPr>
          <w:rFonts w:ascii="Times New Roman" w:hAnsi="Times New Roman" w:cs="Times New Roman"/>
          <w:sz w:val="24"/>
          <w:szCs w:val="24"/>
        </w:rPr>
        <w:t xml:space="preserve"> за превоз на пътници</w:t>
      </w:r>
      <w:r w:rsidR="00717DFE" w:rsidRPr="00717DFE">
        <w:rPr>
          <w:rFonts w:ascii="Times New Roman" w:hAnsi="Times New Roman" w:cs="Times New Roman"/>
          <w:sz w:val="24"/>
          <w:szCs w:val="24"/>
        </w:rPr>
        <w:t xml:space="preserve"> се предоставят при спазване на условията и реда на Регламент (ЕО) № 1370/2007 и на Регламент (ЕО) № 1008/2008. </w:t>
      </w:r>
    </w:p>
    <w:p w14:paraId="17C6C990" w14:textId="254692DD" w:rsidR="00717DFE" w:rsidRPr="00717DFE" w:rsidRDefault="00717DFE" w:rsidP="00717DFE">
      <w:pPr>
        <w:spacing w:after="0" w:line="240" w:lineRule="auto"/>
        <w:ind w:right="285" w:firstLine="567"/>
        <w:jc w:val="both"/>
        <w:rPr>
          <w:rFonts w:ascii="Times New Roman" w:hAnsi="Times New Roman" w:cs="Times New Roman"/>
          <w:sz w:val="24"/>
          <w:szCs w:val="24"/>
        </w:rPr>
      </w:pPr>
      <w:r w:rsidRPr="00717DFE">
        <w:rPr>
          <w:rFonts w:ascii="Times New Roman" w:hAnsi="Times New Roman" w:cs="Times New Roman"/>
          <w:sz w:val="24"/>
          <w:szCs w:val="24"/>
        </w:rPr>
        <w:t xml:space="preserve">(3) Средствата по ал. 1 се предоставят за изпълнение на </w:t>
      </w:r>
      <w:r w:rsidR="00AE6BFA">
        <w:rPr>
          <w:rFonts w:ascii="Times New Roman" w:hAnsi="Times New Roman" w:cs="Times New Roman"/>
          <w:sz w:val="24"/>
          <w:szCs w:val="24"/>
        </w:rPr>
        <w:t xml:space="preserve">задължение за извършване на </w:t>
      </w:r>
      <w:r w:rsidR="005F04BF">
        <w:rPr>
          <w:rFonts w:ascii="Times New Roman" w:hAnsi="Times New Roman" w:cs="Times New Roman"/>
          <w:sz w:val="24"/>
          <w:szCs w:val="24"/>
        </w:rPr>
        <w:t>обществени</w:t>
      </w:r>
      <w:r w:rsidRPr="00717DFE">
        <w:rPr>
          <w:rFonts w:ascii="Times New Roman" w:hAnsi="Times New Roman" w:cs="Times New Roman"/>
          <w:sz w:val="24"/>
          <w:szCs w:val="24"/>
        </w:rPr>
        <w:t xml:space="preserve"> услуги</w:t>
      </w:r>
      <w:r w:rsidR="005F04BF">
        <w:rPr>
          <w:rFonts w:ascii="Times New Roman" w:hAnsi="Times New Roman" w:cs="Times New Roman"/>
          <w:sz w:val="24"/>
          <w:szCs w:val="24"/>
        </w:rPr>
        <w:t xml:space="preserve"> за превоз на пътници</w:t>
      </w:r>
      <w:r w:rsidRPr="00717DFE">
        <w:rPr>
          <w:rFonts w:ascii="Times New Roman" w:hAnsi="Times New Roman" w:cs="Times New Roman"/>
          <w:sz w:val="24"/>
          <w:szCs w:val="24"/>
        </w:rPr>
        <w:t>, както следва:</w:t>
      </w:r>
    </w:p>
    <w:p w14:paraId="402F6969" w14:textId="2ED82357" w:rsidR="00717DFE" w:rsidRPr="00717DFE" w:rsidRDefault="005F04BF" w:rsidP="00717DFE">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1. за обществени</w:t>
      </w:r>
      <w:r w:rsidR="00717DFE" w:rsidRPr="00717DFE">
        <w:rPr>
          <w:rFonts w:ascii="Times New Roman" w:hAnsi="Times New Roman" w:cs="Times New Roman"/>
          <w:sz w:val="24"/>
          <w:szCs w:val="24"/>
        </w:rPr>
        <w:t xml:space="preserve"> услуги</w:t>
      </w:r>
      <w:r>
        <w:rPr>
          <w:rFonts w:ascii="Times New Roman" w:hAnsi="Times New Roman" w:cs="Times New Roman"/>
          <w:sz w:val="24"/>
          <w:szCs w:val="24"/>
        </w:rPr>
        <w:t xml:space="preserve"> за превоз на пътници</w:t>
      </w:r>
      <w:r w:rsidR="00717DFE" w:rsidRPr="00717DFE">
        <w:rPr>
          <w:rFonts w:ascii="Times New Roman" w:hAnsi="Times New Roman" w:cs="Times New Roman"/>
          <w:sz w:val="24"/>
          <w:szCs w:val="24"/>
        </w:rPr>
        <w:t>, включени в основната транспортна схема;</w:t>
      </w:r>
    </w:p>
    <w:p w14:paraId="75EBC1A6" w14:textId="391D2C75" w:rsidR="00717DFE" w:rsidRPr="00717DFE" w:rsidRDefault="005F04BF" w:rsidP="00717DFE">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2. за обществени</w:t>
      </w:r>
      <w:r w:rsidR="00717DFE" w:rsidRPr="00717DFE">
        <w:rPr>
          <w:rFonts w:ascii="Times New Roman" w:hAnsi="Times New Roman" w:cs="Times New Roman"/>
          <w:sz w:val="24"/>
          <w:szCs w:val="24"/>
        </w:rPr>
        <w:t xml:space="preserve"> услуги</w:t>
      </w:r>
      <w:r>
        <w:rPr>
          <w:rFonts w:ascii="Times New Roman" w:hAnsi="Times New Roman" w:cs="Times New Roman"/>
          <w:sz w:val="24"/>
          <w:szCs w:val="24"/>
        </w:rPr>
        <w:t xml:space="preserve"> за превоз на пътници</w:t>
      </w:r>
      <w:r w:rsidR="00717DFE" w:rsidRPr="00717DFE">
        <w:rPr>
          <w:rFonts w:ascii="Times New Roman" w:hAnsi="Times New Roman" w:cs="Times New Roman"/>
          <w:sz w:val="24"/>
          <w:szCs w:val="24"/>
        </w:rPr>
        <w:t>, включени в междуобщинските транспортни схеми</w:t>
      </w:r>
      <w:r w:rsidR="00BC7E1E">
        <w:rPr>
          <w:rFonts w:ascii="Times New Roman" w:hAnsi="Times New Roman" w:cs="Times New Roman"/>
          <w:sz w:val="24"/>
          <w:szCs w:val="24"/>
        </w:rPr>
        <w:t>, включително превозите по заявка</w:t>
      </w:r>
      <w:r w:rsidR="00717DFE" w:rsidRPr="00717DFE">
        <w:rPr>
          <w:rFonts w:ascii="Times New Roman" w:hAnsi="Times New Roman" w:cs="Times New Roman"/>
          <w:sz w:val="24"/>
          <w:szCs w:val="24"/>
        </w:rPr>
        <w:t>;</w:t>
      </w:r>
    </w:p>
    <w:p w14:paraId="7070FBB5" w14:textId="602A7879" w:rsidR="00717DFE" w:rsidRDefault="005F04BF" w:rsidP="00717DFE">
      <w:pPr>
        <w:spacing w:after="0" w:line="240" w:lineRule="auto"/>
        <w:ind w:right="285" w:firstLine="567"/>
        <w:jc w:val="both"/>
        <w:rPr>
          <w:rFonts w:ascii="Times New Roman" w:hAnsi="Times New Roman" w:cs="Times New Roman"/>
          <w:sz w:val="24"/>
          <w:szCs w:val="24"/>
        </w:rPr>
      </w:pPr>
      <w:r>
        <w:rPr>
          <w:rFonts w:ascii="Times New Roman" w:hAnsi="Times New Roman" w:cs="Times New Roman"/>
          <w:sz w:val="24"/>
          <w:szCs w:val="24"/>
        </w:rPr>
        <w:t>3. за обществени</w:t>
      </w:r>
      <w:r w:rsidR="00717DFE" w:rsidRPr="00717DFE">
        <w:rPr>
          <w:rFonts w:ascii="Times New Roman" w:hAnsi="Times New Roman" w:cs="Times New Roman"/>
          <w:sz w:val="24"/>
          <w:szCs w:val="24"/>
        </w:rPr>
        <w:t xml:space="preserve"> услуги</w:t>
      </w:r>
      <w:r>
        <w:rPr>
          <w:rFonts w:ascii="Times New Roman" w:hAnsi="Times New Roman" w:cs="Times New Roman"/>
          <w:sz w:val="24"/>
          <w:szCs w:val="24"/>
        </w:rPr>
        <w:t xml:space="preserve"> за превоз на пътници</w:t>
      </w:r>
      <w:r w:rsidR="00717DFE" w:rsidRPr="00717DFE">
        <w:rPr>
          <w:rFonts w:ascii="Times New Roman" w:hAnsi="Times New Roman" w:cs="Times New Roman"/>
          <w:sz w:val="24"/>
          <w:szCs w:val="24"/>
        </w:rPr>
        <w:t xml:space="preserve">, включени в </w:t>
      </w:r>
      <w:r w:rsidR="002C4CF9">
        <w:rPr>
          <w:rFonts w:ascii="Times New Roman" w:hAnsi="Times New Roman" w:cs="Times New Roman"/>
          <w:sz w:val="24"/>
          <w:szCs w:val="24"/>
        </w:rPr>
        <w:t>градските</w:t>
      </w:r>
      <w:r w:rsidR="00717DFE" w:rsidRPr="00717DFE">
        <w:rPr>
          <w:rFonts w:ascii="Times New Roman" w:hAnsi="Times New Roman" w:cs="Times New Roman"/>
          <w:sz w:val="24"/>
          <w:szCs w:val="24"/>
        </w:rPr>
        <w:t xml:space="preserve"> транспортни схеми</w:t>
      </w:r>
      <w:r w:rsidR="00BC7E1E">
        <w:rPr>
          <w:rFonts w:ascii="Times New Roman" w:hAnsi="Times New Roman" w:cs="Times New Roman"/>
          <w:sz w:val="24"/>
          <w:szCs w:val="24"/>
        </w:rPr>
        <w:t>,</w:t>
      </w:r>
      <w:r w:rsidR="00BC7E1E" w:rsidRPr="00BC7E1E">
        <w:rPr>
          <w:rFonts w:ascii="Times New Roman" w:hAnsi="Times New Roman" w:cs="Times New Roman"/>
          <w:sz w:val="24"/>
          <w:szCs w:val="24"/>
        </w:rPr>
        <w:t xml:space="preserve"> </w:t>
      </w:r>
      <w:r w:rsidR="00BC7E1E">
        <w:rPr>
          <w:rFonts w:ascii="Times New Roman" w:hAnsi="Times New Roman" w:cs="Times New Roman"/>
          <w:sz w:val="24"/>
          <w:szCs w:val="24"/>
        </w:rPr>
        <w:t>включително превозите по заявка.</w:t>
      </w:r>
    </w:p>
    <w:p w14:paraId="39753914" w14:textId="5A61A599" w:rsidR="00717DFE" w:rsidRPr="00717DFE" w:rsidRDefault="00717DFE" w:rsidP="00717DFE">
      <w:pPr>
        <w:spacing w:after="0" w:line="240" w:lineRule="auto"/>
        <w:ind w:right="285" w:firstLine="567"/>
        <w:jc w:val="both"/>
        <w:rPr>
          <w:rFonts w:ascii="Times New Roman" w:hAnsi="Times New Roman" w:cs="Times New Roman"/>
          <w:sz w:val="24"/>
          <w:szCs w:val="24"/>
        </w:rPr>
      </w:pPr>
      <w:r w:rsidRPr="00717DFE">
        <w:rPr>
          <w:rFonts w:ascii="Times New Roman" w:hAnsi="Times New Roman" w:cs="Times New Roman"/>
          <w:sz w:val="24"/>
          <w:szCs w:val="24"/>
        </w:rPr>
        <w:t>(4) Не се предоставят средства за субсидии и компенсации за превози по редовни линии, които се поддържат главно поради исторически интерес или туристическо</w:t>
      </w:r>
      <w:r w:rsidR="00AE6BFA">
        <w:rPr>
          <w:rFonts w:ascii="Times New Roman" w:hAnsi="Times New Roman" w:cs="Times New Roman"/>
          <w:sz w:val="24"/>
          <w:szCs w:val="24"/>
        </w:rPr>
        <w:t>то им</w:t>
      </w:r>
      <w:r w:rsidRPr="00717DFE">
        <w:rPr>
          <w:rFonts w:ascii="Times New Roman" w:hAnsi="Times New Roman" w:cs="Times New Roman"/>
          <w:sz w:val="24"/>
          <w:szCs w:val="24"/>
        </w:rPr>
        <w:t xml:space="preserve"> значение.</w:t>
      </w:r>
    </w:p>
    <w:p w14:paraId="611B8483" w14:textId="52C89EA0" w:rsidR="00717DFE" w:rsidRDefault="00717DFE" w:rsidP="00717DFE">
      <w:pPr>
        <w:spacing w:after="0" w:line="240" w:lineRule="auto"/>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1371EF" w:rsidRPr="001371EF">
        <w:rPr>
          <w:rFonts w:ascii="Times New Roman" w:hAnsi="Times New Roman" w:cs="Times New Roman"/>
          <w:b/>
          <w:sz w:val="24"/>
          <w:szCs w:val="24"/>
        </w:rPr>
        <w:t>4</w:t>
      </w:r>
      <w:r w:rsidR="00C86E5E">
        <w:rPr>
          <w:rFonts w:ascii="Times New Roman" w:hAnsi="Times New Roman" w:cs="Times New Roman"/>
          <w:b/>
          <w:sz w:val="24"/>
          <w:szCs w:val="24"/>
        </w:rPr>
        <w:t>9</w:t>
      </w:r>
      <w:r w:rsidRPr="001371EF">
        <w:rPr>
          <w:rFonts w:ascii="Times New Roman" w:hAnsi="Times New Roman" w:cs="Times New Roman"/>
          <w:b/>
          <w:sz w:val="24"/>
          <w:szCs w:val="24"/>
        </w:rPr>
        <w:t xml:space="preserve">. </w:t>
      </w:r>
      <w:r w:rsidRPr="00256B07">
        <w:rPr>
          <w:rFonts w:ascii="Times New Roman" w:hAnsi="Times New Roman" w:cs="Times New Roman"/>
          <w:sz w:val="24"/>
          <w:szCs w:val="24"/>
        </w:rPr>
        <w:t>(1)</w:t>
      </w:r>
      <w:r w:rsidRPr="00717DFE">
        <w:rPr>
          <w:rFonts w:ascii="Times New Roman" w:hAnsi="Times New Roman" w:cs="Times New Roman"/>
          <w:sz w:val="24"/>
          <w:szCs w:val="24"/>
        </w:rPr>
        <w:t xml:space="preserve"> Условията и редът за определяне на размера и разпределението на субсидиите и комп</w:t>
      </w:r>
      <w:r w:rsidR="00AF3A81">
        <w:rPr>
          <w:rFonts w:ascii="Times New Roman" w:hAnsi="Times New Roman" w:cs="Times New Roman"/>
          <w:sz w:val="24"/>
          <w:szCs w:val="24"/>
        </w:rPr>
        <w:t xml:space="preserve">енсациите </w:t>
      </w:r>
      <w:r w:rsidR="00C86E5E">
        <w:rPr>
          <w:rFonts w:ascii="Times New Roman" w:hAnsi="Times New Roman" w:cs="Times New Roman"/>
          <w:sz w:val="24"/>
          <w:szCs w:val="24"/>
        </w:rPr>
        <w:t>по чл. 48</w:t>
      </w:r>
      <w:r w:rsidR="00387217">
        <w:rPr>
          <w:rFonts w:ascii="Times New Roman" w:hAnsi="Times New Roman" w:cs="Times New Roman"/>
          <w:sz w:val="24"/>
          <w:szCs w:val="24"/>
        </w:rPr>
        <w:t xml:space="preserve"> </w:t>
      </w:r>
      <w:r w:rsidR="00AF3A81">
        <w:rPr>
          <w:rFonts w:ascii="Times New Roman" w:hAnsi="Times New Roman" w:cs="Times New Roman"/>
          <w:sz w:val="24"/>
          <w:szCs w:val="24"/>
        </w:rPr>
        <w:t xml:space="preserve">се определят с наредби за </w:t>
      </w:r>
      <w:r w:rsidR="00387217">
        <w:rPr>
          <w:rFonts w:ascii="Times New Roman" w:hAnsi="Times New Roman" w:cs="Times New Roman"/>
          <w:sz w:val="24"/>
          <w:szCs w:val="24"/>
        </w:rPr>
        <w:t>превозите по</w:t>
      </w:r>
      <w:r w:rsidR="00AF3A81">
        <w:rPr>
          <w:rFonts w:ascii="Times New Roman" w:hAnsi="Times New Roman" w:cs="Times New Roman"/>
          <w:sz w:val="24"/>
          <w:szCs w:val="24"/>
        </w:rPr>
        <w:t xml:space="preserve"> видове транспорт</w:t>
      </w:r>
      <w:r w:rsidRPr="00717DFE">
        <w:rPr>
          <w:rFonts w:ascii="Times New Roman" w:hAnsi="Times New Roman" w:cs="Times New Roman"/>
          <w:sz w:val="24"/>
          <w:szCs w:val="24"/>
        </w:rPr>
        <w:t>, приет</w:t>
      </w:r>
      <w:r w:rsidR="00AF3A81">
        <w:rPr>
          <w:rFonts w:ascii="Times New Roman" w:hAnsi="Times New Roman" w:cs="Times New Roman"/>
          <w:sz w:val="24"/>
          <w:szCs w:val="24"/>
        </w:rPr>
        <w:t>и</w:t>
      </w:r>
      <w:r w:rsidRPr="00717DFE">
        <w:rPr>
          <w:rFonts w:ascii="Times New Roman" w:hAnsi="Times New Roman" w:cs="Times New Roman"/>
          <w:sz w:val="24"/>
          <w:szCs w:val="24"/>
        </w:rPr>
        <w:t xml:space="preserve"> от Министерския съвет по предложение на министъра на транспорта и съобщенията</w:t>
      </w:r>
      <w:r w:rsidR="00AF3A81">
        <w:rPr>
          <w:rFonts w:ascii="Times New Roman" w:hAnsi="Times New Roman" w:cs="Times New Roman"/>
          <w:sz w:val="24"/>
          <w:szCs w:val="24"/>
        </w:rPr>
        <w:t xml:space="preserve"> и </w:t>
      </w:r>
      <w:r w:rsidR="00AD33F4" w:rsidRPr="00717DFE">
        <w:rPr>
          <w:rFonts w:ascii="Times New Roman" w:hAnsi="Times New Roman" w:cs="Times New Roman"/>
          <w:sz w:val="24"/>
          <w:szCs w:val="24"/>
        </w:rPr>
        <w:t>министъра на финансите</w:t>
      </w:r>
      <w:r w:rsidR="00387217">
        <w:rPr>
          <w:rFonts w:ascii="Times New Roman" w:hAnsi="Times New Roman" w:cs="Times New Roman"/>
          <w:sz w:val="24"/>
          <w:szCs w:val="24"/>
        </w:rPr>
        <w:t xml:space="preserve">, а </w:t>
      </w:r>
      <w:r w:rsidR="00E21447">
        <w:rPr>
          <w:rFonts w:ascii="Times New Roman" w:hAnsi="Times New Roman" w:cs="Times New Roman"/>
          <w:sz w:val="24"/>
          <w:szCs w:val="24"/>
        </w:rPr>
        <w:t xml:space="preserve">за </w:t>
      </w:r>
      <w:r w:rsidR="00387217">
        <w:rPr>
          <w:rFonts w:ascii="Times New Roman" w:hAnsi="Times New Roman" w:cs="Times New Roman"/>
          <w:sz w:val="24"/>
          <w:szCs w:val="24"/>
        </w:rPr>
        <w:t xml:space="preserve">наредбата по ал. 2 – по предложение на </w:t>
      </w:r>
      <w:r w:rsidR="00387217">
        <w:rPr>
          <w:rFonts w:ascii="Times New Roman" w:hAnsi="Times New Roman" w:cs="Times New Roman"/>
          <w:sz w:val="24"/>
          <w:szCs w:val="24"/>
        </w:rPr>
        <w:lastRenderedPageBreak/>
        <w:t>министъра на транспорта и съобщенията, министъра на образованието и науката и министъра на финансите</w:t>
      </w:r>
    </w:p>
    <w:p w14:paraId="0B230349" w14:textId="4A892B8E" w:rsidR="00AF3A81" w:rsidRDefault="002C4CF9" w:rsidP="00AF3A81">
      <w:pPr>
        <w:spacing w:after="0" w:line="240" w:lineRule="auto"/>
        <w:ind w:right="285" w:firstLine="567"/>
        <w:jc w:val="both"/>
        <w:rPr>
          <w:rFonts w:ascii="Times New Roman" w:hAnsi="Times New Roman" w:cs="Times New Roman"/>
          <w:sz w:val="24"/>
          <w:szCs w:val="24"/>
        </w:rPr>
      </w:pPr>
      <w:r w:rsidRPr="00DB6A32">
        <w:rPr>
          <w:rFonts w:ascii="Times New Roman" w:hAnsi="Times New Roman" w:cs="Times New Roman"/>
          <w:sz w:val="24"/>
          <w:szCs w:val="24"/>
        </w:rPr>
        <w:t>(</w:t>
      </w:r>
      <w:r>
        <w:rPr>
          <w:rFonts w:ascii="Times New Roman" w:hAnsi="Times New Roman" w:cs="Times New Roman"/>
          <w:sz w:val="24"/>
          <w:szCs w:val="24"/>
        </w:rPr>
        <w:t>2</w:t>
      </w:r>
      <w:r w:rsidRPr="00DB6A32">
        <w:rPr>
          <w:rFonts w:ascii="Times New Roman" w:hAnsi="Times New Roman" w:cs="Times New Roman"/>
          <w:sz w:val="24"/>
          <w:szCs w:val="24"/>
        </w:rPr>
        <w:t>)</w:t>
      </w:r>
      <w:r>
        <w:rPr>
          <w:rFonts w:ascii="Times New Roman" w:hAnsi="Times New Roman" w:cs="Times New Roman"/>
          <w:sz w:val="24"/>
          <w:szCs w:val="24"/>
        </w:rPr>
        <w:t xml:space="preserve"> </w:t>
      </w:r>
      <w:r w:rsidR="00AF3A81">
        <w:rPr>
          <w:rFonts w:ascii="Times New Roman" w:hAnsi="Times New Roman" w:cs="Times New Roman"/>
          <w:sz w:val="24"/>
          <w:szCs w:val="24"/>
        </w:rPr>
        <w:t xml:space="preserve">При изготвяне на наредбата </w:t>
      </w:r>
      <w:r w:rsidR="00793DDC">
        <w:rPr>
          <w:rFonts w:ascii="Times New Roman" w:hAnsi="Times New Roman" w:cs="Times New Roman"/>
          <w:sz w:val="24"/>
          <w:szCs w:val="24"/>
        </w:rPr>
        <w:t xml:space="preserve">по </w:t>
      </w:r>
      <w:r w:rsidR="00AF3A81">
        <w:rPr>
          <w:rFonts w:ascii="Times New Roman" w:hAnsi="Times New Roman" w:cs="Times New Roman"/>
          <w:sz w:val="24"/>
          <w:szCs w:val="24"/>
        </w:rPr>
        <w:t xml:space="preserve">ал. 1 за обществените услуги </w:t>
      </w:r>
      <w:r w:rsidR="00387217">
        <w:rPr>
          <w:rFonts w:ascii="Times New Roman" w:hAnsi="Times New Roman" w:cs="Times New Roman"/>
          <w:sz w:val="24"/>
          <w:szCs w:val="24"/>
        </w:rPr>
        <w:t xml:space="preserve">за превоз на пътници </w:t>
      </w:r>
      <w:r w:rsidR="00AF3A81">
        <w:rPr>
          <w:rFonts w:ascii="Times New Roman" w:hAnsi="Times New Roman" w:cs="Times New Roman"/>
          <w:sz w:val="24"/>
          <w:szCs w:val="24"/>
        </w:rPr>
        <w:t>с автомобилен транспорт, з</w:t>
      </w:r>
      <w:r>
        <w:rPr>
          <w:rFonts w:ascii="Times New Roman" w:hAnsi="Times New Roman" w:cs="Times New Roman"/>
          <w:sz w:val="24"/>
          <w:szCs w:val="24"/>
        </w:rPr>
        <w:t>а целите на разпределяне на средствата по чл. 4</w:t>
      </w:r>
      <w:r w:rsidR="00C86E5E">
        <w:rPr>
          <w:rFonts w:ascii="Times New Roman" w:hAnsi="Times New Roman" w:cs="Times New Roman"/>
          <w:sz w:val="24"/>
          <w:szCs w:val="24"/>
        </w:rPr>
        <w:t>8</w:t>
      </w:r>
      <w:r>
        <w:rPr>
          <w:rFonts w:ascii="Times New Roman" w:hAnsi="Times New Roman" w:cs="Times New Roman"/>
          <w:sz w:val="24"/>
          <w:szCs w:val="24"/>
        </w:rPr>
        <w:t xml:space="preserve">, ал. </w:t>
      </w:r>
      <w:r w:rsidR="006955C5">
        <w:rPr>
          <w:rFonts w:ascii="Times New Roman" w:hAnsi="Times New Roman" w:cs="Times New Roman"/>
          <w:sz w:val="24"/>
          <w:szCs w:val="24"/>
        </w:rPr>
        <w:t>1, т. 4</w:t>
      </w:r>
      <w:r>
        <w:rPr>
          <w:rFonts w:ascii="Times New Roman" w:hAnsi="Times New Roman" w:cs="Times New Roman"/>
          <w:sz w:val="24"/>
          <w:szCs w:val="24"/>
        </w:rPr>
        <w:t xml:space="preserve"> се включват и специализираните автобусни превози, таксиметровите превози и превозите за собствена сметка в случаите по чл. 283, ал. 2 от Закона за предучил</w:t>
      </w:r>
      <w:r w:rsidR="007A43DA">
        <w:rPr>
          <w:rFonts w:ascii="Times New Roman" w:hAnsi="Times New Roman" w:cs="Times New Roman"/>
          <w:sz w:val="24"/>
          <w:szCs w:val="24"/>
        </w:rPr>
        <w:t>ищното и училищното образование.</w:t>
      </w:r>
      <w:r w:rsidR="005477CF">
        <w:rPr>
          <w:rFonts w:ascii="Times New Roman" w:hAnsi="Times New Roman" w:cs="Times New Roman"/>
          <w:sz w:val="24"/>
          <w:szCs w:val="24"/>
        </w:rPr>
        <w:t xml:space="preserve"> </w:t>
      </w:r>
    </w:p>
    <w:p w14:paraId="39D49253" w14:textId="65E986E1" w:rsidR="00787F71" w:rsidRDefault="00787F71" w:rsidP="009B22CD">
      <w:pPr>
        <w:spacing w:after="0" w:line="240" w:lineRule="auto"/>
        <w:ind w:right="285" w:firstLine="567"/>
        <w:jc w:val="both"/>
        <w:rPr>
          <w:rFonts w:ascii="Times New Roman" w:hAnsi="Times New Roman" w:cs="Times New Roman"/>
          <w:sz w:val="24"/>
          <w:szCs w:val="24"/>
        </w:rPr>
      </w:pPr>
    </w:p>
    <w:p w14:paraId="4AE853A8" w14:textId="77777777" w:rsidR="00E21447" w:rsidRDefault="00E21447" w:rsidP="009B22CD">
      <w:pPr>
        <w:spacing w:after="0" w:line="240" w:lineRule="auto"/>
        <w:ind w:right="285" w:firstLine="567"/>
        <w:jc w:val="both"/>
        <w:rPr>
          <w:rFonts w:ascii="Times New Roman" w:hAnsi="Times New Roman" w:cs="Times New Roman"/>
          <w:sz w:val="24"/>
          <w:szCs w:val="24"/>
        </w:rPr>
      </w:pPr>
    </w:p>
    <w:p w14:paraId="7DE685A0" w14:textId="67065235" w:rsidR="00787F71" w:rsidRDefault="00787F71" w:rsidP="00787F71">
      <w:pPr>
        <w:spacing w:after="0" w:line="240" w:lineRule="auto"/>
        <w:ind w:right="285" w:firstLine="567"/>
        <w:jc w:val="center"/>
        <w:rPr>
          <w:rFonts w:ascii="Times New Roman" w:hAnsi="Times New Roman" w:cs="Times New Roman"/>
          <w:b/>
          <w:sz w:val="24"/>
          <w:szCs w:val="24"/>
        </w:rPr>
      </w:pPr>
      <w:r w:rsidRPr="00787F71">
        <w:rPr>
          <w:rFonts w:ascii="Times New Roman" w:hAnsi="Times New Roman" w:cs="Times New Roman"/>
          <w:b/>
          <w:sz w:val="24"/>
          <w:szCs w:val="24"/>
        </w:rPr>
        <w:t>Финансиране от други източници</w:t>
      </w:r>
    </w:p>
    <w:p w14:paraId="788CAF51" w14:textId="024E80C7" w:rsidR="00787F71" w:rsidRDefault="00787F71" w:rsidP="00787F71">
      <w:pPr>
        <w:spacing w:after="0" w:line="240" w:lineRule="auto"/>
        <w:ind w:right="285" w:firstLine="567"/>
        <w:jc w:val="both"/>
        <w:rPr>
          <w:rFonts w:ascii="Times New Roman" w:hAnsi="Times New Roman" w:cs="Times New Roman"/>
          <w:b/>
          <w:sz w:val="24"/>
          <w:szCs w:val="24"/>
        </w:rPr>
      </w:pPr>
    </w:p>
    <w:p w14:paraId="24F8FD58" w14:textId="1E6F3AC9" w:rsidR="00E3310C" w:rsidRDefault="00C86E5E" w:rsidP="00E21447">
      <w:pPr>
        <w:spacing w:after="0" w:line="240" w:lineRule="auto"/>
        <w:ind w:right="285" w:firstLine="567"/>
        <w:jc w:val="both"/>
        <w:rPr>
          <w:rFonts w:ascii="Times New Roman" w:hAnsi="Times New Roman" w:cs="Times New Roman"/>
          <w:sz w:val="24"/>
          <w:szCs w:val="24"/>
        </w:rPr>
      </w:pPr>
      <w:r>
        <w:rPr>
          <w:rFonts w:ascii="Times New Roman" w:hAnsi="Times New Roman" w:cs="Times New Roman"/>
          <w:b/>
          <w:sz w:val="24"/>
          <w:szCs w:val="24"/>
        </w:rPr>
        <w:t>Чл. 50</w:t>
      </w:r>
      <w:r w:rsidR="00787F71">
        <w:rPr>
          <w:rFonts w:ascii="Times New Roman" w:hAnsi="Times New Roman" w:cs="Times New Roman"/>
          <w:b/>
          <w:sz w:val="24"/>
          <w:szCs w:val="24"/>
        </w:rPr>
        <w:t xml:space="preserve">. </w:t>
      </w:r>
      <w:r w:rsidR="00AF20A3" w:rsidRPr="00AF20A3">
        <w:rPr>
          <w:rFonts w:ascii="Times New Roman" w:hAnsi="Times New Roman" w:cs="Times New Roman"/>
          <w:sz w:val="24"/>
          <w:szCs w:val="24"/>
        </w:rPr>
        <w:t>З</w:t>
      </w:r>
      <w:r w:rsidR="00AF20A3">
        <w:rPr>
          <w:rFonts w:ascii="Times New Roman" w:hAnsi="Times New Roman" w:cs="Times New Roman"/>
          <w:sz w:val="24"/>
          <w:szCs w:val="24"/>
        </w:rPr>
        <w:t>а компенсиране</w:t>
      </w:r>
      <w:r w:rsidR="00AF20A3" w:rsidRPr="00AF20A3">
        <w:rPr>
          <w:rFonts w:ascii="Times New Roman" w:hAnsi="Times New Roman" w:cs="Times New Roman"/>
          <w:sz w:val="24"/>
          <w:szCs w:val="24"/>
        </w:rPr>
        <w:t xml:space="preserve"> на </w:t>
      </w:r>
      <w:r w:rsidR="00AF20A3">
        <w:rPr>
          <w:rFonts w:ascii="Times New Roman" w:hAnsi="Times New Roman" w:cs="Times New Roman"/>
          <w:sz w:val="24"/>
          <w:szCs w:val="24"/>
        </w:rPr>
        <w:t xml:space="preserve">задължението </w:t>
      </w:r>
      <w:r w:rsidR="008539BB" w:rsidRPr="008539BB">
        <w:rPr>
          <w:rFonts w:ascii="Times New Roman" w:hAnsi="Times New Roman" w:cs="Times New Roman"/>
          <w:sz w:val="24"/>
          <w:szCs w:val="24"/>
        </w:rPr>
        <w:t xml:space="preserve">за извършване на обществени </w:t>
      </w:r>
      <w:r w:rsidR="00C71C28">
        <w:rPr>
          <w:rFonts w:ascii="Times New Roman" w:hAnsi="Times New Roman" w:cs="Times New Roman"/>
          <w:sz w:val="24"/>
          <w:szCs w:val="24"/>
        </w:rPr>
        <w:t xml:space="preserve">услуги </w:t>
      </w:r>
      <w:r w:rsidR="00AF20A3">
        <w:rPr>
          <w:rFonts w:ascii="Times New Roman" w:hAnsi="Times New Roman" w:cs="Times New Roman"/>
          <w:sz w:val="24"/>
          <w:szCs w:val="24"/>
        </w:rPr>
        <w:t xml:space="preserve">за превоз на пътници и за тарифното задължение, както и за превозите по заявка могат да се предвиждат средства и от други източници, извън предвидените в Закона за държавния бюджет </w:t>
      </w:r>
      <w:r w:rsidR="008539BB">
        <w:rPr>
          <w:rFonts w:ascii="Times New Roman" w:hAnsi="Times New Roman" w:cs="Times New Roman"/>
          <w:sz w:val="24"/>
          <w:szCs w:val="24"/>
        </w:rPr>
        <w:t xml:space="preserve">на Република България </w:t>
      </w:r>
      <w:r w:rsidR="00AF20A3">
        <w:rPr>
          <w:rFonts w:ascii="Times New Roman" w:hAnsi="Times New Roman" w:cs="Times New Roman"/>
          <w:sz w:val="24"/>
          <w:szCs w:val="24"/>
        </w:rPr>
        <w:t xml:space="preserve">за съответната година. </w:t>
      </w:r>
    </w:p>
    <w:p w14:paraId="165CA88B" w14:textId="50D67BE9" w:rsidR="00E3310C" w:rsidRDefault="00E3310C" w:rsidP="00787F71">
      <w:pPr>
        <w:spacing w:after="0" w:line="240" w:lineRule="auto"/>
        <w:ind w:right="285" w:firstLine="567"/>
        <w:jc w:val="both"/>
        <w:rPr>
          <w:rFonts w:ascii="Times New Roman" w:hAnsi="Times New Roman" w:cs="Times New Roman"/>
          <w:sz w:val="24"/>
          <w:szCs w:val="24"/>
        </w:rPr>
      </w:pPr>
    </w:p>
    <w:p w14:paraId="4F5C8A1C" w14:textId="77777777" w:rsidR="00E21447" w:rsidRDefault="00E21447" w:rsidP="00787F71">
      <w:pPr>
        <w:spacing w:after="0" w:line="240" w:lineRule="auto"/>
        <w:ind w:right="285" w:firstLine="567"/>
        <w:jc w:val="both"/>
        <w:rPr>
          <w:rFonts w:ascii="Times New Roman" w:hAnsi="Times New Roman" w:cs="Times New Roman"/>
          <w:sz w:val="24"/>
          <w:szCs w:val="24"/>
        </w:rPr>
      </w:pPr>
    </w:p>
    <w:p w14:paraId="7F8FBC07" w14:textId="2443C15A" w:rsidR="00E3310C" w:rsidRPr="00726D8B" w:rsidRDefault="00AF20A3" w:rsidP="00E3310C">
      <w:pPr>
        <w:pStyle w:val="NoSpacing"/>
        <w:ind w:right="285" w:firstLine="709"/>
        <w:jc w:val="center"/>
        <w:rPr>
          <w:rFonts w:ascii="Times New Roman" w:hAnsi="Times New Roman" w:cs="Times New Roman"/>
          <w:b/>
          <w:sz w:val="24"/>
          <w:szCs w:val="24"/>
          <w:lang w:val="en-US"/>
        </w:rPr>
      </w:pPr>
      <w:r>
        <w:rPr>
          <w:rFonts w:ascii="Times New Roman" w:hAnsi="Times New Roman" w:cs="Times New Roman"/>
          <w:sz w:val="24"/>
          <w:szCs w:val="24"/>
        </w:rPr>
        <w:t xml:space="preserve"> </w:t>
      </w:r>
      <w:r w:rsidR="00E21447">
        <w:rPr>
          <w:rFonts w:ascii="Times New Roman" w:hAnsi="Times New Roman" w:cs="Times New Roman"/>
          <w:b/>
          <w:sz w:val="24"/>
          <w:szCs w:val="24"/>
          <w:lang w:val="en-US"/>
        </w:rPr>
        <w:t>Раздел</w:t>
      </w:r>
      <w:r w:rsidR="00E3310C" w:rsidRPr="00E82F47">
        <w:rPr>
          <w:rFonts w:ascii="Times New Roman" w:hAnsi="Times New Roman" w:cs="Times New Roman"/>
          <w:b/>
          <w:sz w:val="24"/>
          <w:szCs w:val="24"/>
          <w:lang w:val="en-US"/>
        </w:rPr>
        <w:t xml:space="preserve"> </w:t>
      </w:r>
      <w:r w:rsidR="00726D8B">
        <w:rPr>
          <w:rFonts w:ascii="Times New Roman" w:hAnsi="Times New Roman" w:cs="Times New Roman"/>
          <w:b/>
          <w:sz w:val="24"/>
          <w:szCs w:val="24"/>
          <w:lang w:val="en-US"/>
        </w:rPr>
        <w:t>IX</w:t>
      </w:r>
    </w:p>
    <w:p w14:paraId="482D5B5E" w14:textId="77777777" w:rsidR="00E3310C" w:rsidRPr="002C7B30" w:rsidRDefault="00E3310C" w:rsidP="00E3310C">
      <w:pPr>
        <w:pStyle w:val="NoSpacing"/>
        <w:ind w:right="285" w:firstLine="567"/>
        <w:jc w:val="center"/>
        <w:rPr>
          <w:rFonts w:ascii="Times New Roman" w:hAnsi="Times New Roman" w:cs="Times New Roman"/>
          <w:b/>
          <w:sz w:val="24"/>
          <w:szCs w:val="24"/>
        </w:rPr>
      </w:pPr>
      <w:r w:rsidRPr="002C7B30">
        <w:rPr>
          <w:rFonts w:ascii="Times New Roman" w:hAnsi="Times New Roman" w:cs="Times New Roman"/>
          <w:b/>
          <w:sz w:val="24"/>
          <w:szCs w:val="24"/>
        </w:rPr>
        <w:t>Общи изключения</w:t>
      </w:r>
    </w:p>
    <w:p w14:paraId="0F1704AF" w14:textId="77777777" w:rsidR="00E3310C" w:rsidRPr="002C7B30" w:rsidRDefault="00E3310C" w:rsidP="00E3310C">
      <w:pPr>
        <w:pStyle w:val="NoSpacing"/>
        <w:ind w:right="285" w:firstLine="567"/>
        <w:jc w:val="both"/>
        <w:rPr>
          <w:rFonts w:ascii="Times New Roman" w:hAnsi="Times New Roman" w:cs="Times New Roman"/>
          <w:sz w:val="24"/>
          <w:szCs w:val="24"/>
        </w:rPr>
      </w:pPr>
    </w:p>
    <w:p w14:paraId="011B77C2" w14:textId="4DE4ADD5" w:rsidR="00E3310C" w:rsidRDefault="00C86E5E" w:rsidP="00E3310C">
      <w:pPr>
        <w:pStyle w:val="NoSpacing"/>
        <w:ind w:right="285" w:firstLine="567"/>
        <w:jc w:val="both"/>
        <w:rPr>
          <w:rFonts w:ascii="Times New Roman" w:hAnsi="Times New Roman" w:cs="Times New Roman"/>
          <w:sz w:val="24"/>
          <w:szCs w:val="24"/>
        </w:rPr>
      </w:pPr>
      <w:r>
        <w:rPr>
          <w:rFonts w:ascii="Times New Roman" w:hAnsi="Times New Roman" w:cs="Times New Roman"/>
          <w:b/>
          <w:sz w:val="24"/>
          <w:szCs w:val="24"/>
        </w:rPr>
        <w:t>Чл. 51</w:t>
      </w:r>
      <w:r w:rsidR="00E3310C">
        <w:rPr>
          <w:rFonts w:ascii="Times New Roman" w:hAnsi="Times New Roman" w:cs="Times New Roman"/>
          <w:b/>
          <w:sz w:val="24"/>
          <w:szCs w:val="24"/>
        </w:rPr>
        <w:t>.</w:t>
      </w:r>
      <w:r w:rsidR="00E3310C">
        <w:rPr>
          <w:rFonts w:ascii="Times New Roman" w:hAnsi="Times New Roman" w:cs="Times New Roman"/>
          <w:sz w:val="24"/>
          <w:szCs w:val="24"/>
        </w:rPr>
        <w:t xml:space="preserve"> Разпоредбите на тази глава не се прилагат за превоз на пътници от търговски интерес, както и за превоз на пътници с метро и трамвай.</w:t>
      </w:r>
    </w:p>
    <w:p w14:paraId="18AEF5F6" w14:textId="26B8B0A0" w:rsidR="00787F71" w:rsidRPr="00AF20A3" w:rsidRDefault="00787F71" w:rsidP="00787F71">
      <w:pPr>
        <w:spacing w:after="0" w:line="240" w:lineRule="auto"/>
        <w:ind w:right="285" w:firstLine="567"/>
        <w:jc w:val="both"/>
        <w:rPr>
          <w:rFonts w:ascii="Times New Roman" w:hAnsi="Times New Roman" w:cs="Times New Roman"/>
          <w:sz w:val="24"/>
          <w:szCs w:val="24"/>
        </w:rPr>
      </w:pPr>
    </w:p>
    <w:p w14:paraId="1CC9CD7D" w14:textId="044C1F55" w:rsidR="00AF3A81" w:rsidRDefault="00AF3A81" w:rsidP="00230F40">
      <w:pPr>
        <w:spacing w:after="0" w:line="240" w:lineRule="auto"/>
        <w:ind w:right="285" w:firstLine="567"/>
        <w:jc w:val="both"/>
        <w:rPr>
          <w:rFonts w:ascii="Times New Roman" w:hAnsi="Times New Roman" w:cs="Times New Roman"/>
          <w:sz w:val="24"/>
          <w:szCs w:val="24"/>
        </w:rPr>
      </w:pPr>
    </w:p>
    <w:p w14:paraId="775AAE68" w14:textId="77777777" w:rsidR="00C86E5E" w:rsidRDefault="00C86E5E" w:rsidP="00230F40">
      <w:pPr>
        <w:spacing w:after="0" w:line="240" w:lineRule="auto"/>
        <w:ind w:right="285" w:firstLine="567"/>
        <w:jc w:val="both"/>
        <w:rPr>
          <w:rFonts w:ascii="Times New Roman" w:hAnsi="Times New Roman" w:cs="Times New Roman"/>
          <w:sz w:val="24"/>
          <w:szCs w:val="24"/>
        </w:rPr>
      </w:pPr>
    </w:p>
    <w:p w14:paraId="0C61374F" w14:textId="3B7B3962" w:rsidR="00556E20" w:rsidRDefault="00556E20" w:rsidP="00230F40">
      <w:pPr>
        <w:pStyle w:val="NoSpacing"/>
        <w:ind w:right="285"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ГЛАВА </w:t>
      </w:r>
      <w:r w:rsidR="00915257">
        <w:rPr>
          <w:rFonts w:ascii="Times New Roman" w:eastAsia="Times New Roman" w:hAnsi="Times New Roman" w:cs="Times New Roman"/>
          <w:b/>
          <w:bCs/>
          <w:sz w:val="24"/>
          <w:szCs w:val="24"/>
        </w:rPr>
        <w:t>СЕДМА</w:t>
      </w:r>
    </w:p>
    <w:p w14:paraId="089384E1" w14:textId="08DC6339" w:rsidR="00A307C3" w:rsidRDefault="00A307C3" w:rsidP="00230F40">
      <w:pPr>
        <w:pStyle w:val="NoSpacing"/>
        <w:ind w:right="285" w:firstLine="567"/>
        <w:jc w:val="center"/>
        <w:rPr>
          <w:rFonts w:ascii="Times New Roman" w:eastAsia="Times New Roman" w:hAnsi="Times New Roman" w:cs="Times New Roman"/>
          <w:b/>
          <w:bCs/>
          <w:sz w:val="24"/>
          <w:szCs w:val="24"/>
        </w:rPr>
      </w:pPr>
      <w:r w:rsidRPr="00A307C3">
        <w:rPr>
          <w:rFonts w:ascii="Times New Roman" w:eastAsia="Times New Roman" w:hAnsi="Times New Roman" w:cs="Times New Roman"/>
          <w:b/>
          <w:bCs/>
          <w:sz w:val="24"/>
          <w:szCs w:val="24"/>
        </w:rPr>
        <w:t xml:space="preserve"> ПРЕВОЗ НА ПЪТНИЦИ ОТ ТЪРГОВСКИ ИНТЕРЕС</w:t>
      </w:r>
      <w:r w:rsidRPr="00A307C3" w:rsidDel="00803C82">
        <w:rPr>
          <w:rFonts w:ascii="Times New Roman" w:eastAsia="Times New Roman" w:hAnsi="Times New Roman" w:cs="Times New Roman"/>
          <w:b/>
          <w:bCs/>
          <w:sz w:val="24"/>
          <w:szCs w:val="24"/>
        </w:rPr>
        <w:t xml:space="preserve"> </w:t>
      </w:r>
    </w:p>
    <w:p w14:paraId="54F5C5F6" w14:textId="3F088741" w:rsidR="00556E20" w:rsidRDefault="00556E20" w:rsidP="008F1290">
      <w:pPr>
        <w:pStyle w:val="NoSpacing"/>
        <w:ind w:right="285"/>
        <w:rPr>
          <w:rFonts w:ascii="Times New Roman" w:eastAsia="Times New Roman" w:hAnsi="Times New Roman" w:cs="Times New Roman"/>
          <w:b/>
          <w:bCs/>
          <w:sz w:val="24"/>
          <w:szCs w:val="24"/>
        </w:rPr>
      </w:pPr>
    </w:p>
    <w:p w14:paraId="73B84009" w14:textId="555423A0" w:rsidR="00484AA3" w:rsidRDefault="00484AA3" w:rsidP="00A31E46">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Чл.</w:t>
      </w:r>
      <w:r w:rsidR="002D0146" w:rsidRPr="001371EF">
        <w:rPr>
          <w:rFonts w:ascii="Times New Roman" w:hAnsi="Times New Roman" w:cs="Times New Roman"/>
          <w:b/>
          <w:sz w:val="24"/>
          <w:szCs w:val="24"/>
        </w:rPr>
        <w:t xml:space="preserve"> </w:t>
      </w:r>
      <w:r w:rsidR="00C86E5E">
        <w:rPr>
          <w:rFonts w:ascii="Times New Roman" w:hAnsi="Times New Roman" w:cs="Times New Roman"/>
          <w:b/>
          <w:sz w:val="24"/>
          <w:szCs w:val="24"/>
        </w:rPr>
        <w:t>52</w:t>
      </w:r>
      <w:r w:rsidR="009A5C95" w:rsidRPr="001371EF">
        <w:rPr>
          <w:rFonts w:ascii="Times New Roman" w:hAnsi="Times New Roman" w:cs="Times New Roman"/>
          <w:b/>
          <w:sz w:val="24"/>
          <w:szCs w:val="24"/>
        </w:rPr>
        <w:t>.</w:t>
      </w:r>
      <w:r w:rsidRPr="001371EF">
        <w:rPr>
          <w:rFonts w:ascii="Times New Roman" w:hAnsi="Times New Roman" w:cs="Times New Roman"/>
          <w:b/>
          <w:sz w:val="24"/>
          <w:szCs w:val="24"/>
        </w:rPr>
        <w:t xml:space="preserve"> </w:t>
      </w:r>
      <w:r w:rsidR="00F61736" w:rsidRPr="00392AAE">
        <w:rPr>
          <w:rFonts w:ascii="Times New Roman" w:hAnsi="Times New Roman" w:cs="Times New Roman"/>
          <w:sz w:val="24"/>
          <w:szCs w:val="24"/>
        </w:rPr>
        <w:t>(1)</w:t>
      </w:r>
      <w:r w:rsidR="00A307C3" w:rsidRPr="00A307C3">
        <w:rPr>
          <w:rFonts w:ascii="Times New Roman" w:hAnsi="Times New Roman" w:cs="Times New Roman"/>
          <w:sz w:val="24"/>
          <w:szCs w:val="24"/>
        </w:rPr>
        <w:t xml:space="preserve"> </w:t>
      </w:r>
      <w:r w:rsidR="00387217">
        <w:rPr>
          <w:rFonts w:ascii="Times New Roman" w:hAnsi="Times New Roman" w:cs="Times New Roman"/>
          <w:sz w:val="24"/>
          <w:szCs w:val="24"/>
        </w:rPr>
        <w:t>П</w:t>
      </w:r>
      <w:r w:rsidR="00A307C3" w:rsidRPr="00A307C3">
        <w:rPr>
          <w:rFonts w:ascii="Times New Roman" w:hAnsi="Times New Roman" w:cs="Times New Roman"/>
          <w:sz w:val="24"/>
          <w:szCs w:val="24"/>
        </w:rPr>
        <w:t>ревоз</w:t>
      </w:r>
      <w:r w:rsidR="00387217">
        <w:rPr>
          <w:rFonts w:ascii="Times New Roman" w:hAnsi="Times New Roman" w:cs="Times New Roman"/>
          <w:sz w:val="24"/>
          <w:szCs w:val="24"/>
        </w:rPr>
        <w:t>ът</w:t>
      </w:r>
      <w:r w:rsidR="00A307C3" w:rsidRPr="00A307C3">
        <w:rPr>
          <w:rFonts w:ascii="Times New Roman" w:hAnsi="Times New Roman" w:cs="Times New Roman"/>
          <w:sz w:val="24"/>
          <w:szCs w:val="24"/>
        </w:rPr>
        <w:t xml:space="preserve"> на пътници от търговски интерес </w:t>
      </w:r>
      <w:r w:rsidRPr="00050C70">
        <w:rPr>
          <w:rFonts w:ascii="Times New Roman" w:hAnsi="Times New Roman" w:cs="Times New Roman"/>
          <w:sz w:val="24"/>
          <w:szCs w:val="24"/>
        </w:rPr>
        <w:t xml:space="preserve">се извършва </w:t>
      </w:r>
      <w:r w:rsidR="00A31E46">
        <w:rPr>
          <w:rFonts w:ascii="Times New Roman" w:hAnsi="Times New Roman" w:cs="Times New Roman"/>
          <w:sz w:val="24"/>
          <w:szCs w:val="24"/>
        </w:rPr>
        <w:t>от  превозвач</w:t>
      </w:r>
      <w:r w:rsidR="00604E41">
        <w:rPr>
          <w:rFonts w:ascii="Times New Roman" w:hAnsi="Times New Roman" w:cs="Times New Roman"/>
          <w:sz w:val="24"/>
          <w:szCs w:val="24"/>
        </w:rPr>
        <w:t>и</w:t>
      </w:r>
      <w:r w:rsidR="00A31E46">
        <w:rPr>
          <w:rFonts w:ascii="Times New Roman" w:hAnsi="Times New Roman" w:cs="Times New Roman"/>
          <w:sz w:val="24"/>
          <w:szCs w:val="24"/>
        </w:rPr>
        <w:t xml:space="preserve">, </w:t>
      </w:r>
      <w:r w:rsidRPr="00050C70">
        <w:rPr>
          <w:rFonts w:ascii="Times New Roman" w:hAnsi="Times New Roman" w:cs="Times New Roman"/>
          <w:sz w:val="24"/>
          <w:szCs w:val="24"/>
        </w:rPr>
        <w:t xml:space="preserve">по </w:t>
      </w:r>
      <w:r w:rsidR="00604E41">
        <w:rPr>
          <w:rFonts w:ascii="Times New Roman" w:hAnsi="Times New Roman" w:cs="Times New Roman"/>
          <w:sz w:val="24"/>
          <w:szCs w:val="24"/>
        </w:rPr>
        <w:t>тяхна</w:t>
      </w:r>
      <w:r w:rsidR="00A31E46">
        <w:rPr>
          <w:rFonts w:ascii="Times New Roman" w:hAnsi="Times New Roman" w:cs="Times New Roman"/>
          <w:sz w:val="24"/>
          <w:szCs w:val="24"/>
        </w:rPr>
        <w:t xml:space="preserve"> </w:t>
      </w:r>
      <w:r w:rsidRPr="00050C70">
        <w:rPr>
          <w:rFonts w:ascii="Times New Roman" w:hAnsi="Times New Roman" w:cs="Times New Roman"/>
          <w:sz w:val="24"/>
          <w:szCs w:val="24"/>
        </w:rPr>
        <w:t xml:space="preserve">инициатива и на </w:t>
      </w:r>
      <w:r w:rsidR="00A31E46">
        <w:rPr>
          <w:rFonts w:ascii="Times New Roman" w:hAnsi="Times New Roman" w:cs="Times New Roman"/>
          <w:sz w:val="24"/>
          <w:szCs w:val="24"/>
        </w:rPr>
        <w:t xml:space="preserve">собствен </w:t>
      </w:r>
      <w:r w:rsidRPr="00050C70">
        <w:rPr>
          <w:rFonts w:ascii="Times New Roman" w:hAnsi="Times New Roman" w:cs="Times New Roman"/>
          <w:sz w:val="24"/>
          <w:szCs w:val="24"/>
        </w:rPr>
        <w:t>търговски риск.</w:t>
      </w:r>
    </w:p>
    <w:p w14:paraId="7E7D9905" w14:textId="3273A9DA" w:rsidR="00893F62" w:rsidRDefault="00893F62" w:rsidP="00230F40">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w:t>
      </w:r>
      <w:r w:rsidR="00A31E46">
        <w:rPr>
          <w:rFonts w:ascii="Times New Roman" w:hAnsi="Times New Roman" w:cs="Times New Roman"/>
          <w:sz w:val="24"/>
          <w:szCs w:val="24"/>
        </w:rPr>
        <w:t>2</w:t>
      </w:r>
      <w:r>
        <w:rPr>
          <w:rFonts w:ascii="Times New Roman" w:hAnsi="Times New Roman" w:cs="Times New Roman"/>
          <w:sz w:val="24"/>
          <w:szCs w:val="24"/>
        </w:rPr>
        <w:t xml:space="preserve">) Превозвачите </w:t>
      </w:r>
      <w:r w:rsidR="00604E41">
        <w:rPr>
          <w:rFonts w:ascii="Times New Roman" w:hAnsi="Times New Roman" w:cs="Times New Roman"/>
          <w:sz w:val="24"/>
          <w:szCs w:val="24"/>
        </w:rPr>
        <w:t>прилагат</w:t>
      </w:r>
      <w:r>
        <w:rPr>
          <w:rFonts w:ascii="Times New Roman" w:hAnsi="Times New Roman" w:cs="Times New Roman"/>
          <w:sz w:val="24"/>
          <w:szCs w:val="24"/>
        </w:rPr>
        <w:t xml:space="preserve"> доброволно намаления от тарифите за превоз на пътници</w:t>
      </w:r>
      <w:r w:rsidR="00600C5A" w:rsidRPr="00600C5A">
        <w:rPr>
          <w:rFonts w:ascii="Times New Roman" w:hAnsi="Times New Roman" w:cs="Times New Roman"/>
          <w:sz w:val="24"/>
          <w:szCs w:val="24"/>
        </w:rPr>
        <w:t>, на които с нормативни актове е предост</w:t>
      </w:r>
      <w:r w:rsidR="0077196D">
        <w:rPr>
          <w:rFonts w:ascii="Times New Roman" w:hAnsi="Times New Roman" w:cs="Times New Roman"/>
          <w:sz w:val="24"/>
          <w:szCs w:val="24"/>
        </w:rPr>
        <w:t xml:space="preserve">авено правото на безплатно или </w:t>
      </w:r>
      <w:r w:rsidR="00600C5A" w:rsidRPr="00600C5A">
        <w:rPr>
          <w:rFonts w:ascii="Times New Roman" w:hAnsi="Times New Roman" w:cs="Times New Roman"/>
          <w:sz w:val="24"/>
          <w:szCs w:val="24"/>
        </w:rPr>
        <w:t>с нам</w:t>
      </w:r>
      <w:r w:rsidR="00600C5A">
        <w:rPr>
          <w:rFonts w:ascii="Times New Roman" w:hAnsi="Times New Roman" w:cs="Times New Roman"/>
          <w:sz w:val="24"/>
          <w:szCs w:val="24"/>
        </w:rPr>
        <w:t>алени цени пътуване</w:t>
      </w:r>
      <w:r w:rsidR="00604E41">
        <w:rPr>
          <w:rFonts w:ascii="Times New Roman" w:hAnsi="Times New Roman" w:cs="Times New Roman"/>
          <w:sz w:val="24"/>
          <w:szCs w:val="24"/>
        </w:rPr>
        <w:t>, за своя сметка</w:t>
      </w:r>
      <w:r>
        <w:rPr>
          <w:rFonts w:ascii="Times New Roman" w:hAnsi="Times New Roman" w:cs="Times New Roman"/>
          <w:sz w:val="24"/>
          <w:szCs w:val="24"/>
        </w:rPr>
        <w:t>.</w:t>
      </w:r>
    </w:p>
    <w:p w14:paraId="084D93B2" w14:textId="265870D7" w:rsidR="00992146" w:rsidRPr="00992146" w:rsidRDefault="00AF20A3" w:rsidP="00992146">
      <w:pPr>
        <w:pStyle w:val="NoSpacing"/>
        <w:ind w:right="285" w:firstLine="567"/>
        <w:jc w:val="both"/>
        <w:rPr>
          <w:rFonts w:ascii="Times New Roman" w:hAnsi="Times New Roman" w:cs="Times New Roman"/>
          <w:sz w:val="24"/>
          <w:szCs w:val="24"/>
        </w:rPr>
      </w:pPr>
      <w:r>
        <w:rPr>
          <w:rFonts w:ascii="Times New Roman" w:hAnsi="Times New Roman" w:cs="Times New Roman"/>
          <w:b/>
          <w:sz w:val="24"/>
          <w:szCs w:val="24"/>
        </w:rPr>
        <w:t xml:space="preserve">Чл. </w:t>
      </w:r>
      <w:r w:rsidR="00C86E5E">
        <w:rPr>
          <w:rFonts w:ascii="Times New Roman" w:hAnsi="Times New Roman" w:cs="Times New Roman"/>
          <w:b/>
          <w:sz w:val="24"/>
          <w:szCs w:val="24"/>
        </w:rPr>
        <w:t>53</w:t>
      </w:r>
      <w:r w:rsidR="00992146" w:rsidRPr="0043215B">
        <w:rPr>
          <w:rFonts w:ascii="Times New Roman" w:hAnsi="Times New Roman" w:cs="Times New Roman"/>
          <w:b/>
          <w:sz w:val="24"/>
          <w:szCs w:val="24"/>
        </w:rPr>
        <w:t xml:space="preserve">. </w:t>
      </w:r>
      <w:r w:rsidR="00992146" w:rsidRPr="00392AAE">
        <w:rPr>
          <w:rFonts w:ascii="Times New Roman" w:hAnsi="Times New Roman" w:cs="Times New Roman"/>
          <w:sz w:val="24"/>
          <w:szCs w:val="24"/>
        </w:rPr>
        <w:t>(1)</w:t>
      </w:r>
      <w:r w:rsidR="00992146" w:rsidRPr="00992146">
        <w:rPr>
          <w:rFonts w:ascii="Times New Roman" w:hAnsi="Times New Roman" w:cs="Times New Roman"/>
          <w:sz w:val="24"/>
          <w:szCs w:val="24"/>
        </w:rPr>
        <w:t xml:space="preserve"> Заявителите на инфраструктурен капацитет от търговски интерес получават право на достъп до железопътната инфраструктура и обслужващите съоръжения при условията и по реда на Закона за железопътния транспорт. </w:t>
      </w:r>
    </w:p>
    <w:p w14:paraId="1A47D821" w14:textId="6606648A" w:rsidR="00992146" w:rsidRDefault="00992146" w:rsidP="00992146">
      <w:pPr>
        <w:pStyle w:val="NoSpacing"/>
        <w:ind w:right="285" w:firstLine="567"/>
        <w:jc w:val="both"/>
        <w:rPr>
          <w:rFonts w:ascii="Times New Roman" w:hAnsi="Times New Roman" w:cs="Times New Roman"/>
          <w:sz w:val="24"/>
          <w:szCs w:val="24"/>
        </w:rPr>
      </w:pPr>
      <w:r w:rsidRPr="00992146">
        <w:rPr>
          <w:rFonts w:ascii="Times New Roman" w:hAnsi="Times New Roman" w:cs="Times New Roman"/>
          <w:sz w:val="24"/>
          <w:szCs w:val="24"/>
        </w:rPr>
        <w:t xml:space="preserve">(2) Ограничаване на правото на достъп за извършване на за превоз на пътници от търговски интерес, когато такъв превоз вече се извършва въз основа на  договор за </w:t>
      </w:r>
      <w:r w:rsidR="00387217">
        <w:rPr>
          <w:rFonts w:ascii="Times New Roman" w:hAnsi="Times New Roman" w:cs="Times New Roman"/>
          <w:sz w:val="24"/>
          <w:szCs w:val="24"/>
        </w:rPr>
        <w:t xml:space="preserve">възлагане на </w:t>
      </w:r>
      <w:r w:rsidRPr="00992146">
        <w:rPr>
          <w:rFonts w:ascii="Times New Roman" w:hAnsi="Times New Roman" w:cs="Times New Roman"/>
          <w:sz w:val="24"/>
          <w:szCs w:val="24"/>
        </w:rPr>
        <w:t>обществена услуга</w:t>
      </w:r>
      <w:r w:rsidR="00387217">
        <w:rPr>
          <w:rFonts w:ascii="Times New Roman" w:hAnsi="Times New Roman" w:cs="Times New Roman"/>
          <w:sz w:val="24"/>
          <w:szCs w:val="24"/>
        </w:rPr>
        <w:t xml:space="preserve"> за превоз на пътници</w:t>
      </w:r>
      <w:r w:rsidRPr="00992146">
        <w:rPr>
          <w:rFonts w:ascii="Times New Roman" w:hAnsi="Times New Roman" w:cs="Times New Roman"/>
          <w:sz w:val="24"/>
          <w:szCs w:val="24"/>
        </w:rPr>
        <w:t>, е възможно</w:t>
      </w:r>
      <w:r w:rsidR="00387217">
        <w:rPr>
          <w:rFonts w:ascii="Times New Roman" w:hAnsi="Times New Roman" w:cs="Times New Roman"/>
          <w:sz w:val="24"/>
          <w:szCs w:val="24"/>
        </w:rPr>
        <w:t xml:space="preserve"> </w:t>
      </w:r>
      <w:r w:rsidR="00392AAE">
        <w:rPr>
          <w:rFonts w:ascii="Times New Roman" w:hAnsi="Times New Roman" w:cs="Times New Roman"/>
          <w:sz w:val="24"/>
          <w:szCs w:val="24"/>
        </w:rPr>
        <w:t>Изпълнителна агенция „Железопътна администрация“</w:t>
      </w:r>
      <w:r w:rsidRPr="00992146">
        <w:rPr>
          <w:rFonts w:ascii="Times New Roman" w:hAnsi="Times New Roman" w:cs="Times New Roman"/>
          <w:sz w:val="24"/>
          <w:szCs w:val="24"/>
        </w:rPr>
        <w:t xml:space="preserve"> след извършване на оценка на икономическото равновесие по реда на Закона за железопътния транспорт и в съответствие с Регламент за изпълнение (ЕС) 2018/1795 на Комисията от 20 ноември 2018 г. за установяване на процедура и критерии за извършването на оценка на икономическото равновесие в съответствие с чл. 11 от Директива 2012/34/ЕС на Европейския парламент и на Съвета (OB, L 294/5 от 21 ноември 2018 г.).</w:t>
      </w:r>
      <w:r w:rsidR="00387217">
        <w:rPr>
          <w:rFonts w:ascii="Times New Roman" w:hAnsi="Times New Roman" w:cs="Times New Roman"/>
          <w:sz w:val="24"/>
          <w:szCs w:val="24"/>
        </w:rPr>
        <w:t xml:space="preserve"> Оценката се извършва от Изпълнителна агенция „Железопътна администрация“. </w:t>
      </w:r>
    </w:p>
    <w:p w14:paraId="2963C67B" w14:textId="48693153" w:rsidR="000A780A" w:rsidRPr="000A780A" w:rsidRDefault="00604E41" w:rsidP="000A780A">
      <w:pPr>
        <w:pStyle w:val="NoSpacing"/>
        <w:ind w:right="285" w:firstLine="567"/>
        <w:jc w:val="both"/>
        <w:rPr>
          <w:rFonts w:ascii="Times New Roman" w:hAnsi="Times New Roman" w:cs="Times New Roman"/>
          <w:sz w:val="24"/>
          <w:szCs w:val="24"/>
        </w:rPr>
      </w:pPr>
      <w:r w:rsidRPr="001371EF" w:rsidDel="00604E41">
        <w:rPr>
          <w:rFonts w:ascii="Times New Roman" w:hAnsi="Times New Roman" w:cs="Times New Roman"/>
          <w:b/>
          <w:sz w:val="24"/>
          <w:szCs w:val="24"/>
        </w:rPr>
        <w:t xml:space="preserve"> </w:t>
      </w:r>
      <w:r w:rsidRPr="00515F9E">
        <w:rPr>
          <w:rFonts w:ascii="Times New Roman" w:hAnsi="Times New Roman" w:cs="Times New Roman"/>
          <w:b/>
          <w:sz w:val="24"/>
          <w:szCs w:val="24"/>
        </w:rPr>
        <w:t xml:space="preserve">Чл. </w:t>
      </w:r>
      <w:r w:rsidR="00C86E5E">
        <w:rPr>
          <w:rFonts w:ascii="Times New Roman" w:hAnsi="Times New Roman" w:cs="Times New Roman"/>
          <w:b/>
          <w:sz w:val="24"/>
          <w:szCs w:val="24"/>
        </w:rPr>
        <w:t>54</w:t>
      </w:r>
      <w:r w:rsidRPr="00515F9E">
        <w:rPr>
          <w:rFonts w:ascii="Times New Roman" w:hAnsi="Times New Roman" w:cs="Times New Roman"/>
          <w:b/>
          <w:sz w:val="24"/>
          <w:szCs w:val="24"/>
        </w:rPr>
        <w:t xml:space="preserve">. </w:t>
      </w:r>
      <w:r w:rsidRPr="00AC1285">
        <w:rPr>
          <w:rFonts w:ascii="Times New Roman" w:hAnsi="Times New Roman" w:cs="Times New Roman"/>
          <w:sz w:val="24"/>
          <w:szCs w:val="24"/>
        </w:rPr>
        <w:t>(1)</w:t>
      </w:r>
      <w:r>
        <w:rPr>
          <w:rFonts w:ascii="Times New Roman" w:hAnsi="Times New Roman" w:cs="Times New Roman"/>
          <w:sz w:val="24"/>
          <w:szCs w:val="24"/>
        </w:rPr>
        <w:t xml:space="preserve"> </w:t>
      </w:r>
      <w:r w:rsidR="00E75E2A">
        <w:rPr>
          <w:rFonts w:ascii="Times New Roman" w:hAnsi="Times New Roman" w:cs="Times New Roman"/>
          <w:sz w:val="24"/>
          <w:szCs w:val="24"/>
        </w:rPr>
        <w:t>За и</w:t>
      </w:r>
      <w:r>
        <w:rPr>
          <w:rFonts w:ascii="Times New Roman" w:hAnsi="Times New Roman" w:cs="Times New Roman"/>
          <w:sz w:val="24"/>
          <w:szCs w:val="24"/>
        </w:rPr>
        <w:t>звършване</w:t>
      </w:r>
      <w:r w:rsidR="005C3C3F">
        <w:rPr>
          <w:rFonts w:ascii="Times New Roman" w:hAnsi="Times New Roman" w:cs="Times New Roman"/>
          <w:sz w:val="24"/>
          <w:szCs w:val="24"/>
        </w:rPr>
        <w:t xml:space="preserve">то на превоз на пътници </w:t>
      </w:r>
      <w:r w:rsidR="00387217">
        <w:rPr>
          <w:rFonts w:ascii="Times New Roman" w:hAnsi="Times New Roman" w:cs="Times New Roman"/>
          <w:sz w:val="24"/>
          <w:szCs w:val="24"/>
        </w:rPr>
        <w:t xml:space="preserve">с автомобилен транспорт </w:t>
      </w:r>
      <w:r w:rsidR="005C3C3F">
        <w:rPr>
          <w:rFonts w:ascii="Times New Roman" w:hAnsi="Times New Roman" w:cs="Times New Roman"/>
          <w:sz w:val="24"/>
          <w:szCs w:val="24"/>
        </w:rPr>
        <w:t>по редовна линия</w:t>
      </w:r>
      <w:r w:rsidR="00521189">
        <w:rPr>
          <w:rFonts w:ascii="Times New Roman" w:hAnsi="Times New Roman" w:cs="Times New Roman"/>
          <w:sz w:val="24"/>
          <w:szCs w:val="24"/>
        </w:rPr>
        <w:t xml:space="preserve"> от търговски интерес</w:t>
      </w:r>
      <w:r w:rsidR="008B245E">
        <w:rPr>
          <w:rFonts w:ascii="Times New Roman" w:hAnsi="Times New Roman" w:cs="Times New Roman"/>
          <w:sz w:val="24"/>
          <w:szCs w:val="24"/>
        </w:rPr>
        <w:t>, както и за</w:t>
      </w:r>
      <w:r w:rsidR="005C3C3F">
        <w:rPr>
          <w:rFonts w:ascii="Times New Roman" w:hAnsi="Times New Roman" w:cs="Times New Roman"/>
          <w:sz w:val="24"/>
          <w:szCs w:val="24"/>
        </w:rPr>
        <w:t xml:space="preserve"> каботажни пре</w:t>
      </w:r>
      <w:r w:rsidR="00E75E2A">
        <w:rPr>
          <w:rFonts w:ascii="Times New Roman" w:hAnsi="Times New Roman" w:cs="Times New Roman"/>
          <w:sz w:val="24"/>
          <w:szCs w:val="24"/>
        </w:rPr>
        <w:t>вози</w:t>
      </w:r>
      <w:r>
        <w:rPr>
          <w:rFonts w:ascii="Times New Roman" w:hAnsi="Times New Roman" w:cs="Times New Roman"/>
          <w:sz w:val="24"/>
          <w:szCs w:val="24"/>
        </w:rPr>
        <w:t xml:space="preserve"> </w:t>
      </w:r>
      <w:r w:rsidR="00231B2F">
        <w:rPr>
          <w:rFonts w:ascii="Times New Roman" w:hAnsi="Times New Roman" w:cs="Times New Roman"/>
          <w:sz w:val="24"/>
          <w:szCs w:val="24"/>
        </w:rPr>
        <w:t xml:space="preserve">в рамките на редовна линия </w:t>
      </w:r>
      <w:r w:rsidR="00E75E2A">
        <w:rPr>
          <w:rFonts w:ascii="Times New Roman" w:hAnsi="Times New Roman" w:cs="Times New Roman"/>
          <w:sz w:val="24"/>
          <w:szCs w:val="24"/>
        </w:rPr>
        <w:t xml:space="preserve">съгласно </w:t>
      </w:r>
      <w:r w:rsidR="00E75E2A" w:rsidRPr="00E75E2A">
        <w:rPr>
          <w:rFonts w:ascii="Times New Roman" w:hAnsi="Times New Roman" w:cs="Times New Roman"/>
          <w:sz w:val="24"/>
          <w:szCs w:val="24"/>
        </w:rPr>
        <w:t>Регламент (ЕО) № 1073/2009 на Европейския парламент и на Съвета от 21 октомври 2009 година отно</w:t>
      </w:r>
      <w:r w:rsidR="00E75E2A">
        <w:rPr>
          <w:rFonts w:ascii="Times New Roman" w:hAnsi="Times New Roman" w:cs="Times New Roman"/>
          <w:sz w:val="24"/>
          <w:szCs w:val="24"/>
        </w:rPr>
        <w:t xml:space="preserve">сно общите правила за достъп </w:t>
      </w:r>
      <w:r w:rsidR="00E75E2A" w:rsidRPr="00E75E2A">
        <w:rPr>
          <w:rFonts w:ascii="Times New Roman" w:hAnsi="Times New Roman" w:cs="Times New Roman"/>
          <w:sz w:val="24"/>
          <w:szCs w:val="24"/>
        </w:rPr>
        <w:t>до международния пазар на автобусни превози и за изменение на Регламент (ЕО) № 561/2006</w:t>
      </w:r>
      <w:r w:rsidR="00521189" w:rsidRPr="00521189">
        <w:t xml:space="preserve"> </w:t>
      </w:r>
      <w:r w:rsidR="00521189">
        <w:t>(</w:t>
      </w:r>
      <w:r w:rsidR="00521189">
        <w:rPr>
          <w:rFonts w:ascii="Times New Roman" w:hAnsi="Times New Roman" w:cs="Times New Roman"/>
          <w:sz w:val="24"/>
          <w:szCs w:val="24"/>
        </w:rPr>
        <w:t>OВ, L 300 от</w:t>
      </w:r>
      <w:r w:rsidR="00521189" w:rsidRPr="00521189">
        <w:rPr>
          <w:rFonts w:ascii="Times New Roman" w:hAnsi="Times New Roman" w:cs="Times New Roman"/>
          <w:sz w:val="24"/>
          <w:szCs w:val="24"/>
        </w:rPr>
        <w:t xml:space="preserve"> 14.11.2009</w:t>
      </w:r>
      <w:r w:rsidR="00521189">
        <w:rPr>
          <w:rFonts w:ascii="Times New Roman" w:hAnsi="Times New Roman" w:cs="Times New Roman"/>
          <w:sz w:val="24"/>
          <w:szCs w:val="24"/>
        </w:rPr>
        <w:t xml:space="preserve"> </w:t>
      </w:r>
      <w:r w:rsidR="00521189" w:rsidRPr="00521189">
        <w:rPr>
          <w:rFonts w:ascii="Times New Roman" w:hAnsi="Times New Roman" w:cs="Times New Roman"/>
          <w:sz w:val="24"/>
          <w:szCs w:val="24"/>
        </w:rPr>
        <w:t>г.</w:t>
      </w:r>
      <w:r w:rsidR="00521189">
        <w:rPr>
          <w:rFonts w:ascii="Times New Roman" w:hAnsi="Times New Roman" w:cs="Times New Roman"/>
          <w:sz w:val="24"/>
          <w:szCs w:val="24"/>
        </w:rPr>
        <w:t>)</w:t>
      </w:r>
      <w:r w:rsidR="00521189" w:rsidRPr="00521189">
        <w:rPr>
          <w:rFonts w:ascii="Times New Roman" w:hAnsi="Times New Roman" w:cs="Times New Roman"/>
          <w:sz w:val="24"/>
          <w:szCs w:val="24"/>
        </w:rPr>
        <w:t>,</w:t>
      </w:r>
      <w:r w:rsidR="00E75E2A">
        <w:rPr>
          <w:rFonts w:ascii="Times New Roman" w:hAnsi="Times New Roman" w:cs="Times New Roman"/>
          <w:sz w:val="24"/>
          <w:szCs w:val="24"/>
        </w:rPr>
        <w:t xml:space="preserve"> </w:t>
      </w:r>
      <w:r w:rsidR="000A780A" w:rsidRPr="000A780A">
        <w:rPr>
          <w:rFonts w:ascii="Times New Roman" w:hAnsi="Times New Roman" w:cs="Times New Roman"/>
          <w:sz w:val="24"/>
          <w:szCs w:val="24"/>
        </w:rPr>
        <w:t xml:space="preserve">превозвачът подава заявление до </w:t>
      </w:r>
      <w:r w:rsidR="00625E8D">
        <w:rPr>
          <w:rFonts w:ascii="Times New Roman" w:hAnsi="Times New Roman" w:cs="Times New Roman"/>
          <w:sz w:val="24"/>
          <w:szCs w:val="24"/>
        </w:rPr>
        <w:t xml:space="preserve">изпълнителния директор на </w:t>
      </w:r>
      <w:r w:rsidR="00625E8D">
        <w:rPr>
          <w:rFonts w:ascii="Times New Roman" w:hAnsi="Times New Roman" w:cs="Times New Roman"/>
          <w:sz w:val="24"/>
          <w:szCs w:val="24"/>
        </w:rPr>
        <w:lastRenderedPageBreak/>
        <w:t xml:space="preserve">Изпълнителна агенция „Автомобилна администрация“ </w:t>
      </w:r>
      <w:r w:rsidR="000A780A" w:rsidRPr="000A780A">
        <w:rPr>
          <w:rFonts w:ascii="Times New Roman" w:hAnsi="Times New Roman" w:cs="Times New Roman"/>
          <w:sz w:val="24"/>
          <w:szCs w:val="24"/>
        </w:rPr>
        <w:t xml:space="preserve"> към което прилага проект на маршрут, разписание, спирки и тарифни условия.</w:t>
      </w:r>
    </w:p>
    <w:p w14:paraId="302167AA" w14:textId="3CCAB203" w:rsidR="006072FC" w:rsidRDefault="00515F9E" w:rsidP="00F872BC">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(2</w:t>
      </w:r>
      <w:r w:rsidR="000A780A" w:rsidRPr="000A780A">
        <w:rPr>
          <w:rFonts w:ascii="Times New Roman" w:hAnsi="Times New Roman" w:cs="Times New Roman"/>
          <w:sz w:val="24"/>
          <w:szCs w:val="24"/>
        </w:rPr>
        <w:t xml:space="preserve">) </w:t>
      </w:r>
      <w:r w:rsidR="00625E8D">
        <w:rPr>
          <w:rFonts w:ascii="Times New Roman" w:hAnsi="Times New Roman" w:cs="Times New Roman"/>
          <w:sz w:val="24"/>
          <w:szCs w:val="24"/>
        </w:rPr>
        <w:t xml:space="preserve">Изпълнителният директор на Изпълнителна агенция „Автомобилна администрация“ </w:t>
      </w:r>
      <w:r w:rsidR="000A780A" w:rsidRPr="000A780A">
        <w:rPr>
          <w:rFonts w:ascii="Times New Roman" w:hAnsi="Times New Roman" w:cs="Times New Roman"/>
          <w:sz w:val="24"/>
          <w:szCs w:val="24"/>
        </w:rPr>
        <w:t xml:space="preserve"> издава разрешение в срок до </w:t>
      </w:r>
      <w:r w:rsidR="00231B2F">
        <w:rPr>
          <w:rFonts w:ascii="Times New Roman" w:hAnsi="Times New Roman" w:cs="Times New Roman"/>
          <w:sz w:val="24"/>
          <w:szCs w:val="24"/>
        </w:rPr>
        <w:t>6</w:t>
      </w:r>
      <w:r w:rsidR="000A780A" w:rsidRPr="000A780A">
        <w:rPr>
          <w:rFonts w:ascii="Times New Roman" w:hAnsi="Times New Roman" w:cs="Times New Roman"/>
          <w:sz w:val="24"/>
          <w:szCs w:val="24"/>
        </w:rPr>
        <w:t>0 дни от подаване на заявлението</w:t>
      </w:r>
      <w:r w:rsidR="00E75E2A">
        <w:rPr>
          <w:rFonts w:ascii="Times New Roman" w:hAnsi="Times New Roman" w:cs="Times New Roman"/>
          <w:sz w:val="24"/>
          <w:szCs w:val="24"/>
        </w:rPr>
        <w:t xml:space="preserve"> по ал. 1</w:t>
      </w:r>
      <w:r w:rsidR="00F872BC">
        <w:rPr>
          <w:rFonts w:ascii="Times New Roman" w:hAnsi="Times New Roman" w:cs="Times New Roman"/>
          <w:sz w:val="24"/>
          <w:szCs w:val="24"/>
        </w:rPr>
        <w:t>.</w:t>
      </w:r>
      <w:r w:rsidR="006072FC" w:rsidRPr="006072FC">
        <w:rPr>
          <w:rFonts w:ascii="Times New Roman" w:hAnsi="Times New Roman" w:cs="Times New Roman"/>
          <w:sz w:val="24"/>
          <w:szCs w:val="24"/>
        </w:rPr>
        <w:t xml:space="preserve"> </w:t>
      </w:r>
    </w:p>
    <w:p w14:paraId="7707F07B" w14:textId="37EADF71" w:rsidR="00992146" w:rsidRDefault="006072FC" w:rsidP="006072FC">
      <w:pPr>
        <w:pStyle w:val="NoSpacing"/>
        <w:ind w:right="285" w:firstLine="567"/>
        <w:jc w:val="both"/>
        <w:rPr>
          <w:rFonts w:ascii="Times New Roman" w:hAnsi="Times New Roman" w:cs="Times New Roman"/>
          <w:sz w:val="24"/>
          <w:szCs w:val="24"/>
        </w:rPr>
      </w:pPr>
      <w:r w:rsidRPr="00992146">
        <w:rPr>
          <w:rFonts w:ascii="Times New Roman" w:hAnsi="Times New Roman" w:cs="Times New Roman"/>
          <w:sz w:val="24"/>
          <w:szCs w:val="24"/>
        </w:rPr>
        <w:t xml:space="preserve"> </w:t>
      </w:r>
      <w:r w:rsidR="00992146" w:rsidRPr="00992146">
        <w:rPr>
          <w:rFonts w:ascii="Times New Roman" w:hAnsi="Times New Roman" w:cs="Times New Roman"/>
          <w:sz w:val="24"/>
          <w:szCs w:val="24"/>
        </w:rPr>
        <w:t>(</w:t>
      </w:r>
      <w:r w:rsidR="00992146">
        <w:rPr>
          <w:rFonts w:ascii="Times New Roman" w:hAnsi="Times New Roman" w:cs="Times New Roman"/>
          <w:sz w:val="24"/>
          <w:szCs w:val="24"/>
        </w:rPr>
        <w:t>3</w:t>
      </w:r>
      <w:r w:rsidR="00992146" w:rsidRPr="00992146">
        <w:rPr>
          <w:rFonts w:ascii="Times New Roman" w:hAnsi="Times New Roman" w:cs="Times New Roman"/>
          <w:sz w:val="24"/>
          <w:szCs w:val="24"/>
        </w:rPr>
        <w:t xml:space="preserve">) </w:t>
      </w:r>
      <w:r w:rsidR="00625E8D">
        <w:rPr>
          <w:rFonts w:ascii="Times New Roman" w:hAnsi="Times New Roman" w:cs="Times New Roman"/>
          <w:sz w:val="24"/>
          <w:szCs w:val="24"/>
        </w:rPr>
        <w:t>Изпълнителният директор на Изпълнителна агенция „Автомобилна администрация“</w:t>
      </w:r>
      <w:r w:rsidR="00992146" w:rsidRPr="00992146">
        <w:rPr>
          <w:rFonts w:ascii="Times New Roman" w:hAnsi="Times New Roman" w:cs="Times New Roman"/>
          <w:sz w:val="24"/>
          <w:szCs w:val="24"/>
        </w:rPr>
        <w:t xml:space="preserve"> с мотивирано решение може да откаже или ограничи извършването на услуги за превоз на пътници</w:t>
      </w:r>
      <w:r w:rsidR="00521189">
        <w:rPr>
          <w:rFonts w:ascii="Times New Roman" w:hAnsi="Times New Roman" w:cs="Times New Roman"/>
          <w:sz w:val="24"/>
          <w:szCs w:val="24"/>
        </w:rPr>
        <w:t xml:space="preserve"> от търговски интерес</w:t>
      </w:r>
      <w:r w:rsidR="00992146" w:rsidRPr="00992146">
        <w:rPr>
          <w:rFonts w:ascii="Times New Roman" w:hAnsi="Times New Roman" w:cs="Times New Roman"/>
          <w:sz w:val="24"/>
          <w:szCs w:val="24"/>
        </w:rPr>
        <w:t>, когато превоз</w:t>
      </w:r>
      <w:r w:rsidR="00521189">
        <w:rPr>
          <w:rFonts w:ascii="Times New Roman" w:hAnsi="Times New Roman" w:cs="Times New Roman"/>
          <w:sz w:val="24"/>
          <w:szCs w:val="24"/>
        </w:rPr>
        <w:t xml:space="preserve"> на пътници</w:t>
      </w:r>
      <w:r w:rsidR="00992146" w:rsidRPr="00992146">
        <w:rPr>
          <w:rFonts w:ascii="Times New Roman" w:hAnsi="Times New Roman" w:cs="Times New Roman"/>
          <w:sz w:val="24"/>
          <w:szCs w:val="24"/>
        </w:rPr>
        <w:t xml:space="preserve"> вече се извършва въз основа на договор за възлагане на обществени услуги и може да доведе до нарушаване на икономическото равновесие на договора.</w:t>
      </w:r>
    </w:p>
    <w:p w14:paraId="00DC2050" w14:textId="76496B82" w:rsidR="00AF20A3" w:rsidRDefault="00AF20A3" w:rsidP="00992146">
      <w:pPr>
        <w:pStyle w:val="NoSpacing"/>
        <w:ind w:right="285" w:firstLine="567"/>
        <w:jc w:val="both"/>
        <w:rPr>
          <w:rFonts w:ascii="Times New Roman" w:hAnsi="Times New Roman" w:cs="Times New Roman"/>
          <w:sz w:val="24"/>
          <w:szCs w:val="24"/>
        </w:rPr>
      </w:pPr>
      <w:r>
        <w:rPr>
          <w:rFonts w:ascii="Times New Roman" w:hAnsi="Times New Roman" w:cs="Times New Roman"/>
          <w:b/>
          <w:sz w:val="24"/>
          <w:szCs w:val="24"/>
        </w:rPr>
        <w:t>Чл. 5</w:t>
      </w:r>
      <w:r w:rsidR="00C86E5E">
        <w:rPr>
          <w:rFonts w:ascii="Times New Roman" w:hAnsi="Times New Roman" w:cs="Times New Roman"/>
          <w:b/>
          <w:sz w:val="24"/>
          <w:szCs w:val="24"/>
        </w:rPr>
        <w:t>5</w:t>
      </w:r>
      <w:r w:rsidR="00992146" w:rsidRPr="0043215B">
        <w:rPr>
          <w:rFonts w:ascii="Times New Roman" w:hAnsi="Times New Roman" w:cs="Times New Roman"/>
          <w:b/>
          <w:sz w:val="24"/>
          <w:szCs w:val="24"/>
        </w:rPr>
        <w:t xml:space="preserve">. </w:t>
      </w:r>
      <w:r w:rsidR="00992146" w:rsidRPr="00AC1285">
        <w:rPr>
          <w:rFonts w:ascii="Times New Roman" w:hAnsi="Times New Roman" w:cs="Times New Roman"/>
          <w:sz w:val="24"/>
          <w:szCs w:val="24"/>
        </w:rPr>
        <w:t>(1)</w:t>
      </w:r>
      <w:r w:rsidR="00E21447">
        <w:rPr>
          <w:rFonts w:ascii="Times New Roman" w:hAnsi="Times New Roman" w:cs="Times New Roman"/>
          <w:sz w:val="24"/>
          <w:szCs w:val="24"/>
        </w:rPr>
        <w:t xml:space="preserve"> </w:t>
      </w:r>
      <w:r w:rsidR="00625E8D">
        <w:rPr>
          <w:rFonts w:ascii="Times New Roman" w:hAnsi="Times New Roman" w:cs="Times New Roman"/>
          <w:sz w:val="24"/>
          <w:szCs w:val="24"/>
        </w:rPr>
        <w:t>П</w:t>
      </w:r>
      <w:r w:rsidR="00992146" w:rsidRPr="00992146">
        <w:rPr>
          <w:rFonts w:ascii="Times New Roman" w:hAnsi="Times New Roman" w:cs="Times New Roman"/>
          <w:sz w:val="24"/>
          <w:szCs w:val="24"/>
        </w:rPr>
        <w:t>ревоз на пътници от търговски интерес по вътрешни водни пътища  и</w:t>
      </w:r>
      <w:r w:rsidR="00992146">
        <w:rPr>
          <w:rFonts w:ascii="Times New Roman" w:hAnsi="Times New Roman" w:cs="Times New Roman"/>
          <w:sz w:val="24"/>
          <w:szCs w:val="24"/>
        </w:rPr>
        <w:t>ли</w:t>
      </w:r>
      <w:r w:rsidR="00992146" w:rsidRPr="00992146">
        <w:rPr>
          <w:rFonts w:ascii="Times New Roman" w:hAnsi="Times New Roman" w:cs="Times New Roman"/>
          <w:sz w:val="24"/>
          <w:szCs w:val="24"/>
        </w:rPr>
        <w:t xml:space="preserve"> морски каботаж се извършва в съответствие с изискванията на Кодекса на търговското корабоплаване, Закона за морските пространства, вътрешните водни пътища и пристанищата на Република България, Регламент (ЕИО) № 3577/92 на Съвета от 7 декември 1992 г. относно прилагането на принципа за свободно предоставяне на услуги в областта на морския превоз в рамките на държавите-членки (морски каботаж) (OB L 364, 12 декември 1992  г.), наричан по-нататък Регламент (ЕИО) № 3577/92 и Регламент (ЕИО) № 3921/91 на Съвета от 16 декември 1991 г. относно условията, при които превозвачи, установени извън държава-членка, могат да превозват товари или пътници по вътрешните водни пътища на територията на държава-членка (OB L 373, 31 декември 1991 г</w:t>
      </w:r>
      <w:r>
        <w:rPr>
          <w:rFonts w:ascii="Times New Roman" w:hAnsi="Times New Roman" w:cs="Times New Roman"/>
          <w:sz w:val="24"/>
          <w:szCs w:val="24"/>
        </w:rPr>
        <w:t>.</w:t>
      </w:r>
    </w:p>
    <w:p w14:paraId="27EA8BD8" w14:textId="0CC8D008" w:rsidR="00992146" w:rsidRDefault="00AF20A3" w:rsidP="00992146">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w:t>
      </w:r>
      <w:r w:rsidR="00992146">
        <w:rPr>
          <w:rFonts w:ascii="Times New Roman" w:hAnsi="Times New Roman" w:cs="Times New Roman"/>
          <w:sz w:val="24"/>
          <w:szCs w:val="24"/>
        </w:rPr>
        <w:t xml:space="preserve">2) </w:t>
      </w:r>
      <w:r w:rsidR="00992146" w:rsidRPr="00992146">
        <w:rPr>
          <w:rFonts w:ascii="Times New Roman" w:hAnsi="Times New Roman" w:cs="Times New Roman"/>
          <w:sz w:val="24"/>
          <w:szCs w:val="24"/>
        </w:rPr>
        <w:t>Ограничаването на правото на достъп за извършване на морски каботаж от търговски интерес, когато превоз</w:t>
      </w:r>
      <w:r w:rsidR="006A7EFA">
        <w:rPr>
          <w:rFonts w:ascii="Times New Roman" w:hAnsi="Times New Roman" w:cs="Times New Roman"/>
          <w:sz w:val="24"/>
          <w:szCs w:val="24"/>
        </w:rPr>
        <w:t xml:space="preserve"> на пътници</w:t>
      </w:r>
      <w:r w:rsidR="00992146" w:rsidRPr="00992146">
        <w:rPr>
          <w:rFonts w:ascii="Times New Roman" w:hAnsi="Times New Roman" w:cs="Times New Roman"/>
          <w:sz w:val="24"/>
          <w:szCs w:val="24"/>
        </w:rPr>
        <w:t xml:space="preserve"> вече се извършва въз основа на договор за обществена услуга, е възможно по реда на чл. 5 от Регламент (ЕИО) № 3577/92.</w:t>
      </w:r>
    </w:p>
    <w:p w14:paraId="14D878FD" w14:textId="74E0C5B3" w:rsidR="00992146" w:rsidRPr="000A780A" w:rsidRDefault="00AF20A3" w:rsidP="00992146">
      <w:pPr>
        <w:pStyle w:val="NoSpacing"/>
        <w:ind w:right="285" w:firstLine="567"/>
        <w:jc w:val="both"/>
        <w:rPr>
          <w:rFonts w:ascii="Times New Roman" w:hAnsi="Times New Roman" w:cs="Times New Roman"/>
          <w:sz w:val="24"/>
          <w:szCs w:val="24"/>
        </w:rPr>
      </w:pPr>
      <w:r>
        <w:rPr>
          <w:rFonts w:ascii="Times New Roman" w:hAnsi="Times New Roman" w:cs="Times New Roman"/>
          <w:b/>
          <w:sz w:val="24"/>
          <w:szCs w:val="24"/>
        </w:rPr>
        <w:t>Чл. 5</w:t>
      </w:r>
      <w:r w:rsidR="00C86E5E">
        <w:rPr>
          <w:rFonts w:ascii="Times New Roman" w:hAnsi="Times New Roman" w:cs="Times New Roman"/>
          <w:b/>
          <w:sz w:val="24"/>
          <w:szCs w:val="24"/>
        </w:rPr>
        <w:t>6</w:t>
      </w:r>
      <w:r w:rsidR="00992146" w:rsidRPr="0043215B">
        <w:rPr>
          <w:rFonts w:ascii="Times New Roman" w:hAnsi="Times New Roman" w:cs="Times New Roman"/>
          <w:b/>
          <w:sz w:val="24"/>
          <w:szCs w:val="24"/>
        </w:rPr>
        <w:t>.</w:t>
      </w:r>
      <w:r w:rsidR="00992146" w:rsidRPr="00992146">
        <w:rPr>
          <w:rFonts w:ascii="Times New Roman" w:hAnsi="Times New Roman" w:cs="Times New Roman"/>
          <w:sz w:val="24"/>
          <w:szCs w:val="24"/>
        </w:rPr>
        <w:t xml:space="preserve"> </w:t>
      </w:r>
      <w:r w:rsidR="00625E8D">
        <w:rPr>
          <w:rFonts w:ascii="Times New Roman" w:hAnsi="Times New Roman" w:cs="Times New Roman"/>
          <w:sz w:val="24"/>
          <w:szCs w:val="24"/>
        </w:rPr>
        <w:t>В</w:t>
      </w:r>
      <w:r w:rsidR="00992146" w:rsidRPr="00992146">
        <w:rPr>
          <w:rFonts w:ascii="Times New Roman" w:hAnsi="Times New Roman" w:cs="Times New Roman"/>
          <w:sz w:val="24"/>
          <w:szCs w:val="24"/>
        </w:rPr>
        <w:t>ъздушен превоз на пътници от търговски интерес се извършва в съответствие с изискванията на Регламент (ЕО) № 1008/2008 и на Закона за гражданското въздухоплаване.</w:t>
      </w:r>
    </w:p>
    <w:p w14:paraId="151D7C3C" w14:textId="0AADECD9" w:rsidR="000A780A" w:rsidRPr="000A780A" w:rsidRDefault="00AF20A3" w:rsidP="004E072B">
      <w:pPr>
        <w:pStyle w:val="NoSpacing"/>
        <w:ind w:right="285" w:firstLine="567"/>
        <w:jc w:val="both"/>
        <w:rPr>
          <w:rFonts w:ascii="Times New Roman" w:hAnsi="Times New Roman" w:cs="Times New Roman"/>
          <w:sz w:val="24"/>
          <w:szCs w:val="24"/>
        </w:rPr>
      </w:pPr>
      <w:r>
        <w:rPr>
          <w:rFonts w:ascii="Times New Roman" w:hAnsi="Times New Roman" w:cs="Times New Roman"/>
          <w:b/>
          <w:sz w:val="24"/>
          <w:szCs w:val="24"/>
        </w:rPr>
        <w:t>Чл. 5</w:t>
      </w:r>
      <w:r w:rsidR="00C86E5E">
        <w:rPr>
          <w:rFonts w:ascii="Times New Roman" w:hAnsi="Times New Roman" w:cs="Times New Roman"/>
          <w:b/>
          <w:sz w:val="24"/>
          <w:szCs w:val="24"/>
        </w:rPr>
        <w:t>7</w:t>
      </w:r>
      <w:r w:rsidR="0043215B" w:rsidRPr="0043215B">
        <w:rPr>
          <w:rFonts w:ascii="Times New Roman" w:hAnsi="Times New Roman" w:cs="Times New Roman"/>
          <w:b/>
          <w:sz w:val="24"/>
          <w:szCs w:val="24"/>
        </w:rPr>
        <w:t>.</w:t>
      </w:r>
      <w:r w:rsidR="00515F9E">
        <w:rPr>
          <w:rFonts w:ascii="Times New Roman" w:hAnsi="Times New Roman" w:cs="Times New Roman"/>
          <w:sz w:val="24"/>
          <w:szCs w:val="24"/>
        </w:rPr>
        <w:t xml:space="preserve"> </w:t>
      </w:r>
      <w:r w:rsidR="0043215B">
        <w:rPr>
          <w:rFonts w:ascii="Times New Roman" w:hAnsi="Times New Roman" w:cs="Times New Roman"/>
          <w:sz w:val="24"/>
          <w:szCs w:val="24"/>
        </w:rPr>
        <w:t xml:space="preserve">Решенията на съответния орган </w:t>
      </w:r>
      <w:r w:rsidR="00F872BC">
        <w:rPr>
          <w:rFonts w:ascii="Times New Roman" w:hAnsi="Times New Roman" w:cs="Times New Roman"/>
          <w:sz w:val="24"/>
          <w:szCs w:val="24"/>
        </w:rPr>
        <w:t xml:space="preserve">по тази глава </w:t>
      </w:r>
      <w:r w:rsidR="0043215B">
        <w:rPr>
          <w:rFonts w:ascii="Times New Roman" w:hAnsi="Times New Roman" w:cs="Times New Roman"/>
          <w:sz w:val="24"/>
          <w:szCs w:val="24"/>
        </w:rPr>
        <w:t xml:space="preserve">за ограничаване на извършването на </w:t>
      </w:r>
      <w:r w:rsidR="00724966" w:rsidRPr="00724966">
        <w:rPr>
          <w:rFonts w:ascii="Times New Roman" w:hAnsi="Times New Roman" w:cs="Times New Roman"/>
          <w:sz w:val="24"/>
          <w:szCs w:val="24"/>
        </w:rPr>
        <w:t xml:space="preserve">услуги за превоз на пътници от търговски интерес </w:t>
      </w:r>
      <w:r w:rsidR="0043215B">
        <w:rPr>
          <w:rFonts w:ascii="Times New Roman" w:hAnsi="Times New Roman" w:cs="Times New Roman"/>
          <w:sz w:val="24"/>
          <w:szCs w:val="24"/>
        </w:rPr>
        <w:t xml:space="preserve">могат да се обжалват </w:t>
      </w:r>
      <w:r w:rsidR="000A780A" w:rsidRPr="000A780A">
        <w:rPr>
          <w:rFonts w:ascii="Times New Roman" w:hAnsi="Times New Roman" w:cs="Times New Roman"/>
          <w:sz w:val="24"/>
          <w:szCs w:val="24"/>
        </w:rPr>
        <w:t>по реда на Административнопроцесуалния кодекс.</w:t>
      </w:r>
    </w:p>
    <w:p w14:paraId="09805A9E" w14:textId="0D45A016" w:rsidR="000A780A" w:rsidRDefault="000A780A" w:rsidP="00C1725F">
      <w:pPr>
        <w:pStyle w:val="NoSpacing"/>
        <w:ind w:right="285" w:firstLine="567"/>
        <w:jc w:val="center"/>
        <w:rPr>
          <w:rFonts w:ascii="Times New Roman" w:hAnsi="Times New Roman" w:cs="Times New Roman"/>
          <w:b/>
          <w:sz w:val="24"/>
          <w:szCs w:val="24"/>
        </w:rPr>
      </w:pPr>
    </w:p>
    <w:p w14:paraId="431B129E" w14:textId="5AA8F452" w:rsidR="00C86E5E" w:rsidRDefault="00C86E5E" w:rsidP="00C1725F">
      <w:pPr>
        <w:pStyle w:val="NoSpacing"/>
        <w:ind w:right="285" w:firstLine="567"/>
        <w:jc w:val="center"/>
        <w:rPr>
          <w:rFonts w:ascii="Times New Roman" w:hAnsi="Times New Roman" w:cs="Times New Roman"/>
          <w:b/>
          <w:sz w:val="24"/>
          <w:szCs w:val="24"/>
        </w:rPr>
      </w:pPr>
    </w:p>
    <w:p w14:paraId="1EB1CB14" w14:textId="77777777" w:rsidR="00C86E5E" w:rsidRDefault="00C86E5E" w:rsidP="00C1725F">
      <w:pPr>
        <w:pStyle w:val="NoSpacing"/>
        <w:ind w:right="285" w:firstLine="567"/>
        <w:jc w:val="center"/>
        <w:rPr>
          <w:rFonts w:ascii="Times New Roman" w:hAnsi="Times New Roman" w:cs="Times New Roman"/>
          <w:b/>
          <w:sz w:val="24"/>
          <w:szCs w:val="24"/>
        </w:rPr>
      </w:pPr>
    </w:p>
    <w:p w14:paraId="5391F2B0" w14:textId="78BA15B0" w:rsidR="007161F9" w:rsidRPr="00050C70" w:rsidRDefault="007161F9" w:rsidP="008C176B">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 xml:space="preserve">ГЛАВА </w:t>
      </w:r>
      <w:r w:rsidR="00915257">
        <w:rPr>
          <w:rFonts w:ascii="Times New Roman" w:hAnsi="Times New Roman" w:cs="Times New Roman"/>
          <w:b/>
          <w:sz w:val="24"/>
          <w:szCs w:val="24"/>
        </w:rPr>
        <w:t>ОСМА</w:t>
      </w:r>
    </w:p>
    <w:p w14:paraId="21183BC1" w14:textId="77777777" w:rsidR="00CF2ED1" w:rsidRDefault="00C12228" w:rsidP="000E258F">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ПРАВА НА ПЪТНИЦИТЕ</w:t>
      </w:r>
    </w:p>
    <w:p w14:paraId="39B93195" w14:textId="77777777" w:rsidR="004739A7" w:rsidRPr="00050C70" w:rsidRDefault="004739A7" w:rsidP="000E258F">
      <w:pPr>
        <w:pStyle w:val="NoSpacing"/>
        <w:ind w:right="285"/>
        <w:jc w:val="center"/>
        <w:rPr>
          <w:rFonts w:ascii="Times New Roman" w:hAnsi="Times New Roman" w:cs="Times New Roman"/>
          <w:b/>
          <w:sz w:val="24"/>
          <w:szCs w:val="24"/>
        </w:rPr>
      </w:pPr>
    </w:p>
    <w:p w14:paraId="10AFEC23" w14:textId="77777777" w:rsidR="006C2636" w:rsidRPr="002D77A5" w:rsidRDefault="004739A7" w:rsidP="00D82BA4">
      <w:pPr>
        <w:pStyle w:val="NoSpacing"/>
        <w:ind w:right="285"/>
        <w:jc w:val="center"/>
        <w:rPr>
          <w:rFonts w:ascii="Times New Roman" w:hAnsi="Times New Roman" w:cs="Times New Roman"/>
          <w:b/>
          <w:sz w:val="24"/>
          <w:szCs w:val="24"/>
        </w:rPr>
      </w:pPr>
      <w:r w:rsidRPr="000A780A">
        <w:rPr>
          <w:rFonts w:ascii="Times New Roman" w:hAnsi="Times New Roman" w:cs="Times New Roman"/>
          <w:b/>
          <w:sz w:val="24"/>
          <w:szCs w:val="24"/>
        </w:rPr>
        <w:t xml:space="preserve">Раздел </w:t>
      </w:r>
      <w:r w:rsidRPr="00D82BA4">
        <w:rPr>
          <w:rFonts w:ascii="Times New Roman" w:hAnsi="Times New Roman" w:cs="Times New Roman"/>
          <w:b/>
          <w:sz w:val="24"/>
          <w:szCs w:val="24"/>
        </w:rPr>
        <w:t>I</w:t>
      </w:r>
    </w:p>
    <w:p w14:paraId="4802A75F" w14:textId="0FBBD360" w:rsidR="004739A7" w:rsidRDefault="00BC3E26" w:rsidP="00D82BA4">
      <w:pPr>
        <w:pStyle w:val="NoSpacing"/>
        <w:ind w:right="285"/>
        <w:jc w:val="center"/>
        <w:rPr>
          <w:rFonts w:ascii="Times New Roman" w:hAnsi="Times New Roman" w:cs="Times New Roman"/>
          <w:b/>
          <w:sz w:val="24"/>
          <w:szCs w:val="24"/>
        </w:rPr>
      </w:pPr>
      <w:r>
        <w:rPr>
          <w:rFonts w:ascii="Times New Roman" w:hAnsi="Times New Roman" w:cs="Times New Roman"/>
          <w:b/>
          <w:sz w:val="24"/>
          <w:szCs w:val="24"/>
        </w:rPr>
        <w:t>Общи разпоредби</w:t>
      </w:r>
    </w:p>
    <w:p w14:paraId="28DBCB3E" w14:textId="77777777" w:rsidR="004739A7" w:rsidRPr="000A780A" w:rsidRDefault="004739A7" w:rsidP="00217396">
      <w:pPr>
        <w:pStyle w:val="NoSpacing"/>
        <w:ind w:right="285"/>
        <w:jc w:val="center"/>
        <w:rPr>
          <w:rFonts w:ascii="Times New Roman" w:hAnsi="Times New Roman" w:cs="Times New Roman"/>
          <w:b/>
          <w:sz w:val="24"/>
          <w:szCs w:val="24"/>
        </w:rPr>
      </w:pPr>
    </w:p>
    <w:p w14:paraId="1310DA4D" w14:textId="4F033322" w:rsidR="00A929DB" w:rsidRPr="00050C70" w:rsidRDefault="0019505D"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Чл</w:t>
      </w:r>
      <w:r w:rsidRPr="0012203B">
        <w:rPr>
          <w:rFonts w:ascii="Times New Roman" w:hAnsi="Times New Roman" w:cs="Times New Roman"/>
          <w:b/>
          <w:sz w:val="24"/>
          <w:szCs w:val="24"/>
        </w:rPr>
        <w:t xml:space="preserve">. </w:t>
      </w:r>
      <w:r w:rsidR="00AF20A3" w:rsidRPr="0012203B">
        <w:rPr>
          <w:rFonts w:ascii="Times New Roman" w:hAnsi="Times New Roman" w:cs="Times New Roman"/>
          <w:b/>
          <w:sz w:val="24"/>
          <w:szCs w:val="24"/>
        </w:rPr>
        <w:t>5</w:t>
      </w:r>
      <w:r w:rsidR="00C86E5E" w:rsidRPr="0012203B">
        <w:rPr>
          <w:rFonts w:ascii="Times New Roman" w:hAnsi="Times New Roman" w:cs="Times New Roman"/>
          <w:b/>
          <w:sz w:val="24"/>
          <w:szCs w:val="24"/>
        </w:rPr>
        <w:t>8</w:t>
      </w:r>
      <w:r w:rsidR="0012203B" w:rsidRPr="0012203B">
        <w:rPr>
          <w:rFonts w:ascii="Times New Roman" w:hAnsi="Times New Roman" w:cs="Times New Roman"/>
          <w:b/>
          <w:sz w:val="24"/>
          <w:szCs w:val="24"/>
        </w:rPr>
        <w:t xml:space="preserve">. </w:t>
      </w:r>
      <w:r w:rsidRPr="0012203B">
        <w:rPr>
          <w:rFonts w:ascii="Times New Roman" w:hAnsi="Times New Roman" w:cs="Times New Roman"/>
          <w:b/>
          <w:sz w:val="24"/>
          <w:szCs w:val="24"/>
        </w:rPr>
        <w:t>(1)</w:t>
      </w:r>
      <w:r w:rsidRPr="00050C70">
        <w:rPr>
          <w:rFonts w:ascii="Times New Roman" w:hAnsi="Times New Roman" w:cs="Times New Roman"/>
          <w:sz w:val="24"/>
          <w:szCs w:val="24"/>
        </w:rPr>
        <w:t xml:space="preserve"> Правата </w:t>
      </w:r>
      <w:r w:rsidR="00BC3E26">
        <w:rPr>
          <w:rFonts w:ascii="Times New Roman" w:hAnsi="Times New Roman" w:cs="Times New Roman"/>
          <w:sz w:val="24"/>
          <w:szCs w:val="24"/>
        </w:rPr>
        <w:t xml:space="preserve">на пътниците, </w:t>
      </w:r>
      <w:r w:rsidRPr="00050C70">
        <w:rPr>
          <w:rFonts w:ascii="Times New Roman" w:hAnsi="Times New Roman" w:cs="Times New Roman"/>
          <w:sz w:val="24"/>
          <w:szCs w:val="24"/>
        </w:rPr>
        <w:t>ползващи авто</w:t>
      </w:r>
      <w:r w:rsidR="00AB1A66">
        <w:rPr>
          <w:rFonts w:ascii="Times New Roman" w:hAnsi="Times New Roman" w:cs="Times New Roman"/>
          <w:sz w:val="24"/>
          <w:szCs w:val="24"/>
        </w:rPr>
        <w:t>мобилен транспорт по редовни линии</w:t>
      </w:r>
      <w:r w:rsidRPr="00050C70">
        <w:rPr>
          <w:rFonts w:ascii="Times New Roman" w:hAnsi="Times New Roman" w:cs="Times New Roman"/>
          <w:sz w:val="24"/>
          <w:szCs w:val="24"/>
        </w:rPr>
        <w:t xml:space="preserve"> се определят съгласно Регламент (ЕС) № 181/2011 на Европейския парламент и на Съвета от 16 февруари 2011 г. относно правата на пътниците в автобусния транспорт и за изменение на Регламент (ЕО) № 2006/2004. </w:t>
      </w:r>
    </w:p>
    <w:p w14:paraId="0893681C" w14:textId="07617E0E" w:rsidR="00A929DB" w:rsidRPr="00050C70" w:rsidRDefault="00E21447" w:rsidP="00230F40">
      <w:pPr>
        <w:pStyle w:val="NoSpacing"/>
        <w:ind w:right="285"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bg-BG"/>
        </w:rPr>
        <w:t>(2) Компетентен</w:t>
      </w:r>
      <w:r w:rsidR="00A929DB" w:rsidRPr="00050C70">
        <w:rPr>
          <w:rFonts w:ascii="Times New Roman" w:eastAsia="Times New Roman" w:hAnsi="Times New Roman" w:cs="Times New Roman"/>
          <w:sz w:val="24"/>
          <w:szCs w:val="24"/>
          <w:lang w:eastAsia="bg-BG"/>
        </w:rPr>
        <w:t xml:space="preserve"> орган </w:t>
      </w:r>
      <w:r w:rsidR="004739A7">
        <w:rPr>
          <w:rFonts w:ascii="Times New Roman" w:eastAsia="Times New Roman" w:hAnsi="Times New Roman" w:cs="Times New Roman"/>
          <w:sz w:val="24"/>
          <w:szCs w:val="24"/>
          <w:lang w:eastAsia="bg-BG"/>
        </w:rPr>
        <w:t>по</w:t>
      </w:r>
      <w:r w:rsidR="00A929DB" w:rsidRPr="00050C70">
        <w:rPr>
          <w:rFonts w:ascii="Times New Roman" w:eastAsia="Times New Roman" w:hAnsi="Times New Roman" w:cs="Times New Roman"/>
          <w:sz w:val="24"/>
          <w:szCs w:val="24"/>
          <w:lang w:eastAsia="bg-BG"/>
        </w:rPr>
        <w:t xml:space="preserve"> прилагането на Регламент (ЕС) № 181/2011 е Изпълнителна агенция </w:t>
      </w:r>
      <w:r w:rsidR="00A929DB" w:rsidRPr="00050C70">
        <w:rPr>
          <w:rFonts w:ascii="Times New Roman" w:hAnsi="Times New Roman" w:cs="Times New Roman"/>
          <w:sz w:val="24"/>
          <w:szCs w:val="24"/>
        </w:rPr>
        <w:t>„Автомобилна администрация“.</w:t>
      </w:r>
    </w:p>
    <w:p w14:paraId="1A0DAD20" w14:textId="12C30504" w:rsidR="00E6662B" w:rsidRDefault="00E6662B" w:rsidP="00230F40">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AF20A3">
        <w:rPr>
          <w:rFonts w:ascii="Times New Roman" w:hAnsi="Times New Roman" w:cs="Times New Roman"/>
          <w:b/>
          <w:sz w:val="24"/>
          <w:szCs w:val="24"/>
        </w:rPr>
        <w:t>5</w:t>
      </w:r>
      <w:r w:rsidR="00C86E5E">
        <w:rPr>
          <w:rFonts w:ascii="Times New Roman" w:hAnsi="Times New Roman" w:cs="Times New Roman"/>
          <w:b/>
          <w:sz w:val="24"/>
          <w:szCs w:val="24"/>
        </w:rPr>
        <w:t>9</w:t>
      </w:r>
      <w:r w:rsidRPr="001371EF">
        <w:rPr>
          <w:rFonts w:ascii="Times New Roman" w:hAnsi="Times New Roman" w:cs="Times New Roman"/>
          <w:b/>
          <w:sz w:val="24"/>
          <w:szCs w:val="24"/>
        </w:rPr>
        <w:t xml:space="preserve">. </w:t>
      </w:r>
      <w:r w:rsidRPr="00DF5A07">
        <w:rPr>
          <w:rFonts w:ascii="Times New Roman" w:hAnsi="Times New Roman" w:cs="Times New Roman"/>
          <w:sz w:val="24"/>
          <w:szCs w:val="24"/>
        </w:rPr>
        <w:t>(1)</w:t>
      </w:r>
      <w:r w:rsidR="00BC3E26">
        <w:rPr>
          <w:rFonts w:ascii="Times New Roman" w:hAnsi="Times New Roman" w:cs="Times New Roman"/>
          <w:sz w:val="24"/>
          <w:szCs w:val="24"/>
        </w:rPr>
        <w:t xml:space="preserve"> Правата на пътниците, ползващи железопътен транспорт</w:t>
      </w:r>
      <w:r w:rsidRPr="00E6662B">
        <w:rPr>
          <w:rFonts w:ascii="Times New Roman" w:hAnsi="Times New Roman" w:cs="Times New Roman"/>
          <w:sz w:val="24"/>
          <w:szCs w:val="24"/>
        </w:rPr>
        <w:t xml:space="preserve"> се определят съгласно Регламент (ЕС) 2021/782 на Европейския парламент и на Съвета от 29 април 2021 г. относно правата и задълженията на пътниците, използващи железопътен транспорт. </w:t>
      </w:r>
    </w:p>
    <w:p w14:paraId="19B76BE2" w14:textId="004547F5" w:rsidR="00A929DB" w:rsidRDefault="00A929DB" w:rsidP="00230F40">
      <w:pPr>
        <w:pStyle w:val="NoSpacing"/>
        <w:ind w:right="285" w:firstLine="567"/>
        <w:jc w:val="both"/>
        <w:rPr>
          <w:rFonts w:ascii="Times New Roman" w:hAnsi="Times New Roman" w:cs="Times New Roman"/>
          <w:sz w:val="24"/>
          <w:szCs w:val="24"/>
        </w:rPr>
      </w:pPr>
      <w:r w:rsidRPr="00050C70">
        <w:rPr>
          <w:rFonts w:ascii="Times New Roman" w:hAnsi="Times New Roman" w:cs="Times New Roman"/>
          <w:sz w:val="24"/>
          <w:szCs w:val="24"/>
        </w:rPr>
        <w:t>(</w:t>
      </w:r>
      <w:r w:rsidR="00E6662B">
        <w:rPr>
          <w:rFonts w:ascii="Times New Roman" w:hAnsi="Times New Roman" w:cs="Times New Roman"/>
          <w:sz w:val="24"/>
          <w:szCs w:val="24"/>
        </w:rPr>
        <w:t>2</w:t>
      </w:r>
      <w:r w:rsidRPr="00050C70">
        <w:rPr>
          <w:rFonts w:ascii="Times New Roman" w:hAnsi="Times New Roman" w:cs="Times New Roman"/>
          <w:sz w:val="24"/>
          <w:szCs w:val="24"/>
        </w:rPr>
        <w:t xml:space="preserve">) </w:t>
      </w:r>
      <w:r w:rsidR="00E21447">
        <w:rPr>
          <w:rFonts w:ascii="Times New Roman" w:hAnsi="Times New Roman" w:cs="Times New Roman"/>
          <w:sz w:val="24"/>
          <w:szCs w:val="24"/>
        </w:rPr>
        <w:t>Компетентен</w:t>
      </w:r>
      <w:r w:rsidR="00B84DC4">
        <w:rPr>
          <w:rFonts w:ascii="Times New Roman" w:hAnsi="Times New Roman" w:cs="Times New Roman"/>
          <w:sz w:val="24"/>
          <w:szCs w:val="24"/>
        </w:rPr>
        <w:t xml:space="preserve"> о</w:t>
      </w:r>
      <w:r w:rsidR="00E12245" w:rsidRPr="00E12245">
        <w:rPr>
          <w:rFonts w:ascii="Times New Roman" w:hAnsi="Times New Roman" w:cs="Times New Roman"/>
          <w:sz w:val="24"/>
          <w:szCs w:val="24"/>
        </w:rPr>
        <w:t xml:space="preserve">рган </w:t>
      </w:r>
      <w:r w:rsidR="004739A7">
        <w:rPr>
          <w:rFonts w:ascii="Times New Roman" w:hAnsi="Times New Roman" w:cs="Times New Roman"/>
          <w:sz w:val="24"/>
          <w:szCs w:val="24"/>
        </w:rPr>
        <w:t>по</w:t>
      </w:r>
      <w:r w:rsidRPr="00050C70">
        <w:rPr>
          <w:rFonts w:ascii="Times New Roman" w:hAnsi="Times New Roman" w:cs="Times New Roman"/>
          <w:sz w:val="24"/>
          <w:szCs w:val="24"/>
        </w:rPr>
        <w:t xml:space="preserve"> прилагането на </w:t>
      </w:r>
      <w:r w:rsidRPr="00050C70">
        <w:rPr>
          <w:rFonts w:ascii="Times New Roman" w:eastAsia="Times New Roman" w:hAnsi="Times New Roman" w:cs="Times New Roman"/>
          <w:sz w:val="24"/>
          <w:szCs w:val="24"/>
          <w:lang w:eastAsia="bg-BG"/>
        </w:rPr>
        <w:t xml:space="preserve">Регламент (ЕС) 2021/782 </w:t>
      </w:r>
      <w:r w:rsidRPr="00050C70">
        <w:rPr>
          <w:rFonts w:ascii="Times New Roman" w:hAnsi="Times New Roman" w:cs="Times New Roman"/>
          <w:sz w:val="24"/>
          <w:szCs w:val="24"/>
        </w:rPr>
        <w:t>е Изпълнителна агенция „Железопътна администрация</w:t>
      </w:r>
      <w:r w:rsidR="0063351F" w:rsidRPr="00050C70">
        <w:rPr>
          <w:rFonts w:ascii="Times New Roman" w:hAnsi="Times New Roman" w:cs="Times New Roman"/>
          <w:sz w:val="24"/>
          <w:szCs w:val="24"/>
        </w:rPr>
        <w:t>“</w:t>
      </w:r>
      <w:r w:rsidRPr="00050C70">
        <w:rPr>
          <w:rFonts w:ascii="Times New Roman" w:hAnsi="Times New Roman" w:cs="Times New Roman"/>
          <w:sz w:val="24"/>
          <w:szCs w:val="24"/>
        </w:rPr>
        <w:t xml:space="preserve">. </w:t>
      </w:r>
    </w:p>
    <w:p w14:paraId="2CB28CFA" w14:textId="6F7E02AF" w:rsidR="00E6662B" w:rsidRPr="00E6662B" w:rsidRDefault="00E6662B" w:rsidP="00E6662B">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lastRenderedPageBreak/>
        <w:t xml:space="preserve">Чл. </w:t>
      </w:r>
      <w:r w:rsidR="00C86E5E">
        <w:rPr>
          <w:rFonts w:ascii="Times New Roman" w:hAnsi="Times New Roman" w:cs="Times New Roman"/>
          <w:b/>
          <w:sz w:val="24"/>
          <w:szCs w:val="24"/>
        </w:rPr>
        <w:t>60</w:t>
      </w:r>
      <w:r w:rsidRPr="001371EF">
        <w:rPr>
          <w:rFonts w:ascii="Times New Roman" w:hAnsi="Times New Roman" w:cs="Times New Roman"/>
          <w:b/>
          <w:sz w:val="24"/>
          <w:szCs w:val="24"/>
        </w:rPr>
        <w:t xml:space="preserve">. </w:t>
      </w:r>
      <w:r w:rsidRPr="00DF5A07">
        <w:rPr>
          <w:rFonts w:ascii="Times New Roman" w:hAnsi="Times New Roman" w:cs="Times New Roman"/>
          <w:sz w:val="24"/>
          <w:szCs w:val="24"/>
        </w:rPr>
        <w:t>(1)</w:t>
      </w:r>
      <w:r w:rsidR="00BC3E26">
        <w:rPr>
          <w:rFonts w:ascii="Times New Roman" w:hAnsi="Times New Roman" w:cs="Times New Roman"/>
          <w:sz w:val="24"/>
          <w:szCs w:val="24"/>
        </w:rPr>
        <w:t xml:space="preserve"> Правата на пътниците, </w:t>
      </w:r>
      <w:r w:rsidRPr="00E6662B">
        <w:rPr>
          <w:rFonts w:ascii="Times New Roman" w:hAnsi="Times New Roman" w:cs="Times New Roman"/>
          <w:sz w:val="24"/>
          <w:szCs w:val="24"/>
        </w:rPr>
        <w:t xml:space="preserve">ползващи </w:t>
      </w:r>
      <w:r w:rsidR="0043215B">
        <w:rPr>
          <w:rFonts w:ascii="Times New Roman" w:hAnsi="Times New Roman" w:cs="Times New Roman"/>
          <w:sz w:val="24"/>
          <w:szCs w:val="24"/>
        </w:rPr>
        <w:t>транспорт по вътрешни водни пътища или морски каботаж</w:t>
      </w:r>
      <w:r w:rsidRPr="00E6662B">
        <w:rPr>
          <w:rFonts w:ascii="Times New Roman" w:hAnsi="Times New Roman" w:cs="Times New Roman"/>
          <w:sz w:val="24"/>
          <w:szCs w:val="24"/>
        </w:rPr>
        <w:t xml:space="preserve">, се определят съгласно Регламент (ЕС) № 1177/2010. </w:t>
      </w:r>
    </w:p>
    <w:p w14:paraId="58D71E6C" w14:textId="6CDFBA42" w:rsidR="00E6662B" w:rsidRDefault="00E21447" w:rsidP="00230F40">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 (2) Компетентен</w:t>
      </w:r>
      <w:r w:rsidR="00E6662B" w:rsidRPr="00E6662B">
        <w:rPr>
          <w:rFonts w:ascii="Times New Roman" w:hAnsi="Times New Roman" w:cs="Times New Roman"/>
          <w:sz w:val="24"/>
          <w:szCs w:val="24"/>
        </w:rPr>
        <w:t xml:space="preserve"> орган по прилагането на Регламент (ЕС) № 1177/2010 е Изпълнителна агенция „Морска администрация“.</w:t>
      </w:r>
    </w:p>
    <w:p w14:paraId="4FB6F9A3" w14:textId="2BBEF7F0" w:rsidR="00CD4F26" w:rsidRPr="00BC3E26" w:rsidRDefault="00CD4F26" w:rsidP="00CD4F26">
      <w:pPr>
        <w:pStyle w:val="NoSpacing"/>
        <w:ind w:right="285" w:firstLine="567"/>
        <w:jc w:val="both"/>
        <w:rPr>
          <w:rFonts w:ascii="Times New Roman" w:hAnsi="Times New Roman" w:cs="Times New Roman"/>
          <w:sz w:val="24"/>
          <w:szCs w:val="24"/>
        </w:rPr>
      </w:pPr>
      <w:r w:rsidRPr="00BC3E26">
        <w:rPr>
          <w:rFonts w:ascii="Times New Roman" w:hAnsi="Times New Roman" w:cs="Times New Roman"/>
          <w:b/>
          <w:sz w:val="24"/>
          <w:szCs w:val="24"/>
        </w:rPr>
        <w:t xml:space="preserve">Чл. </w:t>
      </w:r>
      <w:r w:rsidR="00C86E5E">
        <w:rPr>
          <w:rFonts w:ascii="Times New Roman" w:hAnsi="Times New Roman" w:cs="Times New Roman"/>
          <w:b/>
          <w:sz w:val="24"/>
          <w:szCs w:val="24"/>
        </w:rPr>
        <w:t>61</w:t>
      </w:r>
      <w:r w:rsidRPr="00BC3E26">
        <w:rPr>
          <w:rFonts w:ascii="Times New Roman" w:hAnsi="Times New Roman" w:cs="Times New Roman"/>
          <w:b/>
          <w:sz w:val="24"/>
          <w:szCs w:val="24"/>
        </w:rPr>
        <w:t xml:space="preserve">. </w:t>
      </w:r>
      <w:r w:rsidRPr="00DF5A07">
        <w:rPr>
          <w:rFonts w:ascii="Times New Roman" w:hAnsi="Times New Roman" w:cs="Times New Roman"/>
          <w:sz w:val="24"/>
          <w:szCs w:val="24"/>
        </w:rPr>
        <w:t>(1)</w:t>
      </w:r>
      <w:r w:rsidRPr="00BC3E26">
        <w:rPr>
          <w:rFonts w:ascii="Times New Roman" w:hAnsi="Times New Roman" w:cs="Times New Roman"/>
          <w:sz w:val="24"/>
          <w:szCs w:val="24"/>
        </w:rPr>
        <w:t xml:space="preserve"> </w:t>
      </w:r>
      <w:r w:rsidR="00BC3E26" w:rsidRPr="00BC3E26">
        <w:rPr>
          <w:rFonts w:ascii="Times New Roman" w:hAnsi="Times New Roman" w:cs="Times New Roman"/>
          <w:sz w:val="24"/>
          <w:szCs w:val="24"/>
        </w:rPr>
        <w:t xml:space="preserve">Правата на пътниците, </w:t>
      </w:r>
      <w:r w:rsidRPr="00BC3E26">
        <w:rPr>
          <w:rFonts w:ascii="Times New Roman" w:hAnsi="Times New Roman" w:cs="Times New Roman"/>
          <w:sz w:val="24"/>
          <w:szCs w:val="24"/>
        </w:rPr>
        <w:t xml:space="preserve">ползващи въздушен транспорт, се определят съгласно Регламент (ЕО) № 261/2004 на Европейския парламент и на Съвета от 11 февруари 2004 г. за установяване на общи правила за компенсация и съдействие на пътниците в случай на отказан достъп на борда, отмяна или голямо закъснение на полети (ОВ L 046, 17.2.2004 г.), наричан по-нататък „Регламент (ЕО) № 261/2004“, както и Регламент (ЕО) № 1107/2006 относно правата на хората с увреждания и на хората с намалена подвижност при въздушен транспорт (ОВ L 204, 26.7.2006 г.), наричан по-нататък „Регламент (ЕО) № 1107/2006“. </w:t>
      </w:r>
    </w:p>
    <w:p w14:paraId="4F2AE563" w14:textId="23425EC8" w:rsidR="00E80913" w:rsidRDefault="00E21447" w:rsidP="00B84DC4">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(2) Компетентен</w:t>
      </w:r>
      <w:r w:rsidR="00CD4F26" w:rsidRPr="00BC3E26">
        <w:rPr>
          <w:rFonts w:ascii="Times New Roman" w:hAnsi="Times New Roman" w:cs="Times New Roman"/>
          <w:sz w:val="24"/>
          <w:szCs w:val="24"/>
        </w:rPr>
        <w:t xml:space="preserve"> орган по прилагането на Регламент (ЕО) № 261/2004 и Регламент (ЕО) № 1107/2006 е Главна дирекция „Гражданска въздухоплавателна администрация“.</w:t>
      </w:r>
    </w:p>
    <w:p w14:paraId="4F34024F" w14:textId="5F64A2DE" w:rsidR="003B4F86" w:rsidRDefault="003B4F86" w:rsidP="00440D3C">
      <w:pPr>
        <w:pStyle w:val="NoSpacing"/>
        <w:ind w:right="285"/>
        <w:jc w:val="both"/>
        <w:rPr>
          <w:rFonts w:ascii="Times New Roman" w:hAnsi="Times New Roman" w:cs="Times New Roman"/>
          <w:sz w:val="24"/>
          <w:szCs w:val="24"/>
        </w:rPr>
      </w:pPr>
    </w:p>
    <w:p w14:paraId="32C91962" w14:textId="77777777" w:rsidR="00C86E5E" w:rsidRDefault="00C86E5E" w:rsidP="00440D3C">
      <w:pPr>
        <w:pStyle w:val="NoSpacing"/>
        <w:ind w:right="285"/>
        <w:jc w:val="both"/>
        <w:rPr>
          <w:rFonts w:ascii="Times New Roman" w:hAnsi="Times New Roman" w:cs="Times New Roman"/>
          <w:sz w:val="24"/>
          <w:szCs w:val="24"/>
        </w:rPr>
      </w:pPr>
    </w:p>
    <w:p w14:paraId="4E3F28A6" w14:textId="5EF36CF9" w:rsidR="00B4763B" w:rsidRPr="00B4763B" w:rsidRDefault="00B4763B" w:rsidP="00375E3C">
      <w:pPr>
        <w:pStyle w:val="NoSpacing"/>
        <w:ind w:right="285"/>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Раздел </w:t>
      </w:r>
      <w:r>
        <w:rPr>
          <w:rFonts w:ascii="Times New Roman" w:eastAsia="Times New Roman" w:hAnsi="Times New Roman" w:cs="Times New Roman"/>
          <w:b/>
          <w:sz w:val="24"/>
          <w:szCs w:val="24"/>
          <w:lang w:val="en-US" w:eastAsia="bg-BG"/>
        </w:rPr>
        <w:t>II</w:t>
      </w:r>
    </w:p>
    <w:p w14:paraId="680750C1" w14:textId="642D8E47" w:rsidR="0019505D" w:rsidRPr="00050C70" w:rsidRDefault="00BC3E26" w:rsidP="00375E3C">
      <w:pPr>
        <w:pStyle w:val="NoSpacing"/>
        <w:ind w:right="285"/>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Права на пътниците, </w:t>
      </w:r>
      <w:r w:rsidR="0019505D" w:rsidRPr="00050C70">
        <w:rPr>
          <w:rFonts w:ascii="Times New Roman" w:eastAsia="Times New Roman" w:hAnsi="Times New Roman" w:cs="Times New Roman"/>
          <w:b/>
          <w:sz w:val="24"/>
          <w:szCs w:val="24"/>
          <w:lang w:eastAsia="bg-BG"/>
        </w:rPr>
        <w:t xml:space="preserve">ползващи </w:t>
      </w:r>
      <w:r w:rsidR="0053028C">
        <w:rPr>
          <w:rFonts w:ascii="Times New Roman" w:eastAsia="Times New Roman" w:hAnsi="Times New Roman" w:cs="Times New Roman"/>
          <w:b/>
          <w:sz w:val="24"/>
          <w:szCs w:val="24"/>
          <w:lang w:eastAsia="bg-BG"/>
        </w:rPr>
        <w:t>автомобилен</w:t>
      </w:r>
      <w:r w:rsidR="0019505D" w:rsidRPr="00050C70">
        <w:rPr>
          <w:rFonts w:ascii="Times New Roman" w:eastAsia="Times New Roman" w:hAnsi="Times New Roman" w:cs="Times New Roman"/>
          <w:b/>
          <w:sz w:val="24"/>
          <w:szCs w:val="24"/>
          <w:lang w:eastAsia="bg-BG"/>
        </w:rPr>
        <w:t xml:space="preserve"> транспорт</w:t>
      </w:r>
      <w:r w:rsidR="00BC760B" w:rsidRPr="00050C70">
        <w:rPr>
          <w:rFonts w:ascii="Times New Roman" w:eastAsia="Times New Roman" w:hAnsi="Times New Roman" w:cs="Times New Roman"/>
          <w:b/>
          <w:sz w:val="24"/>
          <w:szCs w:val="24"/>
          <w:lang w:eastAsia="bg-BG"/>
        </w:rPr>
        <w:t>.</w:t>
      </w:r>
    </w:p>
    <w:p w14:paraId="7BB1DDE4" w14:textId="77777777" w:rsidR="0019505D" w:rsidRPr="00050C70" w:rsidRDefault="0019505D" w:rsidP="00375E3C">
      <w:pPr>
        <w:pStyle w:val="NoSpacing"/>
        <w:ind w:right="285"/>
        <w:jc w:val="center"/>
        <w:rPr>
          <w:rFonts w:ascii="Times New Roman" w:eastAsia="Times New Roman" w:hAnsi="Times New Roman" w:cs="Times New Roman"/>
          <w:b/>
          <w:sz w:val="24"/>
          <w:szCs w:val="24"/>
          <w:lang w:eastAsia="bg-BG"/>
        </w:rPr>
      </w:pPr>
      <w:r w:rsidRPr="00050C70">
        <w:rPr>
          <w:rFonts w:ascii="Times New Roman" w:eastAsia="Times New Roman" w:hAnsi="Times New Roman" w:cs="Times New Roman"/>
          <w:b/>
          <w:sz w:val="24"/>
          <w:szCs w:val="24"/>
          <w:lang w:eastAsia="bg-BG"/>
        </w:rPr>
        <w:t>Отговорност на превозвача. Случаи на освобождаване от отговорност</w:t>
      </w:r>
    </w:p>
    <w:p w14:paraId="719A759A" w14:textId="77777777" w:rsidR="0019505D" w:rsidRPr="00050C70" w:rsidRDefault="0019505D" w:rsidP="00230F40">
      <w:pPr>
        <w:pStyle w:val="NoSpacing"/>
        <w:ind w:right="285" w:firstLine="567"/>
        <w:jc w:val="center"/>
        <w:rPr>
          <w:rFonts w:ascii="Times New Roman" w:eastAsia="Times New Roman" w:hAnsi="Times New Roman" w:cs="Times New Roman"/>
          <w:b/>
          <w:sz w:val="24"/>
          <w:szCs w:val="24"/>
          <w:lang w:eastAsia="bg-BG"/>
        </w:rPr>
      </w:pPr>
    </w:p>
    <w:p w14:paraId="4D9E85DD" w14:textId="4550DAD5" w:rsidR="00A929DB" w:rsidRPr="00050C70" w:rsidRDefault="0019505D"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 xml:space="preserve">Чл. </w:t>
      </w:r>
      <w:r w:rsidR="00AF20A3">
        <w:rPr>
          <w:rFonts w:ascii="Times New Roman" w:hAnsi="Times New Roman" w:cs="Times New Roman"/>
          <w:b/>
          <w:sz w:val="24"/>
          <w:szCs w:val="24"/>
        </w:rPr>
        <w:t>6</w:t>
      </w:r>
      <w:r w:rsidR="00E21447">
        <w:rPr>
          <w:rFonts w:ascii="Times New Roman" w:hAnsi="Times New Roman" w:cs="Times New Roman"/>
          <w:b/>
          <w:sz w:val="24"/>
          <w:szCs w:val="24"/>
        </w:rPr>
        <w:t>2</w:t>
      </w:r>
      <w:r w:rsidRPr="001371EF">
        <w:rPr>
          <w:rFonts w:ascii="Times New Roman" w:hAnsi="Times New Roman" w:cs="Times New Roman"/>
          <w:b/>
          <w:sz w:val="24"/>
          <w:szCs w:val="24"/>
        </w:rPr>
        <w:t xml:space="preserve">. </w:t>
      </w:r>
      <w:r w:rsidRPr="00050C70">
        <w:rPr>
          <w:rFonts w:ascii="Times New Roman" w:hAnsi="Times New Roman" w:cs="Times New Roman"/>
          <w:sz w:val="24"/>
          <w:szCs w:val="24"/>
        </w:rPr>
        <w:t xml:space="preserve">Превозвачът отговаря за живота и за всяко телесно или психическо увреждане на пътника вследствие на злополука във връзка с </w:t>
      </w:r>
      <w:r w:rsidR="006E6A64">
        <w:rPr>
          <w:rFonts w:ascii="Times New Roman" w:hAnsi="Times New Roman" w:cs="Times New Roman"/>
          <w:sz w:val="24"/>
          <w:szCs w:val="24"/>
        </w:rPr>
        <w:t xml:space="preserve"> </w:t>
      </w:r>
      <w:r w:rsidR="0053028C">
        <w:rPr>
          <w:rFonts w:ascii="Times New Roman" w:hAnsi="Times New Roman" w:cs="Times New Roman"/>
          <w:sz w:val="24"/>
          <w:szCs w:val="24"/>
        </w:rPr>
        <w:t xml:space="preserve">автомобилния </w:t>
      </w:r>
      <w:r w:rsidRPr="00050C70">
        <w:rPr>
          <w:rFonts w:ascii="Times New Roman" w:hAnsi="Times New Roman" w:cs="Times New Roman"/>
          <w:sz w:val="24"/>
          <w:szCs w:val="24"/>
        </w:rPr>
        <w:t>превоз</w:t>
      </w:r>
      <w:r w:rsidR="0053028C">
        <w:rPr>
          <w:rFonts w:ascii="Times New Roman" w:hAnsi="Times New Roman" w:cs="Times New Roman"/>
          <w:sz w:val="24"/>
          <w:szCs w:val="24"/>
        </w:rPr>
        <w:t xml:space="preserve"> по редовни линии</w:t>
      </w:r>
      <w:r w:rsidRPr="00050C70">
        <w:rPr>
          <w:rFonts w:ascii="Times New Roman" w:hAnsi="Times New Roman" w:cs="Times New Roman"/>
          <w:sz w:val="24"/>
          <w:szCs w:val="24"/>
        </w:rPr>
        <w:t>, докато пътникът се е намирал в превозното средство или се е качвал, или е слизал от него, или е предизвикана поради товаренето и разтоварването на багаж.</w:t>
      </w:r>
    </w:p>
    <w:p w14:paraId="00B533E4" w14:textId="286116EF" w:rsidR="00A929DB" w:rsidRPr="00050C70" w:rsidRDefault="0019505D" w:rsidP="00230F40">
      <w:pPr>
        <w:pStyle w:val="NoSpacing"/>
        <w:ind w:right="285" w:firstLine="567"/>
        <w:jc w:val="both"/>
        <w:rPr>
          <w:rFonts w:ascii="Times New Roman" w:eastAsia="Times New Roman" w:hAnsi="Times New Roman" w:cs="Times New Roman"/>
          <w:sz w:val="24"/>
          <w:szCs w:val="24"/>
          <w:lang w:eastAsia="bg-BG"/>
        </w:rPr>
      </w:pPr>
      <w:r w:rsidRPr="003A24B7">
        <w:rPr>
          <w:rFonts w:ascii="Times New Roman" w:hAnsi="Times New Roman" w:cs="Times New Roman"/>
          <w:b/>
          <w:sz w:val="24"/>
          <w:szCs w:val="24"/>
        </w:rPr>
        <w:t xml:space="preserve">Чл. </w:t>
      </w:r>
      <w:r w:rsidR="00AF20A3" w:rsidRPr="003A24B7">
        <w:rPr>
          <w:rFonts w:ascii="Times New Roman" w:hAnsi="Times New Roman" w:cs="Times New Roman"/>
          <w:b/>
          <w:sz w:val="24"/>
          <w:szCs w:val="24"/>
        </w:rPr>
        <w:t>6</w:t>
      </w:r>
      <w:r w:rsidR="00E21447">
        <w:rPr>
          <w:rFonts w:ascii="Times New Roman" w:hAnsi="Times New Roman" w:cs="Times New Roman"/>
          <w:b/>
          <w:sz w:val="24"/>
          <w:szCs w:val="24"/>
        </w:rPr>
        <w:t>3</w:t>
      </w:r>
      <w:r w:rsidRPr="003A24B7">
        <w:rPr>
          <w:rFonts w:ascii="Times New Roman" w:hAnsi="Times New Roman" w:cs="Times New Roman"/>
          <w:b/>
          <w:sz w:val="24"/>
          <w:szCs w:val="24"/>
        </w:rPr>
        <w:t>.</w:t>
      </w:r>
      <w:r w:rsidRPr="003A24B7">
        <w:rPr>
          <w:rFonts w:ascii="Times New Roman" w:hAnsi="Times New Roman" w:cs="Times New Roman"/>
          <w:sz w:val="24"/>
          <w:szCs w:val="24"/>
        </w:rPr>
        <w:t xml:space="preserve"> Превозвачът се освобождава от отговорност, ако увреждането </w:t>
      </w:r>
      <w:r w:rsidRPr="00F872BC">
        <w:rPr>
          <w:rFonts w:ascii="Times New Roman" w:hAnsi="Times New Roman" w:cs="Times New Roman"/>
          <w:sz w:val="24"/>
          <w:szCs w:val="24"/>
        </w:rPr>
        <w:t xml:space="preserve">по чл. </w:t>
      </w:r>
      <w:r w:rsidR="00E21447">
        <w:rPr>
          <w:rFonts w:ascii="Times New Roman" w:hAnsi="Times New Roman" w:cs="Times New Roman"/>
          <w:sz w:val="24"/>
          <w:szCs w:val="24"/>
        </w:rPr>
        <w:t>62</w:t>
      </w:r>
      <w:r w:rsidR="003A24B7" w:rsidRPr="00F872BC">
        <w:rPr>
          <w:rFonts w:ascii="Times New Roman" w:hAnsi="Times New Roman" w:cs="Times New Roman"/>
          <w:sz w:val="24"/>
          <w:szCs w:val="24"/>
        </w:rPr>
        <w:t xml:space="preserve"> </w:t>
      </w:r>
      <w:r w:rsidRPr="00F872BC">
        <w:rPr>
          <w:rFonts w:ascii="Times New Roman" w:hAnsi="Times New Roman" w:cs="Times New Roman"/>
          <w:sz w:val="24"/>
          <w:szCs w:val="24"/>
        </w:rPr>
        <w:t>е</w:t>
      </w:r>
      <w:r w:rsidRPr="003A24B7">
        <w:rPr>
          <w:rFonts w:ascii="Times New Roman" w:hAnsi="Times New Roman" w:cs="Times New Roman"/>
          <w:sz w:val="24"/>
          <w:szCs w:val="24"/>
        </w:rPr>
        <w:t xml:space="preserve"> причинено от обстоятелства, които превозвачът, независимо от взетите от него мерки</w:t>
      </w:r>
      <w:r w:rsidRPr="00050C70">
        <w:rPr>
          <w:rFonts w:ascii="Times New Roman" w:hAnsi="Times New Roman" w:cs="Times New Roman"/>
          <w:sz w:val="24"/>
          <w:szCs w:val="24"/>
        </w:rPr>
        <w:t xml:space="preserve"> според особеностите на случая, не </w:t>
      </w:r>
      <w:r w:rsidR="006E6A64">
        <w:rPr>
          <w:rFonts w:ascii="Times New Roman" w:hAnsi="Times New Roman" w:cs="Times New Roman"/>
          <w:sz w:val="24"/>
          <w:szCs w:val="24"/>
        </w:rPr>
        <w:t xml:space="preserve">е </w:t>
      </w:r>
      <w:r w:rsidRPr="00050C70">
        <w:rPr>
          <w:rFonts w:ascii="Times New Roman" w:hAnsi="Times New Roman" w:cs="Times New Roman"/>
          <w:sz w:val="24"/>
          <w:szCs w:val="24"/>
        </w:rPr>
        <w:t>мо</w:t>
      </w:r>
      <w:r w:rsidR="006E6A64">
        <w:rPr>
          <w:rFonts w:ascii="Times New Roman" w:hAnsi="Times New Roman" w:cs="Times New Roman"/>
          <w:sz w:val="24"/>
          <w:szCs w:val="24"/>
        </w:rPr>
        <w:t>гъл</w:t>
      </w:r>
      <w:r w:rsidRPr="00050C70">
        <w:rPr>
          <w:rFonts w:ascii="Times New Roman" w:hAnsi="Times New Roman" w:cs="Times New Roman"/>
          <w:sz w:val="24"/>
          <w:szCs w:val="24"/>
        </w:rPr>
        <w:t xml:space="preserve"> да избегне или последиците от които не </w:t>
      </w:r>
      <w:r w:rsidR="006E6A64">
        <w:rPr>
          <w:rFonts w:ascii="Times New Roman" w:hAnsi="Times New Roman" w:cs="Times New Roman"/>
          <w:sz w:val="24"/>
          <w:szCs w:val="24"/>
        </w:rPr>
        <w:t xml:space="preserve">е </w:t>
      </w:r>
      <w:r w:rsidRPr="00050C70">
        <w:rPr>
          <w:rFonts w:ascii="Times New Roman" w:hAnsi="Times New Roman" w:cs="Times New Roman"/>
          <w:sz w:val="24"/>
          <w:szCs w:val="24"/>
        </w:rPr>
        <w:t>мо</w:t>
      </w:r>
      <w:r w:rsidR="006E6A64">
        <w:rPr>
          <w:rFonts w:ascii="Times New Roman" w:hAnsi="Times New Roman" w:cs="Times New Roman"/>
          <w:sz w:val="24"/>
          <w:szCs w:val="24"/>
        </w:rPr>
        <w:t>гъл</w:t>
      </w:r>
      <w:r w:rsidRPr="00050C70">
        <w:rPr>
          <w:rFonts w:ascii="Times New Roman" w:hAnsi="Times New Roman" w:cs="Times New Roman"/>
          <w:sz w:val="24"/>
          <w:szCs w:val="24"/>
        </w:rPr>
        <w:t xml:space="preserve"> да предотврати (непреодолима сила).</w:t>
      </w:r>
    </w:p>
    <w:p w14:paraId="429455DE" w14:textId="4A518E88" w:rsidR="00A929DB" w:rsidRPr="00050C70" w:rsidRDefault="0019505D"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 xml:space="preserve">Чл. </w:t>
      </w:r>
      <w:r w:rsidR="00AF20A3">
        <w:rPr>
          <w:rFonts w:ascii="Times New Roman" w:hAnsi="Times New Roman" w:cs="Times New Roman"/>
          <w:b/>
          <w:sz w:val="24"/>
          <w:szCs w:val="24"/>
        </w:rPr>
        <w:t>6</w:t>
      </w:r>
      <w:r w:rsidR="00E21447">
        <w:rPr>
          <w:rFonts w:ascii="Times New Roman" w:hAnsi="Times New Roman" w:cs="Times New Roman"/>
          <w:b/>
          <w:sz w:val="24"/>
          <w:szCs w:val="24"/>
        </w:rPr>
        <w:t>4</w:t>
      </w:r>
      <w:r w:rsidRPr="001371EF">
        <w:rPr>
          <w:rFonts w:ascii="Times New Roman" w:hAnsi="Times New Roman" w:cs="Times New Roman"/>
          <w:b/>
          <w:sz w:val="24"/>
          <w:szCs w:val="24"/>
        </w:rPr>
        <w:t>.</w:t>
      </w:r>
      <w:r w:rsidRPr="00050C70">
        <w:rPr>
          <w:rFonts w:ascii="Times New Roman" w:hAnsi="Times New Roman" w:cs="Times New Roman"/>
          <w:sz w:val="24"/>
          <w:szCs w:val="24"/>
        </w:rPr>
        <w:t xml:space="preserve"> Превозвачът не се освобождава от отговорност за вредите, причинени поради физическите или умствените недостатъци на водача или на други лица, изпълняващи функции по превоза, дефектите или състоянието и функционирането на превозното средство.</w:t>
      </w:r>
    </w:p>
    <w:p w14:paraId="4FAF0DA6" w14:textId="0DFE999C" w:rsidR="00A929DB" w:rsidRPr="00050C70" w:rsidRDefault="0019505D"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 xml:space="preserve">Чл. </w:t>
      </w:r>
      <w:r w:rsidR="00AF20A3">
        <w:rPr>
          <w:rFonts w:ascii="Times New Roman" w:hAnsi="Times New Roman" w:cs="Times New Roman"/>
          <w:b/>
          <w:sz w:val="24"/>
          <w:szCs w:val="24"/>
        </w:rPr>
        <w:t>6</w:t>
      </w:r>
      <w:r w:rsidR="00E21447">
        <w:rPr>
          <w:rFonts w:ascii="Times New Roman" w:hAnsi="Times New Roman" w:cs="Times New Roman"/>
          <w:b/>
          <w:sz w:val="24"/>
          <w:szCs w:val="24"/>
        </w:rPr>
        <w:t>5</w:t>
      </w:r>
      <w:r w:rsidRPr="001371EF">
        <w:rPr>
          <w:rFonts w:ascii="Times New Roman" w:hAnsi="Times New Roman" w:cs="Times New Roman"/>
          <w:b/>
          <w:sz w:val="24"/>
          <w:szCs w:val="24"/>
        </w:rPr>
        <w:t>.</w:t>
      </w:r>
      <w:r w:rsidRPr="00050C70">
        <w:rPr>
          <w:rFonts w:ascii="Times New Roman" w:hAnsi="Times New Roman" w:cs="Times New Roman"/>
          <w:sz w:val="24"/>
          <w:szCs w:val="24"/>
        </w:rPr>
        <w:t xml:space="preserve"> (1) Превозвачът отговаря за цялостната или частичната липса или повреда на багажите на пътника от момента на получаването им до предаването им, включително за времето, през което са били съхранявани.</w:t>
      </w:r>
    </w:p>
    <w:p w14:paraId="09AB831B" w14:textId="77777777" w:rsidR="00A929DB" w:rsidRPr="00050C70" w:rsidRDefault="00A929DB" w:rsidP="00230F40">
      <w:pPr>
        <w:pStyle w:val="NoSpacing"/>
        <w:ind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(2) Превозвачът отговаря за багажите, намиращи се на превозното средство, освен ако повредата или липсата се дължат на естеството или дефекти на самия багаж или въпреки взетите мерки вредите не са могли да бъдат предотвратени (непреодолима сила).</w:t>
      </w:r>
    </w:p>
    <w:p w14:paraId="13D16892" w14:textId="1AF63304" w:rsidR="00E6662B" w:rsidRDefault="0010041F" w:rsidP="00230F40">
      <w:pPr>
        <w:pStyle w:val="NoSpacing"/>
        <w:ind w:right="285" w:firstLine="567"/>
        <w:jc w:val="both"/>
        <w:rPr>
          <w:rFonts w:ascii="Times New Roman" w:eastAsia="Times New Roman" w:hAnsi="Times New Roman" w:cs="Times New Roman"/>
          <w:sz w:val="24"/>
          <w:szCs w:val="24"/>
          <w:lang w:eastAsia="bg-BG"/>
        </w:rPr>
      </w:pPr>
      <w:r w:rsidRPr="0010041F">
        <w:rPr>
          <w:rFonts w:ascii="Times New Roman" w:eastAsia="Times New Roman" w:hAnsi="Times New Roman" w:cs="Times New Roman"/>
          <w:sz w:val="24"/>
          <w:szCs w:val="24"/>
          <w:lang w:eastAsia="bg-BG"/>
        </w:rPr>
        <w:t xml:space="preserve">(3) Превозвачът дължи обезщетение за цялостната или частичната липса или повреда на багажите. Максималният размер на обезщетението, дължимо от превозвача за всеки отделен случай на загуба или повреда на багаж </w:t>
      </w:r>
      <w:r w:rsidR="008E4571">
        <w:rPr>
          <w:rFonts w:ascii="Times New Roman" w:eastAsia="Times New Roman" w:hAnsi="Times New Roman" w:cs="Times New Roman"/>
          <w:sz w:val="24"/>
          <w:szCs w:val="24"/>
          <w:lang w:eastAsia="bg-BG"/>
        </w:rPr>
        <w:t xml:space="preserve">е размерът, предвиден в </w:t>
      </w:r>
      <w:r w:rsidR="008E4571" w:rsidRPr="0010041F">
        <w:rPr>
          <w:rFonts w:ascii="Times New Roman" w:eastAsia="Times New Roman" w:hAnsi="Times New Roman" w:cs="Times New Roman"/>
          <w:sz w:val="24"/>
          <w:szCs w:val="24"/>
          <w:lang w:eastAsia="bg-BG"/>
        </w:rPr>
        <w:t xml:space="preserve">чл. 7, параграф 2, буква „б“ </w:t>
      </w:r>
      <w:r w:rsidR="008E4571">
        <w:rPr>
          <w:rFonts w:ascii="Times New Roman" w:eastAsia="Times New Roman" w:hAnsi="Times New Roman" w:cs="Times New Roman"/>
          <w:sz w:val="24"/>
          <w:szCs w:val="24"/>
          <w:lang w:eastAsia="bg-BG"/>
        </w:rPr>
        <w:t xml:space="preserve">от </w:t>
      </w:r>
      <w:r w:rsidR="008E4571" w:rsidRPr="0010041F">
        <w:rPr>
          <w:rFonts w:ascii="Times New Roman" w:eastAsia="Times New Roman" w:hAnsi="Times New Roman" w:cs="Times New Roman"/>
          <w:sz w:val="24"/>
          <w:szCs w:val="24"/>
          <w:lang w:eastAsia="bg-BG"/>
        </w:rPr>
        <w:t>Регламент (ЕС) № 181/2011</w:t>
      </w:r>
      <w:r w:rsidR="008E4571">
        <w:rPr>
          <w:rFonts w:ascii="Times New Roman" w:eastAsia="Times New Roman" w:hAnsi="Times New Roman" w:cs="Times New Roman"/>
          <w:sz w:val="24"/>
          <w:szCs w:val="24"/>
          <w:lang w:eastAsia="bg-BG"/>
        </w:rPr>
        <w:t xml:space="preserve">. </w:t>
      </w:r>
    </w:p>
    <w:p w14:paraId="63A560A2" w14:textId="423B855B" w:rsidR="00A929DB" w:rsidRPr="00050C70" w:rsidRDefault="0019505D"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 xml:space="preserve">Чл. </w:t>
      </w:r>
      <w:r w:rsidR="00AF20A3">
        <w:rPr>
          <w:rFonts w:ascii="Times New Roman" w:hAnsi="Times New Roman" w:cs="Times New Roman"/>
          <w:b/>
          <w:sz w:val="24"/>
          <w:szCs w:val="24"/>
        </w:rPr>
        <w:t>6</w:t>
      </w:r>
      <w:r w:rsidR="00E21447">
        <w:rPr>
          <w:rFonts w:ascii="Times New Roman" w:hAnsi="Times New Roman" w:cs="Times New Roman"/>
          <w:b/>
          <w:sz w:val="24"/>
          <w:szCs w:val="24"/>
        </w:rPr>
        <w:t>6</w:t>
      </w:r>
      <w:r w:rsidRPr="001371EF">
        <w:rPr>
          <w:rFonts w:ascii="Times New Roman" w:hAnsi="Times New Roman" w:cs="Times New Roman"/>
          <w:b/>
          <w:sz w:val="24"/>
          <w:szCs w:val="24"/>
        </w:rPr>
        <w:t xml:space="preserve">. </w:t>
      </w:r>
      <w:r w:rsidRPr="00050C70">
        <w:rPr>
          <w:rFonts w:ascii="Times New Roman" w:hAnsi="Times New Roman" w:cs="Times New Roman"/>
          <w:sz w:val="24"/>
          <w:szCs w:val="24"/>
        </w:rPr>
        <w:t xml:space="preserve">(1) Недоставените багажи в срок </w:t>
      </w:r>
      <w:r w:rsidR="006E6A64">
        <w:rPr>
          <w:rFonts w:ascii="Times New Roman" w:hAnsi="Times New Roman" w:cs="Times New Roman"/>
          <w:sz w:val="24"/>
          <w:szCs w:val="24"/>
        </w:rPr>
        <w:t xml:space="preserve">до </w:t>
      </w:r>
      <w:r w:rsidRPr="00050C70">
        <w:rPr>
          <w:rFonts w:ascii="Times New Roman" w:hAnsi="Times New Roman" w:cs="Times New Roman"/>
          <w:sz w:val="24"/>
          <w:szCs w:val="24"/>
        </w:rPr>
        <w:t>14 дни, считано от датата, на която пътникът ги е потърсил, се считат за загубени.</w:t>
      </w:r>
    </w:p>
    <w:p w14:paraId="5A791E83" w14:textId="77777777" w:rsidR="00A929DB" w:rsidRPr="00050C70" w:rsidRDefault="00A929DB" w:rsidP="00230F40">
      <w:pPr>
        <w:pStyle w:val="NoSpacing"/>
        <w:ind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 xml:space="preserve">(2) Когато багаж, считан за загубен, бъде намерен в срок </w:t>
      </w:r>
      <w:r w:rsidR="006E6A64">
        <w:rPr>
          <w:rFonts w:ascii="Times New Roman" w:eastAsia="Times New Roman" w:hAnsi="Times New Roman" w:cs="Times New Roman"/>
          <w:sz w:val="24"/>
          <w:szCs w:val="24"/>
          <w:lang w:eastAsia="bg-BG"/>
        </w:rPr>
        <w:t xml:space="preserve">до </w:t>
      </w:r>
      <w:r w:rsidRPr="00050C70">
        <w:rPr>
          <w:rFonts w:ascii="Times New Roman" w:eastAsia="Times New Roman" w:hAnsi="Times New Roman" w:cs="Times New Roman"/>
          <w:sz w:val="24"/>
          <w:szCs w:val="24"/>
          <w:lang w:eastAsia="bg-BG"/>
        </w:rPr>
        <w:t>една година от датата, на която пътникът го е потърсил, превозвачът е длъжен да го уведоми.</w:t>
      </w:r>
    </w:p>
    <w:p w14:paraId="73946480" w14:textId="77777777" w:rsidR="00A929DB" w:rsidRPr="00050C70" w:rsidRDefault="00A929DB" w:rsidP="00230F40">
      <w:pPr>
        <w:pStyle w:val="NoSpacing"/>
        <w:ind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(3) След връщане на полученото обезщетение от пътника превозвачът е длъжен да му предаде намерения багаж. Пътникът запазва правото си на обезщетение за забавата.</w:t>
      </w:r>
    </w:p>
    <w:p w14:paraId="1EE06555" w14:textId="1F6FC653" w:rsidR="00A929DB" w:rsidRPr="00050C70" w:rsidRDefault="0019505D"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 xml:space="preserve">Чл. </w:t>
      </w:r>
      <w:r w:rsidR="00AF20A3">
        <w:rPr>
          <w:rFonts w:ascii="Times New Roman" w:hAnsi="Times New Roman" w:cs="Times New Roman"/>
          <w:b/>
          <w:sz w:val="24"/>
          <w:szCs w:val="24"/>
        </w:rPr>
        <w:t>6</w:t>
      </w:r>
      <w:r w:rsidR="00E21447">
        <w:rPr>
          <w:rFonts w:ascii="Times New Roman" w:hAnsi="Times New Roman" w:cs="Times New Roman"/>
          <w:b/>
          <w:sz w:val="24"/>
          <w:szCs w:val="24"/>
        </w:rPr>
        <w:t>7</w:t>
      </w:r>
      <w:r w:rsidRPr="001371EF">
        <w:rPr>
          <w:rFonts w:ascii="Times New Roman" w:hAnsi="Times New Roman" w:cs="Times New Roman"/>
          <w:b/>
          <w:sz w:val="24"/>
          <w:szCs w:val="24"/>
        </w:rPr>
        <w:t>.</w:t>
      </w:r>
      <w:r w:rsidRPr="00050C70">
        <w:rPr>
          <w:rFonts w:ascii="Times New Roman" w:hAnsi="Times New Roman" w:cs="Times New Roman"/>
          <w:sz w:val="24"/>
          <w:szCs w:val="24"/>
        </w:rPr>
        <w:t xml:space="preserve"> Превозвачът се освобождава изцяло или частично от отговорност за вреди, настъпили по вина на пътника или вследствие на негово поведение, излизащо извън рамките на нормалното поведение на пътник.</w:t>
      </w:r>
    </w:p>
    <w:p w14:paraId="219C37D6" w14:textId="18FE749B" w:rsidR="00A929DB" w:rsidRPr="00050C70" w:rsidRDefault="0019505D"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lastRenderedPageBreak/>
        <w:t xml:space="preserve">Чл. </w:t>
      </w:r>
      <w:r w:rsidR="00AF20A3">
        <w:rPr>
          <w:rFonts w:ascii="Times New Roman" w:hAnsi="Times New Roman" w:cs="Times New Roman"/>
          <w:b/>
          <w:sz w:val="24"/>
          <w:szCs w:val="24"/>
        </w:rPr>
        <w:t>6</w:t>
      </w:r>
      <w:r w:rsidR="00625E8D">
        <w:rPr>
          <w:rFonts w:ascii="Times New Roman" w:hAnsi="Times New Roman" w:cs="Times New Roman"/>
          <w:b/>
          <w:sz w:val="24"/>
          <w:szCs w:val="24"/>
        </w:rPr>
        <w:t>8</w:t>
      </w:r>
      <w:r w:rsidRPr="001371EF">
        <w:rPr>
          <w:rFonts w:ascii="Times New Roman" w:hAnsi="Times New Roman" w:cs="Times New Roman"/>
          <w:b/>
          <w:sz w:val="24"/>
          <w:szCs w:val="24"/>
        </w:rPr>
        <w:t>.</w:t>
      </w:r>
      <w:r w:rsidRPr="00050C70">
        <w:rPr>
          <w:rFonts w:ascii="Times New Roman" w:hAnsi="Times New Roman" w:cs="Times New Roman"/>
          <w:sz w:val="24"/>
          <w:szCs w:val="24"/>
        </w:rPr>
        <w:t xml:space="preserve"> В случаите, когато вредите са настъпили по вина на трето лице, превозвачът има право на регресен иск.</w:t>
      </w:r>
    </w:p>
    <w:p w14:paraId="0116CAF0" w14:textId="254785EC" w:rsidR="00A929DB" w:rsidRPr="00050C70" w:rsidRDefault="0019505D"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 xml:space="preserve">Чл. </w:t>
      </w:r>
      <w:r w:rsidR="00E21447">
        <w:rPr>
          <w:rFonts w:ascii="Times New Roman" w:hAnsi="Times New Roman" w:cs="Times New Roman"/>
          <w:b/>
          <w:sz w:val="24"/>
          <w:szCs w:val="24"/>
        </w:rPr>
        <w:t>69</w:t>
      </w:r>
      <w:r w:rsidRPr="001371EF">
        <w:rPr>
          <w:rFonts w:ascii="Times New Roman" w:hAnsi="Times New Roman" w:cs="Times New Roman"/>
          <w:b/>
          <w:sz w:val="24"/>
          <w:szCs w:val="24"/>
        </w:rPr>
        <w:t>.</w:t>
      </w:r>
      <w:r w:rsidRPr="00050C70">
        <w:rPr>
          <w:rFonts w:ascii="Times New Roman" w:hAnsi="Times New Roman" w:cs="Times New Roman"/>
          <w:sz w:val="24"/>
          <w:szCs w:val="24"/>
        </w:rPr>
        <w:t xml:space="preserve"> Пътниците са задължени да притежават валиден превозен документ и да го представят за проверка при поискване от контролните органи, както и да спазват правилата за безопасност и </w:t>
      </w:r>
      <w:r w:rsidR="006E6A64">
        <w:rPr>
          <w:rFonts w:ascii="Times New Roman" w:hAnsi="Times New Roman" w:cs="Times New Roman"/>
          <w:sz w:val="24"/>
          <w:szCs w:val="24"/>
        </w:rPr>
        <w:t xml:space="preserve">за </w:t>
      </w:r>
      <w:r w:rsidRPr="00050C70">
        <w:rPr>
          <w:rFonts w:ascii="Times New Roman" w:hAnsi="Times New Roman" w:cs="Times New Roman"/>
          <w:sz w:val="24"/>
          <w:szCs w:val="24"/>
        </w:rPr>
        <w:t xml:space="preserve">поведение в транспортните </w:t>
      </w:r>
      <w:r w:rsidR="00974B0B" w:rsidRPr="00050C70">
        <w:rPr>
          <w:rFonts w:ascii="Times New Roman" w:eastAsia="Times New Roman" w:hAnsi="Times New Roman" w:cs="Times New Roman"/>
          <w:sz w:val="24"/>
          <w:szCs w:val="24"/>
          <w:lang w:eastAsia="bg-BG"/>
        </w:rPr>
        <w:t>средства, на автоспирките, автогарите и др.</w:t>
      </w:r>
    </w:p>
    <w:p w14:paraId="62740385" w14:textId="64758B09" w:rsidR="00A929DB" w:rsidRPr="00050C70" w:rsidRDefault="003A7E5B" w:rsidP="00230F40">
      <w:pPr>
        <w:pStyle w:val="NoSpacing"/>
        <w:ind w:right="285" w:firstLine="567"/>
        <w:jc w:val="both"/>
        <w:rPr>
          <w:rFonts w:ascii="Times New Roman" w:eastAsia="Times New Roman" w:hAnsi="Times New Roman" w:cs="Times New Roman"/>
          <w:sz w:val="24"/>
          <w:szCs w:val="24"/>
          <w:lang w:eastAsia="bg-BG"/>
        </w:rPr>
      </w:pPr>
      <w:r w:rsidRPr="00180FEC">
        <w:rPr>
          <w:rFonts w:ascii="Times New Roman" w:hAnsi="Times New Roman" w:cs="Times New Roman"/>
          <w:b/>
          <w:sz w:val="24"/>
          <w:szCs w:val="24"/>
        </w:rPr>
        <w:t xml:space="preserve">Чл. </w:t>
      </w:r>
      <w:r w:rsidR="00625E8D">
        <w:rPr>
          <w:rFonts w:ascii="Times New Roman" w:hAnsi="Times New Roman" w:cs="Times New Roman"/>
          <w:b/>
          <w:sz w:val="24"/>
          <w:szCs w:val="24"/>
        </w:rPr>
        <w:t>7</w:t>
      </w:r>
      <w:r w:rsidR="00E21447">
        <w:rPr>
          <w:rFonts w:ascii="Times New Roman" w:hAnsi="Times New Roman" w:cs="Times New Roman"/>
          <w:b/>
          <w:sz w:val="24"/>
          <w:szCs w:val="24"/>
        </w:rPr>
        <w:t>0</w:t>
      </w:r>
      <w:r w:rsidRPr="00180FEC">
        <w:rPr>
          <w:rFonts w:ascii="Times New Roman" w:hAnsi="Times New Roman" w:cs="Times New Roman"/>
          <w:b/>
          <w:sz w:val="24"/>
          <w:szCs w:val="24"/>
        </w:rPr>
        <w:t>.</w:t>
      </w:r>
      <w:r w:rsidRPr="00180FEC">
        <w:rPr>
          <w:rFonts w:ascii="Times New Roman" w:hAnsi="Times New Roman" w:cs="Times New Roman"/>
          <w:sz w:val="24"/>
          <w:szCs w:val="24"/>
        </w:rPr>
        <w:t xml:space="preserve"> Разпоредбите по </w:t>
      </w:r>
      <w:r w:rsidRPr="00F872BC">
        <w:rPr>
          <w:rFonts w:ascii="Times New Roman" w:hAnsi="Times New Roman" w:cs="Times New Roman"/>
          <w:sz w:val="24"/>
          <w:szCs w:val="24"/>
        </w:rPr>
        <w:t xml:space="preserve">чл. </w:t>
      </w:r>
      <w:r w:rsidR="00180FEC">
        <w:rPr>
          <w:rFonts w:ascii="Times New Roman" w:hAnsi="Times New Roman" w:cs="Times New Roman"/>
          <w:sz w:val="24"/>
          <w:szCs w:val="24"/>
        </w:rPr>
        <w:t>6</w:t>
      </w:r>
      <w:r w:rsidR="00625E8D">
        <w:rPr>
          <w:rFonts w:ascii="Times New Roman" w:hAnsi="Times New Roman" w:cs="Times New Roman"/>
          <w:sz w:val="24"/>
          <w:szCs w:val="24"/>
        </w:rPr>
        <w:t>2</w:t>
      </w:r>
      <w:r w:rsidR="00180FEC">
        <w:rPr>
          <w:rFonts w:ascii="Times New Roman" w:hAnsi="Times New Roman" w:cs="Times New Roman"/>
          <w:sz w:val="24"/>
          <w:szCs w:val="24"/>
        </w:rPr>
        <w:t>-</w:t>
      </w:r>
      <w:r w:rsidR="00E21447">
        <w:rPr>
          <w:rFonts w:ascii="Times New Roman" w:hAnsi="Times New Roman" w:cs="Times New Roman"/>
          <w:sz w:val="24"/>
          <w:szCs w:val="24"/>
        </w:rPr>
        <w:t>69</w:t>
      </w:r>
      <w:r w:rsidR="00A938A6" w:rsidRPr="00180FEC">
        <w:rPr>
          <w:rFonts w:ascii="Times New Roman" w:hAnsi="Times New Roman" w:cs="Times New Roman"/>
          <w:sz w:val="24"/>
          <w:szCs w:val="24"/>
        </w:rPr>
        <w:t xml:space="preserve"> </w:t>
      </w:r>
      <w:r w:rsidRPr="00180FEC">
        <w:rPr>
          <w:rFonts w:ascii="Times New Roman" w:hAnsi="Times New Roman" w:cs="Times New Roman"/>
          <w:sz w:val="24"/>
          <w:szCs w:val="24"/>
        </w:rPr>
        <w:t>се прилагат за превозите, извършвани на</w:t>
      </w:r>
      <w:r w:rsidRPr="00050C70">
        <w:rPr>
          <w:rFonts w:ascii="Times New Roman" w:hAnsi="Times New Roman" w:cs="Times New Roman"/>
          <w:sz w:val="24"/>
          <w:szCs w:val="24"/>
        </w:rPr>
        <w:t xml:space="preserve"> територията на Република България, както и за международни превози, започващи или приключващи на нейна територия.</w:t>
      </w:r>
    </w:p>
    <w:p w14:paraId="17B7F736" w14:textId="77777777" w:rsidR="003A7E5B" w:rsidRPr="00050C70" w:rsidRDefault="003A7E5B" w:rsidP="00230F40">
      <w:pPr>
        <w:pStyle w:val="NoSpacing"/>
        <w:ind w:right="285" w:firstLine="567"/>
        <w:jc w:val="both"/>
        <w:rPr>
          <w:rFonts w:ascii="Times New Roman" w:eastAsia="Times New Roman" w:hAnsi="Times New Roman" w:cs="Times New Roman"/>
          <w:sz w:val="24"/>
          <w:szCs w:val="24"/>
          <w:lang w:eastAsia="bg-BG"/>
        </w:rPr>
      </w:pPr>
    </w:p>
    <w:p w14:paraId="07939528" w14:textId="19950D30" w:rsidR="00B4763B" w:rsidRPr="005E53CF" w:rsidRDefault="00B4763B" w:rsidP="00375E3C">
      <w:pPr>
        <w:pStyle w:val="NoSpacing"/>
        <w:ind w:right="285"/>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Раздел </w:t>
      </w:r>
      <w:r w:rsidR="00BC3E26">
        <w:rPr>
          <w:rFonts w:ascii="Times New Roman" w:eastAsia="Times New Roman" w:hAnsi="Times New Roman" w:cs="Times New Roman"/>
          <w:b/>
          <w:sz w:val="24"/>
          <w:szCs w:val="24"/>
          <w:lang w:val="en-US" w:eastAsia="bg-BG"/>
        </w:rPr>
        <w:t>IV</w:t>
      </w:r>
    </w:p>
    <w:p w14:paraId="43CDDE65" w14:textId="0451D4FA" w:rsidR="003A7E5B" w:rsidRPr="00050C70" w:rsidRDefault="00BC3E26" w:rsidP="00375E3C">
      <w:pPr>
        <w:pStyle w:val="NoSpacing"/>
        <w:ind w:right="285"/>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Права на пътниците, </w:t>
      </w:r>
      <w:r w:rsidR="003A7E5B" w:rsidRPr="00050C70">
        <w:rPr>
          <w:rFonts w:ascii="Times New Roman" w:eastAsia="Times New Roman" w:hAnsi="Times New Roman" w:cs="Times New Roman"/>
          <w:b/>
          <w:sz w:val="24"/>
          <w:szCs w:val="24"/>
          <w:lang w:eastAsia="bg-BG"/>
        </w:rPr>
        <w:t>ползващи железопътен транспорт</w:t>
      </w:r>
      <w:r w:rsidR="00BC760B" w:rsidRPr="00050C70">
        <w:rPr>
          <w:rFonts w:ascii="Times New Roman" w:eastAsia="Times New Roman" w:hAnsi="Times New Roman" w:cs="Times New Roman"/>
          <w:b/>
          <w:sz w:val="24"/>
          <w:szCs w:val="24"/>
          <w:lang w:eastAsia="bg-BG"/>
        </w:rPr>
        <w:t>.</w:t>
      </w:r>
    </w:p>
    <w:p w14:paraId="4BD9B1BE" w14:textId="77777777" w:rsidR="003A7E5B" w:rsidRPr="00050C70" w:rsidRDefault="003A7E5B" w:rsidP="00375E3C">
      <w:pPr>
        <w:pStyle w:val="NoSpacing"/>
        <w:ind w:right="285"/>
        <w:jc w:val="center"/>
        <w:rPr>
          <w:rFonts w:ascii="Times New Roman" w:eastAsia="Times New Roman" w:hAnsi="Times New Roman" w:cs="Times New Roman"/>
          <w:b/>
          <w:sz w:val="24"/>
          <w:szCs w:val="24"/>
          <w:lang w:eastAsia="bg-BG"/>
        </w:rPr>
      </w:pPr>
      <w:r w:rsidRPr="00050C70">
        <w:rPr>
          <w:rFonts w:ascii="Times New Roman" w:eastAsia="Times New Roman" w:hAnsi="Times New Roman" w:cs="Times New Roman"/>
          <w:b/>
          <w:sz w:val="24"/>
          <w:szCs w:val="24"/>
          <w:lang w:eastAsia="bg-BG"/>
        </w:rPr>
        <w:t>Отговорност на превозвача. Случаи на освобождаване от отговорност</w:t>
      </w:r>
    </w:p>
    <w:p w14:paraId="798492D2" w14:textId="77777777" w:rsidR="00D019D7" w:rsidRPr="00050C70" w:rsidRDefault="00D019D7" w:rsidP="00230F40">
      <w:pPr>
        <w:pStyle w:val="NoSpacing"/>
        <w:ind w:right="285" w:firstLine="567"/>
        <w:jc w:val="both"/>
        <w:rPr>
          <w:rFonts w:ascii="Times New Roman" w:eastAsia="Times New Roman" w:hAnsi="Times New Roman" w:cs="Times New Roman"/>
          <w:sz w:val="24"/>
          <w:szCs w:val="24"/>
          <w:lang w:eastAsia="bg-BG"/>
        </w:rPr>
      </w:pPr>
    </w:p>
    <w:p w14:paraId="6E018975" w14:textId="68E36FBA" w:rsidR="00D019D7" w:rsidRPr="00050C70" w:rsidRDefault="003A7E5B"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Чл.</w:t>
      </w:r>
      <w:r w:rsidR="00CF7776" w:rsidRPr="001371EF">
        <w:rPr>
          <w:rFonts w:ascii="Times New Roman" w:hAnsi="Times New Roman" w:cs="Times New Roman"/>
          <w:b/>
          <w:sz w:val="24"/>
          <w:szCs w:val="24"/>
        </w:rPr>
        <w:t xml:space="preserve"> </w:t>
      </w:r>
      <w:r w:rsidR="00F6578B">
        <w:rPr>
          <w:rFonts w:ascii="Times New Roman" w:hAnsi="Times New Roman" w:cs="Times New Roman"/>
          <w:b/>
          <w:sz w:val="24"/>
          <w:szCs w:val="24"/>
        </w:rPr>
        <w:t>7</w:t>
      </w:r>
      <w:r w:rsidR="00E21447">
        <w:rPr>
          <w:rFonts w:ascii="Times New Roman" w:hAnsi="Times New Roman" w:cs="Times New Roman"/>
          <w:b/>
          <w:sz w:val="24"/>
          <w:szCs w:val="24"/>
        </w:rPr>
        <w:t>1</w:t>
      </w:r>
      <w:r w:rsidR="00BC3E26">
        <w:rPr>
          <w:rFonts w:ascii="Times New Roman" w:hAnsi="Times New Roman" w:cs="Times New Roman"/>
          <w:b/>
          <w:sz w:val="24"/>
          <w:szCs w:val="24"/>
        </w:rPr>
        <w:t xml:space="preserve">. </w:t>
      </w:r>
      <w:r w:rsidRPr="00050C70">
        <w:rPr>
          <w:rFonts w:ascii="Times New Roman" w:hAnsi="Times New Roman" w:cs="Times New Roman"/>
          <w:sz w:val="24"/>
          <w:szCs w:val="24"/>
        </w:rPr>
        <w:t xml:space="preserve">Превозвачът отговаря за живота и за всяко телесно или психическо увреждане на пътника, причинено по време на </w:t>
      </w:r>
      <w:r w:rsidR="006E6A64">
        <w:rPr>
          <w:rFonts w:ascii="Times New Roman" w:hAnsi="Times New Roman" w:cs="Times New Roman"/>
          <w:sz w:val="24"/>
          <w:szCs w:val="24"/>
        </w:rPr>
        <w:t xml:space="preserve">железопътния </w:t>
      </w:r>
      <w:r w:rsidRPr="00050C70">
        <w:rPr>
          <w:rFonts w:ascii="Times New Roman" w:hAnsi="Times New Roman" w:cs="Times New Roman"/>
          <w:sz w:val="24"/>
          <w:szCs w:val="24"/>
        </w:rPr>
        <w:t>превоз, когато пътникът се е намирал в превозното средство или се е качвал, или е слизал от него, както и при товаренето и разтоварването на багажите.</w:t>
      </w:r>
    </w:p>
    <w:p w14:paraId="4C03416B" w14:textId="7810B0DA" w:rsidR="003A7E5B" w:rsidRPr="00050C70" w:rsidRDefault="003A7E5B"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 xml:space="preserve">Чл. </w:t>
      </w:r>
      <w:r w:rsidR="00F6578B">
        <w:rPr>
          <w:rFonts w:ascii="Times New Roman" w:hAnsi="Times New Roman" w:cs="Times New Roman"/>
          <w:b/>
          <w:sz w:val="24"/>
          <w:szCs w:val="24"/>
        </w:rPr>
        <w:t>7</w:t>
      </w:r>
      <w:r w:rsidR="00E21447">
        <w:rPr>
          <w:rFonts w:ascii="Times New Roman" w:hAnsi="Times New Roman" w:cs="Times New Roman"/>
          <w:b/>
          <w:sz w:val="24"/>
          <w:szCs w:val="24"/>
        </w:rPr>
        <w:t>2</w:t>
      </w:r>
      <w:r w:rsidRPr="00050C70">
        <w:rPr>
          <w:rFonts w:ascii="Times New Roman" w:hAnsi="Times New Roman" w:cs="Times New Roman"/>
          <w:sz w:val="24"/>
          <w:szCs w:val="24"/>
        </w:rPr>
        <w:t>. Превозвачът се освобождава от отговорност за причинените вреди, ако увреждането се дължи на:</w:t>
      </w:r>
    </w:p>
    <w:p w14:paraId="33F17FB6" w14:textId="77777777" w:rsidR="003A7E5B" w:rsidRPr="00050C70" w:rsidRDefault="00D019D7" w:rsidP="00230F40">
      <w:pPr>
        <w:pStyle w:val="NoSpacing"/>
        <w:ind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1. непредвидено или непредотвратимо събитие от извънреден характер, възникнало след сключването на договора, което превозвачът, въпреки проявената грижа според особеностите на случая, не е могъл да избегне и чиито последици не е могъл да предотврати;</w:t>
      </w:r>
    </w:p>
    <w:p w14:paraId="52BD3ACA" w14:textId="77777777" w:rsidR="003A7E5B" w:rsidRPr="00050C70" w:rsidRDefault="00D019D7" w:rsidP="00230F40">
      <w:pPr>
        <w:pStyle w:val="NoSpacing"/>
        <w:ind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 xml:space="preserve">2. грешка или поведение на пътника, които не отговарят на обичайното </w:t>
      </w:r>
      <w:r w:rsidR="004B6AF2">
        <w:rPr>
          <w:rFonts w:ascii="Times New Roman" w:eastAsia="Times New Roman" w:hAnsi="Times New Roman" w:cs="Times New Roman"/>
          <w:sz w:val="24"/>
          <w:szCs w:val="24"/>
          <w:lang w:eastAsia="bg-BG"/>
        </w:rPr>
        <w:t xml:space="preserve">нормално </w:t>
      </w:r>
      <w:r w:rsidRPr="00050C70">
        <w:rPr>
          <w:rFonts w:ascii="Times New Roman" w:eastAsia="Times New Roman" w:hAnsi="Times New Roman" w:cs="Times New Roman"/>
          <w:sz w:val="24"/>
          <w:szCs w:val="24"/>
          <w:lang w:eastAsia="bg-BG"/>
        </w:rPr>
        <w:t>поведение на пътниците;</w:t>
      </w:r>
    </w:p>
    <w:p w14:paraId="408530C6" w14:textId="77777777" w:rsidR="003A7E5B" w:rsidRPr="00050C70" w:rsidRDefault="00D019D7" w:rsidP="00230F40">
      <w:pPr>
        <w:pStyle w:val="NoSpacing"/>
        <w:ind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3. поведението на трето лице, което превозвачът, въпреки проявената грижа според особеностите на случая, не е могъл да избегне и чиито последици не е могъл да предотврати; не се счита за трето лице всяко друго предприятие, което използва железопътната инфраструктура, както и управителят на железопътната инфраструктура, по която се извършва превозът. В този случай правото на обратен (регресен) иск не се накърнява.</w:t>
      </w:r>
    </w:p>
    <w:p w14:paraId="50ACEA27" w14:textId="00CB71EB" w:rsidR="003A7E5B" w:rsidRPr="00050C70" w:rsidRDefault="003A7E5B"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 xml:space="preserve">Чл. </w:t>
      </w:r>
      <w:r w:rsidR="00F6578B">
        <w:rPr>
          <w:rFonts w:ascii="Times New Roman" w:hAnsi="Times New Roman" w:cs="Times New Roman"/>
          <w:b/>
          <w:sz w:val="24"/>
          <w:szCs w:val="24"/>
        </w:rPr>
        <w:t>7</w:t>
      </w:r>
      <w:r w:rsidR="00E21447">
        <w:rPr>
          <w:rFonts w:ascii="Times New Roman" w:hAnsi="Times New Roman" w:cs="Times New Roman"/>
          <w:b/>
          <w:sz w:val="24"/>
          <w:szCs w:val="24"/>
        </w:rPr>
        <w:t>3</w:t>
      </w:r>
      <w:r w:rsidRPr="001371EF">
        <w:rPr>
          <w:rFonts w:ascii="Times New Roman" w:hAnsi="Times New Roman" w:cs="Times New Roman"/>
          <w:b/>
          <w:sz w:val="24"/>
          <w:szCs w:val="24"/>
        </w:rPr>
        <w:t>.</w:t>
      </w:r>
      <w:r w:rsidRPr="00050C70">
        <w:rPr>
          <w:rFonts w:ascii="Times New Roman" w:hAnsi="Times New Roman" w:cs="Times New Roman"/>
          <w:sz w:val="24"/>
          <w:szCs w:val="24"/>
        </w:rPr>
        <w:t xml:space="preserve"> Превозвачът не се освобождава от отговорност за вредите, причинени поради физическите или умствените недостатъци на лицата, изпълняващи определени функции по превоза, дефектите или състоянието и функционирането на превозното средство.</w:t>
      </w:r>
    </w:p>
    <w:p w14:paraId="149FCC49" w14:textId="1BE8ADF5" w:rsidR="003A7E5B" w:rsidRPr="00050C70" w:rsidRDefault="003A7E5B"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 xml:space="preserve">Чл. </w:t>
      </w:r>
      <w:r w:rsidR="00F6578B">
        <w:rPr>
          <w:rFonts w:ascii="Times New Roman" w:hAnsi="Times New Roman" w:cs="Times New Roman"/>
          <w:b/>
          <w:sz w:val="24"/>
          <w:szCs w:val="24"/>
        </w:rPr>
        <w:t>7</w:t>
      </w:r>
      <w:r w:rsidR="00E21447">
        <w:rPr>
          <w:rFonts w:ascii="Times New Roman" w:hAnsi="Times New Roman" w:cs="Times New Roman"/>
          <w:b/>
          <w:sz w:val="24"/>
          <w:szCs w:val="24"/>
        </w:rPr>
        <w:t>4</w:t>
      </w:r>
      <w:r w:rsidRPr="001371EF">
        <w:rPr>
          <w:rFonts w:ascii="Times New Roman" w:hAnsi="Times New Roman" w:cs="Times New Roman"/>
          <w:b/>
          <w:sz w:val="24"/>
          <w:szCs w:val="24"/>
        </w:rPr>
        <w:t>.</w:t>
      </w:r>
      <w:r w:rsidRPr="00050C70">
        <w:rPr>
          <w:rFonts w:ascii="Times New Roman" w:hAnsi="Times New Roman" w:cs="Times New Roman"/>
          <w:sz w:val="24"/>
          <w:szCs w:val="24"/>
        </w:rPr>
        <w:t xml:space="preserve"> Когато превозът е предмет само на един превозен договор, но е извършен от последователни превозвачи, отговорен в случай на смърт или на телесна повреда на пътниците е превозвачът, който съгласно превозния договор е извършил услугата по време на настъпването на смъртта или телесната повреда. Когато тази услуга е извършена от заместващ превозвач, двамата превозвачи отговарят солидарно.</w:t>
      </w:r>
    </w:p>
    <w:p w14:paraId="516CD87F" w14:textId="42CF7861" w:rsidR="003A7E5B" w:rsidRPr="00050C70" w:rsidRDefault="003A7E5B"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 xml:space="preserve">Чл. </w:t>
      </w:r>
      <w:r w:rsidR="00F6578B">
        <w:rPr>
          <w:rFonts w:ascii="Times New Roman" w:hAnsi="Times New Roman" w:cs="Times New Roman"/>
          <w:b/>
          <w:sz w:val="24"/>
          <w:szCs w:val="24"/>
        </w:rPr>
        <w:t>7</w:t>
      </w:r>
      <w:r w:rsidR="00E21447">
        <w:rPr>
          <w:rFonts w:ascii="Times New Roman" w:hAnsi="Times New Roman" w:cs="Times New Roman"/>
          <w:b/>
          <w:sz w:val="24"/>
          <w:szCs w:val="24"/>
        </w:rPr>
        <w:t>5</w:t>
      </w:r>
      <w:r w:rsidRPr="001371EF">
        <w:rPr>
          <w:rFonts w:ascii="Times New Roman" w:hAnsi="Times New Roman" w:cs="Times New Roman"/>
          <w:b/>
          <w:sz w:val="24"/>
          <w:szCs w:val="24"/>
        </w:rPr>
        <w:t>.</w:t>
      </w:r>
      <w:r w:rsidRPr="00050C70">
        <w:rPr>
          <w:rFonts w:ascii="Times New Roman" w:hAnsi="Times New Roman" w:cs="Times New Roman"/>
          <w:sz w:val="24"/>
          <w:szCs w:val="24"/>
        </w:rPr>
        <w:t xml:space="preserve"> Пътник, който не може да представи валиден билет, заплаща на превозвача стойността на билета за съответното разстояние, увеличена с добавка.</w:t>
      </w:r>
    </w:p>
    <w:p w14:paraId="57BA6105" w14:textId="50EFA2DA" w:rsidR="00D019D7" w:rsidRDefault="003A7E5B" w:rsidP="00230F40">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t xml:space="preserve">Чл. </w:t>
      </w:r>
      <w:r w:rsidR="00F6578B">
        <w:rPr>
          <w:rFonts w:ascii="Times New Roman" w:hAnsi="Times New Roman" w:cs="Times New Roman"/>
          <w:b/>
          <w:sz w:val="24"/>
          <w:szCs w:val="24"/>
        </w:rPr>
        <w:t>7</w:t>
      </w:r>
      <w:r w:rsidR="00E21447">
        <w:rPr>
          <w:rFonts w:ascii="Times New Roman" w:hAnsi="Times New Roman" w:cs="Times New Roman"/>
          <w:b/>
          <w:sz w:val="24"/>
          <w:szCs w:val="24"/>
        </w:rPr>
        <w:t>6</w:t>
      </w:r>
      <w:r w:rsidRPr="001371EF">
        <w:rPr>
          <w:rFonts w:ascii="Times New Roman" w:hAnsi="Times New Roman" w:cs="Times New Roman"/>
          <w:b/>
          <w:sz w:val="24"/>
          <w:szCs w:val="24"/>
        </w:rPr>
        <w:t>.</w:t>
      </w:r>
      <w:r w:rsidRPr="00050C70">
        <w:rPr>
          <w:rFonts w:ascii="Times New Roman" w:hAnsi="Times New Roman" w:cs="Times New Roman"/>
          <w:sz w:val="24"/>
          <w:szCs w:val="24"/>
        </w:rPr>
        <w:t xml:space="preserve"> Пътник, който откаже да заплати незабавно превозната цена и добавката към нея, може да бъде отстранен от превоз</w:t>
      </w:r>
      <w:r w:rsidR="00E823DD" w:rsidRPr="00050C70">
        <w:rPr>
          <w:rFonts w:ascii="Times New Roman" w:hAnsi="Times New Roman" w:cs="Times New Roman"/>
          <w:sz w:val="24"/>
          <w:szCs w:val="24"/>
        </w:rPr>
        <w:t>а</w:t>
      </w:r>
      <w:r w:rsidRPr="00050C70">
        <w:rPr>
          <w:rFonts w:ascii="Times New Roman" w:hAnsi="Times New Roman" w:cs="Times New Roman"/>
          <w:sz w:val="24"/>
          <w:szCs w:val="24"/>
        </w:rPr>
        <w:t>. Отстраненият пътник не може да изисква неговият багаж, предаден за превоз, да му бъде предаден в друга гара, освен заявената от него крайна гара.</w:t>
      </w:r>
    </w:p>
    <w:p w14:paraId="36D2F2FC" w14:textId="556DC313" w:rsidR="00E21447" w:rsidRDefault="00E21447" w:rsidP="00E21447">
      <w:pPr>
        <w:pStyle w:val="NoSpacing"/>
        <w:ind w:right="285"/>
        <w:rPr>
          <w:rFonts w:ascii="Times New Roman" w:eastAsia="Times New Roman" w:hAnsi="Times New Roman" w:cs="Times New Roman"/>
          <w:b/>
          <w:sz w:val="24"/>
          <w:szCs w:val="24"/>
          <w:lang w:eastAsia="bg-BG"/>
        </w:rPr>
      </w:pPr>
    </w:p>
    <w:p w14:paraId="4CF3A5E2" w14:textId="559B031A" w:rsidR="00E6662B" w:rsidRPr="00E6662B" w:rsidRDefault="00E6662B" w:rsidP="00BC3E26">
      <w:pPr>
        <w:pStyle w:val="NoSpacing"/>
        <w:ind w:right="285" w:firstLine="567"/>
        <w:jc w:val="center"/>
        <w:rPr>
          <w:rFonts w:ascii="Times New Roman" w:eastAsia="Times New Roman" w:hAnsi="Times New Roman" w:cs="Times New Roman"/>
          <w:b/>
          <w:sz w:val="24"/>
          <w:szCs w:val="24"/>
          <w:lang w:eastAsia="bg-BG"/>
        </w:rPr>
      </w:pPr>
      <w:r w:rsidRPr="00E6662B">
        <w:rPr>
          <w:rFonts w:ascii="Times New Roman" w:eastAsia="Times New Roman" w:hAnsi="Times New Roman" w:cs="Times New Roman"/>
          <w:b/>
          <w:sz w:val="24"/>
          <w:szCs w:val="24"/>
          <w:lang w:eastAsia="bg-BG"/>
        </w:rPr>
        <w:t>Раздел V</w:t>
      </w:r>
    </w:p>
    <w:p w14:paraId="54FA6E7C" w14:textId="1617199D" w:rsidR="00E6662B" w:rsidRDefault="00E6662B" w:rsidP="00BC3E26">
      <w:pPr>
        <w:pStyle w:val="NoSpacing"/>
        <w:ind w:right="285" w:firstLine="567"/>
        <w:jc w:val="center"/>
        <w:rPr>
          <w:rFonts w:ascii="Times New Roman" w:eastAsia="Times New Roman" w:hAnsi="Times New Roman" w:cs="Times New Roman"/>
          <w:b/>
          <w:sz w:val="24"/>
          <w:szCs w:val="24"/>
          <w:lang w:eastAsia="bg-BG"/>
        </w:rPr>
      </w:pPr>
      <w:r w:rsidRPr="00E6662B">
        <w:rPr>
          <w:rFonts w:ascii="Times New Roman" w:eastAsia="Times New Roman" w:hAnsi="Times New Roman" w:cs="Times New Roman"/>
          <w:b/>
          <w:sz w:val="24"/>
          <w:szCs w:val="24"/>
          <w:lang w:eastAsia="bg-BG"/>
        </w:rPr>
        <w:t xml:space="preserve">Права на пътниците, ползващи </w:t>
      </w:r>
      <w:r w:rsidR="00767A6E" w:rsidRPr="00767A6E">
        <w:rPr>
          <w:rFonts w:ascii="Times New Roman" w:eastAsia="Times New Roman" w:hAnsi="Times New Roman" w:cs="Times New Roman"/>
          <w:b/>
          <w:sz w:val="24"/>
          <w:szCs w:val="24"/>
          <w:lang w:eastAsia="bg-BG"/>
        </w:rPr>
        <w:t>транспорт по вътрешни водни пътища или морски каботаж</w:t>
      </w:r>
      <w:r w:rsidRPr="00E6662B">
        <w:rPr>
          <w:rFonts w:ascii="Times New Roman" w:eastAsia="Times New Roman" w:hAnsi="Times New Roman" w:cs="Times New Roman"/>
          <w:b/>
          <w:sz w:val="24"/>
          <w:szCs w:val="24"/>
          <w:lang w:eastAsia="bg-BG"/>
        </w:rPr>
        <w:t>.</w:t>
      </w:r>
      <w:r w:rsidR="00767A6E">
        <w:rPr>
          <w:rFonts w:ascii="Times New Roman" w:eastAsia="Times New Roman" w:hAnsi="Times New Roman" w:cs="Times New Roman"/>
          <w:b/>
          <w:sz w:val="24"/>
          <w:szCs w:val="24"/>
          <w:lang w:eastAsia="bg-BG"/>
        </w:rPr>
        <w:t xml:space="preserve"> </w:t>
      </w:r>
      <w:r w:rsidRPr="00E6662B">
        <w:rPr>
          <w:rFonts w:ascii="Times New Roman" w:eastAsia="Times New Roman" w:hAnsi="Times New Roman" w:cs="Times New Roman"/>
          <w:b/>
          <w:sz w:val="24"/>
          <w:szCs w:val="24"/>
          <w:lang w:eastAsia="bg-BG"/>
        </w:rPr>
        <w:t>Отговорност на превозвача. Случаи на освобождаване от отговорност</w:t>
      </w:r>
    </w:p>
    <w:p w14:paraId="233CF278" w14:textId="77777777" w:rsidR="00064432" w:rsidRPr="00E6662B" w:rsidRDefault="00064432" w:rsidP="00BC3E26">
      <w:pPr>
        <w:pStyle w:val="NoSpacing"/>
        <w:ind w:right="285" w:firstLine="567"/>
        <w:jc w:val="center"/>
        <w:rPr>
          <w:rFonts w:ascii="Times New Roman" w:eastAsia="Times New Roman" w:hAnsi="Times New Roman" w:cs="Times New Roman"/>
          <w:b/>
          <w:sz w:val="24"/>
          <w:szCs w:val="24"/>
          <w:lang w:eastAsia="bg-BG"/>
        </w:rPr>
      </w:pPr>
    </w:p>
    <w:p w14:paraId="4EA1802E" w14:textId="15C06CBC" w:rsidR="00E6662B" w:rsidRPr="00E6662B" w:rsidRDefault="00F6578B" w:rsidP="00E6662B">
      <w:pPr>
        <w:pStyle w:val="NoSpacing"/>
        <w:ind w:right="285"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7</w:t>
      </w:r>
      <w:r w:rsidR="00E21447">
        <w:rPr>
          <w:rFonts w:ascii="Times New Roman" w:eastAsia="Times New Roman" w:hAnsi="Times New Roman" w:cs="Times New Roman"/>
          <w:b/>
          <w:sz w:val="24"/>
          <w:szCs w:val="24"/>
          <w:lang w:eastAsia="bg-BG"/>
        </w:rPr>
        <w:t>7</w:t>
      </w:r>
      <w:r w:rsidR="00E80913" w:rsidRPr="001371EF">
        <w:rPr>
          <w:rFonts w:ascii="Times New Roman" w:eastAsia="Times New Roman" w:hAnsi="Times New Roman" w:cs="Times New Roman"/>
          <w:b/>
          <w:sz w:val="24"/>
          <w:szCs w:val="24"/>
          <w:lang w:eastAsia="bg-BG"/>
        </w:rPr>
        <w:t>.</w:t>
      </w:r>
      <w:r w:rsidR="00E6662B" w:rsidRPr="001371EF">
        <w:rPr>
          <w:rFonts w:ascii="Times New Roman" w:eastAsia="Times New Roman" w:hAnsi="Times New Roman" w:cs="Times New Roman"/>
          <w:b/>
          <w:sz w:val="24"/>
          <w:szCs w:val="24"/>
          <w:lang w:eastAsia="bg-BG"/>
        </w:rPr>
        <w:t xml:space="preserve"> (1)</w:t>
      </w:r>
      <w:r w:rsidR="00E6662B" w:rsidRPr="00E6662B">
        <w:rPr>
          <w:rFonts w:ascii="Times New Roman" w:eastAsia="Times New Roman" w:hAnsi="Times New Roman" w:cs="Times New Roman"/>
          <w:sz w:val="24"/>
          <w:szCs w:val="24"/>
          <w:lang w:eastAsia="bg-BG"/>
        </w:rPr>
        <w:t xml:space="preserve"> Превозвачът отговаря за живота и за всяко телесно или психическо увреждане на пътника вследствие на злополука във връзка с превоз </w:t>
      </w:r>
      <w:r w:rsidR="00BB2F09">
        <w:rPr>
          <w:rFonts w:ascii="Times New Roman" w:eastAsia="Times New Roman" w:hAnsi="Times New Roman" w:cs="Times New Roman"/>
          <w:sz w:val="24"/>
          <w:szCs w:val="24"/>
          <w:lang w:eastAsia="bg-BG"/>
        </w:rPr>
        <w:t xml:space="preserve">по вътрешни водни пътища </w:t>
      </w:r>
      <w:r w:rsidR="00E6662B" w:rsidRPr="00E6662B">
        <w:rPr>
          <w:rFonts w:ascii="Times New Roman" w:eastAsia="Times New Roman" w:hAnsi="Times New Roman" w:cs="Times New Roman"/>
          <w:sz w:val="24"/>
          <w:szCs w:val="24"/>
          <w:lang w:eastAsia="bg-BG"/>
        </w:rPr>
        <w:t xml:space="preserve">  или морски каботаж, докато пътникът се е намирал в превозното средство или се е качвал, или е слизал от него, или е предизвикана поради товаренето и разтоварването на багаж.</w:t>
      </w:r>
    </w:p>
    <w:p w14:paraId="24BF33B0" w14:textId="77777777" w:rsidR="00E6662B" w:rsidRPr="00E6662B" w:rsidRDefault="00E6662B" w:rsidP="00E6662B">
      <w:pPr>
        <w:pStyle w:val="NoSpacing"/>
        <w:ind w:right="285" w:firstLine="567"/>
        <w:jc w:val="both"/>
        <w:rPr>
          <w:rFonts w:ascii="Times New Roman" w:eastAsia="Times New Roman" w:hAnsi="Times New Roman" w:cs="Times New Roman"/>
          <w:sz w:val="24"/>
          <w:szCs w:val="24"/>
          <w:lang w:eastAsia="bg-BG"/>
        </w:rPr>
      </w:pPr>
      <w:r w:rsidRPr="00E6662B">
        <w:rPr>
          <w:rFonts w:ascii="Times New Roman" w:eastAsia="Times New Roman" w:hAnsi="Times New Roman" w:cs="Times New Roman"/>
          <w:sz w:val="24"/>
          <w:szCs w:val="24"/>
          <w:lang w:eastAsia="bg-BG"/>
        </w:rPr>
        <w:t>(2) Когато при извършването на превоз, за който е приложим Регламент (ЕО) №  392/2009 на Европейския парламент и на Съвета от 23 април 2009 г. относно отговорността на превозвачите на пътници по море в случай на произшествия (обн. L ОВ, бр.131 от 28 Май 2009 г.), наричан по-нататък Регламент (ЕО) №  392/2009, е причинена смърт или телесна повреда на пътник, максималният размер на обезщетението, дължимо от превозвача за всеки отделен случай, е предвиденият в чл. 7 от Приложение I към същия регламент.</w:t>
      </w:r>
    </w:p>
    <w:p w14:paraId="562EABA5" w14:textId="28AB5C30" w:rsidR="00E6662B" w:rsidRPr="00E6662B" w:rsidRDefault="00E6662B" w:rsidP="00E6662B">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eastAsia="Times New Roman" w:hAnsi="Times New Roman" w:cs="Times New Roman"/>
          <w:b/>
          <w:sz w:val="24"/>
          <w:szCs w:val="24"/>
          <w:lang w:eastAsia="bg-BG"/>
        </w:rPr>
        <w:t xml:space="preserve">Чл. </w:t>
      </w:r>
      <w:r w:rsidR="00064432">
        <w:rPr>
          <w:rFonts w:ascii="Times New Roman" w:eastAsia="Times New Roman" w:hAnsi="Times New Roman" w:cs="Times New Roman"/>
          <w:b/>
          <w:sz w:val="24"/>
          <w:szCs w:val="24"/>
          <w:lang w:eastAsia="bg-BG"/>
        </w:rPr>
        <w:t>7</w:t>
      </w:r>
      <w:r w:rsidR="00E21447">
        <w:rPr>
          <w:rFonts w:ascii="Times New Roman" w:eastAsia="Times New Roman" w:hAnsi="Times New Roman" w:cs="Times New Roman"/>
          <w:b/>
          <w:sz w:val="24"/>
          <w:szCs w:val="24"/>
          <w:lang w:eastAsia="bg-BG"/>
        </w:rPr>
        <w:t>8</w:t>
      </w:r>
      <w:r w:rsidRPr="001371EF">
        <w:rPr>
          <w:rFonts w:ascii="Times New Roman" w:eastAsia="Times New Roman" w:hAnsi="Times New Roman" w:cs="Times New Roman"/>
          <w:b/>
          <w:sz w:val="24"/>
          <w:szCs w:val="24"/>
          <w:lang w:eastAsia="bg-BG"/>
        </w:rPr>
        <w:t>.</w:t>
      </w:r>
      <w:r w:rsidRPr="00E6662B">
        <w:rPr>
          <w:rFonts w:ascii="Times New Roman" w:eastAsia="Times New Roman" w:hAnsi="Times New Roman" w:cs="Times New Roman"/>
          <w:sz w:val="24"/>
          <w:szCs w:val="24"/>
          <w:lang w:eastAsia="bg-BG"/>
        </w:rPr>
        <w:t xml:space="preserve"> Превозвачът се освобождава от отговорност, ако увреждането по чл. </w:t>
      </w:r>
      <w:r w:rsidR="004777D7">
        <w:rPr>
          <w:rFonts w:ascii="Times New Roman" w:eastAsia="Times New Roman" w:hAnsi="Times New Roman" w:cs="Times New Roman"/>
          <w:sz w:val="24"/>
          <w:szCs w:val="24"/>
          <w:lang w:eastAsia="bg-BG"/>
        </w:rPr>
        <w:t xml:space="preserve">76 </w:t>
      </w:r>
      <w:r w:rsidRPr="00E6662B">
        <w:rPr>
          <w:rFonts w:ascii="Times New Roman" w:eastAsia="Times New Roman" w:hAnsi="Times New Roman" w:cs="Times New Roman"/>
          <w:sz w:val="24"/>
          <w:szCs w:val="24"/>
          <w:lang w:eastAsia="bg-BG"/>
        </w:rPr>
        <w:t>е причинено от обстоятелства, които превозвачът, независимо от взетите от него мерки според особеностите на случая, не е могъл да избегне или последиците от които не е могъл да предотврати (непреодолима сила).</w:t>
      </w:r>
    </w:p>
    <w:p w14:paraId="577BC86F" w14:textId="4DC613A8" w:rsidR="00E6662B" w:rsidRPr="00E6662B" w:rsidRDefault="00E6662B" w:rsidP="00E6662B">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eastAsia="Times New Roman" w:hAnsi="Times New Roman" w:cs="Times New Roman"/>
          <w:b/>
          <w:sz w:val="24"/>
          <w:szCs w:val="24"/>
          <w:lang w:eastAsia="bg-BG"/>
        </w:rPr>
        <w:t xml:space="preserve">Чл. </w:t>
      </w:r>
      <w:r w:rsidR="00E21447">
        <w:rPr>
          <w:rFonts w:ascii="Times New Roman" w:eastAsia="Times New Roman" w:hAnsi="Times New Roman" w:cs="Times New Roman"/>
          <w:b/>
          <w:sz w:val="24"/>
          <w:szCs w:val="24"/>
          <w:lang w:eastAsia="bg-BG"/>
        </w:rPr>
        <w:t>79</w:t>
      </w:r>
      <w:r w:rsidRPr="00E6662B">
        <w:rPr>
          <w:rFonts w:ascii="Times New Roman" w:eastAsia="Times New Roman" w:hAnsi="Times New Roman" w:cs="Times New Roman"/>
          <w:sz w:val="24"/>
          <w:szCs w:val="24"/>
          <w:lang w:eastAsia="bg-BG"/>
        </w:rPr>
        <w:t>. Превозвачът не се освобождава от отговорност за вредите, причинени поради физическите или умствените недостатъци на водача или на други лица, изпълняващи функции по превоза, дефектите или състоянието и функционирането на превозното средство.</w:t>
      </w:r>
    </w:p>
    <w:p w14:paraId="42C52EF4" w14:textId="27E0399C" w:rsidR="00E6662B" w:rsidRPr="00E6662B" w:rsidRDefault="00E6662B" w:rsidP="00E6662B">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eastAsia="Times New Roman" w:hAnsi="Times New Roman" w:cs="Times New Roman"/>
          <w:b/>
          <w:sz w:val="24"/>
          <w:szCs w:val="24"/>
          <w:lang w:eastAsia="bg-BG"/>
        </w:rPr>
        <w:t xml:space="preserve">Чл. </w:t>
      </w:r>
      <w:r w:rsidR="00E21447">
        <w:rPr>
          <w:rFonts w:ascii="Times New Roman" w:eastAsia="Times New Roman" w:hAnsi="Times New Roman" w:cs="Times New Roman"/>
          <w:b/>
          <w:sz w:val="24"/>
          <w:szCs w:val="24"/>
          <w:lang w:eastAsia="bg-BG"/>
        </w:rPr>
        <w:t>80</w:t>
      </w:r>
      <w:r w:rsidRPr="001371EF">
        <w:rPr>
          <w:rFonts w:ascii="Times New Roman" w:eastAsia="Times New Roman" w:hAnsi="Times New Roman" w:cs="Times New Roman"/>
          <w:b/>
          <w:sz w:val="24"/>
          <w:szCs w:val="24"/>
          <w:lang w:eastAsia="bg-BG"/>
        </w:rPr>
        <w:t xml:space="preserve">. </w:t>
      </w:r>
      <w:r w:rsidRPr="00220505">
        <w:rPr>
          <w:rFonts w:ascii="Times New Roman" w:eastAsia="Times New Roman" w:hAnsi="Times New Roman" w:cs="Times New Roman"/>
          <w:sz w:val="24"/>
          <w:szCs w:val="24"/>
          <w:lang w:eastAsia="bg-BG"/>
        </w:rPr>
        <w:t>(1)</w:t>
      </w:r>
      <w:r w:rsidRPr="00E6662B">
        <w:rPr>
          <w:rFonts w:ascii="Times New Roman" w:eastAsia="Times New Roman" w:hAnsi="Times New Roman" w:cs="Times New Roman"/>
          <w:sz w:val="24"/>
          <w:szCs w:val="24"/>
          <w:lang w:eastAsia="bg-BG"/>
        </w:rPr>
        <w:t xml:space="preserve"> Превозвачът отговаря за цялостната или частичната липса или повреда на багажите на пътника от момента на получаването им до предаването им, включително за времето, през което са били съхранявани.</w:t>
      </w:r>
    </w:p>
    <w:p w14:paraId="21A71E4F" w14:textId="77777777" w:rsidR="00E6662B" w:rsidRPr="00E6662B" w:rsidRDefault="00E6662B" w:rsidP="00E6662B">
      <w:pPr>
        <w:pStyle w:val="NoSpacing"/>
        <w:ind w:right="285" w:firstLine="567"/>
        <w:jc w:val="both"/>
        <w:rPr>
          <w:rFonts w:ascii="Times New Roman" w:eastAsia="Times New Roman" w:hAnsi="Times New Roman" w:cs="Times New Roman"/>
          <w:sz w:val="24"/>
          <w:szCs w:val="24"/>
          <w:lang w:eastAsia="bg-BG"/>
        </w:rPr>
      </w:pPr>
      <w:r w:rsidRPr="00E6662B">
        <w:rPr>
          <w:rFonts w:ascii="Times New Roman" w:eastAsia="Times New Roman" w:hAnsi="Times New Roman" w:cs="Times New Roman"/>
          <w:sz w:val="24"/>
          <w:szCs w:val="24"/>
          <w:lang w:eastAsia="bg-BG"/>
        </w:rPr>
        <w:t>(2) Превозвачът отговаря за багажите, намиращи се на превозното средство, освен ако повредата или липсата се дължат на естеството или дефекти на самия багаж или въпреки взетите мерки вредите не са могли да бъдат предотвратени (непреодолима сила).</w:t>
      </w:r>
    </w:p>
    <w:p w14:paraId="2342841C" w14:textId="77777777" w:rsidR="00E6662B" w:rsidRPr="00E6662B" w:rsidRDefault="00E6662B" w:rsidP="00E6662B">
      <w:pPr>
        <w:pStyle w:val="NoSpacing"/>
        <w:ind w:right="285" w:firstLine="567"/>
        <w:jc w:val="both"/>
        <w:rPr>
          <w:rFonts w:ascii="Times New Roman" w:eastAsia="Times New Roman" w:hAnsi="Times New Roman" w:cs="Times New Roman"/>
          <w:sz w:val="24"/>
          <w:szCs w:val="24"/>
          <w:lang w:eastAsia="bg-BG"/>
        </w:rPr>
      </w:pPr>
      <w:r w:rsidRPr="00E6662B">
        <w:rPr>
          <w:rFonts w:ascii="Times New Roman" w:eastAsia="Times New Roman" w:hAnsi="Times New Roman" w:cs="Times New Roman"/>
          <w:sz w:val="24"/>
          <w:szCs w:val="24"/>
          <w:lang w:eastAsia="bg-BG"/>
        </w:rPr>
        <w:t>(3) Превозвачът дължи обезщетение за цялостната или частичната липса или повреда на багажите. Максималният размер на обезщетението, дължимо от превозвача за всеки отделен случай на загуба или повреда на багаж при извършване на превози, както и при извършване на превози, за които е приложим Регламент (ЕО) №  392/2009, е предвиденият в чл. 8 от Приложение I към същия регламент.</w:t>
      </w:r>
    </w:p>
    <w:p w14:paraId="49D2DD9E" w14:textId="61D745B5" w:rsidR="00E6662B" w:rsidRDefault="00E6662B" w:rsidP="00E6662B">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eastAsia="Times New Roman" w:hAnsi="Times New Roman" w:cs="Times New Roman"/>
          <w:b/>
          <w:sz w:val="24"/>
          <w:szCs w:val="24"/>
          <w:lang w:eastAsia="bg-BG"/>
        </w:rPr>
        <w:t xml:space="preserve">Чл. </w:t>
      </w:r>
      <w:r w:rsidR="00F6578B">
        <w:rPr>
          <w:rFonts w:ascii="Times New Roman" w:eastAsia="Times New Roman" w:hAnsi="Times New Roman" w:cs="Times New Roman"/>
          <w:b/>
          <w:sz w:val="24"/>
          <w:szCs w:val="24"/>
          <w:lang w:eastAsia="bg-BG"/>
        </w:rPr>
        <w:t>8</w:t>
      </w:r>
      <w:r w:rsidR="00E21447">
        <w:rPr>
          <w:rFonts w:ascii="Times New Roman" w:eastAsia="Times New Roman" w:hAnsi="Times New Roman" w:cs="Times New Roman"/>
          <w:b/>
          <w:sz w:val="24"/>
          <w:szCs w:val="24"/>
          <w:lang w:eastAsia="bg-BG"/>
        </w:rPr>
        <w:t>1</w:t>
      </w:r>
      <w:r w:rsidRPr="001371EF">
        <w:rPr>
          <w:rFonts w:ascii="Times New Roman" w:eastAsia="Times New Roman" w:hAnsi="Times New Roman" w:cs="Times New Roman"/>
          <w:b/>
          <w:sz w:val="24"/>
          <w:szCs w:val="24"/>
          <w:lang w:eastAsia="bg-BG"/>
        </w:rPr>
        <w:t>.</w:t>
      </w:r>
      <w:r w:rsidRPr="00E6662B">
        <w:rPr>
          <w:rFonts w:ascii="Times New Roman" w:eastAsia="Times New Roman" w:hAnsi="Times New Roman" w:cs="Times New Roman"/>
          <w:sz w:val="24"/>
          <w:szCs w:val="24"/>
          <w:lang w:eastAsia="bg-BG"/>
        </w:rPr>
        <w:t xml:space="preserve"> Пътниците са задължени да притежават валиден превозен документ и да го представят за проверка при поискване от контролните органи, както и да спазват правилата за безопасност и за поведение в транспортните средства.</w:t>
      </w:r>
    </w:p>
    <w:p w14:paraId="398CE01F" w14:textId="0D68EF26" w:rsidR="00C82116" w:rsidRDefault="00C82116" w:rsidP="00E6662B">
      <w:pPr>
        <w:pStyle w:val="NoSpacing"/>
        <w:ind w:right="285" w:firstLine="567"/>
        <w:jc w:val="both"/>
        <w:rPr>
          <w:rFonts w:ascii="Times New Roman" w:eastAsia="Times New Roman" w:hAnsi="Times New Roman" w:cs="Times New Roman"/>
          <w:sz w:val="24"/>
          <w:szCs w:val="24"/>
          <w:lang w:eastAsia="bg-BG"/>
        </w:rPr>
      </w:pPr>
    </w:p>
    <w:p w14:paraId="0DAB31EA" w14:textId="77777777" w:rsidR="00E21447" w:rsidRDefault="00E21447" w:rsidP="00E6662B">
      <w:pPr>
        <w:pStyle w:val="NoSpacing"/>
        <w:ind w:right="285" w:firstLine="567"/>
        <w:jc w:val="both"/>
        <w:rPr>
          <w:rFonts w:ascii="Times New Roman" w:eastAsia="Times New Roman" w:hAnsi="Times New Roman" w:cs="Times New Roman"/>
          <w:sz w:val="24"/>
          <w:szCs w:val="24"/>
          <w:lang w:eastAsia="bg-BG"/>
        </w:rPr>
      </w:pPr>
    </w:p>
    <w:p w14:paraId="6C7EEA6A" w14:textId="0124B876" w:rsidR="00C82116" w:rsidRPr="00064432" w:rsidRDefault="00C82116" w:rsidP="00C82116">
      <w:pPr>
        <w:pStyle w:val="NoSpacing"/>
        <w:ind w:right="285" w:firstLine="567"/>
        <w:jc w:val="center"/>
        <w:rPr>
          <w:rFonts w:ascii="Times New Roman" w:eastAsia="Times New Roman" w:hAnsi="Times New Roman" w:cs="Times New Roman"/>
          <w:b/>
          <w:bCs/>
          <w:sz w:val="24"/>
          <w:szCs w:val="24"/>
          <w:lang w:eastAsia="bg-BG"/>
        </w:rPr>
      </w:pPr>
      <w:r w:rsidRPr="00064432">
        <w:rPr>
          <w:rFonts w:ascii="Times New Roman" w:eastAsia="Times New Roman" w:hAnsi="Times New Roman" w:cs="Times New Roman"/>
          <w:b/>
          <w:bCs/>
          <w:sz w:val="24"/>
          <w:szCs w:val="24"/>
          <w:lang w:eastAsia="bg-BG"/>
        </w:rPr>
        <w:t>Раздел V</w:t>
      </w:r>
      <w:r w:rsidR="00BC3E26" w:rsidRPr="00064432">
        <w:rPr>
          <w:rFonts w:ascii="Times New Roman" w:eastAsia="Times New Roman" w:hAnsi="Times New Roman" w:cs="Times New Roman"/>
          <w:b/>
          <w:bCs/>
          <w:sz w:val="24"/>
          <w:szCs w:val="24"/>
          <w:lang w:val="en-US" w:eastAsia="bg-BG"/>
        </w:rPr>
        <w:t>I</w:t>
      </w:r>
    </w:p>
    <w:p w14:paraId="5BF3C696" w14:textId="77777777" w:rsidR="00C82116" w:rsidRPr="00064432" w:rsidRDefault="00C82116" w:rsidP="00C82116">
      <w:pPr>
        <w:pStyle w:val="NoSpacing"/>
        <w:ind w:right="285" w:firstLine="567"/>
        <w:jc w:val="center"/>
        <w:rPr>
          <w:rFonts w:ascii="Times New Roman" w:eastAsia="Times New Roman" w:hAnsi="Times New Roman" w:cs="Times New Roman"/>
          <w:b/>
          <w:bCs/>
          <w:sz w:val="24"/>
          <w:szCs w:val="24"/>
          <w:lang w:eastAsia="bg-BG"/>
        </w:rPr>
      </w:pPr>
      <w:r w:rsidRPr="00064432">
        <w:rPr>
          <w:rFonts w:ascii="Times New Roman" w:eastAsia="Times New Roman" w:hAnsi="Times New Roman" w:cs="Times New Roman"/>
          <w:b/>
          <w:bCs/>
          <w:sz w:val="24"/>
          <w:szCs w:val="24"/>
          <w:lang w:eastAsia="bg-BG"/>
        </w:rPr>
        <w:t>Права на пътниците, използващи въздушен транспорт.</w:t>
      </w:r>
    </w:p>
    <w:p w14:paraId="32165FDB" w14:textId="77777777" w:rsidR="00C82116" w:rsidRPr="00064432" w:rsidRDefault="00C82116" w:rsidP="00C82116">
      <w:pPr>
        <w:pStyle w:val="NoSpacing"/>
        <w:ind w:right="285" w:firstLine="567"/>
        <w:jc w:val="center"/>
        <w:rPr>
          <w:rFonts w:ascii="Times New Roman" w:eastAsia="Times New Roman" w:hAnsi="Times New Roman" w:cs="Times New Roman"/>
          <w:b/>
          <w:bCs/>
          <w:sz w:val="24"/>
          <w:szCs w:val="24"/>
          <w:lang w:eastAsia="bg-BG"/>
        </w:rPr>
      </w:pPr>
      <w:r w:rsidRPr="00064432">
        <w:rPr>
          <w:rFonts w:ascii="Times New Roman" w:eastAsia="Times New Roman" w:hAnsi="Times New Roman" w:cs="Times New Roman"/>
          <w:b/>
          <w:bCs/>
          <w:sz w:val="24"/>
          <w:szCs w:val="24"/>
          <w:lang w:eastAsia="bg-BG"/>
        </w:rPr>
        <w:t>Отговорност на превозвача. Случаи на освобождаване от отговорност</w:t>
      </w:r>
    </w:p>
    <w:p w14:paraId="1F681599" w14:textId="77777777" w:rsidR="00C82116" w:rsidRPr="00064432" w:rsidRDefault="00C82116" w:rsidP="00C82116">
      <w:pPr>
        <w:pStyle w:val="NoSpacing"/>
        <w:ind w:right="285" w:firstLine="567"/>
        <w:jc w:val="both"/>
        <w:rPr>
          <w:rFonts w:ascii="Times New Roman" w:eastAsia="Times New Roman" w:hAnsi="Times New Roman" w:cs="Times New Roman"/>
          <w:sz w:val="24"/>
          <w:szCs w:val="24"/>
          <w:lang w:eastAsia="bg-BG"/>
        </w:rPr>
      </w:pPr>
    </w:p>
    <w:p w14:paraId="77115B88" w14:textId="7CEFEDAE" w:rsidR="00C82116" w:rsidRPr="00064432" w:rsidRDefault="00C82116" w:rsidP="00C82116">
      <w:pPr>
        <w:pStyle w:val="NoSpacing"/>
        <w:ind w:right="285" w:firstLine="567"/>
        <w:jc w:val="both"/>
        <w:rPr>
          <w:rFonts w:ascii="Times New Roman" w:eastAsia="Times New Roman" w:hAnsi="Times New Roman" w:cs="Times New Roman"/>
          <w:sz w:val="24"/>
          <w:szCs w:val="24"/>
          <w:lang w:eastAsia="bg-BG"/>
        </w:rPr>
      </w:pPr>
      <w:r w:rsidRPr="00064432">
        <w:rPr>
          <w:rFonts w:ascii="Times New Roman" w:eastAsia="Times New Roman" w:hAnsi="Times New Roman" w:cs="Times New Roman"/>
          <w:b/>
          <w:sz w:val="24"/>
          <w:szCs w:val="24"/>
          <w:lang w:eastAsia="bg-BG"/>
        </w:rPr>
        <w:t xml:space="preserve">Чл. </w:t>
      </w:r>
      <w:r w:rsidR="00F6578B">
        <w:rPr>
          <w:rFonts w:ascii="Times New Roman" w:eastAsia="Times New Roman" w:hAnsi="Times New Roman" w:cs="Times New Roman"/>
          <w:b/>
          <w:sz w:val="24"/>
          <w:szCs w:val="24"/>
          <w:lang w:eastAsia="bg-BG"/>
        </w:rPr>
        <w:t>8</w:t>
      </w:r>
      <w:r w:rsidR="00E21447">
        <w:rPr>
          <w:rFonts w:ascii="Times New Roman" w:eastAsia="Times New Roman" w:hAnsi="Times New Roman" w:cs="Times New Roman"/>
          <w:b/>
          <w:sz w:val="24"/>
          <w:szCs w:val="24"/>
          <w:lang w:eastAsia="bg-BG"/>
        </w:rPr>
        <w:t>2</w:t>
      </w:r>
      <w:r w:rsidRPr="00064432">
        <w:rPr>
          <w:rFonts w:ascii="Times New Roman" w:eastAsia="Times New Roman" w:hAnsi="Times New Roman" w:cs="Times New Roman"/>
          <w:b/>
          <w:sz w:val="24"/>
          <w:szCs w:val="24"/>
          <w:lang w:eastAsia="bg-BG"/>
        </w:rPr>
        <w:t xml:space="preserve">. </w:t>
      </w:r>
      <w:r w:rsidRPr="001F545D">
        <w:rPr>
          <w:rFonts w:ascii="Times New Roman" w:eastAsia="Times New Roman" w:hAnsi="Times New Roman" w:cs="Times New Roman"/>
          <w:sz w:val="24"/>
          <w:szCs w:val="24"/>
          <w:lang w:eastAsia="bg-BG"/>
        </w:rPr>
        <w:t>(1)</w:t>
      </w:r>
      <w:r w:rsidRPr="00064432">
        <w:rPr>
          <w:rFonts w:ascii="Times New Roman" w:eastAsia="Times New Roman" w:hAnsi="Times New Roman" w:cs="Times New Roman"/>
          <w:sz w:val="24"/>
          <w:szCs w:val="24"/>
          <w:lang w:eastAsia="bg-BG"/>
        </w:rPr>
        <w:t xml:space="preserve"> Правата на пътниците, използващи въздушен транспорт, се определят съгласно  Регламент (ЕО) № 261/2004 и Регламент (ЕО) № 1107/2006.</w:t>
      </w:r>
    </w:p>
    <w:p w14:paraId="19DC20A1" w14:textId="11E7861B" w:rsidR="00C82116" w:rsidRPr="00064432" w:rsidRDefault="00C82116" w:rsidP="00C82116">
      <w:pPr>
        <w:pStyle w:val="NoSpacing"/>
        <w:ind w:right="285" w:firstLine="567"/>
        <w:jc w:val="both"/>
        <w:rPr>
          <w:rFonts w:ascii="Times New Roman" w:eastAsia="Times New Roman" w:hAnsi="Times New Roman" w:cs="Times New Roman"/>
          <w:sz w:val="24"/>
          <w:szCs w:val="24"/>
          <w:lang w:eastAsia="bg-BG"/>
        </w:rPr>
      </w:pPr>
      <w:r w:rsidRPr="00064432">
        <w:rPr>
          <w:rFonts w:ascii="Times New Roman" w:eastAsia="Times New Roman" w:hAnsi="Times New Roman" w:cs="Times New Roman"/>
          <w:sz w:val="24"/>
          <w:szCs w:val="24"/>
          <w:lang w:eastAsia="bg-BG"/>
        </w:rPr>
        <w:t>(</w:t>
      </w:r>
      <w:r w:rsidR="004C729C">
        <w:rPr>
          <w:rFonts w:ascii="Times New Roman" w:eastAsia="Times New Roman" w:hAnsi="Times New Roman" w:cs="Times New Roman"/>
          <w:sz w:val="24"/>
          <w:szCs w:val="24"/>
          <w:lang w:eastAsia="bg-BG"/>
        </w:rPr>
        <w:t>2</w:t>
      </w:r>
      <w:r w:rsidRPr="00064432">
        <w:rPr>
          <w:rFonts w:ascii="Times New Roman" w:eastAsia="Times New Roman" w:hAnsi="Times New Roman" w:cs="Times New Roman"/>
          <w:sz w:val="24"/>
          <w:szCs w:val="24"/>
          <w:lang w:eastAsia="bg-BG"/>
        </w:rPr>
        <w:t xml:space="preserve">) </w:t>
      </w:r>
      <w:bookmarkStart w:id="1" w:name="_Hlk213235624"/>
      <w:r w:rsidRPr="00064432">
        <w:rPr>
          <w:rFonts w:ascii="Times New Roman" w:eastAsia="Times New Roman" w:hAnsi="Times New Roman" w:cs="Times New Roman"/>
          <w:sz w:val="24"/>
          <w:szCs w:val="24"/>
          <w:lang w:eastAsia="bg-BG"/>
        </w:rPr>
        <w:t xml:space="preserve">Въздушният превозвач </w:t>
      </w:r>
      <w:bookmarkEnd w:id="1"/>
      <w:r w:rsidRPr="00064432">
        <w:rPr>
          <w:rFonts w:ascii="Times New Roman" w:eastAsia="Times New Roman" w:hAnsi="Times New Roman" w:cs="Times New Roman"/>
          <w:sz w:val="24"/>
          <w:szCs w:val="24"/>
          <w:lang w:eastAsia="bg-BG"/>
        </w:rPr>
        <w:t>отговаря за вредите, причинени на пътниците и техния багаж при въздушен превоз, в съответствие с разпоредбите на Конвенцията за уеднаквяване на някои правила за международния въздушен превоз (Монреалска конвенция от 1999 г.), ратифицирана от Република България и Регламент (ЕО) № 2027/97 от 9 октомври 1997 г. на Съвета относно отговорността на въздушните превозвачи в случай на произшествия.</w:t>
      </w:r>
    </w:p>
    <w:p w14:paraId="2CDC82A7" w14:textId="160621B8" w:rsidR="00C82116" w:rsidRPr="00064432" w:rsidRDefault="00C82116" w:rsidP="00C82116">
      <w:pPr>
        <w:pStyle w:val="NoSpacing"/>
        <w:ind w:right="285" w:firstLine="567"/>
        <w:jc w:val="both"/>
        <w:rPr>
          <w:rFonts w:ascii="Times New Roman" w:eastAsia="Times New Roman" w:hAnsi="Times New Roman" w:cs="Times New Roman"/>
          <w:sz w:val="24"/>
          <w:szCs w:val="24"/>
          <w:lang w:eastAsia="bg-BG"/>
        </w:rPr>
      </w:pPr>
      <w:r w:rsidRPr="00064432">
        <w:rPr>
          <w:rFonts w:ascii="Times New Roman" w:eastAsia="Times New Roman" w:hAnsi="Times New Roman" w:cs="Times New Roman"/>
          <w:sz w:val="24"/>
          <w:szCs w:val="24"/>
          <w:lang w:eastAsia="bg-BG"/>
        </w:rPr>
        <w:t>(</w:t>
      </w:r>
      <w:r w:rsidR="004C729C">
        <w:rPr>
          <w:rFonts w:ascii="Times New Roman" w:eastAsia="Times New Roman" w:hAnsi="Times New Roman" w:cs="Times New Roman"/>
          <w:sz w:val="24"/>
          <w:szCs w:val="24"/>
          <w:lang w:eastAsia="bg-BG"/>
        </w:rPr>
        <w:t>3</w:t>
      </w:r>
      <w:r w:rsidRPr="00064432">
        <w:rPr>
          <w:rFonts w:ascii="Times New Roman" w:eastAsia="Times New Roman" w:hAnsi="Times New Roman" w:cs="Times New Roman"/>
          <w:sz w:val="24"/>
          <w:szCs w:val="24"/>
          <w:lang w:eastAsia="bg-BG"/>
        </w:rPr>
        <w:t xml:space="preserve">) Въздушният превозвач се освобождава изцяло или частично от отговорност, когато вредата е настъпила поради вина на пътника или вследствие на негово поведение, </w:t>
      </w:r>
      <w:r w:rsidRPr="00064432">
        <w:rPr>
          <w:rFonts w:ascii="Times New Roman" w:eastAsia="Times New Roman" w:hAnsi="Times New Roman" w:cs="Times New Roman"/>
          <w:sz w:val="24"/>
          <w:szCs w:val="24"/>
          <w:lang w:eastAsia="bg-BG"/>
        </w:rPr>
        <w:lastRenderedPageBreak/>
        <w:t>излизащо извън рамките на нормалното поведение на пътник, или поради извънредни обстоятелства, които не е могъл да избегне, въпреки положените усилия.</w:t>
      </w:r>
    </w:p>
    <w:p w14:paraId="228D030E" w14:textId="5759CC4D" w:rsidR="00C82116" w:rsidRPr="00064432" w:rsidRDefault="00C82116" w:rsidP="00C82116">
      <w:pPr>
        <w:pStyle w:val="NoSpacing"/>
        <w:ind w:right="285" w:firstLine="567"/>
        <w:jc w:val="both"/>
        <w:rPr>
          <w:rFonts w:ascii="Times New Roman" w:eastAsia="Times New Roman" w:hAnsi="Times New Roman" w:cs="Times New Roman"/>
          <w:sz w:val="24"/>
          <w:szCs w:val="24"/>
          <w:lang w:eastAsia="bg-BG"/>
        </w:rPr>
      </w:pPr>
      <w:r w:rsidRPr="00064432">
        <w:rPr>
          <w:rFonts w:ascii="Times New Roman" w:eastAsia="Times New Roman" w:hAnsi="Times New Roman" w:cs="Times New Roman"/>
          <w:sz w:val="24"/>
          <w:szCs w:val="24"/>
          <w:lang w:eastAsia="bg-BG"/>
        </w:rPr>
        <w:t>(</w:t>
      </w:r>
      <w:r w:rsidR="004C729C">
        <w:rPr>
          <w:rFonts w:ascii="Times New Roman" w:eastAsia="Times New Roman" w:hAnsi="Times New Roman" w:cs="Times New Roman"/>
          <w:sz w:val="24"/>
          <w:szCs w:val="24"/>
          <w:lang w:eastAsia="bg-BG"/>
        </w:rPr>
        <w:t>4</w:t>
      </w:r>
      <w:r w:rsidRPr="00064432">
        <w:rPr>
          <w:rFonts w:ascii="Times New Roman" w:eastAsia="Times New Roman" w:hAnsi="Times New Roman" w:cs="Times New Roman"/>
          <w:sz w:val="24"/>
          <w:szCs w:val="24"/>
          <w:lang w:eastAsia="bg-BG"/>
        </w:rPr>
        <w:t>) Въздушният превозвач не се освобождава от отговорност за вредите, причинени поради технически неизправности на въздухоплавателното средство или поради действия или бездействия на лица, изпълняващи функции по превоза.</w:t>
      </w:r>
    </w:p>
    <w:p w14:paraId="16BB0761" w14:textId="7D2425F0" w:rsidR="00C82116" w:rsidRDefault="00C82116" w:rsidP="00C82116">
      <w:pPr>
        <w:pStyle w:val="NoSpacing"/>
        <w:ind w:right="285" w:firstLine="567"/>
        <w:jc w:val="both"/>
        <w:rPr>
          <w:rFonts w:ascii="Times New Roman" w:eastAsia="Times New Roman" w:hAnsi="Times New Roman" w:cs="Times New Roman"/>
          <w:sz w:val="24"/>
          <w:szCs w:val="24"/>
          <w:lang w:eastAsia="bg-BG"/>
        </w:rPr>
      </w:pPr>
      <w:r w:rsidRPr="00064432">
        <w:rPr>
          <w:rFonts w:ascii="Times New Roman" w:eastAsia="Times New Roman" w:hAnsi="Times New Roman" w:cs="Times New Roman"/>
          <w:sz w:val="24"/>
          <w:szCs w:val="24"/>
          <w:lang w:eastAsia="bg-BG"/>
        </w:rPr>
        <w:t>(</w:t>
      </w:r>
      <w:r w:rsidR="004C729C">
        <w:rPr>
          <w:rFonts w:ascii="Times New Roman" w:eastAsia="Times New Roman" w:hAnsi="Times New Roman" w:cs="Times New Roman"/>
          <w:sz w:val="24"/>
          <w:szCs w:val="24"/>
          <w:lang w:eastAsia="bg-BG"/>
        </w:rPr>
        <w:t>5</w:t>
      </w:r>
      <w:r w:rsidRPr="00064432">
        <w:rPr>
          <w:rFonts w:ascii="Times New Roman" w:eastAsia="Times New Roman" w:hAnsi="Times New Roman" w:cs="Times New Roman"/>
          <w:sz w:val="24"/>
          <w:szCs w:val="24"/>
          <w:lang w:eastAsia="bg-BG"/>
        </w:rPr>
        <w:t>) Пътниците са длъжни да притежават валиден превозен документ и да спазват правилата за безопасност и поведение на борда на въздухоплавателното средство и в летищните зони.</w:t>
      </w:r>
    </w:p>
    <w:p w14:paraId="2016DF2B" w14:textId="77777777" w:rsidR="00C82116" w:rsidRDefault="00C82116" w:rsidP="00C82116">
      <w:pPr>
        <w:pStyle w:val="NoSpacing"/>
        <w:ind w:right="285" w:firstLine="567"/>
        <w:jc w:val="both"/>
        <w:rPr>
          <w:rFonts w:ascii="Times New Roman" w:eastAsia="Times New Roman" w:hAnsi="Times New Roman" w:cs="Times New Roman"/>
          <w:sz w:val="24"/>
          <w:szCs w:val="24"/>
          <w:lang w:eastAsia="bg-BG"/>
        </w:rPr>
      </w:pPr>
    </w:p>
    <w:p w14:paraId="07D9517F" w14:textId="0BECC92E" w:rsidR="006A344D" w:rsidRDefault="006A344D" w:rsidP="00375E3C">
      <w:pPr>
        <w:pStyle w:val="NoSpacing"/>
        <w:ind w:right="285"/>
        <w:jc w:val="center"/>
        <w:rPr>
          <w:rFonts w:ascii="Times New Roman" w:eastAsia="Times New Roman" w:hAnsi="Times New Roman" w:cs="Times New Roman"/>
          <w:b/>
          <w:sz w:val="24"/>
          <w:szCs w:val="24"/>
          <w:lang w:val="en-US" w:eastAsia="bg-BG"/>
        </w:rPr>
      </w:pPr>
    </w:p>
    <w:p w14:paraId="15EEA07D" w14:textId="00CD9053" w:rsidR="00E21447" w:rsidRPr="00A51A68" w:rsidRDefault="00A51A68" w:rsidP="00375E3C">
      <w:pPr>
        <w:pStyle w:val="NoSpacing"/>
        <w:ind w:right="285"/>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ДЕВЕТА</w:t>
      </w:r>
    </w:p>
    <w:p w14:paraId="7904F14E" w14:textId="07DE6DDF" w:rsidR="00A51A68" w:rsidRDefault="00A51A68" w:rsidP="00375E3C">
      <w:pPr>
        <w:pStyle w:val="NoSpacing"/>
        <w:ind w:right="285"/>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ЖАЛБИ НА ПЪТНИЦИ. </w:t>
      </w:r>
      <w:r w:rsidR="009F3ED0">
        <w:rPr>
          <w:rFonts w:ascii="Times New Roman" w:eastAsia="Times New Roman" w:hAnsi="Times New Roman" w:cs="Times New Roman"/>
          <w:b/>
          <w:sz w:val="24"/>
          <w:szCs w:val="24"/>
          <w:lang w:eastAsia="bg-BG"/>
        </w:rPr>
        <w:t xml:space="preserve">КОМПЕТЕНТНИ ОРГАНИ И </w:t>
      </w:r>
      <w:r>
        <w:rPr>
          <w:rFonts w:ascii="Times New Roman" w:eastAsia="Times New Roman" w:hAnsi="Times New Roman" w:cs="Times New Roman"/>
          <w:b/>
          <w:sz w:val="24"/>
          <w:szCs w:val="24"/>
          <w:lang w:eastAsia="bg-BG"/>
        </w:rPr>
        <w:t>ПРОИЗВОДСТВА ПО РАЗГЛЕЖДАНЕ НА ЖАЛБИТЕ</w:t>
      </w:r>
    </w:p>
    <w:p w14:paraId="6A76ABB6" w14:textId="1E18CAA1" w:rsidR="00A51A68" w:rsidRDefault="00A51A68" w:rsidP="00375E3C">
      <w:pPr>
        <w:pStyle w:val="NoSpacing"/>
        <w:ind w:right="285"/>
        <w:jc w:val="center"/>
        <w:rPr>
          <w:rFonts w:ascii="Times New Roman" w:eastAsia="Times New Roman" w:hAnsi="Times New Roman" w:cs="Times New Roman"/>
          <w:b/>
          <w:sz w:val="24"/>
          <w:szCs w:val="24"/>
          <w:lang w:eastAsia="bg-BG"/>
        </w:rPr>
      </w:pPr>
    </w:p>
    <w:p w14:paraId="415BCDB1" w14:textId="7DFF5006" w:rsidR="009F3ED0" w:rsidRDefault="00A51A68" w:rsidP="00A51A68">
      <w:pPr>
        <w:pStyle w:val="NoSpacing"/>
        <w:ind w:right="285"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Чл. 83. </w:t>
      </w:r>
      <w:r w:rsidR="009F3ED0">
        <w:rPr>
          <w:rFonts w:ascii="Times New Roman" w:eastAsia="Times New Roman" w:hAnsi="Times New Roman" w:cs="Times New Roman"/>
          <w:b/>
          <w:sz w:val="24"/>
          <w:szCs w:val="24"/>
          <w:lang w:eastAsia="bg-BG"/>
        </w:rPr>
        <w:t xml:space="preserve">(1) </w:t>
      </w:r>
      <w:r w:rsidR="009F3ED0">
        <w:rPr>
          <w:rFonts w:ascii="Times New Roman" w:eastAsia="Times New Roman" w:hAnsi="Times New Roman" w:cs="Times New Roman"/>
          <w:sz w:val="24"/>
          <w:szCs w:val="24"/>
          <w:lang w:eastAsia="bg-BG"/>
        </w:rPr>
        <w:t xml:space="preserve">Подадените жалби от пътници по този закон се разглеждат от Изпълнителна агенция „Железопътна администрация“, Изпълнителна агенция „Автомобилна администрация“, Изпълнителна агенция „Морска администрация“ и Главна дирекция „Гражданска въздухоплавателна администрация“, за превозите съответно с железопътен транспорт, автомобилен транспорт, превозите по вътрешни водни пътища и морски каботаж и превозите с въздушен транспорт. </w:t>
      </w:r>
    </w:p>
    <w:p w14:paraId="17059244" w14:textId="77777777" w:rsidR="009F3ED0" w:rsidRDefault="009F3ED0" w:rsidP="00A51A68">
      <w:pPr>
        <w:pStyle w:val="NoSpacing"/>
        <w:ind w:right="285"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При разглеждане на жалбите по ал. 1 се прилагат правилата и процедурите определени в Закона за железопътния транспорт, Закона за автомобилните превози, Кодекса на търговското корабоплаване, актовете по тяхното прилагане и приложимите разпоредби от правото на Европейския съюз. </w:t>
      </w:r>
    </w:p>
    <w:p w14:paraId="1ED5EA6D" w14:textId="3EA9FCEF" w:rsidR="0002695B" w:rsidRDefault="009F3ED0" w:rsidP="00A51A68">
      <w:pPr>
        <w:pStyle w:val="NoSpacing"/>
        <w:ind w:right="285"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w:t>
      </w:r>
      <w:r w:rsidR="0002695B">
        <w:rPr>
          <w:rFonts w:ascii="Times New Roman" w:eastAsia="Times New Roman" w:hAnsi="Times New Roman" w:cs="Times New Roman"/>
          <w:sz w:val="24"/>
          <w:szCs w:val="24"/>
          <w:lang w:eastAsia="bg-BG"/>
        </w:rPr>
        <w:t xml:space="preserve">Компетентните органи по ал. 1 изграждат и поддържат информационни системи за подаване на жалби, които включват и решенията по жалбите. </w:t>
      </w:r>
    </w:p>
    <w:p w14:paraId="2BBDC3D5" w14:textId="4A40CC21" w:rsidR="00A51A68" w:rsidRDefault="0002695B" w:rsidP="0002695B">
      <w:pPr>
        <w:pStyle w:val="NoSpacing"/>
        <w:ind w:right="285"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(4) Системите по ал. 3 са публично достъпни и се изграждат и като модули в Интелигентната система за управление на обществения транспорт по чл. 14.     </w:t>
      </w:r>
      <w:r w:rsidR="009F3ED0">
        <w:rPr>
          <w:rFonts w:ascii="Times New Roman" w:eastAsia="Times New Roman" w:hAnsi="Times New Roman" w:cs="Times New Roman"/>
          <w:sz w:val="24"/>
          <w:szCs w:val="24"/>
          <w:lang w:eastAsia="bg-BG"/>
        </w:rPr>
        <w:t xml:space="preserve">  </w:t>
      </w:r>
    </w:p>
    <w:p w14:paraId="626D0325" w14:textId="77777777" w:rsidR="00A51A68" w:rsidRPr="00A51A68" w:rsidRDefault="00A51A68" w:rsidP="00A51A68">
      <w:pPr>
        <w:pStyle w:val="NoSpacing"/>
        <w:ind w:right="285" w:firstLine="708"/>
        <w:jc w:val="both"/>
        <w:rPr>
          <w:rFonts w:ascii="Times New Roman" w:eastAsia="Times New Roman" w:hAnsi="Times New Roman" w:cs="Times New Roman"/>
          <w:sz w:val="24"/>
          <w:szCs w:val="24"/>
          <w:lang w:eastAsia="bg-BG"/>
        </w:rPr>
      </w:pPr>
    </w:p>
    <w:p w14:paraId="7F17E4C9" w14:textId="77777777" w:rsidR="00A51A68" w:rsidRPr="006A344D" w:rsidRDefault="00A51A68" w:rsidP="00375E3C">
      <w:pPr>
        <w:pStyle w:val="NoSpacing"/>
        <w:ind w:right="285"/>
        <w:jc w:val="center"/>
        <w:rPr>
          <w:rFonts w:ascii="Times New Roman" w:eastAsia="Times New Roman" w:hAnsi="Times New Roman" w:cs="Times New Roman"/>
          <w:b/>
          <w:sz w:val="24"/>
          <w:szCs w:val="24"/>
          <w:lang w:val="en-US" w:eastAsia="bg-BG"/>
        </w:rPr>
      </w:pPr>
    </w:p>
    <w:p w14:paraId="7AC929A3" w14:textId="123976A2" w:rsidR="003A7E5B" w:rsidRPr="00050C70" w:rsidRDefault="003A7E5B" w:rsidP="00375E3C">
      <w:pPr>
        <w:pStyle w:val="NoSpacing"/>
        <w:ind w:right="285"/>
        <w:jc w:val="center"/>
        <w:rPr>
          <w:rFonts w:ascii="Times New Roman" w:eastAsia="Times New Roman" w:hAnsi="Times New Roman" w:cs="Times New Roman"/>
          <w:b/>
          <w:sz w:val="24"/>
          <w:szCs w:val="24"/>
          <w:lang w:eastAsia="bg-BG"/>
        </w:rPr>
      </w:pPr>
      <w:r w:rsidRPr="00050C70">
        <w:rPr>
          <w:rFonts w:ascii="Times New Roman" w:eastAsia="Times New Roman" w:hAnsi="Times New Roman" w:cs="Times New Roman"/>
          <w:b/>
          <w:sz w:val="24"/>
          <w:szCs w:val="24"/>
          <w:lang w:eastAsia="bg-BG"/>
        </w:rPr>
        <w:t xml:space="preserve">ГЛАВА </w:t>
      </w:r>
      <w:r w:rsidR="00A51A68">
        <w:rPr>
          <w:rFonts w:ascii="Times New Roman" w:eastAsia="Times New Roman" w:hAnsi="Times New Roman" w:cs="Times New Roman"/>
          <w:b/>
          <w:sz w:val="24"/>
          <w:szCs w:val="24"/>
          <w:lang w:eastAsia="bg-BG"/>
        </w:rPr>
        <w:t>ДЕСЕТА</w:t>
      </w:r>
    </w:p>
    <w:p w14:paraId="124F4E99" w14:textId="77777777" w:rsidR="00D019D7" w:rsidRPr="00050C70" w:rsidRDefault="00D019D7" w:rsidP="00375E3C">
      <w:pPr>
        <w:pStyle w:val="NoSpacing"/>
        <w:ind w:right="285"/>
        <w:jc w:val="center"/>
        <w:rPr>
          <w:rFonts w:ascii="Times New Roman" w:eastAsia="Times New Roman" w:hAnsi="Times New Roman" w:cs="Times New Roman"/>
          <w:b/>
          <w:sz w:val="24"/>
          <w:szCs w:val="24"/>
          <w:lang w:eastAsia="bg-BG"/>
        </w:rPr>
      </w:pPr>
      <w:r w:rsidRPr="00050C70">
        <w:rPr>
          <w:rFonts w:ascii="Times New Roman" w:eastAsia="Times New Roman" w:hAnsi="Times New Roman" w:cs="Times New Roman"/>
          <w:b/>
          <w:sz w:val="24"/>
          <w:szCs w:val="24"/>
          <w:lang w:eastAsia="bg-BG"/>
        </w:rPr>
        <w:t xml:space="preserve">ТАРИФИРАНЕ, ПРЕВОЗНИ ДОКУМЕНТИ </w:t>
      </w:r>
    </w:p>
    <w:p w14:paraId="07870B24" w14:textId="77777777" w:rsidR="00FF7BB8" w:rsidRDefault="00FF7BB8" w:rsidP="00375E3C">
      <w:pPr>
        <w:pStyle w:val="NoSpacing"/>
        <w:ind w:right="285"/>
        <w:jc w:val="center"/>
        <w:rPr>
          <w:rFonts w:ascii="Times New Roman" w:eastAsia="Times New Roman" w:hAnsi="Times New Roman" w:cs="Times New Roman"/>
          <w:b/>
          <w:sz w:val="24"/>
          <w:szCs w:val="24"/>
          <w:lang w:eastAsia="bg-BG"/>
        </w:rPr>
      </w:pPr>
    </w:p>
    <w:p w14:paraId="62C32976" w14:textId="77777777" w:rsidR="00B4763B" w:rsidRPr="00106A67" w:rsidRDefault="00B4763B" w:rsidP="00375E3C">
      <w:pPr>
        <w:pStyle w:val="NoSpacing"/>
        <w:ind w:right="285"/>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Раздел </w:t>
      </w:r>
      <w:r>
        <w:rPr>
          <w:rFonts w:ascii="Times New Roman" w:eastAsia="Times New Roman" w:hAnsi="Times New Roman" w:cs="Times New Roman"/>
          <w:b/>
          <w:sz w:val="24"/>
          <w:szCs w:val="24"/>
          <w:lang w:val="en-US" w:eastAsia="bg-BG"/>
        </w:rPr>
        <w:t>I</w:t>
      </w:r>
    </w:p>
    <w:p w14:paraId="741A7559" w14:textId="77777777" w:rsidR="00D019D7" w:rsidRPr="00050C70" w:rsidRDefault="00B4763B" w:rsidP="00375E3C">
      <w:pPr>
        <w:pStyle w:val="NoSpacing"/>
        <w:ind w:right="285"/>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Т</w:t>
      </w:r>
      <w:r w:rsidR="00D019D7" w:rsidRPr="00050C70">
        <w:rPr>
          <w:rFonts w:ascii="Times New Roman" w:eastAsia="Times New Roman" w:hAnsi="Times New Roman" w:cs="Times New Roman"/>
          <w:b/>
          <w:sz w:val="24"/>
          <w:szCs w:val="24"/>
          <w:lang w:eastAsia="bg-BG"/>
        </w:rPr>
        <w:t>арифна политика</w:t>
      </w:r>
    </w:p>
    <w:p w14:paraId="3614BD3C" w14:textId="77777777" w:rsidR="00D019D7" w:rsidRPr="00050C70" w:rsidRDefault="00D019D7" w:rsidP="00230F40">
      <w:pPr>
        <w:pStyle w:val="NoSpacing"/>
        <w:ind w:right="285" w:firstLine="567"/>
        <w:jc w:val="center"/>
        <w:rPr>
          <w:rFonts w:ascii="Times New Roman" w:eastAsia="Times New Roman" w:hAnsi="Times New Roman" w:cs="Times New Roman"/>
          <w:sz w:val="24"/>
          <w:szCs w:val="24"/>
          <w:lang w:eastAsia="bg-BG"/>
        </w:rPr>
      </w:pPr>
    </w:p>
    <w:p w14:paraId="54AC81D5" w14:textId="4BFF4E7A" w:rsidR="00AB25A2" w:rsidRPr="00050C70" w:rsidRDefault="009C5FCF" w:rsidP="004F5E23">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 xml:space="preserve">Чл. </w:t>
      </w:r>
      <w:r w:rsidR="00F6578B">
        <w:rPr>
          <w:rFonts w:ascii="Times New Roman" w:hAnsi="Times New Roman" w:cs="Times New Roman"/>
          <w:b/>
          <w:sz w:val="24"/>
          <w:szCs w:val="24"/>
        </w:rPr>
        <w:t>8</w:t>
      </w:r>
      <w:r w:rsidR="009F3ED0">
        <w:rPr>
          <w:rFonts w:ascii="Times New Roman" w:hAnsi="Times New Roman" w:cs="Times New Roman"/>
          <w:b/>
          <w:sz w:val="24"/>
          <w:szCs w:val="24"/>
        </w:rPr>
        <w:t>4</w:t>
      </w:r>
      <w:r w:rsidR="00AB25A2" w:rsidRPr="001371EF">
        <w:rPr>
          <w:rFonts w:ascii="Times New Roman" w:hAnsi="Times New Roman" w:cs="Times New Roman"/>
          <w:b/>
          <w:sz w:val="24"/>
          <w:szCs w:val="24"/>
        </w:rPr>
        <w:t>.</w:t>
      </w:r>
      <w:r w:rsidR="00AB25A2" w:rsidRPr="00050C70">
        <w:rPr>
          <w:rFonts w:ascii="Times New Roman" w:hAnsi="Times New Roman" w:cs="Times New Roman"/>
          <w:sz w:val="24"/>
          <w:szCs w:val="24"/>
        </w:rPr>
        <w:t xml:space="preserve"> </w:t>
      </w:r>
      <w:r w:rsidR="00D019D7" w:rsidRPr="00050C70">
        <w:rPr>
          <w:rFonts w:ascii="Times New Roman" w:eastAsia="Times New Roman" w:hAnsi="Times New Roman" w:cs="Times New Roman"/>
          <w:sz w:val="24"/>
          <w:szCs w:val="24"/>
          <w:lang w:eastAsia="bg-BG"/>
        </w:rPr>
        <w:t>Тариф</w:t>
      </w:r>
      <w:r w:rsidR="00610E61">
        <w:rPr>
          <w:rFonts w:ascii="Times New Roman" w:eastAsia="Times New Roman" w:hAnsi="Times New Roman" w:cs="Times New Roman"/>
          <w:sz w:val="24"/>
          <w:szCs w:val="24"/>
          <w:lang w:eastAsia="bg-BG"/>
        </w:rPr>
        <w:t>н</w:t>
      </w:r>
      <w:r w:rsidR="00D019D7" w:rsidRPr="00050C70">
        <w:rPr>
          <w:rFonts w:ascii="Times New Roman" w:eastAsia="Times New Roman" w:hAnsi="Times New Roman" w:cs="Times New Roman"/>
          <w:sz w:val="24"/>
          <w:szCs w:val="24"/>
          <w:lang w:eastAsia="bg-BG"/>
        </w:rPr>
        <w:t xml:space="preserve">ите </w:t>
      </w:r>
      <w:r w:rsidR="006F7E4D">
        <w:rPr>
          <w:rFonts w:ascii="Times New Roman" w:eastAsia="Times New Roman" w:hAnsi="Times New Roman" w:cs="Times New Roman"/>
          <w:sz w:val="24"/>
          <w:szCs w:val="24"/>
          <w:lang w:eastAsia="bg-BG"/>
        </w:rPr>
        <w:t>политики</w:t>
      </w:r>
      <w:r w:rsidR="00D019D7" w:rsidRPr="00050C70">
        <w:rPr>
          <w:rFonts w:ascii="Times New Roman" w:eastAsia="Times New Roman" w:hAnsi="Times New Roman" w:cs="Times New Roman"/>
          <w:sz w:val="24"/>
          <w:szCs w:val="24"/>
          <w:lang w:eastAsia="bg-BG"/>
        </w:rPr>
        <w:t xml:space="preserve"> за обществените услуги за превоз на пътници трябва да бъдат:</w:t>
      </w:r>
    </w:p>
    <w:p w14:paraId="78FDBCD0" w14:textId="77777777" w:rsidR="00AB25A2" w:rsidRPr="00050C70" w:rsidRDefault="00AB25A2" w:rsidP="00230F40">
      <w:pPr>
        <w:pStyle w:val="NoSpacing"/>
        <w:ind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1. с</w:t>
      </w:r>
      <w:r w:rsidR="00D019D7" w:rsidRPr="00050C70">
        <w:rPr>
          <w:rFonts w:ascii="Times New Roman" w:eastAsia="Times New Roman" w:hAnsi="Times New Roman" w:cs="Times New Roman"/>
          <w:sz w:val="24"/>
          <w:szCs w:val="24"/>
          <w:lang w:eastAsia="bg-BG"/>
        </w:rPr>
        <w:t>праведливи и да не допускат пряка или непряка дискриминация на пътници въз основа на националност, местоживе</w:t>
      </w:r>
      <w:r w:rsidRPr="00050C70">
        <w:rPr>
          <w:rFonts w:ascii="Times New Roman" w:eastAsia="Times New Roman" w:hAnsi="Times New Roman" w:cs="Times New Roman"/>
          <w:sz w:val="24"/>
          <w:szCs w:val="24"/>
          <w:lang w:eastAsia="bg-BG"/>
        </w:rPr>
        <w:t xml:space="preserve">ене или други защитени признаци; </w:t>
      </w:r>
    </w:p>
    <w:p w14:paraId="3941821B" w14:textId="77777777" w:rsidR="00AB25A2" w:rsidRPr="00050C70" w:rsidRDefault="00AB25A2" w:rsidP="00230F40">
      <w:pPr>
        <w:pStyle w:val="NoSpacing"/>
        <w:ind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2. п</w:t>
      </w:r>
      <w:r w:rsidR="00D019D7" w:rsidRPr="00050C70">
        <w:rPr>
          <w:rFonts w:ascii="Times New Roman" w:eastAsia="Times New Roman" w:hAnsi="Times New Roman" w:cs="Times New Roman"/>
          <w:sz w:val="24"/>
          <w:szCs w:val="24"/>
          <w:lang w:eastAsia="bg-BG"/>
        </w:rPr>
        <w:t>розрачни, ясни и лесно разбираеми за пътниците, като информацията за тях е публ</w:t>
      </w:r>
      <w:r w:rsidRPr="00050C70">
        <w:rPr>
          <w:rFonts w:ascii="Times New Roman" w:eastAsia="Times New Roman" w:hAnsi="Times New Roman" w:cs="Times New Roman"/>
          <w:sz w:val="24"/>
          <w:szCs w:val="24"/>
          <w:lang w:eastAsia="bg-BG"/>
        </w:rPr>
        <w:t>ично достъпна по подходящ начин;</w:t>
      </w:r>
    </w:p>
    <w:p w14:paraId="21291A1B" w14:textId="77777777" w:rsidR="00AB25A2" w:rsidRPr="00050C70" w:rsidRDefault="00AB25A2" w:rsidP="00230F40">
      <w:pPr>
        <w:pStyle w:val="NoSpacing"/>
        <w:ind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3. н</w:t>
      </w:r>
      <w:r w:rsidR="00D019D7" w:rsidRPr="00050C70">
        <w:rPr>
          <w:rFonts w:ascii="Times New Roman" w:eastAsia="Times New Roman" w:hAnsi="Times New Roman" w:cs="Times New Roman"/>
          <w:sz w:val="24"/>
          <w:szCs w:val="24"/>
          <w:lang w:eastAsia="bg-BG"/>
        </w:rPr>
        <w:t>асочени към насърчаване използването на обществен транспорт като алт</w:t>
      </w:r>
      <w:r w:rsidRPr="00050C70">
        <w:rPr>
          <w:rFonts w:ascii="Times New Roman" w:eastAsia="Times New Roman" w:hAnsi="Times New Roman" w:cs="Times New Roman"/>
          <w:sz w:val="24"/>
          <w:szCs w:val="24"/>
          <w:lang w:eastAsia="bg-BG"/>
        </w:rPr>
        <w:t>ернатива на личн</w:t>
      </w:r>
      <w:r w:rsidR="002B4B79">
        <w:rPr>
          <w:rFonts w:ascii="Times New Roman" w:eastAsia="Times New Roman" w:hAnsi="Times New Roman" w:cs="Times New Roman"/>
          <w:sz w:val="24"/>
          <w:szCs w:val="24"/>
          <w:lang w:eastAsia="bg-BG"/>
        </w:rPr>
        <w:t>ото превозно средство</w:t>
      </w:r>
      <w:r w:rsidRPr="00050C70">
        <w:rPr>
          <w:rFonts w:ascii="Times New Roman" w:eastAsia="Times New Roman" w:hAnsi="Times New Roman" w:cs="Times New Roman"/>
          <w:sz w:val="24"/>
          <w:szCs w:val="24"/>
          <w:lang w:eastAsia="bg-BG"/>
        </w:rPr>
        <w:t>;</w:t>
      </w:r>
    </w:p>
    <w:p w14:paraId="40DB3E8C" w14:textId="77777777" w:rsidR="00D019D7" w:rsidRPr="00050C70" w:rsidRDefault="00AB25A2" w:rsidP="00230F40">
      <w:pPr>
        <w:pStyle w:val="NoSpacing"/>
        <w:ind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4. о</w:t>
      </w:r>
      <w:r w:rsidR="00D019D7" w:rsidRPr="00050C70">
        <w:rPr>
          <w:rFonts w:ascii="Times New Roman" w:eastAsia="Times New Roman" w:hAnsi="Times New Roman" w:cs="Times New Roman"/>
          <w:sz w:val="24"/>
          <w:szCs w:val="24"/>
          <w:lang w:eastAsia="bg-BG"/>
        </w:rPr>
        <w:t>риентирани към покриване на разумен дял от разходите за предоставяне на транспортната услуга, като се отчита необходимостта от публично финансиране за осигуряване на достъпност и качество.</w:t>
      </w:r>
    </w:p>
    <w:p w14:paraId="35FB584D" w14:textId="206E7BE4" w:rsidR="00C635C5" w:rsidRPr="00050C70" w:rsidRDefault="009C5FCF" w:rsidP="00230F40">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bCs/>
          <w:sz w:val="24"/>
          <w:szCs w:val="24"/>
        </w:rPr>
        <w:t xml:space="preserve">Чл. </w:t>
      </w:r>
      <w:r w:rsidR="00F6578B">
        <w:rPr>
          <w:rFonts w:ascii="Times New Roman" w:hAnsi="Times New Roman" w:cs="Times New Roman"/>
          <w:b/>
          <w:bCs/>
          <w:sz w:val="24"/>
          <w:szCs w:val="24"/>
        </w:rPr>
        <w:t>8</w:t>
      </w:r>
      <w:r w:rsidR="009F3ED0">
        <w:rPr>
          <w:rFonts w:ascii="Times New Roman" w:hAnsi="Times New Roman" w:cs="Times New Roman"/>
          <w:b/>
          <w:bCs/>
          <w:sz w:val="24"/>
          <w:szCs w:val="24"/>
        </w:rPr>
        <w:t>5</w:t>
      </w:r>
      <w:r w:rsidR="00C635C5" w:rsidRPr="001371EF">
        <w:rPr>
          <w:rFonts w:ascii="Times New Roman" w:hAnsi="Times New Roman" w:cs="Times New Roman"/>
          <w:b/>
          <w:bCs/>
          <w:sz w:val="24"/>
          <w:szCs w:val="24"/>
        </w:rPr>
        <w:t xml:space="preserve">. </w:t>
      </w:r>
      <w:r w:rsidR="00507733">
        <w:rPr>
          <w:rFonts w:ascii="Times New Roman" w:hAnsi="Times New Roman" w:cs="Times New Roman"/>
          <w:bCs/>
          <w:sz w:val="24"/>
          <w:szCs w:val="24"/>
        </w:rPr>
        <w:t>Водещите общини</w:t>
      </w:r>
      <w:r w:rsidR="00C92B3E" w:rsidRPr="00050C70">
        <w:rPr>
          <w:rFonts w:ascii="Times New Roman" w:hAnsi="Times New Roman" w:cs="Times New Roman"/>
          <w:bCs/>
          <w:sz w:val="24"/>
          <w:szCs w:val="24"/>
        </w:rPr>
        <w:t xml:space="preserve"> по чл. </w:t>
      </w:r>
      <w:r w:rsidR="00E21447">
        <w:rPr>
          <w:rFonts w:ascii="Times New Roman" w:hAnsi="Times New Roman" w:cs="Times New Roman"/>
          <w:bCs/>
          <w:sz w:val="24"/>
          <w:szCs w:val="24"/>
        </w:rPr>
        <w:t>30</w:t>
      </w:r>
      <w:r w:rsidR="00D348FF">
        <w:rPr>
          <w:rFonts w:ascii="Times New Roman" w:hAnsi="Times New Roman" w:cs="Times New Roman"/>
          <w:bCs/>
          <w:sz w:val="24"/>
          <w:szCs w:val="24"/>
        </w:rPr>
        <w:t>, ал. 1</w:t>
      </w:r>
      <w:r w:rsidR="00950FCF" w:rsidRPr="00050C70">
        <w:rPr>
          <w:rFonts w:ascii="Times New Roman" w:hAnsi="Times New Roman" w:cs="Times New Roman"/>
          <w:bCs/>
          <w:sz w:val="24"/>
          <w:szCs w:val="24"/>
        </w:rPr>
        <w:t xml:space="preserve"> </w:t>
      </w:r>
      <w:r w:rsidR="00C635C5" w:rsidRPr="00050C70">
        <w:rPr>
          <w:rFonts w:ascii="Times New Roman" w:hAnsi="Times New Roman" w:cs="Times New Roman"/>
          <w:sz w:val="24"/>
          <w:szCs w:val="24"/>
        </w:rPr>
        <w:t xml:space="preserve">определят </w:t>
      </w:r>
      <w:r w:rsidR="003E5129">
        <w:rPr>
          <w:rFonts w:ascii="Times New Roman" w:hAnsi="Times New Roman" w:cs="Times New Roman"/>
          <w:sz w:val="24"/>
          <w:szCs w:val="24"/>
        </w:rPr>
        <w:t xml:space="preserve">правилата за </w:t>
      </w:r>
      <w:r w:rsidR="00C635C5" w:rsidRPr="00050C70">
        <w:rPr>
          <w:rFonts w:ascii="Times New Roman" w:hAnsi="Times New Roman" w:cs="Times New Roman"/>
          <w:sz w:val="24"/>
          <w:szCs w:val="24"/>
        </w:rPr>
        <w:t>тариф</w:t>
      </w:r>
      <w:r w:rsidR="007A3FA1">
        <w:rPr>
          <w:rFonts w:ascii="Times New Roman" w:hAnsi="Times New Roman" w:cs="Times New Roman"/>
          <w:sz w:val="24"/>
          <w:szCs w:val="24"/>
        </w:rPr>
        <w:t>и</w:t>
      </w:r>
      <w:r w:rsidR="002E1DB6">
        <w:rPr>
          <w:rFonts w:ascii="Times New Roman" w:hAnsi="Times New Roman" w:cs="Times New Roman"/>
          <w:sz w:val="24"/>
          <w:szCs w:val="24"/>
        </w:rPr>
        <w:t>ране</w:t>
      </w:r>
      <w:r w:rsidR="007A3FA1">
        <w:rPr>
          <w:rFonts w:ascii="Times New Roman" w:hAnsi="Times New Roman" w:cs="Times New Roman"/>
          <w:sz w:val="24"/>
          <w:szCs w:val="24"/>
        </w:rPr>
        <w:t xml:space="preserve"> </w:t>
      </w:r>
      <w:r w:rsidR="003E5129">
        <w:rPr>
          <w:rFonts w:ascii="Times New Roman" w:hAnsi="Times New Roman" w:cs="Times New Roman"/>
          <w:sz w:val="24"/>
          <w:szCs w:val="24"/>
        </w:rPr>
        <w:t>и ценообразуване</w:t>
      </w:r>
      <w:r w:rsidR="00C635C5" w:rsidRPr="00050C70">
        <w:rPr>
          <w:rFonts w:ascii="Times New Roman" w:hAnsi="Times New Roman" w:cs="Times New Roman"/>
          <w:sz w:val="24"/>
          <w:szCs w:val="24"/>
        </w:rPr>
        <w:t xml:space="preserve"> за всички услуги, включени в </w:t>
      </w:r>
      <w:r w:rsidR="008651B5">
        <w:rPr>
          <w:rFonts w:ascii="Times New Roman" w:hAnsi="Times New Roman" w:cs="Times New Roman"/>
          <w:bCs/>
          <w:sz w:val="24"/>
          <w:szCs w:val="24"/>
        </w:rPr>
        <w:t>м</w:t>
      </w:r>
      <w:r w:rsidR="00C635C5" w:rsidRPr="00050C70">
        <w:rPr>
          <w:rFonts w:ascii="Times New Roman" w:hAnsi="Times New Roman" w:cs="Times New Roman"/>
          <w:bCs/>
          <w:sz w:val="24"/>
          <w:szCs w:val="24"/>
        </w:rPr>
        <w:t>еждуобщинските транспортни схеми</w:t>
      </w:r>
      <w:r w:rsidR="00C635C5" w:rsidRPr="00050C70">
        <w:rPr>
          <w:rFonts w:ascii="Times New Roman" w:hAnsi="Times New Roman" w:cs="Times New Roman"/>
          <w:sz w:val="24"/>
          <w:szCs w:val="24"/>
        </w:rPr>
        <w:t xml:space="preserve"> на тяхната територия.</w:t>
      </w:r>
    </w:p>
    <w:p w14:paraId="06775AD7" w14:textId="201DDB8D" w:rsidR="00C635C5" w:rsidRPr="00050C70" w:rsidRDefault="000E258F" w:rsidP="00230F40">
      <w:pPr>
        <w:pStyle w:val="NoSpacing"/>
        <w:ind w:right="285" w:firstLine="567"/>
        <w:jc w:val="both"/>
        <w:rPr>
          <w:rFonts w:ascii="Times New Roman" w:hAnsi="Times New Roman" w:cs="Times New Roman"/>
          <w:sz w:val="24"/>
          <w:szCs w:val="24"/>
        </w:rPr>
      </w:pPr>
      <w:r w:rsidRPr="001371EF">
        <w:rPr>
          <w:rFonts w:ascii="Times New Roman" w:hAnsi="Times New Roman" w:cs="Times New Roman"/>
          <w:b/>
          <w:sz w:val="24"/>
          <w:szCs w:val="24"/>
        </w:rPr>
        <w:lastRenderedPageBreak/>
        <w:t xml:space="preserve">Чл. </w:t>
      </w:r>
      <w:r w:rsidR="00F6578B">
        <w:rPr>
          <w:rFonts w:ascii="Times New Roman" w:hAnsi="Times New Roman" w:cs="Times New Roman"/>
          <w:b/>
          <w:sz w:val="24"/>
          <w:szCs w:val="24"/>
        </w:rPr>
        <w:t>8</w:t>
      </w:r>
      <w:r w:rsidR="009F3ED0">
        <w:rPr>
          <w:rFonts w:ascii="Times New Roman" w:hAnsi="Times New Roman" w:cs="Times New Roman"/>
          <w:b/>
          <w:sz w:val="24"/>
          <w:szCs w:val="24"/>
        </w:rPr>
        <w:t>6</w:t>
      </w:r>
      <w:r w:rsidR="004835D8" w:rsidRPr="001371EF">
        <w:rPr>
          <w:rFonts w:ascii="Times New Roman" w:hAnsi="Times New Roman" w:cs="Times New Roman"/>
          <w:b/>
          <w:sz w:val="24"/>
          <w:szCs w:val="24"/>
        </w:rPr>
        <w:t>.</w:t>
      </w:r>
      <w:r w:rsidR="004835D8">
        <w:rPr>
          <w:rFonts w:ascii="Times New Roman" w:hAnsi="Times New Roman" w:cs="Times New Roman"/>
          <w:sz w:val="24"/>
          <w:szCs w:val="24"/>
        </w:rPr>
        <w:t xml:space="preserve"> </w:t>
      </w:r>
      <w:r w:rsidR="00C635C5" w:rsidRPr="00050C70">
        <w:rPr>
          <w:rFonts w:ascii="Times New Roman" w:hAnsi="Times New Roman" w:cs="Times New Roman"/>
          <w:bCs/>
          <w:sz w:val="24"/>
          <w:szCs w:val="24"/>
        </w:rPr>
        <w:t>Общинските съвети</w:t>
      </w:r>
      <w:r w:rsidR="00C635C5" w:rsidRPr="00050C70">
        <w:rPr>
          <w:rFonts w:ascii="Times New Roman" w:hAnsi="Times New Roman" w:cs="Times New Roman"/>
          <w:sz w:val="24"/>
          <w:szCs w:val="24"/>
        </w:rPr>
        <w:t>, по предложение на кметовете</w:t>
      </w:r>
      <w:r w:rsidR="00D348FF">
        <w:rPr>
          <w:rFonts w:ascii="Times New Roman" w:hAnsi="Times New Roman" w:cs="Times New Roman"/>
          <w:sz w:val="24"/>
          <w:szCs w:val="24"/>
        </w:rPr>
        <w:t xml:space="preserve"> на общини</w:t>
      </w:r>
      <w:r w:rsidR="00C635C5" w:rsidRPr="00050C70">
        <w:rPr>
          <w:rFonts w:ascii="Times New Roman" w:hAnsi="Times New Roman" w:cs="Times New Roman"/>
          <w:sz w:val="24"/>
          <w:szCs w:val="24"/>
        </w:rPr>
        <w:t xml:space="preserve">, </w:t>
      </w:r>
      <w:r w:rsidR="003E5129" w:rsidRPr="003E5129">
        <w:rPr>
          <w:rFonts w:ascii="Times New Roman" w:hAnsi="Times New Roman" w:cs="Times New Roman"/>
          <w:sz w:val="24"/>
          <w:szCs w:val="24"/>
        </w:rPr>
        <w:t>определят правилата за тарифи</w:t>
      </w:r>
      <w:r w:rsidR="002E1DB6">
        <w:rPr>
          <w:rFonts w:ascii="Times New Roman" w:hAnsi="Times New Roman" w:cs="Times New Roman"/>
          <w:sz w:val="24"/>
          <w:szCs w:val="24"/>
        </w:rPr>
        <w:t>ране</w:t>
      </w:r>
      <w:r w:rsidR="003E5129" w:rsidRPr="003E5129">
        <w:rPr>
          <w:rFonts w:ascii="Times New Roman" w:hAnsi="Times New Roman" w:cs="Times New Roman"/>
          <w:sz w:val="24"/>
          <w:szCs w:val="24"/>
        </w:rPr>
        <w:t xml:space="preserve"> и ценообразуване</w:t>
      </w:r>
      <w:r w:rsidR="00C635C5" w:rsidRPr="00050C70">
        <w:rPr>
          <w:rFonts w:ascii="Times New Roman" w:hAnsi="Times New Roman" w:cs="Times New Roman"/>
          <w:sz w:val="24"/>
          <w:szCs w:val="24"/>
        </w:rPr>
        <w:t xml:space="preserve"> за услугите, включени в </w:t>
      </w:r>
      <w:r w:rsidR="00922B71">
        <w:rPr>
          <w:rFonts w:ascii="Times New Roman" w:hAnsi="Times New Roman" w:cs="Times New Roman"/>
          <w:bCs/>
          <w:sz w:val="24"/>
          <w:szCs w:val="24"/>
        </w:rPr>
        <w:t>градските</w:t>
      </w:r>
      <w:r w:rsidR="00922B71" w:rsidRPr="00050C70">
        <w:rPr>
          <w:rFonts w:ascii="Times New Roman" w:hAnsi="Times New Roman" w:cs="Times New Roman"/>
          <w:bCs/>
          <w:sz w:val="24"/>
          <w:szCs w:val="24"/>
        </w:rPr>
        <w:t xml:space="preserve"> </w:t>
      </w:r>
      <w:r w:rsidR="00C635C5" w:rsidRPr="00050C70">
        <w:rPr>
          <w:rFonts w:ascii="Times New Roman" w:hAnsi="Times New Roman" w:cs="Times New Roman"/>
          <w:bCs/>
          <w:sz w:val="24"/>
          <w:szCs w:val="24"/>
        </w:rPr>
        <w:t>транспортни схеми</w:t>
      </w:r>
      <w:r w:rsidR="00C635C5" w:rsidRPr="00050C70">
        <w:rPr>
          <w:rFonts w:ascii="Times New Roman" w:hAnsi="Times New Roman" w:cs="Times New Roman"/>
          <w:sz w:val="24"/>
          <w:szCs w:val="24"/>
        </w:rPr>
        <w:t xml:space="preserve"> на тяхната територия.</w:t>
      </w:r>
    </w:p>
    <w:p w14:paraId="2BE4ADEB" w14:textId="0ACF2121" w:rsidR="00C635C5" w:rsidRDefault="00C635C5" w:rsidP="00165C1A">
      <w:pPr>
        <w:pStyle w:val="NoSpacing"/>
        <w:ind w:right="285" w:firstLine="567"/>
        <w:jc w:val="both"/>
        <w:rPr>
          <w:rFonts w:ascii="Times New Roman" w:hAnsi="Times New Roman" w:cs="Times New Roman"/>
          <w:sz w:val="24"/>
          <w:szCs w:val="24"/>
        </w:rPr>
      </w:pPr>
    </w:p>
    <w:p w14:paraId="4736A264" w14:textId="77777777" w:rsidR="00E21447" w:rsidRPr="00050C70" w:rsidRDefault="00E21447" w:rsidP="00165C1A">
      <w:pPr>
        <w:pStyle w:val="NoSpacing"/>
        <w:ind w:right="285" w:firstLine="567"/>
        <w:jc w:val="both"/>
        <w:rPr>
          <w:rFonts w:ascii="Times New Roman" w:hAnsi="Times New Roman" w:cs="Times New Roman"/>
          <w:sz w:val="24"/>
          <w:szCs w:val="24"/>
        </w:rPr>
      </w:pPr>
    </w:p>
    <w:p w14:paraId="7EF0D29B" w14:textId="77777777" w:rsidR="00B4763B" w:rsidRPr="005E53CF" w:rsidRDefault="00B4763B" w:rsidP="00375E3C">
      <w:pPr>
        <w:pStyle w:val="NoSpacing"/>
        <w:ind w:right="285"/>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Раздел </w:t>
      </w:r>
      <w:r>
        <w:rPr>
          <w:rFonts w:ascii="Times New Roman" w:eastAsia="Times New Roman" w:hAnsi="Times New Roman" w:cs="Times New Roman"/>
          <w:b/>
          <w:sz w:val="24"/>
          <w:szCs w:val="24"/>
          <w:lang w:val="en-US" w:eastAsia="bg-BG"/>
        </w:rPr>
        <w:t>II</w:t>
      </w:r>
    </w:p>
    <w:p w14:paraId="77CC7406" w14:textId="77777777" w:rsidR="00D019D7" w:rsidRPr="00050C70" w:rsidRDefault="00D019D7" w:rsidP="00375E3C">
      <w:pPr>
        <w:pStyle w:val="NoSpacing"/>
        <w:ind w:right="285"/>
        <w:jc w:val="center"/>
        <w:rPr>
          <w:rFonts w:ascii="Times New Roman" w:eastAsia="Times New Roman" w:hAnsi="Times New Roman" w:cs="Times New Roman"/>
          <w:b/>
          <w:sz w:val="24"/>
          <w:szCs w:val="24"/>
          <w:lang w:eastAsia="bg-BG"/>
        </w:rPr>
      </w:pPr>
      <w:r w:rsidRPr="00050C70">
        <w:rPr>
          <w:rFonts w:ascii="Times New Roman" w:eastAsia="Times New Roman" w:hAnsi="Times New Roman" w:cs="Times New Roman"/>
          <w:b/>
          <w:sz w:val="24"/>
          <w:szCs w:val="24"/>
          <w:lang w:eastAsia="bg-BG"/>
        </w:rPr>
        <w:t>Превозни документи</w:t>
      </w:r>
    </w:p>
    <w:p w14:paraId="798C03C9" w14:textId="77777777" w:rsidR="00D019D7" w:rsidRPr="00050C70" w:rsidRDefault="00D019D7" w:rsidP="00230F40">
      <w:pPr>
        <w:pStyle w:val="NoSpacing"/>
        <w:ind w:right="285" w:firstLine="567"/>
        <w:jc w:val="both"/>
        <w:rPr>
          <w:rFonts w:ascii="Times New Roman" w:eastAsia="Times New Roman" w:hAnsi="Times New Roman" w:cs="Times New Roman"/>
          <w:sz w:val="24"/>
          <w:szCs w:val="24"/>
          <w:lang w:eastAsia="bg-BG"/>
        </w:rPr>
      </w:pPr>
    </w:p>
    <w:p w14:paraId="0B7A2EBC" w14:textId="7AC12E10" w:rsidR="00767404" w:rsidRPr="00050C70" w:rsidRDefault="00767404" w:rsidP="00230F40">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hAnsi="Times New Roman" w:cs="Times New Roman"/>
          <w:b/>
          <w:sz w:val="24"/>
          <w:szCs w:val="24"/>
        </w:rPr>
        <w:t xml:space="preserve">Чл. </w:t>
      </w:r>
      <w:r w:rsidR="00F6578B">
        <w:rPr>
          <w:rFonts w:ascii="Times New Roman" w:hAnsi="Times New Roman" w:cs="Times New Roman"/>
          <w:b/>
          <w:sz w:val="24"/>
          <w:szCs w:val="24"/>
        </w:rPr>
        <w:t>8</w:t>
      </w:r>
      <w:r w:rsidR="009F3ED0">
        <w:rPr>
          <w:rFonts w:ascii="Times New Roman" w:hAnsi="Times New Roman" w:cs="Times New Roman"/>
          <w:b/>
          <w:sz w:val="24"/>
          <w:szCs w:val="24"/>
        </w:rPr>
        <w:t>7</w:t>
      </w:r>
      <w:r w:rsidRPr="001371EF">
        <w:rPr>
          <w:rFonts w:ascii="Times New Roman" w:hAnsi="Times New Roman" w:cs="Times New Roman"/>
          <w:b/>
          <w:sz w:val="24"/>
          <w:szCs w:val="24"/>
        </w:rPr>
        <w:t xml:space="preserve">. </w:t>
      </w:r>
      <w:r w:rsidRPr="00E75798">
        <w:rPr>
          <w:rFonts w:ascii="Times New Roman" w:hAnsi="Times New Roman" w:cs="Times New Roman"/>
          <w:sz w:val="24"/>
          <w:szCs w:val="24"/>
        </w:rPr>
        <w:t>(1)</w:t>
      </w:r>
      <w:r w:rsidRPr="00050C70">
        <w:rPr>
          <w:rFonts w:ascii="Times New Roman" w:hAnsi="Times New Roman" w:cs="Times New Roman"/>
          <w:sz w:val="24"/>
          <w:szCs w:val="24"/>
        </w:rPr>
        <w:t xml:space="preserve"> Правото на пътуване се удостоверява с валиден превозен документ</w:t>
      </w:r>
      <w:r w:rsidR="006B7D65">
        <w:rPr>
          <w:rFonts w:ascii="Times New Roman" w:hAnsi="Times New Roman" w:cs="Times New Roman"/>
          <w:sz w:val="24"/>
          <w:szCs w:val="24"/>
        </w:rPr>
        <w:t xml:space="preserve"> и се доказва чрез представяне </w:t>
      </w:r>
      <w:r w:rsidR="008651B5">
        <w:rPr>
          <w:rFonts w:ascii="Times New Roman" w:hAnsi="Times New Roman" w:cs="Times New Roman"/>
          <w:sz w:val="24"/>
          <w:szCs w:val="24"/>
        </w:rPr>
        <w:t xml:space="preserve">на </w:t>
      </w:r>
      <w:r w:rsidRPr="00050C70">
        <w:rPr>
          <w:rFonts w:ascii="Times New Roman" w:hAnsi="Times New Roman" w:cs="Times New Roman"/>
          <w:sz w:val="24"/>
          <w:szCs w:val="24"/>
        </w:rPr>
        <w:t>съответния му носител.</w:t>
      </w:r>
    </w:p>
    <w:p w14:paraId="7501A777" w14:textId="09A12483" w:rsidR="0061170B" w:rsidRDefault="00D019D7" w:rsidP="005777F0">
      <w:pPr>
        <w:pStyle w:val="NoSpacing"/>
        <w:ind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 xml:space="preserve">(2) </w:t>
      </w:r>
      <w:r w:rsidR="00D348FF">
        <w:rPr>
          <w:rFonts w:ascii="Times New Roman" w:eastAsia="Times New Roman" w:hAnsi="Times New Roman" w:cs="Times New Roman"/>
          <w:sz w:val="24"/>
          <w:szCs w:val="24"/>
          <w:lang w:eastAsia="bg-BG"/>
        </w:rPr>
        <w:t>Видовете н</w:t>
      </w:r>
      <w:r w:rsidRPr="00050C70">
        <w:rPr>
          <w:rFonts w:ascii="Times New Roman" w:eastAsia="Times New Roman" w:hAnsi="Times New Roman" w:cs="Times New Roman"/>
          <w:sz w:val="24"/>
          <w:szCs w:val="24"/>
          <w:lang w:eastAsia="bg-BG"/>
        </w:rPr>
        <w:t xml:space="preserve">осители на превозни документи </w:t>
      </w:r>
      <w:r w:rsidR="00173B66" w:rsidRPr="00173B66">
        <w:rPr>
          <w:rFonts w:ascii="Times New Roman" w:eastAsia="Times New Roman" w:hAnsi="Times New Roman" w:cs="Times New Roman"/>
          <w:sz w:val="24"/>
          <w:szCs w:val="24"/>
          <w:lang w:eastAsia="bg-BG"/>
        </w:rPr>
        <w:t xml:space="preserve">се определят с наредбата </w:t>
      </w:r>
      <w:r w:rsidR="00173B66" w:rsidRPr="00E61FA9">
        <w:rPr>
          <w:rFonts w:ascii="Times New Roman" w:eastAsia="Times New Roman" w:hAnsi="Times New Roman" w:cs="Times New Roman"/>
          <w:sz w:val="24"/>
          <w:szCs w:val="24"/>
          <w:lang w:eastAsia="bg-BG"/>
        </w:rPr>
        <w:t xml:space="preserve">по </w:t>
      </w:r>
      <w:r w:rsidR="00173B66" w:rsidRPr="002D77A5">
        <w:rPr>
          <w:rFonts w:ascii="Times New Roman" w:eastAsia="Times New Roman" w:hAnsi="Times New Roman" w:cs="Times New Roman"/>
          <w:sz w:val="24"/>
          <w:szCs w:val="24"/>
          <w:shd w:val="clear" w:color="auto" w:fill="FFFFFF" w:themeFill="background1"/>
          <w:lang w:eastAsia="bg-BG"/>
        </w:rPr>
        <w:t xml:space="preserve">чл. </w:t>
      </w:r>
      <w:r w:rsidR="00625AAA">
        <w:rPr>
          <w:rFonts w:ascii="Times New Roman" w:eastAsia="Times New Roman" w:hAnsi="Times New Roman" w:cs="Times New Roman"/>
          <w:sz w:val="24"/>
          <w:szCs w:val="24"/>
          <w:shd w:val="clear" w:color="auto" w:fill="FFFFFF" w:themeFill="background1"/>
          <w:lang w:eastAsia="bg-BG"/>
        </w:rPr>
        <w:t>1</w:t>
      </w:r>
      <w:r w:rsidR="00E21447">
        <w:rPr>
          <w:rFonts w:ascii="Times New Roman" w:eastAsia="Times New Roman" w:hAnsi="Times New Roman" w:cs="Times New Roman"/>
          <w:sz w:val="24"/>
          <w:szCs w:val="24"/>
          <w:shd w:val="clear" w:color="auto" w:fill="FFFFFF" w:themeFill="background1"/>
          <w:lang w:eastAsia="bg-BG"/>
        </w:rPr>
        <w:t>43</w:t>
      </w:r>
      <w:r w:rsidR="00173B66" w:rsidRPr="002D77A5">
        <w:rPr>
          <w:rFonts w:ascii="Times New Roman" w:eastAsia="Times New Roman" w:hAnsi="Times New Roman" w:cs="Times New Roman"/>
          <w:sz w:val="24"/>
          <w:szCs w:val="24"/>
          <w:shd w:val="clear" w:color="auto" w:fill="FFFFFF" w:themeFill="background1"/>
          <w:lang w:eastAsia="bg-BG"/>
        </w:rPr>
        <w:t xml:space="preserve"> ал</w:t>
      </w:r>
      <w:r w:rsidR="00CD233E">
        <w:rPr>
          <w:rFonts w:ascii="Times New Roman" w:eastAsia="Times New Roman" w:hAnsi="Times New Roman" w:cs="Times New Roman"/>
          <w:sz w:val="24"/>
          <w:szCs w:val="24"/>
          <w:shd w:val="clear" w:color="auto" w:fill="FFFFFF" w:themeFill="background1"/>
          <w:lang w:eastAsia="bg-BG"/>
        </w:rPr>
        <w:t>.</w:t>
      </w:r>
      <w:r w:rsidR="00173B66" w:rsidRPr="002D77A5">
        <w:rPr>
          <w:rFonts w:ascii="Times New Roman" w:eastAsia="Times New Roman" w:hAnsi="Times New Roman" w:cs="Times New Roman"/>
          <w:sz w:val="24"/>
          <w:szCs w:val="24"/>
          <w:shd w:val="clear" w:color="auto" w:fill="FFFFFF" w:themeFill="background1"/>
          <w:lang w:eastAsia="bg-BG"/>
        </w:rPr>
        <w:t xml:space="preserve"> </w:t>
      </w:r>
      <w:r w:rsidR="00BB2F09">
        <w:rPr>
          <w:rFonts w:ascii="Times New Roman" w:eastAsia="Times New Roman" w:hAnsi="Times New Roman" w:cs="Times New Roman"/>
          <w:sz w:val="24"/>
          <w:szCs w:val="24"/>
          <w:shd w:val="clear" w:color="auto" w:fill="FFFFFF" w:themeFill="background1"/>
          <w:lang w:eastAsia="bg-BG"/>
        </w:rPr>
        <w:t>4</w:t>
      </w:r>
      <w:r w:rsidR="007D617D">
        <w:rPr>
          <w:rFonts w:ascii="Times New Roman" w:eastAsia="Times New Roman" w:hAnsi="Times New Roman" w:cs="Times New Roman"/>
          <w:sz w:val="24"/>
          <w:szCs w:val="24"/>
          <w:shd w:val="clear" w:color="auto" w:fill="FFFFFF" w:themeFill="background1"/>
          <w:lang w:eastAsia="bg-BG"/>
        </w:rPr>
        <w:t>.</w:t>
      </w:r>
    </w:p>
    <w:p w14:paraId="6C0C4071" w14:textId="60E2479C" w:rsidR="002A64AD" w:rsidRPr="002A64AD" w:rsidRDefault="009F3ED0" w:rsidP="002A64AD">
      <w:pPr>
        <w:spacing w:after="0" w:line="240" w:lineRule="auto"/>
        <w:ind w:right="285" w:firstLine="567"/>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t>Чл. 88</w:t>
      </w:r>
      <w:r w:rsidR="002A64AD" w:rsidRPr="002A64AD">
        <w:rPr>
          <w:rFonts w:ascii="Times New Roman" w:eastAsia="Times New Roman" w:hAnsi="Times New Roman" w:cs="Times New Roman"/>
          <w:b/>
          <w:sz w:val="24"/>
          <w:szCs w:val="24"/>
          <w:lang w:eastAsia="bg-BG"/>
        </w:rPr>
        <w:t xml:space="preserve">. </w:t>
      </w:r>
      <w:r w:rsidR="002A64AD" w:rsidRPr="002A64AD">
        <w:rPr>
          <w:rFonts w:ascii="Times New Roman" w:eastAsia="Times New Roman" w:hAnsi="Times New Roman" w:cs="Times New Roman"/>
          <w:sz w:val="24"/>
          <w:szCs w:val="24"/>
          <w:lang w:eastAsia="bg-BG"/>
        </w:rPr>
        <w:t>(1)</w:t>
      </w:r>
      <w:r w:rsidR="002A64AD" w:rsidRPr="002A64AD">
        <w:rPr>
          <w:rFonts w:ascii="Times New Roman" w:eastAsia="Times New Roman" w:hAnsi="Times New Roman" w:cs="Times New Roman"/>
          <w:b/>
          <w:sz w:val="24"/>
          <w:szCs w:val="24"/>
          <w:lang w:eastAsia="bg-BG"/>
        </w:rPr>
        <w:t xml:space="preserve"> </w:t>
      </w:r>
      <w:r w:rsidR="002A64AD" w:rsidRPr="002A64AD">
        <w:rPr>
          <w:rFonts w:ascii="Times New Roman" w:eastAsia="Times New Roman" w:hAnsi="Times New Roman" w:cs="Times New Roman"/>
          <w:sz w:val="24"/>
          <w:szCs w:val="24"/>
          <w:lang w:eastAsia="bg-BG"/>
        </w:rPr>
        <w:t xml:space="preserve">Покупката, валидирането и съхранението на </w:t>
      </w:r>
      <w:r w:rsidR="005777F0" w:rsidRPr="009E6A8F">
        <w:rPr>
          <w:rFonts w:ascii="Times New Roman" w:eastAsia="Times New Roman" w:hAnsi="Times New Roman" w:cs="Times New Roman"/>
          <w:sz w:val="24"/>
          <w:szCs w:val="24"/>
          <w:lang w:eastAsia="bg-BG"/>
        </w:rPr>
        <w:t xml:space="preserve">електронен </w:t>
      </w:r>
      <w:r w:rsidR="002A64AD" w:rsidRPr="002A64AD">
        <w:rPr>
          <w:rFonts w:ascii="Times New Roman" w:eastAsia="Times New Roman" w:hAnsi="Times New Roman" w:cs="Times New Roman"/>
          <w:sz w:val="24"/>
          <w:szCs w:val="24"/>
          <w:lang w:eastAsia="bg-BG"/>
        </w:rPr>
        <w:t>единен превозен документ може да се извършва и чрез мобилно приложение тип цифров портфейл.</w:t>
      </w:r>
    </w:p>
    <w:p w14:paraId="072C23EA" w14:textId="2D39AF61" w:rsidR="002A64AD" w:rsidRPr="002A64AD" w:rsidRDefault="002A64AD" w:rsidP="005777F0">
      <w:pPr>
        <w:spacing w:after="0" w:line="240" w:lineRule="auto"/>
        <w:ind w:right="285" w:firstLine="567"/>
        <w:jc w:val="both"/>
        <w:rPr>
          <w:rFonts w:ascii="Times New Roman" w:eastAsia="Times New Roman" w:hAnsi="Times New Roman" w:cs="Times New Roman"/>
          <w:sz w:val="24"/>
          <w:szCs w:val="24"/>
          <w:lang w:eastAsia="bg-BG"/>
        </w:rPr>
      </w:pPr>
      <w:r w:rsidRPr="002A64AD">
        <w:rPr>
          <w:rFonts w:ascii="Times New Roman" w:eastAsia="Times New Roman" w:hAnsi="Times New Roman" w:cs="Times New Roman"/>
          <w:sz w:val="24"/>
          <w:szCs w:val="24"/>
          <w:lang w:eastAsia="bg-BG"/>
        </w:rPr>
        <w:t>(2) Цифровия</w:t>
      </w:r>
      <w:r w:rsidR="005777F0" w:rsidRPr="009E6A8F">
        <w:rPr>
          <w:rFonts w:ascii="Times New Roman" w:eastAsia="Times New Roman" w:hAnsi="Times New Roman" w:cs="Times New Roman"/>
          <w:sz w:val="24"/>
          <w:szCs w:val="24"/>
          <w:lang w:eastAsia="bg-BG"/>
        </w:rPr>
        <w:t>т</w:t>
      </w:r>
      <w:r w:rsidRPr="002A64AD">
        <w:rPr>
          <w:rFonts w:ascii="Times New Roman" w:eastAsia="Times New Roman" w:hAnsi="Times New Roman" w:cs="Times New Roman"/>
          <w:sz w:val="24"/>
          <w:szCs w:val="24"/>
          <w:lang w:eastAsia="bg-BG"/>
        </w:rPr>
        <w:t xml:space="preserve"> портфейл по ал. 1 замества хартиения или физическия превозен документ и е цифрово средство, което доказва правото на пътуване.</w:t>
      </w:r>
    </w:p>
    <w:p w14:paraId="436A8D18" w14:textId="4F692DA5" w:rsidR="002A64AD" w:rsidRPr="002A64AD" w:rsidRDefault="002A64AD" w:rsidP="002A64AD">
      <w:pPr>
        <w:spacing w:after="0" w:line="240" w:lineRule="auto"/>
        <w:ind w:right="285" w:firstLine="567"/>
        <w:jc w:val="both"/>
        <w:rPr>
          <w:rFonts w:ascii="Times New Roman" w:eastAsia="Times New Roman" w:hAnsi="Times New Roman" w:cs="Times New Roman"/>
          <w:sz w:val="24"/>
          <w:szCs w:val="24"/>
          <w:lang w:eastAsia="bg-BG"/>
        </w:rPr>
      </w:pPr>
      <w:r w:rsidRPr="002A64AD">
        <w:rPr>
          <w:rFonts w:ascii="Times New Roman" w:eastAsia="Times New Roman" w:hAnsi="Times New Roman" w:cs="Times New Roman"/>
          <w:sz w:val="24"/>
          <w:szCs w:val="24"/>
          <w:lang w:eastAsia="bg-BG"/>
        </w:rPr>
        <w:t>(</w:t>
      </w:r>
      <w:r w:rsidR="005777F0" w:rsidRPr="009E6A8F">
        <w:rPr>
          <w:rFonts w:ascii="Times New Roman" w:eastAsia="Times New Roman" w:hAnsi="Times New Roman" w:cs="Times New Roman"/>
          <w:sz w:val="24"/>
          <w:szCs w:val="24"/>
          <w:lang w:eastAsia="bg-BG"/>
        </w:rPr>
        <w:t>3</w:t>
      </w:r>
      <w:r w:rsidRPr="002A64AD">
        <w:rPr>
          <w:rFonts w:ascii="Times New Roman" w:eastAsia="Times New Roman" w:hAnsi="Times New Roman" w:cs="Times New Roman"/>
          <w:sz w:val="24"/>
          <w:szCs w:val="24"/>
          <w:lang w:eastAsia="bg-BG"/>
        </w:rPr>
        <w:t>) Физич</w:t>
      </w:r>
      <w:r w:rsidRPr="009E6A8F">
        <w:rPr>
          <w:rFonts w:ascii="Times New Roman" w:eastAsia="Times New Roman" w:hAnsi="Times New Roman" w:cs="Times New Roman"/>
          <w:sz w:val="24"/>
          <w:szCs w:val="24"/>
          <w:lang w:eastAsia="bg-BG"/>
        </w:rPr>
        <w:t>еският</w:t>
      </w:r>
      <w:r w:rsidRPr="002A64AD">
        <w:rPr>
          <w:rFonts w:ascii="Times New Roman" w:eastAsia="Times New Roman" w:hAnsi="Times New Roman" w:cs="Times New Roman"/>
          <w:sz w:val="24"/>
          <w:szCs w:val="24"/>
          <w:lang w:eastAsia="bg-BG"/>
        </w:rPr>
        <w:t xml:space="preserve"> носител за пътуване се издава по изрично</w:t>
      </w:r>
      <w:r w:rsidRPr="002A64AD">
        <w:rPr>
          <w:rFonts w:ascii="Times New Roman" w:eastAsia="Times New Roman" w:hAnsi="Times New Roman" w:cs="Times New Roman"/>
          <w:sz w:val="24"/>
          <w:szCs w:val="24"/>
          <w:lang w:val="en-US" w:eastAsia="bg-BG"/>
        </w:rPr>
        <w:t xml:space="preserve"> </w:t>
      </w:r>
      <w:r w:rsidRPr="002A64AD">
        <w:rPr>
          <w:rFonts w:ascii="Times New Roman" w:eastAsia="Times New Roman" w:hAnsi="Times New Roman" w:cs="Times New Roman"/>
          <w:sz w:val="24"/>
          <w:szCs w:val="24"/>
          <w:lang w:eastAsia="bg-BG"/>
        </w:rPr>
        <w:t xml:space="preserve">искане на пътника, без допълнителна такса от съответния превозвач. </w:t>
      </w:r>
    </w:p>
    <w:p w14:paraId="69B39753" w14:textId="4F626C1B" w:rsidR="002A64AD" w:rsidRPr="002A64AD" w:rsidRDefault="002A64AD" w:rsidP="009E6A8F">
      <w:pPr>
        <w:pStyle w:val="NoSpacing"/>
        <w:ind w:right="285" w:firstLine="567"/>
        <w:jc w:val="both"/>
        <w:rPr>
          <w:rFonts w:ascii="Times New Roman" w:eastAsia="Times New Roman" w:hAnsi="Times New Roman" w:cs="Times New Roman"/>
          <w:sz w:val="24"/>
          <w:szCs w:val="24"/>
          <w:lang w:eastAsia="bg-BG"/>
        </w:rPr>
      </w:pPr>
      <w:r w:rsidRPr="002A64AD">
        <w:rPr>
          <w:rFonts w:ascii="Times New Roman" w:eastAsia="Times New Roman" w:hAnsi="Times New Roman" w:cs="Times New Roman"/>
          <w:sz w:val="24"/>
          <w:szCs w:val="24"/>
          <w:lang w:eastAsia="bg-BG"/>
        </w:rPr>
        <w:t>(</w:t>
      </w:r>
      <w:r w:rsidR="005777F0" w:rsidRPr="009E6A8F">
        <w:rPr>
          <w:rFonts w:ascii="Times New Roman" w:eastAsia="Times New Roman" w:hAnsi="Times New Roman" w:cs="Times New Roman"/>
          <w:sz w:val="24"/>
          <w:szCs w:val="24"/>
          <w:lang w:eastAsia="bg-BG"/>
        </w:rPr>
        <w:t>4</w:t>
      </w:r>
      <w:r w:rsidRPr="002A64AD">
        <w:rPr>
          <w:rFonts w:ascii="Times New Roman" w:eastAsia="Times New Roman" w:hAnsi="Times New Roman" w:cs="Times New Roman"/>
          <w:sz w:val="24"/>
          <w:szCs w:val="24"/>
          <w:lang w:eastAsia="bg-BG"/>
        </w:rPr>
        <w:t>) Цифровият портфейл по ал. 1 се създава и поддържа като част от</w:t>
      </w:r>
      <w:r w:rsidR="009E6A8F" w:rsidRPr="009E6A8F">
        <w:rPr>
          <w:rFonts w:ascii="Times New Roman" w:eastAsia="Times New Roman" w:hAnsi="Times New Roman" w:cs="Times New Roman"/>
          <w:sz w:val="24"/>
          <w:szCs w:val="24"/>
          <w:lang w:eastAsia="bg-BG"/>
        </w:rPr>
        <w:t xml:space="preserve"> Националната система за единен превозен документ по чл.</w:t>
      </w:r>
      <w:r w:rsidR="009E6A8F">
        <w:rPr>
          <w:rFonts w:ascii="Times New Roman" w:eastAsia="Times New Roman" w:hAnsi="Times New Roman" w:cs="Times New Roman"/>
          <w:sz w:val="24"/>
          <w:szCs w:val="24"/>
          <w:lang w:eastAsia="bg-BG"/>
        </w:rPr>
        <w:t xml:space="preserve"> </w:t>
      </w:r>
      <w:r w:rsidR="009E6A8F" w:rsidRPr="009E6A8F">
        <w:rPr>
          <w:rFonts w:ascii="Times New Roman" w:eastAsia="Times New Roman" w:hAnsi="Times New Roman" w:cs="Times New Roman"/>
          <w:sz w:val="24"/>
          <w:szCs w:val="24"/>
          <w:lang w:eastAsia="bg-BG"/>
        </w:rPr>
        <w:t>17.</w:t>
      </w:r>
    </w:p>
    <w:p w14:paraId="57E0AB13" w14:textId="1CB46A49" w:rsidR="00D019D7" w:rsidRDefault="00D019D7" w:rsidP="00375E3C">
      <w:pPr>
        <w:pStyle w:val="NoSpacing"/>
        <w:ind w:right="285"/>
        <w:jc w:val="both"/>
        <w:rPr>
          <w:rFonts w:ascii="Times New Roman" w:eastAsia="Times New Roman" w:hAnsi="Times New Roman" w:cs="Times New Roman"/>
          <w:sz w:val="24"/>
          <w:szCs w:val="24"/>
          <w:lang w:eastAsia="bg-BG"/>
        </w:rPr>
      </w:pPr>
    </w:p>
    <w:p w14:paraId="505E34AE" w14:textId="77777777" w:rsidR="00A51A68" w:rsidRPr="00050C70" w:rsidRDefault="00A51A68" w:rsidP="00375E3C">
      <w:pPr>
        <w:pStyle w:val="NoSpacing"/>
        <w:ind w:right="285"/>
        <w:jc w:val="both"/>
        <w:rPr>
          <w:rFonts w:ascii="Times New Roman" w:eastAsia="Times New Roman" w:hAnsi="Times New Roman" w:cs="Times New Roman"/>
          <w:sz w:val="24"/>
          <w:szCs w:val="24"/>
          <w:lang w:eastAsia="bg-BG"/>
        </w:rPr>
      </w:pPr>
    </w:p>
    <w:p w14:paraId="610FE9DE" w14:textId="2F1297B1" w:rsidR="00795025" w:rsidRPr="00050C70" w:rsidRDefault="00795025" w:rsidP="00375E3C">
      <w:pPr>
        <w:pStyle w:val="NoSpacing"/>
        <w:ind w:right="285"/>
        <w:jc w:val="center"/>
        <w:rPr>
          <w:rFonts w:ascii="Times New Roman" w:eastAsia="Times New Roman" w:hAnsi="Times New Roman" w:cs="Times New Roman"/>
          <w:b/>
          <w:bCs/>
          <w:sz w:val="24"/>
          <w:szCs w:val="24"/>
          <w:lang w:eastAsia="bg-BG"/>
        </w:rPr>
      </w:pPr>
      <w:r w:rsidRPr="00050C70">
        <w:rPr>
          <w:rFonts w:ascii="Times New Roman" w:eastAsia="Times New Roman" w:hAnsi="Times New Roman" w:cs="Times New Roman"/>
          <w:b/>
          <w:bCs/>
          <w:sz w:val="24"/>
          <w:szCs w:val="24"/>
          <w:lang w:eastAsia="bg-BG"/>
        </w:rPr>
        <w:t xml:space="preserve">ГЛАВА </w:t>
      </w:r>
      <w:r w:rsidR="00A51A68">
        <w:rPr>
          <w:rFonts w:ascii="Times New Roman" w:eastAsia="Times New Roman" w:hAnsi="Times New Roman" w:cs="Times New Roman"/>
          <w:b/>
          <w:bCs/>
          <w:sz w:val="24"/>
          <w:szCs w:val="24"/>
          <w:lang w:eastAsia="bg-BG"/>
        </w:rPr>
        <w:t>ЕДИНАДЕСЕТА</w:t>
      </w:r>
    </w:p>
    <w:p w14:paraId="3A8BCE0E" w14:textId="77777777" w:rsidR="00795025" w:rsidRPr="00050C70" w:rsidRDefault="00795025" w:rsidP="00375E3C">
      <w:pPr>
        <w:pStyle w:val="NoSpacing"/>
        <w:ind w:right="285"/>
        <w:jc w:val="center"/>
        <w:rPr>
          <w:rFonts w:ascii="Times New Roman" w:eastAsia="Times New Roman" w:hAnsi="Times New Roman" w:cs="Times New Roman"/>
          <w:b/>
          <w:bCs/>
          <w:sz w:val="24"/>
          <w:szCs w:val="24"/>
          <w:lang w:eastAsia="bg-BG"/>
        </w:rPr>
      </w:pPr>
      <w:r w:rsidRPr="00050C70">
        <w:rPr>
          <w:rFonts w:ascii="Times New Roman" w:eastAsia="Times New Roman" w:hAnsi="Times New Roman" w:cs="Times New Roman"/>
          <w:b/>
          <w:bCs/>
          <w:sz w:val="24"/>
          <w:szCs w:val="24"/>
          <w:lang w:eastAsia="bg-BG"/>
        </w:rPr>
        <w:t>КОНТРОЛ</w:t>
      </w:r>
    </w:p>
    <w:p w14:paraId="206CB1D9" w14:textId="77777777" w:rsidR="00795025" w:rsidRPr="00050C70" w:rsidRDefault="00795025" w:rsidP="00230F40">
      <w:pPr>
        <w:pStyle w:val="NoSpacing"/>
        <w:ind w:right="285" w:firstLine="567"/>
        <w:jc w:val="both"/>
        <w:rPr>
          <w:rFonts w:ascii="Times New Roman" w:eastAsia="Times New Roman" w:hAnsi="Times New Roman" w:cs="Times New Roman"/>
          <w:sz w:val="24"/>
          <w:szCs w:val="24"/>
          <w:lang w:eastAsia="bg-BG"/>
        </w:rPr>
      </w:pPr>
    </w:p>
    <w:p w14:paraId="089EAC84" w14:textId="60D674C5" w:rsidR="00795025" w:rsidRPr="00050C70" w:rsidRDefault="009C5FCF" w:rsidP="004835D8">
      <w:pPr>
        <w:pStyle w:val="NoSpacing"/>
        <w:ind w:right="285" w:firstLine="567"/>
        <w:jc w:val="both"/>
        <w:rPr>
          <w:rFonts w:ascii="Times New Roman" w:eastAsia="Times New Roman" w:hAnsi="Times New Roman" w:cs="Times New Roman"/>
          <w:sz w:val="24"/>
          <w:szCs w:val="24"/>
          <w:lang w:eastAsia="bg-BG"/>
        </w:rPr>
      </w:pPr>
      <w:r w:rsidRPr="001371EF">
        <w:rPr>
          <w:rFonts w:ascii="Times New Roman" w:eastAsia="Times New Roman" w:hAnsi="Times New Roman" w:cs="Times New Roman"/>
          <w:b/>
          <w:sz w:val="24"/>
          <w:szCs w:val="24"/>
          <w:lang w:eastAsia="bg-BG"/>
        </w:rPr>
        <w:t xml:space="preserve">Чл. </w:t>
      </w:r>
      <w:r w:rsidR="00F6578B">
        <w:rPr>
          <w:rFonts w:ascii="Times New Roman" w:eastAsia="Times New Roman" w:hAnsi="Times New Roman" w:cs="Times New Roman"/>
          <w:b/>
          <w:sz w:val="24"/>
          <w:szCs w:val="24"/>
          <w:lang w:eastAsia="bg-BG"/>
        </w:rPr>
        <w:t>8</w:t>
      </w:r>
      <w:r w:rsidR="009F3ED0">
        <w:rPr>
          <w:rFonts w:ascii="Times New Roman" w:eastAsia="Times New Roman" w:hAnsi="Times New Roman" w:cs="Times New Roman"/>
          <w:b/>
          <w:sz w:val="24"/>
          <w:szCs w:val="24"/>
          <w:lang w:eastAsia="bg-BG"/>
        </w:rPr>
        <w:t>9</w:t>
      </w:r>
      <w:r w:rsidR="00795025" w:rsidRPr="001371EF">
        <w:rPr>
          <w:rFonts w:ascii="Times New Roman" w:eastAsia="Times New Roman" w:hAnsi="Times New Roman" w:cs="Times New Roman"/>
          <w:b/>
          <w:sz w:val="24"/>
          <w:szCs w:val="24"/>
          <w:lang w:eastAsia="bg-BG"/>
        </w:rPr>
        <w:t xml:space="preserve">. </w:t>
      </w:r>
      <w:r w:rsidR="000E2E59" w:rsidRPr="00E75798">
        <w:rPr>
          <w:rFonts w:ascii="Times New Roman" w:eastAsia="Times New Roman" w:hAnsi="Times New Roman" w:cs="Times New Roman"/>
          <w:sz w:val="24"/>
          <w:szCs w:val="24"/>
          <w:lang w:eastAsia="bg-BG"/>
        </w:rPr>
        <w:t>(1)</w:t>
      </w:r>
      <w:r w:rsidR="000E2E59" w:rsidRPr="002B1B79">
        <w:rPr>
          <w:rFonts w:ascii="Times New Roman" w:eastAsia="Times New Roman" w:hAnsi="Times New Roman" w:cs="Times New Roman"/>
          <w:sz w:val="24"/>
          <w:szCs w:val="24"/>
          <w:lang w:eastAsia="bg-BG"/>
        </w:rPr>
        <w:t xml:space="preserve"> </w:t>
      </w:r>
      <w:r w:rsidR="00795025" w:rsidRPr="00050C70">
        <w:rPr>
          <w:rFonts w:ascii="Times New Roman" w:eastAsia="Times New Roman" w:hAnsi="Times New Roman" w:cs="Times New Roman"/>
          <w:sz w:val="24"/>
          <w:szCs w:val="24"/>
          <w:lang w:eastAsia="bg-BG"/>
        </w:rPr>
        <w:t xml:space="preserve">Изпълнителна агенция „Автомобилна администрация“ осъществява  контрол в областта на </w:t>
      </w:r>
      <w:r w:rsidR="007F147F" w:rsidRPr="00050C70">
        <w:rPr>
          <w:rFonts w:ascii="Times New Roman" w:eastAsia="Times New Roman" w:hAnsi="Times New Roman" w:cs="Times New Roman"/>
          <w:sz w:val="24"/>
          <w:szCs w:val="24"/>
          <w:lang w:eastAsia="bg-BG"/>
        </w:rPr>
        <w:t>авт</w:t>
      </w:r>
      <w:r w:rsidR="007F147F">
        <w:rPr>
          <w:rFonts w:ascii="Times New Roman" w:eastAsia="Times New Roman" w:hAnsi="Times New Roman" w:cs="Times New Roman"/>
          <w:sz w:val="24"/>
          <w:szCs w:val="24"/>
          <w:lang w:eastAsia="bg-BG"/>
        </w:rPr>
        <w:t>омобилния</w:t>
      </w:r>
      <w:r w:rsidR="007F147F" w:rsidRPr="00050C70">
        <w:rPr>
          <w:rFonts w:ascii="Times New Roman" w:eastAsia="Times New Roman" w:hAnsi="Times New Roman" w:cs="Times New Roman"/>
          <w:sz w:val="24"/>
          <w:szCs w:val="24"/>
          <w:lang w:eastAsia="bg-BG"/>
        </w:rPr>
        <w:t xml:space="preserve"> </w:t>
      </w:r>
      <w:r w:rsidR="00795025" w:rsidRPr="00050C70">
        <w:rPr>
          <w:rFonts w:ascii="Times New Roman" w:eastAsia="Times New Roman" w:hAnsi="Times New Roman" w:cs="Times New Roman"/>
          <w:sz w:val="24"/>
          <w:szCs w:val="24"/>
          <w:lang w:eastAsia="bg-BG"/>
        </w:rPr>
        <w:t>транспорт</w:t>
      </w:r>
      <w:r w:rsidR="00A627AC">
        <w:rPr>
          <w:rFonts w:ascii="Times New Roman" w:eastAsia="Times New Roman" w:hAnsi="Times New Roman" w:cs="Times New Roman"/>
          <w:sz w:val="24"/>
          <w:szCs w:val="24"/>
          <w:lang w:eastAsia="bg-BG"/>
        </w:rPr>
        <w:t xml:space="preserve"> по този закон</w:t>
      </w:r>
      <w:r w:rsidR="002455C3">
        <w:rPr>
          <w:rFonts w:ascii="Times New Roman" w:eastAsia="Times New Roman" w:hAnsi="Times New Roman" w:cs="Times New Roman"/>
          <w:sz w:val="24"/>
          <w:szCs w:val="24"/>
          <w:lang w:eastAsia="bg-BG"/>
        </w:rPr>
        <w:t xml:space="preserve"> и по Закона за автомобилните превози</w:t>
      </w:r>
      <w:r w:rsidR="00795025" w:rsidRPr="00050C70">
        <w:rPr>
          <w:rFonts w:ascii="Times New Roman" w:eastAsia="Times New Roman" w:hAnsi="Times New Roman" w:cs="Times New Roman"/>
          <w:sz w:val="24"/>
          <w:szCs w:val="24"/>
          <w:lang w:eastAsia="bg-BG"/>
        </w:rPr>
        <w:t>, като:</w:t>
      </w:r>
    </w:p>
    <w:p w14:paraId="4A4CF375" w14:textId="77777777" w:rsidR="00795025" w:rsidRPr="00050C70" w:rsidRDefault="00795025" w:rsidP="0010041F">
      <w:pPr>
        <w:pStyle w:val="NoSpacing"/>
        <w:numPr>
          <w:ilvl w:val="0"/>
          <w:numId w:val="28"/>
        </w:numPr>
        <w:tabs>
          <w:tab w:val="left" w:pos="851"/>
        </w:tabs>
        <w:ind w:left="0"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контрол</w:t>
      </w:r>
      <w:r w:rsidR="002A5745">
        <w:rPr>
          <w:rFonts w:ascii="Times New Roman" w:eastAsia="Times New Roman" w:hAnsi="Times New Roman" w:cs="Times New Roman"/>
          <w:sz w:val="24"/>
          <w:szCs w:val="24"/>
          <w:lang w:eastAsia="bg-BG"/>
        </w:rPr>
        <w:t>ира</w:t>
      </w:r>
      <w:r w:rsidRPr="00050C70">
        <w:rPr>
          <w:rFonts w:ascii="Times New Roman" w:eastAsia="Times New Roman" w:hAnsi="Times New Roman" w:cs="Times New Roman"/>
          <w:sz w:val="24"/>
          <w:szCs w:val="24"/>
          <w:lang w:eastAsia="bg-BG"/>
        </w:rPr>
        <w:t xml:space="preserve"> спазването на изискванията за достъпност на превозните средства и инфраструктурата за лица с увреждания и с намалена подвижност;</w:t>
      </w:r>
    </w:p>
    <w:p w14:paraId="0524AF7E" w14:textId="5B7F89C8" w:rsidR="0010041F" w:rsidRDefault="0010041F" w:rsidP="0010041F">
      <w:pPr>
        <w:pStyle w:val="NoSpacing"/>
        <w:numPr>
          <w:ilvl w:val="0"/>
          <w:numId w:val="28"/>
        </w:numPr>
        <w:tabs>
          <w:tab w:val="left" w:pos="851"/>
        </w:tabs>
        <w:ind w:left="0" w:right="285" w:firstLine="567"/>
        <w:jc w:val="both"/>
        <w:rPr>
          <w:rFonts w:ascii="Times New Roman" w:eastAsia="Times New Roman" w:hAnsi="Times New Roman" w:cs="Times New Roman"/>
          <w:sz w:val="24"/>
          <w:szCs w:val="24"/>
          <w:lang w:eastAsia="bg-BG"/>
        </w:rPr>
      </w:pPr>
      <w:r w:rsidRPr="0010041F">
        <w:rPr>
          <w:rFonts w:ascii="Times New Roman" w:eastAsia="Times New Roman" w:hAnsi="Times New Roman" w:cs="Times New Roman"/>
          <w:sz w:val="24"/>
          <w:szCs w:val="24"/>
          <w:lang w:eastAsia="bg-BG"/>
        </w:rPr>
        <w:t>контролира изпълнението на задълженията на превозвачите и водачите, извършващи превози на пътници, и на собствениците и управителите на автогари по Регламент (ЕС) № 181/2011;</w:t>
      </w:r>
    </w:p>
    <w:p w14:paraId="6B6D1C09" w14:textId="35088952" w:rsidR="0010041F" w:rsidRDefault="0010041F" w:rsidP="0010041F">
      <w:pPr>
        <w:pStyle w:val="NoSpacing"/>
        <w:numPr>
          <w:ilvl w:val="0"/>
          <w:numId w:val="28"/>
        </w:numPr>
        <w:tabs>
          <w:tab w:val="left" w:pos="851"/>
        </w:tabs>
        <w:ind w:left="0" w:right="285" w:firstLine="567"/>
        <w:jc w:val="both"/>
        <w:rPr>
          <w:rFonts w:ascii="Times New Roman" w:eastAsia="Times New Roman" w:hAnsi="Times New Roman" w:cs="Times New Roman"/>
          <w:sz w:val="24"/>
          <w:szCs w:val="24"/>
          <w:lang w:eastAsia="bg-BG"/>
        </w:rPr>
      </w:pPr>
      <w:r w:rsidRPr="0010041F">
        <w:rPr>
          <w:rFonts w:ascii="Times New Roman" w:eastAsia="Times New Roman" w:hAnsi="Times New Roman" w:cs="Times New Roman"/>
          <w:sz w:val="24"/>
          <w:szCs w:val="24"/>
          <w:lang w:eastAsia="bg-BG"/>
        </w:rPr>
        <w:t>контролира спазването на правилата за извършване на обществен превоз на пътници</w:t>
      </w:r>
      <w:r w:rsidR="004142B2">
        <w:rPr>
          <w:rFonts w:ascii="Times New Roman" w:eastAsia="Times New Roman" w:hAnsi="Times New Roman" w:cs="Times New Roman"/>
          <w:sz w:val="24"/>
          <w:szCs w:val="24"/>
          <w:lang w:eastAsia="bg-BG"/>
        </w:rPr>
        <w:t>;</w:t>
      </w:r>
    </w:p>
    <w:p w14:paraId="2388E7BB" w14:textId="6B7F63B7" w:rsidR="004142B2" w:rsidRPr="0010041F" w:rsidRDefault="004142B2" w:rsidP="0010041F">
      <w:pPr>
        <w:pStyle w:val="NoSpacing"/>
        <w:numPr>
          <w:ilvl w:val="0"/>
          <w:numId w:val="28"/>
        </w:numPr>
        <w:tabs>
          <w:tab w:val="left" w:pos="851"/>
        </w:tabs>
        <w:ind w:left="0" w:right="285"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контролира състоянието и дейността на автогарите.</w:t>
      </w:r>
    </w:p>
    <w:p w14:paraId="53D96600" w14:textId="592407AE" w:rsidR="000E2E59" w:rsidRPr="00012170" w:rsidRDefault="000E2E59" w:rsidP="00835153">
      <w:pPr>
        <w:spacing w:after="0" w:line="240" w:lineRule="auto"/>
        <w:ind w:firstLine="567"/>
        <w:jc w:val="both"/>
        <w:rPr>
          <w:rFonts w:ascii="Times New Roman" w:hAnsi="Times New Roman" w:cs="Times New Roman"/>
          <w:sz w:val="24"/>
          <w:szCs w:val="24"/>
        </w:rPr>
      </w:pPr>
      <w:r w:rsidRPr="002B1B79">
        <w:rPr>
          <w:rFonts w:ascii="Times New Roman" w:hAnsi="Times New Roman" w:cs="Times New Roman"/>
          <w:sz w:val="24"/>
          <w:szCs w:val="24"/>
        </w:rPr>
        <w:t>(2</w:t>
      </w:r>
      <w:r w:rsidRPr="00CA668A">
        <w:rPr>
          <w:rFonts w:ascii="Times New Roman" w:hAnsi="Times New Roman" w:cs="Times New Roman"/>
          <w:sz w:val="24"/>
          <w:szCs w:val="24"/>
        </w:rPr>
        <w:t>)</w:t>
      </w:r>
      <w:r w:rsidRPr="00012170">
        <w:rPr>
          <w:rFonts w:ascii="Times New Roman" w:hAnsi="Times New Roman" w:cs="Times New Roman"/>
          <w:sz w:val="24"/>
          <w:szCs w:val="24"/>
        </w:rPr>
        <w:t xml:space="preserve"> </w:t>
      </w:r>
      <w:r>
        <w:rPr>
          <w:rFonts w:ascii="Times New Roman" w:hAnsi="Times New Roman" w:cs="Times New Roman"/>
          <w:sz w:val="24"/>
          <w:szCs w:val="24"/>
        </w:rPr>
        <w:t>Д</w:t>
      </w:r>
      <w:r w:rsidRPr="00012170">
        <w:rPr>
          <w:rFonts w:ascii="Times New Roman" w:hAnsi="Times New Roman" w:cs="Times New Roman"/>
          <w:sz w:val="24"/>
          <w:szCs w:val="24"/>
        </w:rPr>
        <w:t>лъжностни лица от И</w:t>
      </w:r>
      <w:r>
        <w:rPr>
          <w:rFonts w:ascii="Times New Roman" w:hAnsi="Times New Roman" w:cs="Times New Roman"/>
          <w:sz w:val="24"/>
          <w:szCs w:val="24"/>
        </w:rPr>
        <w:t>зпълнителна агенция „Автомобилна администрация“</w:t>
      </w:r>
      <w:r w:rsidRPr="00012170">
        <w:rPr>
          <w:rFonts w:ascii="Times New Roman" w:hAnsi="Times New Roman" w:cs="Times New Roman"/>
          <w:sz w:val="24"/>
          <w:szCs w:val="24"/>
        </w:rPr>
        <w:t xml:space="preserve"> извършват проверки и съставят актове за констатираните нарушения.</w:t>
      </w:r>
    </w:p>
    <w:p w14:paraId="562AFB05" w14:textId="15510591" w:rsidR="000E2E59" w:rsidRPr="00012170" w:rsidRDefault="000E2E59" w:rsidP="00835153">
      <w:pPr>
        <w:spacing w:after="0" w:line="240" w:lineRule="auto"/>
        <w:ind w:firstLine="567"/>
        <w:jc w:val="both"/>
        <w:rPr>
          <w:rFonts w:ascii="Times New Roman" w:hAnsi="Times New Roman" w:cs="Times New Roman"/>
          <w:sz w:val="24"/>
          <w:szCs w:val="24"/>
        </w:rPr>
      </w:pPr>
      <w:r w:rsidRPr="00012170">
        <w:rPr>
          <w:rFonts w:ascii="Times New Roman" w:hAnsi="Times New Roman" w:cs="Times New Roman"/>
          <w:sz w:val="24"/>
          <w:szCs w:val="24"/>
        </w:rPr>
        <w:t>(</w:t>
      </w:r>
      <w:r>
        <w:rPr>
          <w:rFonts w:ascii="Times New Roman" w:hAnsi="Times New Roman" w:cs="Times New Roman"/>
          <w:sz w:val="24"/>
          <w:szCs w:val="24"/>
        </w:rPr>
        <w:t>3</w:t>
      </w:r>
      <w:r w:rsidRPr="00012170">
        <w:rPr>
          <w:rFonts w:ascii="Times New Roman" w:hAnsi="Times New Roman" w:cs="Times New Roman"/>
          <w:sz w:val="24"/>
          <w:szCs w:val="24"/>
        </w:rPr>
        <w:t xml:space="preserve">) Наказателните постановления се издават от </w:t>
      </w:r>
      <w:r w:rsidR="00835153">
        <w:rPr>
          <w:rFonts w:ascii="Times New Roman" w:hAnsi="Times New Roman" w:cs="Times New Roman"/>
          <w:sz w:val="24"/>
          <w:szCs w:val="24"/>
        </w:rPr>
        <w:t xml:space="preserve">изпълнителния директор на </w:t>
      </w:r>
      <w:r w:rsidR="00835153" w:rsidRPr="00835153">
        <w:rPr>
          <w:rFonts w:ascii="Times New Roman" w:hAnsi="Times New Roman" w:cs="Times New Roman"/>
          <w:sz w:val="24"/>
          <w:szCs w:val="24"/>
        </w:rPr>
        <w:t>Изпълнителна агенция „Автомобилна администрация“</w:t>
      </w:r>
      <w:r w:rsidRPr="00012170">
        <w:rPr>
          <w:rFonts w:ascii="Times New Roman" w:hAnsi="Times New Roman" w:cs="Times New Roman"/>
          <w:sz w:val="24"/>
          <w:szCs w:val="24"/>
        </w:rPr>
        <w:t xml:space="preserve"> или от опр</w:t>
      </w:r>
      <w:r w:rsidR="00F6578B">
        <w:rPr>
          <w:rFonts w:ascii="Times New Roman" w:hAnsi="Times New Roman" w:cs="Times New Roman"/>
          <w:sz w:val="24"/>
          <w:szCs w:val="24"/>
        </w:rPr>
        <w:t>авомощени</w:t>
      </w:r>
      <w:r w:rsidRPr="00012170">
        <w:rPr>
          <w:rFonts w:ascii="Times New Roman" w:hAnsi="Times New Roman" w:cs="Times New Roman"/>
          <w:sz w:val="24"/>
          <w:szCs w:val="24"/>
        </w:rPr>
        <w:t xml:space="preserve"> от него длъжностни лица.</w:t>
      </w:r>
    </w:p>
    <w:p w14:paraId="49ECD3AB" w14:textId="77777777" w:rsidR="000E2E59" w:rsidRPr="00012170" w:rsidRDefault="000E2E59" w:rsidP="00835153">
      <w:pPr>
        <w:spacing w:after="0" w:line="240" w:lineRule="auto"/>
        <w:ind w:firstLine="567"/>
        <w:jc w:val="both"/>
        <w:rPr>
          <w:rFonts w:ascii="Times New Roman" w:hAnsi="Times New Roman" w:cs="Times New Roman"/>
          <w:sz w:val="24"/>
          <w:szCs w:val="24"/>
        </w:rPr>
      </w:pPr>
      <w:r w:rsidRPr="00012170">
        <w:rPr>
          <w:rFonts w:ascii="Times New Roman" w:hAnsi="Times New Roman" w:cs="Times New Roman"/>
          <w:sz w:val="24"/>
          <w:szCs w:val="24"/>
        </w:rPr>
        <w:t>(</w:t>
      </w:r>
      <w:r>
        <w:rPr>
          <w:rFonts w:ascii="Times New Roman" w:hAnsi="Times New Roman" w:cs="Times New Roman"/>
          <w:sz w:val="24"/>
          <w:szCs w:val="24"/>
        </w:rPr>
        <w:t>4</w:t>
      </w:r>
      <w:r w:rsidRPr="00012170">
        <w:rPr>
          <w:rFonts w:ascii="Times New Roman" w:hAnsi="Times New Roman" w:cs="Times New Roman"/>
          <w:sz w:val="24"/>
          <w:szCs w:val="24"/>
        </w:rPr>
        <w:t>) Съставянето на актовете, издаването и обжалването на наказателните постановления се извършват съгласно Закона за административните нарушения и наказания.</w:t>
      </w:r>
    </w:p>
    <w:p w14:paraId="1D8133B2" w14:textId="77777777" w:rsidR="000E2E59" w:rsidRPr="00012170" w:rsidRDefault="000E2E59" w:rsidP="00835153">
      <w:pPr>
        <w:spacing w:after="0" w:line="240" w:lineRule="auto"/>
        <w:ind w:firstLine="567"/>
        <w:jc w:val="both"/>
        <w:rPr>
          <w:rFonts w:ascii="Times New Roman" w:hAnsi="Times New Roman" w:cs="Times New Roman"/>
          <w:sz w:val="24"/>
          <w:szCs w:val="24"/>
        </w:rPr>
      </w:pPr>
      <w:r w:rsidRPr="00012170">
        <w:rPr>
          <w:rFonts w:ascii="Times New Roman" w:hAnsi="Times New Roman" w:cs="Times New Roman"/>
          <w:sz w:val="24"/>
          <w:szCs w:val="24"/>
        </w:rPr>
        <w:t>(</w:t>
      </w:r>
      <w:r>
        <w:rPr>
          <w:rFonts w:ascii="Times New Roman" w:hAnsi="Times New Roman" w:cs="Times New Roman"/>
          <w:sz w:val="24"/>
          <w:szCs w:val="24"/>
        </w:rPr>
        <w:t>5</w:t>
      </w:r>
      <w:r w:rsidRPr="00012170">
        <w:rPr>
          <w:rFonts w:ascii="Times New Roman" w:hAnsi="Times New Roman" w:cs="Times New Roman"/>
          <w:sz w:val="24"/>
          <w:szCs w:val="24"/>
        </w:rPr>
        <w:t>) Наложеното наказание „глоба“ се заплаща в едномесечен срок от влизането в сила на наказателното постановление.</w:t>
      </w:r>
    </w:p>
    <w:p w14:paraId="00A8EEB6" w14:textId="50875A5D" w:rsidR="00795025" w:rsidRPr="00050C70" w:rsidRDefault="009C5FCF" w:rsidP="00835153">
      <w:pPr>
        <w:pStyle w:val="NoSpacing"/>
        <w:ind w:right="1" w:firstLine="567"/>
        <w:jc w:val="both"/>
        <w:rPr>
          <w:rFonts w:ascii="Times New Roman" w:eastAsia="Times New Roman" w:hAnsi="Times New Roman" w:cs="Times New Roman"/>
          <w:sz w:val="24"/>
          <w:szCs w:val="24"/>
          <w:lang w:eastAsia="bg-BG"/>
        </w:rPr>
      </w:pPr>
      <w:r w:rsidRPr="001371EF">
        <w:rPr>
          <w:rFonts w:ascii="Times New Roman" w:eastAsia="Times New Roman" w:hAnsi="Times New Roman" w:cs="Times New Roman"/>
          <w:b/>
          <w:sz w:val="24"/>
          <w:szCs w:val="24"/>
          <w:lang w:eastAsia="bg-BG"/>
        </w:rPr>
        <w:t xml:space="preserve">Чл. </w:t>
      </w:r>
      <w:r w:rsidR="009F3ED0">
        <w:rPr>
          <w:rFonts w:ascii="Times New Roman" w:eastAsia="Times New Roman" w:hAnsi="Times New Roman" w:cs="Times New Roman"/>
          <w:b/>
          <w:sz w:val="24"/>
          <w:szCs w:val="24"/>
          <w:lang w:eastAsia="bg-BG"/>
        </w:rPr>
        <w:t>90</w:t>
      </w:r>
      <w:r w:rsidR="00795025" w:rsidRPr="001371EF">
        <w:rPr>
          <w:rFonts w:ascii="Times New Roman" w:eastAsia="Times New Roman" w:hAnsi="Times New Roman" w:cs="Times New Roman"/>
          <w:b/>
          <w:sz w:val="24"/>
          <w:szCs w:val="24"/>
          <w:lang w:eastAsia="bg-BG"/>
        </w:rPr>
        <w:t xml:space="preserve">. </w:t>
      </w:r>
      <w:r w:rsidR="00795025" w:rsidRPr="00E75798">
        <w:rPr>
          <w:rFonts w:ascii="Times New Roman" w:eastAsia="Times New Roman" w:hAnsi="Times New Roman" w:cs="Times New Roman"/>
          <w:sz w:val="24"/>
          <w:szCs w:val="24"/>
          <w:lang w:eastAsia="bg-BG"/>
        </w:rPr>
        <w:t>(1)</w:t>
      </w:r>
      <w:r w:rsidR="00795025" w:rsidRPr="00050C70">
        <w:rPr>
          <w:rFonts w:ascii="Times New Roman" w:eastAsia="Times New Roman" w:hAnsi="Times New Roman" w:cs="Times New Roman"/>
          <w:sz w:val="24"/>
          <w:szCs w:val="24"/>
          <w:lang w:eastAsia="bg-BG"/>
        </w:rPr>
        <w:t xml:space="preserve"> Изпълнителна агенция „Железопътна администрация“ осъществява  контрол в областта на железопътния транспорт</w:t>
      </w:r>
      <w:r w:rsidR="002455C3">
        <w:rPr>
          <w:rFonts w:ascii="Times New Roman" w:eastAsia="Times New Roman" w:hAnsi="Times New Roman" w:cs="Times New Roman"/>
          <w:sz w:val="24"/>
          <w:szCs w:val="24"/>
          <w:lang w:eastAsia="bg-BG"/>
        </w:rPr>
        <w:t xml:space="preserve"> по този закон и по Закона за железопътния транспорт</w:t>
      </w:r>
      <w:r w:rsidR="00795025" w:rsidRPr="00050C70">
        <w:rPr>
          <w:rFonts w:ascii="Times New Roman" w:eastAsia="Times New Roman" w:hAnsi="Times New Roman" w:cs="Times New Roman"/>
          <w:sz w:val="24"/>
          <w:szCs w:val="24"/>
          <w:lang w:eastAsia="bg-BG"/>
        </w:rPr>
        <w:t>:</w:t>
      </w:r>
    </w:p>
    <w:p w14:paraId="6BDA74B0" w14:textId="42B6863E" w:rsidR="002A5745" w:rsidRPr="00835153" w:rsidRDefault="00DB1853" w:rsidP="00835153">
      <w:pPr>
        <w:pStyle w:val="NoSpacing"/>
        <w:numPr>
          <w:ilvl w:val="0"/>
          <w:numId w:val="29"/>
        </w:numPr>
        <w:tabs>
          <w:tab w:val="left" w:pos="851"/>
        </w:tabs>
        <w:ind w:left="0" w:right="1" w:firstLine="567"/>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като </w:t>
      </w:r>
      <w:r w:rsidR="002A5745" w:rsidRPr="00835153">
        <w:rPr>
          <w:rFonts w:ascii="Times New Roman" w:hAnsi="Times New Roman" w:cs="Times New Roman"/>
          <w:sz w:val="24"/>
          <w:szCs w:val="24"/>
        </w:rPr>
        <w:t>национален орган по безопасността</w:t>
      </w:r>
      <w:r>
        <w:rPr>
          <w:rFonts w:ascii="Times New Roman" w:hAnsi="Times New Roman" w:cs="Times New Roman"/>
          <w:sz w:val="24"/>
          <w:szCs w:val="24"/>
        </w:rPr>
        <w:t xml:space="preserve"> при условията и по реда на Закона за железопътния транспорт</w:t>
      </w:r>
      <w:r w:rsidR="002A5745" w:rsidRPr="00835153">
        <w:rPr>
          <w:rFonts w:ascii="Times New Roman" w:hAnsi="Times New Roman" w:cs="Times New Roman"/>
          <w:sz w:val="24"/>
          <w:szCs w:val="24"/>
        </w:rPr>
        <w:t xml:space="preserve"> </w:t>
      </w:r>
      <w:r>
        <w:rPr>
          <w:rFonts w:ascii="Times New Roman" w:hAnsi="Times New Roman" w:cs="Times New Roman"/>
          <w:sz w:val="24"/>
          <w:szCs w:val="24"/>
        </w:rPr>
        <w:t>–</w:t>
      </w:r>
      <w:r w:rsidR="002A5745" w:rsidRPr="00835153">
        <w:rPr>
          <w:rFonts w:ascii="Times New Roman" w:hAnsi="Times New Roman" w:cs="Times New Roman"/>
          <w:sz w:val="24"/>
          <w:szCs w:val="24"/>
        </w:rPr>
        <w:t xml:space="preserve"> върху функционирането на системите за управление на </w:t>
      </w:r>
      <w:r w:rsidR="002A5745" w:rsidRPr="00835153">
        <w:rPr>
          <w:rFonts w:ascii="Times New Roman" w:hAnsi="Times New Roman" w:cs="Times New Roman"/>
          <w:sz w:val="24"/>
          <w:szCs w:val="24"/>
        </w:rPr>
        <w:lastRenderedPageBreak/>
        <w:t>безопасността, изградени и поддържани от управителя на инфраструктурата и от железопътните предприятия</w:t>
      </w:r>
      <w:r w:rsidR="002A5745" w:rsidRPr="00835153">
        <w:rPr>
          <w:rFonts w:ascii="Times New Roman" w:eastAsia="Times New Roman" w:hAnsi="Times New Roman" w:cs="Times New Roman"/>
          <w:sz w:val="24"/>
          <w:szCs w:val="24"/>
          <w:lang w:eastAsia="bg-BG"/>
        </w:rPr>
        <w:t xml:space="preserve"> </w:t>
      </w:r>
      <w:r w:rsidR="002A5745" w:rsidRPr="00835153">
        <w:rPr>
          <w:rFonts w:ascii="Times New Roman" w:hAnsi="Times New Roman" w:cs="Times New Roman"/>
          <w:sz w:val="24"/>
          <w:szCs w:val="24"/>
        </w:rPr>
        <w:t>по спазване на общите изисквания и условия за безопасност и техническа експлоатация по отношение на вътрешния железопътен транспорт и на съществените изисквания към железопътната система за постигане на оперативна съвместимост.</w:t>
      </w:r>
    </w:p>
    <w:p w14:paraId="36BB6319" w14:textId="77777777" w:rsidR="002A5745" w:rsidRPr="00835153" w:rsidRDefault="00DB1853" w:rsidP="00835153">
      <w:pPr>
        <w:pStyle w:val="NoSpacing"/>
        <w:numPr>
          <w:ilvl w:val="0"/>
          <w:numId w:val="29"/>
        </w:numPr>
        <w:tabs>
          <w:tab w:val="left" w:pos="851"/>
        </w:tabs>
        <w:ind w:left="0" w:right="1"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като </w:t>
      </w:r>
      <w:r w:rsidR="002A5745" w:rsidRPr="00835153">
        <w:rPr>
          <w:rFonts w:ascii="Times New Roman" w:eastAsia="Times New Roman" w:hAnsi="Times New Roman" w:cs="Times New Roman"/>
          <w:sz w:val="24"/>
          <w:szCs w:val="24"/>
          <w:lang w:eastAsia="bg-BG"/>
        </w:rPr>
        <w:t>регулаторен орган</w:t>
      </w:r>
      <w:r>
        <w:rPr>
          <w:rFonts w:ascii="Times New Roman" w:eastAsia="Times New Roman" w:hAnsi="Times New Roman" w:cs="Times New Roman"/>
          <w:sz w:val="24"/>
          <w:szCs w:val="24"/>
          <w:lang w:eastAsia="bg-BG"/>
        </w:rPr>
        <w:t xml:space="preserve"> при условията и по реда на Закона за железопътния транспорт</w:t>
      </w:r>
      <w:r w:rsidR="002A5745" w:rsidRPr="00835153">
        <w:rPr>
          <w:rFonts w:ascii="Times New Roman" w:eastAsia="Times New Roman" w:hAnsi="Times New Roman" w:cs="Times New Roman"/>
          <w:sz w:val="24"/>
          <w:szCs w:val="24"/>
          <w:lang w:eastAsia="bg-BG"/>
        </w:rPr>
        <w:t>:</w:t>
      </w:r>
    </w:p>
    <w:p w14:paraId="4DD58F52" w14:textId="77777777" w:rsidR="002A5745" w:rsidRPr="00835153" w:rsidRDefault="002A5745" w:rsidP="00835153">
      <w:pPr>
        <w:pStyle w:val="NoSpacing"/>
        <w:ind w:right="1"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w:t>
      </w:r>
      <w:r w:rsidRPr="00835153">
        <w:rPr>
          <w:rFonts w:ascii="Times New Roman" w:eastAsia="Times New Roman" w:hAnsi="Times New Roman" w:cs="Times New Roman"/>
          <w:sz w:val="24"/>
          <w:szCs w:val="24"/>
          <w:lang w:eastAsia="bg-BG"/>
        </w:rPr>
        <w:t xml:space="preserve"> </w:t>
      </w:r>
      <w:r w:rsidRPr="00835153">
        <w:rPr>
          <w:rFonts w:ascii="Times New Roman" w:eastAsia="SimSun" w:hAnsi="Times New Roman" w:cs="Times New Roman"/>
          <w:sz w:val="24"/>
          <w:szCs w:val="24"/>
        </w:rPr>
        <w:t>достъпа до железопътната инфраструктура, до обслужващите съоръжения и до услугите, предоставяни в тях; при справедливи, недискриминационни и прозрачни условия;</w:t>
      </w:r>
    </w:p>
    <w:p w14:paraId="14E82372" w14:textId="77777777" w:rsidR="002A5745" w:rsidRPr="00835153" w:rsidRDefault="002A5745" w:rsidP="00835153">
      <w:pPr>
        <w:pStyle w:val="NoSpacing"/>
        <w:ind w:right="1" w:firstLine="567"/>
        <w:jc w:val="both"/>
        <w:rPr>
          <w:rFonts w:ascii="Times New Roman" w:eastAsia="Times New Roman" w:hAnsi="Times New Roman" w:cs="Times New Roman"/>
          <w:sz w:val="24"/>
          <w:szCs w:val="24"/>
          <w:lang w:eastAsia="bg-BG"/>
        </w:rPr>
      </w:pPr>
      <w:r>
        <w:rPr>
          <w:rFonts w:ascii="Times New Roman" w:eastAsia="SimSun" w:hAnsi="Times New Roman" w:cs="Times New Roman"/>
          <w:sz w:val="24"/>
          <w:szCs w:val="24"/>
        </w:rPr>
        <w:t xml:space="preserve">б) </w:t>
      </w:r>
      <w:r w:rsidRPr="00835153">
        <w:rPr>
          <w:rFonts w:ascii="Times New Roman" w:eastAsia="SimSun" w:hAnsi="Times New Roman" w:cs="Times New Roman"/>
          <w:sz w:val="24"/>
          <w:szCs w:val="24"/>
        </w:rPr>
        <w:t>управителя на инфраструктурата и операторите на обслужващи съоръжения при определянето на таксите за използване съответно на железопътната инфраструктура и на обслужващите съоръжения, включително с цел предотвратяване на дискриминация спрямо заявителите и запазване равновесието на пазара на железопътни услуги;</w:t>
      </w:r>
    </w:p>
    <w:p w14:paraId="28A47A0C" w14:textId="77777777" w:rsidR="002A5745" w:rsidRPr="00835153" w:rsidRDefault="002A5745" w:rsidP="00835153">
      <w:pPr>
        <w:pStyle w:val="NoSpacing"/>
        <w:ind w:right="285"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 </w:t>
      </w:r>
      <w:r w:rsidRPr="00835153">
        <w:rPr>
          <w:rFonts w:ascii="Times New Roman" w:eastAsia="Times New Roman" w:hAnsi="Times New Roman" w:cs="Times New Roman"/>
          <w:sz w:val="24"/>
          <w:szCs w:val="24"/>
          <w:lang w:eastAsia="bg-BG"/>
        </w:rPr>
        <w:t xml:space="preserve">спазването на изискванията за достъп до железопътните гари, техните сгради и съоръжени, включително информационните табла с данни за пътуването и подходящо място за билетно обслужване, </w:t>
      </w:r>
      <w:r w:rsidRPr="00835153">
        <w:rPr>
          <w:rFonts w:ascii="Times New Roman" w:eastAsia="SimSun" w:hAnsi="Times New Roman" w:cs="Times New Roman"/>
          <w:sz w:val="24"/>
          <w:szCs w:val="24"/>
        </w:rPr>
        <w:t>определянето на таксите</w:t>
      </w:r>
      <w:r w:rsidRPr="00835153">
        <w:rPr>
          <w:rFonts w:ascii="Times New Roman" w:eastAsia="Times New Roman" w:hAnsi="Times New Roman" w:cs="Times New Roman"/>
          <w:sz w:val="24"/>
          <w:szCs w:val="24"/>
          <w:lang w:eastAsia="bg-BG"/>
        </w:rPr>
        <w:t xml:space="preserve"> в гарите, съгласно Регламент за изпълнение (ЕС) 2017/2177 на Комисията от 22 ноември 2017 г. относно достъпа до обслужващи съоръжения и свързани с железопътните дейности услуги;</w:t>
      </w:r>
    </w:p>
    <w:p w14:paraId="48EAE996" w14:textId="77777777" w:rsidR="002A5745" w:rsidRPr="00835153" w:rsidRDefault="00306B99" w:rsidP="00306B99">
      <w:pPr>
        <w:pStyle w:val="NoSpacing"/>
        <w:tabs>
          <w:tab w:val="left" w:pos="567"/>
        </w:tabs>
        <w:ind w:right="285"/>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t xml:space="preserve">3. </w:t>
      </w:r>
      <w:r w:rsidR="007D617D">
        <w:rPr>
          <w:rFonts w:ascii="Times New Roman" w:eastAsia="Times New Roman" w:hAnsi="Times New Roman" w:cs="Times New Roman"/>
          <w:sz w:val="24"/>
          <w:szCs w:val="24"/>
          <w:lang w:eastAsia="bg-BG"/>
        </w:rPr>
        <w:t xml:space="preserve">като </w:t>
      </w:r>
      <w:r w:rsidR="002A5745" w:rsidRPr="00835153">
        <w:rPr>
          <w:rFonts w:ascii="Times New Roman" w:eastAsia="Times New Roman" w:hAnsi="Times New Roman" w:cs="Times New Roman"/>
          <w:sz w:val="24"/>
          <w:szCs w:val="24"/>
          <w:lang w:eastAsia="bg-BG"/>
        </w:rPr>
        <w:t xml:space="preserve">орган за контрол по прилагането на </w:t>
      </w:r>
      <w:r w:rsidR="00C1290F" w:rsidRPr="00C1290F">
        <w:rPr>
          <w:rFonts w:ascii="Times New Roman" w:eastAsia="Times New Roman" w:hAnsi="Times New Roman" w:cs="Times New Roman"/>
          <w:sz w:val="24"/>
          <w:szCs w:val="24"/>
          <w:lang w:eastAsia="bg-BG"/>
        </w:rPr>
        <w:t>Регламент (ЕС) № 2021/78</w:t>
      </w:r>
      <w:r w:rsidR="00C1290F">
        <w:rPr>
          <w:rFonts w:ascii="Times New Roman" w:eastAsia="Times New Roman" w:hAnsi="Times New Roman" w:cs="Times New Roman"/>
          <w:sz w:val="24"/>
          <w:szCs w:val="24"/>
          <w:lang w:eastAsia="bg-BG"/>
        </w:rPr>
        <w:t>2</w:t>
      </w:r>
      <w:r w:rsidR="002A5745" w:rsidRPr="00835153">
        <w:rPr>
          <w:rFonts w:ascii="Times New Roman" w:eastAsia="Times New Roman" w:hAnsi="Times New Roman" w:cs="Times New Roman"/>
          <w:sz w:val="24"/>
          <w:szCs w:val="24"/>
          <w:lang w:eastAsia="bg-BG"/>
        </w:rPr>
        <w:t>;</w:t>
      </w:r>
    </w:p>
    <w:p w14:paraId="7710076A" w14:textId="77777777" w:rsidR="002A5745" w:rsidRPr="00835153" w:rsidRDefault="00306B99" w:rsidP="00306B99">
      <w:pPr>
        <w:pStyle w:val="NoSpacing"/>
        <w:tabs>
          <w:tab w:val="left" w:pos="851"/>
        </w:tabs>
        <w:ind w:right="285"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4. </w:t>
      </w:r>
      <w:r w:rsidR="007D617D">
        <w:rPr>
          <w:rFonts w:ascii="Times New Roman" w:eastAsia="Times New Roman" w:hAnsi="Times New Roman" w:cs="Times New Roman"/>
          <w:sz w:val="24"/>
          <w:szCs w:val="24"/>
          <w:lang w:eastAsia="bg-BG"/>
        </w:rPr>
        <w:t>за</w:t>
      </w:r>
      <w:r w:rsidR="002A5745" w:rsidRPr="00835153">
        <w:rPr>
          <w:rFonts w:ascii="Times New Roman" w:eastAsia="Times New Roman" w:hAnsi="Times New Roman" w:cs="Times New Roman"/>
          <w:sz w:val="24"/>
          <w:szCs w:val="24"/>
          <w:lang w:eastAsia="bg-BG"/>
        </w:rPr>
        <w:t xml:space="preserve"> спазването на изискванията за достъпност на превозните средства и инфраструктурата за лица с увреждания и с намалена подвижност</w:t>
      </w:r>
      <w:r w:rsidR="00CB6AEC" w:rsidRPr="00CB6AEC">
        <w:rPr>
          <w:rFonts w:ascii="Times New Roman" w:eastAsia="Times New Roman" w:hAnsi="Times New Roman" w:cs="Times New Roman"/>
          <w:sz w:val="24"/>
          <w:szCs w:val="24"/>
          <w:lang w:eastAsia="bg-BG"/>
        </w:rPr>
        <w:t xml:space="preserve"> </w:t>
      </w:r>
      <w:r w:rsidR="00CB6AEC">
        <w:rPr>
          <w:rFonts w:ascii="Times New Roman" w:eastAsia="Times New Roman" w:hAnsi="Times New Roman" w:cs="Times New Roman"/>
          <w:sz w:val="24"/>
          <w:szCs w:val="24"/>
          <w:lang w:eastAsia="bg-BG"/>
        </w:rPr>
        <w:t>при условията и по реда на Закона за железопътния транспорт</w:t>
      </w:r>
      <w:r w:rsidR="002A5745" w:rsidRPr="00835153">
        <w:rPr>
          <w:rFonts w:ascii="Times New Roman" w:eastAsia="Times New Roman" w:hAnsi="Times New Roman" w:cs="Times New Roman"/>
          <w:sz w:val="24"/>
          <w:szCs w:val="24"/>
          <w:lang w:eastAsia="bg-BG"/>
        </w:rPr>
        <w:t>;</w:t>
      </w:r>
    </w:p>
    <w:p w14:paraId="3CF96B3D" w14:textId="09CA2877" w:rsidR="002A5745" w:rsidRPr="00835153" w:rsidRDefault="002A5745" w:rsidP="00306B99">
      <w:pPr>
        <w:pStyle w:val="NoSpacing"/>
        <w:tabs>
          <w:tab w:val="left" w:pos="851"/>
        </w:tabs>
        <w:ind w:right="1" w:firstLine="567"/>
        <w:jc w:val="both"/>
        <w:rPr>
          <w:rFonts w:ascii="Times New Roman" w:eastAsia="Times New Roman" w:hAnsi="Times New Roman" w:cs="Times New Roman"/>
          <w:sz w:val="24"/>
          <w:szCs w:val="24"/>
          <w:lang w:eastAsia="bg-BG"/>
        </w:rPr>
      </w:pPr>
      <w:r w:rsidRPr="00835153">
        <w:rPr>
          <w:rFonts w:ascii="Times New Roman" w:hAnsi="Times New Roman" w:cs="Times New Roman"/>
          <w:sz w:val="24"/>
          <w:szCs w:val="24"/>
        </w:rPr>
        <w:t>(2)</w:t>
      </w:r>
      <w:r w:rsidR="00E75798">
        <w:rPr>
          <w:rFonts w:ascii="Times New Roman" w:hAnsi="Times New Roman" w:cs="Times New Roman"/>
          <w:sz w:val="24"/>
          <w:szCs w:val="24"/>
        </w:rPr>
        <w:t xml:space="preserve"> </w:t>
      </w:r>
      <w:r w:rsidR="00F6578B">
        <w:rPr>
          <w:rFonts w:ascii="Times New Roman" w:eastAsia="Times New Roman" w:hAnsi="Times New Roman" w:cs="Times New Roman"/>
          <w:sz w:val="24"/>
          <w:szCs w:val="24"/>
          <w:lang w:eastAsia="bg-BG"/>
        </w:rPr>
        <w:t>Д</w:t>
      </w:r>
      <w:r w:rsidR="00DB1853">
        <w:rPr>
          <w:rFonts w:ascii="Times New Roman" w:eastAsia="Times New Roman" w:hAnsi="Times New Roman" w:cs="Times New Roman"/>
          <w:sz w:val="24"/>
          <w:szCs w:val="24"/>
          <w:lang w:eastAsia="bg-BG"/>
        </w:rPr>
        <w:t xml:space="preserve">лъжностни лица от </w:t>
      </w:r>
      <w:r w:rsidRPr="00835153">
        <w:rPr>
          <w:rFonts w:ascii="Times New Roman" w:eastAsia="Times New Roman" w:hAnsi="Times New Roman" w:cs="Times New Roman"/>
          <w:sz w:val="24"/>
          <w:szCs w:val="24"/>
          <w:lang w:eastAsia="bg-BG"/>
        </w:rPr>
        <w:t xml:space="preserve">Изпълнителна агенция </w:t>
      </w:r>
      <w:r w:rsidR="007D617D">
        <w:rPr>
          <w:rFonts w:ascii="Times New Roman" w:eastAsia="Times New Roman" w:hAnsi="Times New Roman" w:cs="Times New Roman"/>
          <w:sz w:val="24"/>
          <w:szCs w:val="24"/>
          <w:lang w:eastAsia="bg-BG"/>
        </w:rPr>
        <w:t>„</w:t>
      </w:r>
      <w:r w:rsidRPr="00835153">
        <w:rPr>
          <w:rFonts w:ascii="Times New Roman" w:eastAsia="Times New Roman" w:hAnsi="Times New Roman" w:cs="Times New Roman"/>
          <w:sz w:val="24"/>
          <w:szCs w:val="24"/>
          <w:lang w:eastAsia="bg-BG"/>
        </w:rPr>
        <w:t>Желе</w:t>
      </w:r>
      <w:r w:rsidR="003D0D28" w:rsidRPr="003D0D28">
        <w:rPr>
          <w:rFonts w:ascii="Times New Roman" w:eastAsia="Times New Roman" w:hAnsi="Times New Roman" w:cs="Times New Roman"/>
          <w:sz w:val="24"/>
          <w:szCs w:val="24"/>
          <w:lang w:eastAsia="bg-BG"/>
        </w:rPr>
        <w:t>зопътна администрация</w:t>
      </w:r>
      <w:r w:rsidR="007D617D">
        <w:rPr>
          <w:rFonts w:ascii="Times New Roman" w:eastAsia="Times New Roman" w:hAnsi="Times New Roman" w:cs="Times New Roman"/>
          <w:sz w:val="24"/>
          <w:szCs w:val="24"/>
          <w:lang w:eastAsia="bg-BG"/>
        </w:rPr>
        <w:t>“</w:t>
      </w:r>
      <w:r w:rsidR="003D0D28" w:rsidRPr="003D0D28">
        <w:rPr>
          <w:rFonts w:ascii="Times New Roman" w:eastAsia="Times New Roman" w:hAnsi="Times New Roman" w:cs="Times New Roman"/>
          <w:sz w:val="24"/>
          <w:szCs w:val="24"/>
          <w:lang w:eastAsia="bg-BG"/>
        </w:rPr>
        <w:t xml:space="preserve"> извършва</w:t>
      </w:r>
      <w:r w:rsidR="00DB1853">
        <w:rPr>
          <w:rFonts w:ascii="Times New Roman" w:eastAsia="Times New Roman" w:hAnsi="Times New Roman" w:cs="Times New Roman"/>
          <w:sz w:val="24"/>
          <w:szCs w:val="24"/>
          <w:lang w:eastAsia="bg-BG"/>
        </w:rPr>
        <w:t>т</w:t>
      </w:r>
      <w:r w:rsidRPr="00835153">
        <w:rPr>
          <w:rFonts w:ascii="Times New Roman" w:eastAsia="Times New Roman" w:hAnsi="Times New Roman" w:cs="Times New Roman"/>
          <w:sz w:val="24"/>
          <w:szCs w:val="24"/>
          <w:lang w:eastAsia="bg-BG"/>
        </w:rPr>
        <w:t xml:space="preserve"> проверки и съставя</w:t>
      </w:r>
      <w:r w:rsidR="00DB1853">
        <w:rPr>
          <w:rFonts w:ascii="Times New Roman" w:eastAsia="Times New Roman" w:hAnsi="Times New Roman" w:cs="Times New Roman"/>
          <w:sz w:val="24"/>
          <w:szCs w:val="24"/>
          <w:lang w:eastAsia="bg-BG"/>
        </w:rPr>
        <w:t>т</w:t>
      </w:r>
      <w:r w:rsidRPr="00835153">
        <w:rPr>
          <w:rFonts w:ascii="Times New Roman" w:eastAsia="Times New Roman" w:hAnsi="Times New Roman" w:cs="Times New Roman"/>
          <w:sz w:val="24"/>
          <w:szCs w:val="24"/>
          <w:lang w:eastAsia="bg-BG"/>
        </w:rPr>
        <w:t xml:space="preserve"> актове </w:t>
      </w:r>
      <w:r w:rsidR="00F6578B">
        <w:rPr>
          <w:rFonts w:ascii="Times New Roman" w:eastAsia="Times New Roman" w:hAnsi="Times New Roman" w:cs="Times New Roman"/>
          <w:sz w:val="24"/>
          <w:szCs w:val="24"/>
          <w:lang w:eastAsia="bg-BG"/>
        </w:rPr>
        <w:t>за</w:t>
      </w:r>
      <w:r w:rsidRPr="00835153">
        <w:rPr>
          <w:rFonts w:ascii="Times New Roman" w:eastAsia="Times New Roman" w:hAnsi="Times New Roman" w:cs="Times New Roman"/>
          <w:sz w:val="24"/>
          <w:szCs w:val="24"/>
          <w:lang w:eastAsia="bg-BG"/>
        </w:rPr>
        <w:t xml:space="preserve"> констатиран</w:t>
      </w:r>
      <w:r w:rsidR="00F6578B">
        <w:rPr>
          <w:rFonts w:ascii="Times New Roman" w:eastAsia="Times New Roman" w:hAnsi="Times New Roman" w:cs="Times New Roman"/>
          <w:sz w:val="24"/>
          <w:szCs w:val="24"/>
          <w:lang w:eastAsia="bg-BG"/>
        </w:rPr>
        <w:t>и</w:t>
      </w:r>
      <w:r w:rsidRPr="00835153">
        <w:rPr>
          <w:rFonts w:ascii="Times New Roman" w:eastAsia="Times New Roman" w:hAnsi="Times New Roman" w:cs="Times New Roman"/>
          <w:sz w:val="24"/>
          <w:szCs w:val="24"/>
          <w:lang w:eastAsia="bg-BG"/>
        </w:rPr>
        <w:t xml:space="preserve"> нарушения.</w:t>
      </w:r>
    </w:p>
    <w:p w14:paraId="4793D535" w14:textId="41E9C09E" w:rsidR="002A5745" w:rsidRDefault="002455C3" w:rsidP="00835153">
      <w:pPr>
        <w:pStyle w:val="NoSpacing"/>
        <w:ind w:firstLine="567"/>
        <w:jc w:val="both"/>
        <w:rPr>
          <w:rFonts w:ascii="Times New Roman" w:eastAsia="Times New Roman" w:hAnsi="Times New Roman" w:cs="Times New Roman"/>
          <w:sz w:val="24"/>
          <w:szCs w:val="24"/>
          <w:lang w:eastAsia="bg-BG"/>
        </w:rPr>
      </w:pPr>
      <w:r w:rsidRPr="00F872BC">
        <w:rPr>
          <w:rFonts w:ascii="Times New Roman" w:eastAsia="Times New Roman" w:hAnsi="Times New Roman" w:cs="Times New Roman"/>
          <w:sz w:val="24"/>
          <w:szCs w:val="24"/>
          <w:lang w:eastAsia="bg-BG"/>
        </w:rPr>
        <w:t>(</w:t>
      </w:r>
      <w:r w:rsidR="00F54033" w:rsidRPr="00F872BC">
        <w:rPr>
          <w:rFonts w:ascii="Times New Roman" w:eastAsia="Times New Roman" w:hAnsi="Times New Roman" w:cs="Times New Roman"/>
          <w:sz w:val="24"/>
          <w:szCs w:val="24"/>
          <w:lang w:eastAsia="bg-BG"/>
        </w:rPr>
        <w:t>3</w:t>
      </w:r>
      <w:r w:rsidRPr="00F872BC">
        <w:rPr>
          <w:rFonts w:ascii="Times New Roman" w:eastAsia="Times New Roman" w:hAnsi="Times New Roman" w:cs="Times New Roman"/>
          <w:sz w:val="24"/>
          <w:szCs w:val="24"/>
          <w:lang w:eastAsia="bg-BG"/>
        </w:rPr>
        <w:t xml:space="preserve">) </w:t>
      </w:r>
      <w:r w:rsidR="002A5745" w:rsidRPr="00835153">
        <w:rPr>
          <w:rFonts w:ascii="Times New Roman" w:eastAsia="Times New Roman" w:hAnsi="Times New Roman" w:cs="Times New Roman"/>
          <w:sz w:val="24"/>
          <w:szCs w:val="24"/>
          <w:lang w:eastAsia="bg-BG"/>
        </w:rPr>
        <w:t xml:space="preserve">Наказателните постановления се издават от изпълнителния директор на Изпълнителна агенция </w:t>
      </w:r>
      <w:r w:rsidR="007D617D">
        <w:rPr>
          <w:rFonts w:ascii="Times New Roman" w:eastAsia="Times New Roman" w:hAnsi="Times New Roman" w:cs="Times New Roman"/>
          <w:sz w:val="24"/>
          <w:szCs w:val="24"/>
          <w:lang w:eastAsia="bg-BG"/>
        </w:rPr>
        <w:t>„</w:t>
      </w:r>
      <w:r w:rsidR="002A5745" w:rsidRPr="00835153">
        <w:rPr>
          <w:rFonts w:ascii="Times New Roman" w:eastAsia="Times New Roman" w:hAnsi="Times New Roman" w:cs="Times New Roman"/>
          <w:sz w:val="24"/>
          <w:szCs w:val="24"/>
          <w:lang w:eastAsia="bg-BG"/>
        </w:rPr>
        <w:t>Железопътна администрация</w:t>
      </w:r>
      <w:r w:rsidR="007D617D">
        <w:rPr>
          <w:rFonts w:ascii="Times New Roman" w:eastAsia="Times New Roman" w:hAnsi="Times New Roman" w:cs="Times New Roman"/>
          <w:sz w:val="24"/>
          <w:szCs w:val="24"/>
          <w:lang w:eastAsia="bg-BG"/>
        </w:rPr>
        <w:t>“</w:t>
      </w:r>
      <w:r w:rsidR="00313823" w:rsidRPr="00313823">
        <w:t xml:space="preserve"> </w:t>
      </w:r>
      <w:r w:rsidR="00313823" w:rsidRPr="00313823">
        <w:rPr>
          <w:rFonts w:ascii="Times New Roman" w:eastAsia="Times New Roman" w:hAnsi="Times New Roman" w:cs="Times New Roman"/>
          <w:sz w:val="24"/>
          <w:szCs w:val="24"/>
          <w:lang w:eastAsia="bg-BG"/>
        </w:rPr>
        <w:t xml:space="preserve">или от </w:t>
      </w:r>
      <w:r w:rsidR="00F6578B">
        <w:rPr>
          <w:rFonts w:ascii="Times New Roman" w:eastAsia="Times New Roman" w:hAnsi="Times New Roman" w:cs="Times New Roman"/>
          <w:sz w:val="24"/>
          <w:szCs w:val="24"/>
          <w:lang w:eastAsia="bg-BG"/>
        </w:rPr>
        <w:t>оправомощени</w:t>
      </w:r>
      <w:r w:rsidR="00313823" w:rsidRPr="00313823">
        <w:rPr>
          <w:rFonts w:ascii="Times New Roman" w:eastAsia="Times New Roman" w:hAnsi="Times New Roman" w:cs="Times New Roman"/>
          <w:sz w:val="24"/>
          <w:szCs w:val="24"/>
          <w:lang w:eastAsia="bg-BG"/>
        </w:rPr>
        <w:t xml:space="preserve"> от него длъжностни лица</w:t>
      </w:r>
      <w:r w:rsidR="002A5745" w:rsidRPr="00835153">
        <w:rPr>
          <w:rFonts w:ascii="Times New Roman" w:eastAsia="Times New Roman" w:hAnsi="Times New Roman" w:cs="Times New Roman"/>
          <w:sz w:val="24"/>
          <w:szCs w:val="24"/>
          <w:lang w:eastAsia="bg-BG"/>
        </w:rPr>
        <w:t>.</w:t>
      </w:r>
    </w:p>
    <w:p w14:paraId="647DB261" w14:textId="77777777" w:rsidR="00F872BC" w:rsidRDefault="00AA314F">
      <w:pPr>
        <w:pStyle w:val="NoSpacing"/>
        <w:ind w:firstLine="567"/>
        <w:jc w:val="both"/>
        <w:rPr>
          <w:rFonts w:ascii="Times New Roman" w:hAnsi="Times New Roman" w:cs="Times New Roman"/>
          <w:sz w:val="24"/>
          <w:szCs w:val="24"/>
        </w:rPr>
      </w:pPr>
      <w:r w:rsidRPr="00012170">
        <w:rPr>
          <w:rFonts w:ascii="Times New Roman" w:hAnsi="Times New Roman" w:cs="Times New Roman"/>
          <w:sz w:val="24"/>
          <w:szCs w:val="24"/>
        </w:rPr>
        <w:t>(</w:t>
      </w:r>
      <w:r w:rsidR="00781D6E">
        <w:rPr>
          <w:rFonts w:ascii="Times New Roman" w:hAnsi="Times New Roman" w:cs="Times New Roman"/>
          <w:sz w:val="24"/>
          <w:szCs w:val="24"/>
        </w:rPr>
        <w:t>4</w:t>
      </w:r>
      <w:r w:rsidRPr="00012170">
        <w:rPr>
          <w:rFonts w:ascii="Times New Roman" w:hAnsi="Times New Roman" w:cs="Times New Roman"/>
          <w:sz w:val="24"/>
          <w:szCs w:val="24"/>
        </w:rPr>
        <w:t>) Съставянето на актовете, издаването</w:t>
      </w:r>
      <w:r>
        <w:rPr>
          <w:rFonts w:ascii="Times New Roman" w:hAnsi="Times New Roman" w:cs="Times New Roman"/>
          <w:sz w:val="24"/>
          <w:szCs w:val="24"/>
        </w:rPr>
        <w:t>,</w:t>
      </w:r>
      <w:r w:rsidRPr="00012170">
        <w:rPr>
          <w:rFonts w:ascii="Times New Roman" w:hAnsi="Times New Roman" w:cs="Times New Roman"/>
          <w:sz w:val="24"/>
          <w:szCs w:val="24"/>
        </w:rPr>
        <w:t xml:space="preserve"> обжалването </w:t>
      </w:r>
      <w:r>
        <w:rPr>
          <w:rFonts w:ascii="Times New Roman" w:hAnsi="Times New Roman" w:cs="Times New Roman"/>
          <w:sz w:val="24"/>
          <w:szCs w:val="24"/>
        </w:rPr>
        <w:t xml:space="preserve">и изпълнението </w:t>
      </w:r>
      <w:r w:rsidRPr="00012170">
        <w:rPr>
          <w:rFonts w:ascii="Times New Roman" w:hAnsi="Times New Roman" w:cs="Times New Roman"/>
          <w:sz w:val="24"/>
          <w:szCs w:val="24"/>
        </w:rPr>
        <w:t>на наказателните постановления се извършва съгласно Закона за администр</w:t>
      </w:r>
      <w:r>
        <w:rPr>
          <w:rFonts w:ascii="Times New Roman" w:hAnsi="Times New Roman" w:cs="Times New Roman"/>
          <w:sz w:val="24"/>
          <w:szCs w:val="24"/>
        </w:rPr>
        <w:t xml:space="preserve">ативните нарушения и наказания. </w:t>
      </w:r>
    </w:p>
    <w:p w14:paraId="0D672820" w14:textId="30AE7F7E" w:rsidR="00E6662B" w:rsidRPr="00E6662B" w:rsidRDefault="00E6662B">
      <w:pPr>
        <w:pStyle w:val="NoSpacing"/>
        <w:ind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xml:space="preserve">Чл. </w:t>
      </w:r>
      <w:r w:rsidR="009F3ED0">
        <w:rPr>
          <w:rFonts w:ascii="Times New Roman" w:eastAsia="Times New Roman" w:hAnsi="Times New Roman" w:cs="Times New Roman"/>
          <w:b/>
          <w:sz w:val="24"/>
          <w:szCs w:val="24"/>
          <w:lang w:eastAsia="bg-BG"/>
        </w:rPr>
        <w:t>91</w:t>
      </w:r>
      <w:r w:rsidRPr="0050758B">
        <w:rPr>
          <w:rFonts w:ascii="Times New Roman" w:eastAsia="Times New Roman" w:hAnsi="Times New Roman" w:cs="Times New Roman"/>
          <w:b/>
          <w:sz w:val="24"/>
          <w:szCs w:val="24"/>
          <w:lang w:eastAsia="bg-BG"/>
        </w:rPr>
        <w:t>.</w:t>
      </w:r>
      <w:r w:rsidRPr="00E6662B">
        <w:rPr>
          <w:rFonts w:ascii="Times New Roman" w:eastAsia="Times New Roman" w:hAnsi="Times New Roman" w:cs="Times New Roman"/>
          <w:sz w:val="24"/>
          <w:szCs w:val="24"/>
          <w:lang w:eastAsia="bg-BG"/>
        </w:rPr>
        <w:t xml:space="preserve"> (1) Изпълнителна агенция „Морска администрация“ осъществява  контрол </w:t>
      </w:r>
      <w:r w:rsidR="00F6578B">
        <w:rPr>
          <w:rFonts w:ascii="Times New Roman" w:eastAsia="Times New Roman" w:hAnsi="Times New Roman" w:cs="Times New Roman"/>
          <w:sz w:val="24"/>
          <w:szCs w:val="24"/>
          <w:lang w:eastAsia="bg-BG"/>
        </w:rPr>
        <w:t xml:space="preserve">при извършването на превози по вътрешни водни пътища и морски каботаж </w:t>
      </w:r>
      <w:r w:rsidRPr="00E6662B">
        <w:rPr>
          <w:rFonts w:ascii="Times New Roman" w:eastAsia="Times New Roman" w:hAnsi="Times New Roman" w:cs="Times New Roman"/>
          <w:sz w:val="24"/>
          <w:szCs w:val="24"/>
          <w:lang w:eastAsia="bg-BG"/>
        </w:rPr>
        <w:t xml:space="preserve"> по този закон, </w:t>
      </w:r>
      <w:r w:rsidR="00F54033">
        <w:rPr>
          <w:rFonts w:ascii="Times New Roman" w:eastAsia="Times New Roman" w:hAnsi="Times New Roman" w:cs="Times New Roman"/>
          <w:sz w:val="24"/>
          <w:szCs w:val="24"/>
          <w:lang w:eastAsia="bg-BG"/>
        </w:rPr>
        <w:t xml:space="preserve">Кодекса на търговското корабоплаване и Закона за морските пространства, вътрешните водни пътища и пристанищата на Република България, </w:t>
      </w:r>
      <w:r w:rsidRPr="00E6662B">
        <w:rPr>
          <w:rFonts w:ascii="Times New Roman" w:eastAsia="Times New Roman" w:hAnsi="Times New Roman" w:cs="Times New Roman"/>
          <w:sz w:val="24"/>
          <w:szCs w:val="24"/>
          <w:lang w:eastAsia="bg-BG"/>
        </w:rPr>
        <w:t>като:</w:t>
      </w:r>
    </w:p>
    <w:p w14:paraId="497B0D3F" w14:textId="03336C1B" w:rsidR="00E6662B" w:rsidRPr="00E6662B" w:rsidRDefault="00F872BC" w:rsidP="00E6662B">
      <w:pPr>
        <w:pStyle w:val="NoSpacing"/>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00E6662B" w:rsidRPr="00E6662B">
        <w:rPr>
          <w:rFonts w:ascii="Times New Roman" w:eastAsia="Times New Roman" w:hAnsi="Times New Roman" w:cs="Times New Roman"/>
          <w:sz w:val="24"/>
          <w:szCs w:val="24"/>
          <w:lang w:eastAsia="bg-BG"/>
        </w:rPr>
        <w:t>контролира спазването на изискванията за достъпност на превозните средства и пристанищната инфраструктурата за лица с увреждания и с намалена подвижност;</w:t>
      </w:r>
    </w:p>
    <w:p w14:paraId="7C9F3D52" w14:textId="29D2B739" w:rsidR="00E6662B" w:rsidRPr="00E6662B" w:rsidRDefault="00F872BC" w:rsidP="00F872BC">
      <w:pPr>
        <w:pStyle w:val="NoSpacing"/>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00E6662B" w:rsidRPr="00E6662B">
        <w:rPr>
          <w:rFonts w:ascii="Times New Roman" w:eastAsia="Times New Roman" w:hAnsi="Times New Roman" w:cs="Times New Roman"/>
          <w:sz w:val="24"/>
          <w:szCs w:val="24"/>
          <w:lang w:eastAsia="bg-BG"/>
        </w:rPr>
        <w:t>контролира изпълнението на задълженията на превозвачите, извършващи превози на пътници и пристанищните оператори по Регламент (ЕС) № 1177/2010;</w:t>
      </w:r>
    </w:p>
    <w:p w14:paraId="04005FBD" w14:textId="769E37EC" w:rsidR="00E6662B" w:rsidRPr="00E6662B" w:rsidRDefault="00FA4ED9" w:rsidP="00E6662B">
      <w:pPr>
        <w:pStyle w:val="NoSpacing"/>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F872BC">
        <w:rPr>
          <w:rFonts w:ascii="Times New Roman" w:eastAsia="Times New Roman" w:hAnsi="Times New Roman" w:cs="Times New Roman"/>
          <w:sz w:val="24"/>
          <w:szCs w:val="24"/>
          <w:lang w:eastAsia="bg-BG"/>
        </w:rPr>
        <w:t xml:space="preserve">. </w:t>
      </w:r>
      <w:r w:rsidR="00E6662B" w:rsidRPr="00E6662B">
        <w:rPr>
          <w:rFonts w:ascii="Times New Roman" w:eastAsia="Times New Roman" w:hAnsi="Times New Roman" w:cs="Times New Roman"/>
          <w:sz w:val="24"/>
          <w:szCs w:val="24"/>
          <w:lang w:eastAsia="bg-BG"/>
        </w:rPr>
        <w:t>контролира спазването на правилата за извършване на обществен превоз на пътници.</w:t>
      </w:r>
    </w:p>
    <w:p w14:paraId="1D658D56" w14:textId="12A37647" w:rsidR="00E6662B" w:rsidRPr="00E6662B" w:rsidRDefault="00E6662B" w:rsidP="00E6662B">
      <w:pPr>
        <w:pStyle w:val="NoSpacing"/>
        <w:ind w:firstLine="567"/>
        <w:jc w:val="both"/>
        <w:rPr>
          <w:rFonts w:ascii="Times New Roman" w:eastAsia="Times New Roman" w:hAnsi="Times New Roman" w:cs="Times New Roman"/>
          <w:sz w:val="24"/>
          <w:szCs w:val="24"/>
          <w:lang w:eastAsia="bg-BG"/>
        </w:rPr>
      </w:pPr>
      <w:r w:rsidRPr="00E6662B">
        <w:rPr>
          <w:rFonts w:ascii="Times New Roman" w:eastAsia="Times New Roman" w:hAnsi="Times New Roman" w:cs="Times New Roman"/>
          <w:sz w:val="24"/>
          <w:szCs w:val="24"/>
          <w:lang w:eastAsia="bg-BG"/>
        </w:rPr>
        <w:t>(2) Длъжностни лица от Изпълнителна агенция „Морска администрация“ извършват проверки и съставят актове за констатираните нарушения.</w:t>
      </w:r>
    </w:p>
    <w:p w14:paraId="5384A8D9" w14:textId="4F32DDAF" w:rsidR="0050758B" w:rsidRDefault="00E6662B" w:rsidP="0050758B">
      <w:pPr>
        <w:pStyle w:val="NoSpacing"/>
        <w:ind w:firstLine="567"/>
        <w:jc w:val="both"/>
        <w:rPr>
          <w:rFonts w:ascii="Times New Roman" w:eastAsia="Times New Roman" w:hAnsi="Times New Roman" w:cs="Times New Roman"/>
          <w:sz w:val="24"/>
          <w:szCs w:val="24"/>
          <w:lang w:eastAsia="bg-BG"/>
        </w:rPr>
      </w:pPr>
      <w:r w:rsidRPr="00E6662B">
        <w:rPr>
          <w:rFonts w:ascii="Times New Roman" w:eastAsia="Times New Roman" w:hAnsi="Times New Roman" w:cs="Times New Roman"/>
          <w:sz w:val="24"/>
          <w:szCs w:val="24"/>
          <w:lang w:eastAsia="bg-BG"/>
        </w:rPr>
        <w:t>(3) Наказателните постановления се издават от изпълнителния директор на Изпълнителна агенция „Морска администрация“ или от опр</w:t>
      </w:r>
      <w:r w:rsidR="00F6578B">
        <w:rPr>
          <w:rFonts w:ascii="Times New Roman" w:eastAsia="Times New Roman" w:hAnsi="Times New Roman" w:cs="Times New Roman"/>
          <w:sz w:val="24"/>
          <w:szCs w:val="24"/>
          <w:lang w:eastAsia="bg-BG"/>
        </w:rPr>
        <w:t>авомощени</w:t>
      </w:r>
      <w:r w:rsidRPr="00E6662B">
        <w:rPr>
          <w:rFonts w:ascii="Times New Roman" w:eastAsia="Times New Roman" w:hAnsi="Times New Roman" w:cs="Times New Roman"/>
          <w:sz w:val="24"/>
          <w:szCs w:val="24"/>
          <w:lang w:eastAsia="bg-BG"/>
        </w:rPr>
        <w:t xml:space="preserve"> от него длъжностни лица.</w:t>
      </w:r>
    </w:p>
    <w:p w14:paraId="0A950EA7" w14:textId="69CBAAB6" w:rsidR="00AA314F" w:rsidRDefault="00AA314F" w:rsidP="00AA314F">
      <w:pPr>
        <w:spacing w:after="0" w:line="240" w:lineRule="auto"/>
        <w:ind w:firstLine="567"/>
        <w:jc w:val="both"/>
        <w:rPr>
          <w:rFonts w:ascii="Times New Roman" w:hAnsi="Times New Roman" w:cs="Times New Roman"/>
          <w:sz w:val="24"/>
          <w:szCs w:val="24"/>
        </w:rPr>
      </w:pPr>
      <w:r w:rsidRPr="00012170">
        <w:rPr>
          <w:rFonts w:ascii="Times New Roman" w:hAnsi="Times New Roman" w:cs="Times New Roman"/>
          <w:sz w:val="24"/>
          <w:szCs w:val="24"/>
        </w:rPr>
        <w:t>(</w:t>
      </w:r>
      <w:r>
        <w:rPr>
          <w:rFonts w:ascii="Times New Roman" w:hAnsi="Times New Roman" w:cs="Times New Roman"/>
          <w:sz w:val="24"/>
          <w:szCs w:val="24"/>
        </w:rPr>
        <w:t>4</w:t>
      </w:r>
      <w:r w:rsidRPr="00012170">
        <w:rPr>
          <w:rFonts w:ascii="Times New Roman" w:hAnsi="Times New Roman" w:cs="Times New Roman"/>
          <w:sz w:val="24"/>
          <w:szCs w:val="24"/>
        </w:rPr>
        <w:t>) Съставянето на актовете, издаването</w:t>
      </w:r>
      <w:r>
        <w:rPr>
          <w:rFonts w:ascii="Times New Roman" w:hAnsi="Times New Roman" w:cs="Times New Roman"/>
          <w:sz w:val="24"/>
          <w:szCs w:val="24"/>
        </w:rPr>
        <w:t xml:space="preserve">, </w:t>
      </w:r>
      <w:r w:rsidRPr="00012170">
        <w:rPr>
          <w:rFonts w:ascii="Times New Roman" w:hAnsi="Times New Roman" w:cs="Times New Roman"/>
          <w:sz w:val="24"/>
          <w:szCs w:val="24"/>
        </w:rPr>
        <w:t xml:space="preserve">обжалването </w:t>
      </w:r>
      <w:r>
        <w:rPr>
          <w:rFonts w:ascii="Times New Roman" w:hAnsi="Times New Roman" w:cs="Times New Roman"/>
          <w:sz w:val="24"/>
          <w:szCs w:val="24"/>
        </w:rPr>
        <w:t xml:space="preserve">и изпълнението </w:t>
      </w:r>
      <w:r w:rsidRPr="00012170">
        <w:rPr>
          <w:rFonts w:ascii="Times New Roman" w:hAnsi="Times New Roman" w:cs="Times New Roman"/>
          <w:sz w:val="24"/>
          <w:szCs w:val="24"/>
        </w:rPr>
        <w:t>на наказателните постановления се извършва съгласно Закона за административните нарушения и наказания.</w:t>
      </w:r>
    </w:p>
    <w:p w14:paraId="688021F5" w14:textId="1F261072" w:rsidR="0050758B" w:rsidRPr="00AA314F" w:rsidRDefault="0002318B" w:rsidP="00AA314F">
      <w:pPr>
        <w:spacing w:after="0" w:line="240" w:lineRule="auto"/>
        <w:ind w:firstLine="567"/>
        <w:jc w:val="both"/>
        <w:rPr>
          <w:rFonts w:ascii="Times New Roman" w:hAnsi="Times New Roman" w:cs="Times New Roman"/>
          <w:sz w:val="24"/>
          <w:szCs w:val="24"/>
        </w:rPr>
      </w:pPr>
      <w:r w:rsidRPr="002455C3">
        <w:rPr>
          <w:rFonts w:ascii="Times New Roman" w:eastAsia="Times New Roman" w:hAnsi="Times New Roman" w:cs="Times New Roman"/>
          <w:b/>
          <w:sz w:val="24"/>
          <w:szCs w:val="24"/>
          <w:lang w:eastAsia="bg-BG"/>
        </w:rPr>
        <w:t xml:space="preserve">Чл. </w:t>
      </w:r>
      <w:r w:rsidR="00F6578B">
        <w:rPr>
          <w:rFonts w:ascii="Times New Roman" w:eastAsia="Times New Roman" w:hAnsi="Times New Roman" w:cs="Times New Roman"/>
          <w:b/>
          <w:sz w:val="24"/>
          <w:szCs w:val="24"/>
          <w:lang w:eastAsia="bg-BG"/>
        </w:rPr>
        <w:t>9</w:t>
      </w:r>
      <w:r w:rsidR="009F3ED0">
        <w:rPr>
          <w:rFonts w:ascii="Times New Roman" w:eastAsia="Times New Roman" w:hAnsi="Times New Roman" w:cs="Times New Roman"/>
          <w:b/>
          <w:sz w:val="24"/>
          <w:szCs w:val="24"/>
          <w:lang w:eastAsia="bg-BG"/>
        </w:rPr>
        <w:t>2</w:t>
      </w:r>
      <w:r w:rsidRPr="002455C3">
        <w:rPr>
          <w:rFonts w:ascii="Times New Roman" w:eastAsia="Times New Roman" w:hAnsi="Times New Roman" w:cs="Times New Roman"/>
          <w:b/>
          <w:sz w:val="24"/>
          <w:szCs w:val="24"/>
          <w:lang w:eastAsia="bg-BG"/>
        </w:rPr>
        <w:t xml:space="preserve">. </w:t>
      </w:r>
      <w:r w:rsidRPr="0076393D">
        <w:rPr>
          <w:rFonts w:ascii="Times New Roman" w:eastAsia="Times New Roman" w:hAnsi="Times New Roman" w:cs="Times New Roman"/>
          <w:sz w:val="24"/>
          <w:szCs w:val="24"/>
          <w:lang w:eastAsia="bg-BG"/>
        </w:rPr>
        <w:t>(1)</w:t>
      </w:r>
      <w:r w:rsidRPr="002455C3">
        <w:rPr>
          <w:rFonts w:ascii="Times New Roman" w:eastAsia="Times New Roman" w:hAnsi="Times New Roman" w:cs="Times New Roman"/>
          <w:sz w:val="24"/>
          <w:szCs w:val="24"/>
          <w:lang w:eastAsia="bg-BG"/>
        </w:rPr>
        <w:t xml:space="preserve"> Главна дирекция „Гражданска въздухоплавателна администрация“ осъществява контрол </w:t>
      </w:r>
      <w:r w:rsidR="00F6578B">
        <w:rPr>
          <w:rFonts w:ascii="Times New Roman" w:eastAsia="Times New Roman" w:hAnsi="Times New Roman" w:cs="Times New Roman"/>
          <w:sz w:val="24"/>
          <w:szCs w:val="24"/>
          <w:lang w:eastAsia="bg-BG"/>
        </w:rPr>
        <w:t>при извършването на обществен превоз в областта на въздушния транспорт</w:t>
      </w:r>
      <w:r w:rsidRPr="002455C3">
        <w:rPr>
          <w:rFonts w:ascii="Times New Roman" w:eastAsia="Times New Roman" w:hAnsi="Times New Roman" w:cs="Times New Roman"/>
          <w:sz w:val="24"/>
          <w:szCs w:val="24"/>
          <w:lang w:eastAsia="bg-BG"/>
        </w:rPr>
        <w:t xml:space="preserve"> по този закон</w:t>
      </w:r>
      <w:r w:rsidR="002455C3">
        <w:rPr>
          <w:rFonts w:ascii="Times New Roman" w:eastAsia="Times New Roman" w:hAnsi="Times New Roman" w:cs="Times New Roman"/>
          <w:sz w:val="24"/>
          <w:szCs w:val="24"/>
          <w:lang w:eastAsia="bg-BG"/>
        </w:rPr>
        <w:t xml:space="preserve"> и по Закона за гражданското въздухоплаване</w:t>
      </w:r>
      <w:r w:rsidRPr="002455C3">
        <w:rPr>
          <w:rFonts w:ascii="Times New Roman" w:eastAsia="Times New Roman" w:hAnsi="Times New Roman" w:cs="Times New Roman"/>
          <w:sz w:val="24"/>
          <w:szCs w:val="24"/>
          <w:lang w:eastAsia="bg-BG"/>
        </w:rPr>
        <w:t>, като:</w:t>
      </w:r>
    </w:p>
    <w:p w14:paraId="413D7976" w14:textId="7125D58E" w:rsidR="0050758B" w:rsidRPr="002455C3" w:rsidRDefault="0050758B" w:rsidP="0050758B">
      <w:pPr>
        <w:pStyle w:val="NoSpacing"/>
        <w:ind w:firstLine="567"/>
        <w:jc w:val="both"/>
        <w:rPr>
          <w:rFonts w:ascii="Times New Roman" w:eastAsia="Times New Roman" w:hAnsi="Times New Roman" w:cs="Times New Roman"/>
          <w:sz w:val="24"/>
          <w:szCs w:val="24"/>
          <w:lang w:eastAsia="bg-BG"/>
        </w:rPr>
      </w:pPr>
      <w:r w:rsidRPr="002455C3">
        <w:rPr>
          <w:rFonts w:ascii="Times New Roman" w:eastAsia="Times New Roman" w:hAnsi="Times New Roman" w:cs="Times New Roman"/>
          <w:sz w:val="24"/>
          <w:szCs w:val="24"/>
          <w:lang w:eastAsia="bg-BG"/>
        </w:rPr>
        <w:lastRenderedPageBreak/>
        <w:t>1. ко</w:t>
      </w:r>
      <w:r w:rsidR="0002318B" w:rsidRPr="002455C3">
        <w:rPr>
          <w:rFonts w:ascii="Times New Roman" w:eastAsia="Times New Roman" w:hAnsi="Times New Roman" w:cs="Times New Roman"/>
          <w:sz w:val="24"/>
          <w:szCs w:val="24"/>
          <w:lang w:eastAsia="bg-BG"/>
        </w:rPr>
        <w:t>нтролира спазването на изискванията за безопасност на въздушните превози съгласно Закона за гражданското въздухоплаване и приложимите актове на Европейския съюз;</w:t>
      </w:r>
    </w:p>
    <w:p w14:paraId="42E1B9B9" w14:textId="0167EE5A" w:rsidR="0050758B" w:rsidRPr="002455C3" w:rsidRDefault="0050758B" w:rsidP="0050758B">
      <w:pPr>
        <w:pStyle w:val="NoSpacing"/>
        <w:ind w:firstLine="567"/>
        <w:jc w:val="both"/>
        <w:rPr>
          <w:rFonts w:ascii="Times New Roman" w:eastAsia="Times New Roman" w:hAnsi="Times New Roman" w:cs="Times New Roman"/>
          <w:sz w:val="24"/>
          <w:szCs w:val="24"/>
          <w:lang w:eastAsia="bg-BG"/>
        </w:rPr>
      </w:pPr>
      <w:r w:rsidRPr="002455C3">
        <w:rPr>
          <w:rFonts w:ascii="Times New Roman" w:eastAsia="Times New Roman" w:hAnsi="Times New Roman" w:cs="Times New Roman"/>
          <w:sz w:val="24"/>
          <w:szCs w:val="24"/>
          <w:lang w:eastAsia="bg-BG"/>
        </w:rPr>
        <w:t xml:space="preserve">2. </w:t>
      </w:r>
      <w:r w:rsidR="003C63D3">
        <w:rPr>
          <w:rFonts w:ascii="Times New Roman" w:eastAsia="Times New Roman" w:hAnsi="Times New Roman" w:cs="Times New Roman"/>
          <w:sz w:val="24"/>
          <w:szCs w:val="24"/>
          <w:lang w:eastAsia="bg-BG"/>
        </w:rPr>
        <w:t xml:space="preserve">контролира </w:t>
      </w:r>
      <w:r w:rsidR="0002318B" w:rsidRPr="002455C3">
        <w:rPr>
          <w:rFonts w:ascii="Times New Roman" w:eastAsia="Times New Roman" w:hAnsi="Times New Roman" w:cs="Times New Roman"/>
          <w:sz w:val="24"/>
          <w:szCs w:val="24"/>
          <w:lang w:eastAsia="bg-BG"/>
        </w:rPr>
        <w:t xml:space="preserve">изпълнението на задълженията на въздушните превозвачи и летищните оператори по отношение правата на пътниците </w:t>
      </w:r>
      <w:r w:rsidR="00CA669D">
        <w:rPr>
          <w:rFonts w:ascii="Times New Roman" w:eastAsia="Times New Roman" w:hAnsi="Times New Roman" w:cs="Times New Roman"/>
          <w:sz w:val="24"/>
          <w:szCs w:val="24"/>
          <w:lang w:eastAsia="bg-BG"/>
        </w:rPr>
        <w:t xml:space="preserve">съгласно </w:t>
      </w:r>
      <w:r w:rsidR="0002318B" w:rsidRPr="002455C3">
        <w:rPr>
          <w:rFonts w:ascii="Times New Roman" w:eastAsia="Times New Roman" w:hAnsi="Times New Roman" w:cs="Times New Roman"/>
          <w:sz w:val="24"/>
          <w:szCs w:val="24"/>
          <w:lang w:eastAsia="bg-BG"/>
        </w:rPr>
        <w:t>Регламент (ЕО) № 261/2004 и Регламент (ЕО) № 1107/2006;</w:t>
      </w:r>
    </w:p>
    <w:p w14:paraId="003BC457" w14:textId="59F4D799" w:rsidR="0050758B" w:rsidRPr="002455C3" w:rsidRDefault="0050758B" w:rsidP="0050758B">
      <w:pPr>
        <w:pStyle w:val="NoSpacing"/>
        <w:ind w:firstLine="567"/>
        <w:jc w:val="both"/>
        <w:rPr>
          <w:rFonts w:ascii="Times New Roman" w:eastAsia="Times New Roman" w:hAnsi="Times New Roman" w:cs="Times New Roman"/>
          <w:sz w:val="24"/>
          <w:szCs w:val="24"/>
          <w:lang w:eastAsia="bg-BG"/>
        </w:rPr>
      </w:pPr>
      <w:r w:rsidRPr="002455C3">
        <w:rPr>
          <w:rFonts w:ascii="Times New Roman" w:eastAsia="Times New Roman" w:hAnsi="Times New Roman" w:cs="Times New Roman"/>
          <w:sz w:val="24"/>
          <w:szCs w:val="24"/>
          <w:lang w:eastAsia="bg-BG"/>
        </w:rPr>
        <w:t xml:space="preserve">3. </w:t>
      </w:r>
      <w:r w:rsidR="0002318B" w:rsidRPr="002455C3">
        <w:rPr>
          <w:rFonts w:ascii="Times New Roman" w:eastAsia="Times New Roman" w:hAnsi="Times New Roman" w:cs="Times New Roman"/>
          <w:sz w:val="24"/>
          <w:szCs w:val="24"/>
          <w:lang w:eastAsia="bg-BG"/>
        </w:rPr>
        <w:t>контролира спазването на изискванията за достъпност на въздушния транспорт и летищната инфраструктура за пътници с увреждания и с намалена подвижност.</w:t>
      </w:r>
    </w:p>
    <w:p w14:paraId="0EC5B3EC" w14:textId="77777777" w:rsidR="0050758B" w:rsidRPr="002455C3" w:rsidRDefault="0002318B" w:rsidP="0050758B">
      <w:pPr>
        <w:pStyle w:val="NoSpacing"/>
        <w:ind w:firstLine="567"/>
        <w:jc w:val="both"/>
        <w:rPr>
          <w:rFonts w:ascii="Times New Roman" w:eastAsia="Times New Roman" w:hAnsi="Times New Roman" w:cs="Times New Roman"/>
          <w:sz w:val="24"/>
          <w:szCs w:val="24"/>
          <w:lang w:eastAsia="bg-BG"/>
        </w:rPr>
      </w:pPr>
      <w:r w:rsidRPr="002455C3">
        <w:rPr>
          <w:rFonts w:ascii="Times New Roman" w:eastAsia="Times New Roman" w:hAnsi="Times New Roman" w:cs="Times New Roman"/>
          <w:sz w:val="24"/>
          <w:szCs w:val="24"/>
          <w:lang w:eastAsia="bg-BG"/>
        </w:rPr>
        <w:t>(2) Длъжностни лица от Главна дирекция „Гражданска въздухоплавателна администрация“ извършват проверки и съставят актове за констатираните нарушения.</w:t>
      </w:r>
    </w:p>
    <w:p w14:paraId="0B491A88" w14:textId="4D053136" w:rsidR="0050758B" w:rsidRDefault="0002318B" w:rsidP="0050758B">
      <w:pPr>
        <w:pStyle w:val="NoSpacing"/>
        <w:ind w:firstLine="567"/>
        <w:jc w:val="both"/>
        <w:rPr>
          <w:rFonts w:ascii="Times New Roman" w:eastAsia="Times New Roman" w:hAnsi="Times New Roman" w:cs="Times New Roman"/>
          <w:sz w:val="24"/>
          <w:szCs w:val="24"/>
          <w:lang w:eastAsia="bg-BG"/>
        </w:rPr>
      </w:pPr>
      <w:r w:rsidRPr="002455C3">
        <w:rPr>
          <w:rFonts w:ascii="Times New Roman" w:eastAsia="Times New Roman" w:hAnsi="Times New Roman" w:cs="Times New Roman"/>
          <w:sz w:val="24"/>
          <w:szCs w:val="24"/>
          <w:lang w:eastAsia="bg-BG"/>
        </w:rPr>
        <w:t xml:space="preserve">(3) </w:t>
      </w:r>
      <w:r w:rsidR="00F6578B">
        <w:rPr>
          <w:rFonts w:ascii="Times New Roman" w:eastAsia="Times New Roman" w:hAnsi="Times New Roman" w:cs="Times New Roman"/>
          <w:sz w:val="24"/>
          <w:szCs w:val="24"/>
          <w:lang w:eastAsia="bg-BG"/>
        </w:rPr>
        <w:t xml:space="preserve">Наказателните постановления се издават от </w:t>
      </w:r>
      <w:r w:rsidRPr="002455C3">
        <w:rPr>
          <w:rFonts w:ascii="Times New Roman" w:eastAsia="Times New Roman" w:hAnsi="Times New Roman" w:cs="Times New Roman"/>
          <w:sz w:val="24"/>
          <w:szCs w:val="24"/>
          <w:lang w:eastAsia="bg-BG"/>
        </w:rPr>
        <w:t xml:space="preserve"> главния директор на Главна дирекция „Гражданска въздухоплавателна администрация“ или </w:t>
      </w:r>
      <w:r w:rsidR="00F872BC">
        <w:rPr>
          <w:rFonts w:ascii="Times New Roman" w:eastAsia="Times New Roman" w:hAnsi="Times New Roman" w:cs="Times New Roman"/>
          <w:sz w:val="24"/>
          <w:szCs w:val="24"/>
          <w:lang w:eastAsia="bg-BG"/>
        </w:rPr>
        <w:t xml:space="preserve">от </w:t>
      </w:r>
      <w:r w:rsidRPr="002455C3">
        <w:rPr>
          <w:rFonts w:ascii="Times New Roman" w:eastAsia="Times New Roman" w:hAnsi="Times New Roman" w:cs="Times New Roman"/>
          <w:sz w:val="24"/>
          <w:szCs w:val="24"/>
          <w:lang w:eastAsia="bg-BG"/>
        </w:rPr>
        <w:t>опр</w:t>
      </w:r>
      <w:r w:rsidR="00F6578B">
        <w:rPr>
          <w:rFonts w:ascii="Times New Roman" w:eastAsia="Times New Roman" w:hAnsi="Times New Roman" w:cs="Times New Roman"/>
          <w:sz w:val="24"/>
          <w:szCs w:val="24"/>
          <w:lang w:eastAsia="bg-BG"/>
        </w:rPr>
        <w:t>авомощени</w:t>
      </w:r>
      <w:r w:rsidRPr="002455C3">
        <w:rPr>
          <w:rFonts w:ascii="Times New Roman" w:eastAsia="Times New Roman" w:hAnsi="Times New Roman" w:cs="Times New Roman"/>
          <w:sz w:val="24"/>
          <w:szCs w:val="24"/>
          <w:lang w:eastAsia="bg-BG"/>
        </w:rPr>
        <w:t xml:space="preserve"> от него длъжностн</w:t>
      </w:r>
      <w:r w:rsidR="00F6578B">
        <w:rPr>
          <w:rFonts w:ascii="Times New Roman" w:eastAsia="Times New Roman" w:hAnsi="Times New Roman" w:cs="Times New Roman"/>
          <w:sz w:val="24"/>
          <w:szCs w:val="24"/>
          <w:lang w:eastAsia="bg-BG"/>
        </w:rPr>
        <w:t>и</w:t>
      </w:r>
      <w:r w:rsidRPr="002455C3">
        <w:rPr>
          <w:rFonts w:ascii="Times New Roman" w:eastAsia="Times New Roman" w:hAnsi="Times New Roman" w:cs="Times New Roman"/>
          <w:sz w:val="24"/>
          <w:szCs w:val="24"/>
          <w:lang w:eastAsia="bg-BG"/>
        </w:rPr>
        <w:t xml:space="preserve"> лиц</w:t>
      </w:r>
      <w:r w:rsidR="00F6578B">
        <w:rPr>
          <w:rFonts w:ascii="Times New Roman" w:eastAsia="Times New Roman" w:hAnsi="Times New Roman" w:cs="Times New Roman"/>
          <w:sz w:val="24"/>
          <w:szCs w:val="24"/>
          <w:lang w:eastAsia="bg-BG"/>
        </w:rPr>
        <w:t>а</w:t>
      </w:r>
      <w:r w:rsidRPr="002455C3">
        <w:rPr>
          <w:rFonts w:ascii="Times New Roman" w:eastAsia="Times New Roman" w:hAnsi="Times New Roman" w:cs="Times New Roman"/>
          <w:sz w:val="24"/>
          <w:szCs w:val="24"/>
          <w:lang w:eastAsia="bg-BG"/>
        </w:rPr>
        <w:t>.</w:t>
      </w:r>
    </w:p>
    <w:p w14:paraId="2AE1CAD4" w14:textId="3FA92F5C" w:rsidR="002A5745" w:rsidRPr="00D2469A" w:rsidRDefault="002455C3" w:rsidP="0050758B">
      <w:pPr>
        <w:pStyle w:val="NoSpacing"/>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(4) </w:t>
      </w:r>
      <w:r w:rsidR="002A5745" w:rsidRPr="00835153">
        <w:rPr>
          <w:rFonts w:ascii="Times New Roman" w:eastAsia="Times New Roman" w:hAnsi="Times New Roman" w:cs="Times New Roman"/>
          <w:sz w:val="24"/>
          <w:szCs w:val="24"/>
          <w:lang w:eastAsia="bg-BG"/>
        </w:rPr>
        <w:t>Съставянето на актовете, издаването, обжалването и изпълнението на наказателните постановления се извършва по реда на Закона за административните нарушения и наказания.</w:t>
      </w:r>
    </w:p>
    <w:p w14:paraId="332EF4A4" w14:textId="77777777" w:rsidR="002A5745" w:rsidRDefault="002A5745" w:rsidP="00230F40">
      <w:pPr>
        <w:pStyle w:val="NoSpacing"/>
        <w:ind w:right="285" w:firstLine="567"/>
        <w:jc w:val="both"/>
        <w:rPr>
          <w:rFonts w:ascii="Times New Roman" w:eastAsia="Times New Roman" w:hAnsi="Times New Roman" w:cs="Times New Roman"/>
          <w:sz w:val="24"/>
          <w:szCs w:val="24"/>
          <w:lang w:eastAsia="bg-BG"/>
        </w:rPr>
      </w:pPr>
    </w:p>
    <w:p w14:paraId="2B6C1850" w14:textId="41254111" w:rsidR="00100F09" w:rsidRPr="00050C70" w:rsidRDefault="00100F09" w:rsidP="00375E3C">
      <w:pPr>
        <w:pStyle w:val="NoSpacing"/>
        <w:ind w:right="285"/>
        <w:jc w:val="center"/>
        <w:rPr>
          <w:rFonts w:ascii="Times New Roman" w:eastAsia="Times New Roman" w:hAnsi="Times New Roman" w:cs="Times New Roman"/>
          <w:b/>
          <w:sz w:val="24"/>
          <w:szCs w:val="24"/>
          <w:lang w:eastAsia="bg-BG"/>
        </w:rPr>
      </w:pPr>
      <w:r w:rsidRPr="00050C70">
        <w:rPr>
          <w:rFonts w:ascii="Times New Roman" w:eastAsia="Times New Roman" w:hAnsi="Times New Roman" w:cs="Times New Roman"/>
          <w:b/>
          <w:sz w:val="24"/>
          <w:szCs w:val="24"/>
          <w:lang w:eastAsia="bg-BG"/>
        </w:rPr>
        <w:t xml:space="preserve">ГЛАВА </w:t>
      </w:r>
      <w:r w:rsidR="00A51A68">
        <w:rPr>
          <w:rFonts w:ascii="Times New Roman" w:eastAsia="Times New Roman" w:hAnsi="Times New Roman" w:cs="Times New Roman"/>
          <w:b/>
          <w:sz w:val="24"/>
          <w:szCs w:val="24"/>
          <w:lang w:eastAsia="bg-BG"/>
        </w:rPr>
        <w:t>ДВАНАДЕСЕТА</w:t>
      </w:r>
    </w:p>
    <w:p w14:paraId="6CED7BA4" w14:textId="77777777" w:rsidR="00100F09" w:rsidRPr="00050C70" w:rsidRDefault="00100F09" w:rsidP="00375E3C">
      <w:pPr>
        <w:pStyle w:val="NoSpacing"/>
        <w:ind w:right="285"/>
        <w:jc w:val="center"/>
        <w:rPr>
          <w:rFonts w:ascii="Times New Roman" w:eastAsia="Times New Roman" w:hAnsi="Times New Roman" w:cs="Times New Roman"/>
          <w:b/>
          <w:sz w:val="24"/>
          <w:szCs w:val="24"/>
          <w:lang w:eastAsia="bg-BG"/>
        </w:rPr>
      </w:pPr>
      <w:r w:rsidRPr="00050C70">
        <w:rPr>
          <w:rFonts w:ascii="Times New Roman" w:eastAsia="Times New Roman" w:hAnsi="Times New Roman" w:cs="Times New Roman"/>
          <w:b/>
          <w:sz w:val="24"/>
          <w:szCs w:val="24"/>
          <w:lang w:eastAsia="bg-BG"/>
        </w:rPr>
        <w:t>АДМИНИСТРАТИВНОНАКАЗАТЕЛНИ РАЗПОРЕДБИ</w:t>
      </w:r>
    </w:p>
    <w:p w14:paraId="6DAD46D3" w14:textId="77777777" w:rsidR="00280FEB" w:rsidRPr="00050C70" w:rsidRDefault="00280FEB" w:rsidP="00230F40">
      <w:pPr>
        <w:pStyle w:val="NoSpacing"/>
        <w:ind w:right="285" w:firstLine="567"/>
        <w:jc w:val="both"/>
        <w:rPr>
          <w:rFonts w:ascii="Times New Roman" w:eastAsia="Times New Roman" w:hAnsi="Times New Roman" w:cs="Times New Roman"/>
          <w:sz w:val="24"/>
          <w:szCs w:val="24"/>
          <w:lang w:eastAsia="bg-BG"/>
        </w:rPr>
      </w:pPr>
    </w:p>
    <w:p w14:paraId="1F3CECAF" w14:textId="30A506F3" w:rsidR="00100F09" w:rsidRPr="00050C70" w:rsidRDefault="00100F09" w:rsidP="00230F40">
      <w:pPr>
        <w:pStyle w:val="NoSpacing"/>
        <w:ind w:right="285"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xml:space="preserve">Чл. </w:t>
      </w:r>
      <w:r w:rsidR="00AA314F">
        <w:rPr>
          <w:rFonts w:ascii="Times New Roman" w:eastAsia="Times New Roman" w:hAnsi="Times New Roman" w:cs="Times New Roman"/>
          <w:b/>
          <w:sz w:val="24"/>
          <w:szCs w:val="24"/>
          <w:lang w:eastAsia="bg-BG"/>
        </w:rPr>
        <w:t>9</w:t>
      </w:r>
      <w:r w:rsidR="009F3ED0">
        <w:rPr>
          <w:rFonts w:ascii="Times New Roman" w:eastAsia="Times New Roman" w:hAnsi="Times New Roman" w:cs="Times New Roman"/>
          <w:b/>
          <w:sz w:val="24"/>
          <w:szCs w:val="24"/>
          <w:lang w:eastAsia="bg-BG"/>
        </w:rPr>
        <w:t>3</w:t>
      </w:r>
      <w:r w:rsidRPr="0050758B">
        <w:rPr>
          <w:rFonts w:ascii="Times New Roman" w:eastAsia="Times New Roman" w:hAnsi="Times New Roman" w:cs="Times New Roman"/>
          <w:b/>
          <w:sz w:val="24"/>
          <w:szCs w:val="24"/>
          <w:lang w:eastAsia="bg-BG"/>
        </w:rPr>
        <w:t xml:space="preserve">. </w:t>
      </w:r>
      <w:r w:rsidRPr="0091423C">
        <w:rPr>
          <w:rFonts w:ascii="Times New Roman" w:eastAsia="Times New Roman" w:hAnsi="Times New Roman" w:cs="Times New Roman"/>
          <w:sz w:val="24"/>
          <w:szCs w:val="24"/>
          <w:lang w:eastAsia="bg-BG"/>
        </w:rPr>
        <w:t>(1)</w:t>
      </w:r>
      <w:r w:rsidRPr="00050C70">
        <w:rPr>
          <w:rFonts w:ascii="Times New Roman" w:eastAsia="Times New Roman" w:hAnsi="Times New Roman" w:cs="Times New Roman"/>
          <w:sz w:val="24"/>
          <w:szCs w:val="24"/>
          <w:lang w:eastAsia="bg-BG"/>
        </w:rPr>
        <w:t xml:space="preserve"> </w:t>
      </w:r>
      <w:r w:rsidR="00D3675C">
        <w:rPr>
          <w:rFonts w:ascii="Times New Roman" w:eastAsia="Times New Roman" w:hAnsi="Times New Roman" w:cs="Times New Roman"/>
          <w:sz w:val="24"/>
          <w:szCs w:val="24"/>
          <w:lang w:eastAsia="bg-BG"/>
        </w:rPr>
        <w:t>Д</w:t>
      </w:r>
      <w:r w:rsidRPr="00050C70">
        <w:rPr>
          <w:rFonts w:ascii="Times New Roman" w:eastAsia="Times New Roman" w:hAnsi="Times New Roman" w:cs="Times New Roman"/>
          <w:sz w:val="24"/>
          <w:szCs w:val="24"/>
          <w:lang w:eastAsia="bg-BG"/>
        </w:rPr>
        <w:t>ържател на данни, който не предо</w:t>
      </w:r>
      <w:r w:rsidR="000951FC">
        <w:rPr>
          <w:rFonts w:ascii="Times New Roman" w:eastAsia="Times New Roman" w:hAnsi="Times New Roman" w:cs="Times New Roman"/>
          <w:sz w:val="24"/>
          <w:szCs w:val="24"/>
          <w:lang w:eastAsia="bg-BG"/>
        </w:rPr>
        <w:t>стави или не актуализира данни</w:t>
      </w:r>
      <w:r w:rsidRPr="00050C70">
        <w:rPr>
          <w:rFonts w:ascii="Times New Roman" w:eastAsia="Times New Roman" w:hAnsi="Times New Roman" w:cs="Times New Roman"/>
          <w:sz w:val="24"/>
          <w:szCs w:val="24"/>
          <w:lang w:eastAsia="bg-BG"/>
        </w:rPr>
        <w:t xml:space="preserve"> по чл. </w:t>
      </w:r>
      <w:r w:rsidR="006964F7" w:rsidRPr="00050C70">
        <w:rPr>
          <w:rFonts w:ascii="Times New Roman" w:eastAsia="Times New Roman" w:hAnsi="Times New Roman" w:cs="Times New Roman"/>
          <w:sz w:val="24"/>
          <w:szCs w:val="24"/>
          <w:lang w:eastAsia="bg-BG"/>
        </w:rPr>
        <w:t>1</w:t>
      </w:r>
      <w:r w:rsidR="00E21447">
        <w:rPr>
          <w:rFonts w:ascii="Times New Roman" w:eastAsia="Times New Roman" w:hAnsi="Times New Roman" w:cs="Times New Roman"/>
          <w:sz w:val="24"/>
          <w:szCs w:val="24"/>
          <w:lang w:eastAsia="bg-BG"/>
        </w:rPr>
        <w:t>3</w:t>
      </w:r>
      <w:r w:rsidRPr="00050C70">
        <w:rPr>
          <w:rFonts w:ascii="Times New Roman" w:eastAsia="Times New Roman" w:hAnsi="Times New Roman" w:cs="Times New Roman"/>
          <w:sz w:val="24"/>
          <w:szCs w:val="24"/>
          <w:lang w:eastAsia="bg-BG"/>
        </w:rPr>
        <w:t xml:space="preserve">, ал. </w:t>
      </w:r>
      <w:r w:rsidR="006964F7">
        <w:rPr>
          <w:rFonts w:ascii="Times New Roman" w:eastAsia="Times New Roman" w:hAnsi="Times New Roman" w:cs="Times New Roman"/>
          <w:sz w:val="24"/>
          <w:szCs w:val="24"/>
          <w:lang w:eastAsia="bg-BG"/>
        </w:rPr>
        <w:t>3</w:t>
      </w:r>
      <w:r w:rsidRPr="00050C70">
        <w:rPr>
          <w:rFonts w:ascii="Times New Roman" w:eastAsia="Times New Roman" w:hAnsi="Times New Roman" w:cs="Times New Roman"/>
          <w:sz w:val="24"/>
          <w:szCs w:val="24"/>
          <w:lang w:eastAsia="bg-BG"/>
        </w:rPr>
        <w:t xml:space="preserve">, се наказва с глоба </w:t>
      </w:r>
      <w:r w:rsidR="00D3675C">
        <w:rPr>
          <w:rFonts w:ascii="Times New Roman" w:eastAsia="Times New Roman" w:hAnsi="Times New Roman" w:cs="Times New Roman"/>
          <w:sz w:val="24"/>
          <w:szCs w:val="24"/>
          <w:lang w:eastAsia="bg-BG"/>
        </w:rPr>
        <w:t xml:space="preserve">в размер от 500 до 1000 евро, а на юридическите лица </w:t>
      </w:r>
      <w:r w:rsidR="00651E38">
        <w:rPr>
          <w:rFonts w:ascii="Times New Roman" w:eastAsia="Times New Roman" w:hAnsi="Times New Roman" w:cs="Times New Roman"/>
          <w:sz w:val="24"/>
          <w:szCs w:val="24"/>
          <w:lang w:eastAsia="bg-BG"/>
        </w:rPr>
        <w:t xml:space="preserve">и едноличните търговци </w:t>
      </w:r>
      <w:r w:rsidR="00D3675C">
        <w:rPr>
          <w:rFonts w:ascii="Times New Roman" w:eastAsia="Times New Roman" w:hAnsi="Times New Roman" w:cs="Times New Roman"/>
          <w:sz w:val="24"/>
          <w:szCs w:val="24"/>
          <w:lang w:eastAsia="bg-BG"/>
        </w:rPr>
        <w:t xml:space="preserve">се налага имуществена </w:t>
      </w:r>
      <w:r w:rsidR="00651E38">
        <w:rPr>
          <w:rFonts w:ascii="Times New Roman" w:eastAsia="Times New Roman" w:hAnsi="Times New Roman" w:cs="Times New Roman"/>
          <w:sz w:val="24"/>
          <w:szCs w:val="24"/>
          <w:lang w:eastAsia="bg-BG"/>
        </w:rPr>
        <w:t>санкция в размер от 1000 до 2</w:t>
      </w:r>
      <w:r w:rsidRPr="00050C70">
        <w:rPr>
          <w:rFonts w:ascii="Times New Roman" w:eastAsia="Times New Roman" w:hAnsi="Times New Roman" w:cs="Times New Roman"/>
          <w:sz w:val="24"/>
          <w:szCs w:val="24"/>
          <w:lang w:eastAsia="bg-BG"/>
        </w:rPr>
        <w:t xml:space="preserve">000 </w:t>
      </w:r>
      <w:r w:rsidR="00082141" w:rsidRPr="00050C70">
        <w:rPr>
          <w:rFonts w:ascii="Times New Roman" w:eastAsia="Times New Roman" w:hAnsi="Times New Roman" w:cs="Times New Roman"/>
          <w:sz w:val="24"/>
          <w:szCs w:val="24"/>
          <w:lang w:eastAsia="bg-BG"/>
        </w:rPr>
        <w:t>евро</w:t>
      </w:r>
      <w:r w:rsidRPr="00050C70">
        <w:rPr>
          <w:rFonts w:ascii="Times New Roman" w:eastAsia="Times New Roman" w:hAnsi="Times New Roman" w:cs="Times New Roman"/>
          <w:sz w:val="24"/>
          <w:szCs w:val="24"/>
          <w:lang w:eastAsia="bg-BG"/>
        </w:rPr>
        <w:t>.</w:t>
      </w:r>
    </w:p>
    <w:p w14:paraId="7F50B064" w14:textId="102F346C" w:rsidR="00100F09" w:rsidRPr="00050C70" w:rsidRDefault="00100F09" w:rsidP="00230F40">
      <w:pPr>
        <w:pStyle w:val="NoSpacing"/>
        <w:ind w:right="285" w:firstLine="567"/>
        <w:jc w:val="both"/>
        <w:rPr>
          <w:rFonts w:ascii="Times New Roman" w:eastAsia="Times New Roman" w:hAnsi="Times New Roman" w:cs="Times New Roman"/>
          <w:sz w:val="24"/>
          <w:szCs w:val="24"/>
          <w:lang w:eastAsia="bg-BG"/>
        </w:rPr>
      </w:pPr>
      <w:r w:rsidRPr="00050C70">
        <w:rPr>
          <w:rFonts w:ascii="Times New Roman" w:eastAsia="Times New Roman" w:hAnsi="Times New Roman" w:cs="Times New Roman"/>
          <w:sz w:val="24"/>
          <w:szCs w:val="24"/>
          <w:lang w:eastAsia="bg-BG"/>
        </w:rPr>
        <w:t xml:space="preserve">(2) </w:t>
      </w:r>
      <w:r w:rsidR="00651E38">
        <w:rPr>
          <w:rFonts w:ascii="Times New Roman" w:eastAsia="Times New Roman" w:hAnsi="Times New Roman" w:cs="Times New Roman"/>
          <w:sz w:val="24"/>
          <w:szCs w:val="24"/>
          <w:lang w:eastAsia="bg-BG"/>
        </w:rPr>
        <w:t>На л</w:t>
      </w:r>
      <w:r w:rsidR="000951FC">
        <w:rPr>
          <w:rFonts w:ascii="Times New Roman" w:eastAsia="Times New Roman" w:hAnsi="Times New Roman" w:cs="Times New Roman"/>
          <w:sz w:val="24"/>
          <w:szCs w:val="24"/>
          <w:lang w:eastAsia="bg-BG"/>
        </w:rPr>
        <w:t>ице</w:t>
      </w:r>
      <w:r w:rsidRPr="00050C70">
        <w:rPr>
          <w:rFonts w:ascii="Times New Roman" w:eastAsia="Times New Roman" w:hAnsi="Times New Roman" w:cs="Times New Roman"/>
          <w:sz w:val="24"/>
          <w:szCs w:val="24"/>
          <w:lang w:eastAsia="bg-BG"/>
        </w:rPr>
        <w:t xml:space="preserve">, </w:t>
      </w:r>
      <w:r w:rsidR="00651E38">
        <w:rPr>
          <w:rFonts w:ascii="Times New Roman" w:eastAsia="Times New Roman" w:hAnsi="Times New Roman" w:cs="Times New Roman"/>
          <w:sz w:val="24"/>
          <w:szCs w:val="24"/>
          <w:lang w:eastAsia="bg-BG"/>
        </w:rPr>
        <w:t>кое</w:t>
      </w:r>
      <w:r w:rsidR="00667EB9" w:rsidRPr="00050C70">
        <w:rPr>
          <w:rFonts w:ascii="Times New Roman" w:eastAsia="Times New Roman" w:hAnsi="Times New Roman" w:cs="Times New Roman"/>
          <w:sz w:val="24"/>
          <w:szCs w:val="24"/>
          <w:lang w:eastAsia="bg-BG"/>
        </w:rPr>
        <w:t xml:space="preserve">то </w:t>
      </w:r>
      <w:r w:rsidRPr="00050C70">
        <w:rPr>
          <w:rFonts w:ascii="Times New Roman" w:eastAsia="Times New Roman" w:hAnsi="Times New Roman" w:cs="Times New Roman"/>
          <w:sz w:val="24"/>
          <w:szCs w:val="24"/>
          <w:lang w:eastAsia="bg-BG"/>
        </w:rPr>
        <w:t xml:space="preserve">не </w:t>
      </w:r>
      <w:r w:rsidR="00667EB9" w:rsidRPr="00050C70">
        <w:rPr>
          <w:rFonts w:ascii="Times New Roman" w:eastAsia="Times New Roman" w:hAnsi="Times New Roman" w:cs="Times New Roman"/>
          <w:sz w:val="24"/>
          <w:szCs w:val="24"/>
          <w:lang w:eastAsia="bg-BG"/>
        </w:rPr>
        <w:t>осигур</w:t>
      </w:r>
      <w:r w:rsidR="000951FC">
        <w:rPr>
          <w:rFonts w:ascii="Times New Roman" w:eastAsia="Times New Roman" w:hAnsi="Times New Roman" w:cs="Times New Roman"/>
          <w:sz w:val="24"/>
          <w:szCs w:val="24"/>
          <w:lang w:eastAsia="bg-BG"/>
        </w:rPr>
        <w:t>и</w:t>
      </w:r>
      <w:r w:rsidR="00667EB9" w:rsidRPr="00050C70">
        <w:rPr>
          <w:rFonts w:ascii="Times New Roman" w:eastAsia="Times New Roman" w:hAnsi="Times New Roman" w:cs="Times New Roman"/>
          <w:sz w:val="24"/>
          <w:szCs w:val="24"/>
          <w:lang w:eastAsia="bg-BG"/>
        </w:rPr>
        <w:t xml:space="preserve"> </w:t>
      </w:r>
      <w:r w:rsidRPr="00050C70">
        <w:rPr>
          <w:rFonts w:ascii="Times New Roman" w:eastAsia="Times New Roman" w:hAnsi="Times New Roman" w:cs="Times New Roman"/>
          <w:sz w:val="24"/>
          <w:szCs w:val="24"/>
          <w:lang w:eastAsia="bg-BG"/>
        </w:rPr>
        <w:t xml:space="preserve">съответствие на своите системи за </w:t>
      </w:r>
      <w:r w:rsidR="008D1F7F" w:rsidRPr="008D1F7F">
        <w:rPr>
          <w:rFonts w:ascii="Times New Roman" w:eastAsia="Times New Roman" w:hAnsi="Times New Roman" w:cs="Times New Roman"/>
          <w:sz w:val="24"/>
          <w:szCs w:val="24"/>
          <w:lang w:eastAsia="bg-BG"/>
        </w:rPr>
        <w:t>продажба, валидация и контрол на</w:t>
      </w:r>
      <w:r w:rsidR="00651E38">
        <w:rPr>
          <w:rFonts w:ascii="Times New Roman" w:eastAsia="Times New Roman" w:hAnsi="Times New Roman" w:cs="Times New Roman"/>
          <w:sz w:val="24"/>
          <w:szCs w:val="24"/>
          <w:lang w:eastAsia="bg-BG"/>
        </w:rPr>
        <w:t xml:space="preserve"> превозни документи</w:t>
      </w:r>
      <w:r w:rsidR="008D1F7F">
        <w:rPr>
          <w:rFonts w:ascii="Times New Roman" w:eastAsia="Times New Roman" w:hAnsi="Times New Roman" w:cs="Times New Roman"/>
          <w:sz w:val="24"/>
          <w:szCs w:val="24"/>
          <w:lang w:eastAsia="bg-BG"/>
        </w:rPr>
        <w:t>,</w:t>
      </w:r>
      <w:r w:rsidRPr="00050C70">
        <w:rPr>
          <w:rFonts w:ascii="Times New Roman" w:eastAsia="Times New Roman" w:hAnsi="Times New Roman" w:cs="Times New Roman"/>
          <w:sz w:val="24"/>
          <w:szCs w:val="24"/>
          <w:lang w:eastAsia="bg-BG"/>
        </w:rPr>
        <w:t xml:space="preserve"> с изискванията </w:t>
      </w:r>
      <w:r w:rsidR="00651E38">
        <w:rPr>
          <w:rFonts w:ascii="Times New Roman" w:eastAsia="Times New Roman" w:hAnsi="Times New Roman" w:cs="Times New Roman"/>
          <w:sz w:val="24"/>
          <w:szCs w:val="24"/>
          <w:lang w:eastAsia="bg-BG"/>
        </w:rPr>
        <w:t xml:space="preserve">на наредбата по чл. </w:t>
      </w:r>
      <w:r w:rsidR="00E21447">
        <w:rPr>
          <w:rFonts w:ascii="Times New Roman" w:eastAsia="Times New Roman" w:hAnsi="Times New Roman" w:cs="Times New Roman"/>
          <w:sz w:val="24"/>
          <w:szCs w:val="24"/>
          <w:lang w:eastAsia="bg-BG"/>
        </w:rPr>
        <w:t>1</w:t>
      </w:r>
      <w:r w:rsidR="00625E8D">
        <w:rPr>
          <w:rFonts w:ascii="Times New Roman" w:eastAsia="Times New Roman" w:hAnsi="Times New Roman" w:cs="Times New Roman"/>
          <w:sz w:val="24"/>
          <w:szCs w:val="24"/>
          <w:lang w:eastAsia="bg-BG"/>
        </w:rPr>
        <w:t>3</w:t>
      </w:r>
      <w:r w:rsidR="00E21447">
        <w:rPr>
          <w:rFonts w:ascii="Times New Roman" w:eastAsia="Times New Roman" w:hAnsi="Times New Roman" w:cs="Times New Roman"/>
          <w:sz w:val="24"/>
          <w:szCs w:val="24"/>
          <w:lang w:eastAsia="bg-BG"/>
        </w:rPr>
        <w:t>,</w:t>
      </w:r>
      <w:r w:rsidR="00651E38">
        <w:rPr>
          <w:rFonts w:ascii="Times New Roman" w:eastAsia="Times New Roman" w:hAnsi="Times New Roman" w:cs="Times New Roman"/>
          <w:sz w:val="24"/>
          <w:szCs w:val="24"/>
          <w:lang w:eastAsia="bg-BG"/>
        </w:rPr>
        <w:t xml:space="preserve"> ал. 4, се </w:t>
      </w:r>
      <w:r w:rsidR="00667EB9" w:rsidRPr="00050C70">
        <w:rPr>
          <w:rFonts w:ascii="Times New Roman" w:eastAsia="Times New Roman" w:hAnsi="Times New Roman" w:cs="Times New Roman"/>
          <w:sz w:val="24"/>
          <w:szCs w:val="24"/>
          <w:lang w:eastAsia="bg-BG"/>
        </w:rPr>
        <w:t>на</w:t>
      </w:r>
      <w:r w:rsidR="00667EB9">
        <w:rPr>
          <w:rFonts w:ascii="Times New Roman" w:eastAsia="Times New Roman" w:hAnsi="Times New Roman" w:cs="Times New Roman"/>
          <w:sz w:val="24"/>
          <w:szCs w:val="24"/>
          <w:lang w:eastAsia="bg-BG"/>
        </w:rPr>
        <w:t xml:space="preserve">лага </w:t>
      </w:r>
      <w:r w:rsidRPr="00050C70">
        <w:rPr>
          <w:rFonts w:ascii="Times New Roman" w:eastAsia="Times New Roman" w:hAnsi="Times New Roman" w:cs="Times New Roman"/>
          <w:sz w:val="24"/>
          <w:szCs w:val="24"/>
          <w:lang w:eastAsia="bg-BG"/>
        </w:rPr>
        <w:t>и</w:t>
      </w:r>
      <w:r w:rsidR="00651E38">
        <w:rPr>
          <w:rFonts w:ascii="Times New Roman" w:eastAsia="Times New Roman" w:hAnsi="Times New Roman" w:cs="Times New Roman"/>
          <w:sz w:val="24"/>
          <w:szCs w:val="24"/>
          <w:lang w:eastAsia="bg-BG"/>
        </w:rPr>
        <w:t>муществена санкция в размер от 1000 до 3</w:t>
      </w:r>
      <w:r w:rsidRPr="00050C70">
        <w:rPr>
          <w:rFonts w:ascii="Times New Roman" w:eastAsia="Times New Roman" w:hAnsi="Times New Roman" w:cs="Times New Roman"/>
          <w:sz w:val="24"/>
          <w:szCs w:val="24"/>
          <w:lang w:eastAsia="bg-BG"/>
        </w:rPr>
        <w:t xml:space="preserve">000 </w:t>
      </w:r>
      <w:r w:rsidR="00082141" w:rsidRPr="00050C70">
        <w:rPr>
          <w:rFonts w:ascii="Times New Roman" w:eastAsia="Times New Roman" w:hAnsi="Times New Roman" w:cs="Times New Roman"/>
          <w:sz w:val="24"/>
          <w:szCs w:val="24"/>
          <w:lang w:eastAsia="bg-BG"/>
        </w:rPr>
        <w:t>евро</w:t>
      </w:r>
      <w:r w:rsidRPr="00050C70">
        <w:rPr>
          <w:rFonts w:ascii="Times New Roman" w:eastAsia="Times New Roman" w:hAnsi="Times New Roman" w:cs="Times New Roman"/>
          <w:sz w:val="24"/>
          <w:szCs w:val="24"/>
          <w:lang w:eastAsia="bg-BG"/>
        </w:rPr>
        <w:t>.</w:t>
      </w:r>
    </w:p>
    <w:p w14:paraId="558BDCB8" w14:textId="6A66E3ED" w:rsidR="00100F09" w:rsidRDefault="00651E38" w:rsidP="00230F40">
      <w:pPr>
        <w:pStyle w:val="NoSpacing"/>
        <w:ind w:right="285"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Държавен орган или орган на местна власт</w:t>
      </w:r>
      <w:r w:rsidR="00100F09" w:rsidRPr="00050C70">
        <w:rPr>
          <w:rFonts w:ascii="Times New Roman" w:eastAsia="Times New Roman" w:hAnsi="Times New Roman" w:cs="Times New Roman"/>
          <w:sz w:val="24"/>
          <w:szCs w:val="24"/>
          <w:lang w:eastAsia="bg-BG"/>
        </w:rPr>
        <w:t xml:space="preserve">, който не предостави информация за сключен договор към </w:t>
      </w:r>
      <w:r>
        <w:rPr>
          <w:rFonts w:ascii="Times New Roman" w:eastAsia="Times New Roman" w:hAnsi="Times New Roman" w:cs="Times New Roman"/>
          <w:sz w:val="24"/>
          <w:szCs w:val="24"/>
          <w:lang w:eastAsia="bg-BG"/>
        </w:rPr>
        <w:t>И</w:t>
      </w:r>
      <w:r w:rsidR="00100F09" w:rsidRPr="00050C70">
        <w:rPr>
          <w:rFonts w:ascii="Times New Roman" w:eastAsia="Times New Roman" w:hAnsi="Times New Roman" w:cs="Times New Roman"/>
          <w:sz w:val="24"/>
          <w:szCs w:val="24"/>
          <w:lang w:eastAsia="bg-BG"/>
        </w:rPr>
        <w:t>нтелигентна</w:t>
      </w:r>
      <w:r w:rsidR="004C1D01">
        <w:rPr>
          <w:rFonts w:ascii="Times New Roman" w:eastAsia="Times New Roman" w:hAnsi="Times New Roman" w:cs="Times New Roman"/>
          <w:sz w:val="24"/>
          <w:szCs w:val="24"/>
          <w:lang w:eastAsia="bg-BG"/>
        </w:rPr>
        <w:t>та</w:t>
      </w:r>
      <w:r w:rsidR="00100F09" w:rsidRPr="00050C70">
        <w:rPr>
          <w:rFonts w:ascii="Times New Roman" w:eastAsia="Times New Roman" w:hAnsi="Times New Roman" w:cs="Times New Roman"/>
          <w:sz w:val="24"/>
          <w:szCs w:val="24"/>
          <w:lang w:eastAsia="bg-BG"/>
        </w:rPr>
        <w:t xml:space="preserve"> система за управление на</w:t>
      </w:r>
      <w:r w:rsidR="004C1D01">
        <w:rPr>
          <w:rFonts w:ascii="Times New Roman" w:eastAsia="Times New Roman" w:hAnsi="Times New Roman" w:cs="Times New Roman"/>
          <w:sz w:val="24"/>
          <w:szCs w:val="24"/>
          <w:lang w:eastAsia="bg-BG"/>
        </w:rPr>
        <w:t xml:space="preserve"> обществения</w:t>
      </w:r>
      <w:r w:rsidR="00100F09" w:rsidRPr="00050C70">
        <w:rPr>
          <w:rFonts w:ascii="Times New Roman" w:eastAsia="Times New Roman" w:hAnsi="Times New Roman" w:cs="Times New Roman"/>
          <w:sz w:val="24"/>
          <w:szCs w:val="24"/>
          <w:lang w:eastAsia="bg-BG"/>
        </w:rPr>
        <w:t xml:space="preserve"> транспорт в срока по чл. </w:t>
      </w:r>
      <w:r w:rsidR="00E21447">
        <w:rPr>
          <w:rFonts w:ascii="Times New Roman" w:eastAsia="Times New Roman" w:hAnsi="Times New Roman" w:cs="Times New Roman"/>
          <w:sz w:val="24"/>
          <w:szCs w:val="24"/>
          <w:lang w:eastAsia="bg-BG"/>
        </w:rPr>
        <w:t>14</w:t>
      </w:r>
      <w:r w:rsidR="003B2FA7">
        <w:rPr>
          <w:rFonts w:ascii="Times New Roman" w:eastAsia="Times New Roman" w:hAnsi="Times New Roman" w:cs="Times New Roman"/>
          <w:sz w:val="24"/>
          <w:szCs w:val="24"/>
          <w:lang w:eastAsia="bg-BG"/>
        </w:rPr>
        <w:t>, ал. 3</w:t>
      </w:r>
      <w:r w:rsidR="00904188">
        <w:rPr>
          <w:rFonts w:ascii="Times New Roman" w:eastAsia="Times New Roman" w:hAnsi="Times New Roman" w:cs="Times New Roman"/>
          <w:sz w:val="24"/>
          <w:szCs w:val="24"/>
          <w:lang w:eastAsia="bg-BG"/>
        </w:rPr>
        <w:t xml:space="preserve"> </w:t>
      </w:r>
      <w:r w:rsidR="00100F09" w:rsidRPr="00050C70">
        <w:rPr>
          <w:rFonts w:ascii="Times New Roman" w:eastAsia="Times New Roman" w:hAnsi="Times New Roman" w:cs="Times New Roman"/>
          <w:sz w:val="24"/>
          <w:szCs w:val="24"/>
          <w:lang w:eastAsia="bg-BG"/>
        </w:rPr>
        <w:t xml:space="preserve">се </w:t>
      </w:r>
      <w:r>
        <w:rPr>
          <w:rFonts w:ascii="Times New Roman" w:eastAsia="Times New Roman" w:hAnsi="Times New Roman" w:cs="Times New Roman"/>
          <w:sz w:val="24"/>
          <w:szCs w:val="24"/>
          <w:lang w:eastAsia="bg-BG"/>
        </w:rPr>
        <w:t>наказва с глоба в размер 500</w:t>
      </w:r>
      <w:r w:rsidR="00100F09" w:rsidRPr="00050C70">
        <w:rPr>
          <w:rFonts w:ascii="Times New Roman" w:eastAsia="Times New Roman" w:hAnsi="Times New Roman" w:cs="Times New Roman"/>
          <w:sz w:val="24"/>
          <w:szCs w:val="24"/>
          <w:lang w:eastAsia="bg-BG"/>
        </w:rPr>
        <w:t xml:space="preserve"> </w:t>
      </w:r>
      <w:r w:rsidR="00082141" w:rsidRPr="00050C70">
        <w:rPr>
          <w:rFonts w:ascii="Times New Roman" w:eastAsia="Times New Roman" w:hAnsi="Times New Roman" w:cs="Times New Roman"/>
          <w:sz w:val="24"/>
          <w:szCs w:val="24"/>
          <w:lang w:eastAsia="bg-BG"/>
        </w:rPr>
        <w:t>евро</w:t>
      </w:r>
      <w:r w:rsidR="00100F09" w:rsidRPr="00050C70">
        <w:rPr>
          <w:rFonts w:ascii="Times New Roman" w:eastAsia="Times New Roman" w:hAnsi="Times New Roman" w:cs="Times New Roman"/>
          <w:sz w:val="24"/>
          <w:szCs w:val="24"/>
          <w:lang w:eastAsia="bg-BG"/>
        </w:rPr>
        <w:t>.</w:t>
      </w:r>
    </w:p>
    <w:p w14:paraId="096B6D4B" w14:textId="2CE4AAEB" w:rsidR="00651E38" w:rsidRDefault="00651E38" w:rsidP="00230F40">
      <w:pPr>
        <w:pStyle w:val="NoSpacing"/>
        <w:ind w:right="285"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009C360E">
        <w:rPr>
          <w:rFonts w:ascii="Times New Roman" w:eastAsia="Times New Roman" w:hAnsi="Times New Roman" w:cs="Times New Roman"/>
          <w:sz w:val="24"/>
          <w:szCs w:val="24"/>
          <w:lang w:eastAsia="bg-BG"/>
        </w:rPr>
        <w:t xml:space="preserve"> </w:t>
      </w:r>
      <w:r w:rsidR="00F872BC">
        <w:rPr>
          <w:rFonts w:ascii="Times New Roman" w:eastAsia="Times New Roman" w:hAnsi="Times New Roman" w:cs="Times New Roman"/>
          <w:sz w:val="24"/>
          <w:szCs w:val="24"/>
          <w:lang w:eastAsia="bg-BG"/>
        </w:rPr>
        <w:t>Оправомощени д</w:t>
      </w:r>
      <w:r w:rsidR="009C360E">
        <w:rPr>
          <w:rFonts w:ascii="Times New Roman" w:eastAsia="Times New Roman" w:hAnsi="Times New Roman" w:cs="Times New Roman"/>
          <w:sz w:val="24"/>
          <w:szCs w:val="24"/>
          <w:lang w:eastAsia="bg-BG"/>
        </w:rPr>
        <w:t xml:space="preserve">лъжностни лица </w:t>
      </w:r>
      <w:r w:rsidR="00AA314F">
        <w:rPr>
          <w:rFonts w:ascii="Times New Roman" w:eastAsia="Times New Roman" w:hAnsi="Times New Roman" w:cs="Times New Roman"/>
          <w:sz w:val="24"/>
          <w:szCs w:val="24"/>
          <w:lang w:eastAsia="bg-BG"/>
        </w:rPr>
        <w:t xml:space="preserve">от Министерството на транспорта и съобщенията извършват проверки и </w:t>
      </w:r>
      <w:r w:rsidR="009C360E">
        <w:rPr>
          <w:rFonts w:ascii="Times New Roman" w:eastAsia="Times New Roman" w:hAnsi="Times New Roman" w:cs="Times New Roman"/>
          <w:sz w:val="24"/>
          <w:szCs w:val="24"/>
          <w:lang w:eastAsia="bg-BG"/>
        </w:rPr>
        <w:t>съставят актовете за установяване на нарушенията по ал. 1 – 3.</w:t>
      </w:r>
    </w:p>
    <w:p w14:paraId="52D7A2AE" w14:textId="30DA0DE5" w:rsidR="009C360E" w:rsidRDefault="009C360E" w:rsidP="00230F40">
      <w:pPr>
        <w:pStyle w:val="NoSpacing"/>
        <w:ind w:right="285"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(5) </w:t>
      </w:r>
      <w:r w:rsidR="00AA314F">
        <w:rPr>
          <w:rFonts w:ascii="Times New Roman" w:eastAsia="Times New Roman" w:hAnsi="Times New Roman" w:cs="Times New Roman"/>
          <w:sz w:val="24"/>
          <w:szCs w:val="24"/>
          <w:lang w:eastAsia="bg-BG"/>
        </w:rPr>
        <w:t>Л</w:t>
      </w:r>
      <w:r>
        <w:rPr>
          <w:rFonts w:ascii="Times New Roman" w:eastAsia="Times New Roman" w:hAnsi="Times New Roman" w:cs="Times New Roman"/>
          <w:sz w:val="24"/>
          <w:szCs w:val="24"/>
          <w:lang w:eastAsia="bg-BG"/>
        </w:rPr>
        <w:t>ицата по ал. 4 издават наказателни постановления по реда на Закона за административните нарушения и наказания.</w:t>
      </w:r>
    </w:p>
    <w:p w14:paraId="773CCC14" w14:textId="77777777" w:rsidR="00AA314F" w:rsidRDefault="009C360E" w:rsidP="00AA314F">
      <w:pPr>
        <w:pStyle w:val="NoSpacing"/>
        <w:ind w:right="285"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 Установяването на нарушенията, съставянето на актовете, издаването, обжалването и изпълнението на наказателните постановления се извършват по реда на Закона за администр</w:t>
      </w:r>
      <w:r w:rsidR="00AA314F">
        <w:rPr>
          <w:rFonts w:ascii="Times New Roman" w:eastAsia="Times New Roman" w:hAnsi="Times New Roman" w:cs="Times New Roman"/>
          <w:sz w:val="24"/>
          <w:szCs w:val="24"/>
          <w:lang w:eastAsia="bg-BG"/>
        </w:rPr>
        <w:t>ативните нарушения и наказания.</w:t>
      </w:r>
    </w:p>
    <w:p w14:paraId="60195E50" w14:textId="677EC78E" w:rsidR="00AA314F" w:rsidRDefault="004E470A" w:rsidP="00AA314F">
      <w:pPr>
        <w:pStyle w:val="NoSpacing"/>
        <w:ind w:right="285" w:firstLine="567"/>
        <w:jc w:val="both"/>
        <w:rPr>
          <w:rFonts w:ascii="Times New Roman" w:hAnsi="Times New Roman" w:cs="Times New Roman"/>
          <w:sz w:val="24"/>
          <w:szCs w:val="24"/>
        </w:rPr>
      </w:pPr>
      <w:r w:rsidRPr="0050758B">
        <w:rPr>
          <w:rFonts w:ascii="Times New Roman" w:hAnsi="Times New Roman" w:cs="Times New Roman"/>
          <w:b/>
          <w:sz w:val="24"/>
          <w:szCs w:val="24"/>
        </w:rPr>
        <w:t xml:space="preserve">Чл. </w:t>
      </w:r>
      <w:r w:rsidR="00AA314F">
        <w:rPr>
          <w:rFonts w:ascii="Times New Roman" w:hAnsi="Times New Roman" w:cs="Times New Roman"/>
          <w:b/>
          <w:sz w:val="24"/>
          <w:szCs w:val="24"/>
        </w:rPr>
        <w:t>9</w:t>
      </w:r>
      <w:r w:rsidR="009F3ED0">
        <w:rPr>
          <w:rFonts w:ascii="Times New Roman" w:hAnsi="Times New Roman" w:cs="Times New Roman"/>
          <w:b/>
          <w:sz w:val="24"/>
          <w:szCs w:val="24"/>
        </w:rPr>
        <w:t>4</w:t>
      </w:r>
      <w:r w:rsidRPr="0050758B">
        <w:rPr>
          <w:rFonts w:ascii="Times New Roman" w:hAnsi="Times New Roman" w:cs="Times New Roman"/>
          <w:b/>
          <w:sz w:val="24"/>
          <w:szCs w:val="24"/>
        </w:rPr>
        <w:t>.</w:t>
      </w:r>
      <w:r w:rsidRPr="00313823">
        <w:rPr>
          <w:rFonts w:ascii="Times New Roman" w:hAnsi="Times New Roman" w:cs="Times New Roman"/>
          <w:sz w:val="24"/>
          <w:szCs w:val="24"/>
        </w:rPr>
        <w:t xml:space="preserve"> На железопътен превозвач, който наруши разпоредбите на Регламент (ЕС) № 2021/782, се налагат имуществени санкции, както следва:</w:t>
      </w:r>
    </w:p>
    <w:p w14:paraId="6682C0F5" w14:textId="77777777" w:rsidR="00AA314F" w:rsidRDefault="004E470A" w:rsidP="00AA314F">
      <w:pPr>
        <w:pStyle w:val="NoSpacing"/>
        <w:ind w:right="285" w:firstLine="567"/>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1. за непредоставяне по подходящ начин на информация за преустановяване на услуги, предоставяни с договора за обществена услуга за железопътен превоз, преди изпълнение на решението за преустановяване в съответствие с член 8 от Регламент (ЕС) № 2021/782 - в размер от </w:t>
      </w:r>
      <w:r w:rsidR="00E85AC7">
        <w:rPr>
          <w:rFonts w:ascii="Times New Roman" w:eastAsia="Times New Roman" w:hAnsi="Times New Roman" w:cs="Times New Roman"/>
          <w:sz w:val="24"/>
          <w:szCs w:val="24"/>
          <w:lang w:eastAsia="bg-BG"/>
        </w:rPr>
        <w:t>700 до 3500 евро</w:t>
      </w:r>
      <w:r w:rsidRPr="00313823">
        <w:rPr>
          <w:rFonts w:ascii="Times New Roman" w:eastAsia="Times New Roman" w:hAnsi="Times New Roman" w:cs="Times New Roman"/>
          <w:sz w:val="24"/>
          <w:szCs w:val="24"/>
          <w:lang w:eastAsia="bg-BG"/>
        </w:rPr>
        <w:t>;</w:t>
      </w:r>
    </w:p>
    <w:p w14:paraId="622F5E9C" w14:textId="1AB9D73B" w:rsidR="004E470A" w:rsidRPr="00313823" w:rsidRDefault="004E470A" w:rsidP="00AA314F">
      <w:pPr>
        <w:pStyle w:val="NoSpacing"/>
        <w:ind w:right="285" w:firstLine="567"/>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2. за предоставяне на непълна информация или за отказ да предостави на пътник поискана от него информация за пътувания, за които предлага договор за превоз, посочена в Приложение II, част I от Регламент (ЕС) № 2021/782, в съответствие с член 9, параграф 1 от същия регламент – в размер от </w:t>
      </w:r>
      <w:r w:rsidR="00E85AC7">
        <w:rPr>
          <w:rFonts w:ascii="Times New Roman" w:eastAsia="Times New Roman" w:hAnsi="Times New Roman" w:cs="Times New Roman"/>
          <w:sz w:val="24"/>
          <w:szCs w:val="24"/>
          <w:lang w:eastAsia="bg-BG"/>
        </w:rPr>
        <w:t>1400 до 3500 евро</w:t>
      </w:r>
      <w:r w:rsidRPr="00313823">
        <w:rPr>
          <w:rFonts w:ascii="Times New Roman" w:eastAsia="Times New Roman" w:hAnsi="Times New Roman" w:cs="Times New Roman"/>
          <w:sz w:val="24"/>
          <w:szCs w:val="24"/>
          <w:lang w:eastAsia="bg-BG"/>
        </w:rPr>
        <w:t>;</w:t>
      </w:r>
    </w:p>
    <w:p w14:paraId="4E4D7D95"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 за предоставяне на непълна информация или за отказ да предостави на пътник информация по време на пътуването, посочена в Приложение II, част ІІ от Регламент (ЕС) № 2021/782, в съответствие с член 9, параграф 2 от същия регламент - в размер от </w:t>
      </w:r>
      <w:r w:rsidR="00E85AC7" w:rsidRPr="00E85AC7">
        <w:rPr>
          <w:rFonts w:ascii="Times New Roman" w:eastAsia="Times New Roman" w:hAnsi="Times New Roman" w:cs="Times New Roman"/>
          <w:sz w:val="24"/>
          <w:szCs w:val="24"/>
          <w:lang w:eastAsia="bg-BG"/>
        </w:rPr>
        <w:t>1400 до 3500 евро</w:t>
      </w:r>
      <w:r w:rsidRPr="00313823">
        <w:rPr>
          <w:rFonts w:ascii="Times New Roman" w:eastAsia="Times New Roman" w:hAnsi="Times New Roman" w:cs="Times New Roman"/>
          <w:sz w:val="24"/>
          <w:szCs w:val="24"/>
          <w:lang w:eastAsia="bg-BG"/>
        </w:rPr>
        <w:t>, когато извършва вътрешни превози;</w:t>
      </w:r>
    </w:p>
    <w:p w14:paraId="0DD7A116"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lastRenderedPageBreak/>
        <w:t xml:space="preserve">4. за предоставяне по неподходящ начин на лице с увреждане поискана от него информация за пътувания, за които предлага договор за превоз, както и информация по време на пътуването, посочени в Приложение II, части I и II от Регламент (ЕС) № 2021/782, в съответствие с член 9, параграф 3 от същия регламент - в размер от </w:t>
      </w:r>
      <w:r w:rsidR="00E85AC7">
        <w:rPr>
          <w:rFonts w:ascii="Times New Roman" w:eastAsia="Times New Roman" w:hAnsi="Times New Roman" w:cs="Times New Roman"/>
          <w:sz w:val="24"/>
          <w:szCs w:val="24"/>
          <w:lang w:eastAsia="bg-BG"/>
        </w:rPr>
        <w:t>2100</w:t>
      </w:r>
      <w:r w:rsidRPr="00313823">
        <w:rPr>
          <w:rFonts w:ascii="Times New Roman" w:eastAsia="Times New Roman" w:hAnsi="Times New Roman" w:cs="Times New Roman"/>
          <w:sz w:val="24"/>
          <w:szCs w:val="24"/>
          <w:lang w:eastAsia="bg-BG"/>
        </w:rPr>
        <w:t xml:space="preserve"> до </w:t>
      </w:r>
      <w:r w:rsidR="00E85AC7">
        <w:rPr>
          <w:rFonts w:ascii="Times New Roman" w:eastAsia="Times New Roman" w:hAnsi="Times New Roman" w:cs="Times New Roman"/>
          <w:sz w:val="24"/>
          <w:szCs w:val="24"/>
          <w:lang w:eastAsia="bg-BG"/>
        </w:rPr>
        <w:t>4150</w:t>
      </w:r>
      <w:r w:rsidRPr="00313823">
        <w:rPr>
          <w:rFonts w:ascii="Times New Roman" w:eastAsia="Times New Roman" w:hAnsi="Times New Roman" w:cs="Times New Roman"/>
          <w:sz w:val="24"/>
          <w:szCs w:val="24"/>
          <w:lang w:eastAsia="bg-BG"/>
        </w:rPr>
        <w:t xml:space="preserve"> </w:t>
      </w:r>
      <w:r w:rsidR="00E85AC7">
        <w:rPr>
          <w:rFonts w:ascii="Times New Roman" w:eastAsia="Times New Roman" w:hAnsi="Times New Roman" w:cs="Times New Roman"/>
          <w:sz w:val="24"/>
          <w:szCs w:val="24"/>
          <w:lang w:eastAsia="bg-BG"/>
        </w:rPr>
        <w:t>евро</w:t>
      </w:r>
      <w:r w:rsidRPr="00313823">
        <w:rPr>
          <w:rFonts w:ascii="Times New Roman" w:eastAsia="Times New Roman" w:hAnsi="Times New Roman" w:cs="Times New Roman"/>
          <w:sz w:val="24"/>
          <w:szCs w:val="24"/>
          <w:lang w:eastAsia="bg-BG"/>
        </w:rPr>
        <w:t>, когато извършва вътрешни превози;</w:t>
      </w:r>
    </w:p>
    <w:p w14:paraId="244B884F"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5. за непредоставяне на билети и при наличие на такива – на директни билети и резервация, като и за непредоставяне на информация в съответствие с чл. 11 от Регламент (ЕС) № 2021/782 – в размер </w:t>
      </w:r>
      <w:r w:rsidR="00E85AC7" w:rsidRPr="00E85AC7">
        <w:rPr>
          <w:rFonts w:ascii="Times New Roman" w:eastAsia="Times New Roman" w:hAnsi="Times New Roman" w:cs="Times New Roman"/>
          <w:sz w:val="24"/>
          <w:szCs w:val="24"/>
          <w:lang w:eastAsia="bg-BG"/>
        </w:rPr>
        <w:t>от 1400 до 3500 евро</w:t>
      </w:r>
      <w:r w:rsidR="00E85AC7">
        <w:rPr>
          <w:rFonts w:ascii="Times New Roman" w:eastAsia="Times New Roman" w:hAnsi="Times New Roman" w:cs="Times New Roman"/>
          <w:sz w:val="24"/>
          <w:szCs w:val="24"/>
          <w:lang w:eastAsia="bg-BG"/>
        </w:rPr>
        <w:t>;</w:t>
      </w:r>
    </w:p>
    <w:p w14:paraId="00B904D6"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6. за непредоставяне на директни билети в съответствие с чл. 12 от Регламент (ЕС) № 2021/782 – в размер </w:t>
      </w:r>
      <w:r w:rsidR="00E85AC7" w:rsidRPr="00E85AC7">
        <w:rPr>
          <w:rFonts w:ascii="Times New Roman" w:eastAsia="Times New Roman" w:hAnsi="Times New Roman" w:cs="Times New Roman"/>
          <w:sz w:val="24"/>
          <w:szCs w:val="24"/>
          <w:lang w:eastAsia="bg-BG"/>
        </w:rPr>
        <w:t>от 1400 до 3500 евро</w:t>
      </w:r>
      <w:r w:rsidRPr="00313823">
        <w:rPr>
          <w:rFonts w:ascii="Times New Roman" w:eastAsia="Times New Roman" w:hAnsi="Times New Roman" w:cs="Times New Roman"/>
          <w:sz w:val="24"/>
          <w:szCs w:val="24"/>
          <w:lang w:eastAsia="bg-BG"/>
        </w:rPr>
        <w:t>, когато извършва регионални превози;</w:t>
      </w:r>
    </w:p>
    <w:p w14:paraId="54FB39D1"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7. за неизплащане на авансово плащане на обезщетение в съответствие с чл. 15 от Регламент (ЕС) № 2021/782 в срок 15 дни след установяване самоличността на пътника, претърпял физическо и/или психическо увреждане, причинено от произшествие по време на пътуване с железопътно превозно средство или по време на качване или слизане - </w:t>
      </w:r>
      <w:r w:rsidR="00E85AC7" w:rsidRPr="00E85AC7">
        <w:rPr>
          <w:rFonts w:ascii="Times New Roman" w:eastAsia="Times New Roman" w:hAnsi="Times New Roman" w:cs="Times New Roman"/>
          <w:sz w:val="24"/>
          <w:szCs w:val="24"/>
          <w:lang w:eastAsia="bg-BG"/>
        </w:rPr>
        <w:t xml:space="preserve">в размер от </w:t>
      </w:r>
      <w:r w:rsidR="00E85AC7">
        <w:rPr>
          <w:rFonts w:ascii="Times New Roman" w:eastAsia="Times New Roman" w:hAnsi="Times New Roman" w:cs="Times New Roman"/>
          <w:sz w:val="24"/>
          <w:szCs w:val="24"/>
          <w:lang w:eastAsia="bg-BG"/>
        </w:rPr>
        <w:t xml:space="preserve">6900 </w:t>
      </w:r>
      <w:r w:rsidR="00E85AC7" w:rsidRPr="00E85AC7">
        <w:rPr>
          <w:rFonts w:ascii="Times New Roman" w:eastAsia="Times New Roman" w:hAnsi="Times New Roman" w:cs="Times New Roman"/>
          <w:sz w:val="24"/>
          <w:szCs w:val="24"/>
          <w:lang w:eastAsia="bg-BG"/>
        </w:rPr>
        <w:t xml:space="preserve">до </w:t>
      </w:r>
      <w:r w:rsidR="00E85AC7">
        <w:rPr>
          <w:rFonts w:ascii="Times New Roman" w:eastAsia="Times New Roman" w:hAnsi="Times New Roman" w:cs="Times New Roman"/>
          <w:sz w:val="24"/>
          <w:szCs w:val="24"/>
          <w:lang w:eastAsia="bg-BG"/>
        </w:rPr>
        <w:t>13800</w:t>
      </w:r>
      <w:r w:rsidR="00E85AC7" w:rsidRPr="00E85AC7">
        <w:rPr>
          <w:rFonts w:ascii="Times New Roman" w:eastAsia="Times New Roman" w:hAnsi="Times New Roman" w:cs="Times New Roman"/>
          <w:sz w:val="24"/>
          <w:szCs w:val="24"/>
          <w:lang w:eastAsia="bg-BG"/>
        </w:rPr>
        <w:t xml:space="preserve"> </w:t>
      </w:r>
      <w:r w:rsidR="00E85AC7">
        <w:rPr>
          <w:rFonts w:ascii="Times New Roman" w:eastAsia="Times New Roman" w:hAnsi="Times New Roman" w:cs="Times New Roman"/>
          <w:sz w:val="24"/>
          <w:szCs w:val="24"/>
          <w:lang w:eastAsia="bg-BG"/>
        </w:rPr>
        <w:t>евро</w:t>
      </w:r>
      <w:r w:rsidRPr="00313823">
        <w:rPr>
          <w:rFonts w:ascii="Times New Roman" w:eastAsia="Times New Roman" w:hAnsi="Times New Roman" w:cs="Times New Roman"/>
          <w:sz w:val="24"/>
          <w:szCs w:val="24"/>
          <w:lang w:eastAsia="bg-BG"/>
        </w:rPr>
        <w:t>, когато извършва вътрешни превози.;</w:t>
      </w:r>
    </w:p>
    <w:p w14:paraId="44E5E9FB" w14:textId="00F2CF91"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8. за неизплащане на авансово плащане на обезщетение в съответствие с чл. 15 от Регламент (ЕС) № 2021/782 в срок 15 дни след установяване самоличността на физическото лице, имащо право на обезщетение в случай на смърт на пътник, настъпила вследствие на произшествие по време на пътуване с железопътно превозно средство или по</w:t>
      </w:r>
      <w:r w:rsidR="00AA314F">
        <w:rPr>
          <w:rFonts w:ascii="Times New Roman" w:eastAsia="Times New Roman" w:hAnsi="Times New Roman" w:cs="Times New Roman"/>
          <w:sz w:val="24"/>
          <w:szCs w:val="24"/>
          <w:lang w:eastAsia="bg-BG"/>
        </w:rPr>
        <w:t xml:space="preserve"> време на качване или слизане – в </w:t>
      </w:r>
      <w:r w:rsidRPr="00313823">
        <w:rPr>
          <w:rFonts w:ascii="Times New Roman" w:eastAsia="Times New Roman" w:hAnsi="Times New Roman" w:cs="Times New Roman"/>
          <w:sz w:val="24"/>
          <w:szCs w:val="24"/>
          <w:lang w:eastAsia="bg-BG"/>
        </w:rPr>
        <w:t xml:space="preserve">размер </w:t>
      </w:r>
      <w:r w:rsidR="00E85AC7">
        <w:rPr>
          <w:rFonts w:ascii="Times New Roman" w:eastAsia="Times New Roman" w:hAnsi="Times New Roman" w:cs="Times New Roman"/>
          <w:sz w:val="24"/>
          <w:szCs w:val="24"/>
          <w:lang w:eastAsia="bg-BG"/>
        </w:rPr>
        <w:t>27600 евро</w:t>
      </w:r>
      <w:r w:rsidRPr="00313823">
        <w:rPr>
          <w:rFonts w:ascii="Times New Roman" w:eastAsia="Times New Roman" w:hAnsi="Times New Roman" w:cs="Times New Roman"/>
          <w:sz w:val="24"/>
          <w:szCs w:val="24"/>
          <w:lang w:eastAsia="bg-BG"/>
        </w:rPr>
        <w:t>, когато извършва вътрешни превози;</w:t>
      </w:r>
    </w:p>
    <w:p w14:paraId="434E2C6F" w14:textId="7E5839FE"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9. за отказ за възстановяване пълната стойност на билета или за продължаване или пренасочване при сравними транспортни условия до крайното местоназначение съгласно чл. 18</w:t>
      </w:r>
      <w:r w:rsidR="00AA314F">
        <w:rPr>
          <w:rFonts w:ascii="Times New Roman" w:eastAsia="Times New Roman" w:hAnsi="Times New Roman" w:cs="Times New Roman"/>
          <w:sz w:val="24"/>
          <w:szCs w:val="24"/>
          <w:lang w:eastAsia="bg-BG"/>
        </w:rPr>
        <w:t xml:space="preserve"> от Регламент (ЕС) № 2021/782 – в </w:t>
      </w:r>
      <w:r w:rsidRPr="00313823">
        <w:rPr>
          <w:rFonts w:ascii="Times New Roman" w:eastAsia="Times New Roman" w:hAnsi="Times New Roman" w:cs="Times New Roman"/>
          <w:sz w:val="24"/>
          <w:szCs w:val="24"/>
          <w:lang w:eastAsia="bg-BG"/>
        </w:rPr>
        <w:t xml:space="preserve">размер от </w:t>
      </w:r>
      <w:r w:rsidR="00E85AC7">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E85AC7">
        <w:rPr>
          <w:rFonts w:ascii="Times New Roman" w:eastAsia="Times New Roman" w:hAnsi="Times New Roman" w:cs="Times New Roman"/>
          <w:sz w:val="24"/>
          <w:szCs w:val="24"/>
          <w:lang w:eastAsia="bg-BG"/>
        </w:rPr>
        <w:t>2100 евро</w:t>
      </w:r>
      <w:r w:rsidRPr="00313823">
        <w:rPr>
          <w:rFonts w:ascii="Times New Roman" w:eastAsia="Times New Roman" w:hAnsi="Times New Roman" w:cs="Times New Roman"/>
          <w:sz w:val="24"/>
          <w:szCs w:val="24"/>
          <w:lang w:eastAsia="bg-BG"/>
        </w:rPr>
        <w:t>, когато извършва вътрешни превози;</w:t>
      </w:r>
    </w:p>
    <w:p w14:paraId="290B6788" w14:textId="181CB063"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hAnsi="Times New Roman" w:cs="Times New Roman"/>
          <w:sz w:val="24"/>
          <w:szCs w:val="24"/>
        </w:rPr>
        <w:t>10. за неизпълнение</w:t>
      </w:r>
      <w:r w:rsidR="00E21447">
        <w:rPr>
          <w:rFonts w:ascii="Times New Roman" w:hAnsi="Times New Roman" w:cs="Times New Roman"/>
          <w:sz w:val="24"/>
          <w:szCs w:val="24"/>
        </w:rPr>
        <w:t xml:space="preserve"> на задължението по чл. 18, параграф</w:t>
      </w:r>
      <w:r w:rsidRPr="00313823">
        <w:rPr>
          <w:rFonts w:ascii="Times New Roman" w:hAnsi="Times New Roman" w:cs="Times New Roman"/>
          <w:sz w:val="24"/>
          <w:szCs w:val="24"/>
        </w:rPr>
        <w:t xml:space="preserve"> 1 и задължението за осигуряване на продължаване или пренасочване на превоз със същия или с друг доставчик на транспортни услуги, позволяващи на пътника да достигне до крайното местоназначение при съпоставими условия, включително при използване на транспорт от по-висок клас услуга, както и алтернативен вид транспорт, съгласно член 18, параграф 2 от Регламент (ЕС) № 2021/782 – в размер от </w:t>
      </w:r>
      <w:r w:rsidR="00E85AC7" w:rsidRPr="00E85AC7">
        <w:rPr>
          <w:rFonts w:ascii="Times New Roman" w:hAnsi="Times New Roman" w:cs="Times New Roman"/>
          <w:sz w:val="24"/>
          <w:szCs w:val="24"/>
        </w:rPr>
        <w:t>700 до 2100 евро</w:t>
      </w:r>
      <w:r w:rsidRPr="00313823">
        <w:rPr>
          <w:rFonts w:ascii="Times New Roman" w:hAnsi="Times New Roman" w:cs="Times New Roman"/>
          <w:sz w:val="24"/>
          <w:szCs w:val="24"/>
        </w:rPr>
        <w:t>, когато извършва регионални превози;</w:t>
      </w:r>
    </w:p>
    <w:p w14:paraId="358F91A4"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11. за отказ за възстановяване на направени разходи за превоз с други доставчици на транспортни услуги, позволяващи на пътника да достигне до крайното местоназначение при съпоставими условия съгласно член 18, параграф 3 от Регламент (ЕС) № 2021/782 – в размер от </w:t>
      </w:r>
      <w:r w:rsidR="00E85AC7" w:rsidRPr="00E85AC7">
        <w:rPr>
          <w:rFonts w:ascii="Times New Roman" w:eastAsia="Times New Roman" w:hAnsi="Times New Roman" w:cs="Times New Roman"/>
          <w:sz w:val="24"/>
          <w:szCs w:val="24"/>
          <w:lang w:eastAsia="bg-BG"/>
        </w:rPr>
        <w:t>700 до 2100 евро</w:t>
      </w:r>
      <w:r w:rsidRPr="00313823">
        <w:rPr>
          <w:rFonts w:ascii="Times New Roman" w:eastAsia="Times New Roman" w:hAnsi="Times New Roman" w:cs="Times New Roman"/>
          <w:sz w:val="24"/>
          <w:szCs w:val="24"/>
          <w:lang w:eastAsia="bg-BG"/>
        </w:rPr>
        <w:t>, когато извършва регионални превози;</w:t>
      </w:r>
    </w:p>
    <w:p w14:paraId="5FD3141F"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12. за неизпълнение на задължението на доставчиците на транспортни услуги за пренасочване да предоставят сходно равнище на помощ и достъпност за лица с увреждания и лица с намалена подвижност, позволяващи на пътника да достигне до крайното местоназначение, когато предоставя алтернативна услуга, съгласно член 18, параграф 4 от Регламент (ЕС) № 2021/782 – в размер от </w:t>
      </w:r>
      <w:r w:rsidR="00E85AC7">
        <w:rPr>
          <w:rFonts w:ascii="Times New Roman" w:eastAsia="Times New Roman" w:hAnsi="Times New Roman" w:cs="Times New Roman"/>
          <w:sz w:val="24"/>
          <w:szCs w:val="24"/>
          <w:lang w:eastAsia="bg-BG"/>
        </w:rPr>
        <w:t>770</w:t>
      </w:r>
      <w:r w:rsidRPr="00313823">
        <w:rPr>
          <w:rFonts w:ascii="Times New Roman" w:eastAsia="Times New Roman" w:hAnsi="Times New Roman" w:cs="Times New Roman"/>
          <w:sz w:val="24"/>
          <w:szCs w:val="24"/>
          <w:lang w:eastAsia="bg-BG"/>
        </w:rPr>
        <w:t xml:space="preserve"> до </w:t>
      </w:r>
      <w:r w:rsidR="00E85AC7">
        <w:rPr>
          <w:rFonts w:ascii="Times New Roman" w:eastAsia="Times New Roman" w:hAnsi="Times New Roman" w:cs="Times New Roman"/>
          <w:sz w:val="24"/>
          <w:szCs w:val="24"/>
          <w:lang w:eastAsia="bg-BG"/>
        </w:rPr>
        <w:t>2150</w:t>
      </w:r>
      <w:r w:rsidRPr="00313823">
        <w:rPr>
          <w:rFonts w:ascii="Times New Roman" w:eastAsia="Times New Roman" w:hAnsi="Times New Roman" w:cs="Times New Roman"/>
          <w:sz w:val="24"/>
          <w:szCs w:val="24"/>
          <w:lang w:eastAsia="bg-BG"/>
        </w:rPr>
        <w:t xml:space="preserve"> </w:t>
      </w:r>
      <w:r w:rsidR="00E85AC7">
        <w:rPr>
          <w:rFonts w:ascii="Times New Roman" w:eastAsia="Times New Roman" w:hAnsi="Times New Roman" w:cs="Times New Roman"/>
          <w:sz w:val="24"/>
          <w:szCs w:val="24"/>
          <w:lang w:eastAsia="bg-BG"/>
        </w:rPr>
        <w:t>евро</w:t>
      </w:r>
      <w:r w:rsidRPr="00313823">
        <w:rPr>
          <w:rFonts w:ascii="Times New Roman" w:eastAsia="Times New Roman" w:hAnsi="Times New Roman" w:cs="Times New Roman"/>
          <w:sz w:val="24"/>
          <w:szCs w:val="24"/>
          <w:lang w:eastAsia="bg-BG"/>
        </w:rPr>
        <w:t>, когато извършва регионални превози;</w:t>
      </w:r>
    </w:p>
    <w:p w14:paraId="3FB7D768"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13. за невъзстановяване на пълната стойност на билета или разходите на пътника за продължаване на превоза с други доставчици на транспортни услуги при сравними транспортни условия до крайното местоназначение в 30-дневен срок от получаване на искането, съгласно член 18, параграф 5 от Регламент (ЕС) № 2021/782 – в размер от </w:t>
      </w:r>
      <w:r w:rsidR="00E85AC7">
        <w:rPr>
          <w:rFonts w:ascii="Times New Roman" w:eastAsia="Times New Roman" w:hAnsi="Times New Roman" w:cs="Times New Roman"/>
          <w:sz w:val="24"/>
          <w:szCs w:val="24"/>
          <w:lang w:eastAsia="bg-BG"/>
        </w:rPr>
        <w:t>25</w:t>
      </w:r>
      <w:r w:rsidRPr="00313823">
        <w:rPr>
          <w:rFonts w:ascii="Times New Roman" w:eastAsia="Times New Roman" w:hAnsi="Times New Roman" w:cs="Times New Roman"/>
          <w:sz w:val="24"/>
          <w:szCs w:val="24"/>
          <w:lang w:eastAsia="bg-BG"/>
        </w:rPr>
        <w:t xml:space="preserve"> до </w:t>
      </w:r>
      <w:r w:rsidR="00E85AC7">
        <w:rPr>
          <w:rFonts w:ascii="Times New Roman" w:eastAsia="Times New Roman" w:hAnsi="Times New Roman" w:cs="Times New Roman"/>
          <w:sz w:val="24"/>
          <w:szCs w:val="24"/>
          <w:lang w:eastAsia="bg-BG"/>
        </w:rPr>
        <w:t>50</w:t>
      </w:r>
      <w:r w:rsidRPr="00313823">
        <w:rPr>
          <w:rFonts w:ascii="Times New Roman" w:eastAsia="Times New Roman" w:hAnsi="Times New Roman" w:cs="Times New Roman"/>
          <w:sz w:val="24"/>
          <w:szCs w:val="24"/>
          <w:lang w:eastAsia="bg-BG"/>
        </w:rPr>
        <w:t xml:space="preserve"> </w:t>
      </w:r>
      <w:r w:rsidR="00E85AC7">
        <w:rPr>
          <w:rFonts w:ascii="Times New Roman" w:eastAsia="Times New Roman" w:hAnsi="Times New Roman" w:cs="Times New Roman"/>
          <w:sz w:val="24"/>
          <w:szCs w:val="24"/>
          <w:lang w:eastAsia="bg-BG"/>
        </w:rPr>
        <w:t>евро</w:t>
      </w:r>
      <w:r w:rsidRPr="00313823">
        <w:rPr>
          <w:rFonts w:ascii="Times New Roman" w:eastAsia="Times New Roman" w:hAnsi="Times New Roman" w:cs="Times New Roman"/>
          <w:sz w:val="24"/>
          <w:szCs w:val="24"/>
          <w:lang w:eastAsia="bg-BG"/>
        </w:rPr>
        <w:t>, когато извършва регионални превози;</w:t>
      </w:r>
    </w:p>
    <w:p w14:paraId="0ACF8B13"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14. за неизплащане на обезщетение за закъснение при условията на член 19 от Регламент (ЕС) № 2021/782, за което стойността на билета не е възстановена съгласно член 18 от същия регламент - в размер от </w:t>
      </w:r>
      <w:r w:rsidR="00216C35">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216C35">
        <w:rPr>
          <w:rFonts w:ascii="Times New Roman" w:eastAsia="Times New Roman" w:hAnsi="Times New Roman" w:cs="Times New Roman"/>
          <w:sz w:val="24"/>
          <w:szCs w:val="24"/>
          <w:lang w:eastAsia="bg-BG"/>
        </w:rPr>
        <w:t>3500 евро</w:t>
      </w:r>
      <w:r w:rsidRPr="00313823">
        <w:rPr>
          <w:rFonts w:ascii="Times New Roman" w:eastAsia="Times New Roman" w:hAnsi="Times New Roman" w:cs="Times New Roman"/>
          <w:sz w:val="24"/>
          <w:szCs w:val="24"/>
          <w:lang w:eastAsia="bg-BG"/>
        </w:rPr>
        <w:t>, когато извършва вътрешни превози;</w:t>
      </w:r>
    </w:p>
    <w:p w14:paraId="571706A8"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lastRenderedPageBreak/>
        <w:t xml:space="preserve">15. за непредоставяне на информация за положението, очакваното време на заминаване и/или на пристигане, в случай на закъснение, в съответствие с член 20, параграф 1 от Регламент (ЕС) № 2021/782 - в размер от </w:t>
      </w:r>
      <w:r w:rsidR="00216C35">
        <w:rPr>
          <w:rFonts w:ascii="Times New Roman" w:eastAsia="Times New Roman" w:hAnsi="Times New Roman" w:cs="Times New Roman"/>
          <w:sz w:val="24"/>
          <w:szCs w:val="24"/>
          <w:lang w:eastAsia="bg-BG"/>
        </w:rPr>
        <w:t>350</w:t>
      </w:r>
      <w:r w:rsidRPr="00313823">
        <w:rPr>
          <w:rFonts w:ascii="Times New Roman" w:eastAsia="Times New Roman" w:hAnsi="Times New Roman" w:cs="Times New Roman"/>
          <w:sz w:val="24"/>
          <w:szCs w:val="24"/>
          <w:lang w:eastAsia="bg-BG"/>
        </w:rPr>
        <w:t xml:space="preserve"> до </w:t>
      </w:r>
      <w:r w:rsidR="00216C35">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w:t>
      </w:r>
      <w:r w:rsidR="00216C35">
        <w:rPr>
          <w:rFonts w:ascii="Times New Roman" w:eastAsia="Times New Roman" w:hAnsi="Times New Roman" w:cs="Times New Roman"/>
          <w:sz w:val="24"/>
          <w:szCs w:val="24"/>
          <w:lang w:eastAsia="bg-BG"/>
        </w:rPr>
        <w:t>евро</w:t>
      </w:r>
      <w:r w:rsidRPr="00313823">
        <w:rPr>
          <w:rFonts w:ascii="Times New Roman" w:eastAsia="Times New Roman" w:hAnsi="Times New Roman" w:cs="Times New Roman"/>
          <w:sz w:val="24"/>
          <w:szCs w:val="24"/>
          <w:lang w:eastAsia="bg-BG"/>
        </w:rPr>
        <w:t>, когато извършва вътрешни превози;</w:t>
      </w:r>
    </w:p>
    <w:p w14:paraId="2967420F" w14:textId="5E27F25D"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16. за непредоставяне на пътниците на услугите</w:t>
      </w:r>
      <w:r w:rsidR="0091423C">
        <w:rPr>
          <w:rFonts w:ascii="Times New Roman" w:eastAsia="Times New Roman" w:hAnsi="Times New Roman" w:cs="Times New Roman"/>
          <w:sz w:val="24"/>
          <w:szCs w:val="24"/>
          <w:lang w:eastAsia="bg-BG"/>
        </w:rPr>
        <w:t xml:space="preserve"> по член 20, параграф 2, букви „а“ – „в“</w:t>
      </w:r>
      <w:r w:rsidRPr="00313823">
        <w:rPr>
          <w:rFonts w:ascii="Times New Roman" w:eastAsia="Times New Roman" w:hAnsi="Times New Roman" w:cs="Times New Roman"/>
          <w:sz w:val="24"/>
          <w:szCs w:val="24"/>
          <w:lang w:eastAsia="bg-BG"/>
        </w:rPr>
        <w:t xml:space="preserve"> от Регламент (ЕС) № 2021/782 съгласно изискванията на член 20, параграф 2 от същия реглам</w:t>
      </w:r>
      <w:r w:rsidR="00216C35">
        <w:rPr>
          <w:rFonts w:ascii="Times New Roman" w:eastAsia="Times New Roman" w:hAnsi="Times New Roman" w:cs="Times New Roman"/>
          <w:sz w:val="24"/>
          <w:szCs w:val="24"/>
          <w:lang w:eastAsia="bg-BG"/>
        </w:rPr>
        <w:t>ент - в размер от 3500 до 7000 евро</w:t>
      </w:r>
      <w:r w:rsidRPr="00313823">
        <w:rPr>
          <w:rFonts w:ascii="Times New Roman" w:eastAsia="Times New Roman" w:hAnsi="Times New Roman" w:cs="Times New Roman"/>
          <w:sz w:val="24"/>
          <w:szCs w:val="24"/>
          <w:lang w:eastAsia="bg-BG"/>
        </w:rPr>
        <w:t>, когато извършва вътрешни превози;</w:t>
      </w:r>
    </w:p>
    <w:p w14:paraId="795E09EB"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17. за непредоставяне на алтернативни транспортни услуги в случаите на член 20, параграф 3 от Регламент (ЕС) № 2021/782 - в размер от </w:t>
      </w:r>
      <w:r w:rsidR="00216C35">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216C35">
        <w:rPr>
          <w:rFonts w:ascii="Times New Roman" w:eastAsia="Times New Roman" w:hAnsi="Times New Roman" w:cs="Times New Roman"/>
          <w:sz w:val="24"/>
          <w:szCs w:val="24"/>
          <w:lang w:eastAsia="bg-BG"/>
        </w:rPr>
        <w:t>2100 евро</w:t>
      </w:r>
      <w:r w:rsidRPr="00313823">
        <w:rPr>
          <w:rFonts w:ascii="Times New Roman" w:eastAsia="Times New Roman" w:hAnsi="Times New Roman" w:cs="Times New Roman"/>
          <w:sz w:val="24"/>
          <w:szCs w:val="24"/>
          <w:lang w:eastAsia="bg-BG"/>
        </w:rPr>
        <w:t>, когато извършва вътрешни превози;</w:t>
      </w:r>
    </w:p>
    <w:p w14:paraId="27AF7FB9"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18. за отказ да информира засегнатите пътници за начините да получат удостоверение, че влакът е бил закъснял, отменен или е изпусната връзка със следващ превоз в съответствие с член 20, параграф 4 от Регламент (ЕС) № 2021/782 - в размер от </w:t>
      </w:r>
      <w:r w:rsidR="00216C35">
        <w:rPr>
          <w:rFonts w:ascii="Times New Roman" w:eastAsia="Times New Roman" w:hAnsi="Times New Roman" w:cs="Times New Roman"/>
          <w:sz w:val="24"/>
          <w:szCs w:val="24"/>
          <w:lang w:eastAsia="bg-BG"/>
        </w:rPr>
        <w:t xml:space="preserve">700 </w:t>
      </w:r>
      <w:r w:rsidRPr="00313823">
        <w:rPr>
          <w:rFonts w:ascii="Times New Roman" w:eastAsia="Times New Roman" w:hAnsi="Times New Roman" w:cs="Times New Roman"/>
          <w:sz w:val="24"/>
          <w:szCs w:val="24"/>
          <w:lang w:eastAsia="bg-BG"/>
        </w:rPr>
        <w:t xml:space="preserve">до </w:t>
      </w:r>
      <w:r w:rsidR="00216C35">
        <w:rPr>
          <w:rFonts w:ascii="Times New Roman" w:eastAsia="Times New Roman" w:hAnsi="Times New Roman" w:cs="Times New Roman"/>
          <w:sz w:val="24"/>
          <w:szCs w:val="24"/>
          <w:lang w:eastAsia="bg-BG"/>
        </w:rPr>
        <w:t>1400 евро</w:t>
      </w:r>
      <w:r w:rsidRPr="00313823">
        <w:rPr>
          <w:rFonts w:ascii="Times New Roman" w:eastAsia="Times New Roman" w:hAnsi="Times New Roman" w:cs="Times New Roman"/>
          <w:sz w:val="24"/>
          <w:szCs w:val="24"/>
          <w:lang w:eastAsia="bg-BG"/>
        </w:rPr>
        <w:t>, когато извършва вътрешни превози;</w:t>
      </w:r>
    </w:p>
    <w:p w14:paraId="12C39FB8"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19. за нарушение на член 21, параграф 1 от Регламент (ЕС) № 2021/782 и установяване и поддържане на дискриминационни правила за достъп до железопътна транспортна услуга на лица с увреждания и лица с намалена подвижност - в размер от </w:t>
      </w:r>
      <w:r w:rsidR="00216C35">
        <w:rPr>
          <w:rFonts w:ascii="Times New Roman" w:eastAsia="Times New Roman" w:hAnsi="Times New Roman" w:cs="Times New Roman"/>
          <w:sz w:val="24"/>
          <w:szCs w:val="24"/>
          <w:lang w:eastAsia="bg-BG"/>
        </w:rPr>
        <w:t xml:space="preserve">3500 </w:t>
      </w:r>
      <w:r w:rsidRPr="00313823">
        <w:rPr>
          <w:rFonts w:ascii="Times New Roman" w:eastAsia="Times New Roman" w:hAnsi="Times New Roman" w:cs="Times New Roman"/>
          <w:sz w:val="24"/>
          <w:szCs w:val="24"/>
          <w:lang w:eastAsia="bg-BG"/>
        </w:rPr>
        <w:t xml:space="preserve">до </w:t>
      </w:r>
      <w:r w:rsidR="00007936">
        <w:rPr>
          <w:rFonts w:ascii="Times New Roman" w:eastAsia="Times New Roman" w:hAnsi="Times New Roman" w:cs="Times New Roman"/>
          <w:sz w:val="24"/>
          <w:szCs w:val="24"/>
          <w:lang w:eastAsia="bg-BG"/>
        </w:rPr>
        <w:t>5500 евро;</w:t>
      </w:r>
    </w:p>
    <w:p w14:paraId="75D32291"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20. за нарушение на член 22, параграф 1 от Регламент (ЕС) № 2021/782 и отказване предоставяне на лице с намалена подвижност поискана от него информация за достъпността на гарата и свързаните съоръжения, и на железопътните превозни услуги условията за достъп до подвижния състав и различните съоръжения във влака - в размер от </w:t>
      </w:r>
      <w:r w:rsidR="00007936">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007936">
        <w:rPr>
          <w:rFonts w:ascii="Times New Roman" w:eastAsia="Times New Roman" w:hAnsi="Times New Roman" w:cs="Times New Roman"/>
          <w:sz w:val="24"/>
          <w:szCs w:val="24"/>
          <w:lang w:eastAsia="bg-BG"/>
        </w:rPr>
        <w:t xml:space="preserve">1400 </w:t>
      </w:r>
      <w:r w:rsidR="00007936" w:rsidRPr="00007936">
        <w:rPr>
          <w:rFonts w:ascii="Times New Roman" w:eastAsia="Times New Roman" w:hAnsi="Times New Roman" w:cs="Times New Roman"/>
          <w:sz w:val="24"/>
          <w:szCs w:val="24"/>
          <w:lang w:eastAsia="bg-BG"/>
        </w:rPr>
        <w:t>евро;</w:t>
      </w:r>
    </w:p>
    <w:p w14:paraId="3FE214E1"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21. за нарушение на член 23, параграф 2, буква „ж“ от Регламент (ЕС) № 2021/782 и отказ за осигуряване достъп на лица с увреждания и лица с намалена подвижност до железопътен превоз, в случаите, когато липсва придружаващ персонал във влака - в размер от </w:t>
      </w:r>
      <w:r w:rsidR="00007936">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007936">
        <w:rPr>
          <w:rFonts w:ascii="Times New Roman" w:eastAsia="Times New Roman" w:hAnsi="Times New Roman" w:cs="Times New Roman"/>
          <w:sz w:val="24"/>
          <w:szCs w:val="24"/>
          <w:lang w:eastAsia="bg-BG"/>
        </w:rPr>
        <w:t>3500</w:t>
      </w:r>
      <w:r w:rsidRPr="00313823">
        <w:rPr>
          <w:rFonts w:ascii="Times New Roman" w:eastAsia="Times New Roman" w:hAnsi="Times New Roman" w:cs="Times New Roman"/>
          <w:sz w:val="24"/>
          <w:szCs w:val="24"/>
          <w:lang w:eastAsia="bg-BG"/>
        </w:rPr>
        <w:t xml:space="preserve"> </w:t>
      </w:r>
      <w:r w:rsidR="00007936">
        <w:rPr>
          <w:rFonts w:ascii="Times New Roman" w:eastAsia="Times New Roman" w:hAnsi="Times New Roman" w:cs="Times New Roman"/>
          <w:sz w:val="24"/>
          <w:szCs w:val="24"/>
          <w:lang w:eastAsia="bg-BG"/>
        </w:rPr>
        <w:t>евро</w:t>
      </w:r>
      <w:r w:rsidRPr="00313823">
        <w:rPr>
          <w:rFonts w:ascii="Times New Roman" w:eastAsia="Times New Roman" w:hAnsi="Times New Roman" w:cs="Times New Roman"/>
          <w:sz w:val="24"/>
          <w:szCs w:val="24"/>
          <w:lang w:eastAsia="bg-BG"/>
        </w:rPr>
        <w:t>;</w:t>
      </w:r>
    </w:p>
    <w:p w14:paraId="5F47CD7C"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22. за нарушение на член 23, параграф 1, букви „г“, „д“ и „е“ от Регламент (ЕС) № 2021/782– в размер от </w:t>
      </w:r>
      <w:r w:rsidR="00007936">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007936">
        <w:rPr>
          <w:rFonts w:ascii="Times New Roman" w:eastAsia="Times New Roman" w:hAnsi="Times New Roman" w:cs="Times New Roman"/>
          <w:sz w:val="24"/>
          <w:szCs w:val="24"/>
          <w:lang w:eastAsia="bg-BG"/>
        </w:rPr>
        <w:t>3500 евро</w:t>
      </w:r>
      <w:r w:rsidRPr="00313823">
        <w:rPr>
          <w:rFonts w:ascii="Times New Roman" w:eastAsia="Times New Roman" w:hAnsi="Times New Roman" w:cs="Times New Roman"/>
          <w:sz w:val="24"/>
          <w:szCs w:val="24"/>
          <w:lang w:eastAsia="bg-BG"/>
        </w:rPr>
        <w:t>;</w:t>
      </w:r>
    </w:p>
    <w:p w14:paraId="60A2EE67"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23. за отказ от предоставяне на безплатна помощ на лица с увреждания и лица с намалена подвижност във влак, посочена в член 23, параграф 1, буква „з“ от Регламент (ЕС) № 2021</w:t>
      </w:r>
      <w:r w:rsidR="00CE7255">
        <w:rPr>
          <w:rFonts w:ascii="Times New Roman" w:eastAsia="Times New Roman" w:hAnsi="Times New Roman" w:cs="Times New Roman"/>
          <w:sz w:val="24"/>
          <w:szCs w:val="24"/>
          <w:lang w:eastAsia="bg-BG"/>
        </w:rPr>
        <w:t>/</w:t>
      </w:r>
      <w:r w:rsidRPr="00313823">
        <w:rPr>
          <w:rFonts w:ascii="Times New Roman" w:eastAsia="Times New Roman" w:hAnsi="Times New Roman" w:cs="Times New Roman"/>
          <w:sz w:val="24"/>
          <w:szCs w:val="24"/>
          <w:lang w:eastAsia="bg-BG"/>
        </w:rPr>
        <w:t xml:space="preserve">782 – в размер от </w:t>
      </w:r>
      <w:r w:rsidR="00007936" w:rsidRPr="00007936">
        <w:rPr>
          <w:rFonts w:ascii="Times New Roman" w:eastAsia="Times New Roman" w:hAnsi="Times New Roman" w:cs="Times New Roman"/>
          <w:sz w:val="24"/>
          <w:szCs w:val="24"/>
          <w:lang w:eastAsia="bg-BG"/>
        </w:rPr>
        <w:t>1400 до 3500 евро;</w:t>
      </w:r>
    </w:p>
    <w:p w14:paraId="65A0D5E2"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24. за отказ за сътрудничество съгласно член 24 от Регламент (ЕС) № 2021/782 при предоставяне на безплатна помощ на лица с увреждания и лица с намалена подвижност, както е посочено в членове 21 и 23 от същия регламент, чрез единен механизъм за уведомяване – в размер от </w:t>
      </w:r>
      <w:r w:rsidR="00007936">
        <w:rPr>
          <w:rFonts w:ascii="Times New Roman" w:eastAsia="Times New Roman" w:hAnsi="Times New Roman" w:cs="Times New Roman"/>
          <w:sz w:val="24"/>
          <w:szCs w:val="24"/>
          <w:lang w:eastAsia="bg-BG"/>
        </w:rPr>
        <w:t xml:space="preserve">700 </w:t>
      </w:r>
      <w:r w:rsidRPr="00313823">
        <w:rPr>
          <w:rFonts w:ascii="Times New Roman" w:eastAsia="Times New Roman" w:hAnsi="Times New Roman" w:cs="Times New Roman"/>
          <w:sz w:val="24"/>
          <w:szCs w:val="24"/>
          <w:lang w:eastAsia="bg-BG"/>
        </w:rPr>
        <w:t xml:space="preserve">до </w:t>
      </w:r>
      <w:r w:rsidR="00007936">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w:t>
      </w:r>
      <w:r w:rsidR="00007936">
        <w:rPr>
          <w:rFonts w:ascii="Times New Roman" w:eastAsia="Times New Roman" w:hAnsi="Times New Roman" w:cs="Times New Roman"/>
          <w:sz w:val="24"/>
          <w:szCs w:val="24"/>
          <w:lang w:eastAsia="bg-BG"/>
        </w:rPr>
        <w:t>евро</w:t>
      </w:r>
      <w:r w:rsidRPr="00313823">
        <w:rPr>
          <w:rFonts w:ascii="Times New Roman" w:eastAsia="Times New Roman" w:hAnsi="Times New Roman" w:cs="Times New Roman"/>
          <w:sz w:val="24"/>
          <w:szCs w:val="24"/>
          <w:lang w:eastAsia="bg-BG"/>
        </w:rPr>
        <w:t>;</w:t>
      </w:r>
    </w:p>
    <w:p w14:paraId="663A3197"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25. за неопределяне и неизпълнение на стандарти за качество и за невъвеждане на система за управление на качеството съгласно член 29, параграф 1-2 от Регламент (ЕС) № 2021/782 – в размер от </w:t>
      </w:r>
      <w:r w:rsidR="00007936">
        <w:rPr>
          <w:rFonts w:ascii="Times New Roman" w:eastAsia="Times New Roman" w:hAnsi="Times New Roman" w:cs="Times New Roman"/>
          <w:sz w:val="24"/>
          <w:szCs w:val="24"/>
          <w:lang w:eastAsia="bg-BG"/>
        </w:rPr>
        <w:t>3500</w:t>
      </w:r>
      <w:r w:rsidRPr="00313823">
        <w:rPr>
          <w:rFonts w:ascii="Times New Roman" w:eastAsia="Times New Roman" w:hAnsi="Times New Roman" w:cs="Times New Roman"/>
          <w:sz w:val="24"/>
          <w:szCs w:val="24"/>
          <w:lang w:eastAsia="bg-BG"/>
        </w:rPr>
        <w:t xml:space="preserve"> до </w:t>
      </w:r>
      <w:r w:rsidR="00007936">
        <w:rPr>
          <w:rFonts w:ascii="Times New Roman" w:eastAsia="Times New Roman" w:hAnsi="Times New Roman" w:cs="Times New Roman"/>
          <w:sz w:val="24"/>
          <w:szCs w:val="24"/>
          <w:lang w:eastAsia="bg-BG"/>
        </w:rPr>
        <w:t>7000 евро</w:t>
      </w:r>
      <w:r w:rsidRPr="00313823">
        <w:rPr>
          <w:rFonts w:ascii="Times New Roman" w:eastAsia="Times New Roman" w:hAnsi="Times New Roman" w:cs="Times New Roman"/>
          <w:sz w:val="24"/>
          <w:szCs w:val="24"/>
          <w:lang w:eastAsia="bg-BG"/>
        </w:rPr>
        <w:t>;</w:t>
      </w:r>
    </w:p>
    <w:p w14:paraId="618D5CAC"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26. за непредоставяне на информация при продажба на билети за пътувания с железопътен транспорт относно правата и задълженията на пътниците съгласно член 30 от Регламент (ЕС) № 2021/782 – в размер от </w:t>
      </w:r>
      <w:r w:rsidR="00007936">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007936">
        <w:rPr>
          <w:rFonts w:ascii="Times New Roman" w:eastAsia="Times New Roman" w:hAnsi="Times New Roman" w:cs="Times New Roman"/>
          <w:sz w:val="24"/>
          <w:szCs w:val="24"/>
          <w:lang w:eastAsia="bg-BG"/>
        </w:rPr>
        <w:t>3500 евро</w:t>
      </w:r>
      <w:r w:rsidRPr="00313823">
        <w:rPr>
          <w:rFonts w:ascii="Times New Roman" w:eastAsia="Times New Roman" w:hAnsi="Times New Roman" w:cs="Times New Roman"/>
          <w:sz w:val="24"/>
          <w:szCs w:val="24"/>
          <w:lang w:eastAsia="bg-BG"/>
        </w:rPr>
        <w:t>;</w:t>
      </w:r>
    </w:p>
    <w:p w14:paraId="07292521"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27. за отказ да превози пътник и/или багаж или транспортно средство до местоназначението при наличие на договор за превоз, посочен в член 6 от Приложение I на Регламент (ЕС) № 2021/782 – в размер от </w:t>
      </w:r>
      <w:r w:rsidR="00007936">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007936">
        <w:rPr>
          <w:rFonts w:ascii="Times New Roman" w:eastAsia="Times New Roman" w:hAnsi="Times New Roman" w:cs="Times New Roman"/>
          <w:sz w:val="24"/>
          <w:szCs w:val="24"/>
          <w:lang w:eastAsia="bg-BG"/>
        </w:rPr>
        <w:t>1400 евро</w:t>
      </w:r>
      <w:r w:rsidRPr="00313823">
        <w:rPr>
          <w:rFonts w:ascii="Times New Roman" w:eastAsia="Times New Roman" w:hAnsi="Times New Roman" w:cs="Times New Roman"/>
          <w:sz w:val="24"/>
          <w:szCs w:val="24"/>
          <w:lang w:eastAsia="bg-BG"/>
        </w:rPr>
        <w:t>;</w:t>
      </w:r>
    </w:p>
    <w:p w14:paraId="50821304" w14:textId="58877200"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28. за причиняване вреда на пътник, който поради отменяне на влак, закъснение или изпускане на връзка не може да продължи пътуването същия ден или с оглед целта на пътуването при дадените обстоятелства не е подходящо да продължи пътуването същия ден, определена в член 32, параграф 1 от Приложение I</w:t>
      </w:r>
      <w:r w:rsidR="009F3ED0">
        <w:rPr>
          <w:rFonts w:ascii="Times New Roman" w:eastAsia="Times New Roman" w:hAnsi="Times New Roman" w:cs="Times New Roman"/>
          <w:sz w:val="24"/>
          <w:szCs w:val="24"/>
          <w:lang w:eastAsia="bg-BG"/>
        </w:rPr>
        <w:t xml:space="preserve"> на Регламент (ЕС) № 2021/782 – в </w:t>
      </w:r>
      <w:r w:rsidRPr="00313823">
        <w:rPr>
          <w:rFonts w:ascii="Times New Roman" w:eastAsia="Times New Roman" w:hAnsi="Times New Roman" w:cs="Times New Roman"/>
          <w:sz w:val="24"/>
          <w:szCs w:val="24"/>
          <w:lang w:eastAsia="bg-BG"/>
        </w:rPr>
        <w:t xml:space="preserve">размер от </w:t>
      </w:r>
      <w:r w:rsidR="00007936">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007936">
        <w:rPr>
          <w:rFonts w:ascii="Times New Roman" w:eastAsia="Times New Roman" w:hAnsi="Times New Roman" w:cs="Times New Roman"/>
          <w:sz w:val="24"/>
          <w:szCs w:val="24"/>
          <w:lang w:eastAsia="bg-BG"/>
        </w:rPr>
        <w:t>2100 евро;</w:t>
      </w:r>
    </w:p>
    <w:p w14:paraId="29206ADA"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lastRenderedPageBreak/>
        <w:t xml:space="preserve">29. за непредприемане на необходимите мерки за обезпечаване личната сигурност на пътниците във влаковете и за управление на рисковете, посочени в член 27 от Регламент (ЕС) № 2021/782 - в размер от </w:t>
      </w:r>
      <w:r w:rsidR="00007936">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007936">
        <w:rPr>
          <w:rFonts w:ascii="Times New Roman" w:eastAsia="Times New Roman" w:hAnsi="Times New Roman" w:cs="Times New Roman"/>
          <w:sz w:val="24"/>
          <w:szCs w:val="24"/>
          <w:lang w:eastAsia="bg-BG"/>
        </w:rPr>
        <w:t>3500 евро</w:t>
      </w:r>
      <w:r w:rsidRPr="00313823">
        <w:rPr>
          <w:rFonts w:ascii="Times New Roman" w:eastAsia="Times New Roman" w:hAnsi="Times New Roman" w:cs="Times New Roman"/>
          <w:sz w:val="24"/>
          <w:szCs w:val="24"/>
          <w:lang w:eastAsia="bg-BG"/>
        </w:rPr>
        <w:t>;</w:t>
      </w:r>
    </w:p>
    <w:p w14:paraId="5BB00456" w14:textId="4DBDCC16"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30. за неизпълнение на член 16 от Регламент (ЕС) № 2021/782 и за отказ да подпомогне пътник, когото е превозвал и който е претърпял физическо увреждане, при искането от страна на пътника на обезщетение от трети лица </w:t>
      </w:r>
      <w:r w:rsidR="009F3ED0">
        <w:rPr>
          <w:rFonts w:ascii="Times New Roman" w:eastAsia="Times New Roman" w:hAnsi="Times New Roman" w:cs="Times New Roman"/>
          <w:sz w:val="24"/>
          <w:szCs w:val="24"/>
          <w:lang w:eastAsia="bg-BG"/>
        </w:rPr>
        <w:t xml:space="preserve">за претърпените от него вреди – в </w:t>
      </w:r>
      <w:r w:rsidRPr="00313823">
        <w:rPr>
          <w:rFonts w:ascii="Times New Roman" w:eastAsia="Times New Roman" w:hAnsi="Times New Roman" w:cs="Times New Roman"/>
          <w:sz w:val="24"/>
          <w:szCs w:val="24"/>
          <w:lang w:eastAsia="bg-BG"/>
        </w:rPr>
        <w:t xml:space="preserve">размер от </w:t>
      </w:r>
      <w:r w:rsidR="00007936">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007936">
        <w:rPr>
          <w:rFonts w:ascii="Times New Roman" w:eastAsia="Times New Roman" w:hAnsi="Times New Roman" w:cs="Times New Roman"/>
          <w:sz w:val="24"/>
          <w:szCs w:val="24"/>
          <w:lang w:eastAsia="bg-BG"/>
        </w:rPr>
        <w:t>2100 евро</w:t>
      </w:r>
      <w:r w:rsidRPr="00313823">
        <w:rPr>
          <w:rFonts w:ascii="Times New Roman" w:eastAsia="Times New Roman" w:hAnsi="Times New Roman" w:cs="Times New Roman"/>
          <w:sz w:val="24"/>
          <w:szCs w:val="24"/>
          <w:lang w:eastAsia="bg-BG"/>
        </w:rPr>
        <w:t>;</w:t>
      </w:r>
    </w:p>
    <w:p w14:paraId="0AA33A9A" w14:textId="12B13609"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31. за други нарушения</w:t>
      </w:r>
      <w:r w:rsidR="009F3ED0">
        <w:rPr>
          <w:rFonts w:ascii="Times New Roman" w:eastAsia="Times New Roman" w:hAnsi="Times New Roman" w:cs="Times New Roman"/>
          <w:sz w:val="24"/>
          <w:szCs w:val="24"/>
          <w:lang w:eastAsia="bg-BG"/>
        </w:rPr>
        <w:t xml:space="preserve"> на Регламент (ЕС) № 2021/782 – в </w:t>
      </w:r>
      <w:r w:rsidRPr="00313823">
        <w:rPr>
          <w:rFonts w:ascii="Times New Roman" w:eastAsia="Times New Roman" w:hAnsi="Times New Roman" w:cs="Times New Roman"/>
          <w:sz w:val="24"/>
          <w:szCs w:val="24"/>
          <w:lang w:eastAsia="bg-BG"/>
        </w:rPr>
        <w:t xml:space="preserve">размер от </w:t>
      </w:r>
      <w:r w:rsidR="005105C0">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5105C0">
        <w:rPr>
          <w:rFonts w:ascii="Times New Roman" w:eastAsia="Times New Roman" w:hAnsi="Times New Roman" w:cs="Times New Roman"/>
          <w:sz w:val="24"/>
          <w:szCs w:val="24"/>
          <w:lang w:eastAsia="bg-BG"/>
        </w:rPr>
        <w:t>1400 евро</w:t>
      </w:r>
      <w:r w:rsidRPr="00313823">
        <w:rPr>
          <w:rFonts w:ascii="Times New Roman" w:eastAsia="Times New Roman" w:hAnsi="Times New Roman" w:cs="Times New Roman"/>
          <w:sz w:val="24"/>
          <w:szCs w:val="24"/>
          <w:lang w:eastAsia="bg-BG"/>
        </w:rPr>
        <w:t>;</w:t>
      </w:r>
    </w:p>
    <w:p w14:paraId="330BD3E1"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32. при непоемане или отказ от поемане на отговорност спрямо пътниците и техния багаж в съответствие с член 13 от Регламент (ЕС) № 2021/782 – в размер от </w:t>
      </w:r>
      <w:r w:rsidR="005105C0">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5105C0">
        <w:rPr>
          <w:rFonts w:ascii="Times New Roman" w:eastAsia="Times New Roman" w:hAnsi="Times New Roman" w:cs="Times New Roman"/>
          <w:sz w:val="24"/>
          <w:szCs w:val="24"/>
          <w:lang w:eastAsia="bg-BG"/>
        </w:rPr>
        <w:t>3500</w:t>
      </w:r>
      <w:r w:rsidRPr="00313823">
        <w:rPr>
          <w:rFonts w:ascii="Times New Roman" w:eastAsia="Times New Roman" w:hAnsi="Times New Roman" w:cs="Times New Roman"/>
          <w:sz w:val="24"/>
          <w:szCs w:val="24"/>
          <w:lang w:eastAsia="bg-BG"/>
        </w:rPr>
        <w:t xml:space="preserve"> </w:t>
      </w:r>
      <w:r w:rsidR="005105C0">
        <w:rPr>
          <w:rFonts w:ascii="Times New Roman" w:eastAsia="Times New Roman" w:hAnsi="Times New Roman" w:cs="Times New Roman"/>
          <w:sz w:val="24"/>
          <w:szCs w:val="24"/>
          <w:lang w:eastAsia="bg-BG"/>
        </w:rPr>
        <w:t>евро</w:t>
      </w:r>
      <w:r w:rsidRPr="00313823">
        <w:rPr>
          <w:rFonts w:ascii="Times New Roman" w:eastAsia="Times New Roman" w:hAnsi="Times New Roman" w:cs="Times New Roman"/>
          <w:sz w:val="24"/>
          <w:szCs w:val="24"/>
          <w:lang w:eastAsia="bg-BG"/>
        </w:rPr>
        <w:t>;</w:t>
      </w:r>
    </w:p>
    <w:p w14:paraId="67CC1F79"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33. за неизпълнение на задълженията по член 14 от Регламент (ЕС) № 2021/782 – в размер от </w:t>
      </w:r>
      <w:r w:rsidR="00E27A4C">
        <w:rPr>
          <w:rFonts w:ascii="Times New Roman" w:eastAsia="Times New Roman" w:hAnsi="Times New Roman" w:cs="Times New Roman"/>
          <w:sz w:val="24"/>
          <w:szCs w:val="24"/>
          <w:lang w:eastAsia="bg-BG"/>
        </w:rPr>
        <w:t xml:space="preserve">17250 </w:t>
      </w:r>
      <w:r w:rsidRPr="00313823">
        <w:rPr>
          <w:rFonts w:ascii="Times New Roman" w:eastAsia="Times New Roman" w:hAnsi="Times New Roman" w:cs="Times New Roman"/>
          <w:sz w:val="24"/>
          <w:szCs w:val="24"/>
          <w:lang w:eastAsia="bg-BG"/>
        </w:rPr>
        <w:t xml:space="preserve">до </w:t>
      </w:r>
      <w:r w:rsidR="00E27A4C">
        <w:rPr>
          <w:rFonts w:ascii="Times New Roman" w:eastAsia="Times New Roman" w:hAnsi="Times New Roman" w:cs="Times New Roman"/>
          <w:sz w:val="24"/>
          <w:szCs w:val="24"/>
          <w:lang w:eastAsia="bg-BG"/>
        </w:rPr>
        <w:t>34</w:t>
      </w:r>
      <w:r w:rsidRPr="00313823">
        <w:rPr>
          <w:rFonts w:ascii="Times New Roman" w:eastAsia="Times New Roman" w:hAnsi="Times New Roman" w:cs="Times New Roman"/>
          <w:sz w:val="24"/>
          <w:szCs w:val="24"/>
          <w:lang w:eastAsia="bg-BG"/>
        </w:rPr>
        <w:t xml:space="preserve">500 </w:t>
      </w:r>
      <w:r w:rsidR="00E27A4C">
        <w:rPr>
          <w:rFonts w:ascii="Times New Roman" w:eastAsia="Times New Roman" w:hAnsi="Times New Roman" w:cs="Times New Roman"/>
          <w:sz w:val="24"/>
          <w:szCs w:val="24"/>
          <w:lang w:eastAsia="bg-BG"/>
        </w:rPr>
        <w:t>евро;</w:t>
      </w:r>
    </w:p>
    <w:p w14:paraId="1CE062C4"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34. за неизпълнение на чл. 28 от Регламент (ЕС) № 2021/782 – в размер от </w:t>
      </w:r>
      <w:r w:rsidR="00E27A4C">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2100 евро;</w:t>
      </w:r>
    </w:p>
    <w:p w14:paraId="6739ABB4"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35. за непредоставяне на други железопътни превозвачи, продавачи на билети и туроператори, които продават техните услуги, достъп до минимална информация за пътуването, посочена в Приложение II, части I и II, и до експлоатацията на системите за резервации, посочени в Приложение II, част III, съгласно член 10, параграф 2 от Регламент (ЕС) № 2021/782 – в размер от </w:t>
      </w:r>
      <w:r w:rsidR="00E27A4C">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1400 евро;</w:t>
      </w:r>
    </w:p>
    <w:p w14:paraId="2A7D0291"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36. за некоординиране на действия с управителя на инфраструктурата и началника на гара при изготвяне на планове за действие в извънредни ситуации в съответствие с член 20, параграф 6 от Регламент (ЕС) № 2021/782 – в размер от </w:t>
      </w:r>
      <w:r w:rsidR="00E27A4C">
        <w:rPr>
          <w:rFonts w:ascii="Times New Roman" w:eastAsia="Times New Roman" w:hAnsi="Times New Roman" w:cs="Times New Roman"/>
          <w:sz w:val="24"/>
          <w:szCs w:val="24"/>
          <w:lang w:eastAsia="bg-BG"/>
        </w:rPr>
        <w:t>7000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10500 евро</w:t>
      </w:r>
      <w:r w:rsidRPr="00313823">
        <w:rPr>
          <w:rFonts w:ascii="Times New Roman" w:eastAsia="Times New Roman" w:hAnsi="Times New Roman" w:cs="Times New Roman"/>
          <w:sz w:val="24"/>
          <w:szCs w:val="24"/>
          <w:lang w:eastAsia="bg-BG"/>
        </w:rPr>
        <w:t xml:space="preserve">, когато извършва вътрешни превози; </w:t>
      </w:r>
    </w:p>
    <w:p w14:paraId="18D836EA"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37. за нарушение на член 26 от Регламент (ЕС) № 2021/782 при допускане на работа на служители, които не са преминали обучение или опреснителни курсове във връзка с оказване на пряка помощ на лица с увреждания и лица с намалена подвижност във влака – в размер от </w:t>
      </w:r>
      <w:r w:rsidR="00E27A4C">
        <w:rPr>
          <w:rFonts w:ascii="Times New Roman" w:eastAsia="Times New Roman" w:hAnsi="Times New Roman" w:cs="Times New Roman"/>
          <w:sz w:val="24"/>
          <w:szCs w:val="24"/>
          <w:lang w:eastAsia="bg-BG"/>
        </w:rPr>
        <w:t xml:space="preserve">700 </w:t>
      </w:r>
      <w:r w:rsidRPr="00313823">
        <w:rPr>
          <w:rFonts w:ascii="Times New Roman" w:eastAsia="Times New Roman" w:hAnsi="Times New Roman" w:cs="Times New Roman"/>
          <w:sz w:val="24"/>
          <w:szCs w:val="24"/>
          <w:lang w:eastAsia="bg-BG"/>
        </w:rPr>
        <w:t xml:space="preserve">до </w:t>
      </w:r>
      <w:r w:rsidR="00E27A4C">
        <w:rPr>
          <w:rFonts w:ascii="Times New Roman" w:eastAsia="Times New Roman" w:hAnsi="Times New Roman" w:cs="Times New Roman"/>
          <w:sz w:val="24"/>
          <w:szCs w:val="24"/>
          <w:lang w:eastAsia="bg-BG"/>
        </w:rPr>
        <w:t>1400 евро</w:t>
      </w:r>
      <w:r w:rsidRPr="00313823">
        <w:rPr>
          <w:rFonts w:ascii="Times New Roman" w:eastAsia="Times New Roman" w:hAnsi="Times New Roman" w:cs="Times New Roman"/>
          <w:sz w:val="24"/>
          <w:szCs w:val="24"/>
          <w:lang w:eastAsia="bg-BG"/>
        </w:rPr>
        <w:t>.</w:t>
      </w:r>
    </w:p>
    <w:p w14:paraId="39BF785D"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38. за нарушение на член 6 от Регламент (ЕС) № 2021/782 и отказ за превоз на велосипеди във влака – в размер от </w:t>
      </w:r>
      <w:r w:rsidR="00E27A4C">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1000</w:t>
      </w:r>
      <w:r w:rsidRPr="00313823">
        <w:rPr>
          <w:rFonts w:ascii="Times New Roman" w:eastAsia="Times New Roman" w:hAnsi="Times New Roman" w:cs="Times New Roman"/>
          <w:sz w:val="24"/>
          <w:szCs w:val="24"/>
          <w:lang w:eastAsia="bg-BG"/>
        </w:rPr>
        <w:t xml:space="preserve"> </w:t>
      </w:r>
      <w:r w:rsidR="00E27A4C">
        <w:rPr>
          <w:rFonts w:ascii="Times New Roman" w:eastAsia="Times New Roman" w:hAnsi="Times New Roman" w:cs="Times New Roman"/>
          <w:sz w:val="24"/>
          <w:szCs w:val="24"/>
          <w:lang w:eastAsia="bg-BG"/>
        </w:rPr>
        <w:t>евро</w:t>
      </w:r>
      <w:r w:rsidRPr="00313823">
        <w:rPr>
          <w:rFonts w:ascii="Times New Roman" w:eastAsia="Times New Roman" w:hAnsi="Times New Roman" w:cs="Times New Roman"/>
          <w:sz w:val="24"/>
          <w:szCs w:val="24"/>
          <w:lang w:eastAsia="bg-BG"/>
        </w:rPr>
        <w:t>, когато извършва регионални и вътрешни превози;</w:t>
      </w:r>
    </w:p>
    <w:p w14:paraId="01795AF6"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39. за нарушение на член 7 от Регламент (ЕС) № 2021/782 и включване в договор за превоз на условия, които пряко или косвено целят отказ, дерогация от или ограничаване на правата, произтичащи от Регламент (ЕС) № 2021/782 – в размер от </w:t>
      </w:r>
      <w:r w:rsidR="00E27A4C">
        <w:rPr>
          <w:rFonts w:ascii="Times New Roman" w:eastAsia="Times New Roman" w:hAnsi="Times New Roman" w:cs="Times New Roman"/>
          <w:sz w:val="24"/>
          <w:szCs w:val="24"/>
          <w:lang w:eastAsia="bg-BG"/>
        </w:rPr>
        <w:t>1000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1500 евро;</w:t>
      </w:r>
      <w:r w:rsidRPr="00313823">
        <w:rPr>
          <w:rFonts w:ascii="Times New Roman" w:eastAsia="Times New Roman" w:hAnsi="Times New Roman" w:cs="Times New Roman"/>
          <w:sz w:val="24"/>
          <w:szCs w:val="24"/>
          <w:lang w:eastAsia="bg-BG"/>
        </w:rPr>
        <w:t xml:space="preserve"> </w:t>
      </w:r>
    </w:p>
    <w:p w14:paraId="27A3344F"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40. за нарушение на чл. 4 от Регламент (ЕС) № 2021/782 и неизпълнение на изискванията относно сключването и изпълнението на договор за превоз и предоставянето на информация и билети, посочени в дял II и дял III от приложение I от регламента - в размер от </w:t>
      </w:r>
      <w:r w:rsidR="00E27A4C" w:rsidRPr="00E27A4C">
        <w:rPr>
          <w:rFonts w:ascii="Times New Roman" w:eastAsia="Times New Roman" w:hAnsi="Times New Roman" w:cs="Times New Roman"/>
          <w:sz w:val="24"/>
          <w:szCs w:val="24"/>
          <w:lang w:eastAsia="bg-BG"/>
        </w:rPr>
        <w:t>1000 до 1500 евро</w:t>
      </w:r>
      <w:r w:rsidRPr="00313823">
        <w:rPr>
          <w:rFonts w:ascii="Times New Roman" w:eastAsia="Times New Roman" w:hAnsi="Times New Roman" w:cs="Times New Roman"/>
          <w:sz w:val="24"/>
          <w:szCs w:val="24"/>
          <w:lang w:eastAsia="bg-BG"/>
        </w:rPr>
        <w:t xml:space="preserve">, когато извършва градски и крайградски, регионални и вътрешни превози; </w:t>
      </w:r>
    </w:p>
    <w:p w14:paraId="3B1A833B"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41. за нарушение на чл. 17 от Регламент (ЕС) № 2021/782 и неизпълнение на изискванията относно закъснения, пропуснати връзки и отменяне на превози, посочени в  приложение I, дял IV, глава II от регламента – в размер от </w:t>
      </w:r>
      <w:r w:rsidR="00E27A4C">
        <w:rPr>
          <w:rFonts w:ascii="Times New Roman" w:eastAsia="Times New Roman" w:hAnsi="Times New Roman" w:cs="Times New Roman"/>
          <w:sz w:val="24"/>
          <w:szCs w:val="24"/>
          <w:lang w:eastAsia="bg-BG"/>
        </w:rPr>
        <w:t>25</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150 евро</w:t>
      </w:r>
      <w:r w:rsidRPr="00313823">
        <w:rPr>
          <w:rFonts w:ascii="Times New Roman" w:eastAsia="Times New Roman" w:hAnsi="Times New Roman" w:cs="Times New Roman"/>
          <w:sz w:val="24"/>
          <w:szCs w:val="24"/>
          <w:lang w:eastAsia="bg-BG"/>
        </w:rPr>
        <w:t>, когато извършва вътрешни превози.</w:t>
      </w:r>
    </w:p>
    <w:p w14:paraId="03294D2F" w14:textId="177101DA"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50758B">
        <w:rPr>
          <w:rFonts w:ascii="Times New Roman" w:hAnsi="Times New Roman" w:cs="Times New Roman"/>
          <w:b/>
          <w:sz w:val="24"/>
          <w:szCs w:val="24"/>
        </w:rPr>
        <w:t xml:space="preserve">Чл. </w:t>
      </w:r>
      <w:r w:rsidR="00743E8C">
        <w:rPr>
          <w:rFonts w:ascii="Times New Roman" w:hAnsi="Times New Roman" w:cs="Times New Roman"/>
          <w:b/>
          <w:sz w:val="24"/>
          <w:szCs w:val="24"/>
        </w:rPr>
        <w:t>9</w:t>
      </w:r>
      <w:r w:rsidR="009F3ED0">
        <w:rPr>
          <w:rFonts w:ascii="Times New Roman" w:hAnsi="Times New Roman" w:cs="Times New Roman"/>
          <w:b/>
          <w:sz w:val="24"/>
          <w:szCs w:val="24"/>
        </w:rPr>
        <w:t>5</w:t>
      </w:r>
      <w:r w:rsidRPr="0050758B">
        <w:rPr>
          <w:rFonts w:ascii="Times New Roman" w:hAnsi="Times New Roman" w:cs="Times New Roman"/>
          <w:b/>
          <w:sz w:val="24"/>
          <w:szCs w:val="24"/>
        </w:rPr>
        <w:t xml:space="preserve">. </w:t>
      </w:r>
      <w:r w:rsidRPr="00313823">
        <w:rPr>
          <w:rFonts w:ascii="Times New Roman" w:hAnsi="Times New Roman" w:cs="Times New Roman"/>
          <w:sz w:val="24"/>
          <w:szCs w:val="24"/>
        </w:rPr>
        <w:t>На управител на железопътната инфраструктура, който наруши разпоредби на Регламент (ЕС) № 2021/782, се налагат имуществени санкции, както следва:</w:t>
      </w:r>
    </w:p>
    <w:p w14:paraId="6282BEAB" w14:textId="647D2389"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1. за непредоставяне на информация за положението, очакваното време на заминаване и/или на пристигане, в случай на закъснение, в съответствие с член </w:t>
      </w:r>
      <w:r w:rsidR="00C1290F">
        <w:rPr>
          <w:rFonts w:ascii="Times New Roman" w:eastAsia="Times New Roman" w:hAnsi="Times New Roman" w:cs="Times New Roman"/>
          <w:sz w:val="24"/>
          <w:szCs w:val="24"/>
          <w:lang w:eastAsia="bg-BG"/>
        </w:rPr>
        <w:t>20</w:t>
      </w:r>
      <w:r w:rsidRPr="00313823">
        <w:rPr>
          <w:rFonts w:ascii="Times New Roman" w:eastAsia="Times New Roman" w:hAnsi="Times New Roman" w:cs="Times New Roman"/>
          <w:sz w:val="24"/>
          <w:szCs w:val="24"/>
          <w:lang w:eastAsia="bg-BG"/>
        </w:rPr>
        <w:t>, параграф 1</w:t>
      </w:r>
      <w:r w:rsidR="009F3ED0">
        <w:rPr>
          <w:rFonts w:ascii="Times New Roman" w:eastAsia="Times New Roman" w:hAnsi="Times New Roman" w:cs="Times New Roman"/>
          <w:sz w:val="24"/>
          <w:szCs w:val="24"/>
          <w:lang w:eastAsia="bg-BG"/>
        </w:rPr>
        <w:t xml:space="preserve"> от Регламент (ЕС) № 2021/782 – в </w:t>
      </w:r>
      <w:r w:rsidRPr="00313823">
        <w:rPr>
          <w:rFonts w:ascii="Times New Roman" w:eastAsia="Times New Roman" w:hAnsi="Times New Roman" w:cs="Times New Roman"/>
          <w:sz w:val="24"/>
          <w:szCs w:val="24"/>
          <w:lang w:eastAsia="bg-BG"/>
        </w:rPr>
        <w:t xml:space="preserve">размер от </w:t>
      </w:r>
      <w:r w:rsidR="00E27A4C">
        <w:rPr>
          <w:rFonts w:ascii="Times New Roman" w:eastAsia="Times New Roman" w:hAnsi="Times New Roman" w:cs="Times New Roman"/>
          <w:sz w:val="24"/>
          <w:szCs w:val="24"/>
          <w:lang w:eastAsia="bg-BG"/>
        </w:rPr>
        <w:t>350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700 евро</w:t>
      </w:r>
      <w:r w:rsidR="0077196D" w:rsidRPr="0077196D">
        <w:rPr>
          <w:rFonts w:ascii="Times New Roman" w:eastAsia="Times New Roman" w:hAnsi="Times New Roman" w:cs="Times New Roman"/>
          <w:sz w:val="24"/>
          <w:szCs w:val="24"/>
          <w:lang w:eastAsia="bg-BG"/>
        </w:rPr>
        <w:t>,</w:t>
      </w:r>
      <w:r w:rsidRPr="00313823">
        <w:rPr>
          <w:rFonts w:ascii="Times New Roman" w:eastAsia="Times New Roman" w:hAnsi="Times New Roman" w:cs="Times New Roman"/>
          <w:sz w:val="24"/>
          <w:szCs w:val="24"/>
          <w:lang w:eastAsia="bg-BG"/>
        </w:rPr>
        <w:t xml:space="preserve"> когато се отнася за вътрешни превози;</w:t>
      </w:r>
    </w:p>
    <w:p w14:paraId="4CD9819C"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lastRenderedPageBreak/>
        <w:t xml:space="preserve">2. за предоставяне на непълна или за отказ да предостави поискана информация от пътник, посочена в Приложение II, част ІІ от Регламент (ЕС) № 2021/782, или за предоставянето й по неподходящ начин, когато началниците на гари разполагат с такава информация, в съответствие с член 9, параграфи 2 и 3 от същия регламент – в размер от </w:t>
      </w:r>
      <w:r w:rsidR="00E27A4C">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3500 евро</w:t>
      </w:r>
      <w:r w:rsidRPr="00313823">
        <w:rPr>
          <w:rFonts w:ascii="Times New Roman" w:eastAsia="Times New Roman" w:hAnsi="Times New Roman" w:cs="Times New Roman"/>
          <w:sz w:val="24"/>
          <w:szCs w:val="24"/>
          <w:lang w:eastAsia="bg-BG"/>
        </w:rPr>
        <w:t xml:space="preserve"> – когато се отнася за вътрешни превози; </w:t>
      </w:r>
    </w:p>
    <w:p w14:paraId="4F4E2632"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 за неразпространяване на данни в реално време за пристигането и заминаването на влаковете до железопътните превозвачи, продавачите на билети, туроператорите и началниците на гари, в съответствие на чл. 10, параграф 1 от Регламент (ЕС) № 2021/782 – в размер от </w:t>
      </w:r>
      <w:r w:rsidR="00E27A4C">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1400 евро;</w:t>
      </w:r>
    </w:p>
    <w:p w14:paraId="041C34EB" w14:textId="7BC7D339"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4. за нарушение на член 21, параграф 1 от Регламент (ЕС) № 2021/782 и установяване и поддържане на дискриминационни правила за достъп до железопътна транспортна услуга на лица с увреждания и лица с намалена подвижност, включ</w:t>
      </w:r>
      <w:r w:rsidR="009F3ED0">
        <w:rPr>
          <w:rFonts w:ascii="Times New Roman" w:eastAsia="Times New Roman" w:hAnsi="Times New Roman" w:cs="Times New Roman"/>
          <w:sz w:val="24"/>
          <w:szCs w:val="24"/>
          <w:lang w:eastAsia="bg-BG"/>
        </w:rPr>
        <w:t xml:space="preserve">ително и личните им асистенти – в </w:t>
      </w:r>
      <w:r w:rsidRPr="00313823">
        <w:rPr>
          <w:rFonts w:ascii="Times New Roman" w:eastAsia="Times New Roman" w:hAnsi="Times New Roman" w:cs="Times New Roman"/>
          <w:sz w:val="24"/>
          <w:szCs w:val="24"/>
          <w:lang w:eastAsia="bg-BG"/>
        </w:rPr>
        <w:t xml:space="preserve">размер от </w:t>
      </w:r>
      <w:r w:rsidR="00E27A4C">
        <w:rPr>
          <w:rFonts w:ascii="Times New Roman" w:eastAsia="Times New Roman" w:hAnsi="Times New Roman" w:cs="Times New Roman"/>
          <w:sz w:val="24"/>
          <w:szCs w:val="24"/>
          <w:lang w:eastAsia="bg-BG"/>
        </w:rPr>
        <w:t>3500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5500 евро;</w:t>
      </w:r>
    </w:p>
    <w:p w14:paraId="4926CC4D" w14:textId="4CC9A87F"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5. за нарушение на член 23, параграф 1, буква „ж“ от Регламент (ЕС) № 2021/782 и за отказ да осигурят достъп на лица с увреждания и лица с намалена подвижност до железопътен превоз в случаите, когато липсва п</w:t>
      </w:r>
      <w:r w:rsidR="009F3ED0">
        <w:rPr>
          <w:rFonts w:ascii="Times New Roman" w:eastAsia="Times New Roman" w:hAnsi="Times New Roman" w:cs="Times New Roman"/>
          <w:sz w:val="24"/>
          <w:szCs w:val="24"/>
          <w:lang w:eastAsia="bg-BG"/>
        </w:rPr>
        <w:t xml:space="preserve">ридружаващ персонал на гарите – </w:t>
      </w:r>
      <w:r w:rsidRPr="00313823">
        <w:rPr>
          <w:rFonts w:ascii="Times New Roman" w:eastAsia="Times New Roman" w:hAnsi="Times New Roman" w:cs="Times New Roman"/>
          <w:sz w:val="24"/>
          <w:szCs w:val="24"/>
          <w:lang w:eastAsia="bg-BG"/>
        </w:rPr>
        <w:t xml:space="preserve">в размер от </w:t>
      </w:r>
      <w:r w:rsidR="00E27A4C">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3500 евро</w:t>
      </w:r>
      <w:r w:rsidRPr="00313823">
        <w:rPr>
          <w:rFonts w:ascii="Times New Roman" w:eastAsia="Times New Roman" w:hAnsi="Times New Roman" w:cs="Times New Roman"/>
          <w:sz w:val="24"/>
          <w:szCs w:val="24"/>
          <w:lang w:eastAsia="bg-BG"/>
        </w:rPr>
        <w:t>;</w:t>
      </w:r>
    </w:p>
    <w:p w14:paraId="707870E6" w14:textId="3CAD23FF"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6. за нарушение на член 23, параграф 1, буква „г“ и „д“ от Регламент (ЕС) № 2021/782 и за отказ да предостави безплатна помощ на лица с увреждания и лица с намалена </w:t>
      </w:r>
      <w:r w:rsidR="0077196D">
        <w:rPr>
          <w:rFonts w:ascii="Times New Roman" w:eastAsia="Times New Roman" w:hAnsi="Times New Roman" w:cs="Times New Roman"/>
          <w:sz w:val="24"/>
          <w:szCs w:val="24"/>
          <w:lang w:eastAsia="bg-BG"/>
        </w:rPr>
        <w:t xml:space="preserve">подвижност </w:t>
      </w:r>
      <w:r w:rsidRPr="00313823">
        <w:rPr>
          <w:rFonts w:ascii="Times New Roman" w:eastAsia="Times New Roman" w:hAnsi="Times New Roman" w:cs="Times New Roman"/>
          <w:sz w:val="24"/>
          <w:szCs w:val="24"/>
          <w:lang w:eastAsia="bg-BG"/>
        </w:rPr>
        <w:t>при заминаване, преминаване или пристигане на гара с обслужващ персонал, така че лицето да може да се качи, да се прехвърли на друг влак, за което има билет или да слезе от влак, при условие че е н</w:t>
      </w:r>
      <w:r w:rsidR="009F3ED0">
        <w:rPr>
          <w:rFonts w:ascii="Times New Roman" w:eastAsia="Times New Roman" w:hAnsi="Times New Roman" w:cs="Times New Roman"/>
          <w:sz w:val="24"/>
          <w:szCs w:val="24"/>
          <w:lang w:eastAsia="bg-BG"/>
        </w:rPr>
        <w:t xml:space="preserve">алице дежурен обучен персонал – в </w:t>
      </w:r>
      <w:r w:rsidRPr="00313823">
        <w:rPr>
          <w:rFonts w:ascii="Times New Roman" w:eastAsia="Times New Roman" w:hAnsi="Times New Roman" w:cs="Times New Roman"/>
          <w:sz w:val="24"/>
          <w:szCs w:val="24"/>
          <w:lang w:eastAsia="bg-BG"/>
        </w:rPr>
        <w:t xml:space="preserve">размер от </w:t>
      </w:r>
      <w:r w:rsidR="00E27A4C">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3500 евро</w:t>
      </w:r>
      <w:r w:rsidRPr="00313823">
        <w:rPr>
          <w:rFonts w:ascii="Times New Roman" w:eastAsia="Times New Roman" w:hAnsi="Times New Roman" w:cs="Times New Roman"/>
          <w:sz w:val="24"/>
          <w:szCs w:val="24"/>
          <w:lang w:eastAsia="bg-BG"/>
        </w:rPr>
        <w:t>;</w:t>
      </w:r>
    </w:p>
    <w:p w14:paraId="579019F8" w14:textId="378606DE"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7. за отказ за сътрудничество, посочено в член 24 от Регламент (ЕС) № 2021/782, при предоставяне на безплатна помощ на лица с увреждания и лица с намалена подвижност на гарата, както и по време</w:t>
      </w:r>
      <w:r w:rsidR="009F3ED0">
        <w:rPr>
          <w:rFonts w:ascii="Times New Roman" w:eastAsia="Times New Roman" w:hAnsi="Times New Roman" w:cs="Times New Roman"/>
          <w:sz w:val="24"/>
          <w:szCs w:val="24"/>
          <w:lang w:eastAsia="bg-BG"/>
        </w:rPr>
        <w:t xml:space="preserve"> на качване и слизане от влак – в </w:t>
      </w:r>
      <w:r w:rsidRPr="00313823">
        <w:rPr>
          <w:rFonts w:ascii="Times New Roman" w:eastAsia="Times New Roman" w:hAnsi="Times New Roman" w:cs="Times New Roman"/>
          <w:sz w:val="24"/>
          <w:szCs w:val="24"/>
          <w:lang w:eastAsia="bg-BG"/>
        </w:rPr>
        <w:t xml:space="preserve">размер от </w:t>
      </w:r>
      <w:r w:rsidR="00E27A4C">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1400 евро</w:t>
      </w:r>
      <w:r w:rsidRPr="00313823">
        <w:rPr>
          <w:rFonts w:ascii="Times New Roman" w:eastAsia="Times New Roman" w:hAnsi="Times New Roman" w:cs="Times New Roman"/>
          <w:sz w:val="24"/>
          <w:szCs w:val="24"/>
          <w:lang w:eastAsia="bg-BG"/>
        </w:rPr>
        <w:t>;</w:t>
      </w:r>
    </w:p>
    <w:p w14:paraId="4E412705" w14:textId="22DE735B"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8. за непредприемане на необходимите мерки за обезпечаване личната сигурност на пътниците на гарите и за управление на рисковете, посочени в член 27</w:t>
      </w:r>
      <w:r w:rsidR="009F3ED0">
        <w:rPr>
          <w:rFonts w:ascii="Times New Roman" w:eastAsia="Times New Roman" w:hAnsi="Times New Roman" w:cs="Times New Roman"/>
          <w:sz w:val="24"/>
          <w:szCs w:val="24"/>
          <w:lang w:eastAsia="bg-BG"/>
        </w:rPr>
        <w:t xml:space="preserve"> от Регламент (ЕС) № 2021/782 – в </w:t>
      </w:r>
      <w:r w:rsidRPr="00313823">
        <w:rPr>
          <w:rFonts w:ascii="Times New Roman" w:eastAsia="Times New Roman" w:hAnsi="Times New Roman" w:cs="Times New Roman"/>
          <w:sz w:val="24"/>
          <w:szCs w:val="24"/>
          <w:lang w:eastAsia="bg-BG"/>
        </w:rPr>
        <w:t xml:space="preserve">размер от </w:t>
      </w:r>
      <w:r w:rsidR="00E27A4C">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3500 евро;</w:t>
      </w:r>
    </w:p>
    <w:p w14:paraId="3482C22F" w14:textId="65FCC5CD"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9. за непредоставяне на информация при продажба на билети за пътувания с железопътен транспорт относно правата и задълженията на пътниците съгласно член 30</w:t>
      </w:r>
      <w:r w:rsidR="009F3ED0">
        <w:rPr>
          <w:rFonts w:ascii="Times New Roman" w:eastAsia="Times New Roman" w:hAnsi="Times New Roman" w:cs="Times New Roman"/>
          <w:sz w:val="24"/>
          <w:szCs w:val="24"/>
          <w:lang w:eastAsia="bg-BG"/>
        </w:rPr>
        <w:t xml:space="preserve"> от Регламент (ЕС) № 2021/782 – в </w:t>
      </w:r>
      <w:r w:rsidRPr="00313823">
        <w:rPr>
          <w:rFonts w:ascii="Times New Roman" w:eastAsia="Times New Roman" w:hAnsi="Times New Roman" w:cs="Times New Roman"/>
          <w:sz w:val="24"/>
          <w:szCs w:val="24"/>
          <w:lang w:eastAsia="bg-BG"/>
        </w:rPr>
        <w:t xml:space="preserve">размер от </w:t>
      </w:r>
      <w:r w:rsidR="00E27A4C">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3500 евро;</w:t>
      </w:r>
    </w:p>
    <w:p w14:paraId="176056F9" w14:textId="1D91D7C6" w:rsidR="00E27A4C"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10. за нарушение на член 22, параграф 3 от регламента и непредоставяне на леснодостъпна информация в съответствие с правилата за достъп, посочени в член 21, параграф 1</w:t>
      </w:r>
      <w:r w:rsidR="009F3ED0">
        <w:rPr>
          <w:rFonts w:ascii="Times New Roman" w:eastAsia="Times New Roman" w:hAnsi="Times New Roman" w:cs="Times New Roman"/>
          <w:sz w:val="24"/>
          <w:szCs w:val="24"/>
          <w:lang w:eastAsia="bg-BG"/>
        </w:rPr>
        <w:t xml:space="preserve"> от Регламент (ЕС) № 2021/782 – в </w:t>
      </w:r>
      <w:r w:rsidRPr="00313823">
        <w:rPr>
          <w:rFonts w:ascii="Times New Roman" w:eastAsia="Times New Roman" w:hAnsi="Times New Roman" w:cs="Times New Roman"/>
          <w:sz w:val="24"/>
          <w:szCs w:val="24"/>
          <w:lang w:eastAsia="bg-BG"/>
        </w:rPr>
        <w:t xml:space="preserve">размер от </w:t>
      </w:r>
      <w:r w:rsidR="00E27A4C" w:rsidRPr="00E27A4C">
        <w:rPr>
          <w:rFonts w:ascii="Times New Roman" w:eastAsia="Times New Roman" w:hAnsi="Times New Roman" w:cs="Times New Roman"/>
          <w:sz w:val="24"/>
          <w:szCs w:val="24"/>
          <w:lang w:eastAsia="bg-BG"/>
        </w:rPr>
        <w:t>1400 до 3500 евро;</w:t>
      </w:r>
    </w:p>
    <w:p w14:paraId="65F55663" w14:textId="67E8A995"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11. за други нарушения</w:t>
      </w:r>
      <w:r w:rsidR="009F3ED0">
        <w:rPr>
          <w:rFonts w:ascii="Times New Roman" w:eastAsia="Times New Roman" w:hAnsi="Times New Roman" w:cs="Times New Roman"/>
          <w:sz w:val="24"/>
          <w:szCs w:val="24"/>
          <w:lang w:eastAsia="bg-BG"/>
        </w:rPr>
        <w:t xml:space="preserve"> на Регламент (ЕС) № 2021/782 – в </w:t>
      </w:r>
      <w:r w:rsidRPr="00313823">
        <w:rPr>
          <w:rFonts w:ascii="Times New Roman" w:eastAsia="Times New Roman" w:hAnsi="Times New Roman" w:cs="Times New Roman"/>
          <w:sz w:val="24"/>
          <w:szCs w:val="24"/>
          <w:lang w:eastAsia="bg-BG"/>
        </w:rPr>
        <w:t xml:space="preserve">размер от </w:t>
      </w:r>
      <w:r w:rsidR="00E27A4C">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1400 евро;</w:t>
      </w:r>
    </w:p>
    <w:p w14:paraId="0FFFFC31"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12. за некоординиране на действия с железопътните превозвачи при изготвяне на планове за действие в извънредни ситуации в съответствие с чл. 20, параграф 6 от Регламент (ЕС) № 2021/782 – в размер от </w:t>
      </w:r>
      <w:r w:rsidR="00E27A4C">
        <w:rPr>
          <w:rFonts w:ascii="Times New Roman" w:eastAsia="Times New Roman" w:hAnsi="Times New Roman" w:cs="Times New Roman"/>
          <w:sz w:val="24"/>
          <w:szCs w:val="24"/>
          <w:lang w:eastAsia="bg-BG"/>
        </w:rPr>
        <w:t>7000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13800 евро</w:t>
      </w:r>
      <w:r w:rsidRPr="00313823">
        <w:rPr>
          <w:rFonts w:ascii="Times New Roman" w:eastAsia="Times New Roman" w:hAnsi="Times New Roman" w:cs="Times New Roman"/>
          <w:sz w:val="24"/>
          <w:szCs w:val="24"/>
          <w:lang w:eastAsia="bg-BG"/>
        </w:rPr>
        <w:t>, в случаите на вътрешни превози;</w:t>
      </w:r>
    </w:p>
    <w:p w14:paraId="6A7AB0AD" w14:textId="608CC94C"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13. за нарушение на член 22, параграф 1 от Регламент (ЕС) № 2021/782 и отказване предоставяне на поискана от лица с увреждания и лица с намалена подвижност информация за достъпността на гарата и свързаните съоръжения, и на железопътните превозни услуги и условията </w:t>
      </w:r>
      <w:r w:rsidR="009F3ED0">
        <w:rPr>
          <w:rFonts w:ascii="Times New Roman" w:eastAsia="Times New Roman" w:hAnsi="Times New Roman" w:cs="Times New Roman"/>
          <w:sz w:val="24"/>
          <w:szCs w:val="24"/>
          <w:lang w:eastAsia="bg-BG"/>
        </w:rPr>
        <w:t xml:space="preserve">за достъп до подвижния състав – в </w:t>
      </w:r>
      <w:r w:rsidRPr="00313823">
        <w:rPr>
          <w:rFonts w:ascii="Times New Roman" w:eastAsia="Times New Roman" w:hAnsi="Times New Roman" w:cs="Times New Roman"/>
          <w:sz w:val="24"/>
          <w:szCs w:val="24"/>
          <w:lang w:eastAsia="bg-BG"/>
        </w:rPr>
        <w:t xml:space="preserve">размер от </w:t>
      </w:r>
      <w:r w:rsidR="00E27A4C">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1400 евро;</w:t>
      </w:r>
    </w:p>
    <w:p w14:paraId="7FD8C49F" w14:textId="630BC7FA"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14. за нарушение на член 26 от Регламент (ЕС) № 2021/782 при допускане на работа на служители, които не са преминали обучение или опреснителни курсове във връзка с оказване на пряка помощ на лица с увреждания и лица с </w:t>
      </w:r>
      <w:r w:rsidR="009F3ED0">
        <w:rPr>
          <w:rFonts w:ascii="Times New Roman" w:eastAsia="Times New Roman" w:hAnsi="Times New Roman" w:cs="Times New Roman"/>
          <w:sz w:val="24"/>
          <w:szCs w:val="24"/>
          <w:lang w:eastAsia="bg-BG"/>
        </w:rPr>
        <w:t xml:space="preserve">намалена подвижност на гарата – в </w:t>
      </w:r>
      <w:r w:rsidRPr="00313823">
        <w:rPr>
          <w:rFonts w:ascii="Times New Roman" w:eastAsia="Times New Roman" w:hAnsi="Times New Roman" w:cs="Times New Roman"/>
          <w:sz w:val="24"/>
          <w:szCs w:val="24"/>
          <w:lang w:eastAsia="bg-BG"/>
        </w:rPr>
        <w:t xml:space="preserve">размер от </w:t>
      </w:r>
      <w:r w:rsidR="00E27A4C">
        <w:rPr>
          <w:rFonts w:ascii="Times New Roman" w:eastAsia="Times New Roman" w:hAnsi="Times New Roman" w:cs="Times New Roman"/>
          <w:sz w:val="24"/>
          <w:szCs w:val="24"/>
          <w:lang w:eastAsia="bg-BG"/>
        </w:rPr>
        <w:t xml:space="preserve">700 </w:t>
      </w:r>
      <w:r w:rsidRPr="00313823">
        <w:rPr>
          <w:rFonts w:ascii="Times New Roman" w:eastAsia="Times New Roman" w:hAnsi="Times New Roman" w:cs="Times New Roman"/>
          <w:sz w:val="24"/>
          <w:szCs w:val="24"/>
          <w:lang w:eastAsia="bg-BG"/>
        </w:rPr>
        <w:t xml:space="preserve">до </w:t>
      </w:r>
      <w:r w:rsidR="00E27A4C">
        <w:rPr>
          <w:rFonts w:ascii="Times New Roman" w:eastAsia="Times New Roman" w:hAnsi="Times New Roman" w:cs="Times New Roman"/>
          <w:sz w:val="24"/>
          <w:szCs w:val="24"/>
          <w:lang w:eastAsia="bg-BG"/>
        </w:rPr>
        <w:t>1400 евро</w:t>
      </w:r>
      <w:r w:rsidRPr="00313823">
        <w:rPr>
          <w:rFonts w:ascii="Times New Roman" w:eastAsia="Times New Roman" w:hAnsi="Times New Roman" w:cs="Times New Roman"/>
          <w:sz w:val="24"/>
          <w:szCs w:val="24"/>
          <w:lang w:eastAsia="bg-BG"/>
        </w:rPr>
        <w:t>;</w:t>
      </w:r>
    </w:p>
    <w:p w14:paraId="39FBF78E"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lastRenderedPageBreak/>
        <w:t xml:space="preserve">15. за неизпълнение на чл. 28, параграф 1-3 от Регламент (ЕС) № 2021/782 от началници на гари, обслужващи средно повече от 10 000 пътници дневно за година, за неосигуряване на механизъм за разглеждане на жалбите относно правата и задълженията, обхванати в регламента – в размер от </w:t>
      </w:r>
      <w:r w:rsidR="00E27A4C">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E27A4C">
        <w:rPr>
          <w:rFonts w:ascii="Times New Roman" w:eastAsia="Times New Roman" w:hAnsi="Times New Roman" w:cs="Times New Roman"/>
          <w:sz w:val="24"/>
          <w:szCs w:val="24"/>
          <w:lang w:eastAsia="bg-BG"/>
        </w:rPr>
        <w:t>2100 евро</w:t>
      </w:r>
      <w:r w:rsidRPr="00313823">
        <w:rPr>
          <w:rFonts w:ascii="Times New Roman" w:eastAsia="Times New Roman" w:hAnsi="Times New Roman" w:cs="Times New Roman"/>
          <w:sz w:val="24"/>
          <w:szCs w:val="24"/>
          <w:lang w:eastAsia="bg-BG"/>
        </w:rPr>
        <w:t xml:space="preserve">; </w:t>
      </w:r>
    </w:p>
    <w:p w14:paraId="1254DCBA" w14:textId="505D81B0"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16. за неопределяне и неизпълнение на стандарти за качество в съответствие с член 29, параграф 3</w:t>
      </w:r>
      <w:r w:rsidR="009F3ED0">
        <w:rPr>
          <w:rFonts w:ascii="Times New Roman" w:eastAsia="Times New Roman" w:hAnsi="Times New Roman" w:cs="Times New Roman"/>
          <w:sz w:val="24"/>
          <w:szCs w:val="24"/>
          <w:lang w:eastAsia="bg-BG"/>
        </w:rPr>
        <w:t xml:space="preserve"> от Регламент (ЕС) № 2021/782 – в </w:t>
      </w:r>
      <w:r w:rsidRPr="00313823">
        <w:rPr>
          <w:rFonts w:ascii="Times New Roman" w:eastAsia="Times New Roman" w:hAnsi="Times New Roman" w:cs="Times New Roman"/>
          <w:sz w:val="24"/>
          <w:szCs w:val="24"/>
          <w:lang w:eastAsia="bg-BG"/>
        </w:rPr>
        <w:t xml:space="preserve">размер от </w:t>
      </w:r>
      <w:r w:rsidR="00E27A4C">
        <w:rPr>
          <w:rFonts w:ascii="Times New Roman" w:eastAsia="Times New Roman" w:hAnsi="Times New Roman" w:cs="Times New Roman"/>
          <w:sz w:val="24"/>
          <w:szCs w:val="24"/>
          <w:lang w:eastAsia="bg-BG"/>
        </w:rPr>
        <w:t>3500</w:t>
      </w:r>
      <w:r w:rsidRPr="00313823">
        <w:rPr>
          <w:rFonts w:ascii="Times New Roman" w:eastAsia="Times New Roman" w:hAnsi="Times New Roman" w:cs="Times New Roman"/>
          <w:sz w:val="24"/>
          <w:szCs w:val="24"/>
          <w:lang w:eastAsia="bg-BG"/>
        </w:rPr>
        <w:t xml:space="preserve"> до </w:t>
      </w:r>
      <w:r w:rsidR="00313823">
        <w:rPr>
          <w:rFonts w:ascii="Times New Roman" w:eastAsia="Times New Roman" w:hAnsi="Times New Roman" w:cs="Times New Roman"/>
          <w:sz w:val="24"/>
          <w:szCs w:val="24"/>
          <w:lang w:eastAsia="bg-BG"/>
        </w:rPr>
        <w:t>7000 евро.</w:t>
      </w:r>
    </w:p>
    <w:p w14:paraId="5CA492C0" w14:textId="7EA43032"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50758B">
        <w:rPr>
          <w:rFonts w:ascii="Times New Roman" w:hAnsi="Times New Roman" w:cs="Times New Roman"/>
          <w:b/>
          <w:sz w:val="24"/>
          <w:szCs w:val="24"/>
        </w:rPr>
        <w:t xml:space="preserve">Чл. </w:t>
      </w:r>
      <w:r w:rsidR="00743E8C">
        <w:rPr>
          <w:rFonts w:ascii="Times New Roman" w:hAnsi="Times New Roman" w:cs="Times New Roman"/>
          <w:b/>
          <w:sz w:val="24"/>
          <w:szCs w:val="24"/>
        </w:rPr>
        <w:t>9</w:t>
      </w:r>
      <w:r w:rsidR="009F3ED0">
        <w:rPr>
          <w:rFonts w:ascii="Times New Roman" w:hAnsi="Times New Roman" w:cs="Times New Roman"/>
          <w:b/>
          <w:sz w:val="24"/>
          <w:szCs w:val="24"/>
        </w:rPr>
        <w:t>6</w:t>
      </w:r>
      <w:r w:rsidR="00743E8C">
        <w:rPr>
          <w:rFonts w:ascii="Times New Roman" w:hAnsi="Times New Roman" w:cs="Times New Roman"/>
          <w:b/>
          <w:sz w:val="24"/>
          <w:szCs w:val="24"/>
        </w:rPr>
        <w:t>.</w:t>
      </w:r>
      <w:r w:rsidRPr="0050758B">
        <w:rPr>
          <w:rFonts w:ascii="Times New Roman" w:hAnsi="Times New Roman" w:cs="Times New Roman"/>
          <w:b/>
          <w:sz w:val="24"/>
          <w:szCs w:val="24"/>
        </w:rPr>
        <w:t xml:space="preserve"> </w:t>
      </w:r>
      <w:r w:rsidRPr="00F4011D">
        <w:rPr>
          <w:rFonts w:ascii="Times New Roman" w:hAnsi="Times New Roman" w:cs="Times New Roman"/>
          <w:sz w:val="24"/>
          <w:szCs w:val="24"/>
        </w:rPr>
        <w:t>(1)</w:t>
      </w:r>
      <w:r w:rsidRPr="00313823">
        <w:rPr>
          <w:rFonts w:ascii="Times New Roman" w:hAnsi="Times New Roman" w:cs="Times New Roman"/>
          <w:sz w:val="24"/>
          <w:szCs w:val="24"/>
        </w:rPr>
        <w:t xml:space="preserve"> Продавач на билети, предлагащ договор за превоз от името на един или повече железопътни превозвачи, който предостави непълна информация или откаже да предостави на пътник поискана от него информация, посочена в Приложение II, част I на Регламент (ЕС) № 2021/782 за пътуванията, за които предлага договор за превоз, в съответствие с член 9, параграф 1 от същия регламент, се </w:t>
      </w:r>
      <w:r w:rsidR="002A5FA4" w:rsidRPr="002A5FA4">
        <w:rPr>
          <w:rFonts w:ascii="Times New Roman" w:hAnsi="Times New Roman" w:cs="Times New Roman"/>
          <w:sz w:val="24"/>
          <w:szCs w:val="24"/>
        </w:rPr>
        <w:t>налага</w:t>
      </w:r>
      <w:r w:rsidRPr="00313823">
        <w:rPr>
          <w:rFonts w:ascii="Times New Roman" w:hAnsi="Times New Roman" w:cs="Times New Roman"/>
          <w:sz w:val="24"/>
          <w:szCs w:val="24"/>
        </w:rPr>
        <w:t xml:space="preserve"> имуществена санкция в размер от </w:t>
      </w:r>
      <w:r w:rsidR="00E27A4C">
        <w:rPr>
          <w:rFonts w:ascii="Times New Roman" w:hAnsi="Times New Roman" w:cs="Times New Roman"/>
          <w:sz w:val="24"/>
          <w:szCs w:val="24"/>
        </w:rPr>
        <w:t>1400</w:t>
      </w:r>
      <w:r w:rsidRPr="00313823">
        <w:rPr>
          <w:rFonts w:ascii="Times New Roman" w:hAnsi="Times New Roman" w:cs="Times New Roman"/>
          <w:sz w:val="24"/>
          <w:szCs w:val="24"/>
        </w:rPr>
        <w:t xml:space="preserve"> до </w:t>
      </w:r>
      <w:r w:rsidR="00E27A4C">
        <w:rPr>
          <w:rFonts w:ascii="Times New Roman" w:hAnsi="Times New Roman" w:cs="Times New Roman"/>
          <w:sz w:val="24"/>
          <w:szCs w:val="24"/>
        </w:rPr>
        <w:t>3500 евро</w:t>
      </w:r>
      <w:r w:rsidR="00313823">
        <w:rPr>
          <w:rFonts w:ascii="Times New Roman" w:hAnsi="Times New Roman" w:cs="Times New Roman"/>
          <w:sz w:val="24"/>
          <w:szCs w:val="24"/>
        </w:rPr>
        <w:t>.</w:t>
      </w:r>
    </w:p>
    <w:p w14:paraId="309EBF05" w14:textId="77777777" w:rsidR="004E470A" w:rsidRPr="00313823" w:rsidRDefault="004E470A" w:rsidP="00863085">
      <w:pPr>
        <w:spacing w:after="0" w:line="240" w:lineRule="auto"/>
        <w:ind w:right="285"/>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 </w:t>
      </w:r>
      <w:r w:rsidRPr="00313823">
        <w:rPr>
          <w:rFonts w:ascii="Times New Roman" w:eastAsia="Times New Roman" w:hAnsi="Times New Roman" w:cs="Times New Roman"/>
          <w:sz w:val="24"/>
          <w:szCs w:val="24"/>
          <w:lang w:eastAsia="bg-BG"/>
        </w:rPr>
        <w:tab/>
        <w:t xml:space="preserve">(2) На продавач на билети или туроператор, които не изпълнят задължението по член 9, параграф 2 и 3 от Регламент (ЕС) № 2021/782 за предоставяне на информация на пътник по Приложение ІІ, част ІI от същия регламент във връзка с пътувания, за които предлагат договор за превоз, когато такава информация е налична, се налага имуществена санкция в размер от </w:t>
      </w:r>
      <w:r w:rsidR="00E27A4C" w:rsidRPr="00E27A4C">
        <w:rPr>
          <w:rFonts w:ascii="Times New Roman" w:eastAsia="Times New Roman" w:hAnsi="Times New Roman" w:cs="Times New Roman"/>
          <w:sz w:val="24"/>
          <w:szCs w:val="24"/>
          <w:lang w:eastAsia="bg-BG"/>
        </w:rPr>
        <w:t>1400 до 3500 евро</w:t>
      </w:r>
      <w:r w:rsidR="00FC2907">
        <w:rPr>
          <w:rFonts w:ascii="Times New Roman" w:eastAsia="Times New Roman" w:hAnsi="Times New Roman" w:cs="Times New Roman"/>
          <w:sz w:val="24"/>
          <w:szCs w:val="24"/>
          <w:lang w:eastAsia="bg-BG"/>
        </w:rPr>
        <w:t xml:space="preserve"> </w:t>
      </w:r>
      <w:r w:rsidRPr="00313823">
        <w:rPr>
          <w:rFonts w:ascii="Times New Roman" w:eastAsia="Times New Roman" w:hAnsi="Times New Roman" w:cs="Times New Roman"/>
          <w:sz w:val="24"/>
          <w:szCs w:val="24"/>
          <w:lang w:eastAsia="bg-BG"/>
        </w:rPr>
        <w:t xml:space="preserve">- </w:t>
      </w:r>
      <w:r w:rsidRPr="00313823">
        <w:rPr>
          <w:rFonts w:ascii="Times New Roman" w:eastAsiaTheme="minorEastAsia" w:hAnsi="Times New Roman" w:cs="Times New Roman"/>
          <w:sz w:val="24"/>
          <w:szCs w:val="24"/>
          <w:lang w:eastAsia="bg-BG"/>
        </w:rPr>
        <w:t>когато се отнася за вътрешни превози.</w:t>
      </w:r>
    </w:p>
    <w:p w14:paraId="5512F28A" w14:textId="77777777" w:rsidR="00FC2907"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 Продавач на билети, който не информира пътниците при продажба на билети за пътувания с железопътен транспорт относно правата и задълженията им съгласно член 30, параграф 1 от Регламент (ЕС) № 2021/782, се </w:t>
      </w:r>
      <w:r w:rsidR="002A5FA4" w:rsidRPr="002A5FA4">
        <w:rPr>
          <w:rFonts w:ascii="Times New Roman" w:eastAsia="Times New Roman" w:hAnsi="Times New Roman" w:cs="Times New Roman"/>
          <w:sz w:val="24"/>
          <w:szCs w:val="24"/>
          <w:lang w:eastAsia="bg-BG"/>
        </w:rPr>
        <w:t>налага</w:t>
      </w:r>
      <w:r w:rsidRPr="00313823">
        <w:rPr>
          <w:rFonts w:ascii="Times New Roman" w:eastAsia="Times New Roman" w:hAnsi="Times New Roman" w:cs="Times New Roman"/>
          <w:sz w:val="24"/>
          <w:szCs w:val="24"/>
          <w:lang w:eastAsia="bg-BG"/>
        </w:rPr>
        <w:t xml:space="preserve"> имуществена санкция в размер от </w:t>
      </w:r>
      <w:r w:rsidR="00313823">
        <w:rPr>
          <w:rFonts w:ascii="Times New Roman" w:eastAsia="Times New Roman" w:hAnsi="Times New Roman" w:cs="Times New Roman"/>
          <w:sz w:val="24"/>
          <w:szCs w:val="24"/>
          <w:lang w:eastAsia="bg-BG"/>
        </w:rPr>
        <w:t>1400 до 3500 евро.</w:t>
      </w:r>
    </w:p>
    <w:p w14:paraId="52EF7C29" w14:textId="5D6C9094"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50758B">
        <w:rPr>
          <w:rFonts w:ascii="Times New Roman" w:hAnsi="Times New Roman" w:cs="Times New Roman"/>
          <w:b/>
          <w:sz w:val="24"/>
          <w:szCs w:val="24"/>
        </w:rPr>
        <w:t xml:space="preserve">Чл. </w:t>
      </w:r>
      <w:r w:rsidR="00743E8C">
        <w:rPr>
          <w:rFonts w:ascii="Times New Roman" w:hAnsi="Times New Roman" w:cs="Times New Roman"/>
          <w:b/>
          <w:sz w:val="24"/>
          <w:szCs w:val="24"/>
        </w:rPr>
        <w:t>9</w:t>
      </w:r>
      <w:r w:rsidR="009F3ED0">
        <w:rPr>
          <w:rFonts w:ascii="Times New Roman" w:hAnsi="Times New Roman" w:cs="Times New Roman"/>
          <w:b/>
          <w:sz w:val="24"/>
          <w:szCs w:val="24"/>
        </w:rPr>
        <w:t>7</w:t>
      </w:r>
      <w:r w:rsidRPr="0050758B">
        <w:rPr>
          <w:rFonts w:ascii="Times New Roman" w:hAnsi="Times New Roman" w:cs="Times New Roman"/>
          <w:b/>
          <w:sz w:val="24"/>
          <w:szCs w:val="24"/>
        </w:rPr>
        <w:t xml:space="preserve">. </w:t>
      </w:r>
      <w:r w:rsidRPr="00F4011D">
        <w:rPr>
          <w:rFonts w:ascii="Times New Roman" w:hAnsi="Times New Roman" w:cs="Times New Roman"/>
          <w:sz w:val="24"/>
          <w:szCs w:val="24"/>
        </w:rPr>
        <w:t>(1)</w:t>
      </w:r>
      <w:r w:rsidRPr="00313823">
        <w:rPr>
          <w:rFonts w:ascii="Times New Roman" w:hAnsi="Times New Roman" w:cs="Times New Roman"/>
          <w:sz w:val="24"/>
          <w:szCs w:val="24"/>
        </w:rPr>
        <w:t xml:space="preserve"> Продавач на билети, който не изпълни задължението си по член 22, параграф 1 от Регламент (ЕС) № 2021/782, се </w:t>
      </w:r>
      <w:r w:rsidR="002A5FA4" w:rsidRPr="002A5FA4">
        <w:rPr>
          <w:rFonts w:ascii="Times New Roman" w:hAnsi="Times New Roman" w:cs="Times New Roman"/>
          <w:sz w:val="24"/>
          <w:szCs w:val="24"/>
        </w:rPr>
        <w:t>налага</w:t>
      </w:r>
      <w:r w:rsidRPr="00313823">
        <w:rPr>
          <w:rFonts w:ascii="Times New Roman" w:hAnsi="Times New Roman" w:cs="Times New Roman"/>
          <w:sz w:val="24"/>
          <w:szCs w:val="24"/>
        </w:rPr>
        <w:t xml:space="preserve"> имуществена санкция в размер от </w:t>
      </w:r>
      <w:r w:rsidR="00FC2907">
        <w:rPr>
          <w:rFonts w:ascii="Times New Roman" w:hAnsi="Times New Roman" w:cs="Times New Roman"/>
          <w:sz w:val="24"/>
          <w:szCs w:val="24"/>
        </w:rPr>
        <w:t>700</w:t>
      </w:r>
      <w:r w:rsidRPr="00313823">
        <w:rPr>
          <w:rFonts w:ascii="Times New Roman" w:hAnsi="Times New Roman" w:cs="Times New Roman"/>
          <w:sz w:val="24"/>
          <w:szCs w:val="24"/>
        </w:rPr>
        <w:t xml:space="preserve"> до </w:t>
      </w:r>
      <w:r w:rsidR="00313823">
        <w:rPr>
          <w:rFonts w:ascii="Times New Roman" w:hAnsi="Times New Roman" w:cs="Times New Roman"/>
          <w:sz w:val="24"/>
          <w:szCs w:val="24"/>
        </w:rPr>
        <w:t>1400 евро.</w:t>
      </w:r>
    </w:p>
    <w:p w14:paraId="487B1D8A"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(2) На туроператор, който не изпълни задължението си по член 22, параграф 1 от Регламент (ЕС) № 2021/782, се налага имуществена санкция в размер от </w:t>
      </w:r>
      <w:r w:rsidR="00FC2907">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313823">
        <w:rPr>
          <w:rFonts w:ascii="Times New Roman" w:eastAsia="Times New Roman" w:hAnsi="Times New Roman" w:cs="Times New Roman"/>
          <w:sz w:val="24"/>
          <w:szCs w:val="24"/>
          <w:lang w:eastAsia="bg-BG"/>
        </w:rPr>
        <w:t>1400 евро.</w:t>
      </w:r>
    </w:p>
    <w:p w14:paraId="36291F82"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 На продавач на билети, който не изпълни задължението по член 11 от Регламент (ЕС) № 2021/782 за предоставяне на билети и при наличие на такива – на директни билети и резервация, се налага имуществена санкция в размер от </w:t>
      </w:r>
      <w:r w:rsidR="00FC2907">
        <w:rPr>
          <w:rFonts w:ascii="Times New Roman" w:eastAsia="Times New Roman" w:hAnsi="Times New Roman" w:cs="Times New Roman"/>
          <w:sz w:val="24"/>
          <w:szCs w:val="24"/>
          <w:lang w:eastAsia="bg-BG"/>
        </w:rPr>
        <w:t>700</w:t>
      </w:r>
      <w:r w:rsidRPr="00313823">
        <w:rPr>
          <w:rFonts w:ascii="Times New Roman" w:eastAsia="Times New Roman" w:hAnsi="Times New Roman" w:cs="Times New Roman"/>
          <w:sz w:val="24"/>
          <w:szCs w:val="24"/>
          <w:lang w:eastAsia="bg-BG"/>
        </w:rPr>
        <w:t xml:space="preserve"> до </w:t>
      </w:r>
      <w:r w:rsidR="00313823">
        <w:rPr>
          <w:rFonts w:ascii="Times New Roman" w:eastAsia="Times New Roman" w:hAnsi="Times New Roman" w:cs="Times New Roman"/>
          <w:sz w:val="24"/>
          <w:szCs w:val="24"/>
          <w:lang w:eastAsia="bg-BG"/>
        </w:rPr>
        <w:t>2100 евро.</w:t>
      </w:r>
    </w:p>
    <w:p w14:paraId="62AA990A"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(4) На туроператор, който не изпълни задължението по член 11 от Регламент (ЕС) № 2021/782 за предоставяне на билети и при наличие на такива – на директни билети и резервация, се налага имущ</w:t>
      </w:r>
      <w:r w:rsidR="00FC2907" w:rsidRPr="00FC2907">
        <w:rPr>
          <w:rFonts w:ascii="Times New Roman" w:eastAsia="Times New Roman" w:hAnsi="Times New Roman" w:cs="Times New Roman"/>
          <w:sz w:val="24"/>
          <w:szCs w:val="24"/>
          <w:lang w:eastAsia="bg-BG"/>
        </w:rPr>
        <w:t xml:space="preserve">ествена санкция в размер от 700 </w:t>
      </w:r>
      <w:r w:rsidRPr="00313823">
        <w:rPr>
          <w:rFonts w:ascii="Times New Roman" w:eastAsia="Times New Roman" w:hAnsi="Times New Roman" w:cs="Times New Roman"/>
          <w:sz w:val="24"/>
          <w:szCs w:val="24"/>
          <w:lang w:eastAsia="bg-BG"/>
        </w:rPr>
        <w:t xml:space="preserve">до </w:t>
      </w:r>
      <w:r w:rsidR="00FC2907">
        <w:rPr>
          <w:rFonts w:ascii="Times New Roman" w:eastAsia="Times New Roman" w:hAnsi="Times New Roman" w:cs="Times New Roman"/>
          <w:sz w:val="24"/>
          <w:szCs w:val="24"/>
          <w:lang w:eastAsia="bg-BG"/>
        </w:rPr>
        <w:t>2100 евро;</w:t>
      </w:r>
    </w:p>
    <w:p w14:paraId="45BDF42B"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(5) На продавач на билети, който не изпълни задължението по член 20, параграф 1 от Регламент (ЕС) № 2021/782 и не предостави на пътниците информация за изпълнението на вътрешна железопътна услуга, за очакваното време на заминаване и/или на пристигане, за закъснение или отмяна на влака, когато разполага с такава, се налага имуществена санкция в размер от </w:t>
      </w:r>
      <w:r w:rsidR="00FC2907">
        <w:rPr>
          <w:rFonts w:ascii="Times New Roman" w:eastAsia="Times New Roman" w:hAnsi="Times New Roman" w:cs="Times New Roman"/>
          <w:sz w:val="24"/>
          <w:szCs w:val="24"/>
          <w:lang w:eastAsia="bg-BG"/>
        </w:rPr>
        <w:t>350 до 700 евро;</w:t>
      </w:r>
    </w:p>
    <w:p w14:paraId="234CDFCD"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(6) На туроператор, който не изпълни задължението по член 20, параграф 1 от Регламент (ЕС) № 2021/782 и не предостави на пътниците информация за изпълнението на вътрешна железопътна услуга, за очакваното време на заминаване и/или на пристигане, за закъснение или отмяна на влака, когато разполага с такава, се налага имуществена санкция в размер от </w:t>
      </w:r>
      <w:r w:rsidR="00694BEE" w:rsidRPr="00694BEE">
        <w:rPr>
          <w:rFonts w:ascii="Times New Roman" w:eastAsia="Times New Roman" w:hAnsi="Times New Roman" w:cs="Times New Roman"/>
          <w:sz w:val="24"/>
          <w:szCs w:val="24"/>
          <w:lang w:eastAsia="bg-BG"/>
        </w:rPr>
        <w:t>350 до 700 евро</w:t>
      </w:r>
      <w:r w:rsidR="00694BEE">
        <w:rPr>
          <w:rFonts w:ascii="Times New Roman" w:eastAsia="Times New Roman" w:hAnsi="Times New Roman" w:cs="Times New Roman"/>
          <w:sz w:val="24"/>
          <w:szCs w:val="24"/>
          <w:lang w:eastAsia="bg-BG"/>
        </w:rPr>
        <w:t xml:space="preserve"> </w:t>
      </w:r>
      <w:r w:rsidRPr="00313823">
        <w:rPr>
          <w:rFonts w:ascii="Times New Roman" w:eastAsia="Times New Roman" w:hAnsi="Times New Roman" w:cs="Times New Roman"/>
          <w:sz w:val="24"/>
          <w:szCs w:val="24"/>
          <w:lang w:eastAsia="bg-BG"/>
        </w:rPr>
        <w:t>- в случите на вътрешни превози.</w:t>
      </w:r>
    </w:p>
    <w:p w14:paraId="57328E91"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(7) За други нарушения на Регламент (ЕС) № 2021/782, извършени от продавач на билети, се налага имуществена санкция в размер от </w:t>
      </w:r>
      <w:r w:rsidR="00694BEE">
        <w:rPr>
          <w:rFonts w:ascii="Times New Roman" w:eastAsia="Times New Roman" w:hAnsi="Times New Roman" w:cs="Times New Roman"/>
          <w:sz w:val="24"/>
          <w:szCs w:val="24"/>
          <w:lang w:eastAsia="bg-BG"/>
        </w:rPr>
        <w:t xml:space="preserve">700 </w:t>
      </w:r>
      <w:r w:rsidRPr="00313823">
        <w:rPr>
          <w:rFonts w:ascii="Times New Roman" w:eastAsia="Times New Roman" w:hAnsi="Times New Roman" w:cs="Times New Roman"/>
          <w:sz w:val="24"/>
          <w:szCs w:val="24"/>
          <w:lang w:eastAsia="bg-BG"/>
        </w:rPr>
        <w:t xml:space="preserve">до </w:t>
      </w:r>
      <w:r w:rsidR="00694BEE">
        <w:rPr>
          <w:rFonts w:ascii="Times New Roman" w:eastAsia="Times New Roman" w:hAnsi="Times New Roman" w:cs="Times New Roman"/>
          <w:sz w:val="24"/>
          <w:szCs w:val="24"/>
          <w:lang w:eastAsia="bg-BG"/>
        </w:rPr>
        <w:t>1400 евро;</w:t>
      </w:r>
    </w:p>
    <w:p w14:paraId="49943B60"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(8) За други нарушения на Регламент (ЕС) № 2021/782, извършени от туроператор, се налага и</w:t>
      </w:r>
      <w:r w:rsidR="00AF1498" w:rsidRPr="00AF1498">
        <w:rPr>
          <w:rFonts w:ascii="Times New Roman" w:eastAsia="Times New Roman" w:hAnsi="Times New Roman" w:cs="Times New Roman"/>
          <w:sz w:val="24"/>
          <w:szCs w:val="24"/>
          <w:lang w:eastAsia="bg-BG"/>
        </w:rPr>
        <w:t xml:space="preserve">муществена санкция в размер от </w:t>
      </w:r>
      <w:r w:rsidR="00AF1498">
        <w:rPr>
          <w:rFonts w:ascii="Times New Roman" w:eastAsia="Times New Roman" w:hAnsi="Times New Roman" w:cs="Times New Roman"/>
          <w:sz w:val="24"/>
          <w:szCs w:val="24"/>
          <w:lang w:eastAsia="bg-BG"/>
        </w:rPr>
        <w:t xml:space="preserve">700 </w:t>
      </w:r>
      <w:r w:rsidRPr="00313823">
        <w:rPr>
          <w:rFonts w:ascii="Times New Roman" w:eastAsia="Times New Roman" w:hAnsi="Times New Roman" w:cs="Times New Roman"/>
          <w:sz w:val="24"/>
          <w:szCs w:val="24"/>
          <w:lang w:eastAsia="bg-BG"/>
        </w:rPr>
        <w:t xml:space="preserve">до </w:t>
      </w:r>
      <w:r w:rsidR="00AF1498">
        <w:rPr>
          <w:rFonts w:ascii="Times New Roman" w:eastAsia="Times New Roman" w:hAnsi="Times New Roman" w:cs="Times New Roman"/>
          <w:sz w:val="24"/>
          <w:szCs w:val="24"/>
          <w:lang w:eastAsia="bg-BG"/>
        </w:rPr>
        <w:t>1400 евро;</w:t>
      </w:r>
    </w:p>
    <w:p w14:paraId="56B69E87" w14:textId="5D30347E"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50758B">
        <w:rPr>
          <w:rFonts w:ascii="Times New Roman" w:hAnsi="Times New Roman" w:cs="Times New Roman"/>
          <w:b/>
          <w:sz w:val="24"/>
          <w:szCs w:val="24"/>
        </w:rPr>
        <w:t xml:space="preserve">Чл. </w:t>
      </w:r>
      <w:r w:rsidR="00743E8C">
        <w:rPr>
          <w:rFonts w:ascii="Times New Roman" w:hAnsi="Times New Roman" w:cs="Times New Roman"/>
          <w:b/>
          <w:sz w:val="24"/>
          <w:szCs w:val="24"/>
        </w:rPr>
        <w:t>9</w:t>
      </w:r>
      <w:r w:rsidR="009F3ED0">
        <w:rPr>
          <w:rFonts w:ascii="Times New Roman" w:hAnsi="Times New Roman" w:cs="Times New Roman"/>
          <w:b/>
          <w:sz w:val="24"/>
          <w:szCs w:val="24"/>
        </w:rPr>
        <w:t>8</w:t>
      </w:r>
      <w:r w:rsidR="00F423C9" w:rsidRPr="0050758B">
        <w:rPr>
          <w:rFonts w:ascii="Times New Roman" w:hAnsi="Times New Roman" w:cs="Times New Roman"/>
          <w:b/>
          <w:sz w:val="24"/>
          <w:szCs w:val="24"/>
        </w:rPr>
        <w:t>.</w:t>
      </w:r>
      <w:r w:rsidRPr="0050758B">
        <w:rPr>
          <w:rFonts w:ascii="Times New Roman" w:hAnsi="Times New Roman" w:cs="Times New Roman"/>
          <w:b/>
          <w:sz w:val="24"/>
          <w:szCs w:val="24"/>
        </w:rPr>
        <w:t xml:space="preserve"> </w:t>
      </w:r>
      <w:r w:rsidRPr="00F4011D">
        <w:rPr>
          <w:rFonts w:ascii="Times New Roman" w:hAnsi="Times New Roman" w:cs="Times New Roman"/>
          <w:sz w:val="24"/>
          <w:szCs w:val="24"/>
        </w:rPr>
        <w:t>(1)</w:t>
      </w:r>
      <w:r w:rsidRPr="00313823">
        <w:rPr>
          <w:rFonts w:ascii="Times New Roman" w:hAnsi="Times New Roman" w:cs="Times New Roman"/>
          <w:sz w:val="24"/>
          <w:szCs w:val="24"/>
        </w:rPr>
        <w:t xml:space="preserve"> На туроператор, който не изпълни задължението си по член 30 от Регламент (ЕС) № 2021/782, се налага имуществена санкция в размер от </w:t>
      </w:r>
      <w:r w:rsidR="00AF1498">
        <w:rPr>
          <w:rFonts w:ascii="Times New Roman" w:hAnsi="Times New Roman" w:cs="Times New Roman"/>
          <w:sz w:val="24"/>
          <w:szCs w:val="24"/>
        </w:rPr>
        <w:t>500</w:t>
      </w:r>
      <w:r w:rsidRPr="00313823">
        <w:rPr>
          <w:rFonts w:ascii="Times New Roman" w:hAnsi="Times New Roman" w:cs="Times New Roman"/>
          <w:sz w:val="24"/>
          <w:szCs w:val="24"/>
        </w:rPr>
        <w:t xml:space="preserve"> до </w:t>
      </w:r>
      <w:r w:rsidR="00AF1498">
        <w:rPr>
          <w:rFonts w:ascii="Times New Roman" w:hAnsi="Times New Roman" w:cs="Times New Roman"/>
          <w:sz w:val="24"/>
          <w:szCs w:val="24"/>
        </w:rPr>
        <w:t>1500 евро;</w:t>
      </w:r>
    </w:p>
    <w:p w14:paraId="36EC73EA" w14:textId="77777777" w:rsidR="004E470A" w:rsidRPr="00313823"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(2) На туроператор, който не изпълни задължение по член 9 от Регламент (ЕС) № 2021/782 за предоставяне на пътника, по негово искане, поне на информацията, посочена </w:t>
      </w:r>
      <w:r w:rsidRPr="00313823">
        <w:rPr>
          <w:rFonts w:ascii="Times New Roman" w:eastAsia="Times New Roman" w:hAnsi="Times New Roman" w:cs="Times New Roman"/>
          <w:sz w:val="24"/>
          <w:szCs w:val="24"/>
          <w:lang w:eastAsia="bg-BG"/>
        </w:rPr>
        <w:lastRenderedPageBreak/>
        <w:t xml:space="preserve">в Приложение ІІ, част І или информацията, посочена в Приложение ІІ, част IІ, когато разполага с нея във връзка с пътувания, за които предлага договор за превоз, се налага имуществена санкция в размер от </w:t>
      </w:r>
      <w:r w:rsidR="00AF1498">
        <w:rPr>
          <w:rFonts w:ascii="Times New Roman" w:eastAsia="Times New Roman" w:hAnsi="Times New Roman" w:cs="Times New Roman"/>
          <w:sz w:val="24"/>
          <w:szCs w:val="24"/>
          <w:lang w:eastAsia="bg-BG"/>
        </w:rPr>
        <w:t>1400</w:t>
      </w:r>
      <w:r w:rsidRPr="00313823">
        <w:rPr>
          <w:rFonts w:ascii="Times New Roman" w:eastAsia="Times New Roman" w:hAnsi="Times New Roman" w:cs="Times New Roman"/>
          <w:sz w:val="24"/>
          <w:szCs w:val="24"/>
          <w:lang w:eastAsia="bg-BG"/>
        </w:rPr>
        <w:t xml:space="preserve"> до </w:t>
      </w:r>
      <w:r w:rsidR="00AF1498">
        <w:rPr>
          <w:rFonts w:ascii="Times New Roman" w:eastAsia="Times New Roman" w:hAnsi="Times New Roman" w:cs="Times New Roman"/>
          <w:sz w:val="24"/>
          <w:szCs w:val="24"/>
          <w:lang w:eastAsia="bg-BG"/>
        </w:rPr>
        <w:t xml:space="preserve">3500 евро </w:t>
      </w:r>
      <w:r w:rsidRPr="00313823">
        <w:rPr>
          <w:rFonts w:ascii="Times New Roman" w:eastAsia="Times New Roman" w:hAnsi="Times New Roman" w:cs="Times New Roman"/>
          <w:sz w:val="24"/>
          <w:szCs w:val="24"/>
          <w:lang w:eastAsia="bg-BG"/>
        </w:rPr>
        <w:t>– когато се отнася за вътрешни превози.</w:t>
      </w:r>
    </w:p>
    <w:p w14:paraId="2827ADCD" w14:textId="77777777" w:rsidR="004E470A" w:rsidRPr="004E470A" w:rsidRDefault="004E470A" w:rsidP="00863085">
      <w:pPr>
        <w:spacing w:after="0" w:line="240" w:lineRule="auto"/>
        <w:ind w:right="285" w:firstLine="708"/>
        <w:jc w:val="both"/>
        <w:rPr>
          <w:rFonts w:ascii="Times New Roman" w:eastAsia="Times New Roman" w:hAnsi="Times New Roman" w:cs="Times New Roman"/>
          <w:sz w:val="24"/>
          <w:szCs w:val="24"/>
          <w:lang w:eastAsia="bg-BG"/>
        </w:rPr>
      </w:pPr>
      <w:r w:rsidRPr="00313823">
        <w:rPr>
          <w:rFonts w:ascii="Times New Roman" w:eastAsia="Times New Roman" w:hAnsi="Times New Roman" w:cs="Times New Roman"/>
          <w:sz w:val="24"/>
          <w:szCs w:val="24"/>
          <w:lang w:eastAsia="bg-BG"/>
        </w:rPr>
        <w:t xml:space="preserve">(3) На туроператор, който не изпълни задължение по член 9, пар. 1 от Регламент (ЕС) № 2021/782 за предоставяне на пътника, по негово искане, поне на информацията, посочена в Приложение ІІ, част І във връзка с пътувания, за които предлага договор за превоз, се налага имуществена санкция в размер от </w:t>
      </w:r>
      <w:r w:rsidR="00AF1498">
        <w:rPr>
          <w:rFonts w:ascii="Times New Roman" w:eastAsia="Times New Roman" w:hAnsi="Times New Roman" w:cs="Times New Roman"/>
          <w:sz w:val="24"/>
          <w:szCs w:val="24"/>
          <w:lang w:eastAsia="bg-BG"/>
        </w:rPr>
        <w:t>1400 до 3500 евро</w:t>
      </w:r>
      <w:r w:rsidRPr="00313823">
        <w:rPr>
          <w:rFonts w:ascii="Times New Roman" w:eastAsia="Times New Roman" w:hAnsi="Times New Roman" w:cs="Times New Roman"/>
          <w:sz w:val="24"/>
          <w:szCs w:val="24"/>
          <w:lang w:eastAsia="bg-BG"/>
        </w:rPr>
        <w:t xml:space="preserve"> – когато се отнася за градски и крайградски, регионални и международни превози.</w:t>
      </w:r>
    </w:p>
    <w:p w14:paraId="15436A7E" w14:textId="55346F22"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xml:space="preserve">Чл. </w:t>
      </w:r>
      <w:r w:rsidR="00743E8C">
        <w:rPr>
          <w:rFonts w:ascii="Times New Roman" w:eastAsia="Times New Roman" w:hAnsi="Times New Roman" w:cs="Times New Roman"/>
          <w:b/>
          <w:sz w:val="24"/>
          <w:szCs w:val="24"/>
          <w:lang w:eastAsia="bg-BG"/>
        </w:rPr>
        <w:t>9</w:t>
      </w:r>
      <w:r w:rsidR="009F3ED0">
        <w:rPr>
          <w:rFonts w:ascii="Times New Roman" w:eastAsia="Times New Roman" w:hAnsi="Times New Roman" w:cs="Times New Roman"/>
          <w:b/>
          <w:sz w:val="24"/>
          <w:szCs w:val="24"/>
          <w:lang w:eastAsia="bg-BG"/>
        </w:rPr>
        <w:t>9</w:t>
      </w:r>
      <w:r w:rsidR="00743E8C">
        <w:rPr>
          <w:rFonts w:ascii="Times New Roman" w:eastAsia="Times New Roman" w:hAnsi="Times New Roman" w:cs="Times New Roman"/>
          <w:b/>
          <w:sz w:val="24"/>
          <w:szCs w:val="24"/>
          <w:lang w:eastAsia="bg-BG"/>
        </w:rPr>
        <w:t>.</w:t>
      </w:r>
      <w:r w:rsidRPr="0050758B">
        <w:rPr>
          <w:rFonts w:ascii="Times New Roman" w:eastAsia="Times New Roman" w:hAnsi="Times New Roman" w:cs="Times New Roman"/>
          <w:b/>
          <w:sz w:val="24"/>
          <w:szCs w:val="24"/>
          <w:lang w:eastAsia="bg-BG"/>
        </w:rPr>
        <w:t xml:space="preserve"> </w:t>
      </w:r>
      <w:r w:rsidRPr="002C586A">
        <w:rPr>
          <w:rFonts w:ascii="Times New Roman" w:eastAsia="Times New Roman" w:hAnsi="Times New Roman" w:cs="Times New Roman"/>
          <w:sz w:val="24"/>
          <w:szCs w:val="24"/>
          <w:lang w:eastAsia="bg-BG"/>
        </w:rPr>
        <w:t>На превозвач, който наруши разпоредбите на Регламент (ЕС) № 181/2011, се налагат имуществени санкции, както следва:</w:t>
      </w:r>
    </w:p>
    <w:p w14:paraId="56590F28"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1. за нарушение на чл. 4, параграф 2 от Регламент (ЕС) № 181/2011 – в размер от 2 000 до 5 000 евро;</w:t>
      </w:r>
    </w:p>
    <w:p w14:paraId="31A751E4"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2. за неизпълнение на задължението по чл. 5 от Регламент (ЕС) № 181/2011 – в размер от 1 000 до 2 000 евро;</w:t>
      </w:r>
    </w:p>
    <w:p w14:paraId="7AFD61EE"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3. за нарушение на чл. 6 от Регламент (ЕС) № 181/2011 – в размер от 1 000 до 2 000 евро;</w:t>
      </w:r>
    </w:p>
    <w:p w14:paraId="65A2D9F3"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4. за неизплащане на обезщетението в пълен размер, предвидено в чл. 7, параграф 2, буква „а“ от Регламент (ЕС) № 181/2011 – в размер от 5 000 до 25 000 евро;</w:t>
      </w:r>
    </w:p>
    <w:p w14:paraId="33902E19"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5. за неизплащане на обезщетението в пълен размер, предвидено в чл. 7, параграф 2, буква „б“ от Регламент (ЕС) № 181/2011 – в размер от 500 до 2 000 евро;</w:t>
      </w:r>
    </w:p>
    <w:p w14:paraId="3D45415C"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6. за неосигуряване на необходимата помощ съгласно чл. 8 от Регламент (ЕС) № 181/2011 – в размер от 1 000 до 2 000 евро;</w:t>
      </w:r>
    </w:p>
    <w:p w14:paraId="24E93CD1"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7. за нарушение на чл. 9 от Регламент (ЕС) № 181/2011 – в размер от 2 000 до 5 000 евро;</w:t>
      </w:r>
    </w:p>
    <w:p w14:paraId="22CEE1F6"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8. за нарушение на чл. 10, параграфи 2 – 4 от Регламент (ЕС) № 181/2011 – в размер от 2 000 до 3 000 евро;</w:t>
      </w:r>
    </w:p>
    <w:p w14:paraId="75BF7181"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9. за нарушение на чл. 10, параграф 5 от Регламент (ЕС) № 181/2011 – в размер от 1 000 до 2 000 евро;</w:t>
      </w:r>
    </w:p>
    <w:p w14:paraId="4C726B95"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10. за нарушение на чл. 11, параграф 1 от Регламент (ЕС) № 181/2011 – в размер от 2 000 до 3 000 евро;</w:t>
      </w:r>
    </w:p>
    <w:p w14:paraId="5C960792"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11. за нарушение на чл. 11, параграфи 2 и 4 от Регламент (ЕС) № 181/2011 – в размер от 1 000 до 3 000 евро;</w:t>
      </w:r>
    </w:p>
    <w:p w14:paraId="02AD6115"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12. за нарушение на чл. 11, параграф 5 от Регламент (ЕС) № 181/2011 – в размер от 1 000 до 2 000 евро;</w:t>
      </w:r>
    </w:p>
    <w:p w14:paraId="50720B77"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13. за нарушение на чл. 13 от Регламент (ЕС) № 181/2011 – в размер от 1 500 до 4 000 евро;</w:t>
      </w:r>
    </w:p>
    <w:p w14:paraId="422EADD9"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14. за нарушение на чл. 16 от Регламент (ЕС) № 181/2011 – в размер от 1 000 до 2 000 евро;</w:t>
      </w:r>
    </w:p>
    <w:p w14:paraId="13D0319B"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15. за неизплащане на обезщетението в пълен размер, предвидено в чл. 17, параграф 2 от Регламент (ЕС) № 181/2011 – в размер от 1 000 до 2 000 евро;</w:t>
      </w:r>
    </w:p>
    <w:p w14:paraId="350BBDA2"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 xml:space="preserve">16. за нарушение на чл. 17, параграф 3 от Регламент (ЕС) № 181/2011 – в размер от 500 до 1 000 евро; </w:t>
      </w:r>
    </w:p>
    <w:p w14:paraId="1E76BDC8"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17. за нарушение на чл. 19, параграфи 1, 3 и 4 от Регламент (ЕС) № 181/2011 – в размер от 1 000 до 2 000 евро;</w:t>
      </w:r>
    </w:p>
    <w:p w14:paraId="4C5B5189"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18. за неизплащане на обезщетението в пълен размер, предвидено в чл. 19, параграф 2 от Регламент (ЕС) № 181/2011 – в размер от 500 до 1 000 евро;</w:t>
      </w:r>
    </w:p>
    <w:p w14:paraId="6653D13B"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19. за нарушение на чл. 20, параграфи 1 и 2 от Регламент (ЕС) № 181/2011 – в размер от 1 000 до 1 500 евро;</w:t>
      </w:r>
    </w:p>
    <w:p w14:paraId="388EA3D1"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20. за нарушение на чл. 20, параграф 3 от Регламент (ЕС) № 181/2011 – в размер от 500 до 1 000 евро;</w:t>
      </w:r>
    </w:p>
    <w:p w14:paraId="532F6B88"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lastRenderedPageBreak/>
        <w:t>21. за нарушение на чл. 21 от Регламент (ЕС) № 181/2011 – в размер от 1 000 до 3 000 евро;</w:t>
      </w:r>
    </w:p>
    <w:p w14:paraId="5D3D1BBE"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22. за нарушение на чл. 25, параграф 1 от Регламент (ЕС) № 181/2011 – в размер от 500 до 1 000 евро;</w:t>
      </w:r>
    </w:p>
    <w:p w14:paraId="0C5E31FA"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23. за нарушение на чл. 26 от Регламент (ЕС) № 181/2011 – в размер от 500 до 1000 евро;</w:t>
      </w:r>
    </w:p>
    <w:p w14:paraId="14AFF128"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24. за нарушение на чл. 27 от Регламент (ЕС) № 181/2011 – в размер от 500 до 1000 евро.</w:t>
      </w:r>
    </w:p>
    <w:p w14:paraId="3CC33AE3" w14:textId="6DF0E850"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xml:space="preserve">Чл. </w:t>
      </w:r>
      <w:r w:rsidR="009F3ED0">
        <w:rPr>
          <w:rFonts w:ascii="Times New Roman" w:eastAsia="Times New Roman" w:hAnsi="Times New Roman" w:cs="Times New Roman"/>
          <w:b/>
          <w:sz w:val="24"/>
          <w:szCs w:val="24"/>
          <w:lang w:eastAsia="bg-BG"/>
        </w:rPr>
        <w:t>100</w:t>
      </w:r>
      <w:r w:rsidRPr="0050758B">
        <w:rPr>
          <w:rFonts w:ascii="Times New Roman" w:eastAsia="Times New Roman" w:hAnsi="Times New Roman" w:cs="Times New Roman"/>
          <w:b/>
          <w:sz w:val="24"/>
          <w:szCs w:val="24"/>
          <w:lang w:eastAsia="bg-BG"/>
        </w:rPr>
        <w:t>.</w:t>
      </w:r>
      <w:r w:rsidRPr="002C586A">
        <w:rPr>
          <w:rFonts w:ascii="Times New Roman" w:eastAsia="Times New Roman" w:hAnsi="Times New Roman" w:cs="Times New Roman"/>
          <w:sz w:val="24"/>
          <w:szCs w:val="24"/>
          <w:lang w:eastAsia="bg-BG"/>
        </w:rPr>
        <w:t xml:space="preserve"> На водач на автобус, който не предостави помощ на лица с увреждания или с намалена подвижност съгласно разпоредбите на Регламент (ЕС) № 181/2011, се налага глоба в размер от 250 до 500 евро.</w:t>
      </w:r>
    </w:p>
    <w:p w14:paraId="28B6E883" w14:textId="0CFCC57C"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xml:space="preserve">Чл. </w:t>
      </w:r>
      <w:r w:rsidR="009F3ED0">
        <w:rPr>
          <w:rFonts w:ascii="Times New Roman" w:eastAsia="Times New Roman" w:hAnsi="Times New Roman" w:cs="Times New Roman"/>
          <w:b/>
          <w:sz w:val="24"/>
          <w:szCs w:val="24"/>
          <w:lang w:eastAsia="bg-BG"/>
        </w:rPr>
        <w:t>101</w:t>
      </w:r>
      <w:r w:rsidR="00E21447">
        <w:rPr>
          <w:rFonts w:ascii="Times New Roman" w:eastAsia="Times New Roman" w:hAnsi="Times New Roman" w:cs="Times New Roman"/>
          <w:b/>
          <w:sz w:val="24"/>
          <w:szCs w:val="24"/>
          <w:lang w:eastAsia="bg-BG"/>
        </w:rPr>
        <w:t>.</w:t>
      </w:r>
      <w:r w:rsidRPr="002C586A">
        <w:rPr>
          <w:rFonts w:ascii="Times New Roman" w:eastAsia="Times New Roman" w:hAnsi="Times New Roman" w:cs="Times New Roman"/>
          <w:sz w:val="24"/>
          <w:szCs w:val="24"/>
          <w:lang w:eastAsia="bg-BG"/>
        </w:rPr>
        <w:t xml:space="preserve"> За нарушения на изискванията на Регламент (ЕС) № 181/2011, за които не е предвидено друго наказание, се налага глоба или имуществена санкция от 500 до 1 000 евро.</w:t>
      </w:r>
    </w:p>
    <w:p w14:paraId="0C02BF76" w14:textId="4F397451"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xml:space="preserve">Чл. </w:t>
      </w:r>
      <w:r w:rsidR="00BB2F09" w:rsidRPr="0050758B">
        <w:rPr>
          <w:rFonts w:ascii="Times New Roman" w:eastAsia="Times New Roman" w:hAnsi="Times New Roman" w:cs="Times New Roman"/>
          <w:b/>
          <w:sz w:val="24"/>
          <w:szCs w:val="24"/>
          <w:lang w:eastAsia="bg-BG"/>
        </w:rPr>
        <w:t>10</w:t>
      </w:r>
      <w:r w:rsidR="009F3ED0">
        <w:rPr>
          <w:rFonts w:ascii="Times New Roman" w:eastAsia="Times New Roman" w:hAnsi="Times New Roman" w:cs="Times New Roman"/>
          <w:b/>
          <w:sz w:val="24"/>
          <w:szCs w:val="24"/>
          <w:lang w:eastAsia="bg-BG"/>
        </w:rPr>
        <w:t>2</w:t>
      </w:r>
      <w:r w:rsidR="00E21447">
        <w:rPr>
          <w:rFonts w:ascii="Times New Roman" w:eastAsia="Times New Roman" w:hAnsi="Times New Roman" w:cs="Times New Roman"/>
          <w:b/>
          <w:sz w:val="24"/>
          <w:szCs w:val="24"/>
          <w:lang w:eastAsia="bg-BG"/>
        </w:rPr>
        <w:t xml:space="preserve">. </w:t>
      </w:r>
      <w:r w:rsidRPr="002C586A">
        <w:rPr>
          <w:rFonts w:ascii="Times New Roman" w:eastAsia="Times New Roman" w:hAnsi="Times New Roman" w:cs="Times New Roman"/>
          <w:sz w:val="24"/>
          <w:szCs w:val="24"/>
          <w:lang w:eastAsia="bg-BG"/>
        </w:rPr>
        <w:t>Който не издаде документ за платена превозна цена по редовна линия, изпълнявана с автобус, се наказва с глоба 500 евро.</w:t>
      </w:r>
    </w:p>
    <w:p w14:paraId="6EC64809" w14:textId="1BF19486"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xml:space="preserve">Чл. </w:t>
      </w:r>
      <w:r w:rsidR="00BB2F09" w:rsidRPr="0050758B">
        <w:rPr>
          <w:rFonts w:ascii="Times New Roman" w:eastAsia="Times New Roman" w:hAnsi="Times New Roman" w:cs="Times New Roman"/>
          <w:b/>
          <w:sz w:val="24"/>
          <w:szCs w:val="24"/>
          <w:lang w:eastAsia="bg-BG"/>
        </w:rPr>
        <w:t>10</w:t>
      </w:r>
      <w:r w:rsidR="00ED7C04">
        <w:rPr>
          <w:rFonts w:ascii="Times New Roman" w:eastAsia="Times New Roman" w:hAnsi="Times New Roman" w:cs="Times New Roman"/>
          <w:b/>
          <w:sz w:val="24"/>
          <w:szCs w:val="24"/>
          <w:lang w:eastAsia="bg-BG"/>
        </w:rPr>
        <w:t>3</w:t>
      </w:r>
      <w:r w:rsidRPr="0050758B">
        <w:rPr>
          <w:rFonts w:ascii="Times New Roman" w:eastAsia="Times New Roman" w:hAnsi="Times New Roman" w:cs="Times New Roman"/>
          <w:b/>
          <w:sz w:val="24"/>
          <w:szCs w:val="24"/>
          <w:lang w:eastAsia="bg-BG"/>
        </w:rPr>
        <w:t>.</w:t>
      </w:r>
      <w:r w:rsidRPr="002C586A">
        <w:rPr>
          <w:rFonts w:ascii="Times New Roman" w:eastAsia="Times New Roman" w:hAnsi="Times New Roman" w:cs="Times New Roman"/>
          <w:sz w:val="24"/>
          <w:szCs w:val="24"/>
          <w:lang w:eastAsia="bg-BG"/>
        </w:rPr>
        <w:t xml:space="preserve"> Пътник в автобус по редовна линия, който пътува без превозен документ, се наказва с глоба в размер десет пъти стойността на билета.</w:t>
      </w:r>
    </w:p>
    <w:p w14:paraId="47C66200" w14:textId="45703B69"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xml:space="preserve">Чл. </w:t>
      </w:r>
      <w:r w:rsidR="00BB2F09" w:rsidRPr="0050758B">
        <w:rPr>
          <w:rFonts w:ascii="Times New Roman" w:eastAsia="Times New Roman" w:hAnsi="Times New Roman" w:cs="Times New Roman"/>
          <w:b/>
          <w:sz w:val="24"/>
          <w:szCs w:val="24"/>
          <w:lang w:eastAsia="bg-BG"/>
        </w:rPr>
        <w:t>10</w:t>
      </w:r>
      <w:r w:rsidR="00ED7C04">
        <w:rPr>
          <w:rFonts w:ascii="Times New Roman" w:eastAsia="Times New Roman" w:hAnsi="Times New Roman" w:cs="Times New Roman"/>
          <w:b/>
          <w:sz w:val="24"/>
          <w:szCs w:val="24"/>
          <w:lang w:eastAsia="bg-BG"/>
        </w:rPr>
        <w:t>4</w:t>
      </w:r>
      <w:r w:rsidRPr="0050758B">
        <w:rPr>
          <w:rFonts w:ascii="Times New Roman" w:eastAsia="Times New Roman" w:hAnsi="Times New Roman" w:cs="Times New Roman"/>
          <w:b/>
          <w:sz w:val="24"/>
          <w:szCs w:val="24"/>
          <w:lang w:eastAsia="bg-BG"/>
        </w:rPr>
        <w:t xml:space="preserve">. </w:t>
      </w:r>
      <w:r w:rsidRPr="00493EA5">
        <w:rPr>
          <w:rFonts w:ascii="Times New Roman" w:eastAsia="Times New Roman" w:hAnsi="Times New Roman" w:cs="Times New Roman"/>
          <w:sz w:val="24"/>
          <w:szCs w:val="24"/>
          <w:lang w:eastAsia="bg-BG"/>
        </w:rPr>
        <w:t>(1)</w:t>
      </w:r>
      <w:r w:rsidRPr="002C586A">
        <w:rPr>
          <w:rFonts w:ascii="Times New Roman" w:eastAsia="Times New Roman" w:hAnsi="Times New Roman" w:cs="Times New Roman"/>
          <w:sz w:val="24"/>
          <w:szCs w:val="24"/>
          <w:lang w:eastAsia="bg-BG"/>
        </w:rPr>
        <w:t xml:space="preserve"> Водач на автобус по редовна линия, който не спира на определените места съгласно маршрута и разписанието или спира на места, извън определените се наказва с глоба 500 евро.</w:t>
      </w:r>
    </w:p>
    <w:p w14:paraId="20AA8706" w14:textId="77777777" w:rsidR="002C586A" w:rsidRP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 xml:space="preserve">(2) Водач на автобус по редовна линия, който откаже да превози лице, притежаващо издаден по съответния ред превозен документ, се наказва с глоба 500 евро. </w:t>
      </w:r>
    </w:p>
    <w:p w14:paraId="490AAFAB" w14:textId="77777777" w:rsidR="002C586A" w:rsidRDefault="002C586A" w:rsidP="002C586A">
      <w:pPr>
        <w:pStyle w:val="NoSpacing"/>
        <w:ind w:right="285" w:firstLine="567"/>
        <w:jc w:val="both"/>
        <w:rPr>
          <w:rFonts w:ascii="Times New Roman" w:eastAsia="Times New Roman" w:hAnsi="Times New Roman" w:cs="Times New Roman"/>
          <w:sz w:val="24"/>
          <w:szCs w:val="24"/>
          <w:lang w:eastAsia="bg-BG"/>
        </w:rPr>
      </w:pPr>
      <w:r w:rsidRPr="002C586A">
        <w:rPr>
          <w:rFonts w:ascii="Times New Roman" w:eastAsia="Times New Roman" w:hAnsi="Times New Roman" w:cs="Times New Roman"/>
          <w:sz w:val="24"/>
          <w:szCs w:val="24"/>
          <w:lang w:eastAsia="bg-BG"/>
        </w:rPr>
        <w:t>(3) На превозвач, който не разпореди или не осигури автобусът му, изпълняващ превози по редовна линия да спира на определените места съгласно маршрута и разписанието и/или да спира на места извън определените се налага имуществена санкция 1 500 евро.</w:t>
      </w:r>
    </w:p>
    <w:p w14:paraId="3A021FB1" w14:textId="1093DD62" w:rsidR="00353F2C" w:rsidRPr="002C586A" w:rsidRDefault="00353F2C" w:rsidP="00353F2C">
      <w:pPr>
        <w:pStyle w:val="NoSpacing"/>
        <w:ind w:right="285"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xml:space="preserve">Чл. </w:t>
      </w:r>
      <w:r w:rsidR="00BB2F09" w:rsidRPr="0050758B">
        <w:rPr>
          <w:rFonts w:ascii="Times New Roman" w:eastAsia="Times New Roman" w:hAnsi="Times New Roman" w:cs="Times New Roman"/>
          <w:b/>
          <w:sz w:val="24"/>
          <w:szCs w:val="24"/>
          <w:lang w:eastAsia="bg-BG"/>
        </w:rPr>
        <w:t>10</w:t>
      </w:r>
      <w:r w:rsidR="00ED7C04">
        <w:rPr>
          <w:rFonts w:ascii="Times New Roman" w:eastAsia="Times New Roman" w:hAnsi="Times New Roman" w:cs="Times New Roman"/>
          <w:b/>
          <w:sz w:val="24"/>
          <w:szCs w:val="24"/>
          <w:lang w:eastAsia="bg-BG"/>
        </w:rPr>
        <w:t>5</w:t>
      </w:r>
      <w:r w:rsidR="00AA314F">
        <w:rPr>
          <w:rFonts w:ascii="Times New Roman" w:eastAsia="Times New Roman" w:hAnsi="Times New Roman" w:cs="Times New Roman"/>
          <w:b/>
          <w:sz w:val="24"/>
          <w:szCs w:val="24"/>
          <w:lang w:eastAsia="bg-BG"/>
        </w:rPr>
        <w:t>.</w:t>
      </w:r>
      <w:r w:rsidRPr="0050758B">
        <w:rPr>
          <w:rFonts w:ascii="Times New Roman" w:eastAsia="Times New Roman" w:hAnsi="Times New Roman" w:cs="Times New Roman"/>
          <w:b/>
          <w:sz w:val="24"/>
          <w:szCs w:val="24"/>
          <w:lang w:eastAsia="bg-BG"/>
        </w:rPr>
        <w:t xml:space="preserve"> </w:t>
      </w:r>
      <w:r w:rsidRPr="007F6A39">
        <w:rPr>
          <w:rFonts w:ascii="Times New Roman" w:eastAsia="Times New Roman" w:hAnsi="Times New Roman" w:cs="Times New Roman"/>
          <w:sz w:val="24"/>
          <w:szCs w:val="24"/>
          <w:lang w:eastAsia="bg-BG"/>
        </w:rPr>
        <w:t xml:space="preserve">За повторно нарушение </w:t>
      </w:r>
      <w:r w:rsidR="00453C6F">
        <w:rPr>
          <w:rFonts w:ascii="Times New Roman" w:eastAsia="Times New Roman" w:hAnsi="Times New Roman" w:cs="Times New Roman"/>
          <w:sz w:val="24"/>
          <w:szCs w:val="24"/>
          <w:lang w:eastAsia="bg-BG"/>
        </w:rPr>
        <w:t>по чл. 10</w:t>
      </w:r>
      <w:r w:rsidR="00ED7C04">
        <w:rPr>
          <w:rFonts w:ascii="Times New Roman" w:eastAsia="Times New Roman" w:hAnsi="Times New Roman" w:cs="Times New Roman"/>
          <w:sz w:val="24"/>
          <w:szCs w:val="24"/>
          <w:lang w:eastAsia="bg-BG"/>
        </w:rPr>
        <w:t>4</w:t>
      </w:r>
      <w:r w:rsidR="00453C6F">
        <w:rPr>
          <w:rFonts w:ascii="Times New Roman" w:eastAsia="Times New Roman" w:hAnsi="Times New Roman" w:cs="Times New Roman"/>
          <w:sz w:val="24"/>
          <w:szCs w:val="24"/>
          <w:lang w:eastAsia="bg-BG"/>
        </w:rPr>
        <w:t xml:space="preserve"> </w:t>
      </w:r>
      <w:r w:rsidRPr="007F6A39">
        <w:rPr>
          <w:rFonts w:ascii="Times New Roman" w:eastAsia="Times New Roman" w:hAnsi="Times New Roman" w:cs="Times New Roman"/>
          <w:sz w:val="24"/>
          <w:szCs w:val="24"/>
          <w:lang w:eastAsia="bg-BG"/>
        </w:rPr>
        <w:t>се налага санкция в двоен размер.</w:t>
      </w:r>
    </w:p>
    <w:p w14:paraId="7E86AAB4" w14:textId="18D270D9" w:rsidR="00353F2C" w:rsidRPr="002C586A" w:rsidRDefault="00353F2C" w:rsidP="00625E8D">
      <w:pPr>
        <w:pStyle w:val="NoSpacing"/>
        <w:ind w:right="285"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xml:space="preserve">Чл. </w:t>
      </w:r>
      <w:r w:rsidR="00BB2F09" w:rsidRPr="0050758B">
        <w:rPr>
          <w:rFonts w:ascii="Times New Roman" w:eastAsia="Times New Roman" w:hAnsi="Times New Roman" w:cs="Times New Roman"/>
          <w:b/>
          <w:sz w:val="24"/>
          <w:szCs w:val="24"/>
          <w:lang w:eastAsia="bg-BG"/>
        </w:rPr>
        <w:t>10</w:t>
      </w:r>
      <w:r w:rsidR="00ED7C04">
        <w:rPr>
          <w:rFonts w:ascii="Times New Roman" w:eastAsia="Times New Roman" w:hAnsi="Times New Roman" w:cs="Times New Roman"/>
          <w:b/>
          <w:sz w:val="24"/>
          <w:szCs w:val="24"/>
          <w:lang w:eastAsia="bg-BG"/>
        </w:rPr>
        <w:t>6.</w:t>
      </w:r>
      <w:r w:rsidRPr="002C586A">
        <w:rPr>
          <w:rFonts w:ascii="Times New Roman" w:eastAsia="Times New Roman" w:hAnsi="Times New Roman" w:cs="Times New Roman"/>
          <w:sz w:val="24"/>
          <w:szCs w:val="24"/>
          <w:lang w:eastAsia="bg-BG"/>
        </w:rPr>
        <w:t xml:space="preserve"> Който при издаване на превозен документ не извърши предвидено в нормативен акт намаление от определената редовна цена по дей</w:t>
      </w:r>
      <w:r w:rsidR="00D13CCB">
        <w:rPr>
          <w:rFonts w:ascii="Times New Roman" w:eastAsia="Times New Roman" w:hAnsi="Times New Roman" w:cs="Times New Roman"/>
          <w:sz w:val="24"/>
          <w:szCs w:val="24"/>
          <w:lang w:eastAsia="bg-BG"/>
        </w:rPr>
        <w:t>стващата тарифа на съответния пр</w:t>
      </w:r>
      <w:r w:rsidRPr="002C586A">
        <w:rPr>
          <w:rFonts w:ascii="Times New Roman" w:eastAsia="Times New Roman" w:hAnsi="Times New Roman" w:cs="Times New Roman"/>
          <w:sz w:val="24"/>
          <w:szCs w:val="24"/>
          <w:lang w:eastAsia="bg-BG"/>
        </w:rPr>
        <w:t xml:space="preserve">евозвач, се наказва с глоба или </w:t>
      </w:r>
      <w:r w:rsidR="00D13CCB">
        <w:rPr>
          <w:rFonts w:ascii="Times New Roman" w:eastAsia="Times New Roman" w:hAnsi="Times New Roman" w:cs="Times New Roman"/>
          <w:sz w:val="24"/>
          <w:szCs w:val="24"/>
          <w:lang w:eastAsia="bg-BG"/>
        </w:rPr>
        <w:t xml:space="preserve">му се налага </w:t>
      </w:r>
      <w:r w:rsidRPr="002C586A">
        <w:rPr>
          <w:rFonts w:ascii="Times New Roman" w:eastAsia="Times New Roman" w:hAnsi="Times New Roman" w:cs="Times New Roman"/>
          <w:sz w:val="24"/>
          <w:szCs w:val="24"/>
          <w:lang w:eastAsia="bg-BG"/>
        </w:rPr>
        <w:t xml:space="preserve">имуществена санкция </w:t>
      </w:r>
      <w:r w:rsidR="00D13CCB">
        <w:rPr>
          <w:rFonts w:ascii="Times New Roman" w:eastAsia="Times New Roman" w:hAnsi="Times New Roman" w:cs="Times New Roman"/>
          <w:sz w:val="24"/>
          <w:szCs w:val="24"/>
          <w:lang w:eastAsia="bg-BG"/>
        </w:rPr>
        <w:t xml:space="preserve">в размер </w:t>
      </w:r>
      <w:r w:rsidRPr="002C586A">
        <w:rPr>
          <w:rFonts w:ascii="Times New Roman" w:eastAsia="Times New Roman" w:hAnsi="Times New Roman" w:cs="Times New Roman"/>
          <w:sz w:val="24"/>
          <w:szCs w:val="24"/>
          <w:lang w:eastAsia="bg-BG"/>
        </w:rPr>
        <w:t>1000 евро.</w:t>
      </w:r>
    </w:p>
    <w:p w14:paraId="0F4FC0B1" w14:textId="1A09784C" w:rsidR="00E6662B" w:rsidRPr="0074240F" w:rsidRDefault="00D13CCB">
      <w:pPr>
        <w:pStyle w:val="NoSpacing"/>
        <w:ind w:right="285"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w:t>
      </w:r>
      <w:r w:rsidR="00ED7C04">
        <w:rPr>
          <w:rFonts w:ascii="Times New Roman" w:eastAsia="Times New Roman" w:hAnsi="Times New Roman" w:cs="Times New Roman"/>
          <w:b/>
          <w:sz w:val="24"/>
          <w:szCs w:val="24"/>
          <w:lang w:eastAsia="bg-BG"/>
        </w:rPr>
        <w:t>л. 107</w:t>
      </w:r>
      <w:r w:rsidR="00E6662B" w:rsidRPr="0050758B">
        <w:rPr>
          <w:rFonts w:ascii="Times New Roman" w:eastAsia="Times New Roman" w:hAnsi="Times New Roman" w:cs="Times New Roman"/>
          <w:b/>
          <w:sz w:val="24"/>
          <w:szCs w:val="24"/>
          <w:lang w:eastAsia="bg-BG"/>
        </w:rPr>
        <w:t>.</w:t>
      </w:r>
      <w:r w:rsidR="00E6662B" w:rsidRPr="0074240F">
        <w:rPr>
          <w:rFonts w:ascii="Times New Roman" w:eastAsia="Times New Roman" w:hAnsi="Times New Roman" w:cs="Times New Roman"/>
          <w:sz w:val="24"/>
          <w:szCs w:val="24"/>
          <w:lang w:eastAsia="bg-BG"/>
        </w:rPr>
        <w:t xml:space="preserve"> На превозвач, който наруши разпоредбите на </w:t>
      </w:r>
      <w:r w:rsidR="00E6662B" w:rsidRPr="0074240F">
        <w:rPr>
          <w:rFonts w:ascii="Times New Roman" w:hAnsi="Times New Roman" w:cs="Times New Roman"/>
          <w:sz w:val="24"/>
          <w:szCs w:val="24"/>
        </w:rPr>
        <w:t>Регламент (ЕС) № 1177/2010</w:t>
      </w:r>
      <w:r w:rsidR="00E6662B" w:rsidRPr="0074240F">
        <w:rPr>
          <w:rFonts w:ascii="Times New Roman" w:eastAsia="Times New Roman" w:hAnsi="Times New Roman" w:cs="Times New Roman"/>
          <w:sz w:val="24"/>
          <w:szCs w:val="24"/>
          <w:lang w:eastAsia="bg-BG"/>
        </w:rPr>
        <w:t>, се налагат имуществени санкции, предвидени в чл. 383в от Кодекса на търговското корабоплаване.</w:t>
      </w:r>
    </w:p>
    <w:p w14:paraId="019FFF2D" w14:textId="7EC8AC17" w:rsidR="00E6662B" w:rsidRDefault="00E6662B" w:rsidP="002C586A">
      <w:pPr>
        <w:pStyle w:val="NoSpacing"/>
        <w:ind w:right="285"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xml:space="preserve">Чл. </w:t>
      </w:r>
      <w:r w:rsidR="00BB2F09" w:rsidRPr="0050758B">
        <w:rPr>
          <w:rFonts w:ascii="Times New Roman" w:eastAsia="Times New Roman" w:hAnsi="Times New Roman" w:cs="Times New Roman"/>
          <w:b/>
          <w:sz w:val="24"/>
          <w:szCs w:val="24"/>
          <w:lang w:eastAsia="bg-BG"/>
        </w:rPr>
        <w:t>1</w:t>
      </w:r>
      <w:r w:rsidR="00743E8C">
        <w:rPr>
          <w:rFonts w:ascii="Times New Roman" w:eastAsia="Times New Roman" w:hAnsi="Times New Roman" w:cs="Times New Roman"/>
          <w:b/>
          <w:sz w:val="24"/>
          <w:szCs w:val="24"/>
          <w:lang w:eastAsia="bg-BG"/>
        </w:rPr>
        <w:t>0</w:t>
      </w:r>
      <w:r w:rsidR="00ED7C04">
        <w:rPr>
          <w:rFonts w:ascii="Times New Roman" w:eastAsia="Times New Roman" w:hAnsi="Times New Roman" w:cs="Times New Roman"/>
          <w:b/>
          <w:sz w:val="24"/>
          <w:szCs w:val="24"/>
          <w:lang w:eastAsia="bg-BG"/>
        </w:rPr>
        <w:t>8</w:t>
      </w:r>
      <w:r w:rsidRPr="0050758B">
        <w:rPr>
          <w:rFonts w:ascii="Times New Roman" w:eastAsia="Times New Roman" w:hAnsi="Times New Roman" w:cs="Times New Roman"/>
          <w:b/>
          <w:sz w:val="24"/>
          <w:szCs w:val="24"/>
          <w:lang w:eastAsia="bg-BG"/>
        </w:rPr>
        <w:t>.</w:t>
      </w:r>
      <w:r w:rsidRPr="0074240F">
        <w:rPr>
          <w:rFonts w:ascii="Times New Roman" w:eastAsia="Times New Roman" w:hAnsi="Times New Roman" w:cs="Times New Roman"/>
          <w:sz w:val="24"/>
          <w:szCs w:val="24"/>
          <w:lang w:eastAsia="bg-BG"/>
        </w:rPr>
        <w:t xml:space="preserve"> На пристанищен оператор, който наруши разпоредбите на </w:t>
      </w:r>
      <w:r w:rsidRPr="0074240F">
        <w:rPr>
          <w:rFonts w:ascii="Times New Roman" w:hAnsi="Times New Roman" w:cs="Times New Roman"/>
          <w:sz w:val="24"/>
          <w:szCs w:val="24"/>
        </w:rPr>
        <w:t>Регламент (ЕС)  № 1177/2010</w:t>
      </w:r>
      <w:r w:rsidRPr="0074240F">
        <w:rPr>
          <w:rFonts w:ascii="Times New Roman" w:eastAsia="Times New Roman" w:hAnsi="Times New Roman" w:cs="Times New Roman"/>
          <w:sz w:val="24"/>
          <w:szCs w:val="24"/>
          <w:lang w:eastAsia="bg-BG"/>
        </w:rPr>
        <w:t>, се налагат имуществени санкции, предвидени в чл. 121а от Закона за морските пространства, вътрешните водни пътища и пристанищата на Република България.</w:t>
      </w:r>
    </w:p>
    <w:p w14:paraId="720D0FA7" w14:textId="0EA78334" w:rsidR="00F637DB" w:rsidRPr="00743E8C" w:rsidRDefault="00F637DB" w:rsidP="00F637DB">
      <w:pPr>
        <w:pStyle w:val="NoSpacing"/>
        <w:ind w:right="285" w:firstLine="567"/>
        <w:jc w:val="both"/>
        <w:rPr>
          <w:rFonts w:ascii="Times New Roman" w:eastAsia="Times New Roman" w:hAnsi="Times New Roman" w:cs="Times New Roman"/>
          <w:sz w:val="24"/>
          <w:szCs w:val="24"/>
          <w:lang w:eastAsia="bg-BG"/>
        </w:rPr>
      </w:pPr>
      <w:r w:rsidRPr="00743E8C">
        <w:rPr>
          <w:rFonts w:ascii="Times New Roman" w:eastAsia="Times New Roman" w:hAnsi="Times New Roman" w:cs="Times New Roman"/>
          <w:b/>
          <w:sz w:val="24"/>
          <w:szCs w:val="24"/>
          <w:lang w:eastAsia="bg-BG"/>
        </w:rPr>
        <w:t xml:space="preserve">Чл. </w:t>
      </w:r>
      <w:r w:rsidR="00BB2F09" w:rsidRPr="00743E8C">
        <w:rPr>
          <w:rFonts w:ascii="Times New Roman" w:eastAsia="Times New Roman" w:hAnsi="Times New Roman" w:cs="Times New Roman"/>
          <w:b/>
          <w:sz w:val="24"/>
          <w:szCs w:val="24"/>
          <w:lang w:eastAsia="bg-BG"/>
        </w:rPr>
        <w:t>1</w:t>
      </w:r>
      <w:r w:rsidR="00743E8C" w:rsidRPr="00743E8C">
        <w:rPr>
          <w:rFonts w:ascii="Times New Roman" w:eastAsia="Times New Roman" w:hAnsi="Times New Roman" w:cs="Times New Roman"/>
          <w:b/>
          <w:sz w:val="24"/>
          <w:szCs w:val="24"/>
          <w:lang w:eastAsia="bg-BG"/>
        </w:rPr>
        <w:t>0</w:t>
      </w:r>
      <w:r w:rsidR="00ED7C04">
        <w:rPr>
          <w:rFonts w:ascii="Times New Roman" w:eastAsia="Times New Roman" w:hAnsi="Times New Roman" w:cs="Times New Roman"/>
          <w:b/>
          <w:sz w:val="24"/>
          <w:szCs w:val="24"/>
          <w:lang w:eastAsia="bg-BG"/>
        </w:rPr>
        <w:t>9</w:t>
      </w:r>
      <w:r w:rsidR="00625E8D">
        <w:rPr>
          <w:rFonts w:ascii="Times New Roman" w:eastAsia="Times New Roman" w:hAnsi="Times New Roman" w:cs="Times New Roman"/>
          <w:b/>
          <w:sz w:val="24"/>
          <w:szCs w:val="24"/>
          <w:lang w:eastAsia="bg-BG"/>
        </w:rPr>
        <w:t>.</w:t>
      </w:r>
      <w:r w:rsidRPr="00743E8C">
        <w:rPr>
          <w:rFonts w:ascii="Times New Roman" w:eastAsia="Times New Roman" w:hAnsi="Times New Roman" w:cs="Times New Roman"/>
          <w:b/>
          <w:sz w:val="24"/>
          <w:szCs w:val="24"/>
          <w:lang w:eastAsia="bg-BG"/>
        </w:rPr>
        <w:t xml:space="preserve"> (1)</w:t>
      </w:r>
      <w:r w:rsidRPr="00743E8C">
        <w:rPr>
          <w:rFonts w:ascii="Times New Roman" w:eastAsia="Times New Roman" w:hAnsi="Times New Roman" w:cs="Times New Roman"/>
          <w:sz w:val="24"/>
          <w:szCs w:val="24"/>
          <w:lang w:eastAsia="bg-BG"/>
        </w:rPr>
        <w:t xml:space="preserve"> На въздушен превозвач, който наруши изискванията за безопасност съгласно Закона за гражданското въздухоплаване и приложимите регламенти на Европейския съюз, се налагат имуществени санкции, предвидени в Закона за гражданското въздухоплаване. </w:t>
      </w:r>
    </w:p>
    <w:p w14:paraId="7A1E5D3F" w14:textId="35E424FA" w:rsidR="00F637DB" w:rsidRDefault="00F637DB" w:rsidP="00F637DB">
      <w:pPr>
        <w:pStyle w:val="NoSpacing"/>
        <w:ind w:right="285" w:firstLine="567"/>
        <w:jc w:val="both"/>
        <w:rPr>
          <w:rFonts w:ascii="Times New Roman" w:eastAsia="Times New Roman" w:hAnsi="Times New Roman" w:cs="Times New Roman"/>
          <w:sz w:val="24"/>
          <w:szCs w:val="24"/>
          <w:lang w:eastAsia="bg-BG"/>
        </w:rPr>
      </w:pPr>
      <w:r w:rsidRPr="00743E8C">
        <w:rPr>
          <w:rFonts w:ascii="Times New Roman" w:eastAsia="Times New Roman" w:hAnsi="Times New Roman" w:cs="Times New Roman"/>
          <w:sz w:val="24"/>
          <w:szCs w:val="24"/>
          <w:lang w:eastAsia="bg-BG"/>
        </w:rPr>
        <w:t>(2) На въздушен превозвач или летищен оператор, който наруши раз</w:t>
      </w:r>
      <w:r w:rsidR="00EB222E">
        <w:rPr>
          <w:rFonts w:ascii="Times New Roman" w:eastAsia="Times New Roman" w:hAnsi="Times New Roman" w:cs="Times New Roman"/>
          <w:sz w:val="24"/>
          <w:szCs w:val="24"/>
          <w:lang w:eastAsia="bg-BG"/>
        </w:rPr>
        <w:t>поредбите на Регламент (ЕО) № 2</w:t>
      </w:r>
      <w:r w:rsidRPr="00743E8C">
        <w:rPr>
          <w:rFonts w:ascii="Times New Roman" w:eastAsia="Times New Roman" w:hAnsi="Times New Roman" w:cs="Times New Roman"/>
          <w:sz w:val="24"/>
          <w:szCs w:val="24"/>
          <w:lang w:eastAsia="bg-BG"/>
        </w:rPr>
        <w:t>6</w:t>
      </w:r>
      <w:r w:rsidR="00EB222E">
        <w:rPr>
          <w:rFonts w:ascii="Times New Roman" w:eastAsia="Times New Roman" w:hAnsi="Times New Roman" w:cs="Times New Roman"/>
          <w:sz w:val="24"/>
          <w:szCs w:val="24"/>
          <w:lang w:eastAsia="bg-BG"/>
        </w:rPr>
        <w:t>1/2004</w:t>
      </w:r>
      <w:r w:rsidRPr="00743E8C">
        <w:rPr>
          <w:rFonts w:ascii="Times New Roman" w:eastAsia="Times New Roman" w:hAnsi="Times New Roman" w:cs="Times New Roman"/>
          <w:sz w:val="24"/>
          <w:szCs w:val="24"/>
          <w:lang w:eastAsia="bg-BG"/>
        </w:rPr>
        <w:t xml:space="preserve"> и Регламент (ЕО) № 1107/2006 се налагат имуществени санкции, предвидени в Закона за гражданското въздухоплаване</w:t>
      </w:r>
      <w:r w:rsidR="00EB222E">
        <w:rPr>
          <w:rFonts w:ascii="Times New Roman" w:eastAsia="Times New Roman" w:hAnsi="Times New Roman" w:cs="Times New Roman"/>
          <w:sz w:val="24"/>
          <w:szCs w:val="24"/>
          <w:lang w:eastAsia="bg-BG"/>
        </w:rPr>
        <w:t>.</w:t>
      </w:r>
    </w:p>
    <w:p w14:paraId="79777E06" w14:textId="1227F5EB" w:rsidR="00AA314F" w:rsidRDefault="00AA314F" w:rsidP="00AA314F">
      <w:pPr>
        <w:pStyle w:val="NoSpacing"/>
        <w:ind w:right="285"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1</w:t>
      </w:r>
      <w:r w:rsidR="00ED7C04">
        <w:rPr>
          <w:rFonts w:ascii="Times New Roman" w:eastAsia="Times New Roman" w:hAnsi="Times New Roman" w:cs="Times New Roman"/>
          <w:b/>
          <w:sz w:val="24"/>
          <w:szCs w:val="24"/>
          <w:lang w:eastAsia="bg-BG"/>
        </w:rPr>
        <w:t>10</w:t>
      </w:r>
      <w:r w:rsidRPr="0050758B">
        <w:rPr>
          <w:rFonts w:ascii="Times New Roman" w:eastAsia="Times New Roman" w:hAnsi="Times New Roman" w:cs="Times New Roman"/>
          <w:b/>
          <w:sz w:val="24"/>
          <w:szCs w:val="24"/>
          <w:lang w:eastAsia="bg-BG"/>
        </w:rPr>
        <w:t xml:space="preserve">. </w:t>
      </w:r>
      <w:r w:rsidRPr="00050C70">
        <w:rPr>
          <w:rFonts w:ascii="Times New Roman" w:eastAsia="Times New Roman" w:hAnsi="Times New Roman" w:cs="Times New Roman"/>
          <w:sz w:val="24"/>
          <w:szCs w:val="24"/>
          <w:lang w:eastAsia="bg-BG"/>
        </w:rPr>
        <w:t>За други нарушения на този закон или на подзаконовите нормативни актове по прилагането му, за които не е предвидено друго наказание, виновни</w:t>
      </w:r>
      <w:r>
        <w:rPr>
          <w:rFonts w:ascii="Times New Roman" w:eastAsia="Times New Roman" w:hAnsi="Times New Roman" w:cs="Times New Roman"/>
          <w:sz w:val="24"/>
          <w:szCs w:val="24"/>
          <w:lang w:eastAsia="bg-BG"/>
        </w:rPr>
        <w:t>те лица се наказват с глоба в размер от 100 до</w:t>
      </w:r>
      <w:r w:rsidR="00D13CCB">
        <w:rPr>
          <w:rFonts w:ascii="Times New Roman" w:eastAsia="Times New Roman" w:hAnsi="Times New Roman" w:cs="Times New Roman"/>
          <w:sz w:val="24"/>
          <w:szCs w:val="24"/>
          <w:lang w:eastAsia="bg-BG"/>
        </w:rPr>
        <w:t xml:space="preserve"> 500 евро, а на юридическите лиц</w:t>
      </w:r>
      <w:r>
        <w:rPr>
          <w:rFonts w:ascii="Times New Roman" w:eastAsia="Times New Roman" w:hAnsi="Times New Roman" w:cs="Times New Roman"/>
          <w:sz w:val="24"/>
          <w:szCs w:val="24"/>
          <w:lang w:eastAsia="bg-BG"/>
        </w:rPr>
        <w:t xml:space="preserve">а и едноличните търговци се налага </w:t>
      </w:r>
      <w:r w:rsidRPr="00050C70">
        <w:rPr>
          <w:rFonts w:ascii="Times New Roman" w:eastAsia="Times New Roman" w:hAnsi="Times New Roman" w:cs="Times New Roman"/>
          <w:sz w:val="24"/>
          <w:szCs w:val="24"/>
          <w:lang w:eastAsia="bg-BG"/>
        </w:rPr>
        <w:t xml:space="preserve">имуществена санкция в размер от </w:t>
      </w:r>
      <w:r>
        <w:rPr>
          <w:rFonts w:ascii="Times New Roman" w:eastAsia="Times New Roman" w:hAnsi="Times New Roman" w:cs="Times New Roman"/>
          <w:sz w:val="24"/>
          <w:szCs w:val="24"/>
          <w:lang w:eastAsia="bg-BG"/>
        </w:rPr>
        <w:t>5</w:t>
      </w:r>
      <w:r w:rsidRPr="00050C70">
        <w:rPr>
          <w:rFonts w:ascii="Times New Roman" w:eastAsia="Times New Roman" w:hAnsi="Times New Roman" w:cs="Times New Roman"/>
          <w:sz w:val="24"/>
          <w:szCs w:val="24"/>
          <w:lang w:eastAsia="bg-BG"/>
        </w:rPr>
        <w:t>00 до 1000 евро.</w:t>
      </w:r>
    </w:p>
    <w:p w14:paraId="0C6B6184" w14:textId="77777777" w:rsidR="00AA314F" w:rsidRDefault="00AA314F" w:rsidP="00F637DB">
      <w:pPr>
        <w:pStyle w:val="NoSpacing"/>
        <w:ind w:right="285" w:firstLine="567"/>
        <w:jc w:val="both"/>
        <w:rPr>
          <w:rFonts w:ascii="Times New Roman" w:eastAsia="Times New Roman" w:hAnsi="Times New Roman" w:cs="Times New Roman"/>
          <w:sz w:val="24"/>
          <w:szCs w:val="24"/>
          <w:lang w:eastAsia="bg-BG"/>
        </w:rPr>
      </w:pPr>
    </w:p>
    <w:p w14:paraId="331B0111" w14:textId="23AD808C" w:rsidR="00100F09" w:rsidRPr="00050C70" w:rsidRDefault="00100F09" w:rsidP="00011392">
      <w:pPr>
        <w:pStyle w:val="NoSpacing"/>
        <w:ind w:right="285"/>
        <w:jc w:val="both"/>
        <w:rPr>
          <w:rFonts w:ascii="Times New Roman" w:eastAsia="Times New Roman" w:hAnsi="Times New Roman" w:cs="Times New Roman"/>
          <w:sz w:val="24"/>
          <w:szCs w:val="24"/>
          <w:lang w:eastAsia="bg-BG"/>
        </w:rPr>
      </w:pPr>
    </w:p>
    <w:p w14:paraId="2E04B65A" w14:textId="5E2AB3AE" w:rsidR="00CF2ED1" w:rsidRPr="00050C70" w:rsidRDefault="009B2DAB" w:rsidP="00375E3C">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lastRenderedPageBreak/>
        <w:t>ДОПЪЛНИТЕЛН</w:t>
      </w:r>
      <w:r w:rsidR="0050758B">
        <w:rPr>
          <w:rFonts w:ascii="Times New Roman" w:hAnsi="Times New Roman" w:cs="Times New Roman"/>
          <w:b/>
          <w:sz w:val="24"/>
          <w:szCs w:val="24"/>
        </w:rPr>
        <w:t>А</w:t>
      </w:r>
      <w:r w:rsidRPr="00050C70">
        <w:rPr>
          <w:rFonts w:ascii="Times New Roman" w:hAnsi="Times New Roman" w:cs="Times New Roman"/>
          <w:b/>
          <w:sz w:val="24"/>
          <w:szCs w:val="24"/>
        </w:rPr>
        <w:t xml:space="preserve"> РАЗПОРЕДБ</w:t>
      </w:r>
      <w:r w:rsidR="0050758B">
        <w:rPr>
          <w:rFonts w:ascii="Times New Roman" w:hAnsi="Times New Roman" w:cs="Times New Roman"/>
          <w:b/>
          <w:sz w:val="24"/>
          <w:szCs w:val="24"/>
        </w:rPr>
        <w:t>А</w:t>
      </w:r>
    </w:p>
    <w:p w14:paraId="05D477FC" w14:textId="77777777" w:rsidR="009B2DAB" w:rsidRPr="00050C70" w:rsidRDefault="009B2DAB" w:rsidP="00230F40">
      <w:pPr>
        <w:pStyle w:val="NoSpacing"/>
        <w:ind w:right="285" w:firstLine="567"/>
        <w:jc w:val="center"/>
        <w:rPr>
          <w:rFonts w:ascii="Times New Roman" w:hAnsi="Times New Roman" w:cs="Times New Roman"/>
          <w:sz w:val="24"/>
          <w:szCs w:val="24"/>
        </w:rPr>
      </w:pPr>
    </w:p>
    <w:p w14:paraId="74AA1F12" w14:textId="0A779778" w:rsidR="00436230" w:rsidRDefault="009B2DAB" w:rsidP="00436230">
      <w:pPr>
        <w:pStyle w:val="NoSpacing"/>
        <w:ind w:right="285" w:firstLine="567"/>
        <w:jc w:val="both"/>
        <w:rPr>
          <w:rFonts w:ascii="Times New Roman" w:eastAsia="Times New Roman" w:hAnsi="Times New Roman" w:cs="Times New Roman"/>
          <w:sz w:val="24"/>
          <w:szCs w:val="24"/>
          <w:lang w:eastAsia="bg-BG"/>
        </w:rPr>
      </w:pPr>
      <w:r w:rsidRPr="0050758B">
        <w:rPr>
          <w:rFonts w:ascii="Times New Roman" w:eastAsia="Times New Roman" w:hAnsi="Times New Roman" w:cs="Times New Roman"/>
          <w:b/>
          <w:sz w:val="24"/>
          <w:szCs w:val="24"/>
          <w:lang w:eastAsia="bg-BG"/>
        </w:rPr>
        <w:t>§ 1.</w:t>
      </w:r>
      <w:r w:rsidRPr="00050C70">
        <w:rPr>
          <w:rFonts w:ascii="Times New Roman" w:eastAsia="Times New Roman" w:hAnsi="Times New Roman" w:cs="Times New Roman"/>
          <w:sz w:val="24"/>
          <w:szCs w:val="24"/>
          <w:lang w:eastAsia="bg-BG"/>
        </w:rPr>
        <w:t xml:space="preserve"> </w:t>
      </w:r>
      <w:r w:rsidR="003A7E5B" w:rsidRPr="00050C70">
        <w:rPr>
          <w:rFonts w:ascii="Times New Roman" w:eastAsia="Times New Roman" w:hAnsi="Times New Roman" w:cs="Times New Roman"/>
          <w:sz w:val="24"/>
          <w:szCs w:val="24"/>
          <w:lang w:eastAsia="bg-BG"/>
        </w:rPr>
        <w:t>По смисъла на този закон:</w:t>
      </w:r>
    </w:p>
    <w:p w14:paraId="0666F33B" w14:textId="6ECC0820" w:rsidR="0049445E" w:rsidRDefault="0049445E" w:rsidP="0049445E">
      <w:pPr>
        <w:pStyle w:val="NoSpacing"/>
        <w:ind w:right="285" w:firstLine="567"/>
        <w:jc w:val="both"/>
        <w:rPr>
          <w:rFonts w:ascii="Times New Roman" w:eastAsia="Times New Roman" w:hAnsi="Times New Roman" w:cs="Times New Roman"/>
          <w:sz w:val="24"/>
          <w:szCs w:val="24"/>
          <w:lang w:eastAsia="bg-BG"/>
        </w:rPr>
      </w:pPr>
      <w:r w:rsidRPr="00493EA5">
        <w:rPr>
          <w:rFonts w:ascii="Times New Roman" w:hAnsi="Times New Roman" w:cs="Times New Roman"/>
          <w:bCs/>
          <w:sz w:val="24"/>
          <w:szCs w:val="24"/>
        </w:rPr>
        <w:t xml:space="preserve">1. </w:t>
      </w:r>
      <w:r w:rsidR="00B74555" w:rsidRPr="00493EA5">
        <w:rPr>
          <w:rFonts w:ascii="Times New Roman" w:hAnsi="Times New Roman" w:cs="Times New Roman"/>
          <w:bCs/>
          <w:sz w:val="24"/>
          <w:szCs w:val="24"/>
        </w:rPr>
        <w:t xml:space="preserve">„Възел за достъп“ е предварително определено място, където пътниците могат </w:t>
      </w:r>
      <w:r w:rsidR="00B74555" w:rsidRPr="00B74555">
        <w:rPr>
          <w:rFonts w:ascii="Times New Roman" w:hAnsi="Times New Roman" w:cs="Times New Roman"/>
          <w:bCs/>
          <w:sz w:val="24"/>
          <w:szCs w:val="24"/>
        </w:rPr>
        <w:t xml:space="preserve">да се качат </w:t>
      </w:r>
      <w:r w:rsidR="00436230">
        <w:rPr>
          <w:rFonts w:ascii="Times New Roman" w:hAnsi="Times New Roman" w:cs="Times New Roman"/>
          <w:bCs/>
          <w:sz w:val="24"/>
          <w:szCs w:val="24"/>
        </w:rPr>
        <w:t xml:space="preserve">на </w:t>
      </w:r>
      <w:r w:rsidR="00B74555" w:rsidRPr="00B74555">
        <w:rPr>
          <w:rFonts w:ascii="Times New Roman" w:hAnsi="Times New Roman" w:cs="Times New Roman"/>
          <w:bCs/>
          <w:sz w:val="24"/>
          <w:szCs w:val="24"/>
        </w:rPr>
        <w:t xml:space="preserve">или да </w:t>
      </w:r>
      <w:r w:rsidR="00AA314F">
        <w:rPr>
          <w:rFonts w:ascii="Times New Roman" w:hAnsi="Times New Roman" w:cs="Times New Roman"/>
          <w:bCs/>
          <w:sz w:val="24"/>
          <w:szCs w:val="24"/>
        </w:rPr>
        <w:t xml:space="preserve">слязат от превозно средство, по време на превоз по </w:t>
      </w:r>
      <w:r w:rsidR="00B74555" w:rsidRPr="00B74555">
        <w:rPr>
          <w:rFonts w:ascii="Times New Roman" w:hAnsi="Times New Roman" w:cs="Times New Roman"/>
          <w:bCs/>
          <w:sz w:val="24"/>
          <w:szCs w:val="24"/>
        </w:rPr>
        <w:t xml:space="preserve"> редовн</w:t>
      </w:r>
      <w:r w:rsidR="00AA314F">
        <w:rPr>
          <w:rFonts w:ascii="Times New Roman" w:hAnsi="Times New Roman" w:cs="Times New Roman"/>
          <w:bCs/>
          <w:sz w:val="24"/>
          <w:szCs w:val="24"/>
        </w:rPr>
        <w:t>и</w:t>
      </w:r>
      <w:r w:rsidR="00B74555" w:rsidRPr="00B74555">
        <w:rPr>
          <w:rFonts w:ascii="Times New Roman" w:hAnsi="Times New Roman" w:cs="Times New Roman"/>
          <w:bCs/>
          <w:sz w:val="24"/>
          <w:szCs w:val="24"/>
        </w:rPr>
        <w:t xml:space="preserve"> </w:t>
      </w:r>
      <w:r w:rsidR="00AA314F">
        <w:rPr>
          <w:rFonts w:ascii="Times New Roman" w:hAnsi="Times New Roman" w:cs="Times New Roman"/>
          <w:bCs/>
          <w:sz w:val="24"/>
          <w:szCs w:val="24"/>
        </w:rPr>
        <w:t>линии</w:t>
      </w:r>
      <w:r w:rsidR="00436230">
        <w:rPr>
          <w:rFonts w:ascii="Times New Roman" w:hAnsi="Times New Roman" w:cs="Times New Roman"/>
          <w:bCs/>
          <w:sz w:val="24"/>
          <w:szCs w:val="24"/>
        </w:rPr>
        <w:t xml:space="preserve"> или транспорт</w:t>
      </w:r>
      <w:r w:rsidR="00B74555" w:rsidRPr="00B74555">
        <w:rPr>
          <w:rFonts w:ascii="Times New Roman" w:hAnsi="Times New Roman" w:cs="Times New Roman"/>
          <w:bCs/>
          <w:sz w:val="24"/>
          <w:szCs w:val="24"/>
        </w:rPr>
        <w:t xml:space="preserve"> по заявка</w:t>
      </w:r>
      <w:r w:rsidR="00493EA5">
        <w:rPr>
          <w:rFonts w:ascii="Times New Roman" w:hAnsi="Times New Roman" w:cs="Times New Roman"/>
          <w:bCs/>
          <w:sz w:val="24"/>
          <w:szCs w:val="24"/>
        </w:rPr>
        <w:t>.</w:t>
      </w:r>
    </w:p>
    <w:p w14:paraId="7EE8FD99" w14:textId="52CF0928" w:rsidR="00743E8C" w:rsidRDefault="0049445E" w:rsidP="00743E8C">
      <w:pPr>
        <w:pStyle w:val="NoSpacing"/>
        <w:ind w:right="285" w:firstLine="567"/>
        <w:jc w:val="both"/>
        <w:rPr>
          <w:rFonts w:ascii="Times New Roman" w:eastAsia="Times New Roman" w:hAnsi="Times New Roman" w:cs="Times New Roman"/>
          <w:sz w:val="24"/>
          <w:szCs w:val="24"/>
          <w:lang w:eastAsia="bg-BG"/>
        </w:rPr>
      </w:pPr>
      <w:r w:rsidRPr="00493EA5">
        <w:rPr>
          <w:rFonts w:ascii="Times New Roman" w:hAnsi="Times New Roman" w:cs="Times New Roman"/>
          <w:bCs/>
          <w:sz w:val="24"/>
          <w:szCs w:val="24"/>
        </w:rPr>
        <w:t xml:space="preserve">2. </w:t>
      </w:r>
      <w:r w:rsidR="00C31D87" w:rsidRPr="00493EA5">
        <w:rPr>
          <w:rFonts w:ascii="Times New Roman" w:hAnsi="Times New Roman" w:cs="Times New Roman"/>
          <w:bCs/>
          <w:sz w:val="24"/>
          <w:szCs w:val="24"/>
        </w:rPr>
        <w:t xml:space="preserve">„Достъпност до инфраструктура за обществен транспорт“ </w:t>
      </w:r>
      <w:r w:rsidRPr="00493EA5">
        <w:rPr>
          <w:rFonts w:ascii="Times New Roman" w:hAnsi="Times New Roman" w:cs="Times New Roman"/>
          <w:bCs/>
          <w:sz w:val="24"/>
          <w:szCs w:val="24"/>
        </w:rPr>
        <w:t>е съвкупност от</w:t>
      </w:r>
      <w:r>
        <w:rPr>
          <w:rFonts w:ascii="Times New Roman" w:hAnsi="Times New Roman" w:cs="Times New Roman"/>
          <w:bCs/>
          <w:sz w:val="24"/>
          <w:szCs w:val="24"/>
        </w:rPr>
        <w:t xml:space="preserve"> </w:t>
      </w:r>
      <w:r w:rsidR="001575F5">
        <w:rPr>
          <w:rFonts w:ascii="Times New Roman" w:hAnsi="Times New Roman" w:cs="Times New Roman"/>
          <w:bCs/>
          <w:sz w:val="24"/>
          <w:szCs w:val="24"/>
        </w:rPr>
        <w:t>физическа достъпност, информационна достъпност, социална и териториална достъпност</w:t>
      </w:r>
      <w:r w:rsidR="00C31D87">
        <w:rPr>
          <w:rFonts w:ascii="Times New Roman" w:hAnsi="Times New Roman" w:cs="Times New Roman"/>
          <w:bCs/>
          <w:sz w:val="24"/>
          <w:szCs w:val="24"/>
        </w:rPr>
        <w:t>, които позволяват равен и удобен достъп на пътниците, включително за лицата с увреждания и лицата с намалена подвижност</w:t>
      </w:r>
      <w:r w:rsidR="00493EA5">
        <w:rPr>
          <w:rFonts w:ascii="Times New Roman" w:hAnsi="Times New Roman" w:cs="Times New Roman"/>
          <w:bCs/>
          <w:sz w:val="24"/>
          <w:szCs w:val="24"/>
        </w:rPr>
        <w:t>.</w:t>
      </w:r>
    </w:p>
    <w:p w14:paraId="27B8BC7A" w14:textId="577064D5" w:rsidR="00743E8C" w:rsidRPr="00436230" w:rsidRDefault="0049445E" w:rsidP="00743E8C">
      <w:pPr>
        <w:pStyle w:val="NoSpacing"/>
        <w:ind w:right="285" w:firstLine="567"/>
        <w:jc w:val="both"/>
        <w:rPr>
          <w:rFonts w:ascii="Times New Roman" w:eastAsia="Times New Roman" w:hAnsi="Times New Roman" w:cs="Times New Roman"/>
          <w:sz w:val="24"/>
          <w:szCs w:val="24"/>
          <w:lang w:eastAsia="bg-BG"/>
        </w:rPr>
      </w:pPr>
      <w:r w:rsidRPr="00493EA5">
        <w:rPr>
          <w:rFonts w:ascii="Times New Roman" w:hAnsi="Times New Roman" w:cs="Times New Roman"/>
          <w:bCs/>
          <w:sz w:val="24"/>
          <w:szCs w:val="24"/>
        </w:rPr>
        <w:t xml:space="preserve">3. </w:t>
      </w:r>
      <w:r w:rsidR="001451AA" w:rsidRPr="00493EA5">
        <w:rPr>
          <w:rFonts w:ascii="Times New Roman" w:hAnsi="Times New Roman" w:cs="Times New Roman"/>
          <w:bCs/>
          <w:sz w:val="24"/>
          <w:szCs w:val="24"/>
        </w:rPr>
        <w:t>„</w:t>
      </w:r>
      <w:r w:rsidR="000F5711" w:rsidRPr="00493EA5">
        <w:rPr>
          <w:rFonts w:ascii="Times New Roman" w:hAnsi="Times New Roman" w:cs="Times New Roman"/>
          <w:bCs/>
          <w:sz w:val="24"/>
          <w:szCs w:val="24"/>
          <w:lang w:val="en-US"/>
        </w:rPr>
        <w:t>E</w:t>
      </w:r>
      <w:r w:rsidR="000F5711" w:rsidRPr="00493EA5">
        <w:rPr>
          <w:rFonts w:ascii="Times New Roman" w:hAnsi="Times New Roman" w:cs="Times New Roman"/>
          <w:bCs/>
          <w:sz w:val="24"/>
          <w:szCs w:val="24"/>
        </w:rPr>
        <w:t>динен превозен документ</w:t>
      </w:r>
      <w:r w:rsidR="001451AA" w:rsidRPr="00493EA5">
        <w:rPr>
          <w:rFonts w:ascii="Times New Roman" w:hAnsi="Times New Roman" w:cs="Times New Roman"/>
          <w:bCs/>
          <w:sz w:val="24"/>
          <w:szCs w:val="24"/>
        </w:rPr>
        <w:t xml:space="preserve">“ </w:t>
      </w:r>
      <w:r w:rsidRPr="00493EA5">
        <w:rPr>
          <w:rFonts w:ascii="Times New Roman" w:hAnsi="Times New Roman" w:cs="Times New Roman"/>
          <w:bCs/>
          <w:sz w:val="24"/>
          <w:szCs w:val="24"/>
        </w:rPr>
        <w:t>е</w:t>
      </w:r>
      <w:r w:rsidR="001451AA" w:rsidRPr="00493EA5">
        <w:rPr>
          <w:rFonts w:ascii="Times New Roman" w:hAnsi="Times New Roman" w:cs="Times New Roman"/>
          <w:bCs/>
          <w:sz w:val="24"/>
          <w:szCs w:val="24"/>
        </w:rPr>
        <w:t xml:space="preserve"> билет или билети за пътуване, </w:t>
      </w:r>
      <w:r w:rsidRPr="00493EA5">
        <w:rPr>
          <w:rFonts w:ascii="Times New Roman" w:hAnsi="Times New Roman" w:cs="Times New Roman"/>
          <w:bCs/>
          <w:sz w:val="24"/>
          <w:szCs w:val="24"/>
        </w:rPr>
        <w:t>или друг,</w:t>
      </w:r>
      <w:r w:rsidRPr="00436230">
        <w:rPr>
          <w:rFonts w:ascii="Times New Roman" w:hAnsi="Times New Roman" w:cs="Times New Roman"/>
          <w:bCs/>
          <w:sz w:val="24"/>
          <w:szCs w:val="24"/>
        </w:rPr>
        <w:t xml:space="preserve"> съот</w:t>
      </w:r>
      <w:r w:rsidR="00EB222E" w:rsidRPr="00436230">
        <w:rPr>
          <w:rFonts w:ascii="Times New Roman" w:hAnsi="Times New Roman" w:cs="Times New Roman"/>
          <w:bCs/>
          <w:sz w:val="24"/>
          <w:szCs w:val="24"/>
        </w:rPr>
        <w:t>ветстващ на тях документ,</w:t>
      </w:r>
      <w:r w:rsidR="001451AA" w:rsidRPr="00436230">
        <w:rPr>
          <w:rFonts w:ascii="Times New Roman" w:hAnsi="Times New Roman" w:cs="Times New Roman"/>
          <w:bCs/>
          <w:sz w:val="24"/>
          <w:szCs w:val="24"/>
        </w:rPr>
        <w:t xml:space="preserve"> </w:t>
      </w:r>
      <w:r w:rsidR="00436230">
        <w:rPr>
          <w:rFonts w:ascii="Times New Roman" w:hAnsi="Times New Roman" w:cs="Times New Roman"/>
          <w:bCs/>
          <w:sz w:val="24"/>
          <w:szCs w:val="24"/>
        </w:rPr>
        <w:t xml:space="preserve">които се </w:t>
      </w:r>
      <w:r w:rsidR="001451AA" w:rsidRPr="00436230">
        <w:rPr>
          <w:rFonts w:ascii="Times New Roman" w:hAnsi="Times New Roman" w:cs="Times New Roman"/>
          <w:bCs/>
          <w:sz w:val="24"/>
          <w:szCs w:val="24"/>
        </w:rPr>
        <w:t>комбинират</w:t>
      </w:r>
      <w:r w:rsidR="00436230">
        <w:rPr>
          <w:rFonts w:ascii="Times New Roman" w:hAnsi="Times New Roman" w:cs="Times New Roman"/>
          <w:bCs/>
          <w:sz w:val="24"/>
          <w:szCs w:val="24"/>
        </w:rPr>
        <w:t xml:space="preserve">, </w:t>
      </w:r>
      <w:r w:rsidR="00EB222E" w:rsidRPr="00436230">
        <w:rPr>
          <w:rFonts w:ascii="Times New Roman" w:hAnsi="Times New Roman" w:cs="Times New Roman"/>
          <w:bCs/>
          <w:sz w:val="24"/>
          <w:szCs w:val="24"/>
        </w:rPr>
        <w:t xml:space="preserve">продават </w:t>
      </w:r>
      <w:r w:rsidR="00436230">
        <w:rPr>
          <w:rFonts w:ascii="Times New Roman" w:hAnsi="Times New Roman" w:cs="Times New Roman"/>
          <w:bCs/>
          <w:sz w:val="24"/>
          <w:szCs w:val="24"/>
        </w:rPr>
        <w:t xml:space="preserve">се </w:t>
      </w:r>
      <w:r w:rsidR="00EB222E" w:rsidRPr="00436230">
        <w:rPr>
          <w:rFonts w:ascii="Times New Roman" w:hAnsi="Times New Roman" w:cs="Times New Roman"/>
          <w:bCs/>
          <w:sz w:val="24"/>
          <w:szCs w:val="24"/>
        </w:rPr>
        <w:t xml:space="preserve">заедно </w:t>
      </w:r>
      <w:r w:rsidR="001451AA" w:rsidRPr="00436230">
        <w:rPr>
          <w:rFonts w:ascii="Times New Roman" w:hAnsi="Times New Roman" w:cs="Times New Roman"/>
          <w:bCs/>
          <w:sz w:val="24"/>
          <w:szCs w:val="24"/>
        </w:rPr>
        <w:t>и се закупуват чрез еднократно плащане от пътника</w:t>
      </w:r>
      <w:r w:rsidR="00493EA5">
        <w:rPr>
          <w:rFonts w:ascii="Times New Roman" w:hAnsi="Times New Roman" w:cs="Times New Roman"/>
          <w:bCs/>
          <w:sz w:val="24"/>
          <w:szCs w:val="24"/>
        </w:rPr>
        <w:t>.</w:t>
      </w:r>
    </w:p>
    <w:p w14:paraId="04680856" w14:textId="2EA2E103" w:rsidR="00436230" w:rsidRDefault="0049445E" w:rsidP="00436230">
      <w:pPr>
        <w:pStyle w:val="NoSpacing"/>
        <w:ind w:right="285" w:firstLine="567"/>
        <w:jc w:val="both"/>
        <w:rPr>
          <w:rFonts w:ascii="Times New Roman" w:eastAsia="Times New Roman" w:hAnsi="Times New Roman" w:cs="Times New Roman"/>
          <w:sz w:val="24"/>
          <w:szCs w:val="24"/>
          <w:lang w:eastAsia="bg-BG"/>
        </w:rPr>
      </w:pPr>
      <w:r w:rsidRPr="00493EA5">
        <w:rPr>
          <w:rFonts w:ascii="Times New Roman" w:hAnsi="Times New Roman" w:cs="Times New Roman"/>
          <w:sz w:val="24"/>
          <w:szCs w:val="24"/>
        </w:rPr>
        <w:t xml:space="preserve">4. </w:t>
      </w:r>
      <w:r w:rsidR="00B74555" w:rsidRPr="00493EA5">
        <w:rPr>
          <w:rFonts w:ascii="Times New Roman" w:hAnsi="Times New Roman" w:cs="Times New Roman"/>
          <w:sz w:val="24"/>
          <w:szCs w:val="24"/>
        </w:rPr>
        <w:t>„Икономическо равновесие на договор за обществена услуга“ е финансовото</w:t>
      </w:r>
      <w:r w:rsidR="00B74555" w:rsidRPr="00B74555">
        <w:rPr>
          <w:rFonts w:ascii="Times New Roman" w:hAnsi="Times New Roman" w:cs="Times New Roman"/>
          <w:sz w:val="24"/>
          <w:szCs w:val="24"/>
        </w:rPr>
        <w:t xml:space="preserve"> състояние на договора, при което приходите на оператора, заедно с</w:t>
      </w:r>
      <w:r w:rsidR="009E0424">
        <w:rPr>
          <w:rFonts w:ascii="Times New Roman" w:hAnsi="Times New Roman" w:cs="Times New Roman"/>
          <w:sz w:val="24"/>
          <w:szCs w:val="24"/>
        </w:rPr>
        <w:t xml:space="preserve"> плащанията</w:t>
      </w:r>
      <w:r w:rsidR="00B74555" w:rsidRPr="00B74555">
        <w:rPr>
          <w:rFonts w:ascii="Times New Roman" w:hAnsi="Times New Roman" w:cs="Times New Roman"/>
          <w:sz w:val="24"/>
          <w:szCs w:val="24"/>
        </w:rPr>
        <w:t xml:space="preserve"> от компетентния орган, покриват разходите за изпълнение на задълженията за обществена услуга и осигуряват разумна печалба</w:t>
      </w:r>
      <w:r w:rsidR="00493EA5">
        <w:rPr>
          <w:rFonts w:ascii="Times New Roman" w:hAnsi="Times New Roman" w:cs="Times New Roman"/>
          <w:sz w:val="24"/>
          <w:szCs w:val="24"/>
        </w:rPr>
        <w:t>.</w:t>
      </w:r>
    </w:p>
    <w:p w14:paraId="33CC5575" w14:textId="160A3439" w:rsidR="00436230" w:rsidRDefault="009E0424" w:rsidP="00436230">
      <w:pPr>
        <w:pStyle w:val="NoSpacing"/>
        <w:ind w:right="285" w:firstLine="567"/>
        <w:jc w:val="both"/>
        <w:rPr>
          <w:rFonts w:ascii="Times New Roman" w:eastAsia="Times New Roman" w:hAnsi="Times New Roman" w:cs="Times New Roman"/>
          <w:sz w:val="24"/>
          <w:szCs w:val="24"/>
          <w:lang w:eastAsia="bg-BG"/>
        </w:rPr>
      </w:pPr>
      <w:r w:rsidRPr="00493EA5">
        <w:rPr>
          <w:rFonts w:ascii="Times New Roman" w:hAnsi="Times New Roman" w:cs="Times New Roman"/>
          <w:bCs/>
          <w:sz w:val="24"/>
          <w:szCs w:val="24"/>
        </w:rPr>
        <w:t>5</w:t>
      </w:r>
      <w:r w:rsidR="005A0889" w:rsidRPr="00493EA5">
        <w:rPr>
          <w:rFonts w:ascii="Times New Roman" w:hAnsi="Times New Roman" w:cs="Times New Roman"/>
          <w:bCs/>
          <w:sz w:val="24"/>
          <w:szCs w:val="24"/>
        </w:rPr>
        <w:t xml:space="preserve">. </w:t>
      </w:r>
      <w:r w:rsidR="00BB6807" w:rsidRPr="00493EA5">
        <w:rPr>
          <w:rFonts w:ascii="Times New Roman" w:hAnsi="Times New Roman" w:cs="Times New Roman"/>
          <w:bCs/>
          <w:sz w:val="24"/>
          <w:szCs w:val="24"/>
        </w:rPr>
        <w:t>„Интегрирани обществени услуги за превоз на пътници“ са взаимосвързани</w:t>
      </w:r>
      <w:r w:rsidR="00BB6807" w:rsidRPr="005A0889">
        <w:rPr>
          <w:rFonts w:ascii="Times New Roman" w:hAnsi="Times New Roman" w:cs="Times New Roman"/>
          <w:bCs/>
          <w:sz w:val="24"/>
          <w:szCs w:val="24"/>
        </w:rPr>
        <w:t xml:space="preserve"> превозни услуги в рамките на определен географски район, които ползват единно информационно обслужване,</w:t>
      </w:r>
      <w:r w:rsidR="005A0889">
        <w:rPr>
          <w:rFonts w:ascii="Times New Roman" w:hAnsi="Times New Roman" w:cs="Times New Roman"/>
          <w:bCs/>
          <w:sz w:val="24"/>
          <w:szCs w:val="24"/>
        </w:rPr>
        <w:t xml:space="preserve"> система за билети и разписание</w:t>
      </w:r>
      <w:r w:rsidR="00493EA5">
        <w:rPr>
          <w:rFonts w:ascii="Times New Roman" w:hAnsi="Times New Roman" w:cs="Times New Roman"/>
          <w:bCs/>
          <w:sz w:val="24"/>
          <w:szCs w:val="24"/>
        </w:rPr>
        <w:t>.</w:t>
      </w:r>
    </w:p>
    <w:p w14:paraId="3619CA46" w14:textId="061A3A93" w:rsidR="0049445E" w:rsidRPr="00436230" w:rsidRDefault="009E0424" w:rsidP="00436230">
      <w:pPr>
        <w:pStyle w:val="NoSpacing"/>
        <w:ind w:right="285" w:firstLine="567"/>
        <w:jc w:val="both"/>
        <w:rPr>
          <w:rFonts w:ascii="Times New Roman" w:eastAsia="Times New Roman" w:hAnsi="Times New Roman" w:cs="Times New Roman"/>
          <w:sz w:val="24"/>
          <w:szCs w:val="24"/>
          <w:lang w:eastAsia="bg-BG"/>
        </w:rPr>
      </w:pPr>
      <w:r w:rsidRPr="00493EA5">
        <w:rPr>
          <w:rFonts w:ascii="Times New Roman" w:hAnsi="Times New Roman" w:cs="Times New Roman"/>
          <w:bCs/>
          <w:sz w:val="24"/>
          <w:szCs w:val="24"/>
        </w:rPr>
        <w:t>6</w:t>
      </w:r>
      <w:r w:rsidR="0049445E" w:rsidRPr="00493EA5">
        <w:rPr>
          <w:rFonts w:ascii="Times New Roman" w:hAnsi="Times New Roman" w:cs="Times New Roman"/>
          <w:bCs/>
          <w:sz w:val="24"/>
          <w:szCs w:val="24"/>
        </w:rPr>
        <w:t xml:space="preserve">. </w:t>
      </w:r>
      <w:r w:rsidR="00B74555" w:rsidRPr="00493EA5">
        <w:rPr>
          <w:rFonts w:ascii="Times New Roman" w:hAnsi="Times New Roman" w:cs="Times New Roman"/>
          <w:bCs/>
          <w:sz w:val="24"/>
          <w:szCs w:val="24"/>
        </w:rPr>
        <w:t>„Повторно“ е нарушението, извършено в едногодишен срок от влизането в сила</w:t>
      </w:r>
      <w:r w:rsidR="00B74555" w:rsidRPr="00B74555">
        <w:rPr>
          <w:rFonts w:ascii="Times New Roman" w:hAnsi="Times New Roman" w:cs="Times New Roman"/>
          <w:bCs/>
          <w:sz w:val="24"/>
          <w:szCs w:val="24"/>
        </w:rPr>
        <w:t xml:space="preserve"> на наказателното постановление, с което на нарушителя е наложено наказание за същото по вид нарушение</w:t>
      </w:r>
      <w:r w:rsidR="00493EA5">
        <w:rPr>
          <w:rFonts w:ascii="Times New Roman" w:hAnsi="Times New Roman" w:cs="Times New Roman"/>
          <w:bCs/>
          <w:sz w:val="24"/>
          <w:szCs w:val="24"/>
        </w:rPr>
        <w:t>.</w:t>
      </w:r>
    </w:p>
    <w:p w14:paraId="0ED58302" w14:textId="2E0174B8" w:rsidR="0049445E" w:rsidRDefault="009E0424" w:rsidP="0049445E">
      <w:pPr>
        <w:pStyle w:val="NoSpacing"/>
        <w:ind w:right="285" w:firstLine="567"/>
        <w:jc w:val="both"/>
        <w:rPr>
          <w:rFonts w:ascii="Times New Roman" w:eastAsia="Times New Roman" w:hAnsi="Times New Roman" w:cs="Times New Roman"/>
          <w:sz w:val="24"/>
          <w:szCs w:val="24"/>
          <w:lang w:eastAsia="bg-BG"/>
        </w:rPr>
      </w:pPr>
      <w:r w:rsidRPr="00493EA5">
        <w:rPr>
          <w:rFonts w:ascii="Times New Roman" w:hAnsi="Times New Roman" w:cs="Times New Roman"/>
          <w:bCs/>
          <w:sz w:val="24"/>
          <w:szCs w:val="24"/>
        </w:rPr>
        <w:t>7</w:t>
      </w:r>
      <w:r w:rsidR="0049445E" w:rsidRPr="00493EA5">
        <w:rPr>
          <w:rFonts w:ascii="Times New Roman" w:hAnsi="Times New Roman" w:cs="Times New Roman"/>
          <w:bCs/>
          <w:sz w:val="24"/>
          <w:szCs w:val="24"/>
        </w:rPr>
        <w:t xml:space="preserve">. </w:t>
      </w:r>
      <w:r w:rsidR="00B74555" w:rsidRPr="00493EA5">
        <w:rPr>
          <w:rFonts w:ascii="Times New Roman" w:hAnsi="Times New Roman" w:cs="Times New Roman"/>
          <w:bCs/>
          <w:sz w:val="24"/>
          <w:szCs w:val="24"/>
        </w:rPr>
        <w:t>„Редовна линия“ е постоянен маршрут за изпълнение на превози с железопътен</w:t>
      </w:r>
      <w:r>
        <w:rPr>
          <w:rFonts w:ascii="Times New Roman" w:hAnsi="Times New Roman" w:cs="Times New Roman"/>
          <w:bCs/>
          <w:sz w:val="24"/>
          <w:szCs w:val="24"/>
        </w:rPr>
        <w:t xml:space="preserve"> транспорт</w:t>
      </w:r>
      <w:r w:rsidR="00B74555" w:rsidRPr="00B74555">
        <w:rPr>
          <w:rFonts w:ascii="Times New Roman" w:hAnsi="Times New Roman" w:cs="Times New Roman"/>
          <w:bCs/>
          <w:sz w:val="24"/>
          <w:szCs w:val="24"/>
        </w:rPr>
        <w:t>, автомобилен</w:t>
      </w:r>
      <w:r>
        <w:rPr>
          <w:rFonts w:ascii="Times New Roman" w:hAnsi="Times New Roman" w:cs="Times New Roman"/>
          <w:bCs/>
          <w:sz w:val="24"/>
          <w:szCs w:val="24"/>
        </w:rPr>
        <w:t xml:space="preserve"> транспорт</w:t>
      </w:r>
      <w:r w:rsidR="00B74555" w:rsidRPr="00B74555">
        <w:rPr>
          <w:rFonts w:ascii="Times New Roman" w:hAnsi="Times New Roman" w:cs="Times New Roman"/>
          <w:bCs/>
          <w:sz w:val="24"/>
          <w:szCs w:val="24"/>
        </w:rPr>
        <w:t xml:space="preserve">, </w:t>
      </w:r>
      <w:r>
        <w:rPr>
          <w:rFonts w:ascii="Times New Roman" w:hAnsi="Times New Roman" w:cs="Times New Roman"/>
          <w:bCs/>
          <w:sz w:val="24"/>
          <w:szCs w:val="24"/>
        </w:rPr>
        <w:t>превоз по вътрешни водни пътища или морски каботаж</w:t>
      </w:r>
      <w:r w:rsidR="00E6662B">
        <w:rPr>
          <w:rFonts w:ascii="Times New Roman" w:hAnsi="Times New Roman" w:cs="Times New Roman"/>
          <w:bCs/>
          <w:sz w:val="24"/>
          <w:szCs w:val="24"/>
        </w:rPr>
        <w:t xml:space="preserve">, </w:t>
      </w:r>
      <w:r>
        <w:rPr>
          <w:rFonts w:ascii="Times New Roman" w:hAnsi="Times New Roman" w:cs="Times New Roman"/>
          <w:bCs/>
          <w:sz w:val="24"/>
          <w:szCs w:val="24"/>
        </w:rPr>
        <w:t>въздушен транспорт, трамваен</w:t>
      </w:r>
      <w:r w:rsidR="00B74555" w:rsidRPr="00B74555">
        <w:rPr>
          <w:rFonts w:ascii="Times New Roman" w:hAnsi="Times New Roman" w:cs="Times New Roman"/>
          <w:bCs/>
          <w:sz w:val="24"/>
          <w:szCs w:val="24"/>
        </w:rPr>
        <w:t xml:space="preserve"> транспорт или метро</w:t>
      </w:r>
      <w:r>
        <w:rPr>
          <w:rFonts w:ascii="Times New Roman" w:hAnsi="Times New Roman" w:cs="Times New Roman"/>
          <w:bCs/>
          <w:sz w:val="24"/>
          <w:szCs w:val="24"/>
        </w:rPr>
        <w:t>,</w:t>
      </w:r>
      <w:r w:rsidR="00B74555" w:rsidRPr="00B74555">
        <w:rPr>
          <w:rFonts w:ascii="Times New Roman" w:hAnsi="Times New Roman" w:cs="Times New Roman"/>
          <w:bCs/>
          <w:sz w:val="24"/>
          <w:szCs w:val="24"/>
        </w:rPr>
        <w:t xml:space="preserve"> по утвърдено разписание, като пътниците се качват и слизат на предварително определени възли за достъп</w:t>
      </w:r>
      <w:r w:rsidR="00493EA5">
        <w:rPr>
          <w:rFonts w:ascii="Times New Roman" w:hAnsi="Times New Roman" w:cs="Times New Roman"/>
          <w:bCs/>
          <w:sz w:val="24"/>
          <w:szCs w:val="24"/>
        </w:rPr>
        <w:t>.</w:t>
      </w:r>
    </w:p>
    <w:p w14:paraId="36E26771" w14:textId="0F6A4DA4" w:rsidR="007C0FD9" w:rsidRDefault="009E0424" w:rsidP="00B645FD">
      <w:pPr>
        <w:pStyle w:val="NoSpacing"/>
        <w:ind w:right="285" w:firstLine="567"/>
        <w:jc w:val="both"/>
        <w:rPr>
          <w:rFonts w:ascii="Times New Roman" w:hAnsi="Times New Roman" w:cs="Times New Roman"/>
          <w:bCs/>
          <w:sz w:val="24"/>
          <w:szCs w:val="24"/>
        </w:rPr>
      </w:pPr>
      <w:r w:rsidRPr="00493EA5">
        <w:rPr>
          <w:rFonts w:ascii="Times New Roman" w:hAnsi="Times New Roman" w:cs="Times New Roman"/>
          <w:bCs/>
          <w:sz w:val="24"/>
          <w:szCs w:val="24"/>
        </w:rPr>
        <w:t>8</w:t>
      </w:r>
      <w:r w:rsidR="0049445E" w:rsidRPr="00493EA5">
        <w:rPr>
          <w:rFonts w:ascii="Times New Roman" w:hAnsi="Times New Roman" w:cs="Times New Roman"/>
          <w:bCs/>
          <w:sz w:val="24"/>
          <w:szCs w:val="24"/>
        </w:rPr>
        <w:t xml:space="preserve">. </w:t>
      </w:r>
      <w:r w:rsidR="00B645FD">
        <w:rPr>
          <w:rFonts w:ascii="Times New Roman" w:hAnsi="Times New Roman" w:cs="Times New Roman"/>
          <w:bCs/>
          <w:sz w:val="24"/>
          <w:szCs w:val="24"/>
        </w:rPr>
        <w:t xml:space="preserve"> „</w:t>
      </w:r>
      <w:r w:rsidR="007C0FD9">
        <w:rPr>
          <w:rFonts w:ascii="Times New Roman" w:hAnsi="Times New Roman" w:cs="Times New Roman"/>
          <w:bCs/>
          <w:sz w:val="24"/>
          <w:szCs w:val="24"/>
        </w:rPr>
        <w:t>Слабо населено място</w:t>
      </w:r>
      <w:r w:rsidR="00B645FD">
        <w:rPr>
          <w:rFonts w:ascii="Times New Roman" w:hAnsi="Times New Roman" w:cs="Times New Roman"/>
          <w:bCs/>
          <w:sz w:val="24"/>
          <w:szCs w:val="24"/>
        </w:rPr>
        <w:t xml:space="preserve">“ е така както е </w:t>
      </w:r>
      <w:r w:rsidR="00ED7C04">
        <w:rPr>
          <w:rFonts w:ascii="Times New Roman" w:hAnsi="Times New Roman" w:cs="Times New Roman"/>
          <w:bCs/>
          <w:sz w:val="24"/>
          <w:szCs w:val="24"/>
        </w:rPr>
        <w:t>определено в наредбата по чл. 23</w:t>
      </w:r>
      <w:r w:rsidR="00B645FD">
        <w:rPr>
          <w:rFonts w:ascii="Times New Roman" w:hAnsi="Times New Roman" w:cs="Times New Roman"/>
          <w:bCs/>
          <w:sz w:val="24"/>
          <w:szCs w:val="24"/>
        </w:rPr>
        <w:t xml:space="preserve">. </w:t>
      </w:r>
      <w:r w:rsidR="007C0FD9">
        <w:rPr>
          <w:rFonts w:ascii="Times New Roman" w:hAnsi="Times New Roman" w:cs="Times New Roman"/>
          <w:bCs/>
          <w:sz w:val="24"/>
          <w:szCs w:val="24"/>
        </w:rPr>
        <w:t xml:space="preserve"> </w:t>
      </w:r>
    </w:p>
    <w:p w14:paraId="7C3153AF" w14:textId="77777777" w:rsidR="00ED7C04" w:rsidRPr="00B645FD" w:rsidRDefault="00ED7C04" w:rsidP="00B645FD">
      <w:pPr>
        <w:pStyle w:val="NoSpacing"/>
        <w:ind w:right="285" w:firstLine="567"/>
        <w:jc w:val="both"/>
        <w:rPr>
          <w:rFonts w:ascii="Times New Roman" w:hAnsi="Times New Roman" w:cs="Times New Roman"/>
          <w:bCs/>
          <w:sz w:val="24"/>
          <w:szCs w:val="24"/>
        </w:rPr>
      </w:pPr>
    </w:p>
    <w:p w14:paraId="559ADFE6" w14:textId="77777777" w:rsidR="00922B71" w:rsidRDefault="00922B71" w:rsidP="00375E3C">
      <w:pPr>
        <w:pStyle w:val="NoSpacing"/>
        <w:ind w:right="285"/>
        <w:jc w:val="center"/>
        <w:rPr>
          <w:rFonts w:ascii="Times New Roman" w:hAnsi="Times New Roman" w:cs="Times New Roman"/>
          <w:bCs/>
          <w:sz w:val="24"/>
          <w:szCs w:val="24"/>
        </w:rPr>
      </w:pPr>
    </w:p>
    <w:p w14:paraId="0915AFCC" w14:textId="77777777" w:rsidR="0050202C" w:rsidRPr="00050C70" w:rsidRDefault="0050202C" w:rsidP="00375E3C">
      <w:pPr>
        <w:pStyle w:val="NoSpacing"/>
        <w:ind w:right="285"/>
        <w:jc w:val="center"/>
        <w:rPr>
          <w:rFonts w:ascii="Times New Roman" w:hAnsi="Times New Roman" w:cs="Times New Roman"/>
          <w:b/>
          <w:sz w:val="24"/>
          <w:szCs w:val="24"/>
        </w:rPr>
      </w:pPr>
      <w:r w:rsidRPr="00050C70">
        <w:rPr>
          <w:rFonts w:ascii="Times New Roman" w:hAnsi="Times New Roman" w:cs="Times New Roman"/>
          <w:b/>
          <w:sz w:val="24"/>
          <w:szCs w:val="24"/>
        </w:rPr>
        <w:t>ПРЕХОДНИ И ЗАКЛЮЧИТЕЛНИ РАЗПОРЕДБИ</w:t>
      </w:r>
    </w:p>
    <w:p w14:paraId="2005E267" w14:textId="77777777" w:rsidR="009B2DAB" w:rsidRPr="00050C70" w:rsidRDefault="009B2DAB" w:rsidP="00230F40">
      <w:pPr>
        <w:pStyle w:val="NoSpacing"/>
        <w:ind w:right="285" w:firstLine="567"/>
        <w:jc w:val="center"/>
        <w:rPr>
          <w:rFonts w:ascii="Times New Roman" w:hAnsi="Times New Roman" w:cs="Times New Roman"/>
          <w:b/>
          <w:sz w:val="24"/>
          <w:szCs w:val="24"/>
        </w:rPr>
      </w:pPr>
    </w:p>
    <w:p w14:paraId="1CCB533A" w14:textId="07552CE1" w:rsidR="0021681B" w:rsidRPr="0021681B" w:rsidRDefault="008C7A7B" w:rsidP="0021681B">
      <w:pPr>
        <w:pStyle w:val="NoSpacing"/>
        <w:ind w:right="285" w:firstLine="567"/>
        <w:jc w:val="both"/>
        <w:rPr>
          <w:rFonts w:ascii="Times New Roman" w:hAnsi="Times New Roman" w:cs="Times New Roman"/>
          <w:sz w:val="24"/>
          <w:szCs w:val="24"/>
        </w:rPr>
      </w:pPr>
      <w:r w:rsidRPr="00743E8C">
        <w:rPr>
          <w:rFonts w:ascii="Times New Roman" w:hAnsi="Times New Roman" w:cs="Times New Roman"/>
          <w:b/>
          <w:sz w:val="24"/>
          <w:szCs w:val="24"/>
        </w:rPr>
        <w:t xml:space="preserve">§ </w:t>
      </w:r>
      <w:r w:rsidR="0050758B" w:rsidRPr="00743E8C">
        <w:rPr>
          <w:rFonts w:ascii="Times New Roman" w:hAnsi="Times New Roman" w:cs="Times New Roman"/>
          <w:b/>
          <w:sz w:val="24"/>
          <w:szCs w:val="24"/>
        </w:rPr>
        <w:t>2</w:t>
      </w:r>
      <w:r w:rsidR="009B2DAB" w:rsidRPr="00743E8C">
        <w:rPr>
          <w:rFonts w:ascii="Times New Roman" w:hAnsi="Times New Roman" w:cs="Times New Roman"/>
          <w:b/>
          <w:sz w:val="24"/>
          <w:szCs w:val="24"/>
        </w:rPr>
        <w:t>.</w:t>
      </w:r>
      <w:r w:rsidR="009B2DAB" w:rsidRPr="00050C70">
        <w:rPr>
          <w:rFonts w:ascii="Times New Roman" w:hAnsi="Times New Roman" w:cs="Times New Roman"/>
          <w:sz w:val="24"/>
          <w:szCs w:val="24"/>
        </w:rPr>
        <w:t xml:space="preserve"> </w:t>
      </w:r>
      <w:r w:rsidR="0021681B" w:rsidRPr="0021681B">
        <w:rPr>
          <w:rFonts w:ascii="Times New Roman" w:hAnsi="Times New Roman" w:cs="Times New Roman"/>
          <w:sz w:val="24"/>
          <w:szCs w:val="24"/>
        </w:rPr>
        <w:t>До 31 декември 2026 г. в утвърдените транспортни схеми не се включват нови автобусни линии, с изключение на основните вътрешноградски линии.</w:t>
      </w:r>
    </w:p>
    <w:p w14:paraId="3F448853" w14:textId="1940DEE4" w:rsidR="0021681B" w:rsidRDefault="0021681B" w:rsidP="0021681B">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21681B">
        <w:rPr>
          <w:rFonts w:ascii="Times New Roman" w:hAnsi="Times New Roman" w:cs="Times New Roman"/>
          <w:sz w:val="24"/>
          <w:szCs w:val="24"/>
        </w:rPr>
        <w:t>Договорите за възлагане на обществени превози на пътници по междуселищни автобусни линии по действащите към датата на влизане в сила на този закон общински, областни, междуобластни и републиканска транспортни схеми преди влизането в сила на закона се сключват със срок не по-дълъг от 31 декември 2026 г.</w:t>
      </w:r>
    </w:p>
    <w:p w14:paraId="68B37FE2" w14:textId="35A61E9F" w:rsidR="00E05040" w:rsidRDefault="00E05040" w:rsidP="0021681B">
      <w:pPr>
        <w:pStyle w:val="NoSpacing"/>
        <w:ind w:right="285" w:firstLine="567"/>
        <w:jc w:val="both"/>
        <w:rPr>
          <w:rFonts w:ascii="Times New Roman" w:hAnsi="Times New Roman" w:cs="Times New Roman"/>
          <w:sz w:val="24"/>
          <w:szCs w:val="24"/>
        </w:rPr>
      </w:pPr>
      <w:r w:rsidRPr="00E05040">
        <w:rPr>
          <w:rFonts w:ascii="Times New Roman" w:hAnsi="Times New Roman" w:cs="Times New Roman"/>
          <w:b/>
          <w:sz w:val="24"/>
          <w:szCs w:val="24"/>
        </w:rPr>
        <w:t>§ 3.</w:t>
      </w:r>
      <w:r>
        <w:rPr>
          <w:rFonts w:ascii="Times New Roman" w:hAnsi="Times New Roman" w:cs="Times New Roman"/>
          <w:sz w:val="24"/>
          <w:szCs w:val="24"/>
        </w:rPr>
        <w:t xml:space="preserve"> Подзаконовите актове по прилагането на този з</w:t>
      </w:r>
      <w:r w:rsidR="00ED7C04">
        <w:rPr>
          <w:rFonts w:ascii="Times New Roman" w:hAnsi="Times New Roman" w:cs="Times New Roman"/>
          <w:sz w:val="24"/>
          <w:szCs w:val="24"/>
        </w:rPr>
        <w:t>акон се приемат или издават в шест</w:t>
      </w:r>
      <w:r>
        <w:rPr>
          <w:rFonts w:ascii="Times New Roman" w:hAnsi="Times New Roman" w:cs="Times New Roman"/>
          <w:sz w:val="24"/>
          <w:szCs w:val="24"/>
        </w:rPr>
        <w:t>месечен срок от влизането му в сила.</w:t>
      </w:r>
    </w:p>
    <w:p w14:paraId="432EB118" w14:textId="1419AF53" w:rsidR="009B2DAB" w:rsidRPr="00050C70" w:rsidRDefault="0021681B" w:rsidP="00230F40">
      <w:pPr>
        <w:pStyle w:val="NoSpacing"/>
        <w:ind w:right="285" w:firstLine="567"/>
        <w:jc w:val="both"/>
        <w:rPr>
          <w:rFonts w:ascii="Times New Roman" w:hAnsi="Times New Roman" w:cs="Times New Roman"/>
          <w:sz w:val="24"/>
          <w:szCs w:val="24"/>
        </w:rPr>
      </w:pPr>
      <w:r w:rsidRPr="00743E8C">
        <w:rPr>
          <w:rFonts w:ascii="Times New Roman" w:hAnsi="Times New Roman" w:cs="Times New Roman"/>
          <w:b/>
          <w:sz w:val="24"/>
          <w:szCs w:val="24"/>
        </w:rPr>
        <w:t xml:space="preserve">§ </w:t>
      </w:r>
      <w:r w:rsidR="00E05040">
        <w:rPr>
          <w:rFonts w:ascii="Times New Roman" w:hAnsi="Times New Roman" w:cs="Times New Roman"/>
          <w:b/>
          <w:sz w:val="24"/>
          <w:szCs w:val="24"/>
        </w:rPr>
        <w:t>4.</w:t>
      </w:r>
      <w:r w:rsidRPr="00743E8C">
        <w:rPr>
          <w:rFonts w:ascii="Times New Roman" w:hAnsi="Times New Roman" w:cs="Times New Roman"/>
          <w:b/>
          <w:sz w:val="24"/>
          <w:szCs w:val="24"/>
        </w:rPr>
        <w:t xml:space="preserve"> </w:t>
      </w:r>
      <w:r w:rsidR="009B2DAB" w:rsidRPr="00050C70">
        <w:rPr>
          <w:rFonts w:ascii="Times New Roman" w:hAnsi="Times New Roman" w:cs="Times New Roman"/>
          <w:sz w:val="24"/>
          <w:szCs w:val="24"/>
        </w:rPr>
        <w:t>В Закона за автомобилните превози (</w:t>
      </w:r>
      <w:r w:rsidR="00400B92" w:rsidRPr="00050C70">
        <w:rPr>
          <w:rFonts w:ascii="Times New Roman" w:hAnsi="Times New Roman" w:cs="Times New Roman"/>
          <w:sz w:val="24"/>
          <w:szCs w:val="24"/>
        </w:rPr>
        <w:t>о</w:t>
      </w:r>
      <w:r w:rsidR="00754624" w:rsidRPr="00050C70">
        <w:rPr>
          <w:rFonts w:ascii="Times New Roman" w:hAnsi="Times New Roman" w:cs="Times New Roman"/>
          <w:sz w:val="24"/>
          <w:szCs w:val="24"/>
        </w:rPr>
        <w:t>бн., ДВ, бр. 82</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1</w:t>
      </w:r>
      <w:r w:rsidR="00400B92" w:rsidRPr="00050C70">
        <w:rPr>
          <w:rFonts w:ascii="Times New Roman" w:hAnsi="Times New Roman" w:cs="Times New Roman"/>
          <w:sz w:val="24"/>
          <w:szCs w:val="24"/>
        </w:rPr>
        <w:t>999 г.,</w:t>
      </w:r>
      <w:r w:rsidR="00754624" w:rsidRPr="00050C70">
        <w:rPr>
          <w:rFonts w:ascii="Times New Roman" w:hAnsi="Times New Roman" w:cs="Times New Roman"/>
          <w:sz w:val="24"/>
          <w:szCs w:val="24"/>
        </w:rPr>
        <w:t xml:space="preserve"> изм. и доп., бр. 11</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2002 г., изм., бр. 45</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2002 г., изм. и доп., бр. 99</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w:t>
      </w:r>
      <w:r w:rsidR="00400B92" w:rsidRPr="00050C70">
        <w:rPr>
          <w:rFonts w:ascii="Times New Roman" w:hAnsi="Times New Roman" w:cs="Times New Roman"/>
          <w:sz w:val="24"/>
          <w:szCs w:val="24"/>
        </w:rPr>
        <w:t>003 г.,</w:t>
      </w:r>
      <w:r w:rsidR="00754624" w:rsidRPr="00050C70">
        <w:rPr>
          <w:rFonts w:ascii="Times New Roman" w:hAnsi="Times New Roman" w:cs="Times New Roman"/>
          <w:sz w:val="24"/>
          <w:szCs w:val="24"/>
        </w:rPr>
        <w:t xml:space="preserve"> изм., бр. 70</w:t>
      </w:r>
      <w:r w:rsidR="00400B92" w:rsidRPr="00050C70">
        <w:rPr>
          <w:rFonts w:ascii="Times New Roman" w:hAnsi="Times New Roman" w:cs="Times New Roman"/>
          <w:sz w:val="24"/>
          <w:szCs w:val="24"/>
        </w:rPr>
        <w:t xml:space="preserve"> от 2004 г.,</w:t>
      </w:r>
      <w:r w:rsidR="00754624" w:rsidRPr="00050C70">
        <w:rPr>
          <w:rFonts w:ascii="Times New Roman" w:hAnsi="Times New Roman" w:cs="Times New Roman"/>
          <w:sz w:val="24"/>
          <w:szCs w:val="24"/>
        </w:rPr>
        <w:t xml:space="preserve"> бр. 88</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2005 г., изм. и доп., бр. 92</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w:t>
      </w:r>
      <w:r w:rsidR="00400B92" w:rsidRPr="00050C70">
        <w:rPr>
          <w:rFonts w:ascii="Times New Roman" w:hAnsi="Times New Roman" w:cs="Times New Roman"/>
          <w:sz w:val="24"/>
          <w:szCs w:val="24"/>
        </w:rPr>
        <w:t>005 г.,</w:t>
      </w:r>
      <w:r w:rsidR="00754624" w:rsidRPr="00050C70">
        <w:rPr>
          <w:rFonts w:ascii="Times New Roman" w:hAnsi="Times New Roman" w:cs="Times New Roman"/>
          <w:sz w:val="24"/>
          <w:szCs w:val="24"/>
        </w:rPr>
        <w:t xml:space="preserve"> изм., бр. 95</w:t>
      </w:r>
      <w:r w:rsidR="00400B92" w:rsidRPr="00050C70">
        <w:rPr>
          <w:rFonts w:ascii="Times New Roman" w:hAnsi="Times New Roman" w:cs="Times New Roman"/>
          <w:sz w:val="24"/>
          <w:szCs w:val="24"/>
        </w:rPr>
        <w:t xml:space="preserve"> от 2005 г.,</w:t>
      </w:r>
      <w:r w:rsidR="00754624" w:rsidRPr="00050C70">
        <w:rPr>
          <w:rFonts w:ascii="Times New Roman" w:hAnsi="Times New Roman" w:cs="Times New Roman"/>
          <w:sz w:val="24"/>
          <w:szCs w:val="24"/>
        </w:rPr>
        <w:t xml:space="preserve"> изм. и доп., бр. 102</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2005 г., бр. 103</w:t>
      </w:r>
      <w:r w:rsidR="00400B92" w:rsidRPr="00050C70">
        <w:rPr>
          <w:rFonts w:ascii="Times New Roman" w:hAnsi="Times New Roman" w:cs="Times New Roman"/>
          <w:sz w:val="24"/>
          <w:szCs w:val="24"/>
        </w:rPr>
        <w:t xml:space="preserve"> от 2005 г.,</w:t>
      </w:r>
      <w:r w:rsidR="00754624" w:rsidRPr="00050C70">
        <w:rPr>
          <w:rFonts w:ascii="Times New Roman" w:hAnsi="Times New Roman" w:cs="Times New Roman"/>
          <w:sz w:val="24"/>
          <w:szCs w:val="24"/>
        </w:rPr>
        <w:t xml:space="preserve"> изм., бр. 105</w:t>
      </w:r>
      <w:r w:rsidR="00400B92" w:rsidRPr="00050C70">
        <w:rPr>
          <w:rFonts w:ascii="Times New Roman" w:hAnsi="Times New Roman" w:cs="Times New Roman"/>
          <w:sz w:val="24"/>
          <w:szCs w:val="24"/>
        </w:rPr>
        <w:t xml:space="preserve"> от 2005 г.,</w:t>
      </w:r>
      <w:r w:rsidR="00754624" w:rsidRPr="00050C70">
        <w:rPr>
          <w:rFonts w:ascii="Times New Roman" w:hAnsi="Times New Roman" w:cs="Times New Roman"/>
          <w:sz w:val="24"/>
          <w:szCs w:val="24"/>
        </w:rPr>
        <w:t xml:space="preserve"> бр. 30</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w:t>
      </w:r>
      <w:r w:rsidR="00400B92" w:rsidRPr="00050C70">
        <w:rPr>
          <w:rFonts w:ascii="Times New Roman" w:hAnsi="Times New Roman" w:cs="Times New Roman"/>
          <w:sz w:val="24"/>
          <w:szCs w:val="24"/>
        </w:rPr>
        <w:t>006 г.,</w:t>
      </w:r>
      <w:r w:rsidR="00754624" w:rsidRPr="00050C70">
        <w:rPr>
          <w:rFonts w:ascii="Times New Roman" w:hAnsi="Times New Roman" w:cs="Times New Roman"/>
          <w:sz w:val="24"/>
          <w:szCs w:val="24"/>
        </w:rPr>
        <w:t xml:space="preserve"> изм. и доп., бр. 85</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w:t>
      </w:r>
      <w:r w:rsidR="00400B92" w:rsidRPr="00050C70">
        <w:rPr>
          <w:rFonts w:ascii="Times New Roman" w:hAnsi="Times New Roman" w:cs="Times New Roman"/>
          <w:sz w:val="24"/>
          <w:szCs w:val="24"/>
        </w:rPr>
        <w:t>006 г.,</w:t>
      </w:r>
      <w:r w:rsidR="00754624" w:rsidRPr="00050C70">
        <w:rPr>
          <w:rFonts w:ascii="Times New Roman" w:hAnsi="Times New Roman" w:cs="Times New Roman"/>
          <w:sz w:val="24"/>
          <w:szCs w:val="24"/>
        </w:rPr>
        <w:t xml:space="preserve"> изм., бр. 92</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w:t>
      </w:r>
      <w:r w:rsidR="00400B92" w:rsidRPr="00050C70">
        <w:rPr>
          <w:rFonts w:ascii="Times New Roman" w:hAnsi="Times New Roman" w:cs="Times New Roman"/>
          <w:sz w:val="24"/>
          <w:szCs w:val="24"/>
        </w:rPr>
        <w:t>006 г.,</w:t>
      </w:r>
      <w:r w:rsidR="00754624" w:rsidRPr="00050C70">
        <w:rPr>
          <w:rFonts w:ascii="Times New Roman" w:hAnsi="Times New Roman" w:cs="Times New Roman"/>
          <w:sz w:val="24"/>
          <w:szCs w:val="24"/>
        </w:rPr>
        <w:t xml:space="preserve"> бр. 102</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2006 г., изм. и доп., бр. 42</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2007 г., бр. 80</w:t>
      </w:r>
      <w:r w:rsidR="00400B92" w:rsidRPr="00050C70">
        <w:rPr>
          <w:rFonts w:ascii="Times New Roman" w:hAnsi="Times New Roman" w:cs="Times New Roman"/>
          <w:sz w:val="24"/>
          <w:szCs w:val="24"/>
        </w:rPr>
        <w:t xml:space="preserve"> от 2007 г.</w:t>
      </w:r>
      <w:r w:rsidR="00754624" w:rsidRPr="00050C70">
        <w:rPr>
          <w:rFonts w:ascii="Times New Roman" w:hAnsi="Times New Roman" w:cs="Times New Roman"/>
          <w:sz w:val="24"/>
          <w:szCs w:val="24"/>
        </w:rPr>
        <w:t xml:space="preserve"> доп., бр. 109</w:t>
      </w:r>
      <w:r w:rsidR="00400B92" w:rsidRPr="00050C70">
        <w:rPr>
          <w:rFonts w:ascii="Times New Roman" w:hAnsi="Times New Roman" w:cs="Times New Roman"/>
          <w:sz w:val="24"/>
          <w:szCs w:val="24"/>
        </w:rPr>
        <w:t xml:space="preserve"> от 2007 г.,</w:t>
      </w:r>
      <w:r w:rsidR="00754624" w:rsidRPr="00050C70">
        <w:rPr>
          <w:rFonts w:ascii="Times New Roman" w:hAnsi="Times New Roman" w:cs="Times New Roman"/>
          <w:sz w:val="24"/>
          <w:szCs w:val="24"/>
        </w:rPr>
        <w:t xml:space="preserve"> изм., бр. 102</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 xml:space="preserve">2008 г., бр. 93 от </w:t>
      </w:r>
      <w:r w:rsidR="00400B92" w:rsidRPr="00050C70">
        <w:rPr>
          <w:rFonts w:ascii="Times New Roman" w:hAnsi="Times New Roman" w:cs="Times New Roman"/>
          <w:sz w:val="24"/>
          <w:szCs w:val="24"/>
        </w:rPr>
        <w:t>2009 г.</w:t>
      </w:r>
      <w:r w:rsidR="00754624" w:rsidRPr="00050C70">
        <w:rPr>
          <w:rFonts w:ascii="Times New Roman" w:hAnsi="Times New Roman" w:cs="Times New Roman"/>
          <w:sz w:val="24"/>
          <w:szCs w:val="24"/>
        </w:rPr>
        <w:t>, доп., бр. 41</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2010 г., изм. и доп., бр. 17</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2011 г., изм., бр. 38</w:t>
      </w:r>
      <w:r w:rsidR="00400B92" w:rsidRPr="00050C70">
        <w:rPr>
          <w:rFonts w:ascii="Times New Roman" w:hAnsi="Times New Roman" w:cs="Times New Roman"/>
          <w:sz w:val="24"/>
          <w:szCs w:val="24"/>
        </w:rPr>
        <w:t xml:space="preserve"> от 2012 г.,</w:t>
      </w:r>
      <w:r w:rsidR="00754624" w:rsidRPr="00050C70">
        <w:rPr>
          <w:rFonts w:ascii="Times New Roman" w:hAnsi="Times New Roman" w:cs="Times New Roman"/>
          <w:sz w:val="24"/>
          <w:szCs w:val="24"/>
        </w:rPr>
        <w:t xml:space="preserve"> бр. 50</w:t>
      </w:r>
      <w:r w:rsidR="00400B92" w:rsidRPr="00050C70">
        <w:rPr>
          <w:rFonts w:ascii="Times New Roman" w:hAnsi="Times New Roman" w:cs="Times New Roman"/>
          <w:sz w:val="24"/>
          <w:szCs w:val="24"/>
        </w:rPr>
        <w:t xml:space="preserve"> от 2012 г.,</w:t>
      </w:r>
      <w:r w:rsidR="00754624" w:rsidRPr="00050C70">
        <w:rPr>
          <w:rFonts w:ascii="Times New Roman" w:hAnsi="Times New Roman" w:cs="Times New Roman"/>
          <w:sz w:val="24"/>
          <w:szCs w:val="24"/>
        </w:rPr>
        <w:t xml:space="preserve"> доп., бр. 60</w:t>
      </w:r>
      <w:r w:rsidR="00400B92" w:rsidRPr="00050C70">
        <w:rPr>
          <w:rFonts w:ascii="Times New Roman" w:hAnsi="Times New Roman" w:cs="Times New Roman"/>
          <w:sz w:val="24"/>
          <w:szCs w:val="24"/>
        </w:rPr>
        <w:t xml:space="preserve"> от 2012 г.,</w:t>
      </w:r>
      <w:r w:rsidR="00754624" w:rsidRPr="00050C70">
        <w:rPr>
          <w:rFonts w:ascii="Times New Roman" w:hAnsi="Times New Roman" w:cs="Times New Roman"/>
          <w:sz w:val="24"/>
          <w:szCs w:val="24"/>
        </w:rPr>
        <w:t xml:space="preserve"> изм. и доп., бр. 99</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2012 г., изм., бр. 103</w:t>
      </w:r>
      <w:r w:rsidR="00400B92" w:rsidRPr="00050C70">
        <w:rPr>
          <w:rFonts w:ascii="Times New Roman" w:hAnsi="Times New Roman" w:cs="Times New Roman"/>
          <w:sz w:val="24"/>
          <w:szCs w:val="24"/>
        </w:rPr>
        <w:t xml:space="preserve"> от 2012 г.,</w:t>
      </w:r>
      <w:r w:rsidR="00754624" w:rsidRPr="00050C70">
        <w:rPr>
          <w:rFonts w:ascii="Times New Roman" w:hAnsi="Times New Roman" w:cs="Times New Roman"/>
          <w:sz w:val="24"/>
          <w:szCs w:val="24"/>
        </w:rPr>
        <w:t xml:space="preserve"> бр. 15</w:t>
      </w:r>
      <w:r w:rsidR="00400B92" w:rsidRPr="00050C70">
        <w:rPr>
          <w:rFonts w:ascii="Times New Roman" w:hAnsi="Times New Roman" w:cs="Times New Roman"/>
          <w:sz w:val="24"/>
          <w:szCs w:val="24"/>
        </w:rPr>
        <w:t xml:space="preserve"> от 2013 г.,</w:t>
      </w:r>
      <w:r w:rsidR="00754624" w:rsidRPr="00050C70">
        <w:rPr>
          <w:rFonts w:ascii="Times New Roman" w:hAnsi="Times New Roman" w:cs="Times New Roman"/>
          <w:sz w:val="24"/>
          <w:szCs w:val="24"/>
        </w:rPr>
        <w:t xml:space="preserve"> бр. 23</w:t>
      </w:r>
      <w:r w:rsidR="00400B92" w:rsidRPr="00050C70">
        <w:rPr>
          <w:rFonts w:ascii="Times New Roman" w:hAnsi="Times New Roman" w:cs="Times New Roman"/>
          <w:sz w:val="24"/>
          <w:szCs w:val="24"/>
        </w:rPr>
        <w:t xml:space="preserve"> от 2013 г.,</w:t>
      </w:r>
      <w:r w:rsidR="00754624" w:rsidRPr="00050C70">
        <w:rPr>
          <w:rFonts w:ascii="Times New Roman" w:hAnsi="Times New Roman" w:cs="Times New Roman"/>
          <w:sz w:val="24"/>
          <w:szCs w:val="24"/>
        </w:rPr>
        <w:t xml:space="preserve"> бр. 66</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w:t>
      </w:r>
      <w:r w:rsidR="00400B92" w:rsidRPr="00050C70">
        <w:rPr>
          <w:rFonts w:ascii="Times New Roman" w:hAnsi="Times New Roman" w:cs="Times New Roman"/>
          <w:sz w:val="24"/>
          <w:szCs w:val="24"/>
        </w:rPr>
        <w:t>013 г.,</w:t>
      </w:r>
      <w:r w:rsidR="00754624" w:rsidRPr="00050C70">
        <w:rPr>
          <w:rFonts w:ascii="Times New Roman" w:hAnsi="Times New Roman" w:cs="Times New Roman"/>
          <w:sz w:val="24"/>
          <w:szCs w:val="24"/>
        </w:rPr>
        <w:t xml:space="preserve"> изм. и доп., бр. 109</w:t>
      </w:r>
      <w:r w:rsidR="00400B92" w:rsidRPr="00050C70">
        <w:rPr>
          <w:rFonts w:ascii="Times New Roman" w:hAnsi="Times New Roman" w:cs="Times New Roman"/>
          <w:sz w:val="24"/>
          <w:szCs w:val="24"/>
        </w:rPr>
        <w:t xml:space="preserve"> от 2013 г.,</w:t>
      </w:r>
      <w:r w:rsidR="00754624" w:rsidRPr="00050C70">
        <w:rPr>
          <w:rFonts w:ascii="Times New Roman" w:hAnsi="Times New Roman" w:cs="Times New Roman"/>
          <w:sz w:val="24"/>
          <w:szCs w:val="24"/>
        </w:rPr>
        <w:t xml:space="preserve"> изм., </w:t>
      </w:r>
      <w:hyperlink r:id="rId8" w:history="1">
        <w:r w:rsidR="00400B92" w:rsidRPr="00050C70">
          <w:rPr>
            <w:rStyle w:val="Hyperlink"/>
            <w:rFonts w:ascii="Times New Roman" w:hAnsi="Times New Roman" w:cs="Times New Roman"/>
            <w:color w:val="auto"/>
            <w:sz w:val="24"/>
            <w:szCs w:val="24"/>
          </w:rPr>
          <w:t>бр. 1</w:t>
        </w:r>
        <w:r w:rsidR="00754624" w:rsidRPr="00050C70">
          <w:rPr>
            <w:rStyle w:val="Hyperlink"/>
            <w:rFonts w:ascii="Times New Roman" w:hAnsi="Times New Roman" w:cs="Times New Roman"/>
            <w:color w:val="auto"/>
            <w:sz w:val="24"/>
            <w:szCs w:val="24"/>
          </w:rPr>
          <w:t xml:space="preserve"> </w:t>
        </w:r>
      </w:hyperlink>
      <w:r w:rsidR="00400B92" w:rsidRPr="00050C70">
        <w:rPr>
          <w:rFonts w:ascii="Times New Roman" w:hAnsi="Times New Roman" w:cs="Times New Roman"/>
          <w:sz w:val="24"/>
          <w:szCs w:val="24"/>
        </w:rPr>
        <w:t xml:space="preserve">от </w:t>
      </w:r>
      <w:r w:rsidR="00754624" w:rsidRPr="00050C70">
        <w:rPr>
          <w:rFonts w:ascii="Times New Roman" w:hAnsi="Times New Roman" w:cs="Times New Roman"/>
          <w:sz w:val="24"/>
          <w:szCs w:val="24"/>
        </w:rPr>
        <w:t>20</w:t>
      </w:r>
      <w:r w:rsidR="00400B92" w:rsidRPr="00050C70">
        <w:rPr>
          <w:rFonts w:ascii="Times New Roman" w:hAnsi="Times New Roman" w:cs="Times New Roman"/>
          <w:sz w:val="24"/>
          <w:szCs w:val="24"/>
        </w:rPr>
        <w:t>14 г.</w:t>
      </w:r>
      <w:r w:rsidR="00754624" w:rsidRPr="00050C70">
        <w:rPr>
          <w:rFonts w:ascii="Times New Roman" w:hAnsi="Times New Roman" w:cs="Times New Roman"/>
          <w:sz w:val="24"/>
          <w:szCs w:val="24"/>
        </w:rPr>
        <w:t>, изм. и доп., бр. 60</w:t>
      </w:r>
      <w:r w:rsidR="00400B92" w:rsidRPr="00050C70">
        <w:rPr>
          <w:rFonts w:ascii="Times New Roman" w:hAnsi="Times New Roman" w:cs="Times New Roman"/>
          <w:sz w:val="24"/>
          <w:szCs w:val="24"/>
        </w:rPr>
        <w:t xml:space="preserve"> от</w:t>
      </w:r>
      <w:r w:rsidR="00754624" w:rsidRPr="00050C70">
        <w:rPr>
          <w:rFonts w:ascii="Times New Roman" w:hAnsi="Times New Roman" w:cs="Times New Roman"/>
          <w:sz w:val="24"/>
          <w:szCs w:val="24"/>
        </w:rPr>
        <w:t>2014 г., изм., бр. 98</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w:t>
      </w:r>
      <w:r w:rsidR="00400B92" w:rsidRPr="00050C70">
        <w:rPr>
          <w:rFonts w:ascii="Times New Roman" w:hAnsi="Times New Roman" w:cs="Times New Roman"/>
          <w:sz w:val="24"/>
          <w:szCs w:val="24"/>
        </w:rPr>
        <w:t>014 г.,</w:t>
      </w:r>
      <w:r w:rsidR="00754624" w:rsidRPr="00050C70">
        <w:rPr>
          <w:rFonts w:ascii="Times New Roman" w:hAnsi="Times New Roman" w:cs="Times New Roman"/>
          <w:sz w:val="24"/>
          <w:szCs w:val="24"/>
        </w:rPr>
        <w:t xml:space="preserve"> бр. 107</w:t>
      </w:r>
      <w:r w:rsidR="00400B92" w:rsidRPr="00050C70">
        <w:rPr>
          <w:rFonts w:ascii="Times New Roman" w:hAnsi="Times New Roman" w:cs="Times New Roman"/>
          <w:sz w:val="24"/>
          <w:szCs w:val="24"/>
        </w:rPr>
        <w:t xml:space="preserve"> от 2014 г.,</w:t>
      </w:r>
      <w:r w:rsidR="00754624" w:rsidRPr="00050C70">
        <w:rPr>
          <w:rFonts w:ascii="Times New Roman" w:hAnsi="Times New Roman" w:cs="Times New Roman"/>
          <w:sz w:val="24"/>
          <w:szCs w:val="24"/>
        </w:rPr>
        <w:t xml:space="preserve"> бр. 14</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2015 г., доп., бр. 60</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2015 г., изм., бр. 81</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w:t>
      </w:r>
      <w:r w:rsidR="00400B92" w:rsidRPr="00050C70">
        <w:rPr>
          <w:rFonts w:ascii="Times New Roman" w:hAnsi="Times New Roman" w:cs="Times New Roman"/>
          <w:sz w:val="24"/>
          <w:szCs w:val="24"/>
        </w:rPr>
        <w:t xml:space="preserve">15 г., </w:t>
      </w:r>
      <w:r w:rsidR="00754624" w:rsidRPr="00050C70">
        <w:rPr>
          <w:rFonts w:ascii="Times New Roman" w:hAnsi="Times New Roman" w:cs="Times New Roman"/>
          <w:sz w:val="24"/>
          <w:szCs w:val="24"/>
        </w:rPr>
        <w:t>бр. 100</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w:t>
      </w:r>
      <w:r w:rsidR="00400B92" w:rsidRPr="00050C70">
        <w:rPr>
          <w:rFonts w:ascii="Times New Roman" w:hAnsi="Times New Roman" w:cs="Times New Roman"/>
          <w:sz w:val="24"/>
          <w:szCs w:val="24"/>
        </w:rPr>
        <w:t>015 г.,</w:t>
      </w:r>
      <w:r w:rsidR="00754624" w:rsidRPr="00050C70">
        <w:rPr>
          <w:rFonts w:ascii="Times New Roman" w:hAnsi="Times New Roman" w:cs="Times New Roman"/>
          <w:sz w:val="24"/>
          <w:szCs w:val="24"/>
        </w:rPr>
        <w:t xml:space="preserve"> изм. и доп., бр. 32</w:t>
      </w:r>
      <w:r w:rsidR="00400B92" w:rsidRPr="00050C70">
        <w:rPr>
          <w:rFonts w:ascii="Times New Roman" w:hAnsi="Times New Roman" w:cs="Times New Roman"/>
          <w:sz w:val="24"/>
          <w:szCs w:val="24"/>
        </w:rPr>
        <w:t xml:space="preserve"> от 2016 г.,</w:t>
      </w:r>
      <w:r w:rsidR="00754624" w:rsidRPr="00050C70">
        <w:rPr>
          <w:rFonts w:ascii="Times New Roman" w:hAnsi="Times New Roman" w:cs="Times New Roman"/>
          <w:sz w:val="24"/>
          <w:szCs w:val="24"/>
        </w:rPr>
        <w:t xml:space="preserve"> изм., бр. 58</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2016 г., бр. 59</w:t>
      </w:r>
      <w:r w:rsidR="00400B92" w:rsidRPr="00050C70">
        <w:rPr>
          <w:rFonts w:ascii="Times New Roman" w:hAnsi="Times New Roman" w:cs="Times New Roman"/>
          <w:sz w:val="24"/>
          <w:szCs w:val="24"/>
        </w:rPr>
        <w:t xml:space="preserve"> от 2016 г.,</w:t>
      </w:r>
      <w:r w:rsidR="00754624" w:rsidRPr="00050C70">
        <w:rPr>
          <w:rFonts w:ascii="Times New Roman" w:hAnsi="Times New Roman" w:cs="Times New Roman"/>
          <w:sz w:val="24"/>
          <w:szCs w:val="24"/>
        </w:rPr>
        <w:t xml:space="preserve"> изм. и доп., бр. 9</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2017 г., бр. 93</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2017 г., бр. 62</w:t>
      </w:r>
      <w:r w:rsidR="00400B92" w:rsidRPr="00050C70">
        <w:rPr>
          <w:rFonts w:ascii="Times New Roman" w:hAnsi="Times New Roman" w:cs="Times New Roman"/>
          <w:sz w:val="24"/>
          <w:szCs w:val="24"/>
        </w:rPr>
        <w:t xml:space="preserve"> от </w:t>
      </w:r>
      <w:r w:rsidR="00400B92" w:rsidRPr="00050C70">
        <w:rPr>
          <w:rFonts w:ascii="Times New Roman" w:hAnsi="Times New Roman" w:cs="Times New Roman"/>
          <w:sz w:val="24"/>
          <w:szCs w:val="24"/>
        </w:rPr>
        <w:lastRenderedPageBreak/>
        <w:t>2018 г.</w:t>
      </w:r>
      <w:r w:rsidR="00754624" w:rsidRPr="00050C70">
        <w:rPr>
          <w:rFonts w:ascii="Times New Roman" w:hAnsi="Times New Roman" w:cs="Times New Roman"/>
          <w:sz w:val="24"/>
          <w:szCs w:val="24"/>
        </w:rPr>
        <w:t>, бр. 80</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w:t>
      </w:r>
      <w:r w:rsidR="00400B92" w:rsidRPr="00050C70">
        <w:rPr>
          <w:rFonts w:ascii="Times New Roman" w:hAnsi="Times New Roman" w:cs="Times New Roman"/>
          <w:sz w:val="24"/>
          <w:szCs w:val="24"/>
        </w:rPr>
        <w:t>018 г.,</w:t>
      </w:r>
      <w:r w:rsidR="00754624" w:rsidRPr="00050C70">
        <w:rPr>
          <w:rFonts w:ascii="Times New Roman" w:hAnsi="Times New Roman" w:cs="Times New Roman"/>
          <w:sz w:val="24"/>
          <w:szCs w:val="24"/>
        </w:rPr>
        <w:t xml:space="preserve"> бр. 105</w:t>
      </w:r>
      <w:r w:rsidR="00400B92" w:rsidRPr="00050C70">
        <w:rPr>
          <w:rFonts w:ascii="Times New Roman" w:hAnsi="Times New Roman" w:cs="Times New Roman"/>
          <w:sz w:val="24"/>
          <w:szCs w:val="24"/>
        </w:rPr>
        <w:t xml:space="preserve"> от 2018 г.,</w:t>
      </w:r>
      <w:r w:rsidR="00754624" w:rsidRPr="00050C70">
        <w:rPr>
          <w:rFonts w:ascii="Times New Roman" w:hAnsi="Times New Roman" w:cs="Times New Roman"/>
          <w:sz w:val="24"/>
          <w:szCs w:val="24"/>
        </w:rPr>
        <w:t xml:space="preserve"> бр. 60</w:t>
      </w:r>
      <w:r w:rsidR="00400B92" w:rsidRPr="00050C70">
        <w:rPr>
          <w:rFonts w:ascii="Times New Roman" w:hAnsi="Times New Roman" w:cs="Times New Roman"/>
          <w:sz w:val="24"/>
          <w:szCs w:val="24"/>
        </w:rPr>
        <w:t xml:space="preserve"> от 2020 г.,</w:t>
      </w:r>
      <w:r w:rsidR="00754624" w:rsidRPr="00050C70">
        <w:rPr>
          <w:rFonts w:ascii="Times New Roman" w:hAnsi="Times New Roman" w:cs="Times New Roman"/>
          <w:sz w:val="24"/>
          <w:szCs w:val="24"/>
        </w:rPr>
        <w:t xml:space="preserve"> бр. 71</w:t>
      </w:r>
      <w:r w:rsidR="00400B92" w:rsidRPr="00050C70">
        <w:rPr>
          <w:rFonts w:ascii="Times New Roman" w:hAnsi="Times New Roman" w:cs="Times New Roman"/>
          <w:sz w:val="24"/>
          <w:szCs w:val="24"/>
        </w:rPr>
        <w:t xml:space="preserve"> от 2020 г.,</w:t>
      </w:r>
      <w:r w:rsidR="00754624" w:rsidRPr="00050C70">
        <w:rPr>
          <w:rFonts w:ascii="Times New Roman" w:hAnsi="Times New Roman" w:cs="Times New Roman"/>
          <w:sz w:val="24"/>
          <w:szCs w:val="24"/>
        </w:rPr>
        <w:t xml:space="preserve"> бр. 108</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2020 г., изм., бр. 21</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2021 г., изм. и доп., бр. 22</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2021 г., изм., бр. 23</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w:t>
      </w:r>
      <w:r w:rsidR="00400B92" w:rsidRPr="00050C70">
        <w:rPr>
          <w:rFonts w:ascii="Times New Roman" w:hAnsi="Times New Roman" w:cs="Times New Roman"/>
          <w:sz w:val="24"/>
          <w:szCs w:val="24"/>
        </w:rPr>
        <w:t>021 г.,</w:t>
      </w:r>
      <w:r w:rsidR="00754624" w:rsidRPr="00050C70">
        <w:rPr>
          <w:rFonts w:ascii="Times New Roman" w:hAnsi="Times New Roman" w:cs="Times New Roman"/>
          <w:sz w:val="24"/>
          <w:szCs w:val="24"/>
        </w:rPr>
        <w:t xml:space="preserve"> Решение № 11 на Конституционния съд на РБ от 30.09.2021 г. - бр. 84</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2021 г.; изм., бр. 67</w:t>
      </w:r>
      <w:r w:rsidR="00400B92" w:rsidRPr="00050C70">
        <w:rPr>
          <w:rFonts w:ascii="Times New Roman" w:hAnsi="Times New Roman" w:cs="Times New Roman"/>
          <w:sz w:val="24"/>
          <w:szCs w:val="24"/>
        </w:rPr>
        <w:t xml:space="preserve"> от </w:t>
      </w:r>
      <w:r w:rsidR="00754624" w:rsidRPr="00050C70">
        <w:rPr>
          <w:rFonts w:ascii="Times New Roman" w:hAnsi="Times New Roman" w:cs="Times New Roman"/>
          <w:sz w:val="24"/>
          <w:szCs w:val="24"/>
        </w:rPr>
        <w:t>2023 г., доп., бр. 88</w:t>
      </w:r>
      <w:r w:rsidR="00400B92" w:rsidRPr="00050C70">
        <w:rPr>
          <w:rFonts w:ascii="Times New Roman" w:hAnsi="Times New Roman" w:cs="Times New Roman"/>
          <w:sz w:val="24"/>
          <w:szCs w:val="24"/>
        </w:rPr>
        <w:t xml:space="preserve"> от </w:t>
      </w:r>
      <w:r w:rsidR="004B7496" w:rsidRPr="00050C70">
        <w:rPr>
          <w:rFonts w:ascii="Times New Roman" w:hAnsi="Times New Roman" w:cs="Times New Roman"/>
          <w:sz w:val="24"/>
          <w:szCs w:val="24"/>
        </w:rPr>
        <w:t>2023 г.</w:t>
      </w:r>
      <w:r w:rsidR="00E05040">
        <w:rPr>
          <w:rFonts w:ascii="Times New Roman" w:hAnsi="Times New Roman" w:cs="Times New Roman"/>
          <w:sz w:val="24"/>
          <w:szCs w:val="24"/>
        </w:rPr>
        <w:t xml:space="preserve">, изм., бр. 41 от </w:t>
      </w:r>
      <w:r w:rsidR="00754624" w:rsidRPr="00050C70">
        <w:rPr>
          <w:rFonts w:ascii="Times New Roman" w:hAnsi="Times New Roman" w:cs="Times New Roman"/>
          <w:sz w:val="24"/>
          <w:szCs w:val="24"/>
        </w:rPr>
        <w:t>2024 г.,</w:t>
      </w:r>
      <w:r w:rsidR="00453C6F" w:rsidRPr="00453C6F">
        <w:t xml:space="preserve"> </w:t>
      </w:r>
      <w:r w:rsidR="00453C6F" w:rsidRPr="00453C6F">
        <w:rPr>
          <w:rFonts w:ascii="Times New Roman" w:hAnsi="Times New Roman" w:cs="Times New Roman"/>
          <w:sz w:val="24"/>
          <w:szCs w:val="24"/>
        </w:rPr>
        <w:t xml:space="preserve">доп., бр. 64 от </w:t>
      </w:r>
      <w:r w:rsidR="00453C6F">
        <w:rPr>
          <w:rFonts w:ascii="Times New Roman" w:hAnsi="Times New Roman" w:cs="Times New Roman"/>
          <w:sz w:val="24"/>
          <w:szCs w:val="24"/>
        </w:rPr>
        <w:t>2025 г.</w:t>
      </w:r>
      <w:r w:rsidR="009B2DAB" w:rsidRPr="00050C70">
        <w:rPr>
          <w:rFonts w:ascii="Times New Roman" w:hAnsi="Times New Roman" w:cs="Times New Roman"/>
          <w:sz w:val="24"/>
          <w:szCs w:val="24"/>
        </w:rPr>
        <w:t xml:space="preserve"> се</w:t>
      </w:r>
      <w:r w:rsidR="00AF5FDC">
        <w:rPr>
          <w:rFonts w:ascii="Times New Roman" w:hAnsi="Times New Roman" w:cs="Times New Roman"/>
          <w:sz w:val="24"/>
          <w:szCs w:val="24"/>
        </w:rPr>
        <w:t xml:space="preserve"> правят следните изменения</w:t>
      </w:r>
      <w:r w:rsidR="009B2DAB" w:rsidRPr="00050C70">
        <w:rPr>
          <w:rFonts w:ascii="Times New Roman" w:hAnsi="Times New Roman" w:cs="Times New Roman"/>
          <w:sz w:val="24"/>
          <w:szCs w:val="24"/>
        </w:rPr>
        <w:t>:</w:t>
      </w:r>
    </w:p>
    <w:p w14:paraId="53E67F28" w14:textId="1D55F384" w:rsidR="00436230" w:rsidRDefault="009079C6" w:rsidP="00436230">
      <w:pPr>
        <w:pStyle w:val="NoSpacing"/>
        <w:tabs>
          <w:tab w:val="left" w:pos="993"/>
        </w:tabs>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6C40E9">
        <w:rPr>
          <w:rFonts w:ascii="Times New Roman" w:hAnsi="Times New Roman" w:cs="Times New Roman"/>
          <w:sz w:val="24"/>
          <w:szCs w:val="24"/>
        </w:rPr>
        <w:t xml:space="preserve"> </w:t>
      </w:r>
      <w:r w:rsidR="009E0424">
        <w:rPr>
          <w:rFonts w:ascii="Times New Roman" w:hAnsi="Times New Roman" w:cs="Times New Roman"/>
          <w:sz w:val="24"/>
          <w:szCs w:val="24"/>
        </w:rPr>
        <w:t>В г</w:t>
      </w:r>
      <w:r w:rsidR="009E0424" w:rsidRPr="00050C70">
        <w:rPr>
          <w:rFonts w:ascii="Times New Roman" w:hAnsi="Times New Roman" w:cs="Times New Roman"/>
          <w:sz w:val="24"/>
          <w:szCs w:val="24"/>
        </w:rPr>
        <w:t xml:space="preserve">лава трета </w:t>
      </w:r>
      <w:r w:rsidR="009E0424">
        <w:rPr>
          <w:rFonts w:ascii="Times New Roman" w:hAnsi="Times New Roman" w:cs="Times New Roman"/>
          <w:sz w:val="24"/>
          <w:szCs w:val="24"/>
        </w:rPr>
        <w:t>„</w:t>
      </w:r>
      <w:r w:rsidR="009E0424" w:rsidRPr="00050C70">
        <w:rPr>
          <w:rFonts w:ascii="Times New Roman" w:hAnsi="Times New Roman" w:cs="Times New Roman"/>
          <w:sz w:val="24"/>
          <w:szCs w:val="24"/>
        </w:rPr>
        <w:t>Вътрешни превози</w:t>
      </w:r>
      <w:r w:rsidR="009E0424">
        <w:rPr>
          <w:rFonts w:ascii="Times New Roman" w:hAnsi="Times New Roman" w:cs="Times New Roman"/>
          <w:sz w:val="24"/>
          <w:szCs w:val="24"/>
        </w:rPr>
        <w:t xml:space="preserve">“, </w:t>
      </w:r>
      <w:r w:rsidR="00DF001B">
        <w:rPr>
          <w:rFonts w:ascii="Times New Roman" w:hAnsi="Times New Roman" w:cs="Times New Roman"/>
          <w:sz w:val="24"/>
          <w:szCs w:val="24"/>
        </w:rPr>
        <w:t>р</w:t>
      </w:r>
      <w:r w:rsidR="006C40E9">
        <w:rPr>
          <w:rFonts w:ascii="Times New Roman" w:hAnsi="Times New Roman" w:cs="Times New Roman"/>
          <w:sz w:val="24"/>
          <w:szCs w:val="24"/>
        </w:rPr>
        <w:t xml:space="preserve">аздел I „Превоз на пътници по автобусни линии“ </w:t>
      </w:r>
      <w:r w:rsidR="00DF001B">
        <w:rPr>
          <w:rFonts w:ascii="Times New Roman" w:hAnsi="Times New Roman" w:cs="Times New Roman"/>
          <w:sz w:val="24"/>
          <w:szCs w:val="24"/>
        </w:rPr>
        <w:t>с членове 17 – 22 се отменя.</w:t>
      </w:r>
    </w:p>
    <w:p w14:paraId="5C6C8C2A" w14:textId="7B71E3CE" w:rsidR="0021681B" w:rsidRDefault="009E0424" w:rsidP="00436230">
      <w:pPr>
        <w:pStyle w:val="NoSpacing"/>
        <w:tabs>
          <w:tab w:val="left" w:pos="993"/>
        </w:tabs>
        <w:ind w:right="285" w:firstLine="567"/>
        <w:jc w:val="both"/>
        <w:rPr>
          <w:rFonts w:ascii="Times New Roman" w:hAnsi="Times New Roman" w:cs="Times New Roman"/>
          <w:sz w:val="24"/>
          <w:szCs w:val="24"/>
        </w:rPr>
      </w:pPr>
      <w:r>
        <w:rPr>
          <w:rFonts w:ascii="Times New Roman" w:hAnsi="Times New Roman" w:cs="Times New Roman"/>
          <w:sz w:val="24"/>
          <w:szCs w:val="24"/>
        </w:rPr>
        <w:t>2</w:t>
      </w:r>
      <w:r w:rsidR="0021681B">
        <w:rPr>
          <w:rFonts w:ascii="Times New Roman" w:hAnsi="Times New Roman" w:cs="Times New Roman"/>
          <w:sz w:val="24"/>
          <w:szCs w:val="24"/>
        </w:rPr>
        <w:t>.</w:t>
      </w:r>
      <w:r w:rsidR="00DF001B">
        <w:rPr>
          <w:rFonts w:ascii="Times New Roman" w:hAnsi="Times New Roman" w:cs="Times New Roman"/>
          <w:sz w:val="24"/>
          <w:szCs w:val="24"/>
        </w:rPr>
        <w:t xml:space="preserve"> В чл. 101, т. 1 и 2 се отменят.</w:t>
      </w:r>
    </w:p>
    <w:p w14:paraId="4B4A1867" w14:textId="277EBF68" w:rsidR="0021681B" w:rsidRDefault="00436230" w:rsidP="0021681B">
      <w:pPr>
        <w:pStyle w:val="NoSpacing"/>
        <w:tabs>
          <w:tab w:val="left" w:pos="567"/>
        </w:tabs>
        <w:ind w:right="285" w:firstLine="567"/>
        <w:jc w:val="both"/>
        <w:rPr>
          <w:rFonts w:ascii="Times New Roman" w:hAnsi="Times New Roman" w:cs="Times New Roman"/>
          <w:sz w:val="24"/>
          <w:szCs w:val="24"/>
        </w:rPr>
      </w:pPr>
      <w:r>
        <w:rPr>
          <w:rFonts w:ascii="Times New Roman" w:hAnsi="Times New Roman" w:cs="Times New Roman"/>
          <w:sz w:val="24"/>
          <w:szCs w:val="24"/>
        </w:rPr>
        <w:t>3</w:t>
      </w:r>
      <w:r w:rsidR="0021681B">
        <w:rPr>
          <w:rFonts w:ascii="Times New Roman" w:hAnsi="Times New Roman" w:cs="Times New Roman"/>
          <w:sz w:val="24"/>
          <w:szCs w:val="24"/>
        </w:rPr>
        <w:t xml:space="preserve">. </w:t>
      </w:r>
      <w:r>
        <w:rPr>
          <w:rFonts w:ascii="Times New Roman" w:hAnsi="Times New Roman" w:cs="Times New Roman"/>
          <w:sz w:val="24"/>
          <w:szCs w:val="24"/>
        </w:rPr>
        <w:t>В чл. 102, ал. 4 и</w:t>
      </w:r>
      <w:r w:rsidR="00DF001B">
        <w:rPr>
          <w:rFonts w:ascii="Times New Roman" w:hAnsi="Times New Roman" w:cs="Times New Roman"/>
          <w:sz w:val="24"/>
          <w:szCs w:val="24"/>
        </w:rPr>
        <w:t xml:space="preserve"> 5 се отменят.</w:t>
      </w:r>
    </w:p>
    <w:p w14:paraId="7496FC89" w14:textId="0566C9CD" w:rsidR="0021681B" w:rsidRDefault="00DF001B" w:rsidP="0021681B">
      <w:pPr>
        <w:pStyle w:val="NoSpacing"/>
        <w:tabs>
          <w:tab w:val="left" w:pos="567"/>
        </w:tabs>
        <w:ind w:right="285" w:firstLine="567"/>
        <w:jc w:val="both"/>
        <w:rPr>
          <w:rFonts w:ascii="Times New Roman" w:hAnsi="Times New Roman" w:cs="Times New Roman"/>
          <w:sz w:val="24"/>
          <w:szCs w:val="24"/>
        </w:rPr>
      </w:pPr>
      <w:r>
        <w:rPr>
          <w:rFonts w:ascii="Times New Roman" w:hAnsi="Times New Roman" w:cs="Times New Roman"/>
          <w:sz w:val="24"/>
          <w:szCs w:val="24"/>
        </w:rPr>
        <w:t>4. Член 104е се отменя.</w:t>
      </w:r>
    </w:p>
    <w:p w14:paraId="5F62FACB" w14:textId="4852C93A" w:rsidR="0021681B" w:rsidRPr="0021681B" w:rsidRDefault="00DF001B" w:rsidP="0021681B">
      <w:pPr>
        <w:pStyle w:val="NoSpacing"/>
        <w:tabs>
          <w:tab w:val="left" w:pos="567"/>
        </w:tabs>
        <w:ind w:right="285" w:firstLine="567"/>
        <w:jc w:val="both"/>
        <w:rPr>
          <w:rFonts w:ascii="Times New Roman" w:hAnsi="Times New Roman" w:cs="Times New Roman"/>
          <w:vanish/>
          <w:sz w:val="24"/>
          <w:szCs w:val="24"/>
        </w:rPr>
      </w:pPr>
      <w:r>
        <w:rPr>
          <w:rFonts w:ascii="Times New Roman" w:hAnsi="Times New Roman" w:cs="Times New Roman"/>
          <w:sz w:val="24"/>
          <w:szCs w:val="24"/>
        </w:rPr>
        <w:t>5. Член 104ж се отменя.</w:t>
      </w:r>
    </w:p>
    <w:p w14:paraId="38DD5374" w14:textId="77777777" w:rsidR="00436230" w:rsidRDefault="00436230" w:rsidP="00436230">
      <w:pPr>
        <w:pStyle w:val="NoSpacing"/>
        <w:tabs>
          <w:tab w:val="left" w:pos="993"/>
        </w:tabs>
        <w:ind w:right="285" w:firstLine="567"/>
        <w:jc w:val="both"/>
        <w:rPr>
          <w:rFonts w:ascii="Times New Roman" w:hAnsi="Times New Roman" w:cs="Times New Roman"/>
          <w:sz w:val="24"/>
          <w:szCs w:val="24"/>
        </w:rPr>
      </w:pPr>
      <w:r>
        <w:rPr>
          <w:rFonts w:ascii="Times New Roman" w:hAnsi="Times New Roman" w:cs="Times New Roman"/>
          <w:sz w:val="24"/>
          <w:szCs w:val="24"/>
        </w:rPr>
        <w:t>6</w:t>
      </w:r>
      <w:r w:rsidR="0021681B">
        <w:rPr>
          <w:rFonts w:ascii="Times New Roman" w:hAnsi="Times New Roman" w:cs="Times New Roman"/>
          <w:sz w:val="24"/>
          <w:szCs w:val="24"/>
        </w:rPr>
        <w:t xml:space="preserve">. </w:t>
      </w:r>
      <w:r w:rsidR="001E11AC" w:rsidRPr="00050C70">
        <w:rPr>
          <w:rFonts w:ascii="Times New Roman" w:hAnsi="Times New Roman" w:cs="Times New Roman"/>
          <w:sz w:val="24"/>
          <w:szCs w:val="24"/>
        </w:rPr>
        <w:t>Параграф</w:t>
      </w:r>
      <w:r w:rsidR="00B30214" w:rsidRPr="00050C70">
        <w:rPr>
          <w:rFonts w:ascii="Times New Roman" w:hAnsi="Times New Roman" w:cs="Times New Roman"/>
          <w:sz w:val="24"/>
          <w:szCs w:val="24"/>
        </w:rPr>
        <w:t xml:space="preserve"> 4 от Заключителните разпоредби</w:t>
      </w:r>
      <w:r w:rsidR="001E11AC" w:rsidRPr="00050C70">
        <w:rPr>
          <w:rFonts w:ascii="Times New Roman" w:hAnsi="Times New Roman" w:cs="Times New Roman"/>
          <w:sz w:val="24"/>
          <w:szCs w:val="24"/>
        </w:rPr>
        <w:t xml:space="preserve"> се отменя</w:t>
      </w:r>
      <w:r>
        <w:rPr>
          <w:rFonts w:ascii="Times New Roman" w:hAnsi="Times New Roman" w:cs="Times New Roman"/>
          <w:sz w:val="24"/>
          <w:szCs w:val="24"/>
        </w:rPr>
        <w:t>.</w:t>
      </w:r>
    </w:p>
    <w:p w14:paraId="52498568" w14:textId="25324A5C" w:rsidR="00436230" w:rsidRDefault="008C7A7B" w:rsidP="00436230">
      <w:pPr>
        <w:pStyle w:val="NoSpacing"/>
        <w:tabs>
          <w:tab w:val="left" w:pos="993"/>
        </w:tabs>
        <w:ind w:right="285" w:firstLine="567"/>
        <w:jc w:val="both"/>
        <w:rPr>
          <w:rFonts w:ascii="Times New Roman" w:hAnsi="Times New Roman" w:cs="Times New Roman"/>
          <w:sz w:val="24"/>
          <w:szCs w:val="24"/>
        </w:rPr>
      </w:pPr>
      <w:r w:rsidRPr="00011392">
        <w:rPr>
          <w:rFonts w:ascii="Times New Roman" w:hAnsi="Times New Roman" w:cs="Times New Roman"/>
          <w:b/>
          <w:sz w:val="24"/>
          <w:szCs w:val="24"/>
        </w:rPr>
        <w:t xml:space="preserve">§ </w:t>
      </w:r>
      <w:r w:rsidR="00E05040">
        <w:rPr>
          <w:rFonts w:ascii="Times New Roman" w:hAnsi="Times New Roman" w:cs="Times New Roman"/>
          <w:b/>
          <w:sz w:val="24"/>
          <w:szCs w:val="24"/>
        </w:rPr>
        <w:t>5</w:t>
      </w:r>
      <w:r w:rsidR="009B2DAB" w:rsidRPr="00050C70">
        <w:rPr>
          <w:rFonts w:ascii="Times New Roman" w:hAnsi="Times New Roman" w:cs="Times New Roman"/>
          <w:sz w:val="24"/>
          <w:szCs w:val="24"/>
        </w:rPr>
        <w:t xml:space="preserve">. В Закона за железопътния транспорт </w:t>
      </w:r>
      <w:bookmarkStart w:id="2" w:name="to_paragraph_id44146096"/>
      <w:bookmarkEnd w:id="2"/>
      <w:r w:rsidR="009654DD" w:rsidRPr="00050C70">
        <w:rPr>
          <w:rFonts w:ascii="Times New Roman" w:hAnsi="Times New Roman" w:cs="Times New Roman"/>
          <w:sz w:val="24"/>
          <w:szCs w:val="24"/>
        </w:rPr>
        <w:t xml:space="preserve">(обн., ДВ, бр. 97 от 2000 г., изм. и доп., бр. 47 от 2002 г., </w:t>
      </w:r>
      <w:r w:rsidR="009654DD" w:rsidRPr="0021681B">
        <w:rPr>
          <w:rFonts w:ascii="Times New Roman" w:hAnsi="Times New Roman" w:cs="Times New Roman"/>
          <w:sz w:val="24"/>
          <w:szCs w:val="24"/>
        </w:rPr>
        <w:t xml:space="preserve">изм., бр. 96 от 2002 г., бр. 70 от 2004 г., </w:t>
      </w:r>
      <w:hyperlink r:id="rId9" w:history="1">
        <w:r w:rsidR="009654DD" w:rsidRPr="0021681B">
          <w:rPr>
            <w:rStyle w:val="Hyperlink"/>
            <w:rFonts w:ascii="Times New Roman" w:hAnsi="Times New Roman" w:cs="Times New Roman"/>
            <w:color w:val="auto"/>
            <w:sz w:val="24"/>
            <w:szCs w:val="24"/>
            <w:u w:val="none"/>
          </w:rPr>
          <w:t>бр. 115</w:t>
        </w:r>
      </w:hyperlink>
      <w:r w:rsidR="009654DD" w:rsidRPr="0021681B">
        <w:rPr>
          <w:rFonts w:ascii="Times New Roman" w:hAnsi="Times New Roman" w:cs="Times New Roman"/>
          <w:sz w:val="24"/>
          <w:szCs w:val="24"/>
        </w:rPr>
        <w:t xml:space="preserve"> от 2004 г., доп., бр. 77 от 2005 г., изм., бр. 88 от 2005 г., бр. 36 от 2006 г., бр. 37 от 2006 г., доп., бр. 62 от 2006 г., изм. и доп., бр. 92 от 2006 г., изм., бр. 108 от 2006 г., изм. и доп., бр. 22 от 2009 г., изм., бр. 35 от 2009 г., бр. 74 от 2009 г., изм. и доп., бр. 81 от 2009 г., бр. 87 от 2010 г., бр. 47 от 2011 г., бр. 15 от 2013 г., изм., бр. 68 от </w:t>
      </w:r>
      <w:r w:rsidR="00B950DE" w:rsidRPr="0021681B">
        <w:rPr>
          <w:rFonts w:ascii="Times New Roman" w:hAnsi="Times New Roman" w:cs="Times New Roman"/>
          <w:sz w:val="24"/>
          <w:szCs w:val="24"/>
        </w:rPr>
        <w:t>2013 г.,</w:t>
      </w:r>
      <w:r w:rsidR="009654DD" w:rsidRPr="0021681B">
        <w:rPr>
          <w:rFonts w:ascii="Times New Roman" w:hAnsi="Times New Roman" w:cs="Times New Roman"/>
          <w:sz w:val="24"/>
          <w:szCs w:val="24"/>
        </w:rPr>
        <w:t xml:space="preserve"> </w:t>
      </w:r>
      <w:hyperlink r:id="rId10" w:history="1">
        <w:r w:rsidR="009654DD" w:rsidRPr="0021681B">
          <w:rPr>
            <w:rStyle w:val="Hyperlink"/>
            <w:rFonts w:ascii="Times New Roman" w:hAnsi="Times New Roman" w:cs="Times New Roman"/>
            <w:color w:val="auto"/>
            <w:sz w:val="24"/>
            <w:szCs w:val="24"/>
            <w:u w:val="none"/>
          </w:rPr>
          <w:t>бр. 17</w:t>
        </w:r>
      </w:hyperlink>
      <w:r w:rsidR="00B950DE" w:rsidRPr="0021681B">
        <w:rPr>
          <w:rFonts w:ascii="Times New Roman" w:hAnsi="Times New Roman" w:cs="Times New Roman"/>
          <w:sz w:val="24"/>
          <w:szCs w:val="24"/>
        </w:rPr>
        <w:t xml:space="preserve"> от </w:t>
      </w:r>
      <w:r w:rsidR="009654DD" w:rsidRPr="0021681B">
        <w:rPr>
          <w:rFonts w:ascii="Times New Roman" w:hAnsi="Times New Roman" w:cs="Times New Roman"/>
          <w:sz w:val="24"/>
          <w:szCs w:val="24"/>
        </w:rPr>
        <w:t>2015 г., изм. и доп., бр. 47</w:t>
      </w:r>
      <w:r w:rsidR="00B950DE" w:rsidRPr="0021681B">
        <w:rPr>
          <w:rFonts w:ascii="Times New Roman" w:hAnsi="Times New Roman" w:cs="Times New Roman"/>
          <w:sz w:val="24"/>
          <w:szCs w:val="24"/>
        </w:rPr>
        <w:t xml:space="preserve"> от </w:t>
      </w:r>
      <w:r w:rsidR="009654DD" w:rsidRPr="0021681B">
        <w:rPr>
          <w:rFonts w:ascii="Times New Roman" w:hAnsi="Times New Roman" w:cs="Times New Roman"/>
          <w:sz w:val="24"/>
          <w:szCs w:val="24"/>
        </w:rPr>
        <w:t>2015 г., бр. 19</w:t>
      </w:r>
      <w:r w:rsidR="00B950DE" w:rsidRPr="0021681B">
        <w:rPr>
          <w:rFonts w:ascii="Times New Roman" w:hAnsi="Times New Roman" w:cs="Times New Roman"/>
          <w:sz w:val="24"/>
          <w:szCs w:val="24"/>
        </w:rPr>
        <w:t xml:space="preserve"> от </w:t>
      </w:r>
      <w:r w:rsidR="009654DD" w:rsidRPr="0021681B">
        <w:rPr>
          <w:rFonts w:ascii="Times New Roman" w:hAnsi="Times New Roman" w:cs="Times New Roman"/>
          <w:sz w:val="24"/>
          <w:szCs w:val="24"/>
        </w:rPr>
        <w:t>2016 г., изм., бр. 58</w:t>
      </w:r>
      <w:r w:rsidR="00B950DE" w:rsidRPr="0021681B">
        <w:rPr>
          <w:rFonts w:ascii="Times New Roman" w:hAnsi="Times New Roman" w:cs="Times New Roman"/>
          <w:sz w:val="24"/>
          <w:szCs w:val="24"/>
        </w:rPr>
        <w:t xml:space="preserve"> от </w:t>
      </w:r>
      <w:r w:rsidR="009654DD" w:rsidRPr="0021681B">
        <w:rPr>
          <w:rFonts w:ascii="Times New Roman" w:hAnsi="Times New Roman" w:cs="Times New Roman"/>
          <w:sz w:val="24"/>
          <w:szCs w:val="24"/>
        </w:rPr>
        <w:t xml:space="preserve">2016 г., </w:t>
      </w:r>
      <w:hyperlink r:id="rId11" w:history="1">
        <w:r w:rsidR="009654DD" w:rsidRPr="0021681B">
          <w:rPr>
            <w:rStyle w:val="Hyperlink"/>
            <w:rFonts w:ascii="Times New Roman" w:hAnsi="Times New Roman" w:cs="Times New Roman"/>
            <w:color w:val="auto"/>
            <w:sz w:val="24"/>
            <w:szCs w:val="24"/>
            <w:u w:val="none"/>
          </w:rPr>
          <w:t>бр. 96</w:t>
        </w:r>
      </w:hyperlink>
      <w:r w:rsidR="00B950DE" w:rsidRPr="0021681B">
        <w:rPr>
          <w:rFonts w:ascii="Times New Roman" w:hAnsi="Times New Roman" w:cs="Times New Roman"/>
          <w:sz w:val="24"/>
          <w:szCs w:val="24"/>
        </w:rPr>
        <w:t xml:space="preserve"> от 2017 г.,</w:t>
      </w:r>
      <w:r w:rsidR="009654DD" w:rsidRPr="0021681B">
        <w:rPr>
          <w:rFonts w:ascii="Times New Roman" w:hAnsi="Times New Roman" w:cs="Times New Roman"/>
          <w:sz w:val="24"/>
          <w:szCs w:val="24"/>
        </w:rPr>
        <w:t xml:space="preserve"> доп., бр. 103</w:t>
      </w:r>
      <w:r w:rsidR="00B950DE" w:rsidRPr="0021681B">
        <w:rPr>
          <w:rFonts w:ascii="Times New Roman" w:hAnsi="Times New Roman" w:cs="Times New Roman"/>
          <w:sz w:val="24"/>
          <w:szCs w:val="24"/>
        </w:rPr>
        <w:t xml:space="preserve"> от 2017 г.,</w:t>
      </w:r>
      <w:r w:rsidR="009654DD" w:rsidRPr="0021681B">
        <w:rPr>
          <w:rFonts w:ascii="Times New Roman" w:hAnsi="Times New Roman" w:cs="Times New Roman"/>
          <w:sz w:val="24"/>
          <w:szCs w:val="24"/>
        </w:rPr>
        <w:t xml:space="preserve"> изм. и доп., </w:t>
      </w:r>
      <w:hyperlink r:id="rId12" w:history="1">
        <w:r w:rsidR="00B950DE" w:rsidRPr="0021681B">
          <w:rPr>
            <w:rStyle w:val="Hyperlink"/>
            <w:rFonts w:ascii="Times New Roman" w:hAnsi="Times New Roman" w:cs="Times New Roman"/>
            <w:color w:val="auto"/>
            <w:sz w:val="24"/>
            <w:szCs w:val="24"/>
            <w:u w:val="none"/>
          </w:rPr>
          <w:t>бр. 1</w:t>
        </w:r>
        <w:r w:rsidR="009654DD" w:rsidRPr="0021681B">
          <w:rPr>
            <w:rStyle w:val="Hyperlink"/>
            <w:rFonts w:ascii="Times New Roman" w:hAnsi="Times New Roman" w:cs="Times New Roman"/>
            <w:color w:val="auto"/>
            <w:sz w:val="24"/>
            <w:szCs w:val="24"/>
            <w:u w:val="none"/>
          </w:rPr>
          <w:t xml:space="preserve"> </w:t>
        </w:r>
      </w:hyperlink>
      <w:r w:rsidR="00B950DE" w:rsidRPr="0021681B">
        <w:rPr>
          <w:rFonts w:ascii="Times New Roman" w:hAnsi="Times New Roman" w:cs="Times New Roman"/>
          <w:sz w:val="24"/>
          <w:szCs w:val="24"/>
        </w:rPr>
        <w:t>от 2018 г.,</w:t>
      </w:r>
      <w:r w:rsidR="009654DD" w:rsidRPr="0021681B">
        <w:rPr>
          <w:rFonts w:ascii="Times New Roman" w:hAnsi="Times New Roman" w:cs="Times New Roman"/>
          <w:sz w:val="24"/>
          <w:szCs w:val="24"/>
        </w:rPr>
        <w:t xml:space="preserve"> изм., бр. 77</w:t>
      </w:r>
      <w:r w:rsidR="00B950DE" w:rsidRPr="0021681B">
        <w:rPr>
          <w:rFonts w:ascii="Times New Roman" w:hAnsi="Times New Roman" w:cs="Times New Roman"/>
          <w:sz w:val="24"/>
          <w:szCs w:val="24"/>
        </w:rPr>
        <w:t xml:space="preserve"> от 2018 г.,</w:t>
      </w:r>
      <w:r w:rsidR="009654DD" w:rsidRPr="0021681B">
        <w:rPr>
          <w:rFonts w:ascii="Times New Roman" w:hAnsi="Times New Roman" w:cs="Times New Roman"/>
          <w:sz w:val="24"/>
          <w:szCs w:val="24"/>
        </w:rPr>
        <w:t xml:space="preserve"> изм. и доп., бр. 20</w:t>
      </w:r>
      <w:r w:rsidR="00B950DE" w:rsidRPr="0021681B">
        <w:rPr>
          <w:rFonts w:ascii="Times New Roman" w:hAnsi="Times New Roman" w:cs="Times New Roman"/>
          <w:sz w:val="24"/>
          <w:szCs w:val="24"/>
        </w:rPr>
        <w:t xml:space="preserve"> от 2019 г.,</w:t>
      </w:r>
      <w:r w:rsidR="009654DD" w:rsidRPr="0021681B">
        <w:rPr>
          <w:rFonts w:ascii="Times New Roman" w:hAnsi="Times New Roman" w:cs="Times New Roman"/>
          <w:sz w:val="24"/>
          <w:szCs w:val="24"/>
        </w:rPr>
        <w:t xml:space="preserve"> изм., бр. 62</w:t>
      </w:r>
      <w:r w:rsidR="00B950DE" w:rsidRPr="0021681B">
        <w:rPr>
          <w:rFonts w:ascii="Times New Roman" w:hAnsi="Times New Roman" w:cs="Times New Roman"/>
          <w:sz w:val="24"/>
          <w:szCs w:val="24"/>
        </w:rPr>
        <w:t xml:space="preserve"> от 2019 г.,</w:t>
      </w:r>
      <w:r w:rsidR="009654DD" w:rsidRPr="0021681B">
        <w:rPr>
          <w:rFonts w:ascii="Times New Roman" w:hAnsi="Times New Roman" w:cs="Times New Roman"/>
          <w:sz w:val="24"/>
          <w:szCs w:val="24"/>
        </w:rPr>
        <w:t xml:space="preserve"> доп., бр. 79</w:t>
      </w:r>
      <w:r w:rsidR="00B950DE" w:rsidRPr="0021681B">
        <w:rPr>
          <w:rFonts w:ascii="Times New Roman" w:hAnsi="Times New Roman" w:cs="Times New Roman"/>
          <w:sz w:val="24"/>
          <w:szCs w:val="24"/>
        </w:rPr>
        <w:t xml:space="preserve"> от </w:t>
      </w:r>
      <w:r w:rsidR="009654DD" w:rsidRPr="0021681B">
        <w:rPr>
          <w:rFonts w:ascii="Times New Roman" w:hAnsi="Times New Roman" w:cs="Times New Roman"/>
          <w:sz w:val="24"/>
          <w:szCs w:val="24"/>
        </w:rPr>
        <w:t>2020</w:t>
      </w:r>
      <w:r w:rsidR="009654DD" w:rsidRPr="00050C70">
        <w:rPr>
          <w:rFonts w:ascii="Times New Roman" w:hAnsi="Times New Roman" w:cs="Times New Roman"/>
          <w:sz w:val="24"/>
          <w:szCs w:val="24"/>
        </w:rPr>
        <w:t xml:space="preserve"> </w:t>
      </w:r>
      <w:r w:rsidR="00B950DE" w:rsidRPr="00050C70">
        <w:rPr>
          <w:rFonts w:ascii="Times New Roman" w:hAnsi="Times New Roman" w:cs="Times New Roman"/>
          <w:sz w:val="24"/>
          <w:szCs w:val="24"/>
        </w:rPr>
        <w:t xml:space="preserve">г., изм. и доп., бр. 11 от </w:t>
      </w:r>
      <w:r w:rsidR="009654DD" w:rsidRPr="00050C70">
        <w:rPr>
          <w:rFonts w:ascii="Times New Roman" w:hAnsi="Times New Roman" w:cs="Times New Roman"/>
          <w:sz w:val="24"/>
          <w:szCs w:val="24"/>
        </w:rPr>
        <w:t>2021 г.</w:t>
      </w:r>
      <w:r w:rsidR="00436230">
        <w:rPr>
          <w:rFonts w:ascii="Times New Roman" w:hAnsi="Times New Roman" w:cs="Times New Roman"/>
          <w:sz w:val="24"/>
          <w:szCs w:val="24"/>
        </w:rPr>
        <w:t xml:space="preserve"> и бр. 81 от 2025 г.</w:t>
      </w:r>
      <w:r w:rsidR="00B950DE" w:rsidRPr="00050C70">
        <w:rPr>
          <w:rFonts w:ascii="Times New Roman" w:hAnsi="Times New Roman" w:cs="Times New Roman"/>
          <w:sz w:val="24"/>
          <w:szCs w:val="24"/>
        </w:rPr>
        <w:t>) се правят</w:t>
      </w:r>
      <w:r w:rsidR="00AF5FDC">
        <w:rPr>
          <w:rFonts w:ascii="Times New Roman" w:hAnsi="Times New Roman" w:cs="Times New Roman"/>
          <w:sz w:val="24"/>
          <w:szCs w:val="24"/>
        </w:rPr>
        <w:t xml:space="preserve"> следните изменения</w:t>
      </w:r>
      <w:r w:rsidR="00B950DE" w:rsidRPr="00050C70">
        <w:rPr>
          <w:rFonts w:ascii="Times New Roman" w:hAnsi="Times New Roman" w:cs="Times New Roman"/>
          <w:sz w:val="24"/>
          <w:szCs w:val="24"/>
        </w:rPr>
        <w:t>:</w:t>
      </w:r>
    </w:p>
    <w:p w14:paraId="39FC78B4" w14:textId="63343E67" w:rsidR="00436230" w:rsidRDefault="00436230" w:rsidP="00436230">
      <w:pPr>
        <w:pStyle w:val="NoSpacing"/>
        <w:tabs>
          <w:tab w:val="left" w:pos="993"/>
        </w:tabs>
        <w:ind w:right="285" w:firstLine="567"/>
        <w:jc w:val="both"/>
        <w:rPr>
          <w:rFonts w:ascii="Times New Roman" w:hAnsi="Times New Roman" w:cs="Times New Roman"/>
          <w:sz w:val="24"/>
          <w:szCs w:val="24"/>
        </w:rPr>
      </w:pPr>
      <w:r>
        <w:rPr>
          <w:rFonts w:ascii="Times New Roman" w:hAnsi="Times New Roman" w:cs="Times New Roman"/>
          <w:sz w:val="24"/>
          <w:szCs w:val="24"/>
        </w:rPr>
        <w:t>1. Член 52 се отменя.</w:t>
      </w:r>
    </w:p>
    <w:p w14:paraId="51C4D4B4" w14:textId="25FFF614" w:rsidR="00436230" w:rsidRDefault="00436230" w:rsidP="00436230">
      <w:pPr>
        <w:pStyle w:val="NoSpacing"/>
        <w:tabs>
          <w:tab w:val="left" w:pos="993"/>
        </w:tabs>
        <w:ind w:right="285" w:firstLine="567"/>
        <w:jc w:val="both"/>
        <w:rPr>
          <w:rFonts w:ascii="Times New Roman" w:hAnsi="Times New Roman" w:cs="Times New Roman"/>
          <w:sz w:val="24"/>
          <w:szCs w:val="24"/>
        </w:rPr>
      </w:pPr>
      <w:r>
        <w:rPr>
          <w:rFonts w:ascii="Times New Roman" w:hAnsi="Times New Roman" w:cs="Times New Roman"/>
          <w:sz w:val="24"/>
          <w:szCs w:val="24"/>
        </w:rPr>
        <w:t>2. Член 53 се отменя.</w:t>
      </w:r>
    </w:p>
    <w:p w14:paraId="1A44771F" w14:textId="69EA97CD" w:rsidR="00436230" w:rsidRDefault="00436230" w:rsidP="00436230">
      <w:pPr>
        <w:pStyle w:val="NoSpacing"/>
        <w:tabs>
          <w:tab w:val="left" w:pos="993"/>
        </w:tabs>
        <w:ind w:right="285" w:firstLine="567"/>
        <w:jc w:val="both"/>
        <w:rPr>
          <w:rFonts w:ascii="Times New Roman" w:hAnsi="Times New Roman" w:cs="Times New Roman"/>
          <w:sz w:val="24"/>
          <w:szCs w:val="24"/>
        </w:rPr>
      </w:pPr>
      <w:r>
        <w:rPr>
          <w:rFonts w:ascii="Times New Roman" w:hAnsi="Times New Roman" w:cs="Times New Roman"/>
          <w:sz w:val="24"/>
          <w:szCs w:val="24"/>
        </w:rPr>
        <w:t>3. Член 54 се отменя.</w:t>
      </w:r>
    </w:p>
    <w:p w14:paraId="60552B17" w14:textId="02195BD7" w:rsidR="00436230" w:rsidRDefault="00436230" w:rsidP="00436230">
      <w:pPr>
        <w:pStyle w:val="NoSpacing"/>
        <w:tabs>
          <w:tab w:val="left" w:pos="993"/>
        </w:tabs>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84196A" w:rsidRPr="0084196A">
        <w:rPr>
          <w:rFonts w:ascii="Times New Roman" w:hAnsi="Times New Roman" w:cs="Times New Roman"/>
          <w:sz w:val="24"/>
          <w:szCs w:val="24"/>
        </w:rPr>
        <w:t>Член 55 се отменя</w:t>
      </w:r>
      <w:r w:rsidR="00166D57">
        <w:rPr>
          <w:rFonts w:ascii="Times New Roman" w:hAnsi="Times New Roman" w:cs="Times New Roman"/>
          <w:sz w:val="24"/>
          <w:szCs w:val="24"/>
        </w:rPr>
        <w:t>.</w:t>
      </w:r>
      <w:r w:rsidR="0084196A" w:rsidRPr="0084196A">
        <w:rPr>
          <w:rFonts w:ascii="Times New Roman" w:hAnsi="Times New Roman" w:cs="Times New Roman"/>
          <w:sz w:val="24"/>
          <w:szCs w:val="24"/>
        </w:rPr>
        <w:t xml:space="preserve"> </w:t>
      </w:r>
    </w:p>
    <w:p w14:paraId="46C1267E" w14:textId="5D4D7B9B" w:rsidR="00436230" w:rsidRDefault="00166D57" w:rsidP="00436230">
      <w:pPr>
        <w:pStyle w:val="NoSpacing"/>
        <w:tabs>
          <w:tab w:val="left" w:pos="993"/>
        </w:tabs>
        <w:ind w:right="285" w:firstLine="567"/>
        <w:jc w:val="both"/>
        <w:rPr>
          <w:rFonts w:ascii="Times New Roman" w:hAnsi="Times New Roman" w:cs="Times New Roman"/>
          <w:sz w:val="24"/>
          <w:szCs w:val="24"/>
        </w:rPr>
      </w:pPr>
      <w:r>
        <w:rPr>
          <w:rFonts w:ascii="Times New Roman" w:hAnsi="Times New Roman" w:cs="Times New Roman"/>
          <w:sz w:val="24"/>
          <w:szCs w:val="24"/>
        </w:rPr>
        <w:t>5. В г</w:t>
      </w:r>
      <w:r w:rsidR="00436230">
        <w:rPr>
          <w:rFonts w:ascii="Times New Roman" w:hAnsi="Times New Roman" w:cs="Times New Roman"/>
          <w:sz w:val="24"/>
          <w:szCs w:val="24"/>
        </w:rPr>
        <w:t>лава пета „Особени пра</w:t>
      </w:r>
      <w:r>
        <w:rPr>
          <w:rFonts w:ascii="Times New Roman" w:hAnsi="Times New Roman" w:cs="Times New Roman"/>
          <w:sz w:val="24"/>
          <w:szCs w:val="24"/>
        </w:rPr>
        <w:t>вила за договорите за превоз“, р</w:t>
      </w:r>
      <w:r w:rsidR="00436230">
        <w:rPr>
          <w:rFonts w:ascii="Times New Roman" w:hAnsi="Times New Roman" w:cs="Times New Roman"/>
          <w:sz w:val="24"/>
          <w:szCs w:val="24"/>
        </w:rPr>
        <w:t xml:space="preserve">аздел </w:t>
      </w:r>
      <w:r w:rsidR="00436230">
        <w:rPr>
          <w:rFonts w:ascii="Times New Roman" w:hAnsi="Times New Roman" w:cs="Times New Roman"/>
          <w:sz w:val="24"/>
          <w:szCs w:val="24"/>
          <w:lang w:val="en-US"/>
        </w:rPr>
        <w:t xml:space="preserve">II </w:t>
      </w:r>
      <w:r w:rsidR="00436230">
        <w:rPr>
          <w:rFonts w:ascii="Times New Roman" w:hAnsi="Times New Roman" w:cs="Times New Roman"/>
          <w:sz w:val="24"/>
          <w:szCs w:val="24"/>
        </w:rPr>
        <w:t xml:space="preserve">„Отговорност на превозвача и на пътника при договора за превоз“ с членове </w:t>
      </w:r>
      <w:r w:rsidR="004E0B65" w:rsidRPr="00050C70">
        <w:rPr>
          <w:rFonts w:ascii="Times New Roman" w:hAnsi="Times New Roman" w:cs="Times New Roman"/>
          <w:sz w:val="24"/>
          <w:szCs w:val="24"/>
        </w:rPr>
        <w:t>74</w:t>
      </w:r>
      <w:r w:rsidR="00436230">
        <w:rPr>
          <w:rFonts w:ascii="Times New Roman" w:hAnsi="Times New Roman" w:cs="Times New Roman"/>
          <w:sz w:val="24"/>
          <w:szCs w:val="24"/>
        </w:rPr>
        <w:t xml:space="preserve"> – 78 се отменя.</w:t>
      </w:r>
    </w:p>
    <w:p w14:paraId="3201A143" w14:textId="7F4CB312" w:rsidR="00436230" w:rsidRDefault="00436230" w:rsidP="00436230">
      <w:pPr>
        <w:pStyle w:val="NoSpacing"/>
        <w:tabs>
          <w:tab w:val="left" w:pos="993"/>
        </w:tabs>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4E0B65" w:rsidRPr="00050C70">
        <w:rPr>
          <w:rFonts w:ascii="Times New Roman" w:hAnsi="Times New Roman" w:cs="Times New Roman"/>
          <w:sz w:val="24"/>
          <w:szCs w:val="24"/>
        </w:rPr>
        <w:t>Чл</w:t>
      </w:r>
      <w:r w:rsidR="00375E3C">
        <w:rPr>
          <w:rFonts w:ascii="Times New Roman" w:hAnsi="Times New Roman" w:cs="Times New Roman"/>
          <w:sz w:val="24"/>
          <w:szCs w:val="24"/>
        </w:rPr>
        <w:t>ен</w:t>
      </w:r>
      <w:r>
        <w:rPr>
          <w:rFonts w:ascii="Times New Roman" w:hAnsi="Times New Roman" w:cs="Times New Roman"/>
          <w:sz w:val="24"/>
          <w:szCs w:val="24"/>
        </w:rPr>
        <w:t>ове</w:t>
      </w:r>
      <w:r w:rsidR="004E0B65" w:rsidRPr="00050C70">
        <w:rPr>
          <w:rFonts w:ascii="Times New Roman" w:hAnsi="Times New Roman" w:cs="Times New Roman"/>
          <w:sz w:val="24"/>
          <w:szCs w:val="24"/>
        </w:rPr>
        <w:t xml:space="preserve"> 139</w:t>
      </w:r>
      <w:r w:rsidR="00042156">
        <w:rPr>
          <w:rFonts w:ascii="Times New Roman" w:hAnsi="Times New Roman" w:cs="Times New Roman"/>
          <w:sz w:val="24"/>
          <w:szCs w:val="24"/>
        </w:rPr>
        <w:t xml:space="preserve"> </w:t>
      </w:r>
      <w:r>
        <w:rPr>
          <w:rFonts w:ascii="Times New Roman" w:hAnsi="Times New Roman" w:cs="Times New Roman"/>
          <w:sz w:val="24"/>
          <w:szCs w:val="24"/>
        </w:rPr>
        <w:t xml:space="preserve">– 143 </w:t>
      </w:r>
      <w:r w:rsidR="00042156">
        <w:rPr>
          <w:rFonts w:ascii="Times New Roman" w:hAnsi="Times New Roman" w:cs="Times New Roman"/>
          <w:sz w:val="24"/>
          <w:szCs w:val="24"/>
        </w:rPr>
        <w:t>се отменя</w:t>
      </w:r>
      <w:r>
        <w:rPr>
          <w:rFonts w:ascii="Times New Roman" w:hAnsi="Times New Roman" w:cs="Times New Roman"/>
          <w:sz w:val="24"/>
          <w:szCs w:val="24"/>
        </w:rPr>
        <w:t>т</w:t>
      </w:r>
      <w:r w:rsidR="00042156">
        <w:rPr>
          <w:rFonts w:ascii="Times New Roman" w:hAnsi="Times New Roman" w:cs="Times New Roman"/>
          <w:sz w:val="24"/>
          <w:szCs w:val="24"/>
        </w:rPr>
        <w:t>.</w:t>
      </w:r>
    </w:p>
    <w:p w14:paraId="5ABC7091" w14:textId="3377A637" w:rsidR="00011392" w:rsidRDefault="00E6662B" w:rsidP="00011392">
      <w:pPr>
        <w:pStyle w:val="NoSpacing"/>
        <w:ind w:right="285" w:firstLine="567"/>
        <w:jc w:val="both"/>
        <w:rPr>
          <w:rFonts w:ascii="Times New Roman" w:hAnsi="Times New Roman" w:cs="Times New Roman"/>
          <w:sz w:val="24"/>
          <w:szCs w:val="24"/>
        </w:rPr>
      </w:pPr>
      <w:r w:rsidRPr="00011392">
        <w:rPr>
          <w:rFonts w:ascii="Times New Roman" w:hAnsi="Times New Roman" w:cs="Times New Roman"/>
          <w:b/>
          <w:sz w:val="24"/>
          <w:szCs w:val="24"/>
        </w:rPr>
        <w:t xml:space="preserve">§ </w:t>
      </w:r>
      <w:r w:rsidR="00E05040">
        <w:rPr>
          <w:rFonts w:ascii="Times New Roman" w:hAnsi="Times New Roman" w:cs="Times New Roman"/>
          <w:b/>
          <w:sz w:val="24"/>
          <w:szCs w:val="24"/>
        </w:rPr>
        <w:t>6</w:t>
      </w:r>
      <w:r w:rsidR="00436230">
        <w:rPr>
          <w:rFonts w:ascii="Times New Roman" w:hAnsi="Times New Roman" w:cs="Times New Roman"/>
          <w:b/>
          <w:sz w:val="24"/>
          <w:szCs w:val="24"/>
        </w:rPr>
        <w:t>.</w:t>
      </w:r>
      <w:r w:rsidRPr="00E6662B">
        <w:rPr>
          <w:rFonts w:ascii="Times New Roman" w:hAnsi="Times New Roman" w:cs="Times New Roman"/>
          <w:sz w:val="24"/>
          <w:szCs w:val="24"/>
        </w:rPr>
        <w:t xml:space="preserve"> В Кодекса на търговското корабоплаване (обн., ДВ, бр. 55 и 56 от 1970 г., попр., бр. 58 от 1970 г., изм., бр. 55 от 1975 г., бр. 10 от 1987 г., бр. 30 от 1990 г. и бр. 85 от 1998 г., доп., бр. 12 от 2000 г., изм., бр. 41 от 2001 г., бр. 113 от 2002 г., бр. 55 от 2004 г., бр. 42, 77, 87, 94 и 104 от 2005 г., бр. 30, 62 и 108 от 2006 г., бр. 36, 71 и 98 от 2008 г., бр. 12 и 32 от 2009 г., бр. 85 от 2010 г., бр. 92 от 2011 г., бр. 38 и 77 от 2012 г., бр. 15, 28 и 109 от 2013 г. и бр. 14 от 2015 г., изм. и доп., бр. 52 от 2015 г., изм., бр. 58 от 2016 г., изм. и доп., бр. 93 от 2017 г., изм., бр. 28 от 2018 г. и бр. 62 от 2019 г., изм. и доп., бр. 104 и 108 от 2020 г. и бр. 106 от 2023 г., изм., бр. 41 и 70 от 2024</w:t>
      </w:r>
      <w:r w:rsidR="00E05040">
        <w:rPr>
          <w:rFonts w:ascii="Times New Roman" w:hAnsi="Times New Roman" w:cs="Times New Roman"/>
          <w:sz w:val="24"/>
          <w:szCs w:val="24"/>
        </w:rPr>
        <w:t xml:space="preserve"> г. и бр. 63 от 2025 г.) в чл. </w:t>
      </w:r>
      <w:r w:rsidRPr="00E6662B">
        <w:rPr>
          <w:rFonts w:ascii="Times New Roman" w:hAnsi="Times New Roman" w:cs="Times New Roman"/>
          <w:sz w:val="24"/>
          <w:szCs w:val="24"/>
        </w:rPr>
        <w:t xml:space="preserve">6, ал. 6-8 и </w:t>
      </w:r>
      <w:r w:rsidR="00AF5FDC">
        <w:rPr>
          <w:rFonts w:ascii="Times New Roman" w:hAnsi="Times New Roman" w:cs="Times New Roman"/>
          <w:sz w:val="24"/>
          <w:szCs w:val="24"/>
        </w:rPr>
        <w:t xml:space="preserve">ал. </w:t>
      </w:r>
      <w:r w:rsidRPr="00E6662B">
        <w:rPr>
          <w:rFonts w:ascii="Times New Roman" w:hAnsi="Times New Roman" w:cs="Times New Roman"/>
          <w:sz w:val="24"/>
          <w:szCs w:val="24"/>
        </w:rPr>
        <w:t>10 се отменят.</w:t>
      </w:r>
    </w:p>
    <w:p w14:paraId="753B74B9" w14:textId="388BDE4A" w:rsidR="00011392" w:rsidRDefault="00E05040" w:rsidP="00011392">
      <w:pPr>
        <w:pStyle w:val="NoSpacing"/>
        <w:ind w:right="285" w:firstLine="567"/>
        <w:jc w:val="both"/>
        <w:rPr>
          <w:rFonts w:ascii="Times New Roman" w:hAnsi="Times New Roman" w:cs="Times New Roman"/>
          <w:sz w:val="24"/>
          <w:szCs w:val="24"/>
        </w:rPr>
      </w:pPr>
      <w:r>
        <w:rPr>
          <w:rFonts w:ascii="Times New Roman" w:hAnsi="Times New Roman" w:cs="Times New Roman"/>
          <w:b/>
          <w:sz w:val="24"/>
          <w:szCs w:val="24"/>
        </w:rPr>
        <w:t>§ 7</w:t>
      </w:r>
      <w:r w:rsidR="00436230" w:rsidRPr="00011392">
        <w:rPr>
          <w:rFonts w:ascii="Times New Roman" w:hAnsi="Times New Roman" w:cs="Times New Roman"/>
          <w:b/>
          <w:sz w:val="24"/>
          <w:szCs w:val="24"/>
        </w:rPr>
        <w:t>.</w:t>
      </w:r>
      <w:r w:rsidR="00436230">
        <w:rPr>
          <w:rFonts w:ascii="Times New Roman" w:hAnsi="Times New Roman" w:cs="Times New Roman"/>
          <w:sz w:val="24"/>
          <w:szCs w:val="24"/>
        </w:rPr>
        <w:t xml:space="preserve"> В Закона за гражданското въздухоплаване</w:t>
      </w:r>
      <w:r w:rsidR="00011392" w:rsidRPr="00011392">
        <w:rPr>
          <w:rFonts w:ascii="Times New Roman" w:hAnsi="Times New Roman" w:cs="Times New Roman"/>
          <w:b/>
          <w:sz w:val="24"/>
          <w:szCs w:val="24"/>
        </w:rPr>
        <w:t xml:space="preserve"> </w:t>
      </w:r>
      <w:r w:rsidR="00011392" w:rsidRPr="00124727">
        <w:rPr>
          <w:rFonts w:ascii="Times New Roman" w:hAnsi="Times New Roman" w:cs="Times New Roman"/>
          <w:sz w:val="24"/>
          <w:szCs w:val="24"/>
        </w:rPr>
        <w:t>(обн., ДВ, бр. 94 от 1972 г.; изм., бр. 30 от 1990 г., бр. 16 от 1997 г., бр. 85 от 1998 г., бр. 12 от 2000 г., бр. 34 и 111 от 2001 г., бр. 52 и 70 от 2004 г., бр. 88 и 102 от 2005 г., бр. 30, 36, 37, 105 и 108 от 2006 г., бр. 10, 41 и 109 от 2007 г., бр. 36, 66 и 67 от 2008 г., бр. 35, 47, 82 и 102 от 2009 г., бр. 63, 73 и 94 от 2010 г., бр. 41, 81 и 99 от 2011 г., бр. 38, 60 и 82 от 2012 г., бр. 15 и 66 от 2013 г., бр. 12, 53 и 98 от 2014 г., бр. 28 и 89 от 2015 г., бр. 15 и 95 от 2016 г., бр. 58 и 96 от 2017 г., бр. 56 от 2018 г., бр. 1 и 62 от 2019 г., бр. 60 от 2020 г., бр. 16 от 2021 г.</w:t>
      </w:r>
      <w:r w:rsidR="00011392">
        <w:rPr>
          <w:rFonts w:ascii="Times New Roman" w:hAnsi="Times New Roman" w:cs="Times New Roman"/>
          <w:sz w:val="24"/>
          <w:szCs w:val="24"/>
        </w:rPr>
        <w:t xml:space="preserve">, </w:t>
      </w:r>
      <w:r w:rsidR="00011392" w:rsidRPr="00124727">
        <w:rPr>
          <w:rFonts w:ascii="Times New Roman" w:hAnsi="Times New Roman" w:cs="Times New Roman"/>
          <w:sz w:val="24"/>
          <w:szCs w:val="24"/>
        </w:rPr>
        <w:t>бр. 102 от 2022 г.</w:t>
      </w:r>
      <w:r w:rsidR="00011392">
        <w:rPr>
          <w:rFonts w:ascii="Times New Roman" w:hAnsi="Times New Roman" w:cs="Times New Roman"/>
          <w:sz w:val="24"/>
          <w:szCs w:val="24"/>
        </w:rPr>
        <w:t>, бр. 102 от 2023 г., бр. 79 от 2024 г. и бр. 87 от 2025 г.</w:t>
      </w:r>
      <w:r w:rsidR="00011392" w:rsidRPr="00124727">
        <w:rPr>
          <w:rFonts w:ascii="Times New Roman" w:hAnsi="Times New Roman" w:cs="Times New Roman"/>
          <w:sz w:val="24"/>
          <w:szCs w:val="24"/>
        </w:rPr>
        <w:t>)</w:t>
      </w:r>
      <w:r w:rsidR="00011392">
        <w:rPr>
          <w:rFonts w:ascii="Times New Roman" w:hAnsi="Times New Roman" w:cs="Times New Roman"/>
          <w:sz w:val="24"/>
          <w:szCs w:val="24"/>
        </w:rPr>
        <w:t xml:space="preserve"> в чл. 50, ал. 4 се отменя.</w:t>
      </w:r>
    </w:p>
    <w:p w14:paraId="6F827880" w14:textId="30C30566" w:rsidR="00011392" w:rsidRDefault="000303F8" w:rsidP="00011392">
      <w:pPr>
        <w:pStyle w:val="NoSpacing"/>
        <w:ind w:right="285" w:firstLine="567"/>
        <w:jc w:val="both"/>
        <w:rPr>
          <w:rFonts w:ascii="Times New Roman" w:hAnsi="Times New Roman" w:cs="Times New Roman"/>
          <w:sz w:val="24"/>
          <w:szCs w:val="24"/>
        </w:rPr>
      </w:pPr>
      <w:r w:rsidRPr="00011392">
        <w:rPr>
          <w:rFonts w:ascii="Times New Roman" w:hAnsi="Times New Roman" w:cs="Times New Roman"/>
          <w:b/>
          <w:sz w:val="24"/>
          <w:szCs w:val="24"/>
        </w:rPr>
        <w:t xml:space="preserve">§ </w:t>
      </w:r>
      <w:r w:rsidR="00E05040">
        <w:rPr>
          <w:rFonts w:ascii="Times New Roman" w:hAnsi="Times New Roman" w:cs="Times New Roman"/>
          <w:b/>
          <w:sz w:val="24"/>
          <w:szCs w:val="24"/>
        </w:rPr>
        <w:t>8</w:t>
      </w:r>
      <w:r w:rsidRPr="00011392">
        <w:rPr>
          <w:rFonts w:ascii="Times New Roman" w:hAnsi="Times New Roman" w:cs="Times New Roman"/>
          <w:b/>
          <w:sz w:val="24"/>
          <w:szCs w:val="24"/>
        </w:rPr>
        <w:t>.</w:t>
      </w:r>
      <w:r w:rsidRPr="00050C70">
        <w:rPr>
          <w:rFonts w:ascii="Times New Roman" w:hAnsi="Times New Roman" w:cs="Times New Roman"/>
          <w:sz w:val="24"/>
          <w:szCs w:val="24"/>
        </w:rPr>
        <w:t xml:space="preserve"> Този закон влиза в сила </w:t>
      </w:r>
      <w:r w:rsidR="003D3EF1">
        <w:rPr>
          <w:rFonts w:ascii="Times New Roman" w:hAnsi="Times New Roman" w:cs="Times New Roman"/>
          <w:sz w:val="24"/>
          <w:szCs w:val="24"/>
        </w:rPr>
        <w:t>36 месеца след</w:t>
      </w:r>
      <w:r w:rsidRPr="00050C70">
        <w:rPr>
          <w:rFonts w:ascii="Times New Roman" w:hAnsi="Times New Roman" w:cs="Times New Roman"/>
          <w:sz w:val="24"/>
          <w:szCs w:val="24"/>
        </w:rPr>
        <w:t xml:space="preserve"> обнародването му в „Дъ</w:t>
      </w:r>
      <w:r w:rsidR="00ED7C04">
        <w:rPr>
          <w:rFonts w:ascii="Times New Roman" w:hAnsi="Times New Roman" w:cs="Times New Roman"/>
          <w:sz w:val="24"/>
          <w:szCs w:val="24"/>
        </w:rPr>
        <w:t>ржавен вестник“, с изключение</w:t>
      </w:r>
      <w:r w:rsidR="00011392">
        <w:rPr>
          <w:rFonts w:ascii="Times New Roman" w:hAnsi="Times New Roman" w:cs="Times New Roman"/>
          <w:sz w:val="24"/>
          <w:szCs w:val="24"/>
        </w:rPr>
        <w:t xml:space="preserve"> на</w:t>
      </w:r>
      <w:r w:rsidRPr="00050C70">
        <w:rPr>
          <w:rFonts w:ascii="Times New Roman" w:hAnsi="Times New Roman" w:cs="Times New Roman"/>
          <w:sz w:val="24"/>
          <w:szCs w:val="24"/>
        </w:rPr>
        <w:t>:</w:t>
      </w:r>
      <w:r w:rsidR="00E45D19" w:rsidRPr="00050C70">
        <w:rPr>
          <w:rFonts w:ascii="Times New Roman" w:hAnsi="Times New Roman" w:cs="Times New Roman"/>
          <w:sz w:val="24"/>
          <w:szCs w:val="24"/>
        </w:rPr>
        <w:t xml:space="preserve"> </w:t>
      </w:r>
    </w:p>
    <w:p w14:paraId="38E1FEFF" w14:textId="6F978429" w:rsidR="00011392" w:rsidRDefault="00011392" w:rsidP="00011392">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81273">
        <w:rPr>
          <w:rFonts w:ascii="Times New Roman" w:hAnsi="Times New Roman" w:cs="Times New Roman"/>
          <w:sz w:val="24"/>
          <w:szCs w:val="24"/>
        </w:rPr>
        <w:t>чл. 1</w:t>
      </w:r>
      <w:r w:rsidR="000C7CB0">
        <w:rPr>
          <w:rFonts w:ascii="Times New Roman" w:hAnsi="Times New Roman" w:cs="Times New Roman"/>
          <w:sz w:val="24"/>
          <w:szCs w:val="24"/>
        </w:rPr>
        <w:t>3</w:t>
      </w:r>
      <w:r w:rsidR="00ED7C04">
        <w:rPr>
          <w:rFonts w:ascii="Times New Roman" w:hAnsi="Times New Roman" w:cs="Times New Roman"/>
          <w:sz w:val="24"/>
          <w:szCs w:val="24"/>
        </w:rPr>
        <w:t>, ал. 1, кой</w:t>
      </w:r>
      <w:r>
        <w:rPr>
          <w:rFonts w:ascii="Times New Roman" w:hAnsi="Times New Roman" w:cs="Times New Roman"/>
          <w:sz w:val="24"/>
          <w:szCs w:val="24"/>
        </w:rPr>
        <w:t>то</w:t>
      </w:r>
      <w:r w:rsidR="00481273">
        <w:rPr>
          <w:rFonts w:ascii="Times New Roman" w:hAnsi="Times New Roman" w:cs="Times New Roman"/>
          <w:sz w:val="24"/>
          <w:szCs w:val="24"/>
        </w:rPr>
        <w:t xml:space="preserve"> влиза в сила от 1 септември 2026 г.</w:t>
      </w:r>
      <w:r>
        <w:rPr>
          <w:rFonts w:ascii="Times New Roman" w:hAnsi="Times New Roman" w:cs="Times New Roman"/>
          <w:sz w:val="24"/>
          <w:szCs w:val="24"/>
        </w:rPr>
        <w:t>;</w:t>
      </w:r>
    </w:p>
    <w:p w14:paraId="663762C7" w14:textId="01F28787" w:rsidR="00011392" w:rsidRDefault="00011392" w:rsidP="00011392">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2.</w:t>
      </w:r>
      <w:r w:rsidR="00AF5FDC">
        <w:rPr>
          <w:rFonts w:ascii="Times New Roman" w:hAnsi="Times New Roman" w:cs="Times New Roman"/>
          <w:sz w:val="24"/>
          <w:szCs w:val="24"/>
        </w:rPr>
        <w:t xml:space="preserve"> чл.</w:t>
      </w:r>
      <w:r w:rsidR="00481273">
        <w:rPr>
          <w:rFonts w:ascii="Times New Roman" w:hAnsi="Times New Roman" w:cs="Times New Roman"/>
          <w:sz w:val="24"/>
          <w:szCs w:val="24"/>
        </w:rPr>
        <w:t xml:space="preserve"> 1</w:t>
      </w:r>
      <w:r w:rsidR="000C7CB0">
        <w:rPr>
          <w:rFonts w:ascii="Times New Roman" w:hAnsi="Times New Roman" w:cs="Times New Roman"/>
          <w:sz w:val="24"/>
          <w:szCs w:val="24"/>
        </w:rPr>
        <w:t>4</w:t>
      </w:r>
      <w:r w:rsidR="00ED7C04">
        <w:rPr>
          <w:rFonts w:ascii="Times New Roman" w:hAnsi="Times New Roman" w:cs="Times New Roman"/>
          <w:sz w:val="24"/>
          <w:szCs w:val="24"/>
        </w:rPr>
        <w:t>, кой</w:t>
      </w:r>
      <w:r w:rsidR="00AF5FDC">
        <w:rPr>
          <w:rFonts w:ascii="Times New Roman" w:hAnsi="Times New Roman" w:cs="Times New Roman"/>
          <w:sz w:val="24"/>
          <w:szCs w:val="24"/>
        </w:rPr>
        <w:t>то влиза</w:t>
      </w:r>
      <w:r w:rsidR="00481273">
        <w:rPr>
          <w:rFonts w:ascii="Times New Roman" w:hAnsi="Times New Roman" w:cs="Times New Roman"/>
          <w:sz w:val="24"/>
          <w:szCs w:val="24"/>
        </w:rPr>
        <w:t xml:space="preserve"> в сила от 1 ноември 2027 г.</w:t>
      </w:r>
      <w:r>
        <w:rPr>
          <w:rFonts w:ascii="Times New Roman" w:hAnsi="Times New Roman" w:cs="Times New Roman"/>
          <w:sz w:val="24"/>
          <w:szCs w:val="24"/>
        </w:rPr>
        <w:t>;</w:t>
      </w:r>
    </w:p>
    <w:p w14:paraId="3662086A" w14:textId="69270C11" w:rsidR="00011392" w:rsidRDefault="00011392" w:rsidP="00011392">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3.</w:t>
      </w:r>
      <w:r w:rsidR="000D681A" w:rsidRPr="000D681A">
        <w:rPr>
          <w:rFonts w:ascii="Times New Roman" w:hAnsi="Times New Roman" w:cs="Times New Roman"/>
          <w:sz w:val="24"/>
          <w:szCs w:val="24"/>
        </w:rPr>
        <w:t xml:space="preserve"> чл. </w:t>
      </w:r>
      <w:r w:rsidR="000C7CB0">
        <w:rPr>
          <w:rFonts w:ascii="Times New Roman" w:hAnsi="Times New Roman" w:cs="Times New Roman"/>
          <w:sz w:val="24"/>
          <w:szCs w:val="24"/>
        </w:rPr>
        <w:t>94</w:t>
      </w:r>
      <w:r w:rsidR="000D681A" w:rsidRPr="000D681A">
        <w:rPr>
          <w:rFonts w:ascii="Times New Roman" w:hAnsi="Times New Roman" w:cs="Times New Roman"/>
          <w:sz w:val="24"/>
          <w:szCs w:val="24"/>
        </w:rPr>
        <w:t xml:space="preserve"> т. 10–13</w:t>
      </w:r>
      <w:r>
        <w:rPr>
          <w:rFonts w:ascii="Times New Roman" w:hAnsi="Times New Roman" w:cs="Times New Roman"/>
          <w:sz w:val="24"/>
          <w:szCs w:val="24"/>
        </w:rPr>
        <w:t>, които влизат в сила от 7 юни 2028 г.;</w:t>
      </w:r>
    </w:p>
    <w:p w14:paraId="34904764" w14:textId="1B5DEBF6" w:rsidR="00011392" w:rsidRDefault="00781D6E" w:rsidP="00011392">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3</w:t>
      </w:r>
      <w:r w:rsidR="00011392">
        <w:rPr>
          <w:rFonts w:ascii="Times New Roman" w:hAnsi="Times New Roman" w:cs="Times New Roman"/>
          <w:sz w:val="24"/>
          <w:szCs w:val="24"/>
        </w:rPr>
        <w:t>.</w:t>
      </w:r>
      <w:r w:rsidR="000D681A" w:rsidRPr="000D681A">
        <w:rPr>
          <w:rFonts w:ascii="Times New Roman" w:hAnsi="Times New Roman" w:cs="Times New Roman"/>
          <w:sz w:val="24"/>
          <w:szCs w:val="24"/>
        </w:rPr>
        <w:t xml:space="preserve"> чл. </w:t>
      </w:r>
      <w:r w:rsidR="000C7CB0">
        <w:rPr>
          <w:rFonts w:ascii="Times New Roman" w:hAnsi="Times New Roman" w:cs="Times New Roman"/>
          <w:sz w:val="24"/>
          <w:szCs w:val="24"/>
        </w:rPr>
        <w:t>94</w:t>
      </w:r>
      <w:r w:rsidR="000D681A" w:rsidRPr="000D681A">
        <w:rPr>
          <w:rFonts w:ascii="Times New Roman" w:hAnsi="Times New Roman" w:cs="Times New Roman"/>
          <w:sz w:val="24"/>
          <w:szCs w:val="24"/>
        </w:rPr>
        <w:t>, т. 6–7, 14-18 и 36</w:t>
      </w:r>
      <w:r w:rsidR="00011392">
        <w:rPr>
          <w:rFonts w:ascii="Times New Roman" w:hAnsi="Times New Roman" w:cs="Times New Roman"/>
          <w:sz w:val="24"/>
          <w:szCs w:val="24"/>
        </w:rPr>
        <w:t>, които</w:t>
      </w:r>
      <w:r w:rsidR="000D681A" w:rsidRPr="000D681A">
        <w:rPr>
          <w:rFonts w:ascii="Times New Roman" w:hAnsi="Times New Roman" w:cs="Times New Roman"/>
          <w:sz w:val="24"/>
          <w:szCs w:val="24"/>
        </w:rPr>
        <w:t xml:space="preserve"> влиз</w:t>
      </w:r>
      <w:r w:rsidR="00011392">
        <w:rPr>
          <w:rFonts w:ascii="Times New Roman" w:hAnsi="Times New Roman" w:cs="Times New Roman"/>
          <w:sz w:val="24"/>
          <w:szCs w:val="24"/>
        </w:rPr>
        <w:t>ат в сила от 4 декември 2029 г.;</w:t>
      </w:r>
    </w:p>
    <w:p w14:paraId="10DEF029" w14:textId="7EE4FA54" w:rsidR="00011392" w:rsidRDefault="00781D6E" w:rsidP="00011392">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lastRenderedPageBreak/>
        <w:t>4</w:t>
      </w:r>
      <w:r w:rsidR="00011392">
        <w:rPr>
          <w:rFonts w:ascii="Times New Roman" w:hAnsi="Times New Roman" w:cs="Times New Roman"/>
          <w:sz w:val="24"/>
          <w:szCs w:val="24"/>
        </w:rPr>
        <w:t>.</w:t>
      </w:r>
      <w:r w:rsidR="000D681A" w:rsidRPr="000D681A">
        <w:rPr>
          <w:rFonts w:ascii="Times New Roman" w:hAnsi="Times New Roman" w:cs="Times New Roman"/>
          <w:sz w:val="24"/>
          <w:szCs w:val="24"/>
        </w:rPr>
        <w:t xml:space="preserve"> чл. </w:t>
      </w:r>
      <w:r w:rsidR="000C7CB0">
        <w:rPr>
          <w:rFonts w:ascii="Times New Roman" w:hAnsi="Times New Roman" w:cs="Times New Roman"/>
          <w:sz w:val="24"/>
          <w:szCs w:val="24"/>
        </w:rPr>
        <w:t>95</w:t>
      </w:r>
      <w:r w:rsidR="000D681A" w:rsidRPr="000D681A">
        <w:rPr>
          <w:rFonts w:ascii="Times New Roman" w:hAnsi="Times New Roman" w:cs="Times New Roman"/>
          <w:sz w:val="24"/>
          <w:szCs w:val="24"/>
        </w:rPr>
        <w:t>, т. 1 и 12</w:t>
      </w:r>
      <w:r w:rsidR="00011392">
        <w:rPr>
          <w:rFonts w:ascii="Times New Roman" w:hAnsi="Times New Roman" w:cs="Times New Roman"/>
          <w:sz w:val="24"/>
          <w:szCs w:val="24"/>
        </w:rPr>
        <w:t>, които</w:t>
      </w:r>
      <w:r w:rsidR="000D681A" w:rsidRPr="000D681A">
        <w:rPr>
          <w:rFonts w:ascii="Times New Roman" w:hAnsi="Times New Roman" w:cs="Times New Roman"/>
          <w:sz w:val="24"/>
          <w:szCs w:val="24"/>
        </w:rPr>
        <w:t xml:space="preserve"> влиз</w:t>
      </w:r>
      <w:r w:rsidR="00011392">
        <w:rPr>
          <w:rFonts w:ascii="Times New Roman" w:hAnsi="Times New Roman" w:cs="Times New Roman"/>
          <w:sz w:val="24"/>
          <w:szCs w:val="24"/>
        </w:rPr>
        <w:t>ат в сила от 4 декември 2029 г.;</w:t>
      </w:r>
    </w:p>
    <w:p w14:paraId="660B19FA" w14:textId="4A33C0FB" w:rsidR="004E0B65" w:rsidRDefault="00781D6E" w:rsidP="00011392">
      <w:pPr>
        <w:pStyle w:val="NoSpacing"/>
        <w:ind w:right="285" w:firstLine="567"/>
        <w:jc w:val="both"/>
        <w:rPr>
          <w:rFonts w:ascii="Times New Roman" w:hAnsi="Times New Roman" w:cs="Times New Roman"/>
          <w:sz w:val="24"/>
          <w:szCs w:val="24"/>
        </w:rPr>
      </w:pPr>
      <w:r>
        <w:rPr>
          <w:rFonts w:ascii="Times New Roman" w:hAnsi="Times New Roman" w:cs="Times New Roman"/>
          <w:sz w:val="24"/>
          <w:szCs w:val="24"/>
        </w:rPr>
        <w:t>5</w:t>
      </w:r>
      <w:r w:rsidR="00011392">
        <w:rPr>
          <w:rFonts w:ascii="Times New Roman" w:hAnsi="Times New Roman" w:cs="Times New Roman"/>
          <w:sz w:val="24"/>
          <w:szCs w:val="24"/>
        </w:rPr>
        <w:t>.</w:t>
      </w:r>
      <w:r w:rsidR="000D681A" w:rsidRPr="000D681A">
        <w:rPr>
          <w:rFonts w:ascii="Times New Roman" w:hAnsi="Times New Roman" w:cs="Times New Roman"/>
          <w:sz w:val="24"/>
          <w:szCs w:val="24"/>
        </w:rPr>
        <w:t xml:space="preserve"> чл. </w:t>
      </w:r>
      <w:r w:rsidR="000C7CB0">
        <w:rPr>
          <w:rFonts w:ascii="Times New Roman" w:hAnsi="Times New Roman" w:cs="Times New Roman"/>
          <w:sz w:val="24"/>
          <w:szCs w:val="24"/>
        </w:rPr>
        <w:t>97</w:t>
      </w:r>
      <w:r w:rsidR="000D681A" w:rsidRPr="000D681A">
        <w:rPr>
          <w:rFonts w:ascii="Times New Roman" w:hAnsi="Times New Roman" w:cs="Times New Roman"/>
          <w:sz w:val="24"/>
          <w:szCs w:val="24"/>
        </w:rPr>
        <w:t>, ал. 5 и 6</w:t>
      </w:r>
      <w:r w:rsidR="00011392">
        <w:rPr>
          <w:rFonts w:ascii="Times New Roman" w:hAnsi="Times New Roman" w:cs="Times New Roman"/>
          <w:sz w:val="24"/>
          <w:szCs w:val="24"/>
        </w:rPr>
        <w:t>, които</w:t>
      </w:r>
      <w:r w:rsidR="000D681A" w:rsidRPr="000D681A">
        <w:rPr>
          <w:rFonts w:ascii="Times New Roman" w:hAnsi="Times New Roman" w:cs="Times New Roman"/>
          <w:sz w:val="24"/>
          <w:szCs w:val="24"/>
        </w:rPr>
        <w:t xml:space="preserve"> влиза</w:t>
      </w:r>
      <w:r w:rsidR="00011392">
        <w:rPr>
          <w:rFonts w:ascii="Times New Roman" w:hAnsi="Times New Roman" w:cs="Times New Roman"/>
          <w:sz w:val="24"/>
          <w:szCs w:val="24"/>
        </w:rPr>
        <w:t>т</w:t>
      </w:r>
      <w:r w:rsidR="000D681A" w:rsidRPr="000D681A">
        <w:rPr>
          <w:rFonts w:ascii="Times New Roman" w:hAnsi="Times New Roman" w:cs="Times New Roman"/>
          <w:sz w:val="24"/>
          <w:szCs w:val="24"/>
        </w:rPr>
        <w:t xml:space="preserve"> в сила от 4 декември 2029 г.</w:t>
      </w:r>
    </w:p>
    <w:p w14:paraId="59C58210" w14:textId="7681C125" w:rsidR="00760B65" w:rsidRDefault="00760B65" w:rsidP="005027D6">
      <w:pPr>
        <w:pStyle w:val="NoSpacing"/>
        <w:ind w:right="285" w:firstLine="567"/>
        <w:jc w:val="both"/>
        <w:rPr>
          <w:rFonts w:ascii="Times New Roman" w:hAnsi="Times New Roman" w:cs="Times New Roman"/>
          <w:sz w:val="24"/>
          <w:szCs w:val="24"/>
        </w:rPr>
      </w:pPr>
    </w:p>
    <w:p w14:paraId="6ADBA832" w14:textId="6EE169E8" w:rsidR="00760B65" w:rsidRDefault="00760B65" w:rsidP="005027D6">
      <w:pPr>
        <w:pStyle w:val="NoSpacing"/>
        <w:ind w:right="285" w:firstLine="567"/>
        <w:jc w:val="both"/>
        <w:rPr>
          <w:rFonts w:ascii="Times New Roman" w:hAnsi="Times New Roman" w:cs="Times New Roman"/>
          <w:sz w:val="24"/>
          <w:szCs w:val="24"/>
        </w:rPr>
      </w:pPr>
    </w:p>
    <w:sectPr w:rsidR="00760B65" w:rsidSect="002A505E">
      <w:footerReference w:type="default" r:id="rId13"/>
      <w:pgSz w:w="11906" w:h="16838" w:code="9"/>
      <w:pgMar w:top="1138" w:right="1138" w:bottom="1276" w:left="1411" w:header="346" w:footer="28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F78F07" w16cid:durableId="2FF78F07"/>
  <w16cid:commentId w16cid:paraId="2C9454AE" w16cid:durableId="2C9454AE"/>
  <w16cid:commentId w16cid:paraId="78EA6950" w16cid:durableId="78EA6950"/>
  <w16cid:commentId w16cid:paraId="720F9A5D" w16cid:durableId="720F9A5D"/>
  <w16cid:commentId w16cid:paraId="4F80C154" w16cid:durableId="4F80C154"/>
  <w16cid:commentId w16cid:paraId="46D13110" w16cid:durableId="46D13110"/>
  <w16cid:commentId w16cid:paraId="14EB68BB" w16cid:durableId="14EB68BB"/>
  <w16cid:commentId w16cid:paraId="598A21A2" w16cid:durableId="598A21A2"/>
  <w16cid:commentId w16cid:paraId="7C216E92" w16cid:durableId="7C216E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D73D3" w14:textId="77777777" w:rsidR="00317B57" w:rsidRPr="00795025" w:rsidRDefault="00317B57" w:rsidP="00F5311C">
      <w:pPr>
        <w:spacing w:after="0" w:line="240" w:lineRule="auto"/>
      </w:pPr>
      <w:r w:rsidRPr="00795025">
        <w:separator/>
      </w:r>
    </w:p>
  </w:endnote>
  <w:endnote w:type="continuationSeparator" w:id="0">
    <w:p w14:paraId="7E2D66AE" w14:textId="77777777" w:rsidR="00317B57" w:rsidRPr="00795025" w:rsidRDefault="00317B57" w:rsidP="00F5311C">
      <w:pPr>
        <w:spacing w:after="0" w:line="240" w:lineRule="auto"/>
      </w:pPr>
      <w:r w:rsidRPr="00795025">
        <w:continuationSeparator/>
      </w:r>
    </w:p>
  </w:endnote>
  <w:endnote w:type="continuationNotice" w:id="1">
    <w:p w14:paraId="75670D6D" w14:textId="77777777" w:rsidR="00317B57" w:rsidRDefault="00317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395904"/>
      <w:docPartObj>
        <w:docPartGallery w:val="Page Numbers (Bottom of Page)"/>
        <w:docPartUnique/>
      </w:docPartObj>
    </w:sdtPr>
    <w:sdtEndPr>
      <w:rPr>
        <w:noProof/>
        <w:sz w:val="16"/>
        <w:szCs w:val="16"/>
      </w:rPr>
    </w:sdtEndPr>
    <w:sdtContent>
      <w:p w14:paraId="3E948D72" w14:textId="525B328A" w:rsidR="00B30897" w:rsidRPr="002C5533" w:rsidRDefault="00B30897">
        <w:pPr>
          <w:pStyle w:val="Footer"/>
          <w:jc w:val="center"/>
          <w:rPr>
            <w:sz w:val="16"/>
            <w:szCs w:val="16"/>
          </w:rPr>
        </w:pPr>
        <w:r w:rsidRPr="002C5533">
          <w:rPr>
            <w:sz w:val="16"/>
            <w:szCs w:val="16"/>
          </w:rPr>
          <w:fldChar w:fldCharType="begin"/>
        </w:r>
        <w:r w:rsidRPr="002C5533">
          <w:rPr>
            <w:sz w:val="16"/>
            <w:szCs w:val="16"/>
          </w:rPr>
          <w:instrText xml:space="preserve"> PAGE   \* MERGEFORMAT </w:instrText>
        </w:r>
        <w:r w:rsidRPr="002C5533">
          <w:rPr>
            <w:sz w:val="16"/>
            <w:szCs w:val="16"/>
          </w:rPr>
          <w:fldChar w:fldCharType="separate"/>
        </w:r>
        <w:r w:rsidR="00950E71">
          <w:rPr>
            <w:noProof/>
            <w:sz w:val="16"/>
            <w:szCs w:val="16"/>
          </w:rPr>
          <w:t>33</w:t>
        </w:r>
        <w:r w:rsidRPr="002C5533">
          <w:rPr>
            <w:noProof/>
            <w:sz w:val="16"/>
            <w:szCs w:val="16"/>
          </w:rPr>
          <w:fldChar w:fldCharType="end"/>
        </w:r>
      </w:p>
    </w:sdtContent>
  </w:sdt>
  <w:p w14:paraId="640315E5" w14:textId="77777777" w:rsidR="00B30897" w:rsidRDefault="00B30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1B188" w14:textId="77777777" w:rsidR="00317B57" w:rsidRPr="00795025" w:rsidRDefault="00317B57" w:rsidP="00F5311C">
      <w:pPr>
        <w:spacing w:after="0" w:line="240" w:lineRule="auto"/>
      </w:pPr>
      <w:r w:rsidRPr="00795025">
        <w:separator/>
      </w:r>
    </w:p>
  </w:footnote>
  <w:footnote w:type="continuationSeparator" w:id="0">
    <w:p w14:paraId="1391E26E" w14:textId="77777777" w:rsidR="00317B57" w:rsidRPr="00795025" w:rsidRDefault="00317B57" w:rsidP="00F5311C">
      <w:pPr>
        <w:spacing w:after="0" w:line="240" w:lineRule="auto"/>
      </w:pPr>
      <w:r w:rsidRPr="00795025">
        <w:continuationSeparator/>
      </w:r>
    </w:p>
  </w:footnote>
  <w:footnote w:type="continuationNotice" w:id="1">
    <w:p w14:paraId="7B5AC53B" w14:textId="77777777" w:rsidR="00317B57" w:rsidRDefault="00317B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03E"/>
    <w:multiLevelType w:val="multilevel"/>
    <w:tmpl w:val="D1EC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E4893"/>
    <w:multiLevelType w:val="multilevel"/>
    <w:tmpl w:val="FE14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B5DAF"/>
    <w:multiLevelType w:val="hybridMultilevel"/>
    <w:tmpl w:val="5F140916"/>
    <w:lvl w:ilvl="0" w:tplc="4C5273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A004A"/>
    <w:multiLevelType w:val="multilevel"/>
    <w:tmpl w:val="EA820A98"/>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55D44ED"/>
    <w:multiLevelType w:val="hybridMultilevel"/>
    <w:tmpl w:val="C3ECE2B0"/>
    <w:lvl w:ilvl="0" w:tplc="2C70434E">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170F4BA2"/>
    <w:multiLevelType w:val="hybridMultilevel"/>
    <w:tmpl w:val="78E8F2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A2E01E5"/>
    <w:multiLevelType w:val="multilevel"/>
    <w:tmpl w:val="E90868A6"/>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B0B3E4D"/>
    <w:multiLevelType w:val="multilevel"/>
    <w:tmpl w:val="D1EC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24E12"/>
    <w:multiLevelType w:val="hybridMultilevel"/>
    <w:tmpl w:val="B6D8F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65E4F"/>
    <w:multiLevelType w:val="multilevel"/>
    <w:tmpl w:val="C9F09F30"/>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21086799"/>
    <w:multiLevelType w:val="multilevel"/>
    <w:tmpl w:val="21A4DD08"/>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21417F82"/>
    <w:multiLevelType w:val="hybridMultilevel"/>
    <w:tmpl w:val="C1462EE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3006757"/>
    <w:multiLevelType w:val="multilevel"/>
    <w:tmpl w:val="9DE4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385E60"/>
    <w:multiLevelType w:val="multilevel"/>
    <w:tmpl w:val="C28C21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23DD0C48"/>
    <w:multiLevelType w:val="multilevel"/>
    <w:tmpl w:val="D436A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7C70D3"/>
    <w:multiLevelType w:val="hybridMultilevel"/>
    <w:tmpl w:val="5E0EC234"/>
    <w:lvl w:ilvl="0" w:tplc="5002D59C">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9BD6394"/>
    <w:multiLevelType w:val="hybridMultilevel"/>
    <w:tmpl w:val="C1685514"/>
    <w:lvl w:ilvl="0" w:tplc="7820E4DE">
      <w:start w:val="1"/>
      <w:numFmt w:val="bullet"/>
      <w:lvlText w:val=""/>
      <w:lvlJc w:val="left"/>
      <w:pPr>
        <w:ind w:left="720" w:hanging="360"/>
      </w:pPr>
      <w:rPr>
        <w:rFonts w:ascii="Symbol" w:hAnsi="Symbol"/>
      </w:rPr>
    </w:lvl>
    <w:lvl w:ilvl="1" w:tplc="C520DBC0">
      <w:start w:val="1"/>
      <w:numFmt w:val="bullet"/>
      <w:lvlText w:val=""/>
      <w:lvlJc w:val="left"/>
      <w:pPr>
        <w:ind w:left="720" w:hanging="360"/>
      </w:pPr>
      <w:rPr>
        <w:rFonts w:ascii="Symbol" w:hAnsi="Symbol"/>
      </w:rPr>
    </w:lvl>
    <w:lvl w:ilvl="2" w:tplc="F9444EF0">
      <w:start w:val="1"/>
      <w:numFmt w:val="bullet"/>
      <w:lvlText w:val=""/>
      <w:lvlJc w:val="left"/>
      <w:pPr>
        <w:ind w:left="720" w:hanging="360"/>
      </w:pPr>
      <w:rPr>
        <w:rFonts w:ascii="Symbol" w:hAnsi="Symbol"/>
      </w:rPr>
    </w:lvl>
    <w:lvl w:ilvl="3" w:tplc="A2701F52">
      <w:start w:val="1"/>
      <w:numFmt w:val="bullet"/>
      <w:lvlText w:val=""/>
      <w:lvlJc w:val="left"/>
      <w:pPr>
        <w:ind w:left="720" w:hanging="360"/>
      </w:pPr>
      <w:rPr>
        <w:rFonts w:ascii="Symbol" w:hAnsi="Symbol"/>
      </w:rPr>
    </w:lvl>
    <w:lvl w:ilvl="4" w:tplc="0E4A9CFA">
      <w:start w:val="1"/>
      <w:numFmt w:val="bullet"/>
      <w:lvlText w:val=""/>
      <w:lvlJc w:val="left"/>
      <w:pPr>
        <w:ind w:left="720" w:hanging="360"/>
      </w:pPr>
      <w:rPr>
        <w:rFonts w:ascii="Symbol" w:hAnsi="Symbol"/>
      </w:rPr>
    </w:lvl>
    <w:lvl w:ilvl="5" w:tplc="A3E869FA">
      <w:start w:val="1"/>
      <w:numFmt w:val="bullet"/>
      <w:lvlText w:val=""/>
      <w:lvlJc w:val="left"/>
      <w:pPr>
        <w:ind w:left="720" w:hanging="360"/>
      </w:pPr>
      <w:rPr>
        <w:rFonts w:ascii="Symbol" w:hAnsi="Symbol"/>
      </w:rPr>
    </w:lvl>
    <w:lvl w:ilvl="6" w:tplc="30CA37B6">
      <w:start w:val="1"/>
      <w:numFmt w:val="bullet"/>
      <w:lvlText w:val=""/>
      <w:lvlJc w:val="left"/>
      <w:pPr>
        <w:ind w:left="720" w:hanging="360"/>
      </w:pPr>
      <w:rPr>
        <w:rFonts w:ascii="Symbol" w:hAnsi="Symbol"/>
      </w:rPr>
    </w:lvl>
    <w:lvl w:ilvl="7" w:tplc="BB424FBA">
      <w:start w:val="1"/>
      <w:numFmt w:val="bullet"/>
      <w:lvlText w:val=""/>
      <w:lvlJc w:val="left"/>
      <w:pPr>
        <w:ind w:left="720" w:hanging="360"/>
      </w:pPr>
      <w:rPr>
        <w:rFonts w:ascii="Symbol" w:hAnsi="Symbol"/>
      </w:rPr>
    </w:lvl>
    <w:lvl w:ilvl="8" w:tplc="08608AE2">
      <w:start w:val="1"/>
      <w:numFmt w:val="bullet"/>
      <w:lvlText w:val=""/>
      <w:lvlJc w:val="left"/>
      <w:pPr>
        <w:ind w:left="720" w:hanging="360"/>
      </w:pPr>
      <w:rPr>
        <w:rFonts w:ascii="Symbol" w:hAnsi="Symbol"/>
      </w:rPr>
    </w:lvl>
  </w:abstractNum>
  <w:abstractNum w:abstractNumId="17" w15:restartNumberingAfterBreak="0">
    <w:nsid w:val="2AC51133"/>
    <w:multiLevelType w:val="multilevel"/>
    <w:tmpl w:val="D1EC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7A33ED"/>
    <w:multiLevelType w:val="multilevel"/>
    <w:tmpl w:val="AC0A7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2F7E42"/>
    <w:multiLevelType w:val="multilevel"/>
    <w:tmpl w:val="FE14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793897"/>
    <w:multiLevelType w:val="hybridMultilevel"/>
    <w:tmpl w:val="83062406"/>
    <w:lvl w:ilvl="0" w:tplc="BC62737C">
      <w:start w:val="1"/>
      <w:numFmt w:val="decimal"/>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B5B5592"/>
    <w:multiLevelType w:val="hybridMultilevel"/>
    <w:tmpl w:val="E7A2BE04"/>
    <w:lvl w:ilvl="0" w:tplc="779C1292">
      <w:start w:val="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5D0775F"/>
    <w:multiLevelType w:val="hybridMultilevel"/>
    <w:tmpl w:val="1C82F4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72E7595"/>
    <w:multiLevelType w:val="multilevel"/>
    <w:tmpl w:val="733C4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101B18"/>
    <w:multiLevelType w:val="multilevel"/>
    <w:tmpl w:val="95182CE6"/>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4C8F4E0C"/>
    <w:multiLevelType w:val="multilevel"/>
    <w:tmpl w:val="D1EC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C85856"/>
    <w:multiLevelType w:val="hybridMultilevel"/>
    <w:tmpl w:val="25A0B6B8"/>
    <w:lvl w:ilvl="0" w:tplc="5164BC98">
      <w:start w:val="1"/>
      <w:numFmt w:val="decimal"/>
      <w:lvlText w:val="%1."/>
      <w:lvlJc w:val="left"/>
      <w:pPr>
        <w:ind w:left="720" w:hanging="360"/>
      </w:pPr>
    </w:lvl>
    <w:lvl w:ilvl="1" w:tplc="846E074E">
      <w:start w:val="1"/>
      <w:numFmt w:val="decimal"/>
      <w:lvlText w:val="%2."/>
      <w:lvlJc w:val="left"/>
      <w:pPr>
        <w:ind w:left="720" w:hanging="360"/>
      </w:pPr>
    </w:lvl>
    <w:lvl w:ilvl="2" w:tplc="AE6633F2">
      <w:start w:val="1"/>
      <w:numFmt w:val="decimal"/>
      <w:lvlText w:val="%3."/>
      <w:lvlJc w:val="left"/>
      <w:pPr>
        <w:ind w:left="720" w:hanging="360"/>
      </w:pPr>
    </w:lvl>
    <w:lvl w:ilvl="3" w:tplc="3FDC4298">
      <w:start w:val="1"/>
      <w:numFmt w:val="decimal"/>
      <w:lvlText w:val="%4."/>
      <w:lvlJc w:val="left"/>
      <w:pPr>
        <w:ind w:left="720" w:hanging="360"/>
      </w:pPr>
    </w:lvl>
    <w:lvl w:ilvl="4" w:tplc="118227DA">
      <w:start w:val="1"/>
      <w:numFmt w:val="decimal"/>
      <w:lvlText w:val="%5."/>
      <w:lvlJc w:val="left"/>
      <w:pPr>
        <w:ind w:left="720" w:hanging="360"/>
      </w:pPr>
    </w:lvl>
    <w:lvl w:ilvl="5" w:tplc="53124D4E">
      <w:start w:val="1"/>
      <w:numFmt w:val="decimal"/>
      <w:lvlText w:val="%6."/>
      <w:lvlJc w:val="left"/>
      <w:pPr>
        <w:ind w:left="720" w:hanging="360"/>
      </w:pPr>
    </w:lvl>
    <w:lvl w:ilvl="6" w:tplc="13EA7CD6">
      <w:start w:val="1"/>
      <w:numFmt w:val="decimal"/>
      <w:lvlText w:val="%7."/>
      <w:lvlJc w:val="left"/>
      <w:pPr>
        <w:ind w:left="720" w:hanging="360"/>
      </w:pPr>
    </w:lvl>
    <w:lvl w:ilvl="7" w:tplc="B9F8E87A">
      <w:start w:val="1"/>
      <w:numFmt w:val="decimal"/>
      <w:lvlText w:val="%8."/>
      <w:lvlJc w:val="left"/>
      <w:pPr>
        <w:ind w:left="720" w:hanging="360"/>
      </w:pPr>
    </w:lvl>
    <w:lvl w:ilvl="8" w:tplc="28826CD2">
      <w:start w:val="1"/>
      <w:numFmt w:val="decimal"/>
      <w:lvlText w:val="%9."/>
      <w:lvlJc w:val="left"/>
      <w:pPr>
        <w:ind w:left="720" w:hanging="360"/>
      </w:pPr>
    </w:lvl>
  </w:abstractNum>
  <w:abstractNum w:abstractNumId="27" w15:restartNumberingAfterBreak="0">
    <w:nsid w:val="556D7D69"/>
    <w:multiLevelType w:val="hybridMultilevel"/>
    <w:tmpl w:val="6942A586"/>
    <w:lvl w:ilvl="0" w:tplc="611E35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76A42BB"/>
    <w:multiLevelType w:val="multilevel"/>
    <w:tmpl w:val="8896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A87ACF"/>
    <w:multiLevelType w:val="multilevel"/>
    <w:tmpl w:val="53F6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02001B"/>
    <w:multiLevelType w:val="multilevel"/>
    <w:tmpl w:val="9192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9E3D7E"/>
    <w:multiLevelType w:val="hybridMultilevel"/>
    <w:tmpl w:val="A7A4E878"/>
    <w:lvl w:ilvl="0" w:tplc="A20E72D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2" w15:restartNumberingAfterBreak="0">
    <w:nsid w:val="61EC6BF1"/>
    <w:multiLevelType w:val="hybridMultilevel"/>
    <w:tmpl w:val="CDF0E96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7AD1680"/>
    <w:multiLevelType w:val="multilevel"/>
    <w:tmpl w:val="3EEA1E0C"/>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68957943"/>
    <w:multiLevelType w:val="multilevel"/>
    <w:tmpl w:val="656A1230"/>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6998395F"/>
    <w:multiLevelType w:val="multilevel"/>
    <w:tmpl w:val="5882D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7C0719"/>
    <w:multiLevelType w:val="multilevel"/>
    <w:tmpl w:val="1904F8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724C23F3"/>
    <w:multiLevelType w:val="hybridMultilevel"/>
    <w:tmpl w:val="CDF0E964"/>
    <w:lvl w:ilvl="0" w:tplc="571EA86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8" w15:restartNumberingAfterBreak="0">
    <w:nsid w:val="74E37A94"/>
    <w:multiLevelType w:val="multilevel"/>
    <w:tmpl w:val="AA5E636A"/>
    <w:lvl w:ilvl="0">
      <w:start w:val="1"/>
      <w:numFmt w:val="decimal"/>
      <w:lvlText w:val="%1."/>
      <w:lvlJc w:val="left"/>
      <w:pPr>
        <w:ind w:left="1778" w:hanging="360"/>
      </w:pPr>
      <w:rPr>
        <w:rFonts w:ascii="Times New Roman" w:eastAsia="Arial" w:hAnsi="Times New Roman" w:cs="Times New Roman" w:hint="default"/>
        <w:b w:val="0"/>
        <w:i w:val="0"/>
        <w:smallCaps w:val="0"/>
        <w:strike w:val="0"/>
        <w:color w:val="000000"/>
        <w:sz w:val="24"/>
        <w:szCs w:val="22"/>
        <w:u w:val="none"/>
        <w:shd w:val="clear" w:color="auto" w:fill="auto"/>
        <w:vertAlign w:val="baseline"/>
      </w:rPr>
    </w:lvl>
    <w:lvl w:ilvl="1">
      <w:start w:val="1"/>
      <w:numFmt w:val="bullet"/>
      <w:lvlText w:val="○"/>
      <w:lvlJc w:val="left"/>
      <w:pPr>
        <w:ind w:left="2738"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3458"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4178"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4898"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5618"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6338"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7058"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7778"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78757166"/>
    <w:multiLevelType w:val="multilevel"/>
    <w:tmpl w:val="650ACA08"/>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78E37130"/>
    <w:multiLevelType w:val="multilevel"/>
    <w:tmpl w:val="0CD46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8A0D45"/>
    <w:multiLevelType w:val="hybridMultilevel"/>
    <w:tmpl w:val="6A48AE16"/>
    <w:lvl w:ilvl="0" w:tplc="29169610">
      <w:start w:val="1"/>
      <w:numFmt w:val="decimal"/>
      <w:lvlText w:val="%1."/>
      <w:lvlJc w:val="left"/>
      <w:pPr>
        <w:ind w:left="720" w:hanging="360"/>
      </w:pPr>
    </w:lvl>
    <w:lvl w:ilvl="1" w:tplc="658C49B8">
      <w:start w:val="1"/>
      <w:numFmt w:val="decimal"/>
      <w:lvlText w:val="%2."/>
      <w:lvlJc w:val="left"/>
      <w:pPr>
        <w:ind w:left="720" w:hanging="360"/>
      </w:pPr>
    </w:lvl>
    <w:lvl w:ilvl="2" w:tplc="A78C5136">
      <w:start w:val="1"/>
      <w:numFmt w:val="decimal"/>
      <w:lvlText w:val="%3."/>
      <w:lvlJc w:val="left"/>
      <w:pPr>
        <w:ind w:left="720" w:hanging="360"/>
      </w:pPr>
    </w:lvl>
    <w:lvl w:ilvl="3" w:tplc="E3C0EBD4">
      <w:start w:val="1"/>
      <w:numFmt w:val="decimal"/>
      <w:lvlText w:val="%4."/>
      <w:lvlJc w:val="left"/>
      <w:pPr>
        <w:ind w:left="720" w:hanging="360"/>
      </w:pPr>
    </w:lvl>
    <w:lvl w:ilvl="4" w:tplc="DD9ADF30">
      <w:start w:val="1"/>
      <w:numFmt w:val="decimal"/>
      <w:lvlText w:val="%5."/>
      <w:lvlJc w:val="left"/>
      <w:pPr>
        <w:ind w:left="720" w:hanging="360"/>
      </w:pPr>
    </w:lvl>
    <w:lvl w:ilvl="5" w:tplc="AF82B842">
      <w:start w:val="1"/>
      <w:numFmt w:val="decimal"/>
      <w:lvlText w:val="%6."/>
      <w:lvlJc w:val="left"/>
      <w:pPr>
        <w:ind w:left="720" w:hanging="360"/>
      </w:pPr>
    </w:lvl>
    <w:lvl w:ilvl="6" w:tplc="5EE6299A">
      <w:start w:val="1"/>
      <w:numFmt w:val="decimal"/>
      <w:lvlText w:val="%7."/>
      <w:lvlJc w:val="left"/>
      <w:pPr>
        <w:ind w:left="720" w:hanging="360"/>
      </w:pPr>
    </w:lvl>
    <w:lvl w:ilvl="7" w:tplc="754A2300">
      <w:start w:val="1"/>
      <w:numFmt w:val="decimal"/>
      <w:lvlText w:val="%8."/>
      <w:lvlJc w:val="left"/>
      <w:pPr>
        <w:ind w:left="720" w:hanging="360"/>
      </w:pPr>
    </w:lvl>
    <w:lvl w:ilvl="8" w:tplc="1F14AEA4">
      <w:start w:val="1"/>
      <w:numFmt w:val="decimal"/>
      <w:lvlText w:val="%9."/>
      <w:lvlJc w:val="left"/>
      <w:pPr>
        <w:ind w:left="720" w:hanging="360"/>
      </w:pPr>
    </w:lvl>
  </w:abstractNum>
  <w:abstractNum w:abstractNumId="42" w15:restartNumberingAfterBreak="0">
    <w:nsid w:val="7DEA6034"/>
    <w:multiLevelType w:val="multilevel"/>
    <w:tmpl w:val="FE14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C80F94"/>
    <w:multiLevelType w:val="hybridMultilevel"/>
    <w:tmpl w:val="8FDEC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518A0"/>
    <w:multiLevelType w:val="multilevel"/>
    <w:tmpl w:val="FE14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1"/>
  </w:num>
  <w:num w:numId="3">
    <w:abstractNumId w:val="16"/>
  </w:num>
  <w:num w:numId="4">
    <w:abstractNumId w:val="28"/>
  </w:num>
  <w:num w:numId="5">
    <w:abstractNumId w:val="30"/>
  </w:num>
  <w:num w:numId="6">
    <w:abstractNumId w:val="12"/>
  </w:num>
  <w:num w:numId="7">
    <w:abstractNumId w:val="35"/>
  </w:num>
  <w:num w:numId="8">
    <w:abstractNumId w:val="29"/>
  </w:num>
  <w:num w:numId="9">
    <w:abstractNumId w:val="14"/>
  </w:num>
  <w:num w:numId="10">
    <w:abstractNumId w:val="18"/>
  </w:num>
  <w:num w:numId="11">
    <w:abstractNumId w:val="23"/>
  </w:num>
  <w:num w:numId="12">
    <w:abstractNumId w:val="40"/>
  </w:num>
  <w:num w:numId="13">
    <w:abstractNumId w:val="42"/>
  </w:num>
  <w:num w:numId="14">
    <w:abstractNumId w:val="19"/>
  </w:num>
  <w:num w:numId="15">
    <w:abstractNumId w:val="1"/>
  </w:num>
  <w:num w:numId="16">
    <w:abstractNumId w:val="44"/>
  </w:num>
  <w:num w:numId="17">
    <w:abstractNumId w:val="26"/>
  </w:num>
  <w:num w:numId="18">
    <w:abstractNumId w:val="8"/>
  </w:num>
  <w:num w:numId="19">
    <w:abstractNumId w:val="43"/>
  </w:num>
  <w:num w:numId="20">
    <w:abstractNumId w:val="25"/>
  </w:num>
  <w:num w:numId="21">
    <w:abstractNumId w:val="3"/>
  </w:num>
  <w:num w:numId="22">
    <w:abstractNumId w:val="33"/>
  </w:num>
  <w:num w:numId="23">
    <w:abstractNumId w:val="9"/>
  </w:num>
  <w:num w:numId="24">
    <w:abstractNumId w:val="36"/>
  </w:num>
  <w:num w:numId="25">
    <w:abstractNumId w:val="13"/>
  </w:num>
  <w:num w:numId="26">
    <w:abstractNumId w:val="10"/>
  </w:num>
  <w:num w:numId="27">
    <w:abstractNumId w:val="34"/>
  </w:num>
  <w:num w:numId="28">
    <w:abstractNumId w:val="6"/>
  </w:num>
  <w:num w:numId="29">
    <w:abstractNumId w:val="38"/>
  </w:num>
  <w:num w:numId="30">
    <w:abstractNumId w:val="39"/>
  </w:num>
  <w:num w:numId="31">
    <w:abstractNumId w:val="24"/>
  </w:num>
  <w:num w:numId="32">
    <w:abstractNumId w:val="0"/>
  </w:num>
  <w:num w:numId="33">
    <w:abstractNumId w:val="7"/>
  </w:num>
  <w:num w:numId="34">
    <w:abstractNumId w:val="17"/>
  </w:num>
  <w:num w:numId="35">
    <w:abstractNumId w:val="2"/>
  </w:num>
  <w:num w:numId="36">
    <w:abstractNumId w:val="21"/>
  </w:num>
  <w:num w:numId="37">
    <w:abstractNumId w:val="20"/>
  </w:num>
  <w:num w:numId="38">
    <w:abstractNumId w:val="37"/>
  </w:num>
  <w:num w:numId="39">
    <w:abstractNumId w:val="27"/>
  </w:num>
  <w:num w:numId="40">
    <w:abstractNumId w:val="5"/>
  </w:num>
  <w:num w:numId="41">
    <w:abstractNumId w:val="32"/>
  </w:num>
  <w:num w:numId="42">
    <w:abstractNumId w:val="11"/>
  </w:num>
  <w:num w:numId="43">
    <w:abstractNumId w:val="15"/>
  </w:num>
  <w:num w:numId="44">
    <w:abstractNumId w:val="22"/>
  </w:num>
  <w:num w:numId="45">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2C"/>
    <w:rsid w:val="00000A32"/>
    <w:rsid w:val="00001D28"/>
    <w:rsid w:val="0000415C"/>
    <w:rsid w:val="00006D4A"/>
    <w:rsid w:val="00006E65"/>
    <w:rsid w:val="00007799"/>
    <w:rsid w:val="000077A0"/>
    <w:rsid w:val="00007936"/>
    <w:rsid w:val="0000799C"/>
    <w:rsid w:val="00010C32"/>
    <w:rsid w:val="00011392"/>
    <w:rsid w:val="000123C9"/>
    <w:rsid w:val="000145D5"/>
    <w:rsid w:val="000166B9"/>
    <w:rsid w:val="0002165C"/>
    <w:rsid w:val="000224F0"/>
    <w:rsid w:val="0002263E"/>
    <w:rsid w:val="00022E2B"/>
    <w:rsid w:val="0002305E"/>
    <w:rsid w:val="00023085"/>
    <w:rsid w:val="0002318B"/>
    <w:rsid w:val="00023398"/>
    <w:rsid w:val="00023E1B"/>
    <w:rsid w:val="000246DF"/>
    <w:rsid w:val="00024825"/>
    <w:rsid w:val="0002695B"/>
    <w:rsid w:val="0002695F"/>
    <w:rsid w:val="00026E78"/>
    <w:rsid w:val="0002709D"/>
    <w:rsid w:val="000301DF"/>
    <w:rsid w:val="000303F8"/>
    <w:rsid w:val="000306E6"/>
    <w:rsid w:val="00032C27"/>
    <w:rsid w:val="00033663"/>
    <w:rsid w:val="0003516A"/>
    <w:rsid w:val="00036579"/>
    <w:rsid w:val="00037B9F"/>
    <w:rsid w:val="00040F5B"/>
    <w:rsid w:val="00041698"/>
    <w:rsid w:val="00041BA1"/>
    <w:rsid w:val="00042156"/>
    <w:rsid w:val="00042821"/>
    <w:rsid w:val="0004490D"/>
    <w:rsid w:val="0004511A"/>
    <w:rsid w:val="00045384"/>
    <w:rsid w:val="00045E86"/>
    <w:rsid w:val="00046793"/>
    <w:rsid w:val="00046824"/>
    <w:rsid w:val="00047C03"/>
    <w:rsid w:val="00047D4F"/>
    <w:rsid w:val="00050C70"/>
    <w:rsid w:val="00050CAD"/>
    <w:rsid w:val="000551CB"/>
    <w:rsid w:val="00055E07"/>
    <w:rsid w:val="0006036E"/>
    <w:rsid w:val="00060EAB"/>
    <w:rsid w:val="00061001"/>
    <w:rsid w:val="000628F2"/>
    <w:rsid w:val="000634FA"/>
    <w:rsid w:val="00064432"/>
    <w:rsid w:val="00064B55"/>
    <w:rsid w:val="00064DFF"/>
    <w:rsid w:val="00065548"/>
    <w:rsid w:val="00065A4E"/>
    <w:rsid w:val="000663D4"/>
    <w:rsid w:val="00073CDB"/>
    <w:rsid w:val="00076269"/>
    <w:rsid w:val="00081385"/>
    <w:rsid w:val="00081761"/>
    <w:rsid w:val="000817F2"/>
    <w:rsid w:val="00082141"/>
    <w:rsid w:val="00082976"/>
    <w:rsid w:val="00082DFF"/>
    <w:rsid w:val="00083A46"/>
    <w:rsid w:val="00084950"/>
    <w:rsid w:val="00084E6B"/>
    <w:rsid w:val="00084F8F"/>
    <w:rsid w:val="000851F7"/>
    <w:rsid w:val="000853D9"/>
    <w:rsid w:val="00086C05"/>
    <w:rsid w:val="000909B1"/>
    <w:rsid w:val="00091037"/>
    <w:rsid w:val="00092A3C"/>
    <w:rsid w:val="0009301F"/>
    <w:rsid w:val="000951FC"/>
    <w:rsid w:val="000962C3"/>
    <w:rsid w:val="0009781E"/>
    <w:rsid w:val="000A09EA"/>
    <w:rsid w:val="000A2098"/>
    <w:rsid w:val="000A28A1"/>
    <w:rsid w:val="000A2D01"/>
    <w:rsid w:val="000A72EE"/>
    <w:rsid w:val="000A780A"/>
    <w:rsid w:val="000B035F"/>
    <w:rsid w:val="000B07BF"/>
    <w:rsid w:val="000B0E82"/>
    <w:rsid w:val="000B26EE"/>
    <w:rsid w:val="000B2FBD"/>
    <w:rsid w:val="000B7729"/>
    <w:rsid w:val="000B78DE"/>
    <w:rsid w:val="000B7D16"/>
    <w:rsid w:val="000C1A4E"/>
    <w:rsid w:val="000C3209"/>
    <w:rsid w:val="000C3876"/>
    <w:rsid w:val="000C3F61"/>
    <w:rsid w:val="000C6634"/>
    <w:rsid w:val="000C72A5"/>
    <w:rsid w:val="000C7CB0"/>
    <w:rsid w:val="000D0587"/>
    <w:rsid w:val="000D08AE"/>
    <w:rsid w:val="000D15BA"/>
    <w:rsid w:val="000D2CC7"/>
    <w:rsid w:val="000D3651"/>
    <w:rsid w:val="000D3E36"/>
    <w:rsid w:val="000D576D"/>
    <w:rsid w:val="000D681A"/>
    <w:rsid w:val="000D6DE0"/>
    <w:rsid w:val="000E0884"/>
    <w:rsid w:val="000E0B41"/>
    <w:rsid w:val="000E1B8F"/>
    <w:rsid w:val="000E258F"/>
    <w:rsid w:val="000E26C1"/>
    <w:rsid w:val="000E2E59"/>
    <w:rsid w:val="000E4FEC"/>
    <w:rsid w:val="000E5FA3"/>
    <w:rsid w:val="000E7BE4"/>
    <w:rsid w:val="000F0660"/>
    <w:rsid w:val="000F289E"/>
    <w:rsid w:val="000F2B27"/>
    <w:rsid w:val="000F2B4D"/>
    <w:rsid w:val="000F5537"/>
    <w:rsid w:val="000F5711"/>
    <w:rsid w:val="000F69E7"/>
    <w:rsid w:val="000F7090"/>
    <w:rsid w:val="001003E7"/>
    <w:rsid w:val="0010041F"/>
    <w:rsid w:val="00100F09"/>
    <w:rsid w:val="001011B4"/>
    <w:rsid w:val="00102098"/>
    <w:rsid w:val="0010217E"/>
    <w:rsid w:val="00103331"/>
    <w:rsid w:val="00105AB3"/>
    <w:rsid w:val="00106A67"/>
    <w:rsid w:val="00107677"/>
    <w:rsid w:val="00113893"/>
    <w:rsid w:val="00114695"/>
    <w:rsid w:val="00115813"/>
    <w:rsid w:val="00115FB9"/>
    <w:rsid w:val="001205CA"/>
    <w:rsid w:val="00120E7A"/>
    <w:rsid w:val="001211D0"/>
    <w:rsid w:val="00121DB6"/>
    <w:rsid w:val="00121EB0"/>
    <w:rsid w:val="0012203B"/>
    <w:rsid w:val="001222CC"/>
    <w:rsid w:val="001238C4"/>
    <w:rsid w:val="00123CA3"/>
    <w:rsid w:val="00123CD3"/>
    <w:rsid w:val="00124E6C"/>
    <w:rsid w:val="00127331"/>
    <w:rsid w:val="001277F2"/>
    <w:rsid w:val="001278DE"/>
    <w:rsid w:val="00130570"/>
    <w:rsid w:val="00131679"/>
    <w:rsid w:val="001327B4"/>
    <w:rsid w:val="00132D03"/>
    <w:rsid w:val="001332AE"/>
    <w:rsid w:val="00133B29"/>
    <w:rsid w:val="00133F39"/>
    <w:rsid w:val="00134AEF"/>
    <w:rsid w:val="001371EF"/>
    <w:rsid w:val="001407C2"/>
    <w:rsid w:val="001412BE"/>
    <w:rsid w:val="001416E1"/>
    <w:rsid w:val="00141E93"/>
    <w:rsid w:val="001430A2"/>
    <w:rsid w:val="001451AA"/>
    <w:rsid w:val="001459DD"/>
    <w:rsid w:val="0014745A"/>
    <w:rsid w:val="001506FB"/>
    <w:rsid w:val="0015298F"/>
    <w:rsid w:val="001529CA"/>
    <w:rsid w:val="00154EB9"/>
    <w:rsid w:val="001550CE"/>
    <w:rsid w:val="0015635A"/>
    <w:rsid w:val="001575F5"/>
    <w:rsid w:val="00157D3D"/>
    <w:rsid w:val="00160FFD"/>
    <w:rsid w:val="001630DE"/>
    <w:rsid w:val="0016408E"/>
    <w:rsid w:val="001644FF"/>
    <w:rsid w:val="001649E6"/>
    <w:rsid w:val="00164DDC"/>
    <w:rsid w:val="00165536"/>
    <w:rsid w:val="001658E0"/>
    <w:rsid w:val="00165C19"/>
    <w:rsid w:val="00165C1A"/>
    <w:rsid w:val="00166D57"/>
    <w:rsid w:val="001702A9"/>
    <w:rsid w:val="0017155A"/>
    <w:rsid w:val="00171D32"/>
    <w:rsid w:val="001722EA"/>
    <w:rsid w:val="00172307"/>
    <w:rsid w:val="001727A3"/>
    <w:rsid w:val="00173B66"/>
    <w:rsid w:val="00174C6B"/>
    <w:rsid w:val="00174F60"/>
    <w:rsid w:val="00177087"/>
    <w:rsid w:val="0018004A"/>
    <w:rsid w:val="001804D2"/>
    <w:rsid w:val="00180FEC"/>
    <w:rsid w:val="0018260F"/>
    <w:rsid w:val="00182DA2"/>
    <w:rsid w:val="00185257"/>
    <w:rsid w:val="0018550A"/>
    <w:rsid w:val="00185F87"/>
    <w:rsid w:val="0018631D"/>
    <w:rsid w:val="00190189"/>
    <w:rsid w:val="001936DE"/>
    <w:rsid w:val="0019505D"/>
    <w:rsid w:val="00196B9E"/>
    <w:rsid w:val="00197844"/>
    <w:rsid w:val="001A1453"/>
    <w:rsid w:val="001A148B"/>
    <w:rsid w:val="001A235C"/>
    <w:rsid w:val="001A471B"/>
    <w:rsid w:val="001A4A0B"/>
    <w:rsid w:val="001A4EBE"/>
    <w:rsid w:val="001A6D00"/>
    <w:rsid w:val="001A7743"/>
    <w:rsid w:val="001B0E83"/>
    <w:rsid w:val="001B2472"/>
    <w:rsid w:val="001B2B2C"/>
    <w:rsid w:val="001B5A3D"/>
    <w:rsid w:val="001B5CD2"/>
    <w:rsid w:val="001B6D31"/>
    <w:rsid w:val="001B6D9C"/>
    <w:rsid w:val="001C1110"/>
    <w:rsid w:val="001C6771"/>
    <w:rsid w:val="001D1759"/>
    <w:rsid w:val="001D184E"/>
    <w:rsid w:val="001D4BE3"/>
    <w:rsid w:val="001D4FC3"/>
    <w:rsid w:val="001D5342"/>
    <w:rsid w:val="001D62E9"/>
    <w:rsid w:val="001D63A9"/>
    <w:rsid w:val="001D6A7E"/>
    <w:rsid w:val="001E076F"/>
    <w:rsid w:val="001E11AC"/>
    <w:rsid w:val="001E2A74"/>
    <w:rsid w:val="001E31D0"/>
    <w:rsid w:val="001E33F4"/>
    <w:rsid w:val="001E3E9B"/>
    <w:rsid w:val="001E4F3B"/>
    <w:rsid w:val="001E57A3"/>
    <w:rsid w:val="001E6037"/>
    <w:rsid w:val="001E7618"/>
    <w:rsid w:val="001F0A1A"/>
    <w:rsid w:val="001F1B1B"/>
    <w:rsid w:val="001F1DD4"/>
    <w:rsid w:val="001F1F9D"/>
    <w:rsid w:val="001F2865"/>
    <w:rsid w:val="001F3596"/>
    <w:rsid w:val="001F4214"/>
    <w:rsid w:val="001F545D"/>
    <w:rsid w:val="001F62B7"/>
    <w:rsid w:val="002013F0"/>
    <w:rsid w:val="002020E4"/>
    <w:rsid w:val="00202409"/>
    <w:rsid w:val="00204332"/>
    <w:rsid w:val="0020453F"/>
    <w:rsid w:val="00204E49"/>
    <w:rsid w:val="00205B68"/>
    <w:rsid w:val="00213022"/>
    <w:rsid w:val="00213051"/>
    <w:rsid w:val="002146C8"/>
    <w:rsid w:val="00215EE1"/>
    <w:rsid w:val="00216160"/>
    <w:rsid w:val="0021681B"/>
    <w:rsid w:val="00216C35"/>
    <w:rsid w:val="00217396"/>
    <w:rsid w:val="00217EF3"/>
    <w:rsid w:val="00220505"/>
    <w:rsid w:val="00221646"/>
    <w:rsid w:val="002222C7"/>
    <w:rsid w:val="00222C89"/>
    <w:rsid w:val="00224606"/>
    <w:rsid w:val="00224812"/>
    <w:rsid w:val="002308E0"/>
    <w:rsid w:val="00230F40"/>
    <w:rsid w:val="00231426"/>
    <w:rsid w:val="00231B2F"/>
    <w:rsid w:val="00231BE6"/>
    <w:rsid w:val="002340F2"/>
    <w:rsid w:val="00235361"/>
    <w:rsid w:val="00235605"/>
    <w:rsid w:val="002370A3"/>
    <w:rsid w:val="002375F8"/>
    <w:rsid w:val="00237CFD"/>
    <w:rsid w:val="00240173"/>
    <w:rsid w:val="002401A3"/>
    <w:rsid w:val="00241D13"/>
    <w:rsid w:val="00244401"/>
    <w:rsid w:val="002455C3"/>
    <w:rsid w:val="00247B17"/>
    <w:rsid w:val="00250684"/>
    <w:rsid w:val="00252AD9"/>
    <w:rsid w:val="0025357A"/>
    <w:rsid w:val="00253881"/>
    <w:rsid w:val="00254591"/>
    <w:rsid w:val="00256B07"/>
    <w:rsid w:val="002618E5"/>
    <w:rsid w:val="00261C4D"/>
    <w:rsid w:val="00261DDE"/>
    <w:rsid w:val="00261DEA"/>
    <w:rsid w:val="00263CD9"/>
    <w:rsid w:val="00264E14"/>
    <w:rsid w:val="00265809"/>
    <w:rsid w:val="0026598B"/>
    <w:rsid w:val="00266C62"/>
    <w:rsid w:val="00272648"/>
    <w:rsid w:val="002732FC"/>
    <w:rsid w:val="00274F9A"/>
    <w:rsid w:val="00274FD6"/>
    <w:rsid w:val="00275528"/>
    <w:rsid w:val="00277796"/>
    <w:rsid w:val="00280FEB"/>
    <w:rsid w:val="00281C0F"/>
    <w:rsid w:val="00282E71"/>
    <w:rsid w:val="002838AB"/>
    <w:rsid w:val="00283DE4"/>
    <w:rsid w:val="00284F69"/>
    <w:rsid w:val="002855E7"/>
    <w:rsid w:val="002924EE"/>
    <w:rsid w:val="00292FEF"/>
    <w:rsid w:val="00294923"/>
    <w:rsid w:val="002979F8"/>
    <w:rsid w:val="002A1D5C"/>
    <w:rsid w:val="002A34A1"/>
    <w:rsid w:val="002A3D88"/>
    <w:rsid w:val="002A505E"/>
    <w:rsid w:val="002A5387"/>
    <w:rsid w:val="002A5745"/>
    <w:rsid w:val="002A5FA4"/>
    <w:rsid w:val="002A64AD"/>
    <w:rsid w:val="002A6A87"/>
    <w:rsid w:val="002B18FB"/>
    <w:rsid w:val="002B19A8"/>
    <w:rsid w:val="002B1B79"/>
    <w:rsid w:val="002B1E0E"/>
    <w:rsid w:val="002B22CA"/>
    <w:rsid w:val="002B2EFF"/>
    <w:rsid w:val="002B3320"/>
    <w:rsid w:val="002B4B79"/>
    <w:rsid w:val="002B50F0"/>
    <w:rsid w:val="002B6480"/>
    <w:rsid w:val="002B6AE4"/>
    <w:rsid w:val="002B7F27"/>
    <w:rsid w:val="002C210A"/>
    <w:rsid w:val="002C3FB1"/>
    <w:rsid w:val="002C4CF9"/>
    <w:rsid w:val="002C5533"/>
    <w:rsid w:val="002C586A"/>
    <w:rsid w:val="002C6729"/>
    <w:rsid w:val="002C6CDE"/>
    <w:rsid w:val="002C787D"/>
    <w:rsid w:val="002C7B30"/>
    <w:rsid w:val="002D0146"/>
    <w:rsid w:val="002D1142"/>
    <w:rsid w:val="002D1AA3"/>
    <w:rsid w:val="002D622E"/>
    <w:rsid w:val="002D6E6C"/>
    <w:rsid w:val="002D77A5"/>
    <w:rsid w:val="002E0135"/>
    <w:rsid w:val="002E1DB6"/>
    <w:rsid w:val="002E2F90"/>
    <w:rsid w:val="002F2FA9"/>
    <w:rsid w:val="002F3AE3"/>
    <w:rsid w:val="002F6172"/>
    <w:rsid w:val="002F7030"/>
    <w:rsid w:val="002F7B07"/>
    <w:rsid w:val="00300158"/>
    <w:rsid w:val="00301D89"/>
    <w:rsid w:val="00303ED6"/>
    <w:rsid w:val="003041CD"/>
    <w:rsid w:val="00306B99"/>
    <w:rsid w:val="00307BFC"/>
    <w:rsid w:val="003101F4"/>
    <w:rsid w:val="00310E20"/>
    <w:rsid w:val="003111C5"/>
    <w:rsid w:val="00311CF6"/>
    <w:rsid w:val="00313823"/>
    <w:rsid w:val="0031456A"/>
    <w:rsid w:val="00316581"/>
    <w:rsid w:val="003173E5"/>
    <w:rsid w:val="00317B57"/>
    <w:rsid w:val="0032024B"/>
    <w:rsid w:val="00320789"/>
    <w:rsid w:val="00321831"/>
    <w:rsid w:val="003225A5"/>
    <w:rsid w:val="0032365A"/>
    <w:rsid w:val="00323A3E"/>
    <w:rsid w:val="00326468"/>
    <w:rsid w:val="00331171"/>
    <w:rsid w:val="00334ED4"/>
    <w:rsid w:val="003350D0"/>
    <w:rsid w:val="00337004"/>
    <w:rsid w:val="003373E4"/>
    <w:rsid w:val="003374EF"/>
    <w:rsid w:val="0033789E"/>
    <w:rsid w:val="0034180A"/>
    <w:rsid w:val="00342DC1"/>
    <w:rsid w:val="003468F3"/>
    <w:rsid w:val="00351BB6"/>
    <w:rsid w:val="003529E4"/>
    <w:rsid w:val="003536AB"/>
    <w:rsid w:val="00353888"/>
    <w:rsid w:val="00353F2C"/>
    <w:rsid w:val="00355501"/>
    <w:rsid w:val="00356606"/>
    <w:rsid w:val="0035759D"/>
    <w:rsid w:val="00361187"/>
    <w:rsid w:val="003624F8"/>
    <w:rsid w:val="00364887"/>
    <w:rsid w:val="00367073"/>
    <w:rsid w:val="00371B55"/>
    <w:rsid w:val="00373B52"/>
    <w:rsid w:val="00375E3C"/>
    <w:rsid w:val="00380116"/>
    <w:rsid w:val="0038170B"/>
    <w:rsid w:val="00385D70"/>
    <w:rsid w:val="00387217"/>
    <w:rsid w:val="00387DF9"/>
    <w:rsid w:val="00392AAE"/>
    <w:rsid w:val="00393059"/>
    <w:rsid w:val="00393E2F"/>
    <w:rsid w:val="0039632D"/>
    <w:rsid w:val="003A0F5C"/>
    <w:rsid w:val="003A2190"/>
    <w:rsid w:val="003A24B7"/>
    <w:rsid w:val="003A4205"/>
    <w:rsid w:val="003A4C16"/>
    <w:rsid w:val="003A5166"/>
    <w:rsid w:val="003A6E92"/>
    <w:rsid w:val="003A79CD"/>
    <w:rsid w:val="003A7D40"/>
    <w:rsid w:val="003A7DFD"/>
    <w:rsid w:val="003A7E5B"/>
    <w:rsid w:val="003B0CF1"/>
    <w:rsid w:val="003B154A"/>
    <w:rsid w:val="003B1ED3"/>
    <w:rsid w:val="003B2466"/>
    <w:rsid w:val="003B2F23"/>
    <w:rsid w:val="003B2FA7"/>
    <w:rsid w:val="003B4A5C"/>
    <w:rsid w:val="003B4F86"/>
    <w:rsid w:val="003B51C8"/>
    <w:rsid w:val="003B75BD"/>
    <w:rsid w:val="003B7F24"/>
    <w:rsid w:val="003C0697"/>
    <w:rsid w:val="003C164D"/>
    <w:rsid w:val="003C348A"/>
    <w:rsid w:val="003C4228"/>
    <w:rsid w:val="003C4685"/>
    <w:rsid w:val="003C48B7"/>
    <w:rsid w:val="003C63D3"/>
    <w:rsid w:val="003C658A"/>
    <w:rsid w:val="003C7A82"/>
    <w:rsid w:val="003D0519"/>
    <w:rsid w:val="003D0848"/>
    <w:rsid w:val="003D0D28"/>
    <w:rsid w:val="003D1003"/>
    <w:rsid w:val="003D2DBA"/>
    <w:rsid w:val="003D3887"/>
    <w:rsid w:val="003D3EF1"/>
    <w:rsid w:val="003D6A00"/>
    <w:rsid w:val="003E19D3"/>
    <w:rsid w:val="003E20E3"/>
    <w:rsid w:val="003E2EEE"/>
    <w:rsid w:val="003E3B83"/>
    <w:rsid w:val="003E4034"/>
    <w:rsid w:val="003E5129"/>
    <w:rsid w:val="003E547A"/>
    <w:rsid w:val="003E7061"/>
    <w:rsid w:val="003E7620"/>
    <w:rsid w:val="003E7D32"/>
    <w:rsid w:val="003F00CA"/>
    <w:rsid w:val="003F02CE"/>
    <w:rsid w:val="003F0AC3"/>
    <w:rsid w:val="003F193F"/>
    <w:rsid w:val="003F3BD5"/>
    <w:rsid w:val="003F4EB9"/>
    <w:rsid w:val="003F6AB7"/>
    <w:rsid w:val="003F7CA7"/>
    <w:rsid w:val="003F7EB4"/>
    <w:rsid w:val="00400B92"/>
    <w:rsid w:val="00401C70"/>
    <w:rsid w:val="00406BF9"/>
    <w:rsid w:val="00407474"/>
    <w:rsid w:val="0041014B"/>
    <w:rsid w:val="0041046C"/>
    <w:rsid w:val="004104D9"/>
    <w:rsid w:val="004109A9"/>
    <w:rsid w:val="00411B21"/>
    <w:rsid w:val="00413543"/>
    <w:rsid w:val="004142B2"/>
    <w:rsid w:val="00414FEB"/>
    <w:rsid w:val="00416806"/>
    <w:rsid w:val="00417951"/>
    <w:rsid w:val="00421DB8"/>
    <w:rsid w:val="00423805"/>
    <w:rsid w:val="004276FA"/>
    <w:rsid w:val="00430B3E"/>
    <w:rsid w:val="00431C22"/>
    <w:rsid w:val="0043215B"/>
    <w:rsid w:val="00432452"/>
    <w:rsid w:val="00432F1F"/>
    <w:rsid w:val="00434BFF"/>
    <w:rsid w:val="004359B9"/>
    <w:rsid w:val="00436230"/>
    <w:rsid w:val="00440D3C"/>
    <w:rsid w:val="00441A1F"/>
    <w:rsid w:val="004441FD"/>
    <w:rsid w:val="00450BDA"/>
    <w:rsid w:val="004516C3"/>
    <w:rsid w:val="00451A1B"/>
    <w:rsid w:val="00453390"/>
    <w:rsid w:val="00453C6F"/>
    <w:rsid w:val="00454B1F"/>
    <w:rsid w:val="00460F1C"/>
    <w:rsid w:val="0046137B"/>
    <w:rsid w:val="0046375A"/>
    <w:rsid w:val="00464C75"/>
    <w:rsid w:val="00465579"/>
    <w:rsid w:val="00465B71"/>
    <w:rsid w:val="00466DF4"/>
    <w:rsid w:val="00467524"/>
    <w:rsid w:val="004736C4"/>
    <w:rsid w:val="004739A7"/>
    <w:rsid w:val="00473BEF"/>
    <w:rsid w:val="00474320"/>
    <w:rsid w:val="00476602"/>
    <w:rsid w:val="00476A35"/>
    <w:rsid w:val="004777D7"/>
    <w:rsid w:val="00481273"/>
    <w:rsid w:val="00481FE5"/>
    <w:rsid w:val="004827E7"/>
    <w:rsid w:val="0048301C"/>
    <w:rsid w:val="004835D8"/>
    <w:rsid w:val="00483AB2"/>
    <w:rsid w:val="00484AA3"/>
    <w:rsid w:val="00484E1F"/>
    <w:rsid w:val="0048678E"/>
    <w:rsid w:val="004914BF"/>
    <w:rsid w:val="004928F5"/>
    <w:rsid w:val="00493EA5"/>
    <w:rsid w:val="0049445E"/>
    <w:rsid w:val="004949DB"/>
    <w:rsid w:val="00495DED"/>
    <w:rsid w:val="00497414"/>
    <w:rsid w:val="004A29EF"/>
    <w:rsid w:val="004A2E87"/>
    <w:rsid w:val="004A62D9"/>
    <w:rsid w:val="004A6B43"/>
    <w:rsid w:val="004A6C7B"/>
    <w:rsid w:val="004A70E6"/>
    <w:rsid w:val="004B0434"/>
    <w:rsid w:val="004B11BB"/>
    <w:rsid w:val="004B24A7"/>
    <w:rsid w:val="004B309A"/>
    <w:rsid w:val="004B38C3"/>
    <w:rsid w:val="004B4B85"/>
    <w:rsid w:val="004B54D6"/>
    <w:rsid w:val="004B6AF2"/>
    <w:rsid w:val="004B7496"/>
    <w:rsid w:val="004C0133"/>
    <w:rsid w:val="004C0CE2"/>
    <w:rsid w:val="004C0EA3"/>
    <w:rsid w:val="004C0FDA"/>
    <w:rsid w:val="004C1200"/>
    <w:rsid w:val="004C1BFF"/>
    <w:rsid w:val="004C1D01"/>
    <w:rsid w:val="004C2D54"/>
    <w:rsid w:val="004C491F"/>
    <w:rsid w:val="004C4C4A"/>
    <w:rsid w:val="004C5CFC"/>
    <w:rsid w:val="004C729C"/>
    <w:rsid w:val="004D3851"/>
    <w:rsid w:val="004D5BA2"/>
    <w:rsid w:val="004D71EC"/>
    <w:rsid w:val="004E0137"/>
    <w:rsid w:val="004E072B"/>
    <w:rsid w:val="004E0B65"/>
    <w:rsid w:val="004E1404"/>
    <w:rsid w:val="004E2FF1"/>
    <w:rsid w:val="004E4461"/>
    <w:rsid w:val="004E470A"/>
    <w:rsid w:val="004E4FBC"/>
    <w:rsid w:val="004E5466"/>
    <w:rsid w:val="004E6458"/>
    <w:rsid w:val="004E65E5"/>
    <w:rsid w:val="004E7B18"/>
    <w:rsid w:val="004F0BEA"/>
    <w:rsid w:val="004F2104"/>
    <w:rsid w:val="004F3026"/>
    <w:rsid w:val="004F3B9A"/>
    <w:rsid w:val="004F55C9"/>
    <w:rsid w:val="004F5E23"/>
    <w:rsid w:val="004F6299"/>
    <w:rsid w:val="004F662F"/>
    <w:rsid w:val="004F6AF2"/>
    <w:rsid w:val="005014E6"/>
    <w:rsid w:val="00501C01"/>
    <w:rsid w:val="0050202C"/>
    <w:rsid w:val="005026E6"/>
    <w:rsid w:val="00502712"/>
    <w:rsid w:val="005027D6"/>
    <w:rsid w:val="005038E6"/>
    <w:rsid w:val="00504C05"/>
    <w:rsid w:val="00505233"/>
    <w:rsid w:val="005052AA"/>
    <w:rsid w:val="00507291"/>
    <w:rsid w:val="0050758B"/>
    <w:rsid w:val="00507733"/>
    <w:rsid w:val="005105C0"/>
    <w:rsid w:val="00511B95"/>
    <w:rsid w:val="00512649"/>
    <w:rsid w:val="00513EC8"/>
    <w:rsid w:val="005145E1"/>
    <w:rsid w:val="005145EE"/>
    <w:rsid w:val="0051463B"/>
    <w:rsid w:val="0051481A"/>
    <w:rsid w:val="00515098"/>
    <w:rsid w:val="00515349"/>
    <w:rsid w:val="005155AA"/>
    <w:rsid w:val="00515F9E"/>
    <w:rsid w:val="005207FB"/>
    <w:rsid w:val="00520BFB"/>
    <w:rsid w:val="00521189"/>
    <w:rsid w:val="0052347F"/>
    <w:rsid w:val="00524522"/>
    <w:rsid w:val="00525B1A"/>
    <w:rsid w:val="00527210"/>
    <w:rsid w:val="00527AD7"/>
    <w:rsid w:val="0053028C"/>
    <w:rsid w:val="00531AEA"/>
    <w:rsid w:val="00533320"/>
    <w:rsid w:val="00533A8E"/>
    <w:rsid w:val="00533B69"/>
    <w:rsid w:val="00534485"/>
    <w:rsid w:val="005352A0"/>
    <w:rsid w:val="005376EE"/>
    <w:rsid w:val="005416E8"/>
    <w:rsid w:val="00541AF7"/>
    <w:rsid w:val="005420D3"/>
    <w:rsid w:val="005427C4"/>
    <w:rsid w:val="00542A4A"/>
    <w:rsid w:val="00542C9A"/>
    <w:rsid w:val="005435C2"/>
    <w:rsid w:val="00544855"/>
    <w:rsid w:val="00545690"/>
    <w:rsid w:val="00546FD4"/>
    <w:rsid w:val="005477CF"/>
    <w:rsid w:val="0055219E"/>
    <w:rsid w:val="00552218"/>
    <w:rsid w:val="00554180"/>
    <w:rsid w:val="0055554B"/>
    <w:rsid w:val="00556E20"/>
    <w:rsid w:val="005601B4"/>
    <w:rsid w:val="00560C1B"/>
    <w:rsid w:val="00561D0C"/>
    <w:rsid w:val="00562406"/>
    <w:rsid w:val="00564DE9"/>
    <w:rsid w:val="00565A4D"/>
    <w:rsid w:val="00572268"/>
    <w:rsid w:val="0057335C"/>
    <w:rsid w:val="00573F82"/>
    <w:rsid w:val="005760EE"/>
    <w:rsid w:val="00576DDB"/>
    <w:rsid w:val="005777F0"/>
    <w:rsid w:val="00580953"/>
    <w:rsid w:val="005815BC"/>
    <w:rsid w:val="005874F4"/>
    <w:rsid w:val="00594D10"/>
    <w:rsid w:val="00596370"/>
    <w:rsid w:val="00596FFC"/>
    <w:rsid w:val="00597469"/>
    <w:rsid w:val="00597B7F"/>
    <w:rsid w:val="005A0889"/>
    <w:rsid w:val="005A31A4"/>
    <w:rsid w:val="005A3444"/>
    <w:rsid w:val="005A3A56"/>
    <w:rsid w:val="005A3B1F"/>
    <w:rsid w:val="005A754A"/>
    <w:rsid w:val="005A7C66"/>
    <w:rsid w:val="005B097D"/>
    <w:rsid w:val="005B2E00"/>
    <w:rsid w:val="005B42F8"/>
    <w:rsid w:val="005C06E7"/>
    <w:rsid w:val="005C244A"/>
    <w:rsid w:val="005C3C3F"/>
    <w:rsid w:val="005C54A9"/>
    <w:rsid w:val="005C599E"/>
    <w:rsid w:val="005D0A64"/>
    <w:rsid w:val="005D12CC"/>
    <w:rsid w:val="005D1739"/>
    <w:rsid w:val="005D1F6C"/>
    <w:rsid w:val="005D4E4A"/>
    <w:rsid w:val="005D71FE"/>
    <w:rsid w:val="005E3436"/>
    <w:rsid w:val="005E53CF"/>
    <w:rsid w:val="005E7D7D"/>
    <w:rsid w:val="005E7F13"/>
    <w:rsid w:val="005F04BF"/>
    <w:rsid w:val="005F172F"/>
    <w:rsid w:val="005F1E57"/>
    <w:rsid w:val="005F283E"/>
    <w:rsid w:val="005F2BAC"/>
    <w:rsid w:val="005F46E0"/>
    <w:rsid w:val="005F543F"/>
    <w:rsid w:val="005F54B0"/>
    <w:rsid w:val="005F5D3B"/>
    <w:rsid w:val="005F674D"/>
    <w:rsid w:val="005F7BD6"/>
    <w:rsid w:val="00600C5A"/>
    <w:rsid w:val="00600CF2"/>
    <w:rsid w:val="00601840"/>
    <w:rsid w:val="00602FE3"/>
    <w:rsid w:val="0060458B"/>
    <w:rsid w:val="00604E41"/>
    <w:rsid w:val="00605530"/>
    <w:rsid w:val="006072FC"/>
    <w:rsid w:val="00610E61"/>
    <w:rsid w:val="00611654"/>
    <w:rsid w:val="0061170B"/>
    <w:rsid w:val="00612EDF"/>
    <w:rsid w:val="00613427"/>
    <w:rsid w:val="0061445E"/>
    <w:rsid w:val="00616A82"/>
    <w:rsid w:val="00617E17"/>
    <w:rsid w:val="00620860"/>
    <w:rsid w:val="0062160D"/>
    <w:rsid w:val="00624710"/>
    <w:rsid w:val="00624947"/>
    <w:rsid w:val="0062570F"/>
    <w:rsid w:val="00625AAA"/>
    <w:rsid w:val="00625E8D"/>
    <w:rsid w:val="006267DD"/>
    <w:rsid w:val="00626E4E"/>
    <w:rsid w:val="00630391"/>
    <w:rsid w:val="0063193D"/>
    <w:rsid w:val="00633261"/>
    <w:rsid w:val="0063351F"/>
    <w:rsid w:val="006340A0"/>
    <w:rsid w:val="006355A3"/>
    <w:rsid w:val="00635E0F"/>
    <w:rsid w:val="00636B38"/>
    <w:rsid w:val="0063757A"/>
    <w:rsid w:val="00637646"/>
    <w:rsid w:val="00640B8D"/>
    <w:rsid w:val="00641025"/>
    <w:rsid w:val="00643804"/>
    <w:rsid w:val="00643C15"/>
    <w:rsid w:val="00646805"/>
    <w:rsid w:val="006479B3"/>
    <w:rsid w:val="00650D19"/>
    <w:rsid w:val="006516D9"/>
    <w:rsid w:val="00651E38"/>
    <w:rsid w:val="00652601"/>
    <w:rsid w:val="006527E4"/>
    <w:rsid w:val="006537B5"/>
    <w:rsid w:val="00653E6A"/>
    <w:rsid w:val="0065487F"/>
    <w:rsid w:val="006579AE"/>
    <w:rsid w:val="00660EFB"/>
    <w:rsid w:val="0066404A"/>
    <w:rsid w:val="00666C8E"/>
    <w:rsid w:val="00666FE1"/>
    <w:rsid w:val="00667677"/>
    <w:rsid w:val="00667EB9"/>
    <w:rsid w:val="006702B1"/>
    <w:rsid w:val="00671F65"/>
    <w:rsid w:val="00676134"/>
    <w:rsid w:val="00676A2F"/>
    <w:rsid w:val="006776CA"/>
    <w:rsid w:val="00677FBD"/>
    <w:rsid w:val="00682B87"/>
    <w:rsid w:val="00682E31"/>
    <w:rsid w:val="00684FCA"/>
    <w:rsid w:val="00685BB3"/>
    <w:rsid w:val="00687044"/>
    <w:rsid w:val="00694284"/>
    <w:rsid w:val="00694BEE"/>
    <w:rsid w:val="006955C5"/>
    <w:rsid w:val="00695AB8"/>
    <w:rsid w:val="006964F7"/>
    <w:rsid w:val="006A02A0"/>
    <w:rsid w:val="006A2ED0"/>
    <w:rsid w:val="006A344D"/>
    <w:rsid w:val="006A3C72"/>
    <w:rsid w:val="006A665B"/>
    <w:rsid w:val="006A6C72"/>
    <w:rsid w:val="006A7EFA"/>
    <w:rsid w:val="006B0B50"/>
    <w:rsid w:val="006B41AB"/>
    <w:rsid w:val="006B4908"/>
    <w:rsid w:val="006B7D65"/>
    <w:rsid w:val="006C2500"/>
    <w:rsid w:val="006C2636"/>
    <w:rsid w:val="006C40E9"/>
    <w:rsid w:val="006C4131"/>
    <w:rsid w:val="006C74EB"/>
    <w:rsid w:val="006C7BEC"/>
    <w:rsid w:val="006C7C65"/>
    <w:rsid w:val="006D12E1"/>
    <w:rsid w:val="006D14B0"/>
    <w:rsid w:val="006D2421"/>
    <w:rsid w:val="006D2743"/>
    <w:rsid w:val="006D298A"/>
    <w:rsid w:val="006D3917"/>
    <w:rsid w:val="006D46D6"/>
    <w:rsid w:val="006D5C35"/>
    <w:rsid w:val="006D645C"/>
    <w:rsid w:val="006D65CC"/>
    <w:rsid w:val="006D67CD"/>
    <w:rsid w:val="006D77A9"/>
    <w:rsid w:val="006E0755"/>
    <w:rsid w:val="006E1A6A"/>
    <w:rsid w:val="006E1E99"/>
    <w:rsid w:val="006E341D"/>
    <w:rsid w:val="006E61A1"/>
    <w:rsid w:val="006E6236"/>
    <w:rsid w:val="006E6315"/>
    <w:rsid w:val="006E6A64"/>
    <w:rsid w:val="006E7A5C"/>
    <w:rsid w:val="006F0634"/>
    <w:rsid w:val="006F15FD"/>
    <w:rsid w:val="006F2328"/>
    <w:rsid w:val="006F4543"/>
    <w:rsid w:val="006F6EFE"/>
    <w:rsid w:val="006F76C5"/>
    <w:rsid w:val="006F7AF9"/>
    <w:rsid w:val="006F7E4D"/>
    <w:rsid w:val="007001E7"/>
    <w:rsid w:val="00700599"/>
    <w:rsid w:val="00701549"/>
    <w:rsid w:val="00701585"/>
    <w:rsid w:val="007018C0"/>
    <w:rsid w:val="007039CD"/>
    <w:rsid w:val="00704C39"/>
    <w:rsid w:val="007102D0"/>
    <w:rsid w:val="00714817"/>
    <w:rsid w:val="00715581"/>
    <w:rsid w:val="007161F9"/>
    <w:rsid w:val="00717DFE"/>
    <w:rsid w:val="00721CBB"/>
    <w:rsid w:val="00722624"/>
    <w:rsid w:val="00722F04"/>
    <w:rsid w:val="0072439D"/>
    <w:rsid w:val="00724966"/>
    <w:rsid w:val="0072525B"/>
    <w:rsid w:val="00726D8B"/>
    <w:rsid w:val="007315DE"/>
    <w:rsid w:val="00731F87"/>
    <w:rsid w:val="00733F4C"/>
    <w:rsid w:val="00734E41"/>
    <w:rsid w:val="0073661F"/>
    <w:rsid w:val="00736F1E"/>
    <w:rsid w:val="00741823"/>
    <w:rsid w:val="0074240F"/>
    <w:rsid w:val="00743E21"/>
    <w:rsid w:val="00743E8C"/>
    <w:rsid w:val="00744129"/>
    <w:rsid w:val="00744912"/>
    <w:rsid w:val="007476DD"/>
    <w:rsid w:val="007476F3"/>
    <w:rsid w:val="007479B7"/>
    <w:rsid w:val="00751647"/>
    <w:rsid w:val="00751C5B"/>
    <w:rsid w:val="00751C6E"/>
    <w:rsid w:val="00752004"/>
    <w:rsid w:val="007531F4"/>
    <w:rsid w:val="00754624"/>
    <w:rsid w:val="00757061"/>
    <w:rsid w:val="0075737D"/>
    <w:rsid w:val="00757C1E"/>
    <w:rsid w:val="00760B65"/>
    <w:rsid w:val="0076193A"/>
    <w:rsid w:val="0076336A"/>
    <w:rsid w:val="007637AC"/>
    <w:rsid w:val="0076393D"/>
    <w:rsid w:val="00764B53"/>
    <w:rsid w:val="00767404"/>
    <w:rsid w:val="00767A6E"/>
    <w:rsid w:val="00767C74"/>
    <w:rsid w:val="00770359"/>
    <w:rsid w:val="00770A78"/>
    <w:rsid w:val="007717A3"/>
    <w:rsid w:val="0077196D"/>
    <w:rsid w:val="007721AC"/>
    <w:rsid w:val="00772B7F"/>
    <w:rsid w:val="00773C1D"/>
    <w:rsid w:val="00774482"/>
    <w:rsid w:val="007745FC"/>
    <w:rsid w:val="00776390"/>
    <w:rsid w:val="00781BD6"/>
    <w:rsid w:val="00781D6E"/>
    <w:rsid w:val="00783D3E"/>
    <w:rsid w:val="00783DA1"/>
    <w:rsid w:val="007849E3"/>
    <w:rsid w:val="007869E4"/>
    <w:rsid w:val="00786A1C"/>
    <w:rsid w:val="00787567"/>
    <w:rsid w:val="00787904"/>
    <w:rsid w:val="00787C93"/>
    <w:rsid w:val="00787F71"/>
    <w:rsid w:val="0079026C"/>
    <w:rsid w:val="00793364"/>
    <w:rsid w:val="00793641"/>
    <w:rsid w:val="00793CD6"/>
    <w:rsid w:val="00793DDC"/>
    <w:rsid w:val="00794CFA"/>
    <w:rsid w:val="00795025"/>
    <w:rsid w:val="0079676C"/>
    <w:rsid w:val="007A0C23"/>
    <w:rsid w:val="007A1F46"/>
    <w:rsid w:val="007A2161"/>
    <w:rsid w:val="007A264B"/>
    <w:rsid w:val="007A3FA1"/>
    <w:rsid w:val="007A43DA"/>
    <w:rsid w:val="007A6AE0"/>
    <w:rsid w:val="007A71FF"/>
    <w:rsid w:val="007A7BBF"/>
    <w:rsid w:val="007B07C5"/>
    <w:rsid w:val="007B621D"/>
    <w:rsid w:val="007B7EB9"/>
    <w:rsid w:val="007C013D"/>
    <w:rsid w:val="007C0617"/>
    <w:rsid w:val="007C0FD9"/>
    <w:rsid w:val="007C23C1"/>
    <w:rsid w:val="007C5439"/>
    <w:rsid w:val="007C71DD"/>
    <w:rsid w:val="007C7362"/>
    <w:rsid w:val="007D4DA2"/>
    <w:rsid w:val="007D617D"/>
    <w:rsid w:val="007D731C"/>
    <w:rsid w:val="007E11A0"/>
    <w:rsid w:val="007E314F"/>
    <w:rsid w:val="007E364C"/>
    <w:rsid w:val="007E5910"/>
    <w:rsid w:val="007E617D"/>
    <w:rsid w:val="007E6321"/>
    <w:rsid w:val="007E73DE"/>
    <w:rsid w:val="007F06B9"/>
    <w:rsid w:val="007F147F"/>
    <w:rsid w:val="007F1DD4"/>
    <w:rsid w:val="007F287D"/>
    <w:rsid w:val="007F2FBC"/>
    <w:rsid w:val="007F510F"/>
    <w:rsid w:val="007F6276"/>
    <w:rsid w:val="007F6A39"/>
    <w:rsid w:val="00800EA4"/>
    <w:rsid w:val="0080118B"/>
    <w:rsid w:val="008014BC"/>
    <w:rsid w:val="00801A3D"/>
    <w:rsid w:val="00802449"/>
    <w:rsid w:val="008025A1"/>
    <w:rsid w:val="00803963"/>
    <w:rsid w:val="00803C82"/>
    <w:rsid w:val="00804393"/>
    <w:rsid w:val="00805BFE"/>
    <w:rsid w:val="008067AE"/>
    <w:rsid w:val="00811038"/>
    <w:rsid w:val="008127F8"/>
    <w:rsid w:val="008130D2"/>
    <w:rsid w:val="00813BE1"/>
    <w:rsid w:val="00814DBC"/>
    <w:rsid w:val="00814F10"/>
    <w:rsid w:val="00815F15"/>
    <w:rsid w:val="00816FA4"/>
    <w:rsid w:val="0082055F"/>
    <w:rsid w:val="00826062"/>
    <w:rsid w:val="008262C0"/>
    <w:rsid w:val="00827603"/>
    <w:rsid w:val="0083047E"/>
    <w:rsid w:val="008313B7"/>
    <w:rsid w:val="00831E28"/>
    <w:rsid w:val="00832F15"/>
    <w:rsid w:val="008339BF"/>
    <w:rsid w:val="0083420D"/>
    <w:rsid w:val="00834D57"/>
    <w:rsid w:val="00835153"/>
    <w:rsid w:val="00835861"/>
    <w:rsid w:val="00835C0C"/>
    <w:rsid w:val="008409BD"/>
    <w:rsid w:val="0084196A"/>
    <w:rsid w:val="00842EBC"/>
    <w:rsid w:val="008440B8"/>
    <w:rsid w:val="008442D9"/>
    <w:rsid w:val="00844460"/>
    <w:rsid w:val="008465F2"/>
    <w:rsid w:val="00846858"/>
    <w:rsid w:val="00851421"/>
    <w:rsid w:val="008515CE"/>
    <w:rsid w:val="0085206E"/>
    <w:rsid w:val="00852875"/>
    <w:rsid w:val="008539BB"/>
    <w:rsid w:val="00855F77"/>
    <w:rsid w:val="0085605C"/>
    <w:rsid w:val="00857F78"/>
    <w:rsid w:val="00862E39"/>
    <w:rsid w:val="00863085"/>
    <w:rsid w:val="008651B5"/>
    <w:rsid w:val="00865A4B"/>
    <w:rsid w:val="008676B0"/>
    <w:rsid w:val="00870997"/>
    <w:rsid w:val="00870DE3"/>
    <w:rsid w:val="00870F5C"/>
    <w:rsid w:val="00871D00"/>
    <w:rsid w:val="00872A0B"/>
    <w:rsid w:val="008741B2"/>
    <w:rsid w:val="008763FC"/>
    <w:rsid w:val="00876634"/>
    <w:rsid w:val="00877A0A"/>
    <w:rsid w:val="00882528"/>
    <w:rsid w:val="008827A1"/>
    <w:rsid w:val="00887989"/>
    <w:rsid w:val="00890DE1"/>
    <w:rsid w:val="00891929"/>
    <w:rsid w:val="00893F62"/>
    <w:rsid w:val="00894258"/>
    <w:rsid w:val="00896201"/>
    <w:rsid w:val="0089789C"/>
    <w:rsid w:val="00897C27"/>
    <w:rsid w:val="008A017A"/>
    <w:rsid w:val="008A03DA"/>
    <w:rsid w:val="008A25B3"/>
    <w:rsid w:val="008A37BD"/>
    <w:rsid w:val="008A7C47"/>
    <w:rsid w:val="008B245E"/>
    <w:rsid w:val="008B2A42"/>
    <w:rsid w:val="008B57B7"/>
    <w:rsid w:val="008B7B77"/>
    <w:rsid w:val="008C176B"/>
    <w:rsid w:val="008C2550"/>
    <w:rsid w:val="008C7A7B"/>
    <w:rsid w:val="008D0B66"/>
    <w:rsid w:val="008D0F4C"/>
    <w:rsid w:val="008D1BD1"/>
    <w:rsid w:val="008D1F7F"/>
    <w:rsid w:val="008D4061"/>
    <w:rsid w:val="008D4269"/>
    <w:rsid w:val="008E0155"/>
    <w:rsid w:val="008E08EE"/>
    <w:rsid w:val="008E14FE"/>
    <w:rsid w:val="008E2C8A"/>
    <w:rsid w:val="008E326E"/>
    <w:rsid w:val="008E40F6"/>
    <w:rsid w:val="008E4571"/>
    <w:rsid w:val="008E494B"/>
    <w:rsid w:val="008E4DB8"/>
    <w:rsid w:val="008E70B0"/>
    <w:rsid w:val="008E7486"/>
    <w:rsid w:val="008E7AF2"/>
    <w:rsid w:val="008F1051"/>
    <w:rsid w:val="008F1290"/>
    <w:rsid w:val="008F16F8"/>
    <w:rsid w:val="008F191C"/>
    <w:rsid w:val="008F458F"/>
    <w:rsid w:val="008F52BC"/>
    <w:rsid w:val="008F6123"/>
    <w:rsid w:val="008F778E"/>
    <w:rsid w:val="0090023E"/>
    <w:rsid w:val="00900817"/>
    <w:rsid w:val="00901E41"/>
    <w:rsid w:val="00902254"/>
    <w:rsid w:val="00902894"/>
    <w:rsid w:val="0090322B"/>
    <w:rsid w:val="009037D5"/>
    <w:rsid w:val="00904086"/>
    <w:rsid w:val="00904188"/>
    <w:rsid w:val="00904417"/>
    <w:rsid w:val="0090496B"/>
    <w:rsid w:val="0090638F"/>
    <w:rsid w:val="009079C6"/>
    <w:rsid w:val="00910877"/>
    <w:rsid w:val="00910ED8"/>
    <w:rsid w:val="00914049"/>
    <w:rsid w:val="0091423C"/>
    <w:rsid w:val="00915257"/>
    <w:rsid w:val="009173C3"/>
    <w:rsid w:val="00920DAD"/>
    <w:rsid w:val="009221C9"/>
    <w:rsid w:val="00922B71"/>
    <w:rsid w:val="00923C2C"/>
    <w:rsid w:val="00925B37"/>
    <w:rsid w:val="00926BFB"/>
    <w:rsid w:val="00927465"/>
    <w:rsid w:val="009359F7"/>
    <w:rsid w:val="00936248"/>
    <w:rsid w:val="00936DFE"/>
    <w:rsid w:val="009371FF"/>
    <w:rsid w:val="00945B6C"/>
    <w:rsid w:val="00946ED2"/>
    <w:rsid w:val="00950E71"/>
    <w:rsid w:val="00950FCF"/>
    <w:rsid w:val="00951D5C"/>
    <w:rsid w:val="009536BA"/>
    <w:rsid w:val="009542B7"/>
    <w:rsid w:val="00955DEC"/>
    <w:rsid w:val="0095637F"/>
    <w:rsid w:val="009570AB"/>
    <w:rsid w:val="009611A6"/>
    <w:rsid w:val="0096273E"/>
    <w:rsid w:val="00964C56"/>
    <w:rsid w:val="009654DD"/>
    <w:rsid w:val="00967F76"/>
    <w:rsid w:val="009716B3"/>
    <w:rsid w:val="0097307D"/>
    <w:rsid w:val="00973999"/>
    <w:rsid w:val="00974127"/>
    <w:rsid w:val="009746EE"/>
    <w:rsid w:val="00974B0B"/>
    <w:rsid w:val="009760E8"/>
    <w:rsid w:val="009767E5"/>
    <w:rsid w:val="009775A8"/>
    <w:rsid w:val="0098189A"/>
    <w:rsid w:val="009838A9"/>
    <w:rsid w:val="009846DE"/>
    <w:rsid w:val="0098482B"/>
    <w:rsid w:val="00984B4B"/>
    <w:rsid w:val="00987E32"/>
    <w:rsid w:val="009916CD"/>
    <w:rsid w:val="0099195A"/>
    <w:rsid w:val="00991B78"/>
    <w:rsid w:val="00992146"/>
    <w:rsid w:val="009952FD"/>
    <w:rsid w:val="00995590"/>
    <w:rsid w:val="009977FB"/>
    <w:rsid w:val="00997ABB"/>
    <w:rsid w:val="009A3260"/>
    <w:rsid w:val="009A3458"/>
    <w:rsid w:val="009A4D41"/>
    <w:rsid w:val="009A59A3"/>
    <w:rsid w:val="009A5C95"/>
    <w:rsid w:val="009A621B"/>
    <w:rsid w:val="009A71C6"/>
    <w:rsid w:val="009B01DA"/>
    <w:rsid w:val="009B07C2"/>
    <w:rsid w:val="009B0F4D"/>
    <w:rsid w:val="009B1557"/>
    <w:rsid w:val="009B22CD"/>
    <w:rsid w:val="009B2DAB"/>
    <w:rsid w:val="009B406D"/>
    <w:rsid w:val="009B4B7A"/>
    <w:rsid w:val="009B5A33"/>
    <w:rsid w:val="009B6223"/>
    <w:rsid w:val="009C360E"/>
    <w:rsid w:val="009C4FE9"/>
    <w:rsid w:val="009C582C"/>
    <w:rsid w:val="009C5FCF"/>
    <w:rsid w:val="009D5EA8"/>
    <w:rsid w:val="009D5FA3"/>
    <w:rsid w:val="009D76B8"/>
    <w:rsid w:val="009E0424"/>
    <w:rsid w:val="009E0C89"/>
    <w:rsid w:val="009E35F0"/>
    <w:rsid w:val="009E591C"/>
    <w:rsid w:val="009E6A8F"/>
    <w:rsid w:val="009E7CAC"/>
    <w:rsid w:val="009F3ED0"/>
    <w:rsid w:val="009F5278"/>
    <w:rsid w:val="009F5309"/>
    <w:rsid w:val="009F60BD"/>
    <w:rsid w:val="009F7B91"/>
    <w:rsid w:val="00A00974"/>
    <w:rsid w:val="00A03615"/>
    <w:rsid w:val="00A05FDB"/>
    <w:rsid w:val="00A075CD"/>
    <w:rsid w:val="00A102AC"/>
    <w:rsid w:val="00A1057B"/>
    <w:rsid w:val="00A10E01"/>
    <w:rsid w:val="00A12C1F"/>
    <w:rsid w:val="00A13045"/>
    <w:rsid w:val="00A1399B"/>
    <w:rsid w:val="00A13F01"/>
    <w:rsid w:val="00A148DC"/>
    <w:rsid w:val="00A156AC"/>
    <w:rsid w:val="00A20749"/>
    <w:rsid w:val="00A21C93"/>
    <w:rsid w:val="00A22732"/>
    <w:rsid w:val="00A23F90"/>
    <w:rsid w:val="00A2655A"/>
    <w:rsid w:val="00A268EA"/>
    <w:rsid w:val="00A26C96"/>
    <w:rsid w:val="00A26D56"/>
    <w:rsid w:val="00A26DA0"/>
    <w:rsid w:val="00A305A1"/>
    <w:rsid w:val="00A307C3"/>
    <w:rsid w:val="00A31574"/>
    <w:rsid w:val="00A31E46"/>
    <w:rsid w:val="00A34BF1"/>
    <w:rsid w:val="00A36D62"/>
    <w:rsid w:val="00A37868"/>
    <w:rsid w:val="00A37C24"/>
    <w:rsid w:val="00A40999"/>
    <w:rsid w:val="00A40AC4"/>
    <w:rsid w:val="00A40E9E"/>
    <w:rsid w:val="00A414C8"/>
    <w:rsid w:val="00A41BBD"/>
    <w:rsid w:val="00A42394"/>
    <w:rsid w:val="00A43C8E"/>
    <w:rsid w:val="00A45FEE"/>
    <w:rsid w:val="00A46AD9"/>
    <w:rsid w:val="00A5097F"/>
    <w:rsid w:val="00A511FD"/>
    <w:rsid w:val="00A51A68"/>
    <w:rsid w:val="00A526E1"/>
    <w:rsid w:val="00A53F05"/>
    <w:rsid w:val="00A54C78"/>
    <w:rsid w:val="00A5792D"/>
    <w:rsid w:val="00A60046"/>
    <w:rsid w:val="00A60A1A"/>
    <w:rsid w:val="00A61A56"/>
    <w:rsid w:val="00A627AC"/>
    <w:rsid w:val="00A62D55"/>
    <w:rsid w:val="00A676F0"/>
    <w:rsid w:val="00A67DBF"/>
    <w:rsid w:val="00A70457"/>
    <w:rsid w:val="00A71C1C"/>
    <w:rsid w:val="00A74318"/>
    <w:rsid w:val="00A74B0E"/>
    <w:rsid w:val="00A74CFF"/>
    <w:rsid w:val="00A75C42"/>
    <w:rsid w:val="00A779AD"/>
    <w:rsid w:val="00A77A0E"/>
    <w:rsid w:val="00A81C99"/>
    <w:rsid w:val="00A82210"/>
    <w:rsid w:val="00A84FF6"/>
    <w:rsid w:val="00A87B18"/>
    <w:rsid w:val="00A90831"/>
    <w:rsid w:val="00A92201"/>
    <w:rsid w:val="00A929DB"/>
    <w:rsid w:val="00A938A6"/>
    <w:rsid w:val="00A93EBB"/>
    <w:rsid w:val="00A9639E"/>
    <w:rsid w:val="00A9648E"/>
    <w:rsid w:val="00AA0959"/>
    <w:rsid w:val="00AA115B"/>
    <w:rsid w:val="00AA314F"/>
    <w:rsid w:val="00AA3533"/>
    <w:rsid w:val="00AA43F9"/>
    <w:rsid w:val="00AA45E7"/>
    <w:rsid w:val="00AA4616"/>
    <w:rsid w:val="00AA68C1"/>
    <w:rsid w:val="00AA739C"/>
    <w:rsid w:val="00AB005C"/>
    <w:rsid w:val="00AB1507"/>
    <w:rsid w:val="00AB1A66"/>
    <w:rsid w:val="00AB1EC0"/>
    <w:rsid w:val="00AB25A2"/>
    <w:rsid w:val="00AB2CDD"/>
    <w:rsid w:val="00AB3B25"/>
    <w:rsid w:val="00AB5F18"/>
    <w:rsid w:val="00AB63CA"/>
    <w:rsid w:val="00AB6680"/>
    <w:rsid w:val="00AC1046"/>
    <w:rsid w:val="00AC1150"/>
    <w:rsid w:val="00AC1285"/>
    <w:rsid w:val="00AC379C"/>
    <w:rsid w:val="00AC5612"/>
    <w:rsid w:val="00AC6044"/>
    <w:rsid w:val="00AC64B4"/>
    <w:rsid w:val="00AC7167"/>
    <w:rsid w:val="00AD0D26"/>
    <w:rsid w:val="00AD1B5F"/>
    <w:rsid w:val="00AD33F4"/>
    <w:rsid w:val="00AD47A4"/>
    <w:rsid w:val="00AD554D"/>
    <w:rsid w:val="00AD6CE1"/>
    <w:rsid w:val="00AD7CD9"/>
    <w:rsid w:val="00AE0011"/>
    <w:rsid w:val="00AE0C00"/>
    <w:rsid w:val="00AE2E8D"/>
    <w:rsid w:val="00AE305F"/>
    <w:rsid w:val="00AE3E94"/>
    <w:rsid w:val="00AE4ADD"/>
    <w:rsid w:val="00AE5CF6"/>
    <w:rsid w:val="00AE6BFA"/>
    <w:rsid w:val="00AF04E7"/>
    <w:rsid w:val="00AF1498"/>
    <w:rsid w:val="00AF1631"/>
    <w:rsid w:val="00AF1BB9"/>
    <w:rsid w:val="00AF20A3"/>
    <w:rsid w:val="00AF3A81"/>
    <w:rsid w:val="00AF5B7E"/>
    <w:rsid w:val="00AF5EF5"/>
    <w:rsid w:val="00AF5FDC"/>
    <w:rsid w:val="00AF795F"/>
    <w:rsid w:val="00B075A1"/>
    <w:rsid w:val="00B07B64"/>
    <w:rsid w:val="00B07E77"/>
    <w:rsid w:val="00B10921"/>
    <w:rsid w:val="00B10A88"/>
    <w:rsid w:val="00B11672"/>
    <w:rsid w:val="00B133A8"/>
    <w:rsid w:val="00B14C64"/>
    <w:rsid w:val="00B17175"/>
    <w:rsid w:val="00B1730E"/>
    <w:rsid w:val="00B17522"/>
    <w:rsid w:val="00B17F01"/>
    <w:rsid w:val="00B21118"/>
    <w:rsid w:val="00B25F43"/>
    <w:rsid w:val="00B26569"/>
    <w:rsid w:val="00B26CAA"/>
    <w:rsid w:val="00B2708C"/>
    <w:rsid w:val="00B30214"/>
    <w:rsid w:val="00B303DB"/>
    <w:rsid w:val="00B305BA"/>
    <w:rsid w:val="00B30897"/>
    <w:rsid w:val="00B31B52"/>
    <w:rsid w:val="00B32AD9"/>
    <w:rsid w:val="00B3429E"/>
    <w:rsid w:val="00B3587A"/>
    <w:rsid w:val="00B35D92"/>
    <w:rsid w:val="00B36401"/>
    <w:rsid w:val="00B37A8E"/>
    <w:rsid w:val="00B400B5"/>
    <w:rsid w:val="00B423E1"/>
    <w:rsid w:val="00B4261A"/>
    <w:rsid w:val="00B42AA1"/>
    <w:rsid w:val="00B43691"/>
    <w:rsid w:val="00B4400B"/>
    <w:rsid w:val="00B4460F"/>
    <w:rsid w:val="00B45CFF"/>
    <w:rsid w:val="00B461D3"/>
    <w:rsid w:val="00B4763B"/>
    <w:rsid w:val="00B50028"/>
    <w:rsid w:val="00B507A3"/>
    <w:rsid w:val="00B5322B"/>
    <w:rsid w:val="00B56B89"/>
    <w:rsid w:val="00B57933"/>
    <w:rsid w:val="00B57B16"/>
    <w:rsid w:val="00B63244"/>
    <w:rsid w:val="00B63DB7"/>
    <w:rsid w:val="00B64214"/>
    <w:rsid w:val="00B645FD"/>
    <w:rsid w:val="00B65F25"/>
    <w:rsid w:val="00B65FA1"/>
    <w:rsid w:val="00B674AF"/>
    <w:rsid w:val="00B70888"/>
    <w:rsid w:val="00B7103C"/>
    <w:rsid w:val="00B74555"/>
    <w:rsid w:val="00B7473D"/>
    <w:rsid w:val="00B75056"/>
    <w:rsid w:val="00B757F0"/>
    <w:rsid w:val="00B75D18"/>
    <w:rsid w:val="00B76206"/>
    <w:rsid w:val="00B77B5F"/>
    <w:rsid w:val="00B81063"/>
    <w:rsid w:val="00B8297A"/>
    <w:rsid w:val="00B842C3"/>
    <w:rsid w:val="00B84DC4"/>
    <w:rsid w:val="00B84F99"/>
    <w:rsid w:val="00B860BB"/>
    <w:rsid w:val="00B87588"/>
    <w:rsid w:val="00B907E6"/>
    <w:rsid w:val="00B915F0"/>
    <w:rsid w:val="00B937FC"/>
    <w:rsid w:val="00B950DE"/>
    <w:rsid w:val="00B958DD"/>
    <w:rsid w:val="00B95E7A"/>
    <w:rsid w:val="00B96CCA"/>
    <w:rsid w:val="00BA0032"/>
    <w:rsid w:val="00BA1DDC"/>
    <w:rsid w:val="00BA2D55"/>
    <w:rsid w:val="00BA3021"/>
    <w:rsid w:val="00BA34AB"/>
    <w:rsid w:val="00BA3F50"/>
    <w:rsid w:val="00BA54AB"/>
    <w:rsid w:val="00BA57BF"/>
    <w:rsid w:val="00BA5886"/>
    <w:rsid w:val="00BA5E7D"/>
    <w:rsid w:val="00BB09E6"/>
    <w:rsid w:val="00BB2F09"/>
    <w:rsid w:val="00BB4231"/>
    <w:rsid w:val="00BB6172"/>
    <w:rsid w:val="00BB6181"/>
    <w:rsid w:val="00BB6807"/>
    <w:rsid w:val="00BC0252"/>
    <w:rsid w:val="00BC1F68"/>
    <w:rsid w:val="00BC39C1"/>
    <w:rsid w:val="00BC3E26"/>
    <w:rsid w:val="00BC419F"/>
    <w:rsid w:val="00BC5C78"/>
    <w:rsid w:val="00BC760B"/>
    <w:rsid w:val="00BC7CB3"/>
    <w:rsid w:val="00BC7E1E"/>
    <w:rsid w:val="00BD0B45"/>
    <w:rsid w:val="00BD1BE6"/>
    <w:rsid w:val="00BD225D"/>
    <w:rsid w:val="00BD245D"/>
    <w:rsid w:val="00BD2DE3"/>
    <w:rsid w:val="00BD3706"/>
    <w:rsid w:val="00BD52EF"/>
    <w:rsid w:val="00BD55AA"/>
    <w:rsid w:val="00BD571A"/>
    <w:rsid w:val="00BD587B"/>
    <w:rsid w:val="00BD6D2A"/>
    <w:rsid w:val="00BD7036"/>
    <w:rsid w:val="00BD710F"/>
    <w:rsid w:val="00BE5F88"/>
    <w:rsid w:val="00BE6D03"/>
    <w:rsid w:val="00BE71FB"/>
    <w:rsid w:val="00BE72A2"/>
    <w:rsid w:val="00BF0031"/>
    <w:rsid w:val="00BF1635"/>
    <w:rsid w:val="00BF2833"/>
    <w:rsid w:val="00BF2C7B"/>
    <w:rsid w:val="00BF49BF"/>
    <w:rsid w:val="00BF5DBA"/>
    <w:rsid w:val="00BF7BB5"/>
    <w:rsid w:val="00C015E3"/>
    <w:rsid w:val="00C02A56"/>
    <w:rsid w:val="00C066B2"/>
    <w:rsid w:val="00C06BD0"/>
    <w:rsid w:val="00C072FE"/>
    <w:rsid w:val="00C07BB8"/>
    <w:rsid w:val="00C1120A"/>
    <w:rsid w:val="00C12228"/>
    <w:rsid w:val="00C1290F"/>
    <w:rsid w:val="00C148C4"/>
    <w:rsid w:val="00C15907"/>
    <w:rsid w:val="00C15E80"/>
    <w:rsid w:val="00C16702"/>
    <w:rsid w:val="00C1725F"/>
    <w:rsid w:val="00C1764E"/>
    <w:rsid w:val="00C17C3D"/>
    <w:rsid w:val="00C17D6F"/>
    <w:rsid w:val="00C201DE"/>
    <w:rsid w:val="00C2071B"/>
    <w:rsid w:val="00C21293"/>
    <w:rsid w:val="00C21778"/>
    <w:rsid w:val="00C24CBC"/>
    <w:rsid w:val="00C2682F"/>
    <w:rsid w:val="00C26E0D"/>
    <w:rsid w:val="00C31366"/>
    <w:rsid w:val="00C31D87"/>
    <w:rsid w:val="00C343C8"/>
    <w:rsid w:val="00C3470D"/>
    <w:rsid w:val="00C3503C"/>
    <w:rsid w:val="00C36AA0"/>
    <w:rsid w:val="00C41939"/>
    <w:rsid w:val="00C43325"/>
    <w:rsid w:val="00C434BA"/>
    <w:rsid w:val="00C44927"/>
    <w:rsid w:val="00C46D50"/>
    <w:rsid w:val="00C4794F"/>
    <w:rsid w:val="00C54061"/>
    <w:rsid w:val="00C54CAB"/>
    <w:rsid w:val="00C54FD7"/>
    <w:rsid w:val="00C5568B"/>
    <w:rsid w:val="00C5571C"/>
    <w:rsid w:val="00C6274A"/>
    <w:rsid w:val="00C635C5"/>
    <w:rsid w:val="00C6433F"/>
    <w:rsid w:val="00C65423"/>
    <w:rsid w:val="00C66D4D"/>
    <w:rsid w:val="00C67C2F"/>
    <w:rsid w:val="00C67C5E"/>
    <w:rsid w:val="00C67CA3"/>
    <w:rsid w:val="00C714BE"/>
    <w:rsid w:val="00C71C28"/>
    <w:rsid w:val="00C74CA3"/>
    <w:rsid w:val="00C7589C"/>
    <w:rsid w:val="00C76854"/>
    <w:rsid w:val="00C81697"/>
    <w:rsid w:val="00C816C4"/>
    <w:rsid w:val="00C82116"/>
    <w:rsid w:val="00C82828"/>
    <w:rsid w:val="00C84008"/>
    <w:rsid w:val="00C86004"/>
    <w:rsid w:val="00C869D0"/>
    <w:rsid w:val="00C86E5E"/>
    <w:rsid w:val="00C90075"/>
    <w:rsid w:val="00C92B3E"/>
    <w:rsid w:val="00C93AAB"/>
    <w:rsid w:val="00C96AC0"/>
    <w:rsid w:val="00CA1094"/>
    <w:rsid w:val="00CA1F24"/>
    <w:rsid w:val="00CA2AAC"/>
    <w:rsid w:val="00CA3066"/>
    <w:rsid w:val="00CA390F"/>
    <w:rsid w:val="00CA3B96"/>
    <w:rsid w:val="00CA557B"/>
    <w:rsid w:val="00CA6580"/>
    <w:rsid w:val="00CA669D"/>
    <w:rsid w:val="00CA69BA"/>
    <w:rsid w:val="00CA7472"/>
    <w:rsid w:val="00CA77CC"/>
    <w:rsid w:val="00CB0F86"/>
    <w:rsid w:val="00CB14B2"/>
    <w:rsid w:val="00CB2855"/>
    <w:rsid w:val="00CB503F"/>
    <w:rsid w:val="00CB582B"/>
    <w:rsid w:val="00CB6AEC"/>
    <w:rsid w:val="00CC09E0"/>
    <w:rsid w:val="00CC2170"/>
    <w:rsid w:val="00CC2F71"/>
    <w:rsid w:val="00CC5E15"/>
    <w:rsid w:val="00CC6244"/>
    <w:rsid w:val="00CC76D8"/>
    <w:rsid w:val="00CD15A3"/>
    <w:rsid w:val="00CD1E1B"/>
    <w:rsid w:val="00CD233E"/>
    <w:rsid w:val="00CD2C19"/>
    <w:rsid w:val="00CD4B9D"/>
    <w:rsid w:val="00CD4E22"/>
    <w:rsid w:val="00CD4F26"/>
    <w:rsid w:val="00CD55CA"/>
    <w:rsid w:val="00CD6387"/>
    <w:rsid w:val="00CD7465"/>
    <w:rsid w:val="00CE2BE2"/>
    <w:rsid w:val="00CE5952"/>
    <w:rsid w:val="00CE651D"/>
    <w:rsid w:val="00CE7255"/>
    <w:rsid w:val="00CF17F8"/>
    <w:rsid w:val="00CF1FBC"/>
    <w:rsid w:val="00CF2801"/>
    <w:rsid w:val="00CF2ED1"/>
    <w:rsid w:val="00CF3FCD"/>
    <w:rsid w:val="00CF529D"/>
    <w:rsid w:val="00CF7776"/>
    <w:rsid w:val="00CF7844"/>
    <w:rsid w:val="00D006AB"/>
    <w:rsid w:val="00D019D7"/>
    <w:rsid w:val="00D022F3"/>
    <w:rsid w:val="00D04987"/>
    <w:rsid w:val="00D06D9D"/>
    <w:rsid w:val="00D1051E"/>
    <w:rsid w:val="00D106FE"/>
    <w:rsid w:val="00D10A5B"/>
    <w:rsid w:val="00D12623"/>
    <w:rsid w:val="00D13CCB"/>
    <w:rsid w:val="00D14BA9"/>
    <w:rsid w:val="00D16C39"/>
    <w:rsid w:val="00D21545"/>
    <w:rsid w:val="00D224F2"/>
    <w:rsid w:val="00D22D8D"/>
    <w:rsid w:val="00D22DA3"/>
    <w:rsid w:val="00D2469A"/>
    <w:rsid w:val="00D2687D"/>
    <w:rsid w:val="00D348FF"/>
    <w:rsid w:val="00D3675C"/>
    <w:rsid w:val="00D3678A"/>
    <w:rsid w:val="00D36B3B"/>
    <w:rsid w:val="00D40979"/>
    <w:rsid w:val="00D4214F"/>
    <w:rsid w:val="00D42172"/>
    <w:rsid w:val="00D471C0"/>
    <w:rsid w:val="00D47E11"/>
    <w:rsid w:val="00D509F7"/>
    <w:rsid w:val="00D53C07"/>
    <w:rsid w:val="00D549BD"/>
    <w:rsid w:val="00D57044"/>
    <w:rsid w:val="00D57CC0"/>
    <w:rsid w:val="00D60C8E"/>
    <w:rsid w:val="00D61837"/>
    <w:rsid w:val="00D6258A"/>
    <w:rsid w:val="00D6259B"/>
    <w:rsid w:val="00D627A4"/>
    <w:rsid w:val="00D62FEB"/>
    <w:rsid w:val="00D64EE6"/>
    <w:rsid w:val="00D719A8"/>
    <w:rsid w:val="00D72521"/>
    <w:rsid w:val="00D72775"/>
    <w:rsid w:val="00D75721"/>
    <w:rsid w:val="00D767EB"/>
    <w:rsid w:val="00D76E85"/>
    <w:rsid w:val="00D77390"/>
    <w:rsid w:val="00D81D99"/>
    <w:rsid w:val="00D82BA4"/>
    <w:rsid w:val="00D8670A"/>
    <w:rsid w:val="00D87A45"/>
    <w:rsid w:val="00D90ED2"/>
    <w:rsid w:val="00D91211"/>
    <w:rsid w:val="00D937C9"/>
    <w:rsid w:val="00D95AEB"/>
    <w:rsid w:val="00DA0723"/>
    <w:rsid w:val="00DA36B7"/>
    <w:rsid w:val="00DA7728"/>
    <w:rsid w:val="00DB01AA"/>
    <w:rsid w:val="00DB1853"/>
    <w:rsid w:val="00DB35A8"/>
    <w:rsid w:val="00DB4CEE"/>
    <w:rsid w:val="00DB4DB6"/>
    <w:rsid w:val="00DB6A32"/>
    <w:rsid w:val="00DB7625"/>
    <w:rsid w:val="00DC39ED"/>
    <w:rsid w:val="00DC4573"/>
    <w:rsid w:val="00DC6D07"/>
    <w:rsid w:val="00DC7341"/>
    <w:rsid w:val="00DC798A"/>
    <w:rsid w:val="00DD0211"/>
    <w:rsid w:val="00DD16FA"/>
    <w:rsid w:val="00DD1EAB"/>
    <w:rsid w:val="00DD2438"/>
    <w:rsid w:val="00DD3C24"/>
    <w:rsid w:val="00DD4478"/>
    <w:rsid w:val="00DD5F40"/>
    <w:rsid w:val="00DD73E6"/>
    <w:rsid w:val="00DD7DE3"/>
    <w:rsid w:val="00DE025E"/>
    <w:rsid w:val="00DE0625"/>
    <w:rsid w:val="00DE086E"/>
    <w:rsid w:val="00DE205E"/>
    <w:rsid w:val="00DE221C"/>
    <w:rsid w:val="00DE276A"/>
    <w:rsid w:val="00DE3EBA"/>
    <w:rsid w:val="00DE5061"/>
    <w:rsid w:val="00DE7BC8"/>
    <w:rsid w:val="00DF001B"/>
    <w:rsid w:val="00DF07F2"/>
    <w:rsid w:val="00DF0BBC"/>
    <w:rsid w:val="00DF14F0"/>
    <w:rsid w:val="00DF2645"/>
    <w:rsid w:val="00DF5A07"/>
    <w:rsid w:val="00E0081A"/>
    <w:rsid w:val="00E0099C"/>
    <w:rsid w:val="00E00BAB"/>
    <w:rsid w:val="00E02033"/>
    <w:rsid w:val="00E02C7B"/>
    <w:rsid w:val="00E05040"/>
    <w:rsid w:val="00E07112"/>
    <w:rsid w:val="00E076B6"/>
    <w:rsid w:val="00E07BC8"/>
    <w:rsid w:val="00E10224"/>
    <w:rsid w:val="00E107B4"/>
    <w:rsid w:val="00E112F9"/>
    <w:rsid w:val="00E12245"/>
    <w:rsid w:val="00E12A65"/>
    <w:rsid w:val="00E1483C"/>
    <w:rsid w:val="00E14F48"/>
    <w:rsid w:val="00E15C28"/>
    <w:rsid w:val="00E16571"/>
    <w:rsid w:val="00E16908"/>
    <w:rsid w:val="00E20309"/>
    <w:rsid w:val="00E21447"/>
    <w:rsid w:val="00E223EC"/>
    <w:rsid w:val="00E224C7"/>
    <w:rsid w:val="00E22EA6"/>
    <w:rsid w:val="00E2620D"/>
    <w:rsid w:val="00E265CD"/>
    <w:rsid w:val="00E26F70"/>
    <w:rsid w:val="00E26FC6"/>
    <w:rsid w:val="00E272C9"/>
    <w:rsid w:val="00E27A4C"/>
    <w:rsid w:val="00E3030A"/>
    <w:rsid w:val="00E30947"/>
    <w:rsid w:val="00E31EF4"/>
    <w:rsid w:val="00E31F8D"/>
    <w:rsid w:val="00E327BD"/>
    <w:rsid w:val="00E32D33"/>
    <w:rsid w:val="00E3310C"/>
    <w:rsid w:val="00E36061"/>
    <w:rsid w:val="00E362B3"/>
    <w:rsid w:val="00E378A0"/>
    <w:rsid w:val="00E42EB0"/>
    <w:rsid w:val="00E45D19"/>
    <w:rsid w:val="00E477E1"/>
    <w:rsid w:val="00E5374D"/>
    <w:rsid w:val="00E538B4"/>
    <w:rsid w:val="00E568AA"/>
    <w:rsid w:val="00E602D3"/>
    <w:rsid w:val="00E61898"/>
    <w:rsid w:val="00E61FA9"/>
    <w:rsid w:val="00E62F6F"/>
    <w:rsid w:val="00E6540B"/>
    <w:rsid w:val="00E65807"/>
    <w:rsid w:val="00E660DA"/>
    <w:rsid w:val="00E6662B"/>
    <w:rsid w:val="00E667FC"/>
    <w:rsid w:val="00E677EC"/>
    <w:rsid w:val="00E678F3"/>
    <w:rsid w:val="00E70B7A"/>
    <w:rsid w:val="00E70D56"/>
    <w:rsid w:val="00E71288"/>
    <w:rsid w:val="00E721D3"/>
    <w:rsid w:val="00E74093"/>
    <w:rsid w:val="00E741D6"/>
    <w:rsid w:val="00E75798"/>
    <w:rsid w:val="00E75E2A"/>
    <w:rsid w:val="00E77455"/>
    <w:rsid w:val="00E77FC2"/>
    <w:rsid w:val="00E80913"/>
    <w:rsid w:val="00E80FCF"/>
    <w:rsid w:val="00E823DD"/>
    <w:rsid w:val="00E82F47"/>
    <w:rsid w:val="00E84792"/>
    <w:rsid w:val="00E85AC7"/>
    <w:rsid w:val="00E90565"/>
    <w:rsid w:val="00E912F8"/>
    <w:rsid w:val="00E933FE"/>
    <w:rsid w:val="00E94BD1"/>
    <w:rsid w:val="00E9622B"/>
    <w:rsid w:val="00E9738F"/>
    <w:rsid w:val="00E979A0"/>
    <w:rsid w:val="00EA16DF"/>
    <w:rsid w:val="00EA22A1"/>
    <w:rsid w:val="00EA2F03"/>
    <w:rsid w:val="00EA52B3"/>
    <w:rsid w:val="00EA61DC"/>
    <w:rsid w:val="00EA78ED"/>
    <w:rsid w:val="00EA7CCF"/>
    <w:rsid w:val="00EB222E"/>
    <w:rsid w:val="00EB266E"/>
    <w:rsid w:val="00EB27BF"/>
    <w:rsid w:val="00EB38F0"/>
    <w:rsid w:val="00EB395E"/>
    <w:rsid w:val="00EB5102"/>
    <w:rsid w:val="00EB5E72"/>
    <w:rsid w:val="00EB67C7"/>
    <w:rsid w:val="00EB6904"/>
    <w:rsid w:val="00EC11EC"/>
    <w:rsid w:val="00EC13EE"/>
    <w:rsid w:val="00EC36A5"/>
    <w:rsid w:val="00EC527E"/>
    <w:rsid w:val="00EC54B6"/>
    <w:rsid w:val="00EC5AAB"/>
    <w:rsid w:val="00EC609F"/>
    <w:rsid w:val="00EC7AF3"/>
    <w:rsid w:val="00ED11A1"/>
    <w:rsid w:val="00ED1621"/>
    <w:rsid w:val="00ED1C59"/>
    <w:rsid w:val="00ED3E4E"/>
    <w:rsid w:val="00ED498D"/>
    <w:rsid w:val="00ED53C5"/>
    <w:rsid w:val="00ED5826"/>
    <w:rsid w:val="00ED6605"/>
    <w:rsid w:val="00ED6E86"/>
    <w:rsid w:val="00ED79A0"/>
    <w:rsid w:val="00ED7C04"/>
    <w:rsid w:val="00EE0C2E"/>
    <w:rsid w:val="00EE0FE5"/>
    <w:rsid w:val="00EE13EB"/>
    <w:rsid w:val="00EE1E5C"/>
    <w:rsid w:val="00EE232C"/>
    <w:rsid w:val="00EE2D55"/>
    <w:rsid w:val="00EE36D7"/>
    <w:rsid w:val="00EF02AF"/>
    <w:rsid w:val="00EF0628"/>
    <w:rsid w:val="00EF0B5A"/>
    <w:rsid w:val="00EF2898"/>
    <w:rsid w:val="00EF30BB"/>
    <w:rsid w:val="00EF434B"/>
    <w:rsid w:val="00EF6223"/>
    <w:rsid w:val="00F001A3"/>
    <w:rsid w:val="00F012CD"/>
    <w:rsid w:val="00F0280F"/>
    <w:rsid w:val="00F05738"/>
    <w:rsid w:val="00F059B0"/>
    <w:rsid w:val="00F06447"/>
    <w:rsid w:val="00F06529"/>
    <w:rsid w:val="00F11619"/>
    <w:rsid w:val="00F131CA"/>
    <w:rsid w:val="00F17DE6"/>
    <w:rsid w:val="00F17E96"/>
    <w:rsid w:val="00F2077E"/>
    <w:rsid w:val="00F21D41"/>
    <w:rsid w:val="00F22E4C"/>
    <w:rsid w:val="00F277EE"/>
    <w:rsid w:val="00F301D8"/>
    <w:rsid w:val="00F3440A"/>
    <w:rsid w:val="00F34879"/>
    <w:rsid w:val="00F34CCA"/>
    <w:rsid w:val="00F35856"/>
    <w:rsid w:val="00F36C54"/>
    <w:rsid w:val="00F377B4"/>
    <w:rsid w:val="00F4011D"/>
    <w:rsid w:val="00F423C9"/>
    <w:rsid w:val="00F42597"/>
    <w:rsid w:val="00F431D5"/>
    <w:rsid w:val="00F44902"/>
    <w:rsid w:val="00F51079"/>
    <w:rsid w:val="00F52549"/>
    <w:rsid w:val="00F52C23"/>
    <w:rsid w:val="00F5311C"/>
    <w:rsid w:val="00F533D0"/>
    <w:rsid w:val="00F54033"/>
    <w:rsid w:val="00F55AE0"/>
    <w:rsid w:val="00F605A9"/>
    <w:rsid w:val="00F616A4"/>
    <w:rsid w:val="00F61736"/>
    <w:rsid w:val="00F61CA9"/>
    <w:rsid w:val="00F6240E"/>
    <w:rsid w:val="00F637DB"/>
    <w:rsid w:val="00F6383D"/>
    <w:rsid w:val="00F6578B"/>
    <w:rsid w:val="00F66E16"/>
    <w:rsid w:val="00F70CA3"/>
    <w:rsid w:val="00F71DA3"/>
    <w:rsid w:val="00F729F6"/>
    <w:rsid w:val="00F72AE2"/>
    <w:rsid w:val="00F751B3"/>
    <w:rsid w:val="00F760B7"/>
    <w:rsid w:val="00F76950"/>
    <w:rsid w:val="00F76F59"/>
    <w:rsid w:val="00F775B8"/>
    <w:rsid w:val="00F778AC"/>
    <w:rsid w:val="00F779A7"/>
    <w:rsid w:val="00F83698"/>
    <w:rsid w:val="00F83A49"/>
    <w:rsid w:val="00F85CCB"/>
    <w:rsid w:val="00F85E58"/>
    <w:rsid w:val="00F871AA"/>
    <w:rsid w:val="00F872BC"/>
    <w:rsid w:val="00F90409"/>
    <w:rsid w:val="00F91649"/>
    <w:rsid w:val="00F92C43"/>
    <w:rsid w:val="00F94406"/>
    <w:rsid w:val="00F94726"/>
    <w:rsid w:val="00F9488A"/>
    <w:rsid w:val="00F9696A"/>
    <w:rsid w:val="00FA06AA"/>
    <w:rsid w:val="00FA278B"/>
    <w:rsid w:val="00FA2B8D"/>
    <w:rsid w:val="00FA4230"/>
    <w:rsid w:val="00FA4C0E"/>
    <w:rsid w:val="00FA4ED9"/>
    <w:rsid w:val="00FA5169"/>
    <w:rsid w:val="00FA567A"/>
    <w:rsid w:val="00FA73F4"/>
    <w:rsid w:val="00FA77E2"/>
    <w:rsid w:val="00FA7997"/>
    <w:rsid w:val="00FB1964"/>
    <w:rsid w:val="00FB3B25"/>
    <w:rsid w:val="00FB50E1"/>
    <w:rsid w:val="00FB5BDD"/>
    <w:rsid w:val="00FC2907"/>
    <w:rsid w:val="00FC3494"/>
    <w:rsid w:val="00FD01FD"/>
    <w:rsid w:val="00FD05D9"/>
    <w:rsid w:val="00FD092A"/>
    <w:rsid w:val="00FD0BAA"/>
    <w:rsid w:val="00FD11B8"/>
    <w:rsid w:val="00FD2B7C"/>
    <w:rsid w:val="00FD2F10"/>
    <w:rsid w:val="00FD2F4C"/>
    <w:rsid w:val="00FD3B14"/>
    <w:rsid w:val="00FD55B3"/>
    <w:rsid w:val="00FD7395"/>
    <w:rsid w:val="00FD7992"/>
    <w:rsid w:val="00FE0BDC"/>
    <w:rsid w:val="00FE0E1A"/>
    <w:rsid w:val="00FE1006"/>
    <w:rsid w:val="00FE2C94"/>
    <w:rsid w:val="00FE419E"/>
    <w:rsid w:val="00FE517A"/>
    <w:rsid w:val="00FF0D60"/>
    <w:rsid w:val="00FF6390"/>
    <w:rsid w:val="00FF7005"/>
    <w:rsid w:val="00FF7B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87A19"/>
  <w15:chartTrackingRefBased/>
  <w15:docId w15:val="{058E0B83-8E0A-4ABA-836C-04A42A81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11C"/>
    <w:pPr>
      <w:tabs>
        <w:tab w:val="center" w:pos="4703"/>
        <w:tab w:val="right" w:pos="9406"/>
      </w:tabs>
      <w:spacing w:after="0" w:line="240" w:lineRule="auto"/>
    </w:pPr>
  </w:style>
  <w:style w:type="character" w:customStyle="1" w:styleId="HeaderChar">
    <w:name w:val="Header Char"/>
    <w:basedOn w:val="DefaultParagraphFont"/>
    <w:link w:val="Header"/>
    <w:uiPriority w:val="99"/>
    <w:rsid w:val="00F5311C"/>
  </w:style>
  <w:style w:type="paragraph" w:styleId="Footer">
    <w:name w:val="footer"/>
    <w:basedOn w:val="Normal"/>
    <w:link w:val="FooterChar"/>
    <w:uiPriority w:val="99"/>
    <w:unhideWhenUsed/>
    <w:rsid w:val="00F5311C"/>
    <w:pPr>
      <w:tabs>
        <w:tab w:val="center" w:pos="4703"/>
        <w:tab w:val="right" w:pos="9406"/>
      </w:tabs>
      <w:spacing w:after="0" w:line="240" w:lineRule="auto"/>
    </w:pPr>
  </w:style>
  <w:style w:type="character" w:customStyle="1" w:styleId="FooterChar">
    <w:name w:val="Footer Char"/>
    <w:basedOn w:val="DefaultParagraphFont"/>
    <w:link w:val="Footer"/>
    <w:uiPriority w:val="99"/>
    <w:rsid w:val="00F5311C"/>
  </w:style>
  <w:style w:type="paragraph" w:styleId="BalloonText">
    <w:name w:val="Balloon Text"/>
    <w:basedOn w:val="Normal"/>
    <w:link w:val="BalloonTextChar"/>
    <w:uiPriority w:val="99"/>
    <w:semiHidden/>
    <w:unhideWhenUsed/>
    <w:rsid w:val="00414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FEB"/>
    <w:rPr>
      <w:rFonts w:ascii="Segoe UI" w:hAnsi="Segoe UI" w:cs="Segoe UI"/>
      <w:sz w:val="18"/>
      <w:szCs w:val="18"/>
    </w:rPr>
  </w:style>
  <w:style w:type="paragraph" w:styleId="ListParagraph">
    <w:name w:val="List Paragraph"/>
    <w:basedOn w:val="Normal"/>
    <w:uiPriority w:val="34"/>
    <w:qFormat/>
    <w:rsid w:val="00BA0032"/>
    <w:pPr>
      <w:ind w:left="720"/>
      <w:contextualSpacing/>
    </w:pPr>
  </w:style>
  <w:style w:type="character" w:styleId="CommentReference">
    <w:name w:val="annotation reference"/>
    <w:basedOn w:val="DefaultParagraphFont"/>
    <w:uiPriority w:val="99"/>
    <w:semiHidden/>
    <w:unhideWhenUsed/>
    <w:rsid w:val="00E6540B"/>
    <w:rPr>
      <w:sz w:val="16"/>
      <w:szCs w:val="16"/>
    </w:rPr>
  </w:style>
  <w:style w:type="paragraph" w:styleId="CommentText">
    <w:name w:val="annotation text"/>
    <w:basedOn w:val="Normal"/>
    <w:link w:val="CommentTextChar"/>
    <w:uiPriority w:val="99"/>
    <w:unhideWhenUsed/>
    <w:rsid w:val="00E6540B"/>
    <w:pPr>
      <w:spacing w:line="240" w:lineRule="auto"/>
    </w:pPr>
    <w:rPr>
      <w:sz w:val="20"/>
      <w:szCs w:val="20"/>
    </w:rPr>
  </w:style>
  <w:style w:type="character" w:customStyle="1" w:styleId="CommentTextChar">
    <w:name w:val="Comment Text Char"/>
    <w:basedOn w:val="DefaultParagraphFont"/>
    <w:link w:val="CommentText"/>
    <w:uiPriority w:val="99"/>
    <w:rsid w:val="00E6540B"/>
    <w:rPr>
      <w:sz w:val="20"/>
      <w:szCs w:val="20"/>
    </w:rPr>
  </w:style>
  <w:style w:type="paragraph" w:styleId="CommentSubject">
    <w:name w:val="annotation subject"/>
    <w:basedOn w:val="CommentText"/>
    <w:next w:val="CommentText"/>
    <w:link w:val="CommentSubjectChar"/>
    <w:uiPriority w:val="99"/>
    <w:semiHidden/>
    <w:unhideWhenUsed/>
    <w:rsid w:val="00E6540B"/>
    <w:rPr>
      <w:b/>
      <w:bCs/>
    </w:rPr>
  </w:style>
  <w:style w:type="character" w:customStyle="1" w:styleId="CommentSubjectChar">
    <w:name w:val="Comment Subject Char"/>
    <w:basedOn w:val="CommentTextChar"/>
    <w:link w:val="CommentSubject"/>
    <w:uiPriority w:val="99"/>
    <w:semiHidden/>
    <w:rsid w:val="00E6540B"/>
    <w:rPr>
      <w:b/>
      <w:bCs/>
      <w:sz w:val="20"/>
      <w:szCs w:val="20"/>
    </w:rPr>
  </w:style>
  <w:style w:type="character" w:styleId="Hyperlink">
    <w:name w:val="Hyperlink"/>
    <w:basedOn w:val="DefaultParagraphFont"/>
    <w:uiPriority w:val="99"/>
    <w:unhideWhenUsed/>
    <w:rsid w:val="00026E78"/>
    <w:rPr>
      <w:color w:val="0563C1" w:themeColor="hyperlink"/>
      <w:u w:val="single"/>
    </w:rPr>
  </w:style>
  <w:style w:type="paragraph" w:styleId="NoSpacing">
    <w:name w:val="No Spacing"/>
    <w:uiPriority w:val="1"/>
    <w:qFormat/>
    <w:rsid w:val="00182DA2"/>
    <w:pPr>
      <w:spacing w:after="0" w:line="240" w:lineRule="auto"/>
    </w:pPr>
  </w:style>
  <w:style w:type="paragraph" w:customStyle="1" w:styleId="m">
    <w:name w:val="m"/>
    <w:basedOn w:val="Normal"/>
    <w:rsid w:val="009654DD"/>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Revision">
    <w:name w:val="Revision"/>
    <w:hidden/>
    <w:uiPriority w:val="99"/>
    <w:semiHidden/>
    <w:rsid w:val="00263CD9"/>
    <w:pPr>
      <w:spacing w:after="0" w:line="240" w:lineRule="auto"/>
    </w:pPr>
  </w:style>
  <w:style w:type="character" w:customStyle="1" w:styleId="UnresolvedMention1">
    <w:name w:val="Unresolved Mention1"/>
    <w:basedOn w:val="DefaultParagraphFont"/>
    <w:uiPriority w:val="99"/>
    <w:semiHidden/>
    <w:unhideWhenUsed/>
    <w:rsid w:val="002A6A87"/>
    <w:rPr>
      <w:color w:val="605E5C"/>
      <w:shd w:val="clear" w:color="auto" w:fill="E1DFDD"/>
    </w:rPr>
  </w:style>
  <w:style w:type="paragraph" w:styleId="NormalWeb">
    <w:name w:val="Normal (Web)"/>
    <w:basedOn w:val="Normal"/>
    <w:uiPriority w:val="99"/>
    <w:semiHidden/>
    <w:unhideWhenUsed/>
    <w:rsid w:val="00787C93"/>
    <w:rPr>
      <w:rFonts w:ascii="Times New Roman" w:hAnsi="Times New Roman" w:cs="Times New Roman"/>
      <w:sz w:val="24"/>
      <w:szCs w:val="24"/>
    </w:rPr>
  </w:style>
  <w:style w:type="paragraph" w:styleId="Title">
    <w:name w:val="Title"/>
    <w:basedOn w:val="Normal"/>
    <w:next w:val="Normal"/>
    <w:link w:val="TitleChar"/>
    <w:uiPriority w:val="10"/>
    <w:qFormat/>
    <w:rsid w:val="00D10A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A5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055">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552694988">
      <w:bodyDiv w:val="1"/>
      <w:marLeft w:val="0"/>
      <w:marRight w:val="0"/>
      <w:marTop w:val="0"/>
      <w:marBottom w:val="0"/>
      <w:divBdr>
        <w:top w:val="none" w:sz="0" w:space="0" w:color="auto"/>
        <w:left w:val="none" w:sz="0" w:space="0" w:color="auto"/>
        <w:bottom w:val="none" w:sz="0" w:space="0" w:color="auto"/>
        <w:right w:val="none" w:sz="0" w:space="0" w:color="auto"/>
      </w:divBdr>
    </w:div>
    <w:div w:id="602767235">
      <w:bodyDiv w:val="1"/>
      <w:marLeft w:val="0"/>
      <w:marRight w:val="0"/>
      <w:marTop w:val="0"/>
      <w:marBottom w:val="0"/>
      <w:divBdr>
        <w:top w:val="none" w:sz="0" w:space="0" w:color="auto"/>
        <w:left w:val="none" w:sz="0" w:space="0" w:color="auto"/>
        <w:bottom w:val="none" w:sz="0" w:space="0" w:color="auto"/>
        <w:right w:val="none" w:sz="0" w:space="0" w:color="auto"/>
      </w:divBdr>
      <w:divsChild>
        <w:div w:id="19403155">
          <w:marLeft w:val="0"/>
          <w:marRight w:val="0"/>
          <w:marTop w:val="0"/>
          <w:marBottom w:val="0"/>
          <w:divBdr>
            <w:top w:val="none" w:sz="0" w:space="0" w:color="auto"/>
            <w:left w:val="none" w:sz="0" w:space="0" w:color="auto"/>
            <w:bottom w:val="none" w:sz="0" w:space="0" w:color="auto"/>
            <w:right w:val="none" w:sz="0" w:space="0" w:color="auto"/>
          </w:divBdr>
        </w:div>
        <w:div w:id="127213554">
          <w:marLeft w:val="0"/>
          <w:marRight w:val="0"/>
          <w:marTop w:val="0"/>
          <w:marBottom w:val="0"/>
          <w:divBdr>
            <w:top w:val="none" w:sz="0" w:space="0" w:color="auto"/>
            <w:left w:val="none" w:sz="0" w:space="0" w:color="auto"/>
            <w:bottom w:val="none" w:sz="0" w:space="0" w:color="auto"/>
            <w:right w:val="none" w:sz="0" w:space="0" w:color="auto"/>
          </w:divBdr>
        </w:div>
        <w:div w:id="512230107">
          <w:marLeft w:val="0"/>
          <w:marRight w:val="0"/>
          <w:marTop w:val="0"/>
          <w:marBottom w:val="0"/>
          <w:divBdr>
            <w:top w:val="none" w:sz="0" w:space="0" w:color="auto"/>
            <w:left w:val="none" w:sz="0" w:space="0" w:color="auto"/>
            <w:bottom w:val="none" w:sz="0" w:space="0" w:color="auto"/>
            <w:right w:val="none" w:sz="0" w:space="0" w:color="auto"/>
          </w:divBdr>
        </w:div>
        <w:div w:id="593591100">
          <w:marLeft w:val="0"/>
          <w:marRight w:val="0"/>
          <w:marTop w:val="0"/>
          <w:marBottom w:val="0"/>
          <w:divBdr>
            <w:top w:val="none" w:sz="0" w:space="0" w:color="auto"/>
            <w:left w:val="none" w:sz="0" w:space="0" w:color="auto"/>
            <w:bottom w:val="none" w:sz="0" w:space="0" w:color="auto"/>
            <w:right w:val="none" w:sz="0" w:space="0" w:color="auto"/>
          </w:divBdr>
        </w:div>
        <w:div w:id="766849705">
          <w:marLeft w:val="0"/>
          <w:marRight w:val="0"/>
          <w:marTop w:val="0"/>
          <w:marBottom w:val="0"/>
          <w:divBdr>
            <w:top w:val="none" w:sz="0" w:space="0" w:color="auto"/>
            <w:left w:val="none" w:sz="0" w:space="0" w:color="auto"/>
            <w:bottom w:val="none" w:sz="0" w:space="0" w:color="auto"/>
            <w:right w:val="none" w:sz="0" w:space="0" w:color="auto"/>
          </w:divBdr>
        </w:div>
        <w:div w:id="1192105640">
          <w:marLeft w:val="0"/>
          <w:marRight w:val="0"/>
          <w:marTop w:val="0"/>
          <w:marBottom w:val="0"/>
          <w:divBdr>
            <w:top w:val="none" w:sz="0" w:space="0" w:color="auto"/>
            <w:left w:val="none" w:sz="0" w:space="0" w:color="auto"/>
            <w:bottom w:val="none" w:sz="0" w:space="0" w:color="auto"/>
            <w:right w:val="none" w:sz="0" w:space="0" w:color="auto"/>
          </w:divBdr>
        </w:div>
        <w:div w:id="1272591597">
          <w:marLeft w:val="0"/>
          <w:marRight w:val="0"/>
          <w:marTop w:val="0"/>
          <w:marBottom w:val="0"/>
          <w:divBdr>
            <w:top w:val="none" w:sz="0" w:space="0" w:color="auto"/>
            <w:left w:val="none" w:sz="0" w:space="0" w:color="auto"/>
            <w:bottom w:val="none" w:sz="0" w:space="0" w:color="auto"/>
            <w:right w:val="none" w:sz="0" w:space="0" w:color="auto"/>
          </w:divBdr>
        </w:div>
        <w:div w:id="1935244795">
          <w:marLeft w:val="0"/>
          <w:marRight w:val="0"/>
          <w:marTop w:val="0"/>
          <w:marBottom w:val="0"/>
          <w:divBdr>
            <w:top w:val="none" w:sz="0" w:space="0" w:color="auto"/>
            <w:left w:val="none" w:sz="0" w:space="0" w:color="auto"/>
            <w:bottom w:val="none" w:sz="0" w:space="0" w:color="auto"/>
            <w:right w:val="none" w:sz="0" w:space="0" w:color="auto"/>
          </w:divBdr>
        </w:div>
      </w:divsChild>
    </w:div>
    <w:div w:id="776677075">
      <w:bodyDiv w:val="1"/>
      <w:marLeft w:val="0"/>
      <w:marRight w:val="0"/>
      <w:marTop w:val="0"/>
      <w:marBottom w:val="0"/>
      <w:divBdr>
        <w:top w:val="none" w:sz="0" w:space="0" w:color="auto"/>
        <w:left w:val="none" w:sz="0" w:space="0" w:color="auto"/>
        <w:bottom w:val="none" w:sz="0" w:space="0" w:color="auto"/>
        <w:right w:val="none" w:sz="0" w:space="0" w:color="auto"/>
      </w:divBdr>
    </w:div>
    <w:div w:id="1167475060">
      <w:bodyDiv w:val="1"/>
      <w:marLeft w:val="0"/>
      <w:marRight w:val="0"/>
      <w:marTop w:val="0"/>
      <w:marBottom w:val="0"/>
      <w:divBdr>
        <w:top w:val="none" w:sz="0" w:space="0" w:color="auto"/>
        <w:left w:val="none" w:sz="0" w:space="0" w:color="auto"/>
        <w:bottom w:val="none" w:sz="0" w:space="0" w:color="auto"/>
        <w:right w:val="none" w:sz="0" w:space="0" w:color="auto"/>
      </w:divBdr>
    </w:div>
    <w:div w:id="1610770141">
      <w:bodyDiv w:val="1"/>
      <w:marLeft w:val="0"/>
      <w:marRight w:val="0"/>
      <w:marTop w:val="0"/>
      <w:marBottom w:val="0"/>
      <w:divBdr>
        <w:top w:val="none" w:sz="0" w:space="0" w:color="auto"/>
        <w:left w:val="none" w:sz="0" w:space="0" w:color="auto"/>
        <w:bottom w:val="none" w:sz="0" w:space="0" w:color="auto"/>
        <w:right w:val="none" w:sz="0" w:space="0" w:color="auto"/>
      </w:divBdr>
      <w:divsChild>
        <w:div w:id="173712255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41177608">
      <w:bodyDiv w:val="1"/>
      <w:marLeft w:val="0"/>
      <w:marRight w:val="0"/>
      <w:marTop w:val="0"/>
      <w:marBottom w:val="0"/>
      <w:divBdr>
        <w:top w:val="none" w:sz="0" w:space="0" w:color="auto"/>
        <w:left w:val="none" w:sz="0" w:space="0" w:color="auto"/>
        <w:bottom w:val="none" w:sz="0" w:space="0" w:color="auto"/>
        <w:right w:val="none" w:sz="0" w:space="0" w:color="auto"/>
      </w:divBdr>
      <w:divsChild>
        <w:div w:id="215750820">
          <w:marLeft w:val="0"/>
          <w:marRight w:val="0"/>
          <w:marTop w:val="0"/>
          <w:marBottom w:val="0"/>
          <w:divBdr>
            <w:top w:val="none" w:sz="0" w:space="0" w:color="auto"/>
            <w:left w:val="none" w:sz="0" w:space="0" w:color="auto"/>
            <w:bottom w:val="none" w:sz="0" w:space="0" w:color="auto"/>
            <w:right w:val="none" w:sz="0" w:space="0" w:color="auto"/>
          </w:divBdr>
        </w:div>
        <w:div w:id="572282368">
          <w:marLeft w:val="0"/>
          <w:marRight w:val="0"/>
          <w:marTop w:val="0"/>
          <w:marBottom w:val="0"/>
          <w:divBdr>
            <w:top w:val="none" w:sz="0" w:space="0" w:color="auto"/>
            <w:left w:val="none" w:sz="0" w:space="0" w:color="auto"/>
            <w:bottom w:val="none" w:sz="0" w:space="0" w:color="auto"/>
            <w:right w:val="none" w:sz="0" w:space="0" w:color="auto"/>
          </w:divBdr>
        </w:div>
        <w:div w:id="623581552">
          <w:marLeft w:val="0"/>
          <w:marRight w:val="0"/>
          <w:marTop w:val="0"/>
          <w:marBottom w:val="0"/>
          <w:divBdr>
            <w:top w:val="none" w:sz="0" w:space="0" w:color="auto"/>
            <w:left w:val="none" w:sz="0" w:space="0" w:color="auto"/>
            <w:bottom w:val="none" w:sz="0" w:space="0" w:color="auto"/>
            <w:right w:val="none" w:sz="0" w:space="0" w:color="auto"/>
          </w:divBdr>
        </w:div>
        <w:div w:id="912280296">
          <w:marLeft w:val="0"/>
          <w:marRight w:val="0"/>
          <w:marTop w:val="0"/>
          <w:marBottom w:val="0"/>
          <w:divBdr>
            <w:top w:val="none" w:sz="0" w:space="0" w:color="auto"/>
            <w:left w:val="none" w:sz="0" w:space="0" w:color="auto"/>
            <w:bottom w:val="none" w:sz="0" w:space="0" w:color="auto"/>
            <w:right w:val="none" w:sz="0" w:space="0" w:color="auto"/>
          </w:divBdr>
        </w:div>
        <w:div w:id="959914858">
          <w:marLeft w:val="0"/>
          <w:marRight w:val="0"/>
          <w:marTop w:val="0"/>
          <w:marBottom w:val="0"/>
          <w:divBdr>
            <w:top w:val="none" w:sz="0" w:space="0" w:color="auto"/>
            <w:left w:val="none" w:sz="0" w:space="0" w:color="auto"/>
            <w:bottom w:val="none" w:sz="0" w:space="0" w:color="auto"/>
            <w:right w:val="none" w:sz="0" w:space="0" w:color="auto"/>
          </w:divBdr>
        </w:div>
        <w:div w:id="1729644053">
          <w:marLeft w:val="0"/>
          <w:marRight w:val="0"/>
          <w:marTop w:val="0"/>
          <w:marBottom w:val="0"/>
          <w:divBdr>
            <w:top w:val="none" w:sz="0" w:space="0" w:color="auto"/>
            <w:left w:val="none" w:sz="0" w:space="0" w:color="auto"/>
            <w:bottom w:val="none" w:sz="0" w:space="0" w:color="auto"/>
            <w:right w:val="none" w:sz="0" w:space="0" w:color="auto"/>
          </w:divBdr>
        </w:div>
        <w:div w:id="2096122695">
          <w:marLeft w:val="0"/>
          <w:marRight w:val="0"/>
          <w:marTop w:val="0"/>
          <w:marBottom w:val="0"/>
          <w:divBdr>
            <w:top w:val="none" w:sz="0" w:space="0" w:color="auto"/>
            <w:left w:val="none" w:sz="0" w:space="0" w:color="auto"/>
            <w:bottom w:val="none" w:sz="0" w:space="0" w:color="auto"/>
            <w:right w:val="none" w:sz="0" w:space="0" w:color="auto"/>
          </w:divBdr>
        </w:div>
      </w:divsChild>
    </w:div>
    <w:div w:id="1779910500">
      <w:bodyDiv w:val="1"/>
      <w:marLeft w:val="0"/>
      <w:marRight w:val="0"/>
      <w:marTop w:val="0"/>
      <w:marBottom w:val="0"/>
      <w:divBdr>
        <w:top w:val="none" w:sz="0" w:space="0" w:color="auto"/>
        <w:left w:val="none" w:sz="0" w:space="0" w:color="auto"/>
        <w:bottom w:val="none" w:sz="0" w:space="0" w:color="auto"/>
        <w:right w:val="none" w:sz="0" w:space="0" w:color="auto"/>
      </w:divBdr>
    </w:div>
    <w:div w:id="1963611955">
      <w:bodyDiv w:val="1"/>
      <w:marLeft w:val="0"/>
      <w:marRight w:val="0"/>
      <w:marTop w:val="0"/>
      <w:marBottom w:val="0"/>
      <w:divBdr>
        <w:top w:val="none" w:sz="0" w:space="0" w:color="auto"/>
        <w:left w:val="none" w:sz="0" w:space="0" w:color="auto"/>
        <w:bottom w:val="none" w:sz="0" w:space="0" w:color="auto"/>
        <w:right w:val="none" w:sz="0" w:space="0" w:color="auto"/>
      </w:divBdr>
      <w:divsChild>
        <w:div w:id="203641026">
          <w:marLeft w:val="0"/>
          <w:marRight w:val="0"/>
          <w:marTop w:val="0"/>
          <w:marBottom w:val="0"/>
          <w:divBdr>
            <w:top w:val="none" w:sz="0" w:space="0" w:color="auto"/>
            <w:left w:val="none" w:sz="0" w:space="0" w:color="auto"/>
            <w:bottom w:val="none" w:sz="0" w:space="0" w:color="auto"/>
            <w:right w:val="none" w:sz="0" w:space="0" w:color="auto"/>
          </w:divBdr>
        </w:div>
        <w:div w:id="283581952">
          <w:marLeft w:val="0"/>
          <w:marRight w:val="0"/>
          <w:marTop w:val="0"/>
          <w:marBottom w:val="0"/>
          <w:divBdr>
            <w:top w:val="none" w:sz="0" w:space="0" w:color="auto"/>
            <w:left w:val="none" w:sz="0" w:space="0" w:color="auto"/>
            <w:bottom w:val="none" w:sz="0" w:space="0" w:color="auto"/>
            <w:right w:val="none" w:sz="0" w:space="0" w:color="auto"/>
          </w:divBdr>
        </w:div>
        <w:div w:id="668796565">
          <w:marLeft w:val="0"/>
          <w:marRight w:val="0"/>
          <w:marTop w:val="0"/>
          <w:marBottom w:val="0"/>
          <w:divBdr>
            <w:top w:val="none" w:sz="0" w:space="0" w:color="auto"/>
            <w:left w:val="none" w:sz="0" w:space="0" w:color="auto"/>
            <w:bottom w:val="none" w:sz="0" w:space="0" w:color="auto"/>
            <w:right w:val="none" w:sz="0" w:space="0" w:color="auto"/>
          </w:divBdr>
        </w:div>
        <w:div w:id="1139104064">
          <w:marLeft w:val="0"/>
          <w:marRight w:val="0"/>
          <w:marTop w:val="0"/>
          <w:marBottom w:val="0"/>
          <w:divBdr>
            <w:top w:val="none" w:sz="0" w:space="0" w:color="auto"/>
            <w:left w:val="none" w:sz="0" w:space="0" w:color="auto"/>
            <w:bottom w:val="none" w:sz="0" w:space="0" w:color="auto"/>
            <w:right w:val="none" w:sz="0" w:space="0" w:color="auto"/>
          </w:divBdr>
        </w:div>
        <w:div w:id="1794709186">
          <w:marLeft w:val="0"/>
          <w:marRight w:val="0"/>
          <w:marTop w:val="0"/>
          <w:marBottom w:val="0"/>
          <w:divBdr>
            <w:top w:val="none" w:sz="0" w:space="0" w:color="auto"/>
            <w:left w:val="none" w:sz="0" w:space="0" w:color="auto"/>
            <w:bottom w:val="none" w:sz="0" w:space="0" w:color="auto"/>
            <w:right w:val="none" w:sz="0" w:space="0" w:color="auto"/>
          </w:divBdr>
        </w:div>
        <w:div w:id="1848396921">
          <w:marLeft w:val="0"/>
          <w:marRight w:val="0"/>
          <w:marTop w:val="0"/>
          <w:marBottom w:val="0"/>
          <w:divBdr>
            <w:top w:val="none" w:sz="0" w:space="0" w:color="auto"/>
            <w:left w:val="none" w:sz="0" w:space="0" w:color="auto"/>
            <w:bottom w:val="none" w:sz="0" w:space="0" w:color="auto"/>
            <w:right w:val="none" w:sz="0" w:space="0" w:color="auto"/>
          </w:divBdr>
        </w:div>
        <w:div w:id="1933974396">
          <w:marLeft w:val="0"/>
          <w:marRight w:val="0"/>
          <w:marTop w:val="0"/>
          <w:marBottom w:val="0"/>
          <w:divBdr>
            <w:top w:val="none" w:sz="0" w:space="0" w:color="auto"/>
            <w:left w:val="none" w:sz="0" w:space="0" w:color="auto"/>
            <w:bottom w:val="none" w:sz="0" w:space="0" w:color="auto"/>
            <w:right w:val="none" w:sz="0" w:space="0" w:color="auto"/>
          </w:divBdr>
        </w:div>
        <w:div w:id="2113698824">
          <w:marLeft w:val="0"/>
          <w:marRight w:val="0"/>
          <w:marTop w:val="0"/>
          <w:marBottom w:val="0"/>
          <w:divBdr>
            <w:top w:val="none" w:sz="0" w:space="0" w:color="auto"/>
            <w:left w:val="none" w:sz="0" w:space="0" w:color="auto"/>
            <w:bottom w:val="none" w:sz="0" w:space="0" w:color="auto"/>
            <w:right w:val="none" w:sz="0" w:space="0" w:color="auto"/>
          </w:divBdr>
        </w:div>
      </w:divsChild>
    </w:div>
    <w:div w:id="20955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33914060&amp;Type=2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ARH&amp;DocCode=478318077&amp;Type=2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78317103&amp;Type=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pis://Base=NARH&amp;DocCode=478315047&amp;Type=20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apis://Base=NORM&amp;DocCode=47830577&amp;Type=2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2541A-7E99-4AEE-A6E2-1F57BC7B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14858</Words>
  <Characters>84694</Characters>
  <Application>Microsoft Office Word</Application>
  <DocSecurity>0</DocSecurity>
  <Lines>705</Lines>
  <Paragraphs>198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Работна група</dc:creator>
  <cp:keywords/>
  <dc:description/>
  <cp:lastModifiedBy>Krasimira Stoyanova</cp:lastModifiedBy>
  <cp:revision>2</cp:revision>
  <cp:lastPrinted>2025-11-05T10:10:00Z</cp:lastPrinted>
  <dcterms:created xsi:type="dcterms:W3CDTF">2025-11-17T09:31:00Z</dcterms:created>
  <dcterms:modified xsi:type="dcterms:W3CDTF">2025-11-17T09:31:00Z</dcterms:modified>
</cp:coreProperties>
</file>