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36" w:type="dxa"/>
        <w:tblInd w:w="-372"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4A0" w:firstRow="1" w:lastRow="0" w:firstColumn="1" w:lastColumn="0" w:noHBand="0" w:noVBand="1"/>
      </w:tblPr>
      <w:tblGrid>
        <w:gridCol w:w="469"/>
        <w:gridCol w:w="2693"/>
        <w:gridCol w:w="7655"/>
        <w:gridCol w:w="1559"/>
        <w:gridCol w:w="2260"/>
      </w:tblGrid>
      <w:tr w:rsidR="00693F43" w:rsidRPr="00693F43" w:rsidTr="004D2C33">
        <w:trPr>
          <w:trHeight w:val="958"/>
        </w:trPr>
        <w:tc>
          <w:tcPr>
            <w:tcW w:w="14636" w:type="dxa"/>
            <w:gridSpan w:val="5"/>
            <w:tcBorders>
              <w:top w:val="single" w:sz="36" w:space="0" w:color="2E74B5"/>
              <w:left w:val="single" w:sz="36" w:space="0" w:color="2E74B5"/>
              <w:bottom w:val="single" w:sz="36" w:space="0" w:color="2E74B5"/>
              <w:right w:val="single" w:sz="36" w:space="0" w:color="2E74B5"/>
            </w:tcBorders>
            <w:shd w:val="clear" w:color="auto" w:fill="BDD6EE"/>
            <w:hideMark/>
          </w:tcPr>
          <w:p w:rsidR="004C5F64" w:rsidRPr="00693F43" w:rsidRDefault="004C5F64">
            <w:pPr>
              <w:tabs>
                <w:tab w:val="left" w:pos="2190"/>
              </w:tabs>
              <w:spacing w:before="120" w:after="120" w:line="256" w:lineRule="auto"/>
              <w:jc w:val="center"/>
              <w:rPr>
                <w:b/>
                <w:lang w:eastAsia="en-US"/>
              </w:rPr>
            </w:pPr>
            <w:r w:rsidRPr="00693F43">
              <w:rPr>
                <w:b/>
                <w:lang w:eastAsia="en-US"/>
              </w:rPr>
              <w:t>СПРАВКА</w:t>
            </w:r>
          </w:p>
          <w:p w:rsidR="004C5F64" w:rsidRPr="00693F43" w:rsidRDefault="004C5F64" w:rsidP="004D177F">
            <w:pPr>
              <w:spacing w:line="256" w:lineRule="auto"/>
              <w:jc w:val="center"/>
              <w:rPr>
                <w:b/>
                <w:lang w:eastAsia="en-US"/>
              </w:rPr>
            </w:pPr>
            <w:r w:rsidRPr="00693F43">
              <w:rPr>
                <w:b/>
                <w:lang w:eastAsia="en-US"/>
              </w:rPr>
              <w:t xml:space="preserve">ЗА ОТРАЗЯВАНЕ НА ПОСТЪПИЛИТЕ ПРЕДЛОЖЕНИЯ ОТ ОБЩЕСТВЕНОТО ОБСЪЖДАНЕ </w:t>
            </w:r>
            <w:r w:rsidRPr="00693F43">
              <w:rPr>
                <w:b/>
                <w:lang w:val="en-US" w:eastAsia="en-US"/>
              </w:rPr>
              <w:t xml:space="preserve">В ПЕРИОДА </w:t>
            </w:r>
            <w:r w:rsidR="004D2C33" w:rsidRPr="00693F43">
              <w:rPr>
                <w:b/>
                <w:lang w:val="en-US" w:eastAsia="en-US"/>
              </w:rPr>
              <w:t>05</w:t>
            </w:r>
            <w:r w:rsidRPr="00693F43">
              <w:rPr>
                <w:b/>
                <w:lang w:eastAsia="en-US"/>
              </w:rPr>
              <w:t>.</w:t>
            </w:r>
            <w:r w:rsidR="004D2C33" w:rsidRPr="00693F43">
              <w:rPr>
                <w:b/>
                <w:lang w:eastAsia="en-US"/>
              </w:rPr>
              <w:t>11</w:t>
            </w:r>
            <w:r w:rsidRPr="00693F43">
              <w:rPr>
                <w:b/>
                <w:lang w:eastAsia="en-US"/>
              </w:rPr>
              <w:t>.202</w:t>
            </w:r>
            <w:r w:rsidR="00295CBB" w:rsidRPr="00693F43">
              <w:rPr>
                <w:b/>
                <w:lang w:eastAsia="en-US"/>
              </w:rPr>
              <w:t>5</w:t>
            </w:r>
            <w:r w:rsidRPr="00693F43">
              <w:rPr>
                <w:b/>
                <w:lang w:eastAsia="en-US"/>
              </w:rPr>
              <w:t xml:space="preserve"> – </w:t>
            </w:r>
            <w:r w:rsidR="004D2C33" w:rsidRPr="00693F43">
              <w:rPr>
                <w:b/>
                <w:lang w:val="en-US" w:eastAsia="en-US"/>
              </w:rPr>
              <w:t>05</w:t>
            </w:r>
            <w:r w:rsidRPr="00693F43">
              <w:rPr>
                <w:b/>
                <w:lang w:eastAsia="en-US"/>
              </w:rPr>
              <w:t>.</w:t>
            </w:r>
            <w:r w:rsidR="004D2C33" w:rsidRPr="00693F43">
              <w:rPr>
                <w:b/>
                <w:lang w:val="en-US" w:eastAsia="en-US"/>
              </w:rPr>
              <w:t>12</w:t>
            </w:r>
            <w:r w:rsidRPr="00693F43">
              <w:rPr>
                <w:b/>
                <w:lang w:eastAsia="en-US"/>
              </w:rPr>
              <w:t>.202</w:t>
            </w:r>
            <w:r w:rsidR="00295CBB" w:rsidRPr="00693F43">
              <w:rPr>
                <w:b/>
                <w:lang w:eastAsia="en-US"/>
              </w:rPr>
              <w:t>5</w:t>
            </w:r>
            <w:r w:rsidRPr="00693F43">
              <w:rPr>
                <w:b/>
                <w:lang w:eastAsia="en-US"/>
              </w:rPr>
              <w:t xml:space="preserve"> Г. НА </w:t>
            </w:r>
            <w:r w:rsidR="004D177F" w:rsidRPr="00693F43">
              <w:rPr>
                <w:rFonts w:eastAsia="MS Mincho"/>
                <w:b/>
                <w:bCs/>
                <w:lang w:eastAsia="en-US"/>
              </w:rPr>
              <w:t>ПРОЕКТА НА НАРЕДБА ЗА ИЗМЕНЕНИЕ И ДОПЪЛНЕНИЕ НА НАРЕДБА № 6 ОТ 2021 Г. ЗА КОМПЕТЕНТНОСТ НА МОРСКИТЕ ЛИЦА В РЕПУБЛИКА БЪЛГАРИЯ</w:t>
            </w:r>
          </w:p>
        </w:tc>
      </w:tr>
      <w:tr w:rsidR="00693F43" w:rsidRPr="00693F43" w:rsidTr="00A46951">
        <w:trPr>
          <w:trHeight w:val="565"/>
        </w:trPr>
        <w:tc>
          <w:tcPr>
            <w:tcW w:w="469" w:type="dxa"/>
            <w:tcBorders>
              <w:top w:val="single" w:sz="36" w:space="0" w:color="2E74B5"/>
              <w:left w:val="single" w:sz="36" w:space="0" w:color="2E74B5"/>
              <w:bottom w:val="single" w:sz="36" w:space="0" w:color="2E74B5"/>
              <w:right w:val="single" w:sz="18" w:space="0" w:color="2E74B5"/>
            </w:tcBorders>
            <w:shd w:val="clear" w:color="auto" w:fill="DEEAF6"/>
            <w:vAlign w:val="center"/>
            <w:hideMark/>
          </w:tcPr>
          <w:p w:rsidR="004C5F64" w:rsidRPr="00693F43" w:rsidRDefault="004C5F64">
            <w:pPr>
              <w:tabs>
                <w:tab w:val="left" w:pos="192"/>
              </w:tabs>
              <w:spacing w:line="256" w:lineRule="auto"/>
              <w:jc w:val="center"/>
              <w:rPr>
                <w:b/>
                <w:lang w:eastAsia="en-US"/>
              </w:rPr>
            </w:pPr>
            <w:r w:rsidRPr="00693F43">
              <w:rPr>
                <w:b/>
                <w:lang w:eastAsia="en-US"/>
              </w:rPr>
              <w:t>№</w:t>
            </w:r>
          </w:p>
        </w:tc>
        <w:tc>
          <w:tcPr>
            <w:tcW w:w="2693" w:type="dxa"/>
            <w:tcBorders>
              <w:top w:val="single" w:sz="36" w:space="0" w:color="2E74B5"/>
              <w:left w:val="single" w:sz="18" w:space="0" w:color="2E74B5"/>
              <w:bottom w:val="single" w:sz="18" w:space="0" w:color="2E74B5"/>
              <w:right w:val="single" w:sz="18" w:space="0" w:color="2E74B5"/>
            </w:tcBorders>
            <w:shd w:val="clear" w:color="auto" w:fill="DEEAF6"/>
            <w:vAlign w:val="center"/>
            <w:hideMark/>
          </w:tcPr>
          <w:p w:rsidR="005725E3" w:rsidRDefault="004C5F64">
            <w:pPr>
              <w:spacing w:line="256" w:lineRule="auto"/>
              <w:jc w:val="center"/>
              <w:rPr>
                <w:b/>
                <w:lang w:eastAsia="en-US"/>
              </w:rPr>
            </w:pPr>
            <w:r w:rsidRPr="00693F43">
              <w:rPr>
                <w:b/>
                <w:lang w:eastAsia="en-US"/>
              </w:rPr>
              <w:t>Организация/</w:t>
            </w:r>
          </w:p>
          <w:p w:rsidR="004C5F64" w:rsidRPr="00693F43" w:rsidRDefault="004C5F64">
            <w:pPr>
              <w:spacing w:line="256" w:lineRule="auto"/>
              <w:jc w:val="center"/>
              <w:rPr>
                <w:b/>
                <w:lang w:eastAsia="en-US"/>
              </w:rPr>
            </w:pPr>
            <w:r w:rsidRPr="00693F43">
              <w:rPr>
                <w:b/>
                <w:lang w:eastAsia="en-US"/>
              </w:rPr>
              <w:t>потребител</w:t>
            </w:r>
          </w:p>
          <w:p w:rsidR="004C5F64" w:rsidRPr="00693F43" w:rsidRDefault="004C5F64">
            <w:pPr>
              <w:spacing w:line="256" w:lineRule="auto"/>
              <w:jc w:val="center"/>
              <w:rPr>
                <w:b/>
                <w:lang w:val="ru-RU" w:eastAsia="en-US"/>
              </w:rPr>
            </w:pPr>
            <w:r w:rsidRPr="00693F43">
              <w:rPr>
                <w:b/>
                <w:lang w:val="ru-RU" w:eastAsia="en-US"/>
              </w:rPr>
              <w:t>/</w:t>
            </w:r>
            <w:r w:rsidRPr="00693F43">
              <w:rPr>
                <w:b/>
                <w:lang w:eastAsia="en-US"/>
              </w:rPr>
              <w:t>вкл. начина на получаване на предложението</w:t>
            </w:r>
            <w:r w:rsidRPr="00693F43">
              <w:rPr>
                <w:b/>
                <w:lang w:val="ru-RU" w:eastAsia="en-US"/>
              </w:rPr>
              <w:t>/</w:t>
            </w:r>
          </w:p>
        </w:tc>
        <w:tc>
          <w:tcPr>
            <w:tcW w:w="7655" w:type="dxa"/>
            <w:tcBorders>
              <w:top w:val="single" w:sz="36" w:space="0" w:color="2E74B5"/>
              <w:left w:val="single" w:sz="18" w:space="0" w:color="2E74B5"/>
              <w:bottom w:val="single" w:sz="18" w:space="0" w:color="2E74B5"/>
              <w:right w:val="single" w:sz="18" w:space="0" w:color="2E74B5"/>
            </w:tcBorders>
            <w:shd w:val="clear" w:color="auto" w:fill="DEEAF6"/>
            <w:vAlign w:val="center"/>
            <w:hideMark/>
          </w:tcPr>
          <w:p w:rsidR="004C5F64" w:rsidRPr="00693F43" w:rsidRDefault="004C5F64">
            <w:pPr>
              <w:spacing w:line="256" w:lineRule="auto"/>
              <w:jc w:val="center"/>
              <w:rPr>
                <w:b/>
                <w:lang w:eastAsia="en-US"/>
              </w:rPr>
            </w:pPr>
            <w:r w:rsidRPr="00693F43">
              <w:rPr>
                <w:b/>
                <w:lang w:eastAsia="en-US"/>
              </w:rPr>
              <w:t>Бележки и предложения</w:t>
            </w:r>
          </w:p>
        </w:tc>
        <w:tc>
          <w:tcPr>
            <w:tcW w:w="1559" w:type="dxa"/>
            <w:tcBorders>
              <w:top w:val="single" w:sz="36" w:space="0" w:color="2E74B5"/>
              <w:left w:val="single" w:sz="18" w:space="0" w:color="2E74B5"/>
              <w:bottom w:val="single" w:sz="18" w:space="0" w:color="2E74B5"/>
              <w:right w:val="single" w:sz="18" w:space="0" w:color="2E74B5"/>
            </w:tcBorders>
            <w:shd w:val="clear" w:color="auto" w:fill="DEEAF6"/>
            <w:vAlign w:val="center"/>
            <w:hideMark/>
          </w:tcPr>
          <w:p w:rsidR="004C5F64" w:rsidRPr="00693F43" w:rsidRDefault="004C5F64">
            <w:pPr>
              <w:spacing w:line="256" w:lineRule="auto"/>
              <w:jc w:val="center"/>
              <w:rPr>
                <w:b/>
                <w:sz w:val="23"/>
                <w:szCs w:val="23"/>
                <w:lang w:eastAsia="en-US"/>
              </w:rPr>
            </w:pPr>
            <w:r w:rsidRPr="00693F43">
              <w:rPr>
                <w:b/>
                <w:sz w:val="23"/>
                <w:szCs w:val="23"/>
                <w:lang w:eastAsia="en-US"/>
              </w:rPr>
              <w:t>Приети/</w:t>
            </w:r>
          </w:p>
          <w:p w:rsidR="004C5F64" w:rsidRPr="00693F43" w:rsidRDefault="004C5F64">
            <w:pPr>
              <w:spacing w:line="256" w:lineRule="auto"/>
              <w:jc w:val="center"/>
              <w:rPr>
                <w:b/>
                <w:sz w:val="23"/>
                <w:szCs w:val="23"/>
                <w:lang w:eastAsia="en-US"/>
              </w:rPr>
            </w:pPr>
            <w:r w:rsidRPr="00693F43">
              <w:rPr>
                <w:b/>
                <w:sz w:val="23"/>
                <w:szCs w:val="23"/>
                <w:lang w:eastAsia="en-US"/>
              </w:rPr>
              <w:t>неприети</w:t>
            </w:r>
          </w:p>
        </w:tc>
        <w:tc>
          <w:tcPr>
            <w:tcW w:w="2260" w:type="dxa"/>
            <w:tcBorders>
              <w:top w:val="single" w:sz="36" w:space="0" w:color="2E74B5"/>
              <w:left w:val="single" w:sz="18" w:space="0" w:color="2E74B5"/>
              <w:bottom w:val="single" w:sz="18" w:space="0" w:color="2E74B5"/>
              <w:right w:val="single" w:sz="36" w:space="0" w:color="2E74B5"/>
            </w:tcBorders>
            <w:shd w:val="clear" w:color="auto" w:fill="DEEAF6"/>
            <w:vAlign w:val="center"/>
            <w:hideMark/>
          </w:tcPr>
          <w:p w:rsidR="004C5F64" w:rsidRPr="00693F43" w:rsidRDefault="004C5F64">
            <w:pPr>
              <w:spacing w:line="256" w:lineRule="auto"/>
              <w:jc w:val="center"/>
              <w:rPr>
                <w:sz w:val="23"/>
                <w:szCs w:val="23"/>
                <w:lang w:eastAsia="en-US"/>
              </w:rPr>
            </w:pPr>
            <w:r w:rsidRPr="00693F43">
              <w:rPr>
                <w:b/>
                <w:sz w:val="23"/>
                <w:szCs w:val="23"/>
                <w:lang w:eastAsia="en-US"/>
              </w:rPr>
              <w:t>Мотиви</w:t>
            </w:r>
          </w:p>
        </w:tc>
      </w:tr>
      <w:tr w:rsidR="00693F43" w:rsidRPr="00693F43" w:rsidTr="00DF50E0">
        <w:trPr>
          <w:trHeight w:val="3171"/>
        </w:trPr>
        <w:tc>
          <w:tcPr>
            <w:tcW w:w="469" w:type="dxa"/>
            <w:tcBorders>
              <w:top w:val="single" w:sz="36" w:space="0" w:color="2E74B5"/>
              <w:left w:val="single" w:sz="36" w:space="0" w:color="2E74B5"/>
              <w:bottom w:val="single" w:sz="36" w:space="0" w:color="2E74B5"/>
              <w:right w:val="single" w:sz="18" w:space="0" w:color="2E74B5"/>
            </w:tcBorders>
          </w:tcPr>
          <w:p w:rsidR="004C5F64" w:rsidRPr="00693F43" w:rsidRDefault="004C5F64"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4D2C33" w:rsidRPr="00A46951" w:rsidRDefault="003B02D1">
            <w:pPr>
              <w:spacing w:line="256" w:lineRule="auto"/>
            </w:pPr>
            <w:hyperlink r:id="rId8" w:history="1">
              <w:r w:rsidR="00A46951" w:rsidRPr="00A46951">
                <w:rPr>
                  <w:rStyle w:val="Hyperlink"/>
                  <w:color w:val="auto"/>
                  <w:u w:val="none"/>
                </w:rPr>
                <w:t>Светлин</w:t>
              </w:r>
            </w:hyperlink>
            <w:r w:rsidR="00A46951" w:rsidRPr="00A46951">
              <w:rPr>
                <w:rStyle w:val="Hyperlink"/>
                <w:color w:val="auto"/>
                <w:u w:val="none"/>
              </w:rPr>
              <w:t xml:space="preserve"> Караджов</w:t>
            </w:r>
          </w:p>
          <w:p w:rsidR="004C5F64" w:rsidRPr="00693F43" w:rsidRDefault="004D2C33">
            <w:pPr>
              <w:spacing w:line="256" w:lineRule="auto"/>
              <w:rPr>
                <w:rStyle w:val="obj-icon-info"/>
              </w:rPr>
            </w:pPr>
            <w:r w:rsidRPr="00693F43">
              <w:rPr>
                <w:rStyle w:val="obj-icon-info"/>
              </w:rPr>
              <w:t>07.11.2025</w:t>
            </w:r>
            <w:r w:rsidR="00875415">
              <w:rPr>
                <w:rStyle w:val="obj-icon-info"/>
              </w:rPr>
              <w:t>,</w:t>
            </w:r>
            <w:r w:rsidRPr="00693F43">
              <w:rPr>
                <w:rStyle w:val="obj-icon-info"/>
              </w:rPr>
              <w:t xml:space="preserve"> 10:44</w:t>
            </w:r>
          </w:p>
          <w:p w:rsidR="00AB5115" w:rsidRPr="00693F43" w:rsidRDefault="00AB5115">
            <w:pPr>
              <w:spacing w:line="256" w:lineRule="auto"/>
              <w:rPr>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hideMark/>
          </w:tcPr>
          <w:p w:rsidR="004D2C33" w:rsidRDefault="005C6CD6" w:rsidP="005C6CD6">
            <w:pPr>
              <w:pStyle w:val="NormalWeb"/>
              <w:spacing w:before="0" w:beforeAutospacing="0" w:after="0" w:afterAutospacing="0"/>
              <w:ind w:firstLine="37"/>
              <w:jc w:val="both"/>
            </w:pPr>
            <w:r>
              <w:t xml:space="preserve">1. </w:t>
            </w:r>
            <w:r w:rsidR="004D2C33" w:rsidRPr="00693F43">
              <w:t>В момента практически, за да управляват яхти</w:t>
            </w:r>
            <w:r w:rsidR="000161D0">
              <w:t>,</w:t>
            </w:r>
            <w:r w:rsidR="004D2C33" w:rsidRPr="00693F43">
              <w:t xml:space="preserve"> използвани с търговски цели под 500 БТ, които не извършват крайбрежно плаване, капитаните трябва да притежават свидетелство за правоспособност „Капитан далечно плаване на кораб от 500 до 3000 БТ“, което далеч надхвърля практическите изисквания, но и оборудването и комплектуването с екипаж на тези яхти. Постигането на тази висока професионална квалификация на морските лица изисква плавателен стаж от минимум 60 месеца на конвенционални </w:t>
            </w:r>
            <w:r w:rsidR="004D2C33" w:rsidRPr="00693F43">
              <w:rPr>
                <w:b/>
                <w:bCs/>
              </w:rPr>
              <w:t>търговски кораби над 500 БТ и теоретично обучение като ММО 7.03 и 7.01</w:t>
            </w:r>
            <w:r w:rsidR="004D2C33" w:rsidRPr="00693F43">
              <w:t xml:space="preserve">, което практически е несъвместимо като практика с плаването </w:t>
            </w:r>
            <w:r w:rsidR="004D2C33" w:rsidRPr="00693F43">
              <w:rPr>
                <w:b/>
                <w:bCs/>
              </w:rPr>
              <w:t>на яхти</w:t>
            </w:r>
            <w:r w:rsidR="004D2C33" w:rsidRPr="00693F43">
              <w:t xml:space="preserve"> </w:t>
            </w:r>
            <w:r w:rsidR="004D2C33" w:rsidRPr="00693F43">
              <w:rPr>
                <w:b/>
                <w:bCs/>
              </w:rPr>
              <w:t>под 500 БТ</w:t>
            </w:r>
            <w:r w:rsidR="004D2C33" w:rsidRPr="00693F43">
              <w:t xml:space="preserve"> и желанието на гражданите да се развиват професионално в един много различен отрасъл, какъвто е яхтинга.</w:t>
            </w:r>
          </w:p>
          <w:p w:rsidR="00777D00" w:rsidRPr="00777D00" w:rsidRDefault="00777D00" w:rsidP="005C6CD6">
            <w:pPr>
              <w:pStyle w:val="NormalWeb"/>
              <w:spacing w:before="0" w:beforeAutospacing="0" w:after="0" w:afterAutospacing="0"/>
              <w:ind w:firstLine="37"/>
              <w:jc w:val="both"/>
              <w:rPr>
                <w:sz w:val="12"/>
                <w:szCs w:val="12"/>
              </w:rPr>
            </w:pPr>
          </w:p>
          <w:p w:rsidR="004D2C33" w:rsidRDefault="005C6CD6" w:rsidP="005C6CD6">
            <w:pPr>
              <w:pStyle w:val="NormalWeb"/>
              <w:spacing w:before="0" w:beforeAutospacing="0" w:after="0" w:afterAutospacing="0"/>
              <w:ind w:firstLine="37"/>
              <w:jc w:val="both"/>
            </w:pPr>
            <w:r>
              <w:t>2. П</w:t>
            </w:r>
            <w:r w:rsidR="004D2C33" w:rsidRPr="00693F43">
              <w:t xml:space="preserve">редлагаме плавателният стаж, както и предлаганите от нас нови правоспособности за яхти да бъдат вписани с ограничение “плавателни средства за спорт, туризъм и развлечение, използвани с търговски цели, които не носят товар/ </w:t>
            </w:r>
            <w:r w:rsidR="004D2C33" w:rsidRPr="00C976D1">
              <w:rPr>
                <w:lang w:val="en-US"/>
              </w:rPr>
              <w:t>valid for pleasure yachts, commercially used, which do not carry cargo”</w:t>
            </w:r>
            <w:r w:rsidR="004D2C33" w:rsidRPr="00693F43">
              <w:t>, а сертификатите за правоспособност да следват Приложение №</w:t>
            </w:r>
            <w:r w:rsidR="00593526">
              <w:t xml:space="preserve"> </w:t>
            </w:r>
            <w:r w:rsidR="004D2C33" w:rsidRPr="00693F43">
              <w:t>14 към Наредба №</w:t>
            </w:r>
            <w:r>
              <w:t xml:space="preserve"> </w:t>
            </w:r>
            <w:r w:rsidR="004D2C33" w:rsidRPr="00693F43">
              <w:t xml:space="preserve">6 като се нанесат ограниченията “плавателни средства за спорт, туризъм и развлечение, използвани с търговски цели / </w:t>
            </w:r>
            <w:r w:rsidR="004D2C33" w:rsidRPr="00C976D1">
              <w:rPr>
                <w:lang w:val="en-US"/>
              </w:rPr>
              <w:t>valid for pleasure yachts, commercially used</w:t>
            </w:r>
            <w:r w:rsidR="004D2C33" w:rsidRPr="00693F43">
              <w:t xml:space="preserve">”. Това ще позволи при необходимост да бъдат адаптирани и курсовете за обучение, каквато е практиката в изброените по-горе европейски страни, за да </w:t>
            </w:r>
            <w:r w:rsidR="004D2C33" w:rsidRPr="00693F43">
              <w:lastRenderedPageBreak/>
              <w:t>могат морските лица заети в този отрасъл по-добре да бъдат подготвени за предизвикателствата на работата на яхта.</w:t>
            </w:r>
          </w:p>
          <w:p w:rsidR="00777D00" w:rsidRPr="00777D00" w:rsidRDefault="00777D00" w:rsidP="005C6CD6">
            <w:pPr>
              <w:pStyle w:val="NormalWeb"/>
              <w:spacing w:before="0" w:beforeAutospacing="0" w:after="0" w:afterAutospacing="0"/>
              <w:ind w:left="37"/>
              <w:jc w:val="both"/>
              <w:textAlignment w:val="baseline"/>
              <w:rPr>
                <w:sz w:val="12"/>
                <w:szCs w:val="12"/>
              </w:rPr>
            </w:pPr>
          </w:p>
          <w:p w:rsidR="004D2C33" w:rsidRDefault="005C6CD6" w:rsidP="005C6CD6">
            <w:pPr>
              <w:pStyle w:val="NormalWeb"/>
              <w:spacing w:before="0" w:beforeAutospacing="0" w:after="0" w:afterAutospacing="0"/>
              <w:ind w:left="37"/>
              <w:jc w:val="both"/>
              <w:textAlignment w:val="baseline"/>
            </w:pPr>
            <w:r>
              <w:t xml:space="preserve">3. </w:t>
            </w:r>
            <w:r w:rsidR="004D2C33" w:rsidRPr="00693F43">
              <w:t xml:space="preserve">Предлагаме съгласно чл. 4 </w:t>
            </w:r>
            <w:r w:rsidR="00045FAE">
              <w:t xml:space="preserve">ал. 2 </w:t>
            </w:r>
            <w:r w:rsidR="00045FAE" w:rsidRPr="00693F43">
              <w:t>в Приложение №</w:t>
            </w:r>
            <w:r w:rsidR="00045FAE">
              <w:t xml:space="preserve"> </w:t>
            </w:r>
            <w:r w:rsidR="00045FAE" w:rsidRPr="00693F43">
              <w:t xml:space="preserve">1 </w:t>
            </w:r>
            <w:r w:rsidR="004D2C33" w:rsidRPr="00693F43">
              <w:t>от Наредба №</w:t>
            </w:r>
            <w:r w:rsidR="00045FAE">
              <w:t xml:space="preserve"> </w:t>
            </w:r>
            <w:r w:rsidR="004D2C33" w:rsidRPr="00693F43">
              <w:t>6 да бъдат добавени таблици с изисквания за задължителна специална подготовка за капитаните на яхти</w:t>
            </w:r>
            <w:r w:rsidR="00593526">
              <w:t>.</w:t>
            </w:r>
          </w:p>
          <w:p w:rsidR="00777D00" w:rsidRPr="00F41620" w:rsidRDefault="00777D00" w:rsidP="00593526">
            <w:pPr>
              <w:pStyle w:val="NormalWeb"/>
              <w:spacing w:before="0" w:beforeAutospacing="0" w:after="0" w:afterAutospacing="0"/>
              <w:ind w:left="37"/>
              <w:jc w:val="both"/>
              <w:textAlignment w:val="baseline"/>
              <w:rPr>
                <w:sz w:val="12"/>
                <w:szCs w:val="12"/>
              </w:rPr>
            </w:pPr>
          </w:p>
          <w:p w:rsidR="008B72AB" w:rsidRDefault="005C6CD6" w:rsidP="00593526">
            <w:pPr>
              <w:pStyle w:val="NormalWeb"/>
              <w:spacing w:before="0" w:beforeAutospacing="0" w:after="0" w:afterAutospacing="0"/>
              <w:ind w:left="37"/>
              <w:jc w:val="both"/>
              <w:textAlignment w:val="baseline"/>
            </w:pPr>
            <w:r>
              <w:t xml:space="preserve">4. </w:t>
            </w:r>
            <w:r w:rsidR="004D2C33" w:rsidRPr="00693F43">
              <w:t>Предлагаме включване на лицата придобили квалификацията съгласно “Стандарт Яхти 200” и “Стандарт Яхти 500” в списъците по чл. 95</w:t>
            </w:r>
            <w:r w:rsidR="00593526">
              <w:t>,</w:t>
            </w:r>
            <w:r w:rsidR="004D2C33" w:rsidRPr="00693F43">
              <w:t xml:space="preserve"> т. 4</w:t>
            </w:r>
            <w:r w:rsidR="00593526">
              <w:t xml:space="preserve">.5. </w:t>
            </w:r>
          </w:p>
          <w:p w:rsidR="008B72AB" w:rsidRDefault="008B72AB" w:rsidP="00593526">
            <w:pPr>
              <w:pStyle w:val="NormalWeb"/>
              <w:spacing w:before="0" w:beforeAutospacing="0" w:after="0" w:afterAutospacing="0"/>
              <w:ind w:left="37"/>
              <w:jc w:val="both"/>
              <w:textAlignment w:val="baseline"/>
            </w:pPr>
          </w:p>
          <w:p w:rsidR="00DC3723" w:rsidRDefault="00DC3723" w:rsidP="00593526">
            <w:pPr>
              <w:pStyle w:val="NormalWeb"/>
              <w:spacing w:before="0" w:beforeAutospacing="0" w:after="0" w:afterAutospacing="0"/>
              <w:ind w:left="37"/>
              <w:jc w:val="both"/>
              <w:textAlignment w:val="baseline"/>
            </w:pPr>
          </w:p>
          <w:p w:rsidR="00F41620" w:rsidRDefault="00F41620" w:rsidP="00593526">
            <w:pPr>
              <w:pStyle w:val="NormalWeb"/>
              <w:spacing w:before="0" w:beforeAutospacing="0" w:after="0" w:afterAutospacing="0"/>
              <w:ind w:left="37"/>
              <w:jc w:val="both"/>
              <w:textAlignment w:val="baseline"/>
            </w:pPr>
          </w:p>
          <w:p w:rsidR="00593526" w:rsidRDefault="008B72AB" w:rsidP="00593526">
            <w:pPr>
              <w:pStyle w:val="NormalWeb"/>
              <w:spacing w:before="0" w:beforeAutospacing="0" w:after="0" w:afterAutospacing="0"/>
              <w:ind w:left="37"/>
              <w:jc w:val="both"/>
              <w:textAlignment w:val="baseline"/>
            </w:pPr>
            <w:r>
              <w:t xml:space="preserve">5. </w:t>
            </w:r>
            <w:r w:rsidR="004D2C33" w:rsidRPr="00693F43">
              <w:t>Предлагаме признаване на плавателният стаж</w:t>
            </w:r>
            <w:r w:rsidR="00593526">
              <w:t>,</w:t>
            </w:r>
            <w:r w:rsidR="004D2C33" w:rsidRPr="00693F43">
              <w:t xml:space="preserve"> придобит на кораби за спорт, туризъм и развлечения</w:t>
            </w:r>
            <w:r w:rsidR="00045FAE">
              <w:t>,</w:t>
            </w:r>
            <w:r w:rsidR="004D2C33" w:rsidRPr="00693F43">
              <w:t xml:space="preserve"> използвани за търговски цели съгласно чл. 8</w:t>
            </w:r>
            <w:r w:rsidR="00593526">
              <w:t xml:space="preserve">, ал. </w:t>
            </w:r>
            <w:r w:rsidR="004D2C33" w:rsidRPr="00693F43">
              <w:t>1</w:t>
            </w:r>
            <w:r w:rsidR="00593526">
              <w:t>.</w:t>
            </w:r>
          </w:p>
          <w:p w:rsidR="008B72AB" w:rsidRPr="00F41620" w:rsidRDefault="008B72AB" w:rsidP="00593526">
            <w:pPr>
              <w:pStyle w:val="NormalWeb"/>
              <w:spacing w:before="0" w:beforeAutospacing="0" w:after="0" w:afterAutospacing="0"/>
              <w:ind w:left="37"/>
              <w:jc w:val="both"/>
              <w:textAlignment w:val="baseline"/>
              <w:rPr>
                <w:sz w:val="12"/>
                <w:szCs w:val="12"/>
              </w:rPr>
            </w:pPr>
          </w:p>
          <w:p w:rsidR="004D2C33" w:rsidRDefault="00593526" w:rsidP="00593526">
            <w:pPr>
              <w:pStyle w:val="NormalWeb"/>
              <w:spacing w:before="0" w:beforeAutospacing="0" w:after="0" w:afterAutospacing="0"/>
              <w:ind w:left="37"/>
              <w:jc w:val="both"/>
              <w:textAlignment w:val="baseline"/>
            </w:pPr>
            <w:r>
              <w:t>6. П</w:t>
            </w:r>
            <w:r w:rsidR="004D2C33" w:rsidRPr="00693F43">
              <w:t>редлагаме тези нови сертификати за правоспособност да ползват формата</w:t>
            </w:r>
            <w:r>
              <w:t>,</w:t>
            </w:r>
            <w:r w:rsidR="004D2C33" w:rsidRPr="00693F43">
              <w:t xml:space="preserve"> описана в Приложение №14 към Наредба №</w:t>
            </w:r>
            <w:r>
              <w:t xml:space="preserve"> </w:t>
            </w:r>
            <w:r w:rsidR="004D2C33" w:rsidRPr="00693F43">
              <w:t xml:space="preserve">6, като се впишат ограниченията “плавателни средства за спорт, туризъм и развлечение, използвани с търговски цели / </w:t>
            </w:r>
            <w:r w:rsidR="004D2C33" w:rsidRPr="00C976D1">
              <w:rPr>
                <w:lang w:val="en-US"/>
              </w:rPr>
              <w:t>valid for pleasure crafts, commercially used</w:t>
            </w:r>
            <w:r w:rsidR="004D2C33" w:rsidRPr="00693F43">
              <w:t>” съгласно чл. 100</w:t>
            </w:r>
            <w:r>
              <w:t xml:space="preserve">, ал. 3 </w:t>
            </w:r>
            <w:r w:rsidR="004D2C33" w:rsidRPr="00693F43">
              <w:t>3) от Наредба №</w:t>
            </w:r>
            <w:r>
              <w:t xml:space="preserve"> </w:t>
            </w:r>
            <w:r w:rsidR="004D2C33" w:rsidRPr="00693F43">
              <w:t>6. При необходимост предлагаме и добавяне в ограниченията “, които не носят товар/</w:t>
            </w:r>
            <w:r w:rsidR="004D2C33" w:rsidRPr="00C976D1">
              <w:rPr>
                <w:lang w:val="en-US"/>
              </w:rPr>
              <w:t>which do not carry cargo</w:t>
            </w:r>
            <w:r w:rsidR="004D2C33" w:rsidRPr="00693F43">
              <w:t>” по модела на Администрация MCA (Приложение №1) и за да се избегне противоречие с изискванията за подготовка на морски кадри за конвенционални търговски кораби.</w:t>
            </w:r>
          </w:p>
          <w:p w:rsidR="008B72AB" w:rsidRPr="00F41620" w:rsidRDefault="008B72AB" w:rsidP="00593526">
            <w:pPr>
              <w:pStyle w:val="NormalWeb"/>
              <w:spacing w:before="0" w:beforeAutospacing="0" w:after="0" w:afterAutospacing="0"/>
              <w:ind w:left="37"/>
              <w:jc w:val="both"/>
              <w:textAlignment w:val="baseline"/>
              <w:rPr>
                <w:sz w:val="12"/>
                <w:szCs w:val="12"/>
              </w:rPr>
            </w:pPr>
          </w:p>
          <w:p w:rsidR="008B72AB" w:rsidRDefault="00593526" w:rsidP="00593526">
            <w:pPr>
              <w:pStyle w:val="NormalWeb"/>
              <w:spacing w:before="0" w:beforeAutospacing="0" w:after="0" w:afterAutospacing="0"/>
              <w:jc w:val="both"/>
              <w:textAlignment w:val="baseline"/>
            </w:pPr>
            <w:r>
              <w:t xml:space="preserve">7. </w:t>
            </w:r>
            <w:r w:rsidR="004D2C33" w:rsidRPr="00693F43">
              <w:t>Предлагаме вписването на нивото на отговорност в сертификатите за правоспособност да бъде управленско ниво съгласно чл. 18</w:t>
            </w:r>
            <w:r>
              <w:t>,</w:t>
            </w:r>
            <w:r w:rsidR="004D2C33" w:rsidRPr="00693F43">
              <w:t xml:space="preserve"> т.</w:t>
            </w:r>
            <w:r>
              <w:t xml:space="preserve"> </w:t>
            </w:r>
            <w:r w:rsidR="004D2C33" w:rsidRPr="00693F43">
              <w:t>1 и вписването на функциите съгласно чл. 19 т. 1, т. 3, т. 7</w:t>
            </w:r>
            <w:r>
              <w:t>.</w:t>
            </w:r>
          </w:p>
          <w:p w:rsidR="008B72AB" w:rsidRDefault="008B72AB" w:rsidP="00593526">
            <w:pPr>
              <w:pStyle w:val="NormalWeb"/>
              <w:spacing w:before="0" w:beforeAutospacing="0" w:after="0" w:afterAutospacing="0"/>
              <w:jc w:val="both"/>
              <w:textAlignment w:val="baseline"/>
            </w:pPr>
          </w:p>
          <w:p w:rsidR="00E65334" w:rsidRDefault="00E65334" w:rsidP="00593526">
            <w:pPr>
              <w:pStyle w:val="NormalWeb"/>
              <w:spacing w:before="0" w:beforeAutospacing="0" w:after="0" w:afterAutospacing="0"/>
              <w:jc w:val="both"/>
              <w:textAlignment w:val="baseline"/>
            </w:pPr>
          </w:p>
          <w:p w:rsidR="00F41620" w:rsidRDefault="00F41620" w:rsidP="00593526">
            <w:pPr>
              <w:pStyle w:val="NormalWeb"/>
              <w:spacing w:before="0" w:beforeAutospacing="0" w:after="0" w:afterAutospacing="0"/>
              <w:jc w:val="both"/>
              <w:textAlignment w:val="baseline"/>
            </w:pPr>
          </w:p>
          <w:p w:rsidR="00F41620" w:rsidRDefault="00F41620" w:rsidP="00593526">
            <w:pPr>
              <w:pStyle w:val="NormalWeb"/>
              <w:spacing w:before="0" w:beforeAutospacing="0" w:after="0" w:afterAutospacing="0"/>
              <w:jc w:val="both"/>
              <w:textAlignment w:val="baseline"/>
            </w:pPr>
          </w:p>
          <w:p w:rsidR="004C5F64" w:rsidRPr="00693F43" w:rsidRDefault="005B3337" w:rsidP="00593526">
            <w:pPr>
              <w:pStyle w:val="NormalWeb"/>
              <w:spacing w:before="0" w:beforeAutospacing="0" w:after="0" w:afterAutospacing="0"/>
              <w:ind w:firstLine="37"/>
              <w:jc w:val="both"/>
              <w:rPr>
                <w:lang w:eastAsia="en-US"/>
              </w:rPr>
            </w:pPr>
            <w:r>
              <w:t>8</w:t>
            </w:r>
            <w:r w:rsidR="00593526">
              <w:t xml:space="preserve">. </w:t>
            </w:r>
            <w:r w:rsidR="004D2C33" w:rsidRPr="00693F43">
              <w:t xml:space="preserve">В предложението си за въвеждане на професионална квалификация Капитан на кораб за спорт и развлечение, използван с търговска цел до </w:t>
            </w:r>
            <w:r w:rsidR="004D2C33" w:rsidRPr="00693F43">
              <w:lastRenderedPageBreak/>
              <w:t>200 БТ се стремим да запазим програмата на вече въведения Национален стандарт за обучение в Курс “Шкипер на кораб за спорт и развлечение до 300 БТ”, но при извършване на търговска дейност, предлагаме налагането на допълнително ограничение до 200БТ, за да намалим рисковете за кораба, животите на борда и околната среда.</w:t>
            </w:r>
            <w:r w:rsidR="00593526">
              <w:t xml:space="preserve"> </w:t>
            </w:r>
            <w:r w:rsidR="004D2C33" w:rsidRPr="00693F43">
              <w:t>В предложението ни за разработване на Национален стандарт за обучение в курс за двете предложени професионални квалификации сме се водили на първо място от ММО моделен курс 7.03 и ММО моделен курс 7.01 и залегналите във въведението им принципи даващи възможност за гъвкавост по отношение на темите и часовете отделени за всяка тема, и позволяващи модификации от страна на Администрациите.</w:t>
            </w:r>
          </w:p>
        </w:tc>
        <w:tc>
          <w:tcPr>
            <w:tcW w:w="1559" w:type="dxa"/>
            <w:tcBorders>
              <w:top w:val="single" w:sz="36" w:space="0" w:color="2E74B5"/>
              <w:left w:val="single" w:sz="18" w:space="0" w:color="2E74B5"/>
              <w:bottom w:val="single" w:sz="36" w:space="0" w:color="2E74B5"/>
              <w:right w:val="single" w:sz="18" w:space="0" w:color="2E74B5"/>
            </w:tcBorders>
          </w:tcPr>
          <w:p w:rsidR="000161D0" w:rsidRPr="000161D0" w:rsidRDefault="001E55E1" w:rsidP="00693F43">
            <w:pPr>
              <w:spacing w:line="256" w:lineRule="auto"/>
              <w:jc w:val="both"/>
              <w:rPr>
                <w:lang w:eastAsia="en-US"/>
              </w:rPr>
            </w:pPr>
            <w:r w:rsidRPr="000161D0">
              <w:rPr>
                <w:lang w:eastAsia="en-US"/>
              </w:rPr>
              <w:lastRenderedPageBreak/>
              <w:t>1.</w:t>
            </w:r>
            <w:r w:rsidR="000161D0" w:rsidRPr="000161D0">
              <w:rPr>
                <w:lang w:eastAsia="en-US"/>
              </w:rPr>
              <w:t xml:space="preserve"> Бележката е правилна.</w:t>
            </w:r>
          </w:p>
          <w:p w:rsidR="00045FAE" w:rsidRPr="000161D0" w:rsidRDefault="00045FAE" w:rsidP="00693F43">
            <w:pPr>
              <w:spacing w:line="256" w:lineRule="auto"/>
              <w:jc w:val="both"/>
              <w:rPr>
                <w:lang w:eastAsia="en-US"/>
              </w:rPr>
            </w:pPr>
          </w:p>
          <w:p w:rsidR="000161D0" w:rsidRPr="000161D0" w:rsidRDefault="000161D0" w:rsidP="00693F43">
            <w:pPr>
              <w:spacing w:line="256" w:lineRule="auto"/>
              <w:jc w:val="both"/>
              <w:rPr>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161D0" w:rsidRDefault="000161D0" w:rsidP="00693F43">
            <w:pPr>
              <w:spacing w:line="256" w:lineRule="auto"/>
              <w:jc w:val="both"/>
              <w:rPr>
                <w:lang w:eastAsia="en-US"/>
              </w:rPr>
            </w:pPr>
            <w:r w:rsidRPr="000161D0">
              <w:rPr>
                <w:lang w:eastAsia="en-US"/>
              </w:rPr>
              <w:t>2.</w:t>
            </w:r>
            <w:r>
              <w:rPr>
                <w:lang w:eastAsia="en-US"/>
              </w:rPr>
              <w:t xml:space="preserve"> Приема се. </w:t>
            </w: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0161D0" w:rsidRDefault="000161D0" w:rsidP="00693F43">
            <w:pPr>
              <w:spacing w:line="256" w:lineRule="auto"/>
              <w:jc w:val="both"/>
              <w:rPr>
                <w:lang w:eastAsia="en-US"/>
              </w:rPr>
            </w:pPr>
          </w:p>
          <w:p w:rsidR="00777D00" w:rsidRDefault="00777D00" w:rsidP="00693F43">
            <w:pPr>
              <w:spacing w:line="256" w:lineRule="auto"/>
              <w:jc w:val="both"/>
              <w:rPr>
                <w:lang w:eastAsia="en-US"/>
              </w:rPr>
            </w:pPr>
          </w:p>
          <w:p w:rsidR="00CF2835" w:rsidRPr="00777D00" w:rsidRDefault="00CF2835" w:rsidP="00693F43">
            <w:pPr>
              <w:spacing w:line="256" w:lineRule="auto"/>
              <w:jc w:val="both"/>
              <w:rPr>
                <w:sz w:val="12"/>
                <w:szCs w:val="12"/>
                <w:lang w:eastAsia="en-US"/>
              </w:rPr>
            </w:pPr>
          </w:p>
          <w:p w:rsidR="000161D0" w:rsidRDefault="000161D0" w:rsidP="00693F43">
            <w:pPr>
              <w:spacing w:line="256" w:lineRule="auto"/>
              <w:jc w:val="both"/>
              <w:rPr>
                <w:lang w:eastAsia="en-US"/>
              </w:rPr>
            </w:pPr>
            <w:r>
              <w:rPr>
                <w:lang w:eastAsia="en-US"/>
              </w:rPr>
              <w:t>3. Приема се.</w:t>
            </w:r>
          </w:p>
          <w:p w:rsidR="000161D0" w:rsidRDefault="000161D0" w:rsidP="00693F43">
            <w:pPr>
              <w:spacing w:line="256" w:lineRule="auto"/>
              <w:jc w:val="both"/>
              <w:rPr>
                <w:lang w:eastAsia="en-US"/>
              </w:rPr>
            </w:pPr>
          </w:p>
          <w:p w:rsidR="00777D00" w:rsidRPr="00F41620" w:rsidRDefault="00777D00" w:rsidP="00693F43">
            <w:pPr>
              <w:spacing w:line="256" w:lineRule="auto"/>
              <w:jc w:val="both"/>
              <w:rPr>
                <w:sz w:val="12"/>
                <w:szCs w:val="12"/>
                <w:lang w:eastAsia="en-US"/>
              </w:rPr>
            </w:pPr>
          </w:p>
          <w:p w:rsidR="000161D0" w:rsidRDefault="000161D0" w:rsidP="00693F43">
            <w:pPr>
              <w:spacing w:line="256" w:lineRule="auto"/>
              <w:jc w:val="both"/>
              <w:rPr>
                <w:lang w:eastAsia="en-US"/>
              </w:rPr>
            </w:pPr>
            <w:r>
              <w:rPr>
                <w:lang w:eastAsia="en-US"/>
              </w:rPr>
              <w:t xml:space="preserve">4. </w:t>
            </w:r>
            <w:r w:rsidR="008B72AB">
              <w:rPr>
                <w:lang w:eastAsia="en-US"/>
              </w:rPr>
              <w:t>Приема се.</w:t>
            </w:r>
          </w:p>
          <w:p w:rsidR="00045FAE" w:rsidRPr="000161D0" w:rsidRDefault="00045FAE" w:rsidP="00693F43">
            <w:pPr>
              <w:spacing w:line="256" w:lineRule="auto"/>
              <w:jc w:val="both"/>
              <w:rPr>
                <w:lang w:eastAsia="en-US"/>
              </w:rPr>
            </w:pPr>
          </w:p>
          <w:p w:rsidR="00045FAE" w:rsidRDefault="00045FAE" w:rsidP="00693F43">
            <w:pPr>
              <w:spacing w:line="256" w:lineRule="auto"/>
              <w:jc w:val="both"/>
              <w:rPr>
                <w:b/>
                <w:lang w:eastAsia="en-US"/>
              </w:rPr>
            </w:pPr>
          </w:p>
          <w:p w:rsidR="008B72AB" w:rsidRDefault="008B72AB" w:rsidP="00693F43">
            <w:pPr>
              <w:spacing w:line="256" w:lineRule="auto"/>
              <w:jc w:val="both"/>
              <w:rPr>
                <w:b/>
                <w:lang w:eastAsia="en-US"/>
              </w:rPr>
            </w:pPr>
          </w:p>
          <w:p w:rsidR="00CF2835" w:rsidRDefault="00CF2835" w:rsidP="00693F43">
            <w:pPr>
              <w:spacing w:line="256" w:lineRule="auto"/>
              <w:jc w:val="both"/>
              <w:rPr>
                <w:b/>
                <w:lang w:eastAsia="en-US"/>
              </w:rPr>
            </w:pPr>
          </w:p>
          <w:p w:rsidR="00F41620" w:rsidRDefault="00F41620" w:rsidP="00693F43">
            <w:pPr>
              <w:spacing w:line="256" w:lineRule="auto"/>
              <w:jc w:val="both"/>
              <w:rPr>
                <w:b/>
                <w:lang w:eastAsia="en-US"/>
              </w:rPr>
            </w:pPr>
          </w:p>
          <w:p w:rsidR="00777D00" w:rsidRPr="00777D00" w:rsidRDefault="00777D00" w:rsidP="00693F43">
            <w:pPr>
              <w:spacing w:line="256" w:lineRule="auto"/>
              <w:jc w:val="both"/>
              <w:rPr>
                <w:b/>
                <w:sz w:val="12"/>
                <w:szCs w:val="12"/>
                <w:lang w:eastAsia="en-US"/>
              </w:rPr>
            </w:pPr>
          </w:p>
          <w:p w:rsidR="00045FAE" w:rsidRPr="008B72AB" w:rsidRDefault="008B72AB" w:rsidP="00693F43">
            <w:pPr>
              <w:spacing w:line="256" w:lineRule="auto"/>
              <w:jc w:val="both"/>
              <w:rPr>
                <w:lang w:eastAsia="en-US"/>
              </w:rPr>
            </w:pPr>
            <w:r w:rsidRPr="008B72AB">
              <w:rPr>
                <w:lang w:eastAsia="en-US"/>
              </w:rPr>
              <w:t>5. Приема се</w:t>
            </w:r>
            <w:r w:rsidR="0097779D">
              <w:rPr>
                <w:lang w:eastAsia="en-US"/>
              </w:rPr>
              <w:t xml:space="preserve"> с редакция</w:t>
            </w:r>
            <w:r w:rsidRPr="008B72AB">
              <w:rPr>
                <w:lang w:eastAsia="en-US"/>
              </w:rPr>
              <w:t xml:space="preserve">. </w:t>
            </w:r>
          </w:p>
          <w:p w:rsidR="00045FAE" w:rsidRDefault="00045FAE" w:rsidP="00693F43">
            <w:pPr>
              <w:spacing w:line="256" w:lineRule="auto"/>
              <w:jc w:val="both"/>
              <w:rPr>
                <w:b/>
                <w:lang w:eastAsia="en-US"/>
              </w:rPr>
            </w:pPr>
          </w:p>
          <w:p w:rsidR="00045FAE" w:rsidRDefault="00045FAE" w:rsidP="00777D00">
            <w:pPr>
              <w:spacing w:line="256" w:lineRule="auto"/>
              <w:jc w:val="center"/>
              <w:rPr>
                <w:b/>
                <w:sz w:val="12"/>
                <w:szCs w:val="12"/>
                <w:lang w:eastAsia="en-US"/>
              </w:rPr>
            </w:pPr>
          </w:p>
          <w:p w:rsidR="00FD4722" w:rsidRPr="00777D00" w:rsidRDefault="00FD4722" w:rsidP="00777D00">
            <w:pPr>
              <w:spacing w:line="256" w:lineRule="auto"/>
              <w:jc w:val="center"/>
              <w:rPr>
                <w:b/>
                <w:sz w:val="12"/>
                <w:szCs w:val="12"/>
                <w:lang w:eastAsia="en-US"/>
              </w:rPr>
            </w:pPr>
          </w:p>
          <w:p w:rsidR="00045FAE" w:rsidRDefault="008B72AB" w:rsidP="00693F43">
            <w:pPr>
              <w:spacing w:line="256" w:lineRule="auto"/>
              <w:jc w:val="both"/>
              <w:rPr>
                <w:lang w:eastAsia="en-US"/>
              </w:rPr>
            </w:pPr>
            <w:r w:rsidRPr="008B72AB">
              <w:rPr>
                <w:lang w:eastAsia="en-US"/>
              </w:rPr>
              <w:t>6.</w:t>
            </w:r>
            <w:r>
              <w:rPr>
                <w:lang w:eastAsia="en-US"/>
              </w:rPr>
              <w:t xml:space="preserve"> Приема се.</w:t>
            </w:r>
          </w:p>
          <w:p w:rsidR="008B72AB" w:rsidRDefault="008B72AB" w:rsidP="00693F43">
            <w:pPr>
              <w:spacing w:line="256" w:lineRule="auto"/>
              <w:jc w:val="both"/>
              <w:rPr>
                <w:lang w:eastAsia="en-US"/>
              </w:rPr>
            </w:pPr>
          </w:p>
          <w:p w:rsidR="008B72AB" w:rsidRDefault="008B72AB" w:rsidP="00693F43">
            <w:pPr>
              <w:spacing w:line="256" w:lineRule="auto"/>
              <w:jc w:val="both"/>
              <w:rPr>
                <w:lang w:eastAsia="en-US"/>
              </w:rPr>
            </w:pPr>
          </w:p>
          <w:p w:rsidR="008B72AB" w:rsidRDefault="008B72AB" w:rsidP="00693F43">
            <w:pPr>
              <w:spacing w:line="256" w:lineRule="auto"/>
              <w:jc w:val="both"/>
              <w:rPr>
                <w:lang w:eastAsia="en-US"/>
              </w:rPr>
            </w:pPr>
          </w:p>
          <w:p w:rsidR="008B72AB" w:rsidRDefault="008B72AB" w:rsidP="00693F43">
            <w:pPr>
              <w:spacing w:line="256" w:lineRule="auto"/>
              <w:jc w:val="both"/>
              <w:rPr>
                <w:lang w:eastAsia="en-US"/>
              </w:rPr>
            </w:pPr>
          </w:p>
          <w:p w:rsidR="008B72AB" w:rsidRDefault="008B72AB" w:rsidP="00693F43">
            <w:pPr>
              <w:spacing w:line="256" w:lineRule="auto"/>
              <w:jc w:val="both"/>
              <w:rPr>
                <w:lang w:eastAsia="en-US"/>
              </w:rPr>
            </w:pPr>
          </w:p>
          <w:p w:rsidR="008B72AB" w:rsidRDefault="008B72AB" w:rsidP="00693F43">
            <w:pPr>
              <w:spacing w:line="256" w:lineRule="auto"/>
              <w:jc w:val="both"/>
              <w:rPr>
                <w:lang w:eastAsia="en-US"/>
              </w:rPr>
            </w:pPr>
          </w:p>
          <w:p w:rsidR="00F41620" w:rsidRDefault="00F41620" w:rsidP="00693F43">
            <w:pPr>
              <w:spacing w:line="256" w:lineRule="auto"/>
              <w:jc w:val="both"/>
              <w:rPr>
                <w:sz w:val="12"/>
                <w:szCs w:val="12"/>
                <w:lang w:eastAsia="en-US"/>
              </w:rPr>
            </w:pPr>
          </w:p>
          <w:p w:rsidR="00FD4722" w:rsidRDefault="00FD4722" w:rsidP="00693F43">
            <w:pPr>
              <w:spacing w:line="256" w:lineRule="auto"/>
              <w:jc w:val="both"/>
              <w:rPr>
                <w:sz w:val="12"/>
                <w:szCs w:val="12"/>
                <w:lang w:eastAsia="en-US"/>
              </w:rPr>
            </w:pPr>
          </w:p>
          <w:p w:rsidR="008B72AB" w:rsidRDefault="008B72AB" w:rsidP="00693F43">
            <w:pPr>
              <w:spacing w:line="256" w:lineRule="auto"/>
              <w:jc w:val="both"/>
              <w:rPr>
                <w:lang w:eastAsia="en-US"/>
              </w:rPr>
            </w:pPr>
            <w:bookmarkStart w:id="0" w:name="_GoBack"/>
            <w:bookmarkEnd w:id="0"/>
            <w:r>
              <w:rPr>
                <w:lang w:eastAsia="en-US"/>
              </w:rPr>
              <w:t>7. Приема се.</w:t>
            </w:r>
          </w:p>
          <w:p w:rsidR="008B72AB" w:rsidRPr="008B72AB" w:rsidRDefault="008B72AB" w:rsidP="00693F43">
            <w:pPr>
              <w:spacing w:line="256" w:lineRule="auto"/>
              <w:jc w:val="both"/>
              <w:rPr>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F41620" w:rsidRDefault="00F41620" w:rsidP="00693F43">
            <w:pPr>
              <w:spacing w:line="256" w:lineRule="auto"/>
              <w:jc w:val="both"/>
              <w:rPr>
                <w:b/>
                <w:lang w:eastAsia="en-US"/>
              </w:rPr>
            </w:pPr>
          </w:p>
          <w:p w:rsidR="00F41620" w:rsidRDefault="00F41620" w:rsidP="00693F43">
            <w:pPr>
              <w:spacing w:line="256" w:lineRule="auto"/>
              <w:jc w:val="both"/>
              <w:rPr>
                <w:lang w:eastAsia="en-US"/>
              </w:rPr>
            </w:pPr>
          </w:p>
          <w:p w:rsidR="00DF50E0" w:rsidRDefault="00DF50E0" w:rsidP="00693F43">
            <w:pPr>
              <w:spacing w:line="256" w:lineRule="auto"/>
              <w:jc w:val="both"/>
              <w:rPr>
                <w:lang w:eastAsia="en-US"/>
              </w:rPr>
            </w:pPr>
          </w:p>
          <w:p w:rsidR="00045FAE" w:rsidRPr="005B3337" w:rsidRDefault="005B3337" w:rsidP="00693F43">
            <w:pPr>
              <w:spacing w:line="256" w:lineRule="auto"/>
              <w:jc w:val="both"/>
              <w:rPr>
                <w:lang w:eastAsia="en-US"/>
              </w:rPr>
            </w:pPr>
            <w:r w:rsidRPr="005B3337">
              <w:rPr>
                <w:lang w:eastAsia="en-US"/>
              </w:rPr>
              <w:lastRenderedPageBreak/>
              <w:t>8. Приема се.</w:t>
            </w: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045FAE" w:rsidRDefault="00045FAE" w:rsidP="00693F43">
            <w:pPr>
              <w:spacing w:line="256" w:lineRule="auto"/>
              <w:jc w:val="both"/>
              <w:rPr>
                <w:b/>
                <w:lang w:eastAsia="en-US"/>
              </w:rPr>
            </w:pPr>
          </w:p>
          <w:p w:rsidR="004C5F64" w:rsidRPr="00693F43" w:rsidRDefault="004C5F64" w:rsidP="00E65334">
            <w:pPr>
              <w:spacing w:line="256" w:lineRule="auto"/>
              <w:jc w:val="center"/>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0161D0" w:rsidRDefault="000161D0" w:rsidP="000161D0">
            <w:pPr>
              <w:spacing w:line="256" w:lineRule="auto"/>
              <w:jc w:val="both"/>
              <w:rPr>
                <w:lang w:eastAsia="en-US"/>
              </w:rPr>
            </w:pPr>
            <w:r>
              <w:rPr>
                <w:lang w:eastAsia="en-US"/>
              </w:rPr>
              <w:lastRenderedPageBreak/>
              <w:t xml:space="preserve">1. В чл.  40, т. 8-9, чл. </w:t>
            </w:r>
            <w:r w:rsidRPr="00693F43">
              <w:rPr>
                <w:lang w:eastAsia="en-US"/>
              </w:rPr>
              <w:t>41</w:t>
            </w:r>
            <w:r>
              <w:rPr>
                <w:lang w:eastAsia="en-US"/>
              </w:rPr>
              <w:t>, т. 8-9 се създават нови правоспособности за капитан на яхта до 500 БТ и капитан на яхта до 2</w:t>
            </w:r>
            <w:r w:rsidRPr="000161D0">
              <w:rPr>
                <w:lang w:eastAsia="en-US"/>
              </w:rPr>
              <w:t>00 БТ</w:t>
            </w:r>
            <w:r>
              <w:rPr>
                <w:lang w:eastAsia="en-US"/>
              </w:rPr>
              <w:t xml:space="preserve"> и съответните изисквания към тях.</w:t>
            </w:r>
          </w:p>
          <w:p w:rsidR="000161D0" w:rsidRDefault="000161D0" w:rsidP="000161D0">
            <w:pPr>
              <w:spacing w:line="256" w:lineRule="auto"/>
              <w:jc w:val="both"/>
              <w:rPr>
                <w:lang w:eastAsia="en-US"/>
              </w:rPr>
            </w:pPr>
          </w:p>
          <w:p w:rsidR="000161D0" w:rsidRDefault="000161D0" w:rsidP="000161D0">
            <w:pPr>
              <w:spacing w:line="256" w:lineRule="auto"/>
              <w:jc w:val="both"/>
              <w:rPr>
                <w:lang w:eastAsia="en-US"/>
              </w:rPr>
            </w:pPr>
          </w:p>
          <w:p w:rsidR="000161D0" w:rsidRDefault="000161D0" w:rsidP="000161D0">
            <w:pPr>
              <w:spacing w:line="256" w:lineRule="auto"/>
              <w:jc w:val="both"/>
              <w:rPr>
                <w:lang w:eastAsia="en-US"/>
              </w:rPr>
            </w:pPr>
          </w:p>
          <w:p w:rsidR="000161D0" w:rsidRDefault="000161D0" w:rsidP="001E55E1">
            <w:pPr>
              <w:spacing w:line="256" w:lineRule="auto"/>
              <w:jc w:val="both"/>
              <w:rPr>
                <w:lang w:eastAsia="en-US"/>
              </w:rPr>
            </w:pPr>
            <w:r>
              <w:rPr>
                <w:lang w:eastAsia="en-US"/>
              </w:rPr>
              <w:t xml:space="preserve">2. Отразено е в </w:t>
            </w:r>
            <w:r w:rsidR="00A46951" w:rsidRPr="00693F43">
              <w:rPr>
                <w:lang w:eastAsia="en-US"/>
              </w:rPr>
              <w:t>чл. 100, ал. 1, т.</w:t>
            </w:r>
            <w:r w:rsidR="005C6CD6">
              <w:rPr>
                <w:lang w:eastAsia="en-US"/>
              </w:rPr>
              <w:t xml:space="preserve"> </w:t>
            </w:r>
            <w:r>
              <w:rPr>
                <w:lang w:eastAsia="en-US"/>
              </w:rPr>
              <w:t>11.</w:t>
            </w: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0161D0" w:rsidRDefault="000161D0" w:rsidP="001E55E1">
            <w:pPr>
              <w:spacing w:line="256" w:lineRule="auto"/>
              <w:jc w:val="both"/>
              <w:rPr>
                <w:lang w:eastAsia="en-US"/>
              </w:rPr>
            </w:pPr>
          </w:p>
          <w:p w:rsidR="00777D00" w:rsidRDefault="00777D00" w:rsidP="001E55E1">
            <w:pPr>
              <w:spacing w:line="256" w:lineRule="auto"/>
              <w:jc w:val="both"/>
              <w:rPr>
                <w:lang w:eastAsia="en-US"/>
              </w:rPr>
            </w:pPr>
          </w:p>
          <w:p w:rsidR="00DC3723" w:rsidRPr="00777D00" w:rsidRDefault="00DC3723" w:rsidP="001E55E1">
            <w:pPr>
              <w:spacing w:line="256" w:lineRule="auto"/>
              <w:jc w:val="both"/>
              <w:rPr>
                <w:sz w:val="12"/>
                <w:szCs w:val="12"/>
                <w:lang w:eastAsia="en-US"/>
              </w:rPr>
            </w:pPr>
          </w:p>
          <w:p w:rsidR="004C5F64" w:rsidRDefault="000161D0" w:rsidP="001E55E1">
            <w:pPr>
              <w:spacing w:line="256" w:lineRule="auto"/>
              <w:jc w:val="both"/>
              <w:rPr>
                <w:lang w:eastAsia="en-US"/>
              </w:rPr>
            </w:pPr>
            <w:r>
              <w:rPr>
                <w:lang w:eastAsia="en-US"/>
              </w:rPr>
              <w:t xml:space="preserve">3. Отразено в </w:t>
            </w:r>
            <w:r w:rsidR="00A46951" w:rsidRPr="00693F43">
              <w:rPr>
                <w:lang w:eastAsia="en-US"/>
              </w:rPr>
              <w:t xml:space="preserve">Приложение № </w:t>
            </w:r>
            <w:r w:rsidR="00A46951">
              <w:rPr>
                <w:lang w:eastAsia="en-US"/>
              </w:rPr>
              <w:t> </w:t>
            </w:r>
            <w:r w:rsidR="00B34525">
              <w:rPr>
                <w:lang w:eastAsia="en-US"/>
              </w:rPr>
              <w:t>1.</w:t>
            </w:r>
          </w:p>
          <w:p w:rsidR="00777D00" w:rsidRPr="00777D00" w:rsidRDefault="00777D00" w:rsidP="001E55E1">
            <w:pPr>
              <w:spacing w:line="256" w:lineRule="auto"/>
              <w:jc w:val="both"/>
              <w:rPr>
                <w:sz w:val="12"/>
                <w:szCs w:val="12"/>
                <w:lang w:eastAsia="en-US"/>
              </w:rPr>
            </w:pPr>
          </w:p>
          <w:p w:rsidR="00045FAE" w:rsidRDefault="008B72AB" w:rsidP="001E55E1">
            <w:pPr>
              <w:spacing w:line="256" w:lineRule="auto"/>
              <w:jc w:val="both"/>
              <w:rPr>
                <w:lang w:eastAsia="en-US"/>
              </w:rPr>
            </w:pPr>
            <w:r>
              <w:rPr>
                <w:lang w:eastAsia="en-US"/>
              </w:rPr>
              <w:t>4. Лицата, които ще придобият новите правоспособности се вписват в регистрите по чл. 95 от Наредба № 6.</w:t>
            </w:r>
          </w:p>
          <w:p w:rsidR="00777D00" w:rsidRPr="00777D00" w:rsidRDefault="00777D00" w:rsidP="001E55E1">
            <w:pPr>
              <w:spacing w:line="256" w:lineRule="auto"/>
              <w:jc w:val="both"/>
              <w:rPr>
                <w:sz w:val="12"/>
                <w:szCs w:val="12"/>
                <w:lang w:eastAsia="en-US"/>
              </w:rPr>
            </w:pPr>
          </w:p>
          <w:p w:rsidR="00045FAE" w:rsidRDefault="008B72AB" w:rsidP="001E55E1">
            <w:pPr>
              <w:spacing w:line="256" w:lineRule="auto"/>
              <w:jc w:val="both"/>
              <w:rPr>
                <w:lang w:eastAsia="en-US"/>
              </w:rPr>
            </w:pPr>
            <w:r>
              <w:rPr>
                <w:lang w:eastAsia="en-US"/>
              </w:rPr>
              <w:t>5. Отразено е в § 3 относно чл. 8, ал. 4.</w:t>
            </w:r>
          </w:p>
          <w:p w:rsidR="00DC3723" w:rsidRDefault="00DC3723" w:rsidP="001E55E1">
            <w:pPr>
              <w:spacing w:line="256" w:lineRule="auto"/>
              <w:jc w:val="both"/>
              <w:rPr>
                <w:sz w:val="12"/>
                <w:szCs w:val="12"/>
                <w:lang w:eastAsia="en-US"/>
              </w:rPr>
            </w:pPr>
          </w:p>
          <w:p w:rsidR="00FD4722" w:rsidRPr="00777D00" w:rsidRDefault="00FD4722" w:rsidP="001E55E1">
            <w:pPr>
              <w:spacing w:line="256" w:lineRule="auto"/>
              <w:jc w:val="both"/>
              <w:rPr>
                <w:sz w:val="12"/>
                <w:szCs w:val="12"/>
                <w:lang w:eastAsia="en-US"/>
              </w:rPr>
            </w:pPr>
          </w:p>
          <w:p w:rsidR="008B72AB" w:rsidRDefault="008B72AB" w:rsidP="008B72AB">
            <w:pPr>
              <w:spacing w:line="256" w:lineRule="auto"/>
              <w:jc w:val="both"/>
              <w:rPr>
                <w:lang w:eastAsia="en-US"/>
              </w:rPr>
            </w:pPr>
            <w:r>
              <w:rPr>
                <w:lang w:eastAsia="en-US"/>
              </w:rPr>
              <w:t xml:space="preserve">6. Отразено е в § </w:t>
            </w:r>
            <w:r w:rsidR="00EC77E6">
              <w:rPr>
                <w:lang w:val="en-US" w:eastAsia="en-US"/>
              </w:rPr>
              <w:t>28</w:t>
            </w:r>
            <w:r w:rsidR="00EC77E6">
              <w:rPr>
                <w:lang w:eastAsia="en-US"/>
              </w:rPr>
              <w:t xml:space="preserve"> </w:t>
            </w:r>
            <w:r>
              <w:rPr>
                <w:lang w:eastAsia="en-US"/>
              </w:rPr>
              <w:t xml:space="preserve">относно </w:t>
            </w:r>
            <w:r w:rsidRPr="00693F43">
              <w:rPr>
                <w:lang w:eastAsia="en-US"/>
              </w:rPr>
              <w:t>чл. 100, ал. 1, т.</w:t>
            </w:r>
            <w:r>
              <w:rPr>
                <w:lang w:eastAsia="en-US"/>
              </w:rPr>
              <w:t xml:space="preserve"> 11.</w:t>
            </w:r>
          </w:p>
          <w:p w:rsidR="008B72AB" w:rsidRDefault="008B72AB" w:rsidP="008B72AB">
            <w:pPr>
              <w:spacing w:line="256" w:lineRule="auto"/>
              <w:jc w:val="both"/>
              <w:rPr>
                <w:lang w:eastAsia="en-US"/>
              </w:rPr>
            </w:pPr>
          </w:p>
          <w:p w:rsidR="00045FAE" w:rsidRDefault="00045FAE" w:rsidP="001E55E1">
            <w:pPr>
              <w:spacing w:line="256" w:lineRule="auto"/>
              <w:jc w:val="both"/>
              <w:rPr>
                <w:lang w:eastAsia="en-US"/>
              </w:rPr>
            </w:pPr>
          </w:p>
          <w:p w:rsidR="00F41620" w:rsidRDefault="00F41620" w:rsidP="001E55E1">
            <w:pPr>
              <w:spacing w:line="256" w:lineRule="auto"/>
              <w:jc w:val="both"/>
              <w:rPr>
                <w:lang w:eastAsia="en-US"/>
              </w:rPr>
            </w:pPr>
          </w:p>
          <w:p w:rsidR="00F41620" w:rsidRDefault="00F41620" w:rsidP="001E55E1">
            <w:pPr>
              <w:spacing w:line="256" w:lineRule="auto"/>
              <w:jc w:val="both"/>
              <w:rPr>
                <w:lang w:eastAsia="en-US"/>
              </w:rPr>
            </w:pPr>
          </w:p>
          <w:p w:rsidR="00FD4722" w:rsidRDefault="00FD4722" w:rsidP="001E55E1">
            <w:pPr>
              <w:spacing w:line="256" w:lineRule="auto"/>
              <w:jc w:val="both"/>
              <w:rPr>
                <w:lang w:eastAsia="en-US"/>
              </w:rPr>
            </w:pPr>
          </w:p>
          <w:p w:rsidR="00777D00" w:rsidRDefault="00777D00" w:rsidP="001E55E1">
            <w:pPr>
              <w:spacing w:line="256" w:lineRule="auto"/>
              <w:jc w:val="both"/>
              <w:rPr>
                <w:sz w:val="12"/>
                <w:szCs w:val="12"/>
                <w:lang w:eastAsia="en-US"/>
              </w:rPr>
            </w:pPr>
          </w:p>
          <w:p w:rsidR="00F41620" w:rsidRDefault="00F41620" w:rsidP="001E55E1">
            <w:pPr>
              <w:spacing w:line="256" w:lineRule="auto"/>
              <w:jc w:val="both"/>
              <w:rPr>
                <w:sz w:val="12"/>
                <w:szCs w:val="12"/>
                <w:lang w:eastAsia="en-US"/>
              </w:rPr>
            </w:pPr>
          </w:p>
          <w:p w:rsidR="00045FAE" w:rsidRDefault="008B72AB" w:rsidP="001E55E1">
            <w:pPr>
              <w:spacing w:line="256" w:lineRule="auto"/>
              <w:jc w:val="both"/>
              <w:rPr>
                <w:lang w:eastAsia="en-US"/>
              </w:rPr>
            </w:pPr>
            <w:r>
              <w:rPr>
                <w:lang w:eastAsia="en-US"/>
              </w:rPr>
              <w:t xml:space="preserve">7. </w:t>
            </w:r>
            <w:r w:rsidR="005B3337" w:rsidRPr="005B3337">
              <w:rPr>
                <w:lang w:eastAsia="en-US"/>
              </w:rPr>
              <w:t xml:space="preserve">Отразено е в § </w:t>
            </w:r>
            <w:r w:rsidR="00EC77E6">
              <w:rPr>
                <w:lang w:val="en-US" w:eastAsia="en-US"/>
              </w:rPr>
              <w:t>28</w:t>
            </w:r>
            <w:r w:rsidR="00EC77E6" w:rsidRPr="005B3337">
              <w:rPr>
                <w:lang w:eastAsia="en-US"/>
              </w:rPr>
              <w:t xml:space="preserve"> </w:t>
            </w:r>
            <w:r w:rsidR="005B3337" w:rsidRPr="005B3337">
              <w:rPr>
                <w:lang w:eastAsia="en-US"/>
              </w:rPr>
              <w:t xml:space="preserve">относно чл. 100, ал. 1, т. </w:t>
            </w:r>
            <w:r w:rsidR="005B3337">
              <w:rPr>
                <w:lang w:eastAsia="en-US"/>
              </w:rPr>
              <w:t>11, съгласно който щ</w:t>
            </w:r>
            <w:r>
              <w:rPr>
                <w:lang w:eastAsia="en-US"/>
              </w:rPr>
              <w:t>е се издава свидетелство за правоспособност съгласно Приложение № 14</w:t>
            </w:r>
            <w:r w:rsidR="00DC3723">
              <w:rPr>
                <w:lang w:eastAsia="en-US"/>
              </w:rPr>
              <w:t>.</w:t>
            </w:r>
            <w:r>
              <w:rPr>
                <w:lang w:eastAsia="en-US"/>
              </w:rPr>
              <w:t xml:space="preserve"> </w:t>
            </w:r>
          </w:p>
          <w:p w:rsidR="005B3337" w:rsidRDefault="005B3337" w:rsidP="001E55E1">
            <w:pPr>
              <w:spacing w:line="256" w:lineRule="auto"/>
              <w:jc w:val="both"/>
              <w:rPr>
                <w:lang w:eastAsia="en-US"/>
              </w:rPr>
            </w:pPr>
            <w:r>
              <w:rPr>
                <w:lang w:eastAsia="en-US"/>
              </w:rPr>
              <w:lastRenderedPageBreak/>
              <w:t>8.</w:t>
            </w:r>
            <w:r w:rsidRPr="005B3337">
              <w:rPr>
                <w:lang w:eastAsia="en-US"/>
              </w:rPr>
              <w:t xml:space="preserve"> </w:t>
            </w:r>
            <w:r>
              <w:rPr>
                <w:lang w:eastAsia="en-US"/>
              </w:rPr>
              <w:t xml:space="preserve">В § </w:t>
            </w:r>
            <w:r w:rsidR="00EC77E6">
              <w:rPr>
                <w:lang w:val="en-US" w:eastAsia="en-US"/>
              </w:rPr>
              <w:t>9</w:t>
            </w:r>
            <w:r w:rsidR="00EC77E6">
              <w:rPr>
                <w:lang w:eastAsia="en-US"/>
              </w:rPr>
              <w:t xml:space="preserve"> </w:t>
            </w:r>
            <w:r>
              <w:rPr>
                <w:lang w:eastAsia="en-US"/>
              </w:rPr>
              <w:t xml:space="preserve">относно  чл.  40, т. 8-9 и § </w:t>
            </w:r>
            <w:r w:rsidR="00EC77E6">
              <w:rPr>
                <w:lang w:val="en-US" w:eastAsia="en-US"/>
              </w:rPr>
              <w:t>10</w:t>
            </w:r>
            <w:r w:rsidR="00EC77E6" w:rsidRPr="005B3337">
              <w:rPr>
                <w:lang w:eastAsia="en-US"/>
              </w:rPr>
              <w:t xml:space="preserve"> </w:t>
            </w:r>
            <w:r w:rsidR="00EC77E6">
              <w:rPr>
                <w:lang w:eastAsia="en-US"/>
              </w:rPr>
              <w:t xml:space="preserve"> </w:t>
            </w:r>
            <w:r>
              <w:rPr>
                <w:lang w:eastAsia="en-US"/>
              </w:rPr>
              <w:t xml:space="preserve">относно </w:t>
            </w:r>
            <w:r w:rsidRPr="005B3337">
              <w:rPr>
                <w:lang w:eastAsia="en-US"/>
              </w:rPr>
              <w:t xml:space="preserve">чл. 41, т. </w:t>
            </w:r>
            <w:r>
              <w:rPr>
                <w:lang w:eastAsia="en-US"/>
              </w:rPr>
              <w:t>8-9 се създават нови правоспособност</w:t>
            </w:r>
            <w:r w:rsidRPr="005B3337">
              <w:rPr>
                <w:lang w:eastAsia="en-US"/>
              </w:rPr>
              <w:t xml:space="preserve"> за</w:t>
            </w:r>
          </w:p>
          <w:p w:rsidR="00B172CE" w:rsidRPr="00693F43" w:rsidRDefault="005B3337" w:rsidP="00CF2835">
            <w:pPr>
              <w:spacing w:line="256" w:lineRule="auto"/>
              <w:jc w:val="both"/>
              <w:rPr>
                <w:sz w:val="23"/>
                <w:szCs w:val="23"/>
                <w:lang w:eastAsia="en-US"/>
              </w:rPr>
            </w:pPr>
            <w:r>
              <w:rPr>
                <w:lang w:eastAsia="en-US"/>
              </w:rPr>
              <w:t>капитан на яхта до 5</w:t>
            </w:r>
            <w:r w:rsidRPr="005B3337">
              <w:rPr>
                <w:lang w:eastAsia="en-US"/>
              </w:rPr>
              <w:t>00 БТ</w:t>
            </w:r>
            <w:r>
              <w:rPr>
                <w:lang w:eastAsia="en-US"/>
              </w:rPr>
              <w:t xml:space="preserve"> и за</w:t>
            </w:r>
            <w:r w:rsidRPr="005B3337">
              <w:rPr>
                <w:lang w:eastAsia="en-US"/>
              </w:rPr>
              <w:t xml:space="preserve"> капитан на яхта до 200 БТ и</w:t>
            </w:r>
            <w:r>
              <w:rPr>
                <w:lang w:eastAsia="en-US"/>
              </w:rPr>
              <w:t xml:space="preserve"> съответните изисквания към тях</w:t>
            </w:r>
            <w:r w:rsidRPr="005B3337">
              <w:rPr>
                <w:lang w:eastAsia="en-US"/>
              </w:rPr>
              <w:t>.</w:t>
            </w:r>
          </w:p>
        </w:tc>
      </w:tr>
      <w:tr w:rsidR="00693F43" w:rsidRPr="00693F43" w:rsidTr="00E65334">
        <w:trPr>
          <w:trHeight w:val="2920"/>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46951" w:rsidRPr="00A46951" w:rsidRDefault="003B02D1" w:rsidP="00A46951">
            <w:pPr>
              <w:spacing w:line="256" w:lineRule="auto"/>
            </w:pPr>
            <w:hyperlink r:id="rId9" w:history="1">
              <w:r w:rsidR="00A46951" w:rsidRPr="00A46951">
                <w:rPr>
                  <w:rStyle w:val="Hyperlink"/>
                  <w:color w:val="auto"/>
                  <w:u w:val="none"/>
                </w:rPr>
                <w:t>Светлин</w:t>
              </w:r>
            </w:hyperlink>
            <w:r w:rsidR="00A46951" w:rsidRPr="00A46951">
              <w:rPr>
                <w:rStyle w:val="Hyperlink"/>
                <w:color w:val="auto"/>
                <w:u w:val="none"/>
              </w:rPr>
              <w:t xml:space="preserve"> Караджов</w:t>
            </w:r>
          </w:p>
          <w:p w:rsidR="004D2C33" w:rsidRPr="00693F43" w:rsidRDefault="004D2C33" w:rsidP="004D2C33">
            <w:r w:rsidRPr="00693F43">
              <w:rPr>
                <w:rStyle w:val="obj-icon-info"/>
              </w:rPr>
              <w:t>07.11.2025</w:t>
            </w:r>
            <w:r w:rsidR="00875415">
              <w:rPr>
                <w:rStyle w:val="obj-icon-info"/>
              </w:rPr>
              <w:t>,</w:t>
            </w:r>
            <w:r w:rsidRPr="00693F43">
              <w:rPr>
                <w:rStyle w:val="obj-icon-info"/>
              </w:rPr>
              <w:t xml:space="preserve"> 10:51</w:t>
            </w:r>
          </w:p>
          <w:p w:rsidR="004D2C33" w:rsidRPr="00693F43" w:rsidRDefault="00AB5115">
            <w:pPr>
              <w:spacing w:line="256" w:lineRule="auto"/>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Default="004D2C33" w:rsidP="00593526">
            <w:pPr>
              <w:jc w:val="both"/>
            </w:pPr>
            <w:r w:rsidRPr="00693F43">
              <w:t>Пр</w:t>
            </w:r>
            <w:r w:rsidR="00593526">
              <w:t>едлагам да се използва пр</w:t>
            </w:r>
            <w:r w:rsidRPr="00693F43">
              <w:t xml:space="preserve">актиката да има минимум два сертификата - </w:t>
            </w:r>
            <w:r w:rsidRPr="00C976D1">
              <w:rPr>
                <w:lang w:val="en-US"/>
              </w:rPr>
              <w:t xml:space="preserve">Master of Yachts 200 GT STCW II/2 и Master of Yachts </w:t>
            </w:r>
            <w:r w:rsidRPr="00693F43">
              <w:t xml:space="preserve">500 GT STCW II/2, които позволяват заемане на длъжност и като </w:t>
            </w:r>
            <w:proofErr w:type="spellStart"/>
            <w:r w:rsidRPr="00693F43">
              <w:t>вахтен</w:t>
            </w:r>
            <w:proofErr w:type="spellEnd"/>
            <w:r w:rsidRPr="00693F43">
              <w:t xml:space="preserve"> помощник-капитан и старши помощник-капитан на яхти</w:t>
            </w:r>
            <w:r w:rsidR="00B172CE">
              <w:t>,</w:t>
            </w:r>
            <w:r w:rsidRPr="00693F43">
              <w:t xml:space="preserve"> използвани с търговски цели съответно до 500 БТ и до 3000 БТ.</w:t>
            </w:r>
          </w:p>
          <w:p w:rsidR="00E65334" w:rsidRDefault="00E65334" w:rsidP="00593526">
            <w:pPr>
              <w:jc w:val="both"/>
            </w:pPr>
          </w:p>
          <w:p w:rsidR="00E65334" w:rsidRDefault="00E65334" w:rsidP="00593526">
            <w:pPr>
              <w:jc w:val="both"/>
            </w:pPr>
          </w:p>
          <w:p w:rsidR="00E65334" w:rsidRDefault="00E65334" w:rsidP="00593526">
            <w:pPr>
              <w:jc w:val="both"/>
            </w:pPr>
          </w:p>
          <w:p w:rsidR="009D44A3" w:rsidRDefault="009D44A3" w:rsidP="00593526">
            <w:pPr>
              <w:jc w:val="both"/>
            </w:pPr>
          </w:p>
          <w:p w:rsidR="009D44A3" w:rsidRDefault="009D44A3" w:rsidP="00593526">
            <w:pPr>
              <w:jc w:val="both"/>
            </w:pPr>
          </w:p>
          <w:p w:rsidR="009D44A3" w:rsidRPr="00693F43" w:rsidRDefault="009D44A3" w:rsidP="00593526">
            <w:pPr>
              <w:jc w:val="both"/>
              <w:rPr>
                <w:lang w:eastAsia="en-US"/>
              </w:rPr>
            </w:pPr>
          </w:p>
        </w:tc>
        <w:tc>
          <w:tcPr>
            <w:tcW w:w="1559" w:type="dxa"/>
            <w:tcBorders>
              <w:top w:val="single" w:sz="36" w:space="0" w:color="2E74B5"/>
              <w:left w:val="single" w:sz="18" w:space="0" w:color="2E74B5"/>
              <w:bottom w:val="single" w:sz="36" w:space="0" w:color="2E74B5"/>
              <w:right w:val="single" w:sz="18" w:space="0" w:color="2E74B5"/>
            </w:tcBorders>
          </w:tcPr>
          <w:p w:rsidR="00693F43" w:rsidRPr="005B3337" w:rsidRDefault="00693F43" w:rsidP="00693F43">
            <w:pPr>
              <w:spacing w:line="256" w:lineRule="auto"/>
              <w:jc w:val="both"/>
              <w:rPr>
                <w:lang w:eastAsia="en-US"/>
              </w:rPr>
            </w:pPr>
            <w:r w:rsidRPr="005B3337">
              <w:rPr>
                <w:lang w:eastAsia="en-US"/>
              </w:rPr>
              <w:t>Приема се</w:t>
            </w:r>
            <w:r w:rsidR="005B3337">
              <w:rPr>
                <w:lang w:eastAsia="en-US"/>
              </w:rPr>
              <w:t xml:space="preserve"> с редакция</w:t>
            </w:r>
            <w:r w:rsidR="005B3337" w:rsidRPr="005B3337">
              <w:rPr>
                <w:lang w:eastAsia="en-US"/>
              </w:rPr>
              <w:t>.</w:t>
            </w:r>
            <w:r w:rsidRPr="005B3337">
              <w:rPr>
                <w:lang w:eastAsia="en-US"/>
              </w:rPr>
              <w:t xml:space="preserve"> </w:t>
            </w:r>
          </w:p>
          <w:p w:rsidR="004D2C33" w:rsidRPr="00693F43" w:rsidRDefault="004D2C33" w:rsidP="00A46951">
            <w:pPr>
              <w:spacing w:line="256" w:lineRule="auto"/>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5B3337" w:rsidRPr="005B3337" w:rsidRDefault="005B3337" w:rsidP="005B3337">
            <w:pPr>
              <w:spacing w:line="256" w:lineRule="auto"/>
              <w:jc w:val="both"/>
              <w:rPr>
                <w:lang w:eastAsia="en-US"/>
              </w:rPr>
            </w:pPr>
            <w:r w:rsidRPr="005B3337">
              <w:rPr>
                <w:lang w:eastAsia="en-US"/>
              </w:rPr>
              <w:t xml:space="preserve">В § </w:t>
            </w:r>
            <w:r w:rsidR="00EC77E6">
              <w:rPr>
                <w:lang w:val="en-US" w:eastAsia="en-US"/>
              </w:rPr>
              <w:t>9</w:t>
            </w:r>
            <w:r w:rsidR="00EC77E6" w:rsidRPr="005B3337">
              <w:rPr>
                <w:lang w:eastAsia="en-US"/>
              </w:rPr>
              <w:t xml:space="preserve"> </w:t>
            </w:r>
            <w:r w:rsidRPr="005B3337">
              <w:rPr>
                <w:lang w:eastAsia="en-US"/>
              </w:rPr>
              <w:t xml:space="preserve">относно  чл.  40, т. 8-9 и § </w:t>
            </w:r>
            <w:r w:rsidR="00EC77E6">
              <w:rPr>
                <w:lang w:val="en-US" w:eastAsia="en-US"/>
              </w:rPr>
              <w:t>10</w:t>
            </w:r>
            <w:r w:rsidR="00EC77E6" w:rsidRPr="005B3337">
              <w:rPr>
                <w:lang w:eastAsia="en-US"/>
              </w:rPr>
              <w:t xml:space="preserve">  </w:t>
            </w:r>
            <w:r w:rsidRPr="005B3337">
              <w:rPr>
                <w:lang w:eastAsia="en-US"/>
              </w:rPr>
              <w:t>относно чл. 41, т. 8-9 се създават нови правоспособност за</w:t>
            </w:r>
          </w:p>
          <w:p w:rsidR="004D2C33" w:rsidRPr="00693F43" w:rsidRDefault="005B3337" w:rsidP="00DC3723">
            <w:pPr>
              <w:spacing w:line="256" w:lineRule="auto"/>
              <w:jc w:val="both"/>
              <w:rPr>
                <w:sz w:val="23"/>
                <w:szCs w:val="23"/>
                <w:lang w:eastAsia="en-US"/>
              </w:rPr>
            </w:pPr>
            <w:r w:rsidRPr="005B3337">
              <w:rPr>
                <w:lang w:eastAsia="en-US"/>
              </w:rPr>
              <w:t>капитан на яхта до 500 БТ и за капитан на яхта до 200 БТ и съответните изисквания към тях.</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46951" w:rsidRPr="00A46951" w:rsidRDefault="003B02D1" w:rsidP="00A46951">
            <w:pPr>
              <w:spacing w:line="256" w:lineRule="auto"/>
            </w:pPr>
            <w:hyperlink r:id="rId10" w:history="1">
              <w:r w:rsidR="00A46951" w:rsidRPr="00A46951">
                <w:rPr>
                  <w:rStyle w:val="Hyperlink"/>
                  <w:color w:val="auto"/>
                  <w:u w:val="none"/>
                </w:rPr>
                <w:t>Светлин</w:t>
              </w:r>
            </w:hyperlink>
            <w:r w:rsidR="00A46951" w:rsidRPr="00A46951">
              <w:rPr>
                <w:rStyle w:val="Hyperlink"/>
                <w:color w:val="auto"/>
                <w:u w:val="none"/>
              </w:rPr>
              <w:t xml:space="preserve"> Караджов</w:t>
            </w:r>
          </w:p>
          <w:p w:rsidR="004D2C33" w:rsidRPr="00693F43" w:rsidRDefault="004D2C33" w:rsidP="004D2C33">
            <w:r w:rsidRPr="00693F43">
              <w:rPr>
                <w:rStyle w:val="obj-icon-info"/>
              </w:rPr>
              <w:t>07.11.2025</w:t>
            </w:r>
            <w:r w:rsidR="00875415">
              <w:rPr>
                <w:rStyle w:val="obj-icon-info"/>
              </w:rPr>
              <w:t>,</w:t>
            </w:r>
            <w:r w:rsidRPr="00693F43">
              <w:rPr>
                <w:rStyle w:val="obj-icon-info"/>
              </w:rPr>
              <w:t xml:space="preserve"> 10:56</w:t>
            </w:r>
          </w:p>
          <w:p w:rsidR="004D2C33" w:rsidRPr="00693F43" w:rsidRDefault="00AB5115">
            <w:pPr>
              <w:spacing w:line="256" w:lineRule="auto"/>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4D2C33" w:rsidP="004D2C33">
            <w:pPr>
              <w:pStyle w:val="NormalWeb"/>
              <w:spacing w:before="0" w:beforeAutospacing="0" w:after="0" w:afterAutospacing="0"/>
              <w:jc w:val="both"/>
              <w:rPr>
                <w:lang w:eastAsia="en-US"/>
              </w:rPr>
            </w:pPr>
            <w:r w:rsidRPr="00693F43">
              <w:t>Сегашните изготвени предложения не решават проблемите посочени по-долу и не постигат целите като конкурентн</w:t>
            </w:r>
            <w:r w:rsidR="00E43137" w:rsidRPr="00693F43">
              <w:t>и</w:t>
            </w:r>
            <w:r w:rsidRPr="00693F43">
              <w:t xml:space="preserve"> на другите Европейски държави възможност за про</w:t>
            </w:r>
            <w:r w:rsidR="00E43137" w:rsidRPr="00693F43">
              <w:t>ф</w:t>
            </w:r>
            <w:r w:rsidRPr="00693F43">
              <w:t>есионално развитие на българските морски лица в сферата на яхтинга, привличане на нови професионалисти в сферата и утвърждаване на Българските морски квалификационни центрове в обучението на морски кадри в сектора на яхтинга.</w:t>
            </w:r>
          </w:p>
        </w:tc>
        <w:tc>
          <w:tcPr>
            <w:tcW w:w="1559" w:type="dxa"/>
            <w:tcBorders>
              <w:top w:val="single" w:sz="36" w:space="0" w:color="2E74B5"/>
              <w:left w:val="single" w:sz="18" w:space="0" w:color="2E74B5"/>
              <w:bottom w:val="single" w:sz="36" w:space="0" w:color="2E74B5"/>
              <w:right w:val="single" w:sz="18" w:space="0" w:color="2E74B5"/>
            </w:tcBorders>
          </w:tcPr>
          <w:p w:rsidR="00B37DAC" w:rsidRPr="009D44A3" w:rsidRDefault="00032355" w:rsidP="00C976D1">
            <w:pPr>
              <w:spacing w:line="256" w:lineRule="auto"/>
              <w:jc w:val="both"/>
              <w:rPr>
                <w:lang w:eastAsia="en-US"/>
              </w:rPr>
            </w:pPr>
            <w:r>
              <w:rPr>
                <w:lang w:eastAsia="en-US"/>
              </w:rPr>
              <w:t>Не се приема</w:t>
            </w:r>
            <w:r w:rsidR="009D44A3" w:rsidRPr="009D44A3">
              <w:rPr>
                <w:lang w:eastAsia="en-US"/>
              </w:rPr>
              <w:t>.</w:t>
            </w:r>
            <w:r w:rsidR="00693F43" w:rsidRPr="009D44A3">
              <w:rPr>
                <w:lang w:eastAsia="en-US"/>
              </w:rPr>
              <w:t xml:space="preserve"> </w:t>
            </w:r>
          </w:p>
          <w:p w:rsidR="004D2C33" w:rsidRPr="009D44A3" w:rsidRDefault="004D2C33" w:rsidP="00A46951">
            <w:pPr>
              <w:spacing w:line="256" w:lineRule="auto"/>
              <w:jc w:val="both"/>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4D2C33" w:rsidRPr="009D44A3" w:rsidRDefault="009D44A3" w:rsidP="00A46951">
            <w:pPr>
              <w:spacing w:line="256" w:lineRule="auto"/>
              <w:jc w:val="both"/>
              <w:rPr>
                <w:sz w:val="23"/>
                <w:szCs w:val="23"/>
                <w:lang w:eastAsia="en-US"/>
              </w:rPr>
            </w:pPr>
            <w:r w:rsidRPr="009D44A3">
              <w:rPr>
                <w:sz w:val="23"/>
                <w:szCs w:val="23"/>
                <w:lang w:eastAsia="en-US"/>
              </w:rPr>
              <w:t xml:space="preserve">Няма конкретно предложение. </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46951" w:rsidRPr="00A46951" w:rsidRDefault="003B02D1" w:rsidP="00A46951">
            <w:pPr>
              <w:spacing w:line="256" w:lineRule="auto"/>
            </w:pPr>
            <w:hyperlink r:id="rId11" w:history="1">
              <w:r w:rsidR="00A46951" w:rsidRPr="00A46951">
                <w:rPr>
                  <w:rStyle w:val="Hyperlink"/>
                  <w:color w:val="auto"/>
                  <w:u w:val="none"/>
                </w:rPr>
                <w:t>Светлин</w:t>
              </w:r>
            </w:hyperlink>
            <w:r w:rsidR="00A46951" w:rsidRPr="00A46951">
              <w:rPr>
                <w:rStyle w:val="Hyperlink"/>
                <w:color w:val="auto"/>
                <w:u w:val="none"/>
              </w:rPr>
              <w:t xml:space="preserve"> Караджов</w:t>
            </w:r>
          </w:p>
          <w:p w:rsidR="004D2C33" w:rsidRPr="00693F43" w:rsidRDefault="004D2C33" w:rsidP="004D2C33">
            <w:pPr>
              <w:jc w:val="both"/>
            </w:pPr>
            <w:r w:rsidRPr="00693F43">
              <w:rPr>
                <w:rStyle w:val="obj-icon-info"/>
              </w:rPr>
              <w:t>08.11.2025</w:t>
            </w:r>
            <w:r w:rsidR="00875415">
              <w:rPr>
                <w:rStyle w:val="obj-icon-info"/>
              </w:rPr>
              <w:t>,</w:t>
            </w:r>
            <w:r w:rsidRPr="00693F43">
              <w:rPr>
                <w:rStyle w:val="obj-icon-info"/>
              </w:rPr>
              <w:t xml:space="preserve"> 12:02</w:t>
            </w:r>
          </w:p>
          <w:p w:rsidR="004D2C33" w:rsidRPr="00693F43" w:rsidRDefault="00AB5115">
            <w:pPr>
              <w:spacing w:line="256" w:lineRule="auto"/>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4D2C33" w:rsidP="004D2C33">
            <w:pPr>
              <w:pStyle w:val="NormalWeb"/>
              <w:spacing w:before="0" w:beforeAutospacing="0" w:after="0" w:afterAutospacing="0"/>
              <w:jc w:val="both"/>
            </w:pPr>
            <w:r w:rsidRPr="00693F43">
              <w:t>В чл. 41 да бъде добавена нова точка, с която да се определят изискванията за придобиване на правоспособност "Капитан на търговска яхта до 200БТ", както следва:</w:t>
            </w:r>
          </w:p>
          <w:p w:rsidR="004D2C33" w:rsidRPr="00693F43" w:rsidRDefault="004D2C33" w:rsidP="004D2C33">
            <w:pPr>
              <w:pStyle w:val="NormalWeb"/>
              <w:spacing w:before="0" w:beforeAutospacing="0" w:after="0" w:afterAutospacing="0"/>
              <w:jc w:val="both"/>
            </w:pPr>
            <w:r w:rsidRPr="00693F43">
              <w:t>1. Навършена възраст 20 години;</w:t>
            </w:r>
          </w:p>
          <w:p w:rsidR="004D2C33" w:rsidRPr="00693F43" w:rsidRDefault="004D2C33" w:rsidP="004D2C33">
            <w:pPr>
              <w:pStyle w:val="NormalWeb"/>
              <w:spacing w:before="0" w:beforeAutospacing="0" w:after="0" w:afterAutospacing="0"/>
              <w:jc w:val="both"/>
            </w:pPr>
            <w:r w:rsidRPr="00693F43">
              <w:lastRenderedPageBreak/>
              <w:t>2. Придобита правоспособност "Водач на кораб до 40БТ";</w:t>
            </w:r>
          </w:p>
          <w:p w:rsidR="004D2C33" w:rsidRPr="00693F43" w:rsidRDefault="004D2C33" w:rsidP="004D2C33">
            <w:pPr>
              <w:pStyle w:val="NormalWeb"/>
              <w:spacing w:before="0" w:beforeAutospacing="0" w:after="0" w:afterAutospacing="0"/>
              <w:jc w:val="both"/>
            </w:pPr>
            <w:r w:rsidRPr="00693F43">
              <w:t xml:space="preserve">3. Средно образование и успешно завършен подготвителен курс за Капитан на </w:t>
            </w:r>
            <w:r w:rsidR="00C976D1" w:rsidRPr="00693F43">
              <w:t>търговска</w:t>
            </w:r>
            <w:r w:rsidRPr="00693F43">
              <w:t xml:space="preserve"> яхта до 200БТ одобрен от ИАМА (коментар: курсът разбира се трябва да бъде съобразен с реалностите за комплектуване на тези плавателни средства с екипаж, техническите специфики и оборудване);</w:t>
            </w:r>
          </w:p>
          <w:p w:rsidR="004D2C33" w:rsidRPr="00693F43" w:rsidRDefault="004D2C33" w:rsidP="004D2C33">
            <w:pPr>
              <w:pStyle w:val="NormalWeb"/>
              <w:spacing w:before="0" w:beforeAutospacing="0" w:after="0" w:afterAutospacing="0"/>
              <w:jc w:val="both"/>
            </w:pPr>
            <w:r w:rsidRPr="00693F43">
              <w:t xml:space="preserve">4. Допълнителна професионална квалификация и подготовка Начална подготовка по морска безопасност и наличие на валидно свидетелство за корабен </w:t>
            </w:r>
            <w:proofErr w:type="spellStart"/>
            <w:r w:rsidRPr="00693F43">
              <w:t>радиооператор</w:t>
            </w:r>
            <w:proofErr w:type="spellEnd"/>
            <w:r w:rsidRPr="00693F43">
              <w:t xml:space="preserve"> обща категория за СМСББ;</w:t>
            </w:r>
          </w:p>
          <w:p w:rsidR="004D2C33" w:rsidRPr="00693F43" w:rsidRDefault="004D2C33" w:rsidP="004D2C33">
            <w:pPr>
              <w:pStyle w:val="NormalWeb"/>
              <w:spacing w:before="0" w:beforeAutospacing="0" w:after="0" w:afterAutospacing="0"/>
              <w:jc w:val="both"/>
            </w:pPr>
            <w:r w:rsidRPr="00693F43">
              <w:t>5. Плавателен стаж от 6 месеца след придобиването на правоспособност по т. 2 като капитан на кораб за спорт и развлечение;</w:t>
            </w:r>
          </w:p>
          <w:p w:rsidR="004D2C33" w:rsidRPr="00693F43" w:rsidRDefault="004D2C33" w:rsidP="00CF2835">
            <w:pPr>
              <w:pStyle w:val="NormalWeb"/>
              <w:spacing w:before="0" w:beforeAutospacing="0" w:after="0" w:afterAutospacing="0"/>
              <w:jc w:val="both"/>
              <w:rPr>
                <w:lang w:eastAsia="en-US"/>
              </w:rPr>
            </w:pPr>
            <w:r w:rsidRPr="00693F43">
              <w:t>6. Успешно положен изпит пред комисията по чл. 74 ал. 1 по одобрена изпитна програма съгласно чл. 74</w:t>
            </w:r>
            <w:r w:rsidR="009D44A3">
              <w:t>,</w:t>
            </w:r>
            <w:r w:rsidRPr="00693F43">
              <w:t xml:space="preserve"> ал. 3</w:t>
            </w:r>
            <w:r w:rsidR="009D44A3">
              <w:t>.</w:t>
            </w:r>
          </w:p>
        </w:tc>
        <w:tc>
          <w:tcPr>
            <w:tcW w:w="1559" w:type="dxa"/>
            <w:tcBorders>
              <w:top w:val="single" w:sz="36" w:space="0" w:color="2E74B5"/>
              <w:left w:val="single" w:sz="18" w:space="0" w:color="2E74B5"/>
              <w:bottom w:val="single" w:sz="36" w:space="0" w:color="2E74B5"/>
              <w:right w:val="single" w:sz="18" w:space="0" w:color="2E74B5"/>
            </w:tcBorders>
          </w:tcPr>
          <w:p w:rsidR="00B37DAC" w:rsidRPr="009D44A3" w:rsidRDefault="00B37DAC" w:rsidP="00B37DAC">
            <w:pPr>
              <w:spacing w:line="256" w:lineRule="auto"/>
              <w:jc w:val="both"/>
              <w:rPr>
                <w:lang w:eastAsia="en-US"/>
              </w:rPr>
            </w:pPr>
            <w:r w:rsidRPr="009D44A3">
              <w:rPr>
                <w:lang w:eastAsia="en-US"/>
              </w:rPr>
              <w:lastRenderedPageBreak/>
              <w:t xml:space="preserve">Приема се </w:t>
            </w:r>
            <w:r w:rsidR="009D44A3" w:rsidRPr="009D44A3">
              <w:rPr>
                <w:lang w:eastAsia="en-US"/>
              </w:rPr>
              <w:t>с редакция.</w:t>
            </w:r>
          </w:p>
          <w:p w:rsidR="004D2C33" w:rsidRPr="00693F43" w:rsidRDefault="004D2C33" w:rsidP="00A46951">
            <w:pPr>
              <w:spacing w:line="256" w:lineRule="auto"/>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4D2C33" w:rsidRPr="00693F43" w:rsidRDefault="009D44A3" w:rsidP="00EC77E6">
            <w:pPr>
              <w:spacing w:line="256" w:lineRule="auto"/>
              <w:jc w:val="both"/>
              <w:rPr>
                <w:sz w:val="23"/>
                <w:szCs w:val="23"/>
                <w:lang w:eastAsia="en-US"/>
              </w:rPr>
            </w:pPr>
            <w:r>
              <w:rPr>
                <w:lang w:eastAsia="en-US"/>
              </w:rPr>
              <w:t xml:space="preserve">Отразено е в § </w:t>
            </w:r>
            <w:r w:rsidR="00EC77E6">
              <w:rPr>
                <w:lang w:val="en-US" w:eastAsia="en-US"/>
              </w:rPr>
              <w:t xml:space="preserve">10 </w:t>
            </w:r>
            <w:r>
              <w:rPr>
                <w:lang w:eastAsia="en-US"/>
              </w:rPr>
              <w:t xml:space="preserve">относно </w:t>
            </w:r>
            <w:r w:rsidR="00A46951">
              <w:rPr>
                <w:lang w:eastAsia="en-US"/>
              </w:rPr>
              <w:t xml:space="preserve">чл. </w:t>
            </w:r>
            <w:r w:rsidR="00A46951" w:rsidRPr="00693F43">
              <w:rPr>
                <w:lang w:eastAsia="en-US"/>
              </w:rPr>
              <w:t>41</w:t>
            </w:r>
            <w:r w:rsidR="00A46951">
              <w:rPr>
                <w:lang w:eastAsia="en-US"/>
              </w:rPr>
              <w:t>, т. 9 във връзка с чл.</w:t>
            </w:r>
            <w:r w:rsidR="00A46951" w:rsidRPr="00693F43">
              <w:rPr>
                <w:lang w:eastAsia="en-US"/>
              </w:rPr>
              <w:t xml:space="preserve"> 100, а</w:t>
            </w:r>
            <w:r w:rsidR="00A46951">
              <w:rPr>
                <w:lang w:eastAsia="en-US"/>
              </w:rPr>
              <w:t>л. 1, т.11</w:t>
            </w:r>
            <w:r w:rsidR="00B34525">
              <w:rPr>
                <w:lang w:eastAsia="en-US"/>
              </w:rPr>
              <w:t>.</w:t>
            </w:r>
          </w:p>
        </w:tc>
      </w:tr>
      <w:tr w:rsidR="00693F43" w:rsidRPr="009D44A3" w:rsidTr="00A46951">
        <w:trPr>
          <w:trHeight w:val="4172"/>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46951" w:rsidRPr="00A46951" w:rsidRDefault="003B02D1" w:rsidP="00A46951">
            <w:pPr>
              <w:spacing w:line="256" w:lineRule="auto"/>
            </w:pPr>
            <w:hyperlink r:id="rId12" w:history="1">
              <w:r w:rsidR="00A46951" w:rsidRPr="00A46951">
                <w:rPr>
                  <w:rStyle w:val="Hyperlink"/>
                  <w:color w:val="auto"/>
                  <w:u w:val="none"/>
                </w:rPr>
                <w:t>Светлин</w:t>
              </w:r>
            </w:hyperlink>
            <w:r w:rsidR="00A46951" w:rsidRPr="00A46951">
              <w:rPr>
                <w:rStyle w:val="Hyperlink"/>
                <w:color w:val="auto"/>
                <w:u w:val="none"/>
              </w:rPr>
              <w:t xml:space="preserve"> Караджов</w:t>
            </w:r>
          </w:p>
          <w:p w:rsidR="004D2C33" w:rsidRPr="00693F43" w:rsidRDefault="004D2C33" w:rsidP="004D2C33">
            <w:pPr>
              <w:jc w:val="both"/>
            </w:pPr>
            <w:r w:rsidRPr="00693F43">
              <w:rPr>
                <w:rStyle w:val="obj-icon-info"/>
              </w:rPr>
              <w:t>08.11.2025</w:t>
            </w:r>
            <w:r w:rsidR="00875415">
              <w:rPr>
                <w:rStyle w:val="obj-icon-info"/>
              </w:rPr>
              <w:t>,</w:t>
            </w:r>
            <w:r w:rsidRPr="00693F43">
              <w:rPr>
                <w:rStyle w:val="obj-icon-info"/>
              </w:rPr>
              <w:t xml:space="preserve"> 12:03</w:t>
            </w:r>
          </w:p>
          <w:p w:rsidR="004D2C33" w:rsidRPr="00693F43" w:rsidRDefault="00AB5115">
            <w:pPr>
              <w:spacing w:line="256" w:lineRule="auto"/>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DC3723" w:rsidRDefault="004D2C33" w:rsidP="00DC3723">
            <w:pPr>
              <w:pStyle w:val="NormalWeb"/>
              <w:spacing w:before="0" w:beforeAutospacing="0" w:after="240" w:afterAutospacing="0"/>
              <w:jc w:val="both"/>
            </w:pPr>
            <w:r w:rsidRPr="00693F43">
              <w:t>В преходните разпоредби предлагаме да бъде дадена възможност за пр</w:t>
            </w:r>
            <w:r w:rsidR="009D44A3">
              <w:t>итежателите на правоспособност „</w:t>
            </w:r>
            <w:r w:rsidRPr="00693F43">
              <w:t xml:space="preserve">Шкипери на кораб </w:t>
            </w:r>
            <w:r w:rsidR="009D44A3">
              <w:t>за спорт и развлечение до 300БТ“</w:t>
            </w:r>
            <w:r w:rsidRPr="00693F43">
              <w:t xml:space="preserve"> и отговарящи на изискванията относно плавателния стаж и за допълнителните свидетелства за професионална компетентност, да могат да заявят издаване на свидетелство за правоспособност “Капитан на търговска яхта до 200БТ”. </w:t>
            </w:r>
          </w:p>
          <w:p w:rsidR="004D2C33" w:rsidRPr="00693F43" w:rsidRDefault="004D2C33" w:rsidP="00DC3723">
            <w:pPr>
              <w:pStyle w:val="NormalWeb"/>
              <w:spacing w:before="0" w:beforeAutospacing="0" w:after="240" w:afterAutospacing="0"/>
              <w:jc w:val="both"/>
              <w:rPr>
                <w:lang w:eastAsia="en-US"/>
              </w:rPr>
            </w:pPr>
            <w:r w:rsidRPr="00693F43">
              <w:t>По този начин се допуска придобиването на правоспособност „Капитан на търговска яхта до 200БТ” от лица, които вече са придобили правоспособност за управление на плавателно средство за спорт, туризъм и развлечение с по-голям размер, а именно 300БТ, и следователно имат необходимата подготовка за управление и на по-малък плавателен съд, но с допълнение на уменията и компетенциите изисквани за опериране на търговска яхта извършваща търговска дейност във връзка с опазването на човешкият живот, имуществото и околната среда.</w:t>
            </w:r>
          </w:p>
        </w:tc>
        <w:tc>
          <w:tcPr>
            <w:tcW w:w="1559" w:type="dxa"/>
            <w:tcBorders>
              <w:top w:val="single" w:sz="36" w:space="0" w:color="2E74B5"/>
              <w:left w:val="single" w:sz="18" w:space="0" w:color="2E74B5"/>
              <w:bottom w:val="single" w:sz="36" w:space="0" w:color="2E74B5"/>
              <w:right w:val="single" w:sz="18" w:space="0" w:color="2E74B5"/>
            </w:tcBorders>
          </w:tcPr>
          <w:p w:rsidR="004D2C33" w:rsidRPr="009D44A3" w:rsidRDefault="001933E0" w:rsidP="009D44A3">
            <w:pPr>
              <w:spacing w:line="256" w:lineRule="auto"/>
              <w:jc w:val="both"/>
              <w:rPr>
                <w:sz w:val="23"/>
                <w:szCs w:val="23"/>
                <w:lang w:eastAsia="en-US"/>
              </w:rPr>
            </w:pPr>
            <w:r w:rsidRPr="009D44A3">
              <w:rPr>
                <w:lang w:eastAsia="en-US"/>
              </w:rPr>
              <w:t xml:space="preserve">Приема се </w:t>
            </w:r>
            <w:r w:rsidR="009D44A3" w:rsidRPr="009D44A3">
              <w:rPr>
                <w:lang w:eastAsia="en-US"/>
              </w:rPr>
              <w:t>с редакция.</w:t>
            </w:r>
          </w:p>
        </w:tc>
        <w:tc>
          <w:tcPr>
            <w:tcW w:w="2260" w:type="dxa"/>
            <w:tcBorders>
              <w:top w:val="single" w:sz="36" w:space="0" w:color="2E74B5"/>
              <w:left w:val="single" w:sz="18" w:space="0" w:color="2E74B5"/>
              <w:bottom w:val="single" w:sz="36" w:space="0" w:color="2E74B5"/>
              <w:right w:val="single" w:sz="36" w:space="0" w:color="2E74B5"/>
            </w:tcBorders>
          </w:tcPr>
          <w:p w:rsidR="004D2C33" w:rsidRPr="009D44A3" w:rsidRDefault="009D44A3" w:rsidP="00EC77E6">
            <w:pPr>
              <w:spacing w:line="256" w:lineRule="auto"/>
              <w:jc w:val="both"/>
              <w:rPr>
                <w:lang w:eastAsia="en-US"/>
              </w:rPr>
            </w:pPr>
            <w:r w:rsidRPr="009D44A3">
              <w:rPr>
                <w:lang w:eastAsia="en-US"/>
              </w:rPr>
              <w:t xml:space="preserve">Отразено е в § </w:t>
            </w:r>
            <w:r w:rsidR="00EC77E6">
              <w:rPr>
                <w:lang w:val="en-US" w:eastAsia="en-US"/>
              </w:rPr>
              <w:t>10</w:t>
            </w:r>
            <w:r w:rsidR="00EC77E6" w:rsidRPr="009D44A3">
              <w:rPr>
                <w:lang w:eastAsia="en-US"/>
              </w:rPr>
              <w:t xml:space="preserve"> </w:t>
            </w:r>
            <w:r w:rsidRPr="009D44A3">
              <w:rPr>
                <w:lang w:eastAsia="en-US"/>
              </w:rPr>
              <w:t xml:space="preserve">относно </w:t>
            </w:r>
            <w:r w:rsidR="00A46951" w:rsidRPr="009D44A3">
              <w:rPr>
                <w:lang w:eastAsia="en-US"/>
              </w:rPr>
              <w:t>41, т. 9</w:t>
            </w:r>
            <w:r w:rsidRPr="009D44A3">
              <w:rPr>
                <w:lang w:eastAsia="en-US"/>
              </w:rPr>
              <w:t>.</w:t>
            </w:r>
          </w:p>
        </w:tc>
      </w:tr>
      <w:tr w:rsidR="00693F43" w:rsidRPr="00693F43" w:rsidTr="00A46951">
        <w:trPr>
          <w:trHeight w:val="1967"/>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B5115" w:rsidRPr="00A46951" w:rsidRDefault="003B02D1" w:rsidP="00A46951">
            <w:pPr>
              <w:spacing w:line="256" w:lineRule="auto"/>
              <w:rPr>
                <w:rStyle w:val="Hyperlink"/>
                <w:color w:val="auto"/>
                <w:u w:val="none"/>
              </w:rPr>
            </w:pPr>
            <w:hyperlink r:id="rId13" w:history="1">
              <w:r w:rsidR="00A46951" w:rsidRPr="00A46951">
                <w:t>Светлин</w:t>
              </w:r>
            </w:hyperlink>
            <w:r w:rsidR="00A46951" w:rsidRPr="00A46951">
              <w:t xml:space="preserve"> Караджов</w:t>
            </w:r>
          </w:p>
          <w:p w:rsidR="004D2C33" w:rsidRPr="00693F43" w:rsidRDefault="004D2C33" w:rsidP="004D2C33">
            <w:pPr>
              <w:rPr>
                <w:rStyle w:val="obj-icon-info"/>
              </w:rPr>
            </w:pPr>
            <w:r w:rsidRPr="00693F43">
              <w:rPr>
                <w:rStyle w:val="obj-icon-info"/>
              </w:rPr>
              <w:t>08.11.2025</w:t>
            </w:r>
            <w:r w:rsidR="00875415">
              <w:rPr>
                <w:rStyle w:val="obj-icon-info"/>
              </w:rPr>
              <w:t>,</w:t>
            </w:r>
            <w:r w:rsidRPr="00693F43">
              <w:rPr>
                <w:rStyle w:val="obj-icon-info"/>
              </w:rPr>
              <w:t xml:space="preserve"> 12:07</w:t>
            </w:r>
          </w:p>
          <w:p w:rsidR="004D2C33" w:rsidRPr="00693F43" w:rsidRDefault="00AB5115" w:rsidP="00E43137">
            <w:pPr>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tcPr>
          <w:p w:rsidR="004D2C33" w:rsidRPr="00693F43" w:rsidRDefault="004D2C33" w:rsidP="00A46951">
            <w:pPr>
              <w:pStyle w:val="NormalWeb"/>
              <w:spacing w:before="0" w:beforeAutospacing="0"/>
              <w:jc w:val="both"/>
              <w:rPr>
                <w:lang w:eastAsia="en-US"/>
              </w:rPr>
            </w:pPr>
            <w:r w:rsidRPr="00693F43">
              <w:t>Придобитите правоспособности Капитан на Търговска Яхта до 500БТ и Капитан на Търговска Яхта до 200БТ трябва да бъдат вписани и в регистрите по чл. 95</w:t>
            </w:r>
            <w:r w:rsidR="00862EFA">
              <w:t>,</w:t>
            </w:r>
            <w:r w:rsidRPr="00693F43">
              <w:t xml:space="preserve"> т. 4 и 5</w:t>
            </w:r>
            <w:r w:rsidR="00862EFA">
              <w:t>.</w:t>
            </w:r>
          </w:p>
        </w:tc>
        <w:tc>
          <w:tcPr>
            <w:tcW w:w="1559" w:type="dxa"/>
            <w:tcBorders>
              <w:top w:val="single" w:sz="36" w:space="0" w:color="2E74B5"/>
              <w:left w:val="single" w:sz="18" w:space="0" w:color="2E74B5"/>
              <w:bottom w:val="single" w:sz="36" w:space="0" w:color="2E74B5"/>
              <w:right w:val="single" w:sz="18" w:space="0" w:color="2E74B5"/>
            </w:tcBorders>
          </w:tcPr>
          <w:p w:rsidR="00E43137" w:rsidRPr="00CF6BF1" w:rsidRDefault="00E43137" w:rsidP="00E43137">
            <w:pPr>
              <w:spacing w:line="256" w:lineRule="auto"/>
              <w:jc w:val="both"/>
              <w:rPr>
                <w:lang w:eastAsia="en-US"/>
              </w:rPr>
            </w:pPr>
            <w:r w:rsidRPr="00CF6BF1">
              <w:rPr>
                <w:lang w:eastAsia="en-US"/>
              </w:rPr>
              <w:t>Приема се</w:t>
            </w:r>
            <w:r w:rsidR="00FD4722">
              <w:rPr>
                <w:lang w:eastAsia="en-US"/>
              </w:rPr>
              <w:t xml:space="preserve"> по принцип</w:t>
            </w:r>
            <w:r w:rsidR="00862EFA" w:rsidRPr="00CF6BF1">
              <w:rPr>
                <w:lang w:eastAsia="en-US"/>
              </w:rPr>
              <w:t>.</w:t>
            </w:r>
            <w:r w:rsidRPr="00CF6BF1">
              <w:rPr>
                <w:lang w:eastAsia="en-US"/>
              </w:rPr>
              <w:t xml:space="preserve"> </w:t>
            </w:r>
          </w:p>
          <w:p w:rsidR="004D2C33" w:rsidRPr="00693F43" w:rsidRDefault="004D2C33" w:rsidP="00A46951">
            <w:pPr>
              <w:spacing w:line="256" w:lineRule="auto"/>
              <w:jc w:val="both"/>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4D2C33" w:rsidRPr="00693F43" w:rsidRDefault="00A46951" w:rsidP="00A46951">
            <w:pPr>
              <w:spacing w:line="256" w:lineRule="auto"/>
              <w:jc w:val="both"/>
              <w:rPr>
                <w:sz w:val="23"/>
                <w:szCs w:val="23"/>
                <w:lang w:eastAsia="en-US"/>
              </w:rPr>
            </w:pPr>
            <w:r>
              <w:rPr>
                <w:lang w:eastAsia="en-US"/>
              </w:rPr>
              <w:t>С</w:t>
            </w:r>
            <w:r w:rsidRPr="00693F43">
              <w:rPr>
                <w:lang w:eastAsia="en-US"/>
              </w:rPr>
              <w:t xml:space="preserve">видетелствата за правоспособност капитан на търговска яхта до 500 БТ </w:t>
            </w:r>
            <w:r w:rsidR="009D44A3">
              <w:rPr>
                <w:lang w:eastAsia="en-US"/>
              </w:rPr>
              <w:t>/ 200 БТ</w:t>
            </w:r>
            <w:r w:rsidR="00FD4722">
              <w:rPr>
                <w:lang w:eastAsia="en-US"/>
              </w:rPr>
              <w:t>, както всички останали свиделства по наредбата,</w:t>
            </w:r>
            <w:r w:rsidR="009D44A3">
              <w:rPr>
                <w:lang w:eastAsia="en-US"/>
              </w:rPr>
              <w:t xml:space="preserve"> подлежат на вписване в регистрите</w:t>
            </w:r>
            <w:r w:rsidRPr="00693F43">
              <w:rPr>
                <w:lang w:eastAsia="en-US"/>
              </w:rPr>
              <w:t xml:space="preserve"> по чл.  95</w:t>
            </w:r>
            <w:r w:rsidR="009D44A3">
              <w:rPr>
                <w:lang w:eastAsia="en-US"/>
              </w:rPr>
              <w:t xml:space="preserve"> от Наредба № 6</w:t>
            </w:r>
            <w:r>
              <w:rPr>
                <w:lang w:eastAsia="en-US"/>
              </w:rPr>
              <w:t>.</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46951" w:rsidRPr="00A46951" w:rsidRDefault="003B02D1" w:rsidP="00A46951">
            <w:pPr>
              <w:spacing w:line="256" w:lineRule="auto"/>
            </w:pPr>
            <w:hyperlink r:id="rId14" w:history="1">
              <w:r w:rsidR="00A46951" w:rsidRPr="00A46951">
                <w:rPr>
                  <w:rStyle w:val="Hyperlink"/>
                  <w:color w:val="auto"/>
                  <w:u w:val="none"/>
                </w:rPr>
                <w:t>Светлин</w:t>
              </w:r>
            </w:hyperlink>
            <w:r w:rsidR="00A46951" w:rsidRPr="00A46951">
              <w:rPr>
                <w:rStyle w:val="Hyperlink"/>
                <w:color w:val="auto"/>
                <w:u w:val="none"/>
              </w:rPr>
              <w:t xml:space="preserve"> Караджов</w:t>
            </w:r>
          </w:p>
          <w:p w:rsidR="004D2C33" w:rsidRPr="00693F43" w:rsidRDefault="004D2C33" w:rsidP="004D2C33">
            <w:r w:rsidRPr="00693F43">
              <w:rPr>
                <w:rStyle w:val="obj-icon-info"/>
              </w:rPr>
              <w:t>08.11.2025</w:t>
            </w:r>
            <w:r w:rsidR="00875415">
              <w:rPr>
                <w:rStyle w:val="obj-icon-info"/>
              </w:rPr>
              <w:t>,</w:t>
            </w:r>
            <w:r w:rsidRPr="00693F43">
              <w:rPr>
                <w:rStyle w:val="obj-icon-info"/>
              </w:rPr>
              <w:t xml:space="preserve"> 12:16</w:t>
            </w:r>
          </w:p>
          <w:p w:rsidR="004D2C33" w:rsidRPr="00693F43" w:rsidRDefault="00AB5115">
            <w:pPr>
              <w:spacing w:line="256" w:lineRule="auto"/>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4D2C33" w:rsidP="00CE6887">
            <w:pPr>
              <w:pStyle w:val="NormalWeb"/>
              <w:spacing w:before="0" w:beforeAutospacing="0"/>
              <w:jc w:val="both"/>
              <w:rPr>
                <w:lang w:eastAsia="en-US"/>
              </w:rPr>
            </w:pPr>
            <w:r w:rsidRPr="00693F43">
              <w:t>Във връзка с първоначалното издаване и преиздаването на свидетелствата Капитан на Търговска Яхта до 500БТ и Капитан на Търговска Яхта до 200БТ, предлагаме да се направят необходимите промени или допълнения към Наредба №</w:t>
            </w:r>
            <w:r w:rsidR="00B172CE">
              <w:t xml:space="preserve"> </w:t>
            </w:r>
            <w:r w:rsidRPr="00693F43">
              <w:t>6 в Раздел II Плавателен стаж, например в чл. 8 (1) Плавателен стаж на морско лице е действителното време, прослужено на търговски кораб или търговска яхта по време на експлоатацията му, свързано с изпълнение на функциите, определени за съответната длъжност.</w:t>
            </w:r>
          </w:p>
        </w:tc>
        <w:tc>
          <w:tcPr>
            <w:tcW w:w="1559" w:type="dxa"/>
            <w:tcBorders>
              <w:top w:val="single" w:sz="36" w:space="0" w:color="2E74B5"/>
              <w:left w:val="single" w:sz="18" w:space="0" w:color="2E74B5"/>
              <w:bottom w:val="single" w:sz="36" w:space="0" w:color="2E74B5"/>
              <w:right w:val="single" w:sz="18" w:space="0" w:color="2E74B5"/>
            </w:tcBorders>
          </w:tcPr>
          <w:p w:rsidR="00F231E3" w:rsidRPr="00CF6BF1" w:rsidRDefault="00F231E3" w:rsidP="00CF6BF1">
            <w:pPr>
              <w:spacing w:line="256" w:lineRule="auto"/>
              <w:jc w:val="both"/>
              <w:rPr>
                <w:lang w:eastAsia="en-US"/>
              </w:rPr>
            </w:pPr>
            <w:r w:rsidRPr="00CF6BF1">
              <w:rPr>
                <w:lang w:eastAsia="en-US"/>
              </w:rPr>
              <w:t xml:space="preserve">Приема се </w:t>
            </w:r>
            <w:r w:rsidR="00CF6BF1">
              <w:rPr>
                <w:lang w:eastAsia="en-US"/>
              </w:rPr>
              <w:t>с редакция.</w:t>
            </w:r>
          </w:p>
        </w:tc>
        <w:tc>
          <w:tcPr>
            <w:tcW w:w="2260" w:type="dxa"/>
            <w:tcBorders>
              <w:top w:val="single" w:sz="36" w:space="0" w:color="2E74B5"/>
              <w:left w:val="single" w:sz="18" w:space="0" w:color="2E74B5"/>
              <w:bottom w:val="single" w:sz="36" w:space="0" w:color="2E74B5"/>
              <w:right w:val="single" w:sz="36" w:space="0" w:color="2E74B5"/>
            </w:tcBorders>
          </w:tcPr>
          <w:p w:rsidR="004D2C33" w:rsidRPr="00693F43" w:rsidRDefault="00B172CE" w:rsidP="00B172CE">
            <w:pPr>
              <w:spacing w:line="256" w:lineRule="auto"/>
              <w:jc w:val="both"/>
              <w:rPr>
                <w:sz w:val="23"/>
                <w:szCs w:val="23"/>
                <w:lang w:eastAsia="en-US"/>
              </w:rPr>
            </w:pPr>
            <w:r>
              <w:rPr>
                <w:lang w:eastAsia="en-US"/>
              </w:rPr>
              <w:t xml:space="preserve">Отразено в </w:t>
            </w:r>
            <w:r w:rsidR="00CF6BF1">
              <w:rPr>
                <w:lang w:eastAsia="en-US"/>
              </w:rPr>
              <w:t xml:space="preserve">§ 3 относно </w:t>
            </w:r>
            <w:r w:rsidR="00A46951">
              <w:rPr>
                <w:lang w:eastAsia="en-US"/>
              </w:rPr>
              <w:t xml:space="preserve">чл. 8, ал. 4 и </w:t>
            </w:r>
            <w:r w:rsidR="00A46951" w:rsidRPr="00693F43">
              <w:rPr>
                <w:lang w:eastAsia="en-US"/>
              </w:rPr>
              <w:t>Приложение №</w:t>
            </w:r>
            <w:r w:rsidR="00CF6BF1">
              <w:rPr>
                <w:lang w:eastAsia="en-US"/>
              </w:rPr>
              <w:t xml:space="preserve"> </w:t>
            </w:r>
            <w:r w:rsidR="00797D3E">
              <w:rPr>
                <w:lang w:eastAsia="en-US"/>
              </w:rPr>
              <w:t>4</w:t>
            </w:r>
            <w:r w:rsidR="00A46951" w:rsidRPr="00693F43">
              <w:rPr>
                <w:lang w:eastAsia="en-US"/>
              </w:rPr>
              <w:t>а към чл. 8</w:t>
            </w:r>
            <w:r w:rsidR="00A46951">
              <w:rPr>
                <w:lang w:eastAsia="en-US"/>
              </w:rPr>
              <w:t>, ал. 4</w:t>
            </w:r>
            <w:r w:rsidR="00862EFA">
              <w:rPr>
                <w:lang w:eastAsia="en-US"/>
              </w:rPr>
              <w:t>.</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B5115" w:rsidRPr="00693F43" w:rsidRDefault="003B02D1">
            <w:pPr>
              <w:spacing w:line="256" w:lineRule="auto"/>
              <w:rPr>
                <w:u w:val="single"/>
              </w:rPr>
            </w:pPr>
            <w:hyperlink r:id="rId15" w:history="1">
              <w:r w:rsidR="004D2C33" w:rsidRPr="00693F43">
                <w:rPr>
                  <w:u w:val="single"/>
                </w:rPr>
                <w:t>srvsrv@abv.bg </w:t>
              </w:r>
            </w:hyperlink>
          </w:p>
          <w:p w:rsidR="004D2C33" w:rsidRPr="00693F43" w:rsidRDefault="004D2C33">
            <w:pPr>
              <w:spacing w:line="256" w:lineRule="auto"/>
            </w:pPr>
            <w:r w:rsidRPr="00693F43">
              <w:t>08.11.2025</w:t>
            </w:r>
            <w:r w:rsidR="00875415">
              <w:t>,</w:t>
            </w:r>
            <w:r w:rsidRPr="00693F43">
              <w:t xml:space="preserve"> 12:48</w:t>
            </w:r>
          </w:p>
          <w:p w:rsidR="00AB5115" w:rsidRPr="00693F43" w:rsidRDefault="00AB5115">
            <w:pPr>
              <w:spacing w:line="256" w:lineRule="auto"/>
              <w:rPr>
                <w:b/>
                <w:lang w:eastAsia="en-US"/>
              </w:rPr>
            </w:pPr>
            <w:r w:rsidRPr="00693F43">
              <w:rPr>
                <w:rStyle w:val="obj-icon-info"/>
              </w:rPr>
              <w:t>(</w:t>
            </w:r>
            <w:r w:rsidRPr="00693F43">
              <w:t>Портал за обществени консултации</w:t>
            </w:r>
            <w:r w:rsidRPr="00693F43">
              <w:rPr>
                <w:rStyle w:val="obj-icon-info"/>
              </w:rPr>
              <w:t>)</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4D2C33" w:rsidP="004D177F">
            <w:pPr>
              <w:jc w:val="both"/>
            </w:pPr>
            <w:r w:rsidRPr="00FD4722">
              <w:rPr>
                <w:bCs/>
              </w:rPr>
              <w:t>1. Липса на реалистична структура за професионална квалификация на яхтени капитани</w:t>
            </w:r>
            <w:r w:rsidR="00FD4722">
              <w:rPr>
                <w:bCs/>
              </w:rPr>
              <w:t xml:space="preserve"> – </w:t>
            </w:r>
            <w:r w:rsidR="00FD4722">
              <w:t>н</w:t>
            </w:r>
            <w:r w:rsidRPr="00FD4722">
              <w:t>астоящият проект предвижда само една нова правоспособност — „Капитан на търговска яхта до 500 БТ“, която изисква притежание</w:t>
            </w:r>
            <w:r w:rsidRPr="00693F43">
              <w:t xml:space="preserve"> на правоспособност по чл. 32, т. 6–9: </w:t>
            </w:r>
            <w:proofErr w:type="spellStart"/>
            <w:r w:rsidRPr="00693F43">
              <w:t>вахтен</w:t>
            </w:r>
            <w:proofErr w:type="spellEnd"/>
            <w:r w:rsidRPr="00693F43">
              <w:t xml:space="preserve"> помощник-капитан на кораб над 500 БТ; </w:t>
            </w:r>
            <w:proofErr w:type="spellStart"/>
            <w:r w:rsidRPr="00693F43">
              <w:t>вахтен</w:t>
            </w:r>
            <w:proofErr w:type="spellEnd"/>
            <w:r w:rsidRPr="00693F43">
              <w:t xml:space="preserve"> помощник-капитан на кораб до 500 БТ крайбрежно плаване; квалифициран моряк </w:t>
            </w:r>
            <w:proofErr w:type="spellStart"/>
            <w:r w:rsidRPr="00693F43">
              <w:t>палубна</w:t>
            </w:r>
            <w:proofErr w:type="spellEnd"/>
            <w:r w:rsidRPr="00693F43">
              <w:t xml:space="preserve"> команда; корабен </w:t>
            </w:r>
            <w:proofErr w:type="spellStart"/>
            <w:r w:rsidRPr="00693F43">
              <w:t>рулеви</w:t>
            </w:r>
            <w:proofErr w:type="spellEnd"/>
            <w:r w:rsidRPr="00693F43">
              <w:t xml:space="preserve">. </w:t>
            </w:r>
          </w:p>
          <w:p w:rsidR="004D2C33" w:rsidRPr="00693F43" w:rsidRDefault="004D2C33" w:rsidP="004D177F">
            <w:pPr>
              <w:jc w:val="both"/>
            </w:pPr>
            <w:r w:rsidRPr="00693F43">
              <w:t xml:space="preserve">Тези степени предполагат задължителен стаж, придобит на търговски кораби, което е напълно неприложимо за яхтения сектор, където такава </w:t>
            </w:r>
            <w:proofErr w:type="spellStart"/>
            <w:r w:rsidRPr="00693F43">
              <w:t>палубна</w:t>
            </w:r>
            <w:proofErr w:type="spellEnd"/>
            <w:r w:rsidRPr="00693F43">
              <w:t xml:space="preserve"> йерархия не съществува.  </w:t>
            </w:r>
          </w:p>
          <w:p w:rsidR="004D2C33" w:rsidRPr="00693F43" w:rsidRDefault="004D2C33" w:rsidP="004D177F">
            <w:pPr>
              <w:jc w:val="both"/>
            </w:pPr>
            <w:r w:rsidRPr="00693F43">
              <w:lastRenderedPageBreak/>
              <w:t xml:space="preserve">Тази особеност прави невъзможно прилагането на класическия модел на стаж и сертификация, предвиден в настоящия проект. </w:t>
            </w:r>
          </w:p>
          <w:p w:rsidR="00AB5115" w:rsidRPr="00693F43" w:rsidRDefault="004D2C33" w:rsidP="004D177F">
            <w:pPr>
              <w:jc w:val="both"/>
            </w:pPr>
            <w:r w:rsidRPr="00693F43">
              <w:t>На практика няма смисъл морско лице, което работи на яхти, да се квалифицира като „</w:t>
            </w:r>
            <w:proofErr w:type="spellStart"/>
            <w:r w:rsidRPr="00693F43">
              <w:t>рулеви</w:t>
            </w:r>
            <w:proofErr w:type="spellEnd"/>
            <w:r w:rsidRPr="00693F43">
              <w:t>“, нито е реалистично офицери от търговски кораби с правоспособност “</w:t>
            </w:r>
            <w:proofErr w:type="spellStart"/>
            <w:r w:rsidRPr="00693F43">
              <w:t>Вахтен</w:t>
            </w:r>
            <w:proofErr w:type="spellEnd"/>
            <w:r w:rsidRPr="00693F43">
              <w:t xml:space="preserve"> помощник капитан” да преминават към яхтите. Изискванията са непропорционално високи и нереалистични спрямо реалната практика в сектора.</w:t>
            </w:r>
          </w:p>
          <w:p w:rsidR="004D2C33" w:rsidRPr="00693F43" w:rsidRDefault="004D2C33" w:rsidP="004D177F">
            <w:pPr>
              <w:jc w:val="both"/>
            </w:pPr>
            <w:r w:rsidRPr="00693F43">
              <w:t xml:space="preserve">Освен това, от настоящия проект </w:t>
            </w:r>
            <w:r w:rsidRPr="00693F43">
              <w:rPr>
                <w:b/>
                <w:bCs/>
              </w:rPr>
              <w:t xml:space="preserve">не се разбира дали новата правоспособност „Капитан на търговска яхта до 500 БТ“ е издадена в съответствие с изискванията на Конвенцията STCW, (STCW II/2). </w:t>
            </w:r>
            <w:r w:rsidRPr="00693F43">
              <w:br/>
              <w:t xml:space="preserve">Това създава правна неяснота относно </w:t>
            </w:r>
            <w:r w:rsidRPr="00693F43">
              <w:rPr>
                <w:b/>
                <w:bCs/>
              </w:rPr>
              <w:t>международната ѝ валидност и възможността за признаване (</w:t>
            </w:r>
            <w:proofErr w:type="spellStart"/>
            <w:r w:rsidRPr="00693F43">
              <w:rPr>
                <w:b/>
                <w:bCs/>
              </w:rPr>
              <w:t>endorsement</w:t>
            </w:r>
            <w:proofErr w:type="spellEnd"/>
            <w:r w:rsidRPr="00693F43">
              <w:rPr>
                <w:b/>
                <w:bCs/>
              </w:rPr>
              <w:t>)</w:t>
            </w:r>
            <w:r w:rsidRPr="00693F43">
              <w:t xml:space="preserve"> от други морски администрации, което е от съществено значение за капитаните, работещи на търговски яхти под чужд флаг.</w:t>
            </w:r>
          </w:p>
          <w:p w:rsidR="00F231E3" w:rsidRPr="00693F43" w:rsidRDefault="00F231E3" w:rsidP="00F231E3">
            <w:pPr>
              <w:jc w:val="both"/>
            </w:pPr>
          </w:p>
          <w:p w:rsidR="00200CD6" w:rsidRPr="00FD4722" w:rsidRDefault="00200CD6" w:rsidP="004D177F">
            <w:pPr>
              <w:jc w:val="both"/>
              <w:rPr>
                <w:bCs/>
              </w:rPr>
            </w:pPr>
            <w:r w:rsidRPr="00FD4722">
              <w:rPr>
                <w:bCs/>
              </w:rPr>
              <w:t>2. Предлагаме да се създадат следните нови правоспособности:</w:t>
            </w:r>
          </w:p>
          <w:p w:rsidR="00F231E3" w:rsidRPr="00693F43" w:rsidRDefault="004D2C33" w:rsidP="004D177F">
            <w:pPr>
              <w:jc w:val="both"/>
            </w:pPr>
            <w:r w:rsidRPr="00FD4722">
              <w:rPr>
                <w:bCs/>
              </w:rPr>
              <w:t xml:space="preserve">Капитан на търговска яхта до 200 БТ (STCW II/2) / </w:t>
            </w:r>
            <w:r w:rsidRPr="00FD4722">
              <w:rPr>
                <w:bCs/>
              </w:rPr>
              <w:br/>
            </w:r>
            <w:proofErr w:type="spellStart"/>
            <w:r w:rsidRPr="00FD4722">
              <w:rPr>
                <w:bCs/>
              </w:rPr>
              <w:t>Вахтен</w:t>
            </w:r>
            <w:proofErr w:type="spellEnd"/>
            <w:r w:rsidRPr="00FD4722">
              <w:rPr>
                <w:bCs/>
              </w:rPr>
              <w:t xml:space="preserve"> помощник-капитан на яхти до 500 БТ (STCW II/1)</w:t>
            </w:r>
            <w:r w:rsidRPr="00693F43">
              <w:rPr>
                <w:b/>
                <w:bCs/>
              </w:rPr>
              <w:br/>
              <w:t>Обхват:</w:t>
            </w:r>
            <w:r w:rsidRPr="00693F43">
              <w:t xml:space="preserve"> Неограничен район на плаване до 12 пътника на борда</w:t>
            </w:r>
            <w:r w:rsidRPr="00693F43">
              <w:br/>
            </w:r>
            <w:r w:rsidRPr="00693F43">
              <w:rPr>
                <w:b/>
                <w:bCs/>
              </w:rPr>
              <w:t>Изисквания:</w:t>
            </w:r>
            <w:r w:rsidRPr="00693F43">
              <w:rPr>
                <w:b/>
                <w:bCs/>
              </w:rPr>
              <w:br/>
            </w:r>
            <w:r w:rsidRPr="00693F43">
              <w:t>Възраст не по-малка от 20 години;</w:t>
            </w:r>
          </w:p>
          <w:p w:rsidR="00F231E3" w:rsidRPr="00693F43" w:rsidRDefault="004D2C33" w:rsidP="004D177F">
            <w:pPr>
              <w:jc w:val="both"/>
            </w:pPr>
            <w:r w:rsidRPr="00693F43">
              <w:t xml:space="preserve">Притежаване на правоспособност „Водач на кораб до 40 БТ по море“ и/или „Шкипер на кораб за спорт и развлечение до 300 БТ“ и/или придобита правоспособност по чл. 32, т. 6-9 </w:t>
            </w:r>
            <w:r w:rsidRPr="00693F43">
              <w:br/>
              <w:t xml:space="preserve">Свидетелство „Корабен </w:t>
            </w:r>
            <w:proofErr w:type="spellStart"/>
            <w:r w:rsidRPr="00693F43">
              <w:t>радиооператор</w:t>
            </w:r>
            <w:proofErr w:type="spellEnd"/>
            <w:r w:rsidRPr="00693F43">
              <w:t>“ – обща категория;</w:t>
            </w:r>
            <w:r w:rsidRPr="00693F43">
              <w:br/>
              <w:t>Завършени курсове за допълнителна професионална подготовка по STCW;</w:t>
            </w:r>
          </w:p>
          <w:p w:rsidR="004D2C33" w:rsidRPr="00693F43" w:rsidRDefault="004D2C33" w:rsidP="004D177F">
            <w:pPr>
              <w:jc w:val="both"/>
            </w:pPr>
            <w:r w:rsidRPr="00693F43">
              <w:t>Медицинска годност съгласно изискванията на STCW I/9.</w:t>
            </w:r>
          </w:p>
          <w:p w:rsidR="004D177F" w:rsidRPr="00693F43" w:rsidRDefault="004D2C33" w:rsidP="004D177F">
            <w:pPr>
              <w:jc w:val="both"/>
            </w:pPr>
            <w:r w:rsidRPr="00693F43">
              <w:rPr>
                <w:b/>
                <w:bCs/>
              </w:rPr>
              <w:t>Стаж:</w:t>
            </w:r>
            <w:r w:rsidRPr="00693F43">
              <w:rPr>
                <w:b/>
                <w:bCs/>
              </w:rPr>
              <w:br/>
            </w:r>
            <w:r w:rsidRPr="00693F43">
              <w:t xml:space="preserve">а) не по-малко от </w:t>
            </w:r>
            <w:r w:rsidRPr="00693F43">
              <w:rPr>
                <w:b/>
                <w:bCs/>
              </w:rPr>
              <w:t>3 месеца</w:t>
            </w:r>
            <w:r w:rsidRPr="00693F43">
              <w:t xml:space="preserve"> на яхти с дължина </w:t>
            </w:r>
            <w:r w:rsidRPr="00693F43">
              <w:rPr>
                <w:b/>
                <w:bCs/>
              </w:rPr>
              <w:t>над 12 метра</w:t>
            </w:r>
            <w:r w:rsidRPr="00693F43">
              <w:t>, след придобиване на правоспособност „Шкипер на кораб за спорт и развлечение до 300 БТ“ или придобита правоспособност по чл. 32, т. 6-</w:t>
            </w:r>
            <w:r w:rsidR="00CF2835">
              <w:rPr>
                <w:lang w:val="en-US"/>
              </w:rPr>
              <w:t> </w:t>
            </w:r>
            <w:r w:rsidRPr="00693F43">
              <w:t xml:space="preserve">9, </w:t>
            </w:r>
          </w:p>
          <w:p w:rsidR="004D2C33" w:rsidRPr="00693F43" w:rsidRDefault="004D2C33" w:rsidP="004D177F">
            <w:pPr>
              <w:jc w:val="both"/>
            </w:pPr>
            <w:r w:rsidRPr="00693F43">
              <w:rPr>
                <w:b/>
                <w:bCs/>
              </w:rPr>
              <w:t>или</w:t>
            </w:r>
            <w:r w:rsidRPr="00693F43">
              <w:br/>
              <w:t xml:space="preserve">б) не по-малко от </w:t>
            </w:r>
            <w:r w:rsidRPr="00693F43">
              <w:rPr>
                <w:b/>
                <w:bCs/>
              </w:rPr>
              <w:t>6 месеца</w:t>
            </w:r>
            <w:r w:rsidRPr="00693F43">
              <w:t xml:space="preserve"> на яхти с дължина </w:t>
            </w:r>
            <w:r w:rsidRPr="00693F43">
              <w:rPr>
                <w:b/>
                <w:bCs/>
              </w:rPr>
              <w:t>над 12 метра</w:t>
            </w:r>
            <w:r w:rsidRPr="00693F43">
              <w:t xml:space="preserve">, след </w:t>
            </w:r>
            <w:r w:rsidRPr="00693F43">
              <w:lastRenderedPageBreak/>
              <w:t>придобиване на правоспособност „Водач на кораб до 40 БТ по море“</w:t>
            </w:r>
            <w:r w:rsidRPr="00693F43">
              <w:br/>
            </w:r>
            <w:r w:rsidRPr="00693F43">
              <w:rPr>
                <w:b/>
                <w:bCs/>
              </w:rPr>
              <w:t>Обучение:</w:t>
            </w:r>
          </w:p>
          <w:p w:rsidR="004D2C33" w:rsidRPr="00693F43" w:rsidRDefault="004D2C33" w:rsidP="004D177F">
            <w:pPr>
              <w:numPr>
                <w:ilvl w:val="0"/>
                <w:numId w:val="5"/>
              </w:numPr>
              <w:jc w:val="both"/>
              <w:textAlignment w:val="baseline"/>
            </w:pPr>
            <w:r w:rsidRPr="00693F43">
              <w:t>образователно-квалификационна степен „бакалавър“ по специалност „</w:t>
            </w:r>
            <w:proofErr w:type="spellStart"/>
            <w:r w:rsidRPr="00693F43">
              <w:t>Корабоводене</w:t>
            </w:r>
            <w:proofErr w:type="spellEnd"/>
            <w:r w:rsidRPr="00693F43">
              <w:t xml:space="preserve">“, придобита в учебно заведение, признато от ИАМА, </w:t>
            </w:r>
            <w:r w:rsidRPr="00693F43">
              <w:rPr>
                <w:b/>
                <w:bCs/>
              </w:rPr>
              <w:t>или</w:t>
            </w:r>
          </w:p>
          <w:p w:rsidR="004D2C33" w:rsidRPr="00693F43" w:rsidRDefault="004D2C33" w:rsidP="004D177F">
            <w:pPr>
              <w:numPr>
                <w:ilvl w:val="0"/>
                <w:numId w:val="5"/>
              </w:numPr>
              <w:jc w:val="both"/>
              <w:textAlignment w:val="baseline"/>
            </w:pPr>
            <w:r w:rsidRPr="00693F43">
              <w:t xml:space="preserve">завършено средно морско образование / </w:t>
            </w:r>
            <w:r w:rsidRPr="00693F43">
              <w:rPr>
                <w:b/>
                <w:bCs/>
              </w:rPr>
              <w:t>допълнителна професионална квалификация – трета степен</w:t>
            </w:r>
            <w:r w:rsidRPr="00693F43">
              <w:t xml:space="preserve"> по специалност „</w:t>
            </w:r>
            <w:proofErr w:type="spellStart"/>
            <w:r w:rsidRPr="00693F43">
              <w:t>Корабоводене</w:t>
            </w:r>
            <w:proofErr w:type="spellEnd"/>
            <w:r w:rsidRPr="00693F43">
              <w:t xml:space="preserve"> – морско“, </w:t>
            </w:r>
            <w:r w:rsidRPr="00693F43">
              <w:rPr>
                <w:b/>
                <w:bCs/>
              </w:rPr>
              <w:t>или</w:t>
            </w:r>
          </w:p>
          <w:p w:rsidR="004D2C33" w:rsidRPr="00693F43" w:rsidRDefault="004D2C33" w:rsidP="004D177F">
            <w:pPr>
              <w:numPr>
                <w:ilvl w:val="0"/>
                <w:numId w:val="5"/>
              </w:numPr>
              <w:jc w:val="both"/>
              <w:textAlignment w:val="baseline"/>
            </w:pPr>
            <w:r w:rsidRPr="00693F43">
              <w:t xml:space="preserve">Курс, одобрен от ИАМА, осигуряващ ниво на подготовка, съответстващо на функциите по управление на яхти до 200 БТ като </w:t>
            </w:r>
            <w:r w:rsidRPr="00693F43">
              <w:rPr>
                <w:b/>
                <w:bCs/>
              </w:rPr>
              <w:t>лицата, притежаващи правоспособност „Шкипер на кораб за спорт и развлечение до 300 БТ“</w:t>
            </w:r>
            <w:r w:rsidRPr="00693F43">
              <w:t xml:space="preserve">, преминават </w:t>
            </w:r>
            <w:r w:rsidRPr="00693F43">
              <w:rPr>
                <w:b/>
                <w:bCs/>
              </w:rPr>
              <w:t>обучение по съкратена програма</w:t>
            </w:r>
            <w:r w:rsidRPr="00693F43">
              <w:t>, адаптирана към вече придобитите знания и компетентности.</w:t>
            </w:r>
          </w:p>
          <w:p w:rsidR="00E43137" w:rsidRPr="00693F43" w:rsidRDefault="004D2C33" w:rsidP="004D177F">
            <w:pPr>
              <w:jc w:val="both"/>
            </w:pPr>
            <w:r w:rsidRPr="00693F43">
              <w:rPr>
                <w:b/>
                <w:bCs/>
              </w:rPr>
              <w:t>Изпит:</w:t>
            </w:r>
            <w:r w:rsidR="00B34525">
              <w:rPr>
                <w:b/>
                <w:bCs/>
              </w:rPr>
              <w:t xml:space="preserve"> </w:t>
            </w:r>
            <w:r w:rsidRPr="00693F43">
              <w:t>Успешно положен изпит пред ИАМА</w:t>
            </w:r>
          </w:p>
          <w:p w:rsidR="004D2C33" w:rsidRPr="00693F43" w:rsidRDefault="004D2C33" w:rsidP="004D177F">
            <w:pPr>
              <w:jc w:val="both"/>
            </w:pPr>
            <w:r w:rsidRPr="00693F43">
              <w:rPr>
                <w:b/>
                <w:bCs/>
                <w:u w:val="single"/>
              </w:rPr>
              <w:t>Капитан на търговска яхта до 500 БТ STCW II/2 </w:t>
            </w:r>
          </w:p>
          <w:p w:rsidR="004D2C33" w:rsidRPr="00693F43" w:rsidRDefault="004D2C33" w:rsidP="004D177F">
            <w:pPr>
              <w:jc w:val="both"/>
            </w:pPr>
            <w:r w:rsidRPr="00693F43">
              <w:rPr>
                <w:b/>
                <w:bCs/>
              </w:rPr>
              <w:t>Обхват:</w:t>
            </w:r>
            <w:r w:rsidRPr="00693F43">
              <w:t xml:space="preserve"> Неограничен район на плаване до 12 пътника на борда.</w:t>
            </w:r>
          </w:p>
          <w:p w:rsidR="004D2C33" w:rsidRPr="00693F43" w:rsidRDefault="004D2C33" w:rsidP="004D177F">
            <w:pPr>
              <w:jc w:val="both"/>
            </w:pPr>
            <w:r w:rsidRPr="00693F43">
              <w:rPr>
                <w:b/>
                <w:bCs/>
              </w:rPr>
              <w:t>Изисквания:</w:t>
            </w:r>
            <w:r w:rsidRPr="00693F43">
              <w:rPr>
                <w:b/>
                <w:bCs/>
              </w:rPr>
              <w:br/>
            </w:r>
            <w:r w:rsidRPr="00693F43">
              <w:t>Възраст не по-малко от 20 години</w:t>
            </w:r>
          </w:p>
          <w:p w:rsidR="004D177F" w:rsidRPr="00693F43" w:rsidRDefault="004D2C33" w:rsidP="004D177F">
            <w:pPr>
              <w:jc w:val="both"/>
              <w:rPr>
                <w:u w:val="single"/>
              </w:rPr>
            </w:pPr>
            <w:r w:rsidRPr="00693F43">
              <w:t>Правоспособност</w:t>
            </w:r>
            <w:r w:rsidRPr="00693F43">
              <w:rPr>
                <w:b/>
                <w:bCs/>
              </w:rPr>
              <w:t xml:space="preserve"> „Капитан на търговска яхта до 200 БТ“</w:t>
            </w:r>
            <w:r w:rsidRPr="00693F43">
              <w:t xml:space="preserve"> / </w:t>
            </w:r>
            <w:proofErr w:type="spellStart"/>
            <w:r w:rsidRPr="00693F43">
              <w:rPr>
                <w:b/>
                <w:bCs/>
              </w:rPr>
              <w:t>Вахтен</w:t>
            </w:r>
            <w:proofErr w:type="spellEnd"/>
            <w:r w:rsidRPr="00693F43">
              <w:rPr>
                <w:b/>
                <w:bCs/>
              </w:rPr>
              <w:t xml:space="preserve"> помощник-капитан на яхти до 500 БТ</w:t>
            </w:r>
            <w:r w:rsidRPr="00693F43">
              <w:t xml:space="preserve"> или </w:t>
            </w:r>
            <w:r w:rsidR="004D177F" w:rsidRPr="00693F43">
              <w:rPr>
                <w:u w:val="single"/>
              </w:rPr>
              <w:t xml:space="preserve">правоспособност по чл. </w:t>
            </w:r>
            <w:r w:rsidRPr="00693F43">
              <w:rPr>
                <w:u w:val="single"/>
              </w:rPr>
              <w:t xml:space="preserve">36 т. </w:t>
            </w:r>
            <w:r w:rsidR="004D177F" w:rsidRPr="00693F43">
              <w:rPr>
                <w:u w:val="single"/>
              </w:rPr>
              <w:t> </w:t>
            </w:r>
            <w:r w:rsidRPr="00693F43">
              <w:rPr>
                <w:u w:val="single"/>
              </w:rPr>
              <w:t>6 до т.9.</w:t>
            </w:r>
          </w:p>
          <w:p w:rsidR="004D2C33" w:rsidRPr="00693F43" w:rsidRDefault="004D2C33" w:rsidP="004D177F">
            <w:pPr>
              <w:jc w:val="both"/>
            </w:pPr>
            <w:r w:rsidRPr="00693F43">
              <w:t>Завършени курсове за допълнителна професионална подготовка по STCW;</w:t>
            </w:r>
          </w:p>
          <w:p w:rsidR="004D2C33" w:rsidRPr="00693F43" w:rsidRDefault="004D2C33" w:rsidP="004D177F">
            <w:pPr>
              <w:jc w:val="both"/>
            </w:pPr>
            <w:r w:rsidRPr="00693F43">
              <w:t>Медицинска годност (STCW I/9);</w:t>
            </w:r>
          </w:p>
          <w:p w:rsidR="004D2C33" w:rsidRPr="00693F43" w:rsidRDefault="004D2C33" w:rsidP="004D177F">
            <w:pPr>
              <w:jc w:val="both"/>
            </w:pPr>
            <w:r w:rsidRPr="00693F43">
              <w:t xml:space="preserve">Валидно свидетелство за корабен </w:t>
            </w:r>
            <w:proofErr w:type="spellStart"/>
            <w:r w:rsidRPr="00693F43">
              <w:t>радиооператор</w:t>
            </w:r>
            <w:proofErr w:type="spellEnd"/>
            <w:r w:rsidRPr="00693F43">
              <w:t xml:space="preserve"> обща категория за СМСББ;  </w:t>
            </w:r>
          </w:p>
          <w:p w:rsidR="00E43137" w:rsidRPr="00693F43" w:rsidRDefault="004D2C33" w:rsidP="004D177F">
            <w:pPr>
              <w:jc w:val="both"/>
            </w:pPr>
            <w:r w:rsidRPr="00693F43">
              <w:rPr>
                <w:b/>
                <w:bCs/>
              </w:rPr>
              <w:t>Стаж</w:t>
            </w:r>
            <w:r w:rsidRPr="00693F43">
              <w:t>:</w:t>
            </w:r>
            <w:r w:rsidR="00F231E3" w:rsidRPr="00693F43">
              <w:t xml:space="preserve"> </w:t>
            </w:r>
            <w:r w:rsidRPr="00693F43">
              <w:t xml:space="preserve">не по-малко от </w:t>
            </w:r>
            <w:r w:rsidRPr="00693F43">
              <w:rPr>
                <w:b/>
                <w:bCs/>
              </w:rPr>
              <w:t>12 месеца морски стаж</w:t>
            </w:r>
            <w:r w:rsidRPr="00693F43">
              <w:t xml:space="preserve"> на търговски яхти с дължина </w:t>
            </w:r>
            <w:r w:rsidRPr="00693F43">
              <w:rPr>
                <w:b/>
                <w:bCs/>
              </w:rPr>
              <w:t>≥ 15 m</w:t>
            </w:r>
            <w:r w:rsidRPr="00693F43">
              <w:t xml:space="preserve"> или </w:t>
            </w:r>
            <w:r w:rsidRPr="00693F43">
              <w:rPr>
                <w:b/>
                <w:bCs/>
              </w:rPr>
              <w:t>≥ 40 БТ</w:t>
            </w:r>
            <w:r w:rsidRPr="00693F43">
              <w:t xml:space="preserve">, като капитан или член на </w:t>
            </w:r>
            <w:proofErr w:type="spellStart"/>
            <w:r w:rsidRPr="00693F43">
              <w:t>палубна</w:t>
            </w:r>
            <w:proofErr w:type="spellEnd"/>
            <w:r w:rsidRPr="00693F43">
              <w:t xml:space="preserve"> команда, след придобиване на правоспособност </w:t>
            </w:r>
            <w:r w:rsidRPr="00693F43">
              <w:rPr>
                <w:b/>
                <w:bCs/>
              </w:rPr>
              <w:t>„Капитан на търговска яхта до 200 БТ/</w:t>
            </w:r>
            <w:proofErr w:type="spellStart"/>
            <w:r w:rsidRPr="00693F43">
              <w:rPr>
                <w:b/>
                <w:bCs/>
              </w:rPr>
              <w:t>Вахтен</w:t>
            </w:r>
            <w:proofErr w:type="spellEnd"/>
            <w:r w:rsidRPr="00693F43">
              <w:rPr>
                <w:b/>
                <w:bCs/>
              </w:rPr>
              <w:t xml:space="preserve"> помощник капитан на търговски яхти до 500БТ“</w:t>
            </w:r>
            <w:r w:rsidRPr="00693F43">
              <w:t>, или правоспособност по чл,36 т. 6 до т.9.</w:t>
            </w:r>
          </w:p>
          <w:p w:rsidR="004D2C33" w:rsidRPr="00693F43" w:rsidRDefault="004D2C33" w:rsidP="004D177F">
            <w:pPr>
              <w:jc w:val="both"/>
            </w:pPr>
            <w:r w:rsidRPr="00693F43">
              <w:rPr>
                <w:b/>
                <w:bCs/>
              </w:rPr>
              <w:t>Обучение:</w:t>
            </w:r>
          </w:p>
          <w:p w:rsidR="004D2C33" w:rsidRPr="00693F43" w:rsidRDefault="004D2C33" w:rsidP="004D177F">
            <w:pPr>
              <w:jc w:val="both"/>
            </w:pPr>
            <w:r w:rsidRPr="00693F43">
              <w:lastRenderedPageBreak/>
              <w:t>Образователно-квалификационна степен “магистър“ по специалност „</w:t>
            </w:r>
            <w:proofErr w:type="spellStart"/>
            <w:r w:rsidRPr="00693F43">
              <w:t>Корабоводене</w:t>
            </w:r>
            <w:proofErr w:type="spellEnd"/>
            <w:r w:rsidRPr="00693F43">
              <w:t xml:space="preserve">“, придобита в учебно заведение, признато от ИАМА, </w:t>
            </w:r>
            <w:r w:rsidRPr="00693F43">
              <w:rPr>
                <w:b/>
                <w:bCs/>
              </w:rPr>
              <w:t>или</w:t>
            </w:r>
            <w:r w:rsidRPr="00693F43">
              <w:rPr>
                <w:b/>
                <w:bCs/>
              </w:rPr>
              <w:br/>
            </w:r>
            <w:r w:rsidRPr="00693F43">
              <w:t xml:space="preserve">завършен специализиран курс IMO </w:t>
            </w:r>
            <w:proofErr w:type="spellStart"/>
            <w:r w:rsidRPr="00693F43">
              <w:t>Model</w:t>
            </w:r>
            <w:proofErr w:type="spellEnd"/>
            <w:r w:rsidRPr="00693F43">
              <w:t xml:space="preserve"> </w:t>
            </w:r>
            <w:proofErr w:type="spellStart"/>
            <w:r w:rsidRPr="00693F43">
              <w:t>Course</w:t>
            </w:r>
            <w:proofErr w:type="spellEnd"/>
            <w:r w:rsidRPr="00693F43">
              <w:t xml:space="preserve"> 7.01, </w:t>
            </w:r>
            <w:r w:rsidRPr="00693F43">
              <w:rPr>
                <w:b/>
                <w:bCs/>
              </w:rPr>
              <w:t>или</w:t>
            </w:r>
            <w:r w:rsidRPr="00693F43">
              <w:rPr>
                <w:b/>
                <w:bCs/>
              </w:rPr>
              <w:br/>
            </w:r>
            <w:r w:rsidRPr="00693F43">
              <w:t xml:space="preserve">завършен курс за капитан на търговска яхта до 500БТ, одобрен от ИАМА </w:t>
            </w:r>
          </w:p>
          <w:p w:rsidR="004D2C33" w:rsidRPr="00693F43" w:rsidRDefault="004D2C33" w:rsidP="004D177F">
            <w:pPr>
              <w:jc w:val="both"/>
            </w:pPr>
            <w:r w:rsidRPr="00693F43">
              <w:rPr>
                <w:b/>
                <w:bCs/>
              </w:rPr>
              <w:t>Изпит:</w:t>
            </w:r>
            <w:r w:rsidRPr="00693F43">
              <w:br/>
              <w:t>Успешно положен изпит пред ИАМА по функциите „</w:t>
            </w:r>
            <w:proofErr w:type="spellStart"/>
            <w:r w:rsidRPr="00693F43">
              <w:t>Корабоводене</w:t>
            </w:r>
            <w:proofErr w:type="spellEnd"/>
            <w:r w:rsidRPr="00693F43">
              <w:t xml:space="preserve">“ и „Управление експлоатацията на кораба и грижа за лицата на борда“ </w:t>
            </w:r>
          </w:p>
          <w:p w:rsidR="004D2C33" w:rsidRPr="00693F43" w:rsidRDefault="004D2C33" w:rsidP="004D177F">
            <w:pPr>
              <w:jc w:val="both"/>
              <w:outlineLvl w:val="2"/>
              <w:rPr>
                <w:b/>
                <w:bCs/>
              </w:rPr>
            </w:pPr>
            <w:r w:rsidRPr="00693F43">
              <w:rPr>
                <w:b/>
                <w:bCs/>
              </w:rPr>
              <w:t>3.1. Допълнителни условия и информация за новите правоспособности за яхти</w:t>
            </w:r>
          </w:p>
          <w:p w:rsidR="004D2C33" w:rsidRPr="00693F43" w:rsidRDefault="004D2C33" w:rsidP="004D177F">
            <w:pPr>
              <w:jc w:val="both"/>
            </w:pPr>
            <w:r w:rsidRPr="00693F43">
              <w:t xml:space="preserve">Свидетелствата за правоспособност следва да се издават  във формата на </w:t>
            </w:r>
            <w:r w:rsidRPr="00C976D1">
              <w:rPr>
                <w:b/>
                <w:bCs/>
                <w:lang w:val="en-US"/>
              </w:rPr>
              <w:t>Certificate of Competency (</w:t>
            </w:r>
            <w:proofErr w:type="spellStart"/>
            <w:r w:rsidRPr="00C976D1">
              <w:rPr>
                <w:b/>
                <w:bCs/>
                <w:lang w:val="en-US"/>
              </w:rPr>
              <w:t>CoC</w:t>
            </w:r>
            <w:proofErr w:type="spellEnd"/>
            <w:r w:rsidRPr="00693F43">
              <w:rPr>
                <w:b/>
                <w:bCs/>
              </w:rPr>
              <w:t>)</w:t>
            </w:r>
            <w:r w:rsidRPr="00693F43">
              <w:t xml:space="preserve"> по смисъла на </w:t>
            </w:r>
            <w:r w:rsidRPr="00693F43">
              <w:rPr>
                <w:b/>
                <w:bCs/>
              </w:rPr>
              <w:t>Приложение № 14</w:t>
            </w:r>
            <w:r w:rsidRPr="00693F43">
              <w:t xml:space="preserve"> към Наредба № 6, като в полето </w:t>
            </w:r>
            <w:r w:rsidR="00F231E3" w:rsidRPr="00693F43">
              <w:rPr>
                <w:i/>
                <w:iCs/>
              </w:rPr>
              <w:t xml:space="preserve">„Забележки / </w:t>
            </w:r>
            <w:proofErr w:type="spellStart"/>
            <w:r w:rsidRPr="00693F43">
              <w:rPr>
                <w:i/>
                <w:iCs/>
              </w:rPr>
              <w:t>Limitations</w:t>
            </w:r>
            <w:proofErr w:type="spellEnd"/>
            <w:r w:rsidRPr="00693F43">
              <w:rPr>
                <w:i/>
                <w:iCs/>
              </w:rPr>
              <w:t>“</w:t>
            </w:r>
            <w:r w:rsidRPr="00693F43">
              <w:t xml:space="preserve"> се вписва съответното ограничение.</w:t>
            </w:r>
          </w:p>
          <w:p w:rsidR="004D2C33" w:rsidRPr="00693F43" w:rsidRDefault="004D2C33" w:rsidP="004D177F">
            <w:pPr>
              <w:jc w:val="both"/>
            </w:pPr>
            <w:r w:rsidRPr="00693F43">
              <w:t xml:space="preserve">Това ще осигури пълна съвместимост с разпоредбите на </w:t>
            </w:r>
            <w:r w:rsidRPr="00693F43">
              <w:rPr>
                <w:b/>
                <w:bCs/>
              </w:rPr>
              <w:t>правила I/2, I/10 и чл. IX на Конвенцията STCW</w:t>
            </w:r>
            <w:r w:rsidRPr="00693F43">
              <w:t xml:space="preserve">, като ще позволи издаваните от ИАМА правоспособности за яхтени капитани и офицери да бъдат </w:t>
            </w:r>
            <w:r w:rsidRPr="00693F43">
              <w:rPr>
                <w:b/>
                <w:bCs/>
              </w:rPr>
              <w:t>признавани</w:t>
            </w:r>
            <w:r w:rsidRPr="00693F43">
              <w:t xml:space="preserve"> от други морски администрации, в съответствие с международната морска практика и нуждите на сектора.</w:t>
            </w:r>
          </w:p>
          <w:p w:rsidR="004D2C33" w:rsidRPr="00693F43" w:rsidRDefault="004D2C33" w:rsidP="004D177F">
            <w:pPr>
              <w:jc w:val="both"/>
            </w:pPr>
            <w:r w:rsidRPr="00693F43">
              <w:t xml:space="preserve">Това представлява </w:t>
            </w:r>
            <w:r w:rsidRPr="00693F43">
              <w:rPr>
                <w:b/>
                <w:bCs/>
              </w:rPr>
              <w:t>реалистична и последователна основа за кариерно развитие</w:t>
            </w:r>
            <w:r w:rsidRPr="00693F43">
              <w:t xml:space="preserve"> в яхтения сектор и е </w:t>
            </w:r>
            <w:r w:rsidRPr="00693F43">
              <w:rPr>
                <w:b/>
                <w:bCs/>
              </w:rPr>
              <w:t>добро начало за изграждане на пълна система за сертифициране на яхтени капитани</w:t>
            </w:r>
            <w:r w:rsidRPr="00693F43">
              <w:t xml:space="preserve"> в България.</w:t>
            </w:r>
          </w:p>
          <w:p w:rsidR="00CF6BF1" w:rsidRDefault="00CF6BF1" w:rsidP="00CF6BF1">
            <w:pPr>
              <w:jc w:val="both"/>
              <w:outlineLvl w:val="2"/>
              <w:rPr>
                <w:b/>
                <w:bCs/>
              </w:rPr>
            </w:pPr>
          </w:p>
          <w:p w:rsidR="004D2C33" w:rsidRPr="00693F43" w:rsidRDefault="00200CD6" w:rsidP="00CF6BF1">
            <w:pPr>
              <w:jc w:val="both"/>
              <w:outlineLvl w:val="2"/>
            </w:pPr>
            <w:r>
              <w:rPr>
                <w:b/>
                <w:bCs/>
              </w:rPr>
              <w:t>3</w:t>
            </w:r>
            <w:r w:rsidR="004D2C33" w:rsidRPr="00693F43">
              <w:rPr>
                <w:b/>
                <w:bCs/>
              </w:rPr>
              <w:t xml:space="preserve">. </w:t>
            </w:r>
            <w:r>
              <w:t>В</w:t>
            </w:r>
            <w:r w:rsidR="004D2C33" w:rsidRPr="00693F43">
              <w:t xml:space="preserve"> преходните разпоредби</w:t>
            </w:r>
            <w:r>
              <w:t xml:space="preserve"> да се включи следния текст</w:t>
            </w:r>
            <w:r w:rsidR="004D2C33" w:rsidRPr="00693F43">
              <w:t xml:space="preserve">: </w:t>
            </w:r>
          </w:p>
          <w:p w:rsidR="004D2C33" w:rsidRDefault="004D2C33" w:rsidP="004D177F">
            <w:pPr>
              <w:jc w:val="both"/>
            </w:pPr>
            <w:r w:rsidRPr="00693F43">
              <w:t xml:space="preserve">„Стажът, придобит на яхти за спорт и развлечение с дължина над 12 m (за категория до 200 БТ) и на търговски яхти над 15 m или над 40 БТ (за категория до 500 БТ), се признава за валиден стаж при кандидатстване за правоспособност „Капитан на търговска яхта до 200 БТ“ или „до 500 БТ“, ако е удостоверен с </w:t>
            </w:r>
            <w:proofErr w:type="spellStart"/>
            <w:r w:rsidRPr="00693F43">
              <w:t>екипажни</w:t>
            </w:r>
            <w:proofErr w:type="spellEnd"/>
            <w:r w:rsidRPr="00693F43">
              <w:t xml:space="preserve"> списъци, договори и/или документи за плавания заверени от пристанищни и/или гранични власти“ </w:t>
            </w:r>
          </w:p>
          <w:p w:rsidR="00CF2835" w:rsidRPr="00693F43" w:rsidRDefault="00CF2835" w:rsidP="004D177F">
            <w:pPr>
              <w:jc w:val="both"/>
            </w:pPr>
          </w:p>
          <w:p w:rsidR="004D2C33" w:rsidRPr="00693F43" w:rsidRDefault="00CF6BF1" w:rsidP="00E65334">
            <w:pPr>
              <w:jc w:val="both"/>
              <w:rPr>
                <w:lang w:eastAsia="en-US"/>
              </w:rPr>
            </w:pPr>
            <w:r>
              <w:t xml:space="preserve">4. </w:t>
            </w:r>
            <w:r w:rsidR="004D2C33" w:rsidRPr="00693F43">
              <w:t>Стаж</w:t>
            </w:r>
            <w:r>
              <w:t>ът</w:t>
            </w:r>
            <w:r w:rsidR="004D2C33" w:rsidRPr="00693F43">
              <w:t xml:space="preserve"> на търговски яхти следва да се признава и при подновяване на допълнителните сертификати по STCW (морска безопасност, противопожарна подготовка, корабен </w:t>
            </w:r>
            <w:proofErr w:type="spellStart"/>
            <w:r w:rsidR="004D2C33" w:rsidRPr="00693F43">
              <w:t>радиооператор</w:t>
            </w:r>
            <w:proofErr w:type="spellEnd"/>
            <w:r w:rsidR="004D2C33" w:rsidRPr="00693F43">
              <w:t xml:space="preserve">, медицинска помощ и др.), когато лицето доказва активна практика, като съответните </w:t>
            </w:r>
            <w:r w:rsidR="004D2C33" w:rsidRPr="00693F43">
              <w:lastRenderedPageBreak/>
              <w:t xml:space="preserve">сертификати да се издават с съответните забележки - </w:t>
            </w:r>
            <w:r w:rsidR="004D2C33" w:rsidRPr="00693F43">
              <w:rPr>
                <w:b/>
                <w:bCs/>
                <w:u w:val="single"/>
              </w:rPr>
              <w:t>“валидни за търговски яхти до 500БТ.”</w:t>
            </w:r>
          </w:p>
        </w:tc>
        <w:tc>
          <w:tcPr>
            <w:tcW w:w="1559" w:type="dxa"/>
            <w:tcBorders>
              <w:top w:val="single" w:sz="36" w:space="0" w:color="2E74B5"/>
              <w:left w:val="single" w:sz="18" w:space="0" w:color="2E74B5"/>
              <w:bottom w:val="single" w:sz="36" w:space="0" w:color="2E74B5"/>
              <w:right w:val="single" w:sz="18" w:space="0" w:color="2E74B5"/>
            </w:tcBorders>
          </w:tcPr>
          <w:p w:rsidR="00EF493A" w:rsidRPr="00CF6BF1" w:rsidRDefault="00EF493A" w:rsidP="00E43137">
            <w:pPr>
              <w:spacing w:line="256" w:lineRule="auto"/>
              <w:jc w:val="both"/>
              <w:rPr>
                <w:lang w:eastAsia="en-US"/>
              </w:rPr>
            </w:pPr>
            <w:r w:rsidRPr="00CF6BF1">
              <w:rPr>
                <w:lang w:eastAsia="en-US"/>
              </w:rPr>
              <w:lastRenderedPageBreak/>
              <w:t xml:space="preserve">1. </w:t>
            </w:r>
            <w:r w:rsidR="00F231E3" w:rsidRPr="00CF6BF1">
              <w:rPr>
                <w:lang w:eastAsia="en-US"/>
              </w:rPr>
              <w:t>Приема се</w:t>
            </w:r>
            <w:r w:rsidR="00CF6BF1" w:rsidRPr="00CF6BF1">
              <w:rPr>
                <w:lang w:eastAsia="en-US"/>
              </w:rPr>
              <w:t xml:space="preserve">. </w:t>
            </w: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F493A" w:rsidRDefault="00EF493A" w:rsidP="00E43137">
            <w:pPr>
              <w:spacing w:line="256" w:lineRule="auto"/>
              <w:jc w:val="both"/>
              <w:rPr>
                <w:b/>
                <w:lang w:eastAsia="en-US"/>
              </w:rPr>
            </w:pPr>
          </w:p>
          <w:p w:rsidR="00E43137" w:rsidRPr="00CF6BF1" w:rsidRDefault="00EF493A" w:rsidP="00E43137">
            <w:pPr>
              <w:spacing w:line="256" w:lineRule="auto"/>
              <w:jc w:val="both"/>
              <w:rPr>
                <w:lang w:eastAsia="en-US"/>
              </w:rPr>
            </w:pPr>
            <w:r w:rsidRPr="00CF6BF1">
              <w:rPr>
                <w:lang w:eastAsia="en-US"/>
              </w:rPr>
              <w:t>2.</w:t>
            </w:r>
            <w:r w:rsidR="00F231E3" w:rsidRPr="00CF6BF1">
              <w:rPr>
                <w:lang w:eastAsia="en-US"/>
              </w:rPr>
              <w:t xml:space="preserve"> </w:t>
            </w:r>
            <w:r w:rsidRPr="00CF6BF1">
              <w:rPr>
                <w:lang w:eastAsia="en-US"/>
              </w:rPr>
              <w:t>Приема се</w:t>
            </w:r>
            <w:r w:rsidR="00032355">
              <w:rPr>
                <w:lang w:eastAsia="en-US"/>
              </w:rPr>
              <w:t xml:space="preserve"> с редакция</w:t>
            </w:r>
            <w:r w:rsidRPr="00CF6BF1">
              <w:rPr>
                <w:lang w:eastAsia="en-US"/>
              </w:rPr>
              <w:t>.</w:t>
            </w:r>
          </w:p>
          <w:p w:rsidR="00200CD6" w:rsidRPr="00CF6BF1" w:rsidRDefault="00200CD6" w:rsidP="00E43137">
            <w:pPr>
              <w:spacing w:line="256" w:lineRule="auto"/>
              <w:jc w:val="both"/>
              <w:rPr>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CF6BF1" w:rsidRDefault="00CF6BF1" w:rsidP="00E43137">
            <w:pPr>
              <w:spacing w:line="256" w:lineRule="auto"/>
              <w:jc w:val="both"/>
              <w:rPr>
                <w:b/>
                <w:lang w:eastAsia="en-US"/>
              </w:rPr>
            </w:pPr>
          </w:p>
          <w:p w:rsidR="00200CD6" w:rsidRDefault="00200CD6" w:rsidP="00E43137">
            <w:pPr>
              <w:spacing w:line="256" w:lineRule="auto"/>
              <w:jc w:val="both"/>
              <w:rPr>
                <w:lang w:eastAsia="en-US"/>
              </w:rPr>
            </w:pPr>
            <w:r w:rsidRPr="00CF6BF1">
              <w:rPr>
                <w:lang w:eastAsia="en-US"/>
              </w:rPr>
              <w:t>3.</w:t>
            </w:r>
            <w:r w:rsidR="00CF6BF1" w:rsidRPr="00CF6BF1">
              <w:rPr>
                <w:lang w:eastAsia="en-US"/>
              </w:rPr>
              <w:t xml:space="preserve"> Приема се с редакция.</w:t>
            </w:r>
            <w:r w:rsidRPr="00CF6BF1">
              <w:rPr>
                <w:lang w:eastAsia="en-US"/>
              </w:rPr>
              <w:t xml:space="preserve"> </w:t>
            </w:r>
          </w:p>
          <w:p w:rsidR="00CF6BF1" w:rsidRDefault="00CF6BF1" w:rsidP="00E43137">
            <w:pPr>
              <w:spacing w:line="256" w:lineRule="auto"/>
              <w:jc w:val="both"/>
              <w:rPr>
                <w:lang w:eastAsia="en-US"/>
              </w:rPr>
            </w:pPr>
          </w:p>
          <w:p w:rsidR="00CF6BF1" w:rsidRDefault="00CF6BF1" w:rsidP="00E43137">
            <w:pPr>
              <w:spacing w:line="256" w:lineRule="auto"/>
              <w:jc w:val="both"/>
              <w:rPr>
                <w:lang w:eastAsia="en-US"/>
              </w:rPr>
            </w:pPr>
          </w:p>
          <w:p w:rsidR="00CF6BF1" w:rsidRDefault="00CF6BF1" w:rsidP="00E43137">
            <w:pPr>
              <w:spacing w:line="256" w:lineRule="auto"/>
              <w:jc w:val="both"/>
              <w:rPr>
                <w:lang w:eastAsia="en-US"/>
              </w:rPr>
            </w:pPr>
          </w:p>
          <w:p w:rsidR="00CF6BF1" w:rsidRDefault="00CF6BF1" w:rsidP="00E43137">
            <w:pPr>
              <w:spacing w:line="256" w:lineRule="auto"/>
              <w:jc w:val="both"/>
              <w:rPr>
                <w:lang w:eastAsia="en-US"/>
              </w:rPr>
            </w:pPr>
          </w:p>
          <w:p w:rsidR="00CF2835" w:rsidRDefault="00CF2835" w:rsidP="00E43137">
            <w:pPr>
              <w:spacing w:line="256" w:lineRule="auto"/>
              <w:jc w:val="both"/>
              <w:rPr>
                <w:lang w:eastAsia="en-US"/>
              </w:rPr>
            </w:pPr>
          </w:p>
          <w:p w:rsidR="00CF6BF1" w:rsidRPr="00CF6BF1" w:rsidRDefault="00CF6BF1" w:rsidP="00E43137">
            <w:pPr>
              <w:spacing w:line="256" w:lineRule="auto"/>
              <w:jc w:val="both"/>
              <w:rPr>
                <w:lang w:eastAsia="en-US"/>
              </w:rPr>
            </w:pPr>
            <w:r>
              <w:rPr>
                <w:lang w:eastAsia="en-US"/>
              </w:rPr>
              <w:t>4. Приема се.</w:t>
            </w: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200CD6" w:rsidRDefault="00200CD6" w:rsidP="00E43137">
            <w:pPr>
              <w:spacing w:line="256" w:lineRule="auto"/>
              <w:jc w:val="both"/>
              <w:rPr>
                <w:b/>
                <w:lang w:eastAsia="en-US"/>
              </w:rPr>
            </w:pPr>
          </w:p>
          <w:p w:rsidR="004D2C33" w:rsidRPr="00693F43" w:rsidRDefault="004D2C33" w:rsidP="00CF2835">
            <w:pPr>
              <w:spacing w:line="256" w:lineRule="auto"/>
              <w:jc w:val="both"/>
              <w:rPr>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4D2C33" w:rsidRDefault="00EF493A" w:rsidP="00EF493A">
            <w:pPr>
              <w:spacing w:line="256" w:lineRule="auto"/>
              <w:jc w:val="both"/>
              <w:rPr>
                <w:lang w:eastAsia="en-US"/>
              </w:rPr>
            </w:pPr>
            <w:r>
              <w:rPr>
                <w:lang w:eastAsia="en-US"/>
              </w:rPr>
              <w:lastRenderedPageBreak/>
              <w:t xml:space="preserve">1. Отразено в </w:t>
            </w:r>
            <w:r w:rsidR="00CF6BF1">
              <w:rPr>
                <w:lang w:eastAsia="en-US"/>
              </w:rPr>
              <w:t xml:space="preserve">§ </w:t>
            </w:r>
            <w:r w:rsidR="00EC77E6">
              <w:rPr>
                <w:lang w:val="en-US" w:eastAsia="en-US"/>
              </w:rPr>
              <w:t>9</w:t>
            </w:r>
            <w:r w:rsidR="00EC77E6">
              <w:rPr>
                <w:lang w:eastAsia="en-US"/>
              </w:rPr>
              <w:t xml:space="preserve"> </w:t>
            </w:r>
            <w:r w:rsidR="00CF6BF1">
              <w:rPr>
                <w:lang w:eastAsia="en-US"/>
              </w:rPr>
              <w:t xml:space="preserve">относно </w:t>
            </w:r>
            <w:r w:rsidR="00A46951" w:rsidRPr="00693F43">
              <w:rPr>
                <w:lang w:eastAsia="en-US"/>
              </w:rPr>
              <w:t>чл.  40</w:t>
            </w:r>
            <w:r w:rsidR="00A46951">
              <w:rPr>
                <w:lang w:eastAsia="en-US"/>
              </w:rPr>
              <w:t xml:space="preserve">, т. 8-9, </w:t>
            </w:r>
            <w:r w:rsidR="00CF6BF1">
              <w:rPr>
                <w:lang w:eastAsia="en-US"/>
              </w:rPr>
              <w:t xml:space="preserve"> § </w:t>
            </w:r>
            <w:r w:rsidR="00EC77E6">
              <w:rPr>
                <w:lang w:val="en-US" w:eastAsia="en-US"/>
              </w:rPr>
              <w:t>10</w:t>
            </w:r>
            <w:r w:rsidR="00EC77E6">
              <w:rPr>
                <w:lang w:eastAsia="en-US"/>
              </w:rPr>
              <w:t xml:space="preserve"> </w:t>
            </w:r>
            <w:r w:rsidR="00CF6BF1">
              <w:rPr>
                <w:lang w:eastAsia="en-US"/>
              </w:rPr>
              <w:t xml:space="preserve">относно </w:t>
            </w:r>
            <w:r w:rsidR="00A46951">
              <w:rPr>
                <w:lang w:eastAsia="en-US"/>
              </w:rPr>
              <w:t xml:space="preserve">чл. </w:t>
            </w:r>
            <w:r w:rsidR="00A46951" w:rsidRPr="00693F43">
              <w:rPr>
                <w:lang w:eastAsia="en-US"/>
              </w:rPr>
              <w:t> 41</w:t>
            </w:r>
            <w:r w:rsidR="00A46951">
              <w:rPr>
                <w:lang w:eastAsia="en-US"/>
              </w:rPr>
              <w:t>, т. 8-9</w:t>
            </w:r>
            <w:r w:rsidR="00A46951" w:rsidRPr="00693F43">
              <w:rPr>
                <w:lang w:eastAsia="en-US"/>
              </w:rPr>
              <w:t xml:space="preserve"> и </w:t>
            </w:r>
            <w:r w:rsidR="00CF6BF1">
              <w:rPr>
                <w:lang w:eastAsia="en-US"/>
              </w:rPr>
              <w:t xml:space="preserve">§ </w:t>
            </w:r>
            <w:r w:rsidR="00EC77E6">
              <w:rPr>
                <w:lang w:val="en-US" w:eastAsia="en-US"/>
              </w:rPr>
              <w:t>28</w:t>
            </w:r>
            <w:r w:rsidR="00EC77E6">
              <w:rPr>
                <w:lang w:eastAsia="en-US"/>
              </w:rPr>
              <w:t xml:space="preserve"> </w:t>
            </w:r>
            <w:r w:rsidR="00CF6BF1">
              <w:rPr>
                <w:lang w:eastAsia="en-US"/>
              </w:rPr>
              <w:t xml:space="preserve">относно </w:t>
            </w:r>
            <w:r w:rsidR="00A46951" w:rsidRPr="00693F43">
              <w:rPr>
                <w:lang w:eastAsia="en-US"/>
              </w:rPr>
              <w:t>чл. 100, ал. 1, т.</w:t>
            </w:r>
            <w:r w:rsidR="00A46951">
              <w:rPr>
                <w:lang w:eastAsia="en-US"/>
              </w:rPr>
              <w:t xml:space="preserve"> </w:t>
            </w:r>
            <w:r w:rsidR="00A46951" w:rsidRPr="00693F43">
              <w:rPr>
                <w:lang w:eastAsia="en-US"/>
              </w:rPr>
              <w:t>11</w:t>
            </w:r>
            <w:r w:rsidR="00CF6BF1">
              <w:rPr>
                <w:lang w:eastAsia="en-US"/>
              </w:rPr>
              <w:t>.</w:t>
            </w: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EF493A" w:rsidRDefault="00EF493A"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CF6BF1" w:rsidRPr="00CF6BF1" w:rsidRDefault="00EF493A" w:rsidP="00CF6BF1">
            <w:pPr>
              <w:spacing w:line="256" w:lineRule="auto"/>
              <w:jc w:val="both"/>
              <w:rPr>
                <w:lang w:eastAsia="en-US"/>
              </w:rPr>
            </w:pPr>
            <w:r>
              <w:rPr>
                <w:lang w:eastAsia="en-US"/>
              </w:rPr>
              <w:t xml:space="preserve">2. </w:t>
            </w:r>
            <w:r w:rsidR="00200CD6">
              <w:rPr>
                <w:lang w:eastAsia="en-US"/>
              </w:rPr>
              <w:t xml:space="preserve"> </w:t>
            </w:r>
            <w:r w:rsidR="00CF6BF1" w:rsidRPr="00CF6BF1">
              <w:rPr>
                <w:lang w:eastAsia="en-US"/>
              </w:rPr>
              <w:t xml:space="preserve">В § </w:t>
            </w:r>
            <w:r w:rsidR="00EC77E6">
              <w:rPr>
                <w:lang w:val="en-US" w:eastAsia="en-US"/>
              </w:rPr>
              <w:t>9</w:t>
            </w:r>
            <w:r w:rsidR="00EC77E6" w:rsidRPr="00CF6BF1">
              <w:rPr>
                <w:lang w:eastAsia="en-US"/>
              </w:rPr>
              <w:t xml:space="preserve"> </w:t>
            </w:r>
            <w:r w:rsidR="00CF6BF1" w:rsidRPr="00CF6BF1">
              <w:rPr>
                <w:lang w:eastAsia="en-US"/>
              </w:rPr>
              <w:t xml:space="preserve">относно  чл.  40, т. 8-9 и § </w:t>
            </w:r>
            <w:r w:rsidR="00EC77E6">
              <w:rPr>
                <w:lang w:val="en-US" w:eastAsia="en-US"/>
              </w:rPr>
              <w:t>10</w:t>
            </w:r>
            <w:r w:rsidR="00EC77E6" w:rsidRPr="00CF6BF1">
              <w:rPr>
                <w:lang w:eastAsia="en-US"/>
              </w:rPr>
              <w:t xml:space="preserve">  </w:t>
            </w:r>
            <w:r w:rsidR="00CF6BF1" w:rsidRPr="00CF6BF1">
              <w:rPr>
                <w:lang w:eastAsia="en-US"/>
              </w:rPr>
              <w:t>относно чл. 41, т. 8-9 се създават нови правоспособност</w:t>
            </w:r>
            <w:r w:rsidR="00FD4722">
              <w:rPr>
                <w:lang w:eastAsia="en-US"/>
              </w:rPr>
              <w:t>и</w:t>
            </w:r>
            <w:r w:rsidR="00CF6BF1" w:rsidRPr="00CF6BF1">
              <w:rPr>
                <w:lang w:eastAsia="en-US"/>
              </w:rPr>
              <w:t xml:space="preserve"> за</w:t>
            </w:r>
          </w:p>
          <w:p w:rsidR="00CF6BF1" w:rsidRPr="00CF6BF1" w:rsidRDefault="00CF6BF1" w:rsidP="00CF6BF1">
            <w:pPr>
              <w:spacing w:line="256" w:lineRule="auto"/>
              <w:jc w:val="both"/>
              <w:rPr>
                <w:lang w:eastAsia="en-US"/>
              </w:rPr>
            </w:pPr>
            <w:r w:rsidRPr="00CF6BF1">
              <w:rPr>
                <w:lang w:eastAsia="en-US"/>
              </w:rPr>
              <w:t>капитан на яхта до 500 БТ и за капитан на яхта до 200 БТ и съответните изисквания към тях.</w:t>
            </w:r>
          </w:p>
          <w:p w:rsidR="00CF6BF1" w:rsidRPr="00CF6BF1" w:rsidRDefault="00CF6BF1" w:rsidP="00CF6BF1">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p>
          <w:p w:rsidR="00200CD6" w:rsidRDefault="00200CD6" w:rsidP="00EF493A">
            <w:pPr>
              <w:spacing w:line="256" w:lineRule="auto"/>
              <w:jc w:val="both"/>
              <w:rPr>
                <w:lang w:eastAsia="en-US"/>
              </w:rPr>
            </w:pPr>
            <w:r>
              <w:rPr>
                <w:lang w:eastAsia="en-US"/>
              </w:rPr>
              <w:t xml:space="preserve">3. </w:t>
            </w:r>
            <w:r w:rsidR="00CF6BF1">
              <w:rPr>
                <w:lang w:eastAsia="en-US"/>
              </w:rPr>
              <w:t>Отразено е в § 3 относно чл. 8, ал. 4.</w:t>
            </w:r>
          </w:p>
          <w:p w:rsidR="00CF6BF1" w:rsidRDefault="00CF6BF1" w:rsidP="00EF493A">
            <w:pPr>
              <w:spacing w:line="256" w:lineRule="auto"/>
              <w:jc w:val="both"/>
              <w:rPr>
                <w:lang w:eastAsia="en-US"/>
              </w:rPr>
            </w:pPr>
          </w:p>
          <w:p w:rsidR="00CF6BF1" w:rsidRDefault="00CF6BF1" w:rsidP="00EF493A">
            <w:pPr>
              <w:spacing w:line="256" w:lineRule="auto"/>
              <w:jc w:val="both"/>
              <w:rPr>
                <w:lang w:eastAsia="en-US"/>
              </w:rPr>
            </w:pPr>
          </w:p>
          <w:p w:rsidR="00CF6BF1" w:rsidRDefault="00CF6BF1" w:rsidP="00EF493A">
            <w:pPr>
              <w:spacing w:line="256" w:lineRule="auto"/>
              <w:jc w:val="both"/>
              <w:rPr>
                <w:lang w:eastAsia="en-US"/>
              </w:rPr>
            </w:pPr>
          </w:p>
          <w:p w:rsidR="00CF6BF1" w:rsidRDefault="00CF6BF1" w:rsidP="00EF493A">
            <w:pPr>
              <w:spacing w:line="256" w:lineRule="auto"/>
              <w:jc w:val="both"/>
              <w:rPr>
                <w:lang w:eastAsia="en-US"/>
              </w:rPr>
            </w:pPr>
          </w:p>
          <w:p w:rsidR="00CF2835" w:rsidRDefault="00CF2835" w:rsidP="00EF493A">
            <w:pPr>
              <w:spacing w:line="256" w:lineRule="auto"/>
              <w:jc w:val="both"/>
              <w:rPr>
                <w:lang w:eastAsia="en-US"/>
              </w:rPr>
            </w:pPr>
          </w:p>
          <w:p w:rsidR="00CF6BF1" w:rsidRDefault="00CF6BF1" w:rsidP="00EF493A">
            <w:pPr>
              <w:spacing w:line="256" w:lineRule="auto"/>
              <w:jc w:val="both"/>
              <w:rPr>
                <w:lang w:eastAsia="en-US"/>
              </w:rPr>
            </w:pPr>
            <w:r>
              <w:rPr>
                <w:lang w:eastAsia="en-US"/>
              </w:rPr>
              <w:t>4. Отразено е в Приложение № 1.</w:t>
            </w:r>
          </w:p>
          <w:p w:rsidR="00CF6BF1" w:rsidRDefault="00CF6BF1" w:rsidP="00EF493A">
            <w:pPr>
              <w:spacing w:line="256" w:lineRule="auto"/>
              <w:jc w:val="both"/>
              <w:rPr>
                <w:lang w:eastAsia="en-US"/>
              </w:rPr>
            </w:pPr>
          </w:p>
          <w:p w:rsidR="00CF6BF1" w:rsidRDefault="00CF6BF1" w:rsidP="00EF493A">
            <w:pPr>
              <w:spacing w:line="256" w:lineRule="auto"/>
              <w:jc w:val="both"/>
              <w:rPr>
                <w:lang w:eastAsia="en-US"/>
              </w:rPr>
            </w:pPr>
          </w:p>
          <w:p w:rsidR="00EF493A" w:rsidRPr="00693F43" w:rsidRDefault="00EF493A" w:rsidP="00CF2835">
            <w:pPr>
              <w:spacing w:line="256" w:lineRule="auto"/>
              <w:jc w:val="both"/>
              <w:rPr>
                <w:sz w:val="23"/>
                <w:szCs w:val="23"/>
                <w:lang w:eastAsia="en-US"/>
              </w:rPr>
            </w:pP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5725E3" w:rsidRPr="00A46951" w:rsidRDefault="003B02D1" w:rsidP="005725E3">
            <w:pPr>
              <w:spacing w:line="256" w:lineRule="auto"/>
            </w:pPr>
            <w:hyperlink r:id="rId16" w:history="1">
              <w:r w:rsidR="005725E3" w:rsidRPr="00A46951">
                <w:rPr>
                  <w:rStyle w:val="Hyperlink"/>
                  <w:color w:val="auto"/>
                  <w:u w:val="none"/>
                </w:rPr>
                <w:t>Светлин</w:t>
              </w:r>
            </w:hyperlink>
            <w:r w:rsidR="005725E3" w:rsidRPr="00A46951">
              <w:rPr>
                <w:rStyle w:val="Hyperlink"/>
                <w:color w:val="auto"/>
                <w:u w:val="none"/>
              </w:rPr>
              <w:t xml:space="preserve"> Караджов</w:t>
            </w:r>
          </w:p>
          <w:p w:rsidR="004D2C33" w:rsidRPr="00693F43" w:rsidRDefault="004D2C33" w:rsidP="004D2C33">
            <w:pPr>
              <w:rPr>
                <w:rStyle w:val="obj-icon-info"/>
              </w:rPr>
            </w:pPr>
            <w:r w:rsidRPr="00693F43">
              <w:rPr>
                <w:rStyle w:val="obj-icon-info"/>
              </w:rPr>
              <w:t>08.11.2025</w:t>
            </w:r>
            <w:r w:rsidR="00875415">
              <w:rPr>
                <w:rStyle w:val="obj-icon-info"/>
              </w:rPr>
              <w:t>,</w:t>
            </w:r>
            <w:r w:rsidRPr="00693F43">
              <w:rPr>
                <w:rStyle w:val="obj-icon-info"/>
              </w:rPr>
              <w:t xml:space="preserve"> 15:04</w:t>
            </w:r>
          </w:p>
          <w:p w:rsidR="00AB5115" w:rsidRPr="00693F43" w:rsidRDefault="00AB5115" w:rsidP="004D2C33">
            <w:r w:rsidRPr="00693F43">
              <w:rPr>
                <w:rStyle w:val="obj-icon-info"/>
              </w:rPr>
              <w:t>(</w:t>
            </w:r>
            <w:r w:rsidRPr="00693F43">
              <w:t>Портал за обществени консултации</w:t>
            </w:r>
            <w:r w:rsidRPr="00693F43">
              <w:rPr>
                <w:rStyle w:val="obj-icon-info"/>
              </w:rPr>
              <w:t>)</w:t>
            </w:r>
          </w:p>
          <w:p w:rsidR="004D2C33" w:rsidRPr="00693F43" w:rsidRDefault="004D2C33">
            <w:pPr>
              <w:spacing w:line="256" w:lineRule="auto"/>
              <w:rPr>
                <w:b/>
                <w:lang w:eastAsia="en-US"/>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8F53B4" w:rsidP="00AB5115">
            <w:pPr>
              <w:pStyle w:val="NormalWeb"/>
              <w:spacing w:before="0" w:beforeAutospacing="0" w:after="0" w:afterAutospacing="0"/>
              <w:jc w:val="both"/>
            </w:pPr>
            <w:r>
              <w:t xml:space="preserve">Новите </w:t>
            </w:r>
            <w:r w:rsidR="004D2C33" w:rsidRPr="00693F43">
              <w:t>сертификати за правоспособност да ползват формата описана в Приложение №14 към Наредба №6 (общоприетата форма, както е описана към Кодекса STCW), като се впишат следните ограничения:</w:t>
            </w:r>
          </w:p>
          <w:p w:rsidR="004D2C33" w:rsidRPr="00693F43" w:rsidRDefault="004D2C33" w:rsidP="00AB5115">
            <w:pPr>
              <w:pStyle w:val="NormalWeb"/>
              <w:spacing w:before="0" w:beforeAutospacing="0" w:after="0" w:afterAutospacing="0"/>
              <w:jc w:val="both"/>
            </w:pPr>
            <w:r w:rsidRPr="00693F43">
              <w:t xml:space="preserve">1. “плавателни средства за спорт, туризъм и развлечение, използвани с търговски цели / </w:t>
            </w:r>
            <w:r w:rsidRPr="00C976D1">
              <w:rPr>
                <w:lang w:val="en-US"/>
              </w:rPr>
              <w:t>valid for pleasure crafts, commercially used</w:t>
            </w:r>
            <w:r w:rsidRPr="00693F43">
              <w:t xml:space="preserve">” съгласно чл. </w:t>
            </w:r>
            <w:r w:rsidR="00AB5115" w:rsidRPr="00693F43">
              <w:t> </w:t>
            </w:r>
            <w:r w:rsidRPr="00693F43">
              <w:t xml:space="preserve">100 (3) от Наредба №6. </w:t>
            </w:r>
          </w:p>
          <w:p w:rsidR="004D2C33" w:rsidRPr="00693F43" w:rsidRDefault="004D2C33" w:rsidP="00AB5115">
            <w:pPr>
              <w:pStyle w:val="NormalWeb"/>
              <w:spacing w:before="0" w:beforeAutospacing="0" w:after="0" w:afterAutospacing="0"/>
              <w:jc w:val="both"/>
            </w:pPr>
            <w:r w:rsidRPr="00693F43">
              <w:t>2. При необходимост предлагаме и добавяне в ограниченията “, които не носят товар/</w:t>
            </w:r>
            <w:r w:rsidRPr="00C976D1">
              <w:rPr>
                <w:lang w:val="en-US"/>
              </w:rPr>
              <w:t>which do not carry cargo”</w:t>
            </w:r>
            <w:r w:rsidRPr="00693F43">
              <w:t xml:space="preserve"> по модела на Администрация MCA (Приложение №2) и за да се избегне противоречие с изискванията за подготовка на морски кадри за конвенционални търговски кораби. </w:t>
            </w:r>
          </w:p>
          <w:p w:rsidR="004D2C33" w:rsidRPr="00693F43" w:rsidRDefault="004D2C33" w:rsidP="00AB5115">
            <w:pPr>
              <w:pStyle w:val="NormalWeb"/>
              <w:spacing w:before="0" w:beforeAutospacing="0" w:after="0" w:afterAutospacing="0"/>
              <w:jc w:val="both"/>
            </w:pPr>
            <w:r w:rsidRPr="00693F43">
              <w:t xml:space="preserve">3. Може да бъде добавено и ограничението за броя пасажери. </w:t>
            </w:r>
          </w:p>
          <w:p w:rsidR="004D2C33" w:rsidRPr="008F53B4" w:rsidRDefault="004D2C33" w:rsidP="00AB5115">
            <w:pPr>
              <w:pStyle w:val="NormalWeb"/>
              <w:spacing w:before="0" w:beforeAutospacing="0" w:after="0" w:afterAutospacing="0"/>
              <w:jc w:val="both"/>
              <w:rPr>
                <w:lang w:eastAsia="en-US"/>
              </w:rPr>
            </w:pPr>
            <w:r w:rsidRPr="008F53B4">
              <w:t xml:space="preserve">Предлагаме останалите реквизити към формата към Приложение №14 да останат същите като например вписването на функциите (1 </w:t>
            </w:r>
            <w:proofErr w:type="spellStart"/>
            <w:r w:rsidRPr="008F53B4">
              <w:t>Корабоводене</w:t>
            </w:r>
            <w:proofErr w:type="spellEnd"/>
            <w:r w:rsidRPr="008F53B4">
              <w:t>, 3 управление експлоатацията на кораба и грижа за лицата на борда и 7 съгласно номенклатурата описана в Кодекса STCW и в чл. 19 ал. 1 от Наредба №6) и нивата на отговорност (отново съгласно същата номенклатура).</w:t>
            </w:r>
          </w:p>
        </w:tc>
        <w:tc>
          <w:tcPr>
            <w:tcW w:w="1559" w:type="dxa"/>
            <w:tcBorders>
              <w:top w:val="single" w:sz="36" w:space="0" w:color="2E74B5"/>
              <w:left w:val="single" w:sz="18" w:space="0" w:color="2E74B5"/>
              <w:bottom w:val="single" w:sz="36" w:space="0" w:color="2E74B5"/>
              <w:right w:val="single" w:sz="18" w:space="0" w:color="2E74B5"/>
            </w:tcBorders>
          </w:tcPr>
          <w:p w:rsidR="00E43137" w:rsidRPr="008F53B4" w:rsidRDefault="00E43137" w:rsidP="00E43137">
            <w:pPr>
              <w:spacing w:line="256" w:lineRule="auto"/>
              <w:jc w:val="both"/>
              <w:rPr>
                <w:lang w:eastAsia="en-US"/>
              </w:rPr>
            </w:pPr>
            <w:r w:rsidRPr="008F53B4">
              <w:rPr>
                <w:lang w:eastAsia="en-US"/>
              </w:rPr>
              <w:t>Приема се</w:t>
            </w:r>
            <w:r w:rsidR="008F53B4">
              <w:rPr>
                <w:lang w:eastAsia="en-US"/>
              </w:rPr>
              <w:t xml:space="preserve"> с редакция</w:t>
            </w:r>
            <w:r w:rsidR="008F53B4" w:rsidRPr="008F53B4">
              <w:rPr>
                <w:lang w:eastAsia="en-US"/>
              </w:rPr>
              <w:t>.</w:t>
            </w:r>
            <w:r w:rsidRPr="008F53B4">
              <w:rPr>
                <w:lang w:eastAsia="en-US"/>
              </w:rPr>
              <w:t xml:space="preserve"> </w:t>
            </w:r>
          </w:p>
          <w:p w:rsidR="004D2C33" w:rsidRPr="00693F43" w:rsidRDefault="004D2C33" w:rsidP="00CD0F5C">
            <w:pPr>
              <w:spacing w:line="256" w:lineRule="auto"/>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4D2C33" w:rsidRPr="00693F43" w:rsidRDefault="008F53B4" w:rsidP="00EC77E6">
            <w:pPr>
              <w:spacing w:line="256" w:lineRule="auto"/>
              <w:rPr>
                <w:sz w:val="23"/>
                <w:szCs w:val="23"/>
                <w:lang w:eastAsia="en-US"/>
              </w:rPr>
            </w:pPr>
            <w:r>
              <w:rPr>
                <w:lang w:eastAsia="en-US"/>
              </w:rPr>
              <w:t xml:space="preserve">Отразено е в § </w:t>
            </w:r>
            <w:r w:rsidR="00EC77E6">
              <w:rPr>
                <w:lang w:val="en-US" w:eastAsia="en-US"/>
              </w:rPr>
              <w:t xml:space="preserve">28 </w:t>
            </w:r>
            <w:r>
              <w:rPr>
                <w:lang w:eastAsia="en-US"/>
              </w:rPr>
              <w:t xml:space="preserve">относно </w:t>
            </w:r>
            <w:r w:rsidR="005725E3">
              <w:rPr>
                <w:lang w:eastAsia="en-US"/>
              </w:rPr>
              <w:t>чл. 100, ал. 1, т.</w:t>
            </w:r>
            <w:r>
              <w:rPr>
                <w:lang w:eastAsia="en-US"/>
              </w:rPr>
              <w:t xml:space="preserve"> </w:t>
            </w:r>
            <w:r w:rsidR="005725E3">
              <w:rPr>
                <w:lang w:eastAsia="en-US"/>
              </w:rPr>
              <w:t>11</w:t>
            </w:r>
            <w:r>
              <w:rPr>
                <w:lang w:eastAsia="en-US"/>
              </w:rPr>
              <w:t>.</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4D2C33">
            <w:pPr>
              <w:numPr>
                <w:ilvl w:val="0"/>
                <w:numId w:val="1"/>
              </w:numPr>
              <w:tabs>
                <w:tab w:val="left" w:pos="0"/>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4D2C33" w:rsidRPr="00693F43" w:rsidRDefault="005725E3" w:rsidP="004D2C33">
            <w:pPr>
              <w:rPr>
                <w:rStyle w:val="obj-icon-info"/>
              </w:rPr>
            </w:pPr>
            <w:r>
              <w:t>Николай Златанов</w:t>
            </w:r>
          </w:p>
          <w:p w:rsidR="004D2C33" w:rsidRPr="00693F43" w:rsidRDefault="004D2C33" w:rsidP="004D2C33">
            <w:pPr>
              <w:rPr>
                <w:rStyle w:val="obj-icon-info"/>
              </w:rPr>
            </w:pPr>
            <w:r w:rsidRPr="00693F43">
              <w:rPr>
                <w:rStyle w:val="obj-icon-info"/>
              </w:rPr>
              <w:t>21.11.2025</w:t>
            </w:r>
            <w:r w:rsidR="00875415">
              <w:rPr>
                <w:rStyle w:val="obj-icon-info"/>
              </w:rPr>
              <w:t>,</w:t>
            </w:r>
            <w:r w:rsidRPr="00693F43">
              <w:rPr>
                <w:rStyle w:val="obj-icon-info"/>
              </w:rPr>
              <w:t xml:space="preserve"> 14:06</w:t>
            </w:r>
          </w:p>
          <w:p w:rsidR="00AB5115" w:rsidRPr="00693F43" w:rsidRDefault="00AB5115" w:rsidP="004D2C33">
            <w:r w:rsidRPr="00693F43">
              <w:rPr>
                <w:rStyle w:val="obj-icon-info"/>
              </w:rPr>
              <w:t>(</w:t>
            </w:r>
            <w:r w:rsidRPr="00693F43">
              <w:t>Портал за обществени консултации</w:t>
            </w:r>
            <w:r w:rsidRPr="00693F43">
              <w:rPr>
                <w:rStyle w:val="obj-icon-info"/>
              </w:rPr>
              <w:t>)</w:t>
            </w:r>
          </w:p>
          <w:p w:rsidR="004D2C33" w:rsidRPr="00693F43" w:rsidRDefault="004D2C33">
            <w:pPr>
              <w:spacing w:line="256" w:lineRule="auto"/>
              <w:rPr>
                <w:b/>
                <w:lang w:eastAsia="en-US"/>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4D2C33" w:rsidP="00AB5115">
            <w:pPr>
              <w:jc w:val="both"/>
            </w:pPr>
            <w:r w:rsidRPr="00693F43">
              <w:t> </w:t>
            </w:r>
            <w:r w:rsidR="00200CD6">
              <w:t xml:space="preserve">1. </w:t>
            </w:r>
            <w:r w:rsidRPr="00693F43">
              <w:t xml:space="preserve"> </w:t>
            </w:r>
            <w:r w:rsidR="00200CD6">
              <w:t>Д</w:t>
            </w:r>
            <w:r w:rsidRPr="00693F43">
              <w:t>а се определи зона с координати за крайбрежно плаване с посочване на съответни координати</w:t>
            </w:r>
            <w:r w:rsidR="00200CD6">
              <w:t>.</w:t>
            </w:r>
          </w:p>
          <w:p w:rsidR="004D2C33" w:rsidRPr="00693F43" w:rsidRDefault="004D2C33" w:rsidP="00AB5115">
            <w:pPr>
              <w:jc w:val="both"/>
              <w:rPr>
                <w:lang w:eastAsia="en-US"/>
              </w:rPr>
            </w:pPr>
            <w:r w:rsidRPr="00693F43">
              <w:t> </w:t>
            </w:r>
            <w:r w:rsidR="00200CD6">
              <w:t>2. Д</w:t>
            </w:r>
            <w:r w:rsidRPr="00693F43">
              <w:t>а се допусне заемането на длъжност капитан на кораб до 40 БТ, извършващ сезонен превоз на хора с до 35 души на борда, при наличие на плавателен стаж от 12 месеца като капитан на кораб за извършване на сезонен превоз с до 12 души на борда или като член на екипажа на кораб за сезонен превоз с над 12 души на борда, доказан чрез записи в корабния дневник.</w:t>
            </w:r>
          </w:p>
        </w:tc>
        <w:tc>
          <w:tcPr>
            <w:tcW w:w="1559" w:type="dxa"/>
            <w:tcBorders>
              <w:top w:val="single" w:sz="36" w:space="0" w:color="2E74B5"/>
              <w:left w:val="single" w:sz="18" w:space="0" w:color="2E74B5"/>
              <w:bottom w:val="single" w:sz="36" w:space="0" w:color="2E74B5"/>
              <w:right w:val="single" w:sz="18" w:space="0" w:color="2E74B5"/>
            </w:tcBorders>
          </w:tcPr>
          <w:p w:rsidR="004D2C33" w:rsidRPr="008F53B4" w:rsidRDefault="00200CD6">
            <w:pPr>
              <w:spacing w:line="256" w:lineRule="auto"/>
              <w:rPr>
                <w:sz w:val="23"/>
                <w:szCs w:val="23"/>
                <w:lang w:eastAsia="en-US"/>
              </w:rPr>
            </w:pPr>
            <w:r w:rsidRPr="008F53B4">
              <w:rPr>
                <w:sz w:val="23"/>
                <w:szCs w:val="23"/>
                <w:lang w:eastAsia="en-US"/>
              </w:rPr>
              <w:t xml:space="preserve">1. </w:t>
            </w:r>
            <w:r w:rsidR="00AB5115" w:rsidRPr="008F53B4">
              <w:rPr>
                <w:sz w:val="23"/>
                <w:szCs w:val="23"/>
                <w:lang w:eastAsia="en-US"/>
              </w:rPr>
              <w:t>Приема се</w:t>
            </w:r>
            <w:r w:rsidR="008F53B4" w:rsidRPr="008F53B4">
              <w:rPr>
                <w:sz w:val="23"/>
                <w:szCs w:val="23"/>
                <w:lang w:eastAsia="en-US"/>
              </w:rPr>
              <w:t>.</w:t>
            </w:r>
          </w:p>
          <w:p w:rsidR="00200CD6" w:rsidRDefault="00200CD6">
            <w:pPr>
              <w:spacing w:line="256" w:lineRule="auto"/>
              <w:rPr>
                <w:b/>
                <w:sz w:val="23"/>
                <w:szCs w:val="23"/>
                <w:lang w:eastAsia="en-US"/>
              </w:rPr>
            </w:pPr>
          </w:p>
          <w:p w:rsidR="008F53B4" w:rsidRDefault="008F53B4">
            <w:pPr>
              <w:spacing w:line="256" w:lineRule="auto"/>
              <w:rPr>
                <w:b/>
                <w:sz w:val="23"/>
                <w:szCs w:val="23"/>
                <w:lang w:eastAsia="en-US"/>
              </w:rPr>
            </w:pPr>
          </w:p>
          <w:p w:rsidR="008F53B4" w:rsidRDefault="008F53B4">
            <w:pPr>
              <w:spacing w:line="256" w:lineRule="auto"/>
              <w:rPr>
                <w:b/>
                <w:sz w:val="23"/>
                <w:szCs w:val="23"/>
                <w:lang w:eastAsia="en-US"/>
              </w:rPr>
            </w:pPr>
          </w:p>
          <w:p w:rsidR="008F53B4" w:rsidRDefault="008F53B4">
            <w:pPr>
              <w:spacing w:line="256" w:lineRule="auto"/>
              <w:rPr>
                <w:b/>
                <w:sz w:val="23"/>
                <w:szCs w:val="23"/>
                <w:lang w:eastAsia="en-US"/>
              </w:rPr>
            </w:pPr>
          </w:p>
          <w:p w:rsidR="00200CD6" w:rsidRDefault="00200CD6">
            <w:pPr>
              <w:spacing w:line="256" w:lineRule="auto"/>
              <w:rPr>
                <w:b/>
                <w:sz w:val="23"/>
                <w:szCs w:val="23"/>
                <w:lang w:eastAsia="en-US"/>
              </w:rPr>
            </w:pPr>
            <w:r w:rsidRPr="008F53B4">
              <w:rPr>
                <w:sz w:val="23"/>
                <w:szCs w:val="23"/>
                <w:lang w:eastAsia="en-US"/>
              </w:rPr>
              <w:t xml:space="preserve">2. Приема се </w:t>
            </w:r>
            <w:r w:rsidR="008F53B4" w:rsidRPr="008F53B4">
              <w:rPr>
                <w:sz w:val="23"/>
                <w:szCs w:val="23"/>
                <w:lang w:eastAsia="en-US"/>
              </w:rPr>
              <w:t>с редакция.</w:t>
            </w:r>
          </w:p>
          <w:p w:rsidR="00CD0F5C" w:rsidRPr="001E2E8D" w:rsidRDefault="00CD0F5C">
            <w:pPr>
              <w:spacing w:line="256" w:lineRule="auto"/>
              <w:rPr>
                <w:b/>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200CD6" w:rsidRDefault="00200CD6">
            <w:pPr>
              <w:spacing w:line="256" w:lineRule="auto"/>
              <w:rPr>
                <w:sz w:val="23"/>
                <w:szCs w:val="23"/>
                <w:lang w:eastAsia="en-US"/>
              </w:rPr>
            </w:pPr>
            <w:r>
              <w:rPr>
                <w:sz w:val="23"/>
                <w:szCs w:val="23"/>
                <w:lang w:eastAsia="en-US"/>
              </w:rPr>
              <w:t xml:space="preserve">1. Отразено </w:t>
            </w:r>
            <w:r w:rsidR="008F53B4">
              <w:rPr>
                <w:sz w:val="23"/>
                <w:szCs w:val="23"/>
                <w:lang w:eastAsia="en-US"/>
              </w:rPr>
              <w:t xml:space="preserve">е </w:t>
            </w:r>
            <w:r>
              <w:rPr>
                <w:sz w:val="23"/>
                <w:szCs w:val="23"/>
                <w:lang w:eastAsia="en-US"/>
              </w:rPr>
              <w:t>в</w:t>
            </w:r>
            <w:r w:rsidR="008F53B4">
              <w:rPr>
                <w:sz w:val="23"/>
                <w:szCs w:val="23"/>
                <w:lang w:eastAsia="en-US"/>
              </w:rPr>
              <w:t xml:space="preserve"> § 10, т. 2 от Допълнителните разпоредби.  </w:t>
            </w:r>
          </w:p>
          <w:p w:rsidR="00200CD6" w:rsidRDefault="00200CD6">
            <w:pPr>
              <w:spacing w:line="256" w:lineRule="auto"/>
              <w:rPr>
                <w:sz w:val="23"/>
                <w:szCs w:val="23"/>
                <w:lang w:eastAsia="en-US"/>
              </w:rPr>
            </w:pPr>
          </w:p>
          <w:p w:rsidR="00200CD6" w:rsidRPr="00693F43" w:rsidRDefault="00200CD6" w:rsidP="008F53B4">
            <w:pPr>
              <w:spacing w:line="256" w:lineRule="auto"/>
              <w:rPr>
                <w:sz w:val="23"/>
                <w:szCs w:val="23"/>
                <w:lang w:eastAsia="en-US"/>
              </w:rPr>
            </w:pPr>
            <w:r>
              <w:rPr>
                <w:sz w:val="23"/>
                <w:szCs w:val="23"/>
                <w:lang w:eastAsia="en-US"/>
              </w:rPr>
              <w:t>2. Отразено в</w:t>
            </w:r>
            <w:r w:rsidR="008F53B4">
              <w:rPr>
                <w:sz w:val="23"/>
                <w:szCs w:val="23"/>
                <w:lang w:eastAsia="en-US"/>
              </w:rPr>
              <w:t xml:space="preserve"> § </w:t>
            </w:r>
            <w:r w:rsidR="00EC77E6">
              <w:rPr>
                <w:sz w:val="23"/>
                <w:szCs w:val="23"/>
                <w:lang w:val="en-US" w:eastAsia="en-US"/>
              </w:rPr>
              <w:t>11</w:t>
            </w:r>
            <w:r w:rsidR="008F53B4">
              <w:rPr>
                <w:sz w:val="23"/>
                <w:szCs w:val="23"/>
                <w:lang w:eastAsia="en-US"/>
              </w:rPr>
              <w:t xml:space="preserve"> относно чл. 42, т. 4.</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4D2C33" w:rsidRPr="00693F43" w:rsidRDefault="004D2C33">
            <w:pPr>
              <w:spacing w:line="256" w:lineRule="auto"/>
              <w:rPr>
                <w:bCs/>
              </w:rPr>
            </w:pPr>
            <w:r w:rsidRPr="00693F43">
              <w:rPr>
                <w:bCs/>
              </w:rPr>
              <w:t>Рибарско Сд</w:t>
            </w:r>
            <w:r w:rsidR="000675E7">
              <w:rPr>
                <w:bCs/>
              </w:rPr>
              <w:t>р</w:t>
            </w:r>
            <w:r w:rsidRPr="00693F43">
              <w:rPr>
                <w:bCs/>
              </w:rPr>
              <w:t>ужение Несебър</w:t>
            </w:r>
          </w:p>
          <w:p w:rsidR="00CE6887" w:rsidRPr="00693F43" w:rsidRDefault="00CE6887">
            <w:pPr>
              <w:spacing w:line="256" w:lineRule="auto"/>
              <w:rPr>
                <w:rStyle w:val="obj-icon-info"/>
              </w:rPr>
            </w:pPr>
            <w:r w:rsidRPr="00693F43">
              <w:rPr>
                <w:rStyle w:val="obj-icon-info"/>
              </w:rPr>
              <w:t>27.11.2025</w:t>
            </w:r>
          </w:p>
          <w:p w:rsidR="00AB5115" w:rsidRPr="00693F43" w:rsidRDefault="00AB5115">
            <w:pPr>
              <w:spacing w:line="256" w:lineRule="auto"/>
              <w:rPr>
                <w:lang w:eastAsia="en-US"/>
              </w:rPr>
            </w:pPr>
            <w:r w:rsidRPr="00693F43">
              <w:rPr>
                <w:rStyle w:val="obj-icon-info"/>
              </w:rPr>
              <w:t>(по електронна поща)</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4D2C33" w:rsidRPr="00693F43" w:rsidRDefault="004D2C33" w:rsidP="00CE6887">
            <w:pPr>
              <w:pStyle w:val="NormalWeb"/>
              <w:spacing w:before="0" w:beforeAutospacing="0" w:after="0" w:afterAutospacing="0"/>
              <w:jc w:val="both"/>
            </w:pPr>
            <w:r w:rsidRPr="00693F43">
              <w:rPr>
                <w:bCs/>
              </w:rPr>
              <w:t>Пред</w:t>
            </w:r>
            <w:r w:rsidR="00CF2835">
              <w:rPr>
                <w:bCs/>
              </w:rPr>
              <w:t>л</w:t>
            </w:r>
            <w:r w:rsidR="00200CD6">
              <w:rPr>
                <w:bCs/>
              </w:rPr>
              <w:t xml:space="preserve">агаме в </w:t>
            </w:r>
            <w:r w:rsidRPr="00693F43">
              <w:rPr>
                <w:bCs/>
              </w:rPr>
              <w:t xml:space="preserve"> чл.</w:t>
            </w:r>
            <w:r w:rsidR="007934A8">
              <w:rPr>
                <w:bCs/>
              </w:rPr>
              <w:t xml:space="preserve"> </w:t>
            </w:r>
            <w:r w:rsidRPr="00693F43">
              <w:rPr>
                <w:bCs/>
              </w:rPr>
              <w:t>42</w:t>
            </w:r>
            <w:r w:rsidR="005725E3">
              <w:rPr>
                <w:bCs/>
              </w:rPr>
              <w:t xml:space="preserve">, </w:t>
            </w:r>
            <w:r w:rsidRPr="00693F43">
              <w:rPr>
                <w:bCs/>
              </w:rPr>
              <w:t>т.</w:t>
            </w:r>
            <w:r w:rsidR="005725E3">
              <w:rPr>
                <w:bCs/>
              </w:rPr>
              <w:t xml:space="preserve"> </w:t>
            </w:r>
            <w:r w:rsidRPr="00693F43">
              <w:rPr>
                <w:bCs/>
              </w:rPr>
              <w:t>4</w:t>
            </w:r>
            <w:r w:rsidR="005725E3">
              <w:rPr>
                <w:bCs/>
              </w:rPr>
              <w:t>,</w:t>
            </w:r>
            <w:r w:rsidRPr="00693F43">
              <w:rPr>
                <w:bCs/>
              </w:rPr>
              <w:t xml:space="preserve"> б.</w:t>
            </w:r>
            <w:r w:rsidR="00200CD6">
              <w:rPr>
                <w:bCs/>
              </w:rPr>
              <w:t xml:space="preserve"> „</w:t>
            </w:r>
            <w:r w:rsidRPr="00693F43">
              <w:rPr>
                <w:bCs/>
              </w:rPr>
              <w:t>г</w:t>
            </w:r>
            <w:r w:rsidR="00200CD6">
              <w:rPr>
                <w:bCs/>
              </w:rPr>
              <w:t>“</w:t>
            </w:r>
            <w:r w:rsidRPr="00693F43">
              <w:rPr>
                <w:bCs/>
              </w:rPr>
              <w:t xml:space="preserve"> </w:t>
            </w:r>
            <w:r w:rsidR="00200CD6">
              <w:rPr>
                <w:bCs/>
              </w:rPr>
              <w:t xml:space="preserve">да </w:t>
            </w:r>
            <w:r w:rsidRPr="00693F43">
              <w:rPr>
                <w:bCs/>
              </w:rPr>
              <w:t>се добавят думите</w:t>
            </w:r>
            <w:r w:rsidR="00200CD6">
              <w:rPr>
                <w:bCs/>
              </w:rPr>
              <w:t xml:space="preserve"> „</w:t>
            </w:r>
            <w:r w:rsidRPr="00693F43">
              <w:rPr>
                <w:bCs/>
              </w:rPr>
              <w:t>или член на екипажа на кораб за сезонен превоз до 35 човека</w:t>
            </w:r>
            <w:r w:rsidR="00200CD6">
              <w:rPr>
                <w:bCs/>
              </w:rPr>
              <w:t>“</w:t>
            </w:r>
            <w:r w:rsidR="00EE723E">
              <w:rPr>
                <w:bCs/>
              </w:rPr>
              <w:t>.</w:t>
            </w:r>
          </w:p>
          <w:p w:rsidR="004D2C33" w:rsidRPr="00693F43" w:rsidRDefault="004D2C33" w:rsidP="00CE6887">
            <w:pPr>
              <w:pStyle w:val="NormalWeb"/>
              <w:spacing w:before="0" w:beforeAutospacing="0" w:after="0" w:afterAutospacing="0"/>
              <w:jc w:val="both"/>
            </w:pPr>
            <w:r w:rsidRPr="00693F43">
              <w:rPr>
                <w:bCs/>
              </w:rPr>
              <w:t>Мотиви: капитаните на кораби за сезонен превоз до 12 човека обикновено са собственици тези кораби/лодки/ и не наемат допълнителен капитан поради малкия мащаб на дейността.</w:t>
            </w:r>
          </w:p>
          <w:p w:rsidR="004D2C33" w:rsidRPr="00693F43" w:rsidRDefault="004D2C33" w:rsidP="00CE6887">
            <w:pPr>
              <w:pStyle w:val="NormalWeb"/>
              <w:spacing w:before="0" w:beforeAutospacing="0" w:after="0" w:afterAutospacing="0"/>
              <w:jc w:val="both"/>
            </w:pPr>
            <w:r w:rsidRPr="00693F43">
              <w:rPr>
                <w:bCs/>
              </w:rPr>
              <w:lastRenderedPageBreak/>
              <w:t>Сегашният текст на наредбата всъщност ограничава възможността за подготовка на кадри за корабите</w:t>
            </w:r>
            <w:r w:rsidR="007934A8">
              <w:rPr>
                <w:bCs/>
              </w:rPr>
              <w:t>,</w:t>
            </w:r>
            <w:r w:rsidRPr="00693F43">
              <w:rPr>
                <w:bCs/>
              </w:rPr>
              <w:t xml:space="preserve"> превозващи до 35 човека. При приемане на предложената тук промяна ще се даде възможност лице с правоспособност Водач на кораб до 40БТ да бъде назначаван за член на екипажа на кораб за сезонен превоз до 35 човека/ екипажите са по принцип от 2ма човека/ и да изпълнява и функциите на стажант капитан.</w:t>
            </w:r>
          </w:p>
          <w:p w:rsidR="004D2C33" w:rsidRPr="00693F43" w:rsidRDefault="004D2C33" w:rsidP="00CE6887">
            <w:pPr>
              <w:pStyle w:val="NormalWeb"/>
              <w:spacing w:before="0" w:beforeAutospacing="0" w:after="0" w:afterAutospacing="0"/>
              <w:jc w:val="both"/>
              <w:rPr>
                <w:lang w:eastAsia="en-US"/>
              </w:rPr>
            </w:pPr>
            <w:r w:rsidRPr="00693F43">
              <w:rPr>
                <w:bCs/>
              </w:rPr>
              <w:t>С това изменение ще се осигури възможност за изграждане на кадри,</w:t>
            </w:r>
            <w:r w:rsidR="00AB5115" w:rsidRPr="00693F43">
              <w:rPr>
                <w:bCs/>
              </w:rPr>
              <w:t xml:space="preserve"> </w:t>
            </w:r>
            <w:r w:rsidRPr="00693F43">
              <w:rPr>
                <w:bCs/>
              </w:rPr>
              <w:t>необходими за безопасното извършване на този вид туристическо и развлекателно корабоплаване</w:t>
            </w:r>
            <w:r w:rsidR="00CE6887" w:rsidRPr="00693F43">
              <w:t>.</w:t>
            </w:r>
          </w:p>
        </w:tc>
        <w:tc>
          <w:tcPr>
            <w:tcW w:w="1559" w:type="dxa"/>
            <w:tcBorders>
              <w:top w:val="single" w:sz="36" w:space="0" w:color="2E74B5"/>
              <w:left w:val="single" w:sz="18" w:space="0" w:color="2E74B5"/>
              <w:bottom w:val="single" w:sz="36" w:space="0" w:color="2E74B5"/>
              <w:right w:val="single" w:sz="18" w:space="0" w:color="2E74B5"/>
            </w:tcBorders>
          </w:tcPr>
          <w:p w:rsidR="004D2C33" w:rsidRPr="008F53B4" w:rsidRDefault="00AB5115">
            <w:pPr>
              <w:spacing w:line="256" w:lineRule="auto"/>
              <w:rPr>
                <w:sz w:val="23"/>
                <w:szCs w:val="23"/>
                <w:lang w:eastAsia="en-US"/>
              </w:rPr>
            </w:pPr>
            <w:r w:rsidRPr="008F53B4">
              <w:rPr>
                <w:sz w:val="23"/>
                <w:szCs w:val="23"/>
                <w:lang w:eastAsia="en-US"/>
              </w:rPr>
              <w:lastRenderedPageBreak/>
              <w:t>Приема се</w:t>
            </w:r>
            <w:r w:rsidR="00CD0F5C" w:rsidRPr="008F53B4">
              <w:rPr>
                <w:sz w:val="23"/>
                <w:szCs w:val="23"/>
                <w:lang w:eastAsia="en-US"/>
              </w:rPr>
              <w:t xml:space="preserve"> </w:t>
            </w:r>
            <w:r w:rsidR="00200CD6" w:rsidRPr="008F53B4">
              <w:rPr>
                <w:sz w:val="23"/>
                <w:szCs w:val="23"/>
                <w:lang w:eastAsia="en-US"/>
              </w:rPr>
              <w:t xml:space="preserve"> с редакция.</w:t>
            </w:r>
          </w:p>
          <w:p w:rsidR="00CD0F5C" w:rsidRPr="001E2E8D" w:rsidRDefault="00CD0F5C" w:rsidP="005725E3">
            <w:pPr>
              <w:spacing w:line="256" w:lineRule="auto"/>
              <w:rPr>
                <w:b/>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4D2C33" w:rsidRPr="00693F43" w:rsidRDefault="008F53B4" w:rsidP="00EC77E6">
            <w:pPr>
              <w:spacing w:line="256" w:lineRule="auto"/>
              <w:rPr>
                <w:sz w:val="23"/>
                <w:szCs w:val="23"/>
                <w:lang w:eastAsia="en-US"/>
              </w:rPr>
            </w:pPr>
            <w:r>
              <w:rPr>
                <w:sz w:val="23"/>
                <w:szCs w:val="23"/>
                <w:lang w:eastAsia="en-US"/>
              </w:rPr>
              <w:t xml:space="preserve">Отразено в § </w:t>
            </w:r>
            <w:r w:rsidR="00EC77E6">
              <w:rPr>
                <w:sz w:val="23"/>
                <w:szCs w:val="23"/>
                <w:lang w:val="en-US" w:eastAsia="en-US"/>
              </w:rPr>
              <w:t>11</w:t>
            </w:r>
            <w:r w:rsidR="00EC77E6">
              <w:rPr>
                <w:sz w:val="23"/>
                <w:szCs w:val="23"/>
                <w:lang w:eastAsia="en-US"/>
              </w:rPr>
              <w:t xml:space="preserve"> </w:t>
            </w:r>
            <w:r>
              <w:rPr>
                <w:sz w:val="23"/>
                <w:szCs w:val="23"/>
                <w:lang w:eastAsia="en-US"/>
              </w:rPr>
              <w:t>относно чл. 42, т. 4.</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CE6887" w:rsidRPr="00693F43" w:rsidRDefault="00CE6887" w:rsidP="00CE6887">
            <w:r w:rsidRPr="00693F43">
              <w:t>Южнобългарски Морски Образователен Център</w:t>
            </w:r>
          </w:p>
          <w:p w:rsidR="004D2C33" w:rsidRPr="00693F43" w:rsidRDefault="00CE6887" w:rsidP="00CE6887">
            <w:pPr>
              <w:spacing w:line="256" w:lineRule="auto"/>
              <w:rPr>
                <w:rStyle w:val="obj-icon-info"/>
              </w:rPr>
            </w:pPr>
            <w:r w:rsidRPr="00693F43">
              <w:rPr>
                <w:rStyle w:val="obj-icon-info"/>
              </w:rPr>
              <w:t>28.11.2025</w:t>
            </w:r>
          </w:p>
          <w:p w:rsidR="00AB5115" w:rsidRPr="00693F43" w:rsidRDefault="00AB5115" w:rsidP="00CE6887">
            <w:pPr>
              <w:spacing w:line="256" w:lineRule="auto"/>
              <w:rPr>
                <w:b/>
                <w:lang w:eastAsia="en-US"/>
              </w:rPr>
            </w:pPr>
            <w:r w:rsidRPr="00693F43">
              <w:rPr>
                <w:rStyle w:val="obj-icon-info"/>
              </w:rPr>
              <w:t>(по електронна поща)</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DD6B5A" w:rsidRPr="007934A8" w:rsidRDefault="00DD6B5A" w:rsidP="001949C6">
            <w:pPr>
              <w:pStyle w:val="ydpb2e00452msonormal"/>
              <w:shd w:val="clear" w:color="auto" w:fill="FFFFFF"/>
              <w:spacing w:before="0" w:beforeAutospacing="0" w:after="0" w:afterAutospacing="0"/>
              <w:jc w:val="both"/>
              <w:rPr>
                <w:iCs/>
                <w:spacing w:val="-2"/>
              </w:rPr>
            </w:pPr>
            <w:r w:rsidRPr="007934A8">
              <w:rPr>
                <w:iCs/>
                <w:spacing w:val="-2"/>
              </w:rPr>
              <w:t>Предлагаме чл. 9 ал. 3 да се измени така:</w:t>
            </w:r>
          </w:p>
          <w:p w:rsidR="00CE6887" w:rsidRPr="007934A8" w:rsidRDefault="00CE6887" w:rsidP="001949C6">
            <w:pPr>
              <w:pStyle w:val="ydpb2e00452msonormal"/>
              <w:shd w:val="clear" w:color="auto" w:fill="FFFFFF"/>
              <w:spacing w:before="0" w:beforeAutospacing="0" w:after="0" w:afterAutospacing="0"/>
              <w:jc w:val="both"/>
            </w:pPr>
            <w:r w:rsidRPr="007934A8">
              <w:rPr>
                <w:iCs/>
                <w:spacing w:val="-2"/>
              </w:rPr>
              <w:t xml:space="preserve">Чл. 9. (3) Плавателният стаж за работа на море се удостоверява с </w:t>
            </w:r>
            <w:r w:rsidRPr="007934A8">
              <w:rPr>
                <w:b/>
                <w:iCs/>
                <w:spacing w:val="-2"/>
              </w:rPr>
              <w:t>моряшки паспорт, издаден по реда на Закона за българските лични документи</w:t>
            </w:r>
            <w:r w:rsidRPr="007934A8">
              <w:rPr>
                <w:iCs/>
                <w:spacing w:val="-2"/>
              </w:rPr>
              <w:t xml:space="preserve">, моряшка книжка или с удостоверение за плавателен стаж (приложение № 4), издадено от съответната териториална дирекция </w:t>
            </w:r>
            <w:r w:rsidR="00DD6B5A" w:rsidRPr="007934A8">
              <w:rPr>
                <w:iCs/>
                <w:spacing w:val="-2"/>
              </w:rPr>
              <w:t>„</w:t>
            </w:r>
            <w:r w:rsidRPr="007934A8">
              <w:rPr>
                <w:iCs/>
                <w:spacing w:val="-2"/>
              </w:rPr>
              <w:t>Морска администрация</w:t>
            </w:r>
            <w:r w:rsidR="00DD6B5A" w:rsidRPr="007934A8">
              <w:rPr>
                <w:iCs/>
                <w:spacing w:val="-2"/>
              </w:rPr>
              <w:t>“</w:t>
            </w:r>
            <w:r w:rsidRPr="007934A8">
              <w:rPr>
                <w:iCs/>
                <w:spacing w:val="-2"/>
              </w:rPr>
              <w:t xml:space="preserve"> (ДМА) в ИАМА по заявяване на услугата.</w:t>
            </w:r>
          </w:p>
          <w:p w:rsidR="004D2C33" w:rsidRPr="00693F43" w:rsidRDefault="00CE6887" w:rsidP="001949C6">
            <w:pPr>
              <w:pStyle w:val="ydpb2e00452msonormal"/>
              <w:shd w:val="clear" w:color="auto" w:fill="FFFFFF"/>
              <w:spacing w:before="0" w:beforeAutospacing="0" w:after="0" w:afterAutospacing="0"/>
              <w:jc w:val="both"/>
              <w:rPr>
                <w:lang w:eastAsia="en-US"/>
              </w:rPr>
            </w:pPr>
            <w:r w:rsidRPr="00693F43">
              <w:rPr>
                <w:spacing w:val="-2"/>
              </w:rPr>
              <w:t>Мотивите за предложението са, че и в момента плавателният стаж може да се удостовери по записите за командироване/</w:t>
            </w:r>
            <w:proofErr w:type="spellStart"/>
            <w:r w:rsidRPr="00693F43">
              <w:rPr>
                <w:spacing w:val="-2"/>
              </w:rPr>
              <w:t>откомандироване</w:t>
            </w:r>
            <w:proofErr w:type="spellEnd"/>
            <w:r w:rsidRPr="00693F43">
              <w:rPr>
                <w:spacing w:val="-2"/>
              </w:rPr>
              <w:t xml:space="preserve">, нанесени в моряшкия паспорт от служители на ИА </w:t>
            </w:r>
            <w:r w:rsidR="00DD6B5A">
              <w:rPr>
                <w:spacing w:val="-2"/>
              </w:rPr>
              <w:t>„</w:t>
            </w:r>
            <w:r w:rsidRPr="00693F43">
              <w:rPr>
                <w:spacing w:val="-2"/>
              </w:rPr>
              <w:t>Морска администрация“. Не е нужно административно да налагате на българските моряци да имат и моряшка книжка, чиято единствена цел е капитанът на кораба да отразява датите на качване(</w:t>
            </w:r>
            <w:r w:rsidRPr="00693F43">
              <w:rPr>
                <w:spacing w:val="-2"/>
                <w:lang w:val="en-US"/>
              </w:rPr>
              <w:t>sign on</w:t>
            </w:r>
            <w:r w:rsidRPr="00693F43">
              <w:rPr>
                <w:spacing w:val="-2"/>
              </w:rPr>
              <w:t>)/слизане на моряка (</w:t>
            </w:r>
            <w:r w:rsidRPr="00693F43">
              <w:rPr>
                <w:spacing w:val="-2"/>
                <w:lang w:val="en-US"/>
              </w:rPr>
              <w:t>sign off</w:t>
            </w:r>
            <w:r w:rsidRPr="00693F43">
              <w:rPr>
                <w:spacing w:val="-2"/>
              </w:rPr>
              <w:t>).</w:t>
            </w:r>
          </w:p>
        </w:tc>
        <w:tc>
          <w:tcPr>
            <w:tcW w:w="1559" w:type="dxa"/>
            <w:tcBorders>
              <w:top w:val="single" w:sz="36" w:space="0" w:color="2E74B5"/>
              <w:left w:val="single" w:sz="18" w:space="0" w:color="2E74B5"/>
              <w:bottom w:val="single" w:sz="36" w:space="0" w:color="2E74B5"/>
              <w:right w:val="single" w:sz="18" w:space="0" w:color="2E74B5"/>
            </w:tcBorders>
          </w:tcPr>
          <w:p w:rsidR="004D2C33" w:rsidRPr="008F53B4" w:rsidRDefault="00AB5115">
            <w:pPr>
              <w:spacing w:line="256" w:lineRule="auto"/>
              <w:rPr>
                <w:sz w:val="23"/>
                <w:szCs w:val="23"/>
                <w:lang w:eastAsia="en-US"/>
              </w:rPr>
            </w:pPr>
            <w:r w:rsidRPr="008F53B4">
              <w:rPr>
                <w:sz w:val="23"/>
                <w:szCs w:val="23"/>
                <w:lang w:eastAsia="en-US"/>
              </w:rPr>
              <w:t>Приема се</w:t>
            </w:r>
            <w:r w:rsidR="00DD6B5A" w:rsidRPr="008F53B4">
              <w:rPr>
                <w:sz w:val="23"/>
                <w:szCs w:val="23"/>
                <w:lang w:eastAsia="en-US"/>
              </w:rPr>
              <w:t>.</w:t>
            </w:r>
          </w:p>
        </w:tc>
        <w:tc>
          <w:tcPr>
            <w:tcW w:w="2260" w:type="dxa"/>
            <w:tcBorders>
              <w:top w:val="single" w:sz="36" w:space="0" w:color="2E74B5"/>
              <w:left w:val="single" w:sz="18" w:space="0" w:color="2E74B5"/>
              <w:bottom w:val="single" w:sz="36" w:space="0" w:color="2E74B5"/>
              <w:right w:val="single" w:sz="36" w:space="0" w:color="2E74B5"/>
            </w:tcBorders>
          </w:tcPr>
          <w:p w:rsidR="004D2C33" w:rsidRPr="00693F43" w:rsidRDefault="008F53B4" w:rsidP="00C2033D">
            <w:pPr>
              <w:spacing w:line="256" w:lineRule="auto"/>
              <w:rPr>
                <w:sz w:val="23"/>
                <w:szCs w:val="23"/>
                <w:lang w:eastAsia="en-US"/>
              </w:rPr>
            </w:pPr>
            <w:r>
              <w:rPr>
                <w:sz w:val="23"/>
                <w:szCs w:val="23"/>
                <w:lang w:eastAsia="en-US"/>
              </w:rPr>
              <w:t>Отразено в § 3 относно чл. 8, ал. 4</w:t>
            </w:r>
            <w:r w:rsidR="00C2033D">
              <w:rPr>
                <w:sz w:val="23"/>
                <w:szCs w:val="23"/>
                <w:lang w:eastAsia="en-US"/>
              </w:rPr>
              <w:t xml:space="preserve"> и § 4 относно чл. 9, ал. 3</w:t>
            </w:r>
            <w:r>
              <w:rPr>
                <w:sz w:val="23"/>
                <w:szCs w:val="23"/>
                <w:lang w:eastAsia="en-US"/>
              </w:rPr>
              <w:t>.</w:t>
            </w:r>
          </w:p>
        </w:tc>
      </w:tr>
      <w:tr w:rsidR="00693F43"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4D2C33" w:rsidRPr="00693F43" w:rsidRDefault="004D2C33" w:rsidP="00A15341">
            <w:pPr>
              <w:numPr>
                <w:ilvl w:val="0"/>
                <w:numId w:val="1"/>
              </w:numPr>
              <w:tabs>
                <w:tab w:val="left" w:pos="192"/>
              </w:tabs>
              <w:spacing w:line="256" w:lineRule="auto"/>
              <w:ind w:left="0" w:firstLine="0"/>
              <w:jc w:val="center"/>
              <w:rPr>
                <w:b/>
                <w:sz w:val="23"/>
                <w:szCs w:val="23"/>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4D2C33" w:rsidRPr="00EE723E" w:rsidRDefault="00EE723E" w:rsidP="00EE723E">
            <w:pPr>
              <w:spacing w:line="256" w:lineRule="auto"/>
              <w:rPr>
                <w:lang w:eastAsia="en-US"/>
              </w:rPr>
            </w:pPr>
            <w:r w:rsidRPr="00EE723E">
              <w:rPr>
                <w:lang w:eastAsia="en-US"/>
              </w:rPr>
              <w:t xml:space="preserve">Асоциация на възпитаниците на Морско училище </w:t>
            </w:r>
          </w:p>
          <w:p w:rsidR="00EE723E" w:rsidRPr="00693F43" w:rsidRDefault="00EE723E" w:rsidP="00EE723E">
            <w:pPr>
              <w:spacing w:line="256" w:lineRule="auto"/>
              <w:rPr>
                <w:rStyle w:val="obj-icon-info"/>
              </w:rPr>
            </w:pPr>
            <w:r>
              <w:rPr>
                <w:rStyle w:val="obj-icon-info"/>
              </w:rPr>
              <w:t>01.12</w:t>
            </w:r>
            <w:r w:rsidRPr="00693F43">
              <w:rPr>
                <w:rStyle w:val="obj-icon-info"/>
              </w:rPr>
              <w:t>.2025</w:t>
            </w:r>
          </w:p>
          <w:p w:rsidR="00EE723E" w:rsidRPr="00693F43" w:rsidRDefault="00EE723E" w:rsidP="00EE723E">
            <w:pPr>
              <w:spacing w:line="256" w:lineRule="auto"/>
              <w:rPr>
                <w:b/>
                <w:lang w:eastAsia="en-US"/>
              </w:rPr>
            </w:pPr>
            <w:r w:rsidRPr="00693F43">
              <w:rPr>
                <w:rStyle w:val="obj-icon-info"/>
              </w:rPr>
              <w:t>(по електронна поща)</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0337CA" w:rsidRPr="00CF2835" w:rsidRDefault="000337CA" w:rsidP="001949C6">
            <w:pPr>
              <w:spacing w:line="256" w:lineRule="auto"/>
              <w:jc w:val="both"/>
              <w:rPr>
                <w:rFonts w:eastAsia="MS Mincho"/>
                <w:bCs/>
                <w:lang w:eastAsia="en-US"/>
              </w:rPr>
            </w:pPr>
            <w:r w:rsidRPr="00CF2835">
              <w:rPr>
                <w:lang w:eastAsia="en-US"/>
              </w:rPr>
              <w:t xml:space="preserve"> </w:t>
            </w:r>
            <w:r w:rsidR="00DD6B5A" w:rsidRPr="00CF2835">
              <w:rPr>
                <w:lang w:eastAsia="en-US"/>
              </w:rPr>
              <w:t xml:space="preserve">В </w:t>
            </w:r>
            <w:r w:rsidRPr="00CF2835">
              <w:rPr>
                <w:lang w:eastAsia="en-US"/>
              </w:rPr>
              <w:t xml:space="preserve">чл. 8 </w:t>
            </w:r>
            <w:r w:rsidR="00DD6B5A" w:rsidRPr="00CF2835">
              <w:rPr>
                <w:rFonts w:eastAsia="MS Mincho"/>
                <w:bCs/>
                <w:lang w:eastAsia="en-US"/>
              </w:rPr>
              <w:t xml:space="preserve">да се създаде </w:t>
            </w:r>
            <w:r w:rsidRPr="00CF2835">
              <w:rPr>
                <w:rFonts w:eastAsia="MS Mincho"/>
                <w:bCs/>
                <w:lang w:eastAsia="en-US"/>
              </w:rPr>
              <w:t>нова ал. 7:</w:t>
            </w:r>
          </w:p>
          <w:p w:rsidR="000337CA" w:rsidRDefault="000337CA" w:rsidP="001949C6">
            <w:pPr>
              <w:spacing w:line="256" w:lineRule="auto"/>
              <w:jc w:val="both"/>
              <w:rPr>
                <w:rFonts w:eastAsia="MS Mincho"/>
                <w:bCs/>
                <w:lang w:eastAsia="en-US"/>
              </w:rPr>
            </w:pPr>
            <w:r>
              <w:rPr>
                <w:rFonts w:eastAsia="MS Mincho"/>
                <w:bCs/>
                <w:lang w:eastAsia="en-US"/>
              </w:rPr>
              <w:t>„(7) До 15 дена плавателен стаж на море – само за придобиване на първоначална правоспособност, се приравняват на 5 дена упражнения на одобрен навигационен тренажор или одобрен тренажор – машинно отделение, проведени по одобрена от ИАМА програма.“</w:t>
            </w:r>
          </w:p>
          <w:p w:rsidR="000337CA" w:rsidRDefault="000337CA" w:rsidP="001949C6">
            <w:pPr>
              <w:spacing w:line="256" w:lineRule="auto"/>
              <w:jc w:val="both"/>
              <w:rPr>
                <w:rFonts w:eastAsia="MS Mincho"/>
                <w:bCs/>
                <w:lang w:eastAsia="en-US"/>
              </w:rPr>
            </w:pPr>
            <w:r>
              <w:rPr>
                <w:rFonts w:eastAsia="MS Mincho"/>
                <w:bCs/>
                <w:lang w:eastAsia="en-US"/>
              </w:rPr>
              <w:t>Мотиви:</w:t>
            </w:r>
          </w:p>
          <w:p w:rsidR="000337CA" w:rsidRDefault="000337CA" w:rsidP="001949C6">
            <w:pPr>
              <w:spacing w:line="256" w:lineRule="auto"/>
              <w:jc w:val="both"/>
              <w:rPr>
                <w:rFonts w:eastAsia="MS Mincho"/>
                <w:bCs/>
                <w:lang w:eastAsia="en-US"/>
              </w:rPr>
            </w:pPr>
            <w:r>
              <w:rPr>
                <w:rFonts w:eastAsia="MS Mincho"/>
                <w:bCs/>
                <w:lang w:eastAsia="en-US"/>
              </w:rPr>
              <w:t>1. Симулаторите предлагат възможност за осигуряване на логична последователност на сценарии на събития, постигането на борда на кораб, на които не е възможно;</w:t>
            </w:r>
          </w:p>
          <w:p w:rsidR="000337CA" w:rsidRDefault="000337CA" w:rsidP="001949C6">
            <w:pPr>
              <w:spacing w:line="256" w:lineRule="auto"/>
              <w:jc w:val="both"/>
              <w:rPr>
                <w:rFonts w:eastAsia="MS Mincho"/>
                <w:bCs/>
                <w:lang w:eastAsia="en-US"/>
              </w:rPr>
            </w:pPr>
            <w:r>
              <w:rPr>
                <w:rFonts w:eastAsia="MS Mincho"/>
                <w:bCs/>
                <w:lang w:eastAsia="en-US"/>
              </w:rPr>
              <w:t>2. Симулаторите предлагат среда за вземане на решения в условия на риск и неопределеност, каквато не е налична на борда на кораб;</w:t>
            </w:r>
          </w:p>
          <w:p w:rsidR="001949C6" w:rsidRPr="001949C6" w:rsidRDefault="000337CA" w:rsidP="00CF2835">
            <w:pPr>
              <w:spacing w:line="256" w:lineRule="auto"/>
              <w:jc w:val="both"/>
              <w:rPr>
                <w:sz w:val="23"/>
                <w:szCs w:val="23"/>
                <w:lang w:eastAsia="en-US"/>
              </w:rPr>
            </w:pPr>
            <w:r>
              <w:rPr>
                <w:rFonts w:eastAsia="MS Mincho"/>
                <w:bCs/>
                <w:lang w:eastAsia="en-US"/>
              </w:rPr>
              <w:lastRenderedPageBreak/>
              <w:t>3. Обучението и опитът, получавани на тренажор по одобрена от ИАМА програма, предлагат по-голяма съдържателност и насоченост към постигане на конкретни</w:t>
            </w:r>
            <w:r w:rsidR="001949C6">
              <w:rPr>
                <w:rFonts w:eastAsia="MS Mincho"/>
                <w:bCs/>
                <w:lang w:eastAsia="en-US"/>
              </w:rPr>
              <w:t xml:space="preserve"> цели, в сравнение с обучението и опита, придобивани за определен брой дни на борда на кораб в експлоатация, още повече извън експлоатация. </w:t>
            </w:r>
          </w:p>
        </w:tc>
        <w:tc>
          <w:tcPr>
            <w:tcW w:w="1559" w:type="dxa"/>
            <w:tcBorders>
              <w:top w:val="single" w:sz="36" w:space="0" w:color="2E74B5"/>
              <w:left w:val="single" w:sz="18" w:space="0" w:color="2E74B5"/>
              <w:bottom w:val="single" w:sz="36" w:space="0" w:color="2E74B5"/>
              <w:right w:val="single" w:sz="18" w:space="0" w:color="2E74B5"/>
            </w:tcBorders>
          </w:tcPr>
          <w:p w:rsidR="006E5F1B" w:rsidRPr="008F53B4" w:rsidRDefault="006E5F1B" w:rsidP="006E5F1B">
            <w:pPr>
              <w:spacing w:line="256" w:lineRule="auto"/>
              <w:rPr>
                <w:sz w:val="23"/>
                <w:szCs w:val="23"/>
                <w:lang w:eastAsia="en-US"/>
              </w:rPr>
            </w:pPr>
            <w:r w:rsidRPr="008F53B4">
              <w:rPr>
                <w:sz w:val="23"/>
                <w:szCs w:val="23"/>
                <w:lang w:eastAsia="en-US"/>
              </w:rPr>
              <w:lastRenderedPageBreak/>
              <w:t xml:space="preserve">Приема се </w:t>
            </w:r>
            <w:r w:rsidR="00DD6B5A" w:rsidRPr="008F53B4">
              <w:rPr>
                <w:sz w:val="23"/>
                <w:szCs w:val="23"/>
                <w:lang w:eastAsia="en-US"/>
              </w:rPr>
              <w:t>с редакция.</w:t>
            </w:r>
          </w:p>
          <w:p w:rsidR="004D2C33" w:rsidRPr="001E2E8D" w:rsidRDefault="004D2C33" w:rsidP="005725E3">
            <w:pPr>
              <w:spacing w:line="256" w:lineRule="auto"/>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DD6B5A" w:rsidRPr="00693F43" w:rsidRDefault="008F53B4" w:rsidP="008F53B4">
            <w:pPr>
              <w:spacing w:line="256" w:lineRule="auto"/>
              <w:rPr>
                <w:sz w:val="23"/>
                <w:szCs w:val="23"/>
                <w:lang w:eastAsia="en-US"/>
              </w:rPr>
            </w:pPr>
            <w:r>
              <w:rPr>
                <w:sz w:val="23"/>
                <w:szCs w:val="23"/>
                <w:lang w:eastAsia="en-US"/>
              </w:rPr>
              <w:t>Отразено в § 3 относно чл. 8, ал. 7.</w:t>
            </w:r>
          </w:p>
        </w:tc>
      </w:tr>
      <w:tr w:rsidR="006E5F1B"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6E5F1B" w:rsidRPr="00693F43" w:rsidRDefault="006E5F1B" w:rsidP="00A15341">
            <w:pPr>
              <w:numPr>
                <w:ilvl w:val="0"/>
                <w:numId w:val="1"/>
              </w:numPr>
              <w:tabs>
                <w:tab w:val="left" w:pos="192"/>
              </w:tabs>
              <w:spacing w:line="256" w:lineRule="auto"/>
              <w:ind w:left="0" w:firstLine="0"/>
              <w:jc w:val="center"/>
              <w:rPr>
                <w:b/>
                <w:sz w:val="23"/>
                <w:szCs w:val="23"/>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2F676D" w:rsidRDefault="006E5F1B" w:rsidP="006E5F1B">
            <w:pPr>
              <w:jc w:val="both"/>
              <w:rPr>
                <w:rFonts w:asciiTheme="minorHAnsi" w:hAnsiTheme="minorHAnsi"/>
                <w:color w:val="212529"/>
              </w:rPr>
            </w:pPr>
            <w:r w:rsidRPr="006E5F1B">
              <w:rPr>
                <w:rFonts w:ascii="Fira Sans BGR" w:hAnsi="Fira Sans BGR"/>
                <w:color w:val="212529"/>
              </w:rPr>
              <w:t>office@stargatemaritime.com </w:t>
            </w:r>
          </w:p>
          <w:p w:rsidR="006E5F1B" w:rsidRDefault="006E5F1B" w:rsidP="006E5F1B">
            <w:pPr>
              <w:jc w:val="both"/>
              <w:rPr>
                <w:rStyle w:val="obj-icon-info"/>
                <w:rFonts w:asciiTheme="minorHAnsi" w:hAnsiTheme="minorHAnsi"/>
                <w:color w:val="212529"/>
              </w:rPr>
            </w:pPr>
            <w:r>
              <w:rPr>
                <w:rStyle w:val="obj-icon-info"/>
                <w:rFonts w:ascii="Fira Sans BGR" w:hAnsi="Fira Sans BGR"/>
                <w:color w:val="212529"/>
              </w:rPr>
              <w:t>02.12.2025</w:t>
            </w:r>
            <w:r>
              <w:rPr>
                <w:rStyle w:val="obj-icon-info"/>
                <w:rFonts w:asciiTheme="minorHAnsi" w:hAnsiTheme="minorHAnsi"/>
                <w:color w:val="212529"/>
              </w:rPr>
              <w:t>,</w:t>
            </w:r>
            <w:r>
              <w:rPr>
                <w:rStyle w:val="obj-icon-info"/>
                <w:rFonts w:ascii="Fira Sans BGR" w:hAnsi="Fira Sans BGR"/>
                <w:color w:val="212529"/>
              </w:rPr>
              <w:t xml:space="preserve"> 09:42</w:t>
            </w:r>
          </w:p>
          <w:p w:rsidR="006E5F1B" w:rsidRPr="00693F43" w:rsidRDefault="006E5F1B" w:rsidP="006E5F1B">
            <w:r w:rsidRPr="00693F43">
              <w:rPr>
                <w:rStyle w:val="obj-icon-info"/>
              </w:rPr>
              <w:t>(</w:t>
            </w:r>
            <w:r w:rsidRPr="00693F43">
              <w:t>Портал за обществени консултации</w:t>
            </w:r>
            <w:r w:rsidRPr="00693F43">
              <w:rPr>
                <w:rStyle w:val="obj-icon-info"/>
              </w:rPr>
              <w:t>)</w:t>
            </w:r>
          </w:p>
          <w:p w:rsidR="006E5F1B" w:rsidRPr="006E5F1B" w:rsidRDefault="006E5F1B" w:rsidP="006E5F1B">
            <w:pPr>
              <w:jc w:val="both"/>
              <w:rPr>
                <w:rFonts w:asciiTheme="minorHAnsi" w:hAnsiTheme="minorHAnsi"/>
                <w:color w:val="212529"/>
              </w:rPr>
            </w:pPr>
          </w:p>
          <w:p w:rsidR="006E5F1B" w:rsidRPr="00EE723E" w:rsidRDefault="006E5F1B" w:rsidP="00EE723E">
            <w:pPr>
              <w:spacing w:line="256" w:lineRule="auto"/>
              <w:rPr>
                <w:lang w:eastAsia="en-US"/>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6E5F1B" w:rsidRPr="006E5F1B" w:rsidRDefault="00DD6B5A" w:rsidP="00B64A6F">
            <w:pPr>
              <w:pStyle w:val="NormalWeb"/>
              <w:spacing w:before="0" w:beforeAutospacing="0" w:after="0" w:afterAutospacing="0"/>
              <w:jc w:val="both"/>
              <w:rPr>
                <w:rFonts w:asciiTheme="minorHAnsi" w:hAnsiTheme="minorHAnsi"/>
                <w:color w:val="212529"/>
              </w:rPr>
            </w:pPr>
            <w:r w:rsidRPr="00E56704">
              <w:rPr>
                <w:color w:val="212529"/>
              </w:rPr>
              <w:t>В чл.</w:t>
            </w:r>
            <w:r>
              <w:rPr>
                <w:rFonts w:asciiTheme="minorHAnsi" w:hAnsiTheme="minorHAnsi"/>
                <w:color w:val="212529"/>
              </w:rPr>
              <w:t xml:space="preserve"> </w:t>
            </w:r>
            <w:r w:rsidR="006E5F1B" w:rsidRPr="006E5F1B">
              <w:rPr>
                <w:rFonts w:ascii="Fira Sans BGR" w:hAnsi="Fira Sans BGR"/>
                <w:color w:val="212529"/>
              </w:rPr>
              <w:t>11, ал.</w:t>
            </w:r>
            <w:r>
              <w:rPr>
                <w:rFonts w:asciiTheme="minorHAnsi" w:hAnsiTheme="minorHAnsi"/>
                <w:color w:val="212529"/>
              </w:rPr>
              <w:t xml:space="preserve"> </w:t>
            </w:r>
            <w:r w:rsidR="006E5F1B" w:rsidRPr="006E5F1B">
              <w:rPr>
                <w:rFonts w:ascii="Fira Sans BGR" w:hAnsi="Fira Sans BGR"/>
                <w:color w:val="212529"/>
              </w:rPr>
              <w:t>2 да бъде отменена.</w:t>
            </w:r>
          </w:p>
          <w:p w:rsidR="00DD6B5A" w:rsidRDefault="006E5F1B" w:rsidP="00B64A6F">
            <w:pPr>
              <w:pStyle w:val="NormalWeb"/>
              <w:spacing w:before="0" w:beforeAutospacing="0" w:after="0" w:afterAutospacing="0"/>
              <w:jc w:val="both"/>
              <w:rPr>
                <w:rFonts w:asciiTheme="minorHAnsi" w:hAnsiTheme="minorHAnsi"/>
                <w:color w:val="212529"/>
              </w:rPr>
            </w:pPr>
            <w:r w:rsidRPr="006E5F1B">
              <w:rPr>
                <w:rFonts w:ascii="Fira Sans BGR" w:hAnsi="Fira Sans BGR"/>
                <w:color w:val="212529"/>
              </w:rPr>
              <w:t>Мотиви: </w:t>
            </w:r>
          </w:p>
          <w:p w:rsidR="00DD6B5A" w:rsidRPr="006E5F1B" w:rsidRDefault="006E5F1B" w:rsidP="00B64A6F">
            <w:pPr>
              <w:pStyle w:val="NormalWeb"/>
              <w:spacing w:before="0" w:beforeAutospacing="0" w:after="0" w:afterAutospacing="0"/>
              <w:jc w:val="both"/>
              <w:rPr>
                <w:rFonts w:ascii="Fira Sans BGR" w:hAnsi="Fira Sans BGR"/>
                <w:color w:val="212529"/>
              </w:rPr>
            </w:pPr>
            <w:r w:rsidRPr="006E5F1B">
              <w:rPr>
                <w:color w:val="212529"/>
              </w:rPr>
              <w:t>1. Текстът на чл.11, ал.2, приет в началото на 2022 г.</w:t>
            </w:r>
            <w:r w:rsidR="00DD6B5A">
              <w:rPr>
                <w:color w:val="212529"/>
              </w:rPr>
              <w:t>,</w:t>
            </w:r>
            <w:r w:rsidRPr="006E5F1B">
              <w:rPr>
                <w:color w:val="212529"/>
              </w:rPr>
              <w:t xml:space="preserve"> занижи критериите и изискванията за плавателния стаж за придобиване на първа правоспособност. Тази промяна се отраз</w:t>
            </w:r>
            <w:r w:rsidR="00DD6B5A">
              <w:rPr>
                <w:color w:val="212529"/>
              </w:rPr>
              <w:t>ява</w:t>
            </w:r>
            <w:r w:rsidRPr="006E5F1B">
              <w:rPr>
                <w:color w:val="212529"/>
              </w:rPr>
              <w:t xml:space="preserve"> изключително негативно при обучението, подготовката и качеството на завършилите висше образование в морските университети. Текстът вероятно е бил допустим в условията на глобалната пандемия от </w:t>
            </w:r>
            <w:proofErr w:type="spellStart"/>
            <w:r w:rsidRPr="006E5F1B">
              <w:rPr>
                <w:color w:val="212529"/>
              </w:rPr>
              <w:t>Ковид</w:t>
            </w:r>
            <w:proofErr w:type="spellEnd"/>
            <w:r w:rsidRPr="006E5F1B">
              <w:rPr>
                <w:color w:val="212529"/>
              </w:rPr>
              <w:t xml:space="preserve"> 19, когато международното корабоплаване бе силно затруднено, както и командироването на морски лица и стажанти, поради практическото затваряне на множество държави и забрани за пътуванията.</w:t>
            </w:r>
          </w:p>
          <w:p w:rsidR="006E5F1B" w:rsidRPr="006E5F1B" w:rsidRDefault="006E5F1B" w:rsidP="00E56704">
            <w:pPr>
              <w:pStyle w:val="NormalWeb"/>
              <w:spacing w:before="0" w:beforeAutospacing="0" w:after="0" w:afterAutospacing="0"/>
              <w:jc w:val="both"/>
              <w:rPr>
                <w:rFonts w:ascii="Fira Sans BGR" w:hAnsi="Fira Sans BGR"/>
              </w:rPr>
            </w:pPr>
            <w:r w:rsidRPr="006E5F1B">
              <w:t xml:space="preserve">2. Плавателната практика в </w:t>
            </w:r>
            <w:proofErr w:type="spellStart"/>
            <w:r w:rsidRPr="006E5F1B">
              <w:t>каботажно</w:t>
            </w:r>
            <w:proofErr w:type="spellEnd"/>
            <w:r w:rsidRPr="006E5F1B">
              <w:t xml:space="preserve"> плаване, строителен и спомагателен флот, ветроходи, научни кораби и пътнически кораби не съдържа някой от задължителните елементи съгласно Конвенцията STCW – плаване в открито море, товарни операции, грижа за лицата на борда, както и предлага ограничен брой, вид и ограничена мощност на машини и механизми.</w:t>
            </w:r>
          </w:p>
          <w:p w:rsidR="006E5F1B" w:rsidRPr="006E5F1B" w:rsidRDefault="006E5F1B" w:rsidP="00B64A6F">
            <w:pPr>
              <w:pStyle w:val="ListParagraph"/>
              <w:spacing w:before="0" w:beforeAutospacing="0" w:after="0" w:afterAutospacing="0"/>
              <w:ind w:hanging="360"/>
              <w:jc w:val="both"/>
              <w:rPr>
                <w:rFonts w:ascii="Fira Sans BGR" w:hAnsi="Fira Sans BGR"/>
                <w:color w:val="212529"/>
              </w:rPr>
            </w:pPr>
            <w:r w:rsidRPr="006E5F1B">
              <w:rPr>
                <w:color w:val="212529"/>
              </w:rPr>
              <w:t>3.    3. Текстът допуска намаляване на пълноценния стаж на търговски кораб в задгранично плаване до 3 месеца преди дипломирането който не е достатъчен за създаване на професионални навици, организираност и дисциплина.</w:t>
            </w:r>
          </w:p>
          <w:p w:rsidR="006E5F1B" w:rsidRPr="006E5F1B" w:rsidRDefault="006E5F1B" w:rsidP="005725E3">
            <w:pPr>
              <w:pStyle w:val="ListParagraph"/>
              <w:spacing w:before="0" w:beforeAutospacing="0" w:after="0" w:afterAutospacing="0"/>
              <w:ind w:hanging="360"/>
              <w:jc w:val="both"/>
              <w:rPr>
                <w:lang w:eastAsia="en-US"/>
              </w:rPr>
            </w:pPr>
            <w:r w:rsidRPr="006E5F1B">
              <w:rPr>
                <w:color w:val="212529"/>
              </w:rPr>
              <w:t>4. </w:t>
            </w:r>
            <w:r w:rsidR="00DD6B5A">
              <w:rPr>
                <w:color w:val="212529"/>
              </w:rPr>
              <w:t xml:space="preserve"> </w:t>
            </w:r>
            <w:r w:rsidRPr="006E5F1B">
              <w:rPr>
                <w:color w:val="212529"/>
              </w:rPr>
              <w:t xml:space="preserve">4.  Стажуването в </w:t>
            </w:r>
            <w:proofErr w:type="spellStart"/>
            <w:r w:rsidRPr="006E5F1B">
              <w:rPr>
                <w:color w:val="212529"/>
              </w:rPr>
              <w:t>каботажен</w:t>
            </w:r>
            <w:proofErr w:type="spellEnd"/>
            <w:r w:rsidRPr="006E5F1B">
              <w:rPr>
                <w:color w:val="212529"/>
              </w:rPr>
              <w:t xml:space="preserve"> флот не може да постигне фокуса и адаптацията с работната среда и битовите условия на кораба, каквито се придобиват при непрекъснато, 24-часово пребиваване на борда на търговски кораб в реална, задгранична експлоатация с посещения на чуждестранни пристанища, подготовка за товарни операции, ремонт и поддръжка на машини и механизми, плаване в сложни </w:t>
            </w:r>
            <w:proofErr w:type="spellStart"/>
            <w:r w:rsidRPr="006E5F1B">
              <w:rPr>
                <w:color w:val="212529"/>
              </w:rPr>
              <w:t>хидро-метеоролигч</w:t>
            </w:r>
            <w:r w:rsidR="005725E3" w:rsidRPr="006E5F1B">
              <w:rPr>
                <w:color w:val="212529"/>
              </w:rPr>
              <w:t>н</w:t>
            </w:r>
            <w:r w:rsidRPr="006E5F1B">
              <w:rPr>
                <w:color w:val="212529"/>
              </w:rPr>
              <w:t>и</w:t>
            </w:r>
            <w:proofErr w:type="spellEnd"/>
            <w:r w:rsidRPr="006E5F1B">
              <w:rPr>
                <w:color w:val="212529"/>
              </w:rPr>
              <w:t xml:space="preserve"> условия. Стажуването на търговски кораб среща </w:t>
            </w:r>
            <w:r w:rsidRPr="006E5F1B">
              <w:rPr>
                <w:color w:val="212529"/>
              </w:rPr>
              <w:lastRenderedPageBreak/>
              <w:t>студентите с моряци от различни националности, култури и религии, което спомага за изграждане на качества на толерантност, уважение и работа в екип.</w:t>
            </w:r>
          </w:p>
        </w:tc>
        <w:tc>
          <w:tcPr>
            <w:tcW w:w="1559" w:type="dxa"/>
            <w:tcBorders>
              <w:top w:val="single" w:sz="36" w:space="0" w:color="2E74B5"/>
              <w:left w:val="single" w:sz="18" w:space="0" w:color="2E74B5"/>
              <w:bottom w:val="single" w:sz="36" w:space="0" w:color="2E74B5"/>
              <w:right w:val="single" w:sz="18" w:space="0" w:color="2E74B5"/>
            </w:tcBorders>
          </w:tcPr>
          <w:p w:rsidR="002F676D" w:rsidRPr="00E56704" w:rsidRDefault="002F676D" w:rsidP="002F676D">
            <w:pPr>
              <w:spacing w:line="256" w:lineRule="auto"/>
              <w:jc w:val="both"/>
              <w:rPr>
                <w:lang w:eastAsia="en-US"/>
              </w:rPr>
            </w:pPr>
            <w:r w:rsidRPr="00E56704">
              <w:rPr>
                <w:lang w:eastAsia="en-US"/>
              </w:rPr>
              <w:lastRenderedPageBreak/>
              <w:t>Приема се частично</w:t>
            </w:r>
            <w:r w:rsidR="00DD6B5A" w:rsidRPr="00E56704">
              <w:rPr>
                <w:lang w:eastAsia="en-US"/>
              </w:rPr>
              <w:t>.</w:t>
            </w:r>
          </w:p>
          <w:p w:rsidR="006E5F1B" w:rsidRPr="006E5F1B" w:rsidRDefault="006E5F1B" w:rsidP="005725E3">
            <w:pPr>
              <w:spacing w:line="256" w:lineRule="auto"/>
              <w:rPr>
                <w:sz w:val="23"/>
                <w:szCs w:val="23"/>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0538A8" w:rsidRPr="000538A8" w:rsidRDefault="00DD6B5A" w:rsidP="000538A8">
            <w:pPr>
              <w:spacing w:line="256" w:lineRule="auto"/>
              <w:jc w:val="both"/>
              <w:rPr>
                <w:lang w:eastAsia="en-US"/>
              </w:rPr>
            </w:pPr>
            <w:r>
              <w:rPr>
                <w:lang w:eastAsia="en-US"/>
              </w:rPr>
              <w:t xml:space="preserve">Предложена е </w:t>
            </w:r>
            <w:r w:rsidR="00E65334">
              <w:rPr>
                <w:lang w:eastAsia="en-US"/>
              </w:rPr>
              <w:t>промяна в</w:t>
            </w:r>
            <w:r>
              <w:rPr>
                <w:lang w:eastAsia="en-US"/>
              </w:rPr>
              <w:t xml:space="preserve"> </w:t>
            </w:r>
            <w:r w:rsidR="005725E3">
              <w:rPr>
                <w:lang w:eastAsia="en-US"/>
              </w:rPr>
              <w:t>чл.  11, ал. 2</w:t>
            </w:r>
            <w:r w:rsidR="0099722C">
              <w:rPr>
                <w:lang w:eastAsia="en-US"/>
              </w:rPr>
              <w:t>, като с</w:t>
            </w:r>
            <w:r w:rsidR="000538A8">
              <w:t xml:space="preserve"> оглед недопускане на занижаване на критериите на </w:t>
            </w:r>
            <w:r w:rsidR="000538A8">
              <w:rPr>
                <w:spacing w:val="-2"/>
              </w:rPr>
              <w:t>учебната</w:t>
            </w:r>
            <w:r w:rsidR="000538A8" w:rsidRPr="007C5B1E">
              <w:rPr>
                <w:spacing w:val="-2"/>
              </w:rPr>
              <w:t xml:space="preserve"> плавателна практика</w:t>
            </w:r>
            <w:r w:rsidR="000538A8">
              <w:rPr>
                <w:spacing w:val="-2"/>
              </w:rPr>
              <w:t xml:space="preserve"> </w:t>
            </w:r>
            <w:r w:rsidR="000538A8">
              <w:t xml:space="preserve">и осигуряване на необходимото качество на обучението </w:t>
            </w:r>
            <w:r w:rsidR="000538A8">
              <w:rPr>
                <w:spacing w:val="-2"/>
              </w:rPr>
              <w:t xml:space="preserve">са актуализирани изискванията </w:t>
            </w:r>
            <w:r w:rsidR="000538A8" w:rsidRPr="007D669C">
              <w:rPr>
                <w:spacing w:val="-2"/>
              </w:rPr>
              <w:t xml:space="preserve">по отношение </w:t>
            </w:r>
            <w:r w:rsidR="000538A8">
              <w:rPr>
                <w:spacing w:val="-2"/>
              </w:rPr>
              <w:t xml:space="preserve">на </w:t>
            </w:r>
            <w:r w:rsidR="000538A8" w:rsidRPr="007D669C">
              <w:rPr>
                <w:spacing w:val="-2"/>
              </w:rPr>
              <w:t>отделните типове кораби</w:t>
            </w:r>
            <w:r w:rsidR="000538A8">
              <w:rPr>
                <w:spacing w:val="-2"/>
              </w:rPr>
              <w:t xml:space="preserve"> (пътнически кораби и кораби над 500 БТ)</w:t>
            </w:r>
            <w:r w:rsidR="000538A8" w:rsidRPr="007D669C">
              <w:rPr>
                <w:spacing w:val="-2"/>
              </w:rPr>
              <w:t xml:space="preserve">. </w:t>
            </w:r>
          </w:p>
          <w:p w:rsidR="000538A8" w:rsidRPr="00693F43" w:rsidRDefault="000538A8" w:rsidP="00B34525">
            <w:pPr>
              <w:spacing w:line="256" w:lineRule="auto"/>
              <w:jc w:val="both"/>
              <w:rPr>
                <w:sz w:val="23"/>
                <w:szCs w:val="23"/>
                <w:lang w:eastAsia="en-US"/>
              </w:rPr>
            </w:pPr>
          </w:p>
        </w:tc>
      </w:tr>
      <w:tr w:rsidR="00B64A6F"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B64A6F" w:rsidRPr="00693F43" w:rsidRDefault="00B64A6F" w:rsidP="00A15341">
            <w:pPr>
              <w:numPr>
                <w:ilvl w:val="0"/>
                <w:numId w:val="1"/>
              </w:numPr>
              <w:tabs>
                <w:tab w:val="left" w:pos="192"/>
              </w:tabs>
              <w:spacing w:line="256" w:lineRule="auto"/>
              <w:ind w:left="0" w:firstLine="0"/>
              <w:jc w:val="center"/>
              <w:rPr>
                <w:b/>
                <w:sz w:val="23"/>
                <w:szCs w:val="23"/>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B64A6F" w:rsidRDefault="003B02D1" w:rsidP="00B64A6F">
            <w:pPr>
              <w:rPr>
                <w:rFonts w:asciiTheme="minorHAnsi" w:hAnsiTheme="minorHAnsi"/>
                <w:color w:val="212529"/>
              </w:rPr>
            </w:pPr>
            <w:hyperlink r:id="rId17" w:history="1">
              <w:r w:rsidR="00B64A6F" w:rsidRPr="00250232">
                <w:rPr>
                  <w:rStyle w:val="Hyperlink"/>
                  <w:rFonts w:ascii="Fira Sans BGR" w:hAnsi="Fira Sans BGR"/>
                </w:rPr>
                <w:t>rectorat@tu-varna.bg </w:t>
              </w:r>
            </w:hyperlink>
          </w:p>
          <w:p w:rsidR="00B64A6F" w:rsidRDefault="00B64A6F" w:rsidP="00B64A6F">
            <w:pPr>
              <w:rPr>
                <w:rStyle w:val="obj-icon-info"/>
                <w:rFonts w:asciiTheme="minorHAnsi" w:hAnsiTheme="minorHAnsi"/>
                <w:color w:val="212529"/>
              </w:rPr>
            </w:pPr>
            <w:r>
              <w:rPr>
                <w:rStyle w:val="obj-icon-info"/>
                <w:rFonts w:ascii="Fira Sans BGR" w:hAnsi="Fira Sans BGR"/>
                <w:color w:val="212529"/>
              </w:rPr>
              <w:t>03.12.2025 11:46</w:t>
            </w:r>
          </w:p>
          <w:p w:rsidR="00B64A6F" w:rsidRPr="00693F43" w:rsidRDefault="00B64A6F" w:rsidP="00B64A6F">
            <w:r w:rsidRPr="00693F43">
              <w:rPr>
                <w:rStyle w:val="obj-icon-info"/>
              </w:rPr>
              <w:t>(</w:t>
            </w:r>
            <w:r w:rsidRPr="00693F43">
              <w:t>Портал за обществени консултации</w:t>
            </w:r>
            <w:r w:rsidRPr="00693F43">
              <w:rPr>
                <w:rStyle w:val="obj-icon-info"/>
              </w:rPr>
              <w:t>)</w:t>
            </w:r>
          </w:p>
          <w:p w:rsidR="00B64A6F" w:rsidRPr="00B64A6F" w:rsidRDefault="00B64A6F" w:rsidP="00B64A6F">
            <w:pPr>
              <w:rPr>
                <w:rFonts w:asciiTheme="minorHAnsi" w:hAnsiTheme="minorHAnsi"/>
                <w:color w:val="212529"/>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99722C" w:rsidRPr="00E56704" w:rsidRDefault="0099722C" w:rsidP="00E56704">
            <w:pPr>
              <w:ind w:firstLine="37"/>
              <w:jc w:val="both"/>
              <w:rPr>
                <w:color w:val="212529"/>
              </w:rPr>
            </w:pPr>
            <w:r w:rsidRPr="00E56704">
              <w:rPr>
                <w:color w:val="212529"/>
              </w:rPr>
              <w:t xml:space="preserve">Да </w:t>
            </w:r>
            <w:r>
              <w:rPr>
                <w:color w:val="212529"/>
              </w:rPr>
              <w:t xml:space="preserve">се отмени </w:t>
            </w:r>
            <w:r w:rsidRPr="00E56704">
              <w:rPr>
                <w:color w:val="212529"/>
              </w:rPr>
              <w:t xml:space="preserve">разпоредбата на </w:t>
            </w:r>
            <w:r w:rsidR="00B64A6F" w:rsidRPr="00E56704">
              <w:rPr>
                <w:rFonts w:hint="eastAsia"/>
                <w:color w:val="212529"/>
              </w:rPr>
              <w:t>чл</w:t>
            </w:r>
            <w:r w:rsidR="00B64A6F" w:rsidRPr="00E56704">
              <w:rPr>
                <w:color w:val="212529"/>
              </w:rPr>
              <w:t xml:space="preserve">. 11, </w:t>
            </w:r>
            <w:r w:rsidR="00B64A6F" w:rsidRPr="00E56704">
              <w:rPr>
                <w:rFonts w:hint="eastAsia"/>
                <w:color w:val="212529"/>
              </w:rPr>
              <w:t>ал</w:t>
            </w:r>
            <w:r w:rsidR="00B64A6F" w:rsidRPr="00E56704">
              <w:rPr>
                <w:color w:val="212529"/>
              </w:rPr>
              <w:t xml:space="preserve">. 2, </w:t>
            </w:r>
            <w:r w:rsidR="00B64A6F" w:rsidRPr="00E56704">
              <w:rPr>
                <w:rFonts w:hint="eastAsia"/>
                <w:color w:val="212529"/>
              </w:rPr>
              <w:t>допускаща</w:t>
            </w:r>
            <w:r w:rsidR="00B64A6F" w:rsidRPr="00E56704">
              <w:rPr>
                <w:color w:val="212529"/>
              </w:rPr>
              <w:t xml:space="preserve"> </w:t>
            </w:r>
            <w:r w:rsidR="00B64A6F" w:rsidRPr="00E56704">
              <w:rPr>
                <w:rFonts w:hint="eastAsia"/>
                <w:color w:val="212529"/>
              </w:rPr>
              <w:t>до</w:t>
            </w:r>
            <w:r w:rsidR="00B64A6F" w:rsidRPr="00E56704">
              <w:rPr>
                <w:color w:val="212529"/>
              </w:rPr>
              <w:t xml:space="preserve"> </w:t>
            </w:r>
            <w:r w:rsidR="00B64A6F" w:rsidRPr="00E56704">
              <w:rPr>
                <w:rFonts w:hint="eastAsia"/>
                <w:color w:val="212529"/>
              </w:rPr>
              <w:t>три</w:t>
            </w:r>
            <w:r w:rsidR="00B64A6F" w:rsidRPr="00E56704">
              <w:rPr>
                <w:color w:val="212529"/>
              </w:rPr>
              <w:t xml:space="preserve"> </w:t>
            </w:r>
            <w:r w:rsidR="00B64A6F" w:rsidRPr="00E56704">
              <w:rPr>
                <w:rFonts w:hint="eastAsia"/>
                <w:color w:val="212529"/>
              </w:rPr>
              <w:t>месеца</w:t>
            </w:r>
            <w:r w:rsidR="00B64A6F" w:rsidRPr="00E56704">
              <w:rPr>
                <w:color w:val="212529"/>
              </w:rPr>
              <w:t xml:space="preserve"> </w:t>
            </w:r>
            <w:r w:rsidR="00B64A6F" w:rsidRPr="00E56704">
              <w:rPr>
                <w:rFonts w:hint="eastAsia"/>
                <w:color w:val="212529"/>
              </w:rPr>
              <w:t>учебна</w:t>
            </w:r>
            <w:r w:rsidR="00B64A6F" w:rsidRPr="00E56704">
              <w:rPr>
                <w:color w:val="212529"/>
              </w:rPr>
              <w:t xml:space="preserve"> </w:t>
            </w:r>
            <w:r w:rsidR="00B64A6F" w:rsidRPr="00E56704">
              <w:rPr>
                <w:rFonts w:hint="eastAsia"/>
                <w:color w:val="212529"/>
              </w:rPr>
              <w:t>плавателна</w:t>
            </w:r>
            <w:r w:rsidR="00B64A6F" w:rsidRPr="00E56704">
              <w:rPr>
                <w:color w:val="212529"/>
              </w:rPr>
              <w:t xml:space="preserve"> </w:t>
            </w:r>
            <w:r w:rsidR="00B64A6F" w:rsidRPr="00E56704">
              <w:rPr>
                <w:rFonts w:hint="eastAsia"/>
                <w:color w:val="212529"/>
              </w:rPr>
              <w:t>практика</w:t>
            </w:r>
            <w:r w:rsidR="00B64A6F" w:rsidRPr="00E56704">
              <w:rPr>
                <w:color w:val="212529"/>
              </w:rPr>
              <w:t xml:space="preserve"> </w:t>
            </w:r>
            <w:r w:rsidR="00B64A6F" w:rsidRPr="00E56704">
              <w:rPr>
                <w:rFonts w:hint="eastAsia"/>
                <w:color w:val="212529"/>
              </w:rPr>
              <w:t>да</w:t>
            </w:r>
            <w:r w:rsidR="00B64A6F" w:rsidRPr="00E56704">
              <w:rPr>
                <w:color w:val="212529"/>
              </w:rPr>
              <w:t xml:space="preserve"> </w:t>
            </w:r>
            <w:r w:rsidR="00B64A6F" w:rsidRPr="00E56704">
              <w:rPr>
                <w:rFonts w:hint="eastAsia"/>
                <w:color w:val="212529"/>
              </w:rPr>
              <w:t>се</w:t>
            </w:r>
            <w:r w:rsidR="00B64A6F" w:rsidRPr="00E56704">
              <w:rPr>
                <w:color w:val="212529"/>
              </w:rPr>
              <w:t xml:space="preserve"> </w:t>
            </w:r>
            <w:r w:rsidR="00B64A6F" w:rsidRPr="00E56704">
              <w:rPr>
                <w:rFonts w:hint="eastAsia"/>
                <w:color w:val="212529"/>
              </w:rPr>
              <w:t>провежда</w:t>
            </w:r>
            <w:r w:rsidR="00B64A6F" w:rsidRPr="00E56704">
              <w:rPr>
                <w:color w:val="212529"/>
              </w:rPr>
              <w:t xml:space="preserve"> </w:t>
            </w:r>
            <w:r w:rsidR="00B64A6F" w:rsidRPr="00E56704">
              <w:rPr>
                <w:rFonts w:hint="eastAsia"/>
                <w:color w:val="212529"/>
              </w:rPr>
              <w:t>на</w:t>
            </w:r>
            <w:r w:rsidR="00B64A6F" w:rsidRPr="00E56704">
              <w:rPr>
                <w:color w:val="212529"/>
              </w:rPr>
              <w:t xml:space="preserve"> </w:t>
            </w:r>
            <w:r w:rsidR="00B64A6F" w:rsidRPr="00E56704">
              <w:rPr>
                <w:rFonts w:hint="eastAsia"/>
                <w:color w:val="212529"/>
              </w:rPr>
              <w:t>кораби</w:t>
            </w:r>
            <w:r w:rsidR="00B64A6F" w:rsidRPr="00E56704">
              <w:rPr>
                <w:color w:val="212529"/>
              </w:rPr>
              <w:t xml:space="preserve"> </w:t>
            </w:r>
            <w:r w:rsidR="00B64A6F" w:rsidRPr="00E56704">
              <w:rPr>
                <w:rFonts w:hint="eastAsia"/>
                <w:color w:val="212529"/>
              </w:rPr>
              <w:t>от</w:t>
            </w:r>
            <w:r w:rsidR="00B64A6F" w:rsidRPr="00E56704">
              <w:rPr>
                <w:color w:val="212529"/>
              </w:rPr>
              <w:t xml:space="preserve"> </w:t>
            </w:r>
            <w:r w:rsidR="00B64A6F" w:rsidRPr="00E56704">
              <w:rPr>
                <w:rFonts w:hint="eastAsia"/>
                <w:color w:val="212529"/>
              </w:rPr>
              <w:t>местно</w:t>
            </w:r>
            <w:r w:rsidR="00B64A6F" w:rsidRPr="00E56704">
              <w:rPr>
                <w:color w:val="212529"/>
              </w:rPr>
              <w:t xml:space="preserve"> </w:t>
            </w:r>
            <w:r w:rsidR="00B64A6F" w:rsidRPr="00E56704">
              <w:rPr>
                <w:rFonts w:hint="eastAsia"/>
                <w:color w:val="212529"/>
              </w:rPr>
              <w:t>плаване</w:t>
            </w:r>
            <w:r>
              <w:rPr>
                <w:color w:val="212529"/>
              </w:rPr>
              <w:t>.</w:t>
            </w:r>
          </w:p>
          <w:p w:rsidR="00B64A6F" w:rsidRPr="00E56704" w:rsidRDefault="0099722C" w:rsidP="00E56704">
            <w:pPr>
              <w:ind w:firstLine="37"/>
              <w:jc w:val="both"/>
              <w:rPr>
                <w:color w:val="212529"/>
              </w:rPr>
            </w:pPr>
            <w:r w:rsidRPr="00E56704">
              <w:rPr>
                <w:color w:val="212529"/>
              </w:rPr>
              <w:t>Мотиви</w:t>
            </w:r>
            <w:r w:rsidR="00B64A6F" w:rsidRPr="00E56704">
              <w:rPr>
                <w:color w:val="212529"/>
              </w:rPr>
              <w:t>:</w:t>
            </w:r>
          </w:p>
          <w:p w:rsidR="0099722C" w:rsidRDefault="00B64A6F" w:rsidP="00E56704">
            <w:pPr>
              <w:ind w:firstLine="37"/>
              <w:jc w:val="both"/>
              <w:rPr>
                <w:color w:val="212529"/>
              </w:rPr>
            </w:pPr>
            <w:r w:rsidRPr="00E56704">
              <w:rPr>
                <w:color w:val="212529"/>
              </w:rPr>
              <w:t>1.</w:t>
            </w:r>
            <w:r w:rsidRPr="00E56704">
              <w:rPr>
                <w:rFonts w:hint="eastAsia"/>
                <w:color w:val="212529"/>
              </w:rPr>
              <w:t> </w:t>
            </w:r>
            <w:r w:rsidRPr="00E56704">
              <w:rPr>
                <w:rFonts w:hint="eastAsia"/>
                <w:b/>
                <w:bCs/>
                <w:color w:val="212529"/>
              </w:rPr>
              <w:t>Несъответствие</w:t>
            </w:r>
            <w:r w:rsidRPr="00E56704">
              <w:rPr>
                <w:b/>
                <w:bCs/>
                <w:color w:val="212529"/>
              </w:rPr>
              <w:t xml:space="preserve"> </w:t>
            </w:r>
            <w:r w:rsidRPr="00E56704">
              <w:rPr>
                <w:rFonts w:hint="eastAsia"/>
                <w:b/>
                <w:bCs/>
                <w:color w:val="212529"/>
              </w:rPr>
              <w:t>със</w:t>
            </w:r>
            <w:r w:rsidRPr="00E56704">
              <w:rPr>
                <w:b/>
                <w:bCs/>
                <w:color w:val="212529"/>
              </w:rPr>
              <w:t xml:space="preserve"> </w:t>
            </w:r>
            <w:r w:rsidRPr="00E56704">
              <w:rPr>
                <w:rFonts w:hint="eastAsia"/>
                <w:b/>
                <w:bCs/>
                <w:color w:val="212529"/>
              </w:rPr>
              <w:t>стандартите</w:t>
            </w:r>
            <w:r w:rsidRPr="00E56704">
              <w:rPr>
                <w:b/>
                <w:bCs/>
                <w:color w:val="212529"/>
              </w:rPr>
              <w:t xml:space="preserve"> </w:t>
            </w:r>
            <w:r w:rsidRPr="00E56704">
              <w:rPr>
                <w:rFonts w:hint="eastAsia"/>
                <w:b/>
                <w:bCs/>
                <w:color w:val="212529"/>
              </w:rPr>
              <w:t>на</w:t>
            </w:r>
            <w:r w:rsidRPr="00E56704">
              <w:rPr>
                <w:b/>
                <w:bCs/>
                <w:color w:val="212529"/>
              </w:rPr>
              <w:t xml:space="preserve"> STCW</w:t>
            </w:r>
            <w:r w:rsidRPr="00E56704">
              <w:rPr>
                <w:color w:val="212529"/>
              </w:rPr>
              <w:t xml:space="preserve">. </w:t>
            </w:r>
            <w:r w:rsidRPr="00E56704">
              <w:rPr>
                <w:rFonts w:hint="eastAsia"/>
                <w:color w:val="212529"/>
              </w:rPr>
              <w:t>Международната</w:t>
            </w:r>
            <w:r w:rsidRPr="00E56704">
              <w:rPr>
                <w:color w:val="212529"/>
              </w:rPr>
              <w:t xml:space="preserve"> </w:t>
            </w:r>
            <w:r w:rsidRPr="00E56704">
              <w:rPr>
                <w:rFonts w:hint="eastAsia"/>
                <w:color w:val="212529"/>
              </w:rPr>
              <w:t>конвенция</w:t>
            </w:r>
            <w:r w:rsidRPr="00E56704">
              <w:rPr>
                <w:color w:val="212529"/>
              </w:rPr>
              <w:t xml:space="preserve"> STCW </w:t>
            </w:r>
            <w:r w:rsidRPr="00E56704">
              <w:rPr>
                <w:rFonts w:hint="eastAsia"/>
                <w:color w:val="212529"/>
              </w:rPr>
              <w:t>изисква</w:t>
            </w:r>
            <w:r w:rsidRPr="00E56704">
              <w:rPr>
                <w:color w:val="212529"/>
              </w:rPr>
              <w:t xml:space="preserve"> </w:t>
            </w:r>
            <w:r w:rsidRPr="00E56704">
              <w:rPr>
                <w:rFonts w:hint="eastAsia"/>
                <w:color w:val="212529"/>
              </w:rPr>
              <w:t>практическа</w:t>
            </w:r>
            <w:r w:rsidRPr="00E56704">
              <w:rPr>
                <w:color w:val="212529"/>
              </w:rPr>
              <w:t xml:space="preserve"> </w:t>
            </w:r>
            <w:r w:rsidRPr="00E56704">
              <w:rPr>
                <w:rFonts w:hint="eastAsia"/>
                <w:color w:val="212529"/>
              </w:rPr>
              <w:t>подготовка</w:t>
            </w:r>
            <w:r w:rsidRPr="00E56704">
              <w:rPr>
                <w:color w:val="212529"/>
              </w:rPr>
              <w:t xml:space="preserve"> </w:t>
            </w:r>
            <w:r w:rsidRPr="00E56704">
              <w:rPr>
                <w:rFonts w:hint="eastAsia"/>
                <w:color w:val="212529"/>
              </w:rPr>
              <w:t>в</w:t>
            </w:r>
            <w:r w:rsidRPr="00E56704">
              <w:rPr>
                <w:color w:val="212529"/>
              </w:rPr>
              <w:t xml:space="preserve"> </w:t>
            </w:r>
            <w:r w:rsidRPr="00E56704">
              <w:rPr>
                <w:rFonts w:hint="eastAsia"/>
                <w:color w:val="212529"/>
              </w:rPr>
              <w:t>условия</w:t>
            </w:r>
            <w:r w:rsidRPr="00E56704">
              <w:rPr>
                <w:color w:val="212529"/>
              </w:rPr>
              <w:t xml:space="preserve">, </w:t>
            </w:r>
            <w:r w:rsidRPr="00E56704">
              <w:rPr>
                <w:rFonts w:hint="eastAsia"/>
                <w:color w:val="212529"/>
              </w:rPr>
              <w:t>максимално</w:t>
            </w:r>
            <w:r w:rsidRPr="00E56704">
              <w:rPr>
                <w:color w:val="212529"/>
              </w:rPr>
              <w:t xml:space="preserve"> </w:t>
            </w:r>
            <w:r w:rsidRPr="00E56704">
              <w:rPr>
                <w:rFonts w:hint="eastAsia"/>
                <w:color w:val="212529"/>
              </w:rPr>
              <w:t>близки</w:t>
            </w:r>
            <w:r w:rsidRPr="00E56704">
              <w:rPr>
                <w:color w:val="212529"/>
              </w:rPr>
              <w:t xml:space="preserve"> </w:t>
            </w:r>
            <w:r w:rsidRPr="00E56704">
              <w:rPr>
                <w:rFonts w:hint="eastAsia"/>
                <w:color w:val="212529"/>
              </w:rPr>
              <w:t>до</w:t>
            </w:r>
            <w:r w:rsidRPr="00E56704">
              <w:rPr>
                <w:color w:val="212529"/>
              </w:rPr>
              <w:t xml:space="preserve"> </w:t>
            </w:r>
            <w:r w:rsidRPr="00E56704">
              <w:rPr>
                <w:rFonts w:hint="eastAsia"/>
                <w:color w:val="212529"/>
              </w:rPr>
              <w:t>реалната</w:t>
            </w:r>
            <w:r w:rsidRPr="00E56704">
              <w:rPr>
                <w:color w:val="212529"/>
              </w:rPr>
              <w:t xml:space="preserve"> </w:t>
            </w:r>
            <w:r w:rsidRPr="00E56704">
              <w:rPr>
                <w:rFonts w:hint="eastAsia"/>
                <w:color w:val="212529"/>
              </w:rPr>
              <w:t>среда</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морското</w:t>
            </w:r>
            <w:r w:rsidRPr="00E56704">
              <w:rPr>
                <w:color w:val="212529"/>
              </w:rPr>
              <w:t xml:space="preserve"> </w:t>
            </w:r>
            <w:r w:rsidRPr="00E56704">
              <w:rPr>
                <w:rFonts w:hint="eastAsia"/>
                <w:color w:val="212529"/>
              </w:rPr>
              <w:t>корабоплаване</w:t>
            </w:r>
            <w:r w:rsidRPr="00E56704">
              <w:rPr>
                <w:color w:val="212529"/>
              </w:rPr>
              <w:t xml:space="preserve">. </w:t>
            </w:r>
            <w:r w:rsidRPr="00E56704">
              <w:rPr>
                <w:rFonts w:hint="eastAsia"/>
                <w:color w:val="212529"/>
              </w:rPr>
              <w:t>Корабите</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местно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не</w:t>
            </w:r>
            <w:r w:rsidRPr="00E56704">
              <w:rPr>
                <w:color w:val="212529"/>
              </w:rPr>
              <w:t xml:space="preserve"> </w:t>
            </w:r>
            <w:r w:rsidRPr="00E56704">
              <w:rPr>
                <w:rFonts w:hint="eastAsia"/>
                <w:color w:val="212529"/>
              </w:rPr>
              <w:t>осигуряват</w:t>
            </w:r>
            <w:r w:rsidRPr="00E56704">
              <w:rPr>
                <w:color w:val="212529"/>
              </w:rPr>
              <w:t xml:space="preserve"> </w:t>
            </w:r>
            <w:r w:rsidRPr="00E56704">
              <w:rPr>
                <w:rFonts w:hint="eastAsia"/>
                <w:color w:val="212529"/>
              </w:rPr>
              <w:t>достатъчно</w:t>
            </w:r>
            <w:r w:rsidRPr="00E56704">
              <w:rPr>
                <w:color w:val="212529"/>
              </w:rPr>
              <w:t xml:space="preserve"> </w:t>
            </w:r>
            <w:proofErr w:type="spellStart"/>
            <w:r w:rsidRPr="00E56704">
              <w:rPr>
                <w:rFonts w:hint="eastAsia"/>
                <w:color w:val="212529"/>
              </w:rPr>
              <w:t>комплексност</w:t>
            </w:r>
            <w:proofErr w:type="spellEnd"/>
            <w:r w:rsidRPr="00E56704">
              <w:rPr>
                <w:color w:val="212529"/>
              </w:rPr>
              <w:t xml:space="preserve"> </w:t>
            </w:r>
            <w:r w:rsidRPr="00E56704">
              <w:rPr>
                <w:rFonts w:hint="eastAsia"/>
                <w:color w:val="212529"/>
              </w:rPr>
              <w:t>–</w:t>
            </w:r>
            <w:r w:rsidRPr="00E56704">
              <w:rPr>
                <w:color w:val="212529"/>
              </w:rPr>
              <w:t xml:space="preserve"> </w:t>
            </w:r>
            <w:r w:rsidRPr="00E56704">
              <w:rPr>
                <w:rFonts w:hint="eastAsia"/>
                <w:color w:val="212529"/>
              </w:rPr>
              <w:t>липсват</w:t>
            </w:r>
            <w:r w:rsidRPr="00E56704">
              <w:rPr>
                <w:color w:val="212529"/>
              </w:rPr>
              <w:t xml:space="preserve"> </w:t>
            </w:r>
            <w:r w:rsidRPr="00E56704">
              <w:rPr>
                <w:rFonts w:hint="eastAsia"/>
                <w:color w:val="212529"/>
              </w:rPr>
              <w:t>дълги</w:t>
            </w:r>
            <w:r w:rsidRPr="00E56704">
              <w:rPr>
                <w:color w:val="212529"/>
              </w:rPr>
              <w:t xml:space="preserve"> </w:t>
            </w:r>
            <w:r w:rsidRPr="00E56704">
              <w:rPr>
                <w:rFonts w:hint="eastAsia"/>
                <w:color w:val="212529"/>
              </w:rPr>
              <w:t>вахти</w:t>
            </w:r>
            <w:r w:rsidRPr="00E56704">
              <w:rPr>
                <w:color w:val="212529"/>
              </w:rPr>
              <w:t xml:space="preserve">, </w:t>
            </w:r>
            <w:r w:rsidRPr="00E56704">
              <w:rPr>
                <w:rFonts w:hint="eastAsia"/>
                <w:color w:val="212529"/>
              </w:rPr>
              <w:t>международни</w:t>
            </w:r>
            <w:r w:rsidRPr="00E56704">
              <w:rPr>
                <w:color w:val="212529"/>
              </w:rPr>
              <w:t xml:space="preserve"> </w:t>
            </w:r>
            <w:r w:rsidRPr="00E56704">
              <w:rPr>
                <w:rFonts w:hint="eastAsia"/>
                <w:color w:val="212529"/>
              </w:rPr>
              <w:t>процедури</w:t>
            </w:r>
            <w:r w:rsidRPr="00E56704">
              <w:rPr>
                <w:color w:val="212529"/>
              </w:rPr>
              <w:t xml:space="preserve">, </w:t>
            </w:r>
            <w:r w:rsidRPr="00E56704">
              <w:rPr>
                <w:rFonts w:hint="eastAsia"/>
                <w:color w:val="212529"/>
              </w:rPr>
              <w:t>навигационни</w:t>
            </w:r>
            <w:r w:rsidRPr="00E56704">
              <w:rPr>
                <w:color w:val="212529"/>
              </w:rPr>
              <w:t xml:space="preserve"> </w:t>
            </w:r>
            <w:r w:rsidRPr="00E56704">
              <w:rPr>
                <w:rFonts w:hint="eastAsia"/>
                <w:color w:val="212529"/>
              </w:rPr>
              <w:t>ситуации</w:t>
            </w:r>
            <w:r w:rsidRPr="00E56704">
              <w:rPr>
                <w:color w:val="212529"/>
              </w:rPr>
              <w:t xml:space="preserve">, </w:t>
            </w:r>
            <w:r w:rsidRPr="00E56704">
              <w:rPr>
                <w:rFonts w:hint="eastAsia"/>
                <w:color w:val="212529"/>
              </w:rPr>
              <w:t>различни</w:t>
            </w:r>
            <w:r w:rsidRPr="00E56704">
              <w:rPr>
                <w:color w:val="212529"/>
              </w:rPr>
              <w:t xml:space="preserve"> </w:t>
            </w:r>
            <w:r w:rsidRPr="00E56704">
              <w:rPr>
                <w:rFonts w:hint="eastAsia"/>
                <w:color w:val="212529"/>
              </w:rPr>
              <w:t>климатични</w:t>
            </w:r>
            <w:r w:rsidRPr="00E56704">
              <w:rPr>
                <w:color w:val="212529"/>
              </w:rPr>
              <w:t xml:space="preserve"> </w:t>
            </w:r>
            <w:r w:rsidRPr="00E56704">
              <w:rPr>
                <w:rFonts w:hint="eastAsia"/>
                <w:color w:val="212529"/>
              </w:rPr>
              <w:t>условия</w:t>
            </w:r>
            <w:r w:rsidRPr="00E56704">
              <w:rPr>
                <w:color w:val="212529"/>
              </w:rPr>
              <w:t xml:space="preserve">. </w:t>
            </w:r>
            <w:r w:rsidRPr="00E56704">
              <w:rPr>
                <w:rFonts w:hint="eastAsia"/>
                <w:color w:val="212529"/>
              </w:rPr>
              <w:t>Стажът</w:t>
            </w:r>
            <w:r w:rsidRPr="00E56704">
              <w:rPr>
                <w:color w:val="212529"/>
              </w:rPr>
              <w:t xml:space="preserve"> </w:t>
            </w:r>
            <w:r w:rsidRPr="00E56704">
              <w:rPr>
                <w:rFonts w:hint="eastAsia"/>
                <w:color w:val="212529"/>
              </w:rPr>
              <w:t>в</w:t>
            </w:r>
            <w:r w:rsidRPr="00E56704">
              <w:rPr>
                <w:color w:val="212529"/>
              </w:rPr>
              <w:t xml:space="preserve"> </w:t>
            </w:r>
            <w:r w:rsidRPr="00E56704">
              <w:rPr>
                <w:rFonts w:hint="eastAsia"/>
                <w:color w:val="212529"/>
              </w:rPr>
              <w:t>местно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не</w:t>
            </w:r>
            <w:r w:rsidRPr="00E56704">
              <w:rPr>
                <w:color w:val="212529"/>
              </w:rPr>
              <w:t xml:space="preserve"> </w:t>
            </w:r>
            <w:r w:rsidRPr="00E56704">
              <w:rPr>
                <w:rFonts w:hint="eastAsia"/>
                <w:color w:val="212529"/>
              </w:rPr>
              <w:t>развива</w:t>
            </w:r>
            <w:r w:rsidRPr="00E56704">
              <w:rPr>
                <w:color w:val="212529"/>
              </w:rPr>
              <w:t xml:space="preserve"> </w:t>
            </w:r>
            <w:r w:rsidRPr="00E56704">
              <w:rPr>
                <w:rFonts w:hint="eastAsia"/>
                <w:color w:val="212529"/>
              </w:rPr>
              <w:t>уменията</w:t>
            </w:r>
            <w:r w:rsidRPr="00E56704">
              <w:rPr>
                <w:color w:val="212529"/>
              </w:rPr>
              <w:t xml:space="preserve">, </w:t>
            </w:r>
            <w:r w:rsidRPr="00E56704">
              <w:rPr>
                <w:rFonts w:hint="eastAsia"/>
                <w:color w:val="212529"/>
              </w:rPr>
              <w:t>които</w:t>
            </w:r>
            <w:r w:rsidRPr="00E56704">
              <w:rPr>
                <w:color w:val="212529"/>
              </w:rPr>
              <w:t xml:space="preserve"> </w:t>
            </w:r>
            <w:r w:rsidRPr="00E56704">
              <w:rPr>
                <w:rFonts w:hint="eastAsia"/>
                <w:color w:val="212529"/>
              </w:rPr>
              <w:t>се</w:t>
            </w:r>
            <w:r w:rsidRPr="00E56704">
              <w:rPr>
                <w:color w:val="212529"/>
              </w:rPr>
              <w:t xml:space="preserve"> </w:t>
            </w:r>
            <w:r w:rsidRPr="00E56704">
              <w:rPr>
                <w:rFonts w:hint="eastAsia"/>
                <w:color w:val="212529"/>
              </w:rPr>
              <w:t>проверяват</w:t>
            </w:r>
            <w:r w:rsidRPr="00E56704">
              <w:rPr>
                <w:color w:val="212529"/>
              </w:rPr>
              <w:t xml:space="preserve"> </w:t>
            </w:r>
            <w:r w:rsidRPr="00E56704">
              <w:rPr>
                <w:rFonts w:hint="eastAsia"/>
                <w:color w:val="212529"/>
              </w:rPr>
              <w:t>за</w:t>
            </w:r>
            <w:r w:rsidRPr="00E56704">
              <w:rPr>
                <w:color w:val="212529"/>
              </w:rPr>
              <w:t xml:space="preserve"> </w:t>
            </w:r>
            <w:r w:rsidRPr="00E56704">
              <w:rPr>
                <w:rFonts w:hint="eastAsia"/>
                <w:color w:val="212529"/>
              </w:rPr>
              <w:t>правоспособност</w:t>
            </w:r>
            <w:r w:rsidRPr="00E56704">
              <w:rPr>
                <w:color w:val="212529"/>
              </w:rPr>
              <w:t xml:space="preserve"> "</w:t>
            </w:r>
            <w:r w:rsidRPr="00E56704">
              <w:rPr>
                <w:rFonts w:hint="eastAsia"/>
                <w:color w:val="212529"/>
              </w:rPr>
              <w:t>оперативно</w:t>
            </w:r>
            <w:r w:rsidRPr="00E56704">
              <w:rPr>
                <w:color w:val="212529"/>
              </w:rPr>
              <w:t xml:space="preserve"> </w:t>
            </w:r>
            <w:r w:rsidRPr="00E56704">
              <w:rPr>
                <w:rFonts w:hint="eastAsia"/>
                <w:color w:val="212529"/>
              </w:rPr>
              <w:t>ниво</w:t>
            </w:r>
            <w:r w:rsidRPr="00E56704">
              <w:rPr>
                <w:color w:val="212529"/>
              </w:rPr>
              <w:t xml:space="preserve">". </w:t>
            </w:r>
            <w:r w:rsidRPr="00E56704">
              <w:rPr>
                <w:rFonts w:hint="eastAsia"/>
                <w:color w:val="212529"/>
              </w:rPr>
              <w:t>Ал</w:t>
            </w:r>
            <w:r w:rsidRPr="00E56704">
              <w:rPr>
                <w:color w:val="212529"/>
              </w:rPr>
              <w:t xml:space="preserve">. 2 </w:t>
            </w:r>
            <w:r w:rsidRPr="00E56704">
              <w:rPr>
                <w:rFonts w:hint="eastAsia"/>
                <w:color w:val="212529"/>
              </w:rPr>
              <w:t>допуска</w:t>
            </w:r>
            <w:r w:rsidRPr="00E56704">
              <w:rPr>
                <w:color w:val="212529"/>
              </w:rPr>
              <w:t xml:space="preserve"> </w:t>
            </w:r>
            <w:r w:rsidRPr="00E56704">
              <w:rPr>
                <w:rFonts w:hint="eastAsia"/>
                <w:color w:val="212529"/>
              </w:rPr>
              <w:t>практика</w:t>
            </w:r>
            <w:r w:rsidRPr="00E56704">
              <w:rPr>
                <w:color w:val="212529"/>
              </w:rPr>
              <w:t xml:space="preserve">, </w:t>
            </w:r>
            <w:r w:rsidRPr="00E56704">
              <w:rPr>
                <w:rFonts w:hint="eastAsia"/>
                <w:color w:val="212529"/>
              </w:rPr>
              <w:t>която</w:t>
            </w:r>
            <w:r w:rsidRPr="00E56704">
              <w:rPr>
                <w:color w:val="212529"/>
              </w:rPr>
              <w:t xml:space="preserve"> </w:t>
            </w:r>
            <w:r w:rsidRPr="00E56704">
              <w:rPr>
                <w:rFonts w:hint="eastAsia"/>
                <w:color w:val="212529"/>
              </w:rPr>
              <w:t>не</w:t>
            </w:r>
            <w:r w:rsidRPr="00E56704">
              <w:rPr>
                <w:color w:val="212529"/>
              </w:rPr>
              <w:t xml:space="preserve"> </w:t>
            </w:r>
            <w:r w:rsidRPr="00E56704">
              <w:rPr>
                <w:rFonts w:hint="eastAsia"/>
                <w:color w:val="212529"/>
              </w:rPr>
              <w:t>покрива</w:t>
            </w:r>
            <w:r w:rsidRPr="00E56704">
              <w:rPr>
                <w:color w:val="212529"/>
              </w:rPr>
              <w:t xml:space="preserve"> </w:t>
            </w:r>
            <w:r w:rsidRPr="00E56704">
              <w:rPr>
                <w:rFonts w:hint="eastAsia"/>
                <w:color w:val="212529"/>
              </w:rPr>
              <w:t>пълния</w:t>
            </w:r>
            <w:r w:rsidRPr="00E56704">
              <w:rPr>
                <w:color w:val="212529"/>
              </w:rPr>
              <w:t xml:space="preserve"> </w:t>
            </w:r>
            <w:r w:rsidRPr="00E56704">
              <w:rPr>
                <w:rFonts w:hint="eastAsia"/>
                <w:color w:val="212529"/>
              </w:rPr>
              <w:t>спектър</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компетентности</w:t>
            </w:r>
            <w:r w:rsidRPr="00E56704">
              <w:rPr>
                <w:color w:val="212529"/>
              </w:rPr>
              <w:t xml:space="preserve"> </w:t>
            </w:r>
            <w:r w:rsidRPr="00E56704">
              <w:rPr>
                <w:rFonts w:hint="eastAsia"/>
                <w:color w:val="212529"/>
              </w:rPr>
              <w:t>по</w:t>
            </w:r>
            <w:r w:rsidRPr="00E56704">
              <w:rPr>
                <w:color w:val="212529"/>
              </w:rPr>
              <w:t xml:space="preserve"> STCW </w:t>
            </w:r>
            <w:r w:rsidRPr="00E56704">
              <w:rPr>
                <w:rFonts w:hint="eastAsia"/>
                <w:color w:val="212529"/>
              </w:rPr>
              <w:t>и</w:t>
            </w:r>
            <w:r w:rsidRPr="00E56704">
              <w:rPr>
                <w:color w:val="212529"/>
              </w:rPr>
              <w:t xml:space="preserve"> </w:t>
            </w:r>
            <w:r w:rsidRPr="00E56704">
              <w:rPr>
                <w:rFonts w:hint="eastAsia"/>
                <w:color w:val="212529"/>
              </w:rPr>
              <w:t>намалява</w:t>
            </w:r>
            <w:r w:rsidRPr="00E56704">
              <w:rPr>
                <w:color w:val="212529"/>
              </w:rPr>
              <w:t xml:space="preserve"> </w:t>
            </w:r>
            <w:r w:rsidRPr="00E56704">
              <w:rPr>
                <w:rFonts w:hint="eastAsia"/>
                <w:color w:val="212529"/>
              </w:rPr>
              <w:t>качеството</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подготовката</w:t>
            </w:r>
            <w:r w:rsidRPr="00E56704">
              <w:rPr>
                <w:color w:val="212529"/>
              </w:rPr>
              <w:t>.</w:t>
            </w:r>
          </w:p>
          <w:p w:rsidR="00B64A6F" w:rsidRPr="00E56704" w:rsidRDefault="00B64A6F" w:rsidP="00E56704">
            <w:pPr>
              <w:ind w:firstLine="37"/>
              <w:jc w:val="both"/>
              <w:rPr>
                <w:color w:val="212529"/>
              </w:rPr>
            </w:pPr>
            <w:r w:rsidRPr="00E56704">
              <w:rPr>
                <w:color w:val="212529"/>
              </w:rPr>
              <w:t>2.</w:t>
            </w:r>
            <w:r w:rsidRPr="00E56704">
              <w:rPr>
                <w:rFonts w:hint="eastAsia"/>
                <w:color w:val="212529"/>
              </w:rPr>
              <w:t> </w:t>
            </w:r>
            <w:r w:rsidRPr="00E56704">
              <w:rPr>
                <w:rFonts w:hint="eastAsia"/>
                <w:b/>
                <w:bCs/>
                <w:color w:val="212529"/>
              </w:rPr>
              <w:t>Занижаване</w:t>
            </w:r>
            <w:r w:rsidRPr="00E56704">
              <w:rPr>
                <w:b/>
                <w:bCs/>
                <w:color w:val="212529"/>
              </w:rPr>
              <w:t xml:space="preserve"> </w:t>
            </w:r>
            <w:r w:rsidRPr="00E56704">
              <w:rPr>
                <w:rFonts w:hint="eastAsia"/>
                <w:b/>
                <w:bCs/>
                <w:color w:val="212529"/>
              </w:rPr>
              <w:t>на</w:t>
            </w:r>
            <w:r w:rsidRPr="00E56704">
              <w:rPr>
                <w:b/>
                <w:bCs/>
                <w:color w:val="212529"/>
              </w:rPr>
              <w:t xml:space="preserve"> </w:t>
            </w:r>
            <w:r w:rsidRPr="00E56704">
              <w:rPr>
                <w:rFonts w:hint="eastAsia"/>
                <w:b/>
                <w:bCs/>
                <w:color w:val="212529"/>
              </w:rPr>
              <w:t>изискванията</w:t>
            </w:r>
            <w:r w:rsidRPr="00E56704">
              <w:rPr>
                <w:b/>
                <w:bCs/>
                <w:color w:val="212529"/>
              </w:rPr>
              <w:t xml:space="preserve"> </w:t>
            </w:r>
            <w:r w:rsidRPr="00E56704">
              <w:rPr>
                <w:rFonts w:hint="eastAsia"/>
                <w:b/>
                <w:bCs/>
                <w:color w:val="212529"/>
              </w:rPr>
              <w:t>и</w:t>
            </w:r>
            <w:r w:rsidRPr="00E56704">
              <w:rPr>
                <w:b/>
                <w:bCs/>
                <w:color w:val="212529"/>
              </w:rPr>
              <w:t xml:space="preserve"> </w:t>
            </w:r>
            <w:r w:rsidRPr="00E56704">
              <w:rPr>
                <w:rFonts w:hint="eastAsia"/>
                <w:b/>
                <w:bCs/>
                <w:color w:val="212529"/>
              </w:rPr>
              <w:t>девалвация</w:t>
            </w:r>
            <w:r w:rsidRPr="00E56704">
              <w:rPr>
                <w:b/>
                <w:bCs/>
                <w:color w:val="212529"/>
              </w:rPr>
              <w:t xml:space="preserve"> </w:t>
            </w:r>
            <w:r w:rsidRPr="00E56704">
              <w:rPr>
                <w:rFonts w:hint="eastAsia"/>
                <w:b/>
                <w:bCs/>
                <w:color w:val="212529"/>
              </w:rPr>
              <w:t>на</w:t>
            </w:r>
            <w:r w:rsidRPr="00E56704">
              <w:rPr>
                <w:b/>
                <w:bCs/>
                <w:color w:val="212529"/>
              </w:rPr>
              <w:t xml:space="preserve"> </w:t>
            </w:r>
            <w:r w:rsidRPr="00E56704">
              <w:rPr>
                <w:rFonts w:hint="eastAsia"/>
                <w:b/>
                <w:bCs/>
                <w:color w:val="212529"/>
              </w:rPr>
              <w:t>професионалната</w:t>
            </w:r>
            <w:r w:rsidRPr="00E56704">
              <w:rPr>
                <w:b/>
                <w:bCs/>
                <w:color w:val="212529"/>
              </w:rPr>
              <w:t xml:space="preserve"> </w:t>
            </w:r>
            <w:r w:rsidRPr="00E56704">
              <w:rPr>
                <w:rFonts w:hint="eastAsia"/>
                <w:b/>
                <w:bCs/>
                <w:color w:val="212529"/>
              </w:rPr>
              <w:t>квалификация</w:t>
            </w:r>
            <w:r w:rsidRPr="00E56704">
              <w:rPr>
                <w:b/>
                <w:bCs/>
                <w:color w:val="212529"/>
              </w:rPr>
              <w:t>.</w:t>
            </w:r>
            <w:r w:rsidRPr="00E56704">
              <w:rPr>
                <w:rFonts w:hint="eastAsia"/>
                <w:color w:val="212529"/>
              </w:rPr>
              <w:t> Позволяването</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практика</w:t>
            </w:r>
            <w:r w:rsidRPr="00E56704">
              <w:rPr>
                <w:color w:val="212529"/>
              </w:rPr>
              <w:t xml:space="preserve"> </w:t>
            </w:r>
            <w:r w:rsidRPr="00E56704">
              <w:rPr>
                <w:rFonts w:hint="eastAsia"/>
                <w:color w:val="212529"/>
              </w:rPr>
              <w:t>в</w:t>
            </w:r>
            <w:r w:rsidRPr="00E56704">
              <w:rPr>
                <w:color w:val="212529"/>
              </w:rPr>
              <w:t xml:space="preserve"> </w:t>
            </w:r>
            <w:r w:rsidRPr="00E56704">
              <w:rPr>
                <w:rFonts w:hint="eastAsia"/>
                <w:color w:val="212529"/>
              </w:rPr>
              <w:t>местно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създава</w:t>
            </w:r>
            <w:r w:rsidRPr="00E56704">
              <w:rPr>
                <w:color w:val="212529"/>
              </w:rPr>
              <w:t xml:space="preserve"> </w:t>
            </w:r>
            <w:r w:rsidRPr="00E56704">
              <w:rPr>
                <w:rFonts w:hint="eastAsia"/>
                <w:color w:val="212529"/>
              </w:rPr>
              <w:t>“лесен</w:t>
            </w:r>
            <w:r w:rsidRPr="00E56704">
              <w:rPr>
                <w:color w:val="212529"/>
              </w:rPr>
              <w:t xml:space="preserve"> </w:t>
            </w:r>
            <w:r w:rsidRPr="00E56704">
              <w:rPr>
                <w:rFonts w:hint="eastAsia"/>
                <w:color w:val="212529"/>
              </w:rPr>
              <w:t>път”</w:t>
            </w:r>
            <w:r w:rsidRPr="00E56704">
              <w:rPr>
                <w:color w:val="212529"/>
              </w:rPr>
              <w:t xml:space="preserve"> </w:t>
            </w:r>
            <w:r w:rsidRPr="00E56704">
              <w:rPr>
                <w:rFonts w:hint="eastAsia"/>
                <w:color w:val="212529"/>
              </w:rPr>
              <w:t>към</w:t>
            </w:r>
            <w:r w:rsidRPr="00E56704">
              <w:rPr>
                <w:color w:val="212529"/>
              </w:rPr>
              <w:t xml:space="preserve"> </w:t>
            </w:r>
            <w:r w:rsidRPr="00E56704">
              <w:rPr>
                <w:rFonts w:hint="eastAsia"/>
                <w:color w:val="212529"/>
              </w:rPr>
              <w:t>получаване</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документ</w:t>
            </w:r>
            <w:r w:rsidRPr="00E56704">
              <w:rPr>
                <w:color w:val="212529"/>
              </w:rPr>
              <w:t xml:space="preserve">, </w:t>
            </w:r>
            <w:r w:rsidRPr="00E56704">
              <w:rPr>
                <w:rFonts w:hint="eastAsia"/>
                <w:color w:val="212529"/>
              </w:rPr>
              <w:t>без</w:t>
            </w:r>
            <w:r w:rsidRPr="00E56704">
              <w:rPr>
                <w:color w:val="212529"/>
              </w:rPr>
              <w:t xml:space="preserve"> </w:t>
            </w:r>
            <w:r w:rsidRPr="00E56704">
              <w:rPr>
                <w:rFonts w:hint="eastAsia"/>
                <w:color w:val="212529"/>
              </w:rPr>
              <w:t>реално</w:t>
            </w:r>
            <w:r w:rsidRPr="00E56704">
              <w:rPr>
                <w:color w:val="212529"/>
              </w:rPr>
              <w:t xml:space="preserve"> </w:t>
            </w:r>
            <w:r w:rsidRPr="00E56704">
              <w:rPr>
                <w:rFonts w:hint="eastAsia"/>
                <w:color w:val="212529"/>
              </w:rPr>
              <w:t>натрупан</w:t>
            </w:r>
            <w:r w:rsidRPr="00E56704">
              <w:rPr>
                <w:color w:val="212529"/>
              </w:rPr>
              <w:t xml:space="preserve"> </w:t>
            </w:r>
            <w:r w:rsidRPr="00E56704">
              <w:rPr>
                <w:rFonts w:hint="eastAsia"/>
                <w:color w:val="212529"/>
              </w:rPr>
              <w:t>морски</w:t>
            </w:r>
            <w:r w:rsidRPr="00E56704">
              <w:rPr>
                <w:color w:val="212529"/>
              </w:rPr>
              <w:t xml:space="preserve"> </w:t>
            </w:r>
            <w:r w:rsidRPr="00E56704">
              <w:rPr>
                <w:rFonts w:hint="eastAsia"/>
                <w:color w:val="212529"/>
              </w:rPr>
              <w:t>опит</w:t>
            </w:r>
            <w:r w:rsidRPr="00E56704">
              <w:rPr>
                <w:color w:val="212529"/>
              </w:rPr>
              <w:t xml:space="preserve">. </w:t>
            </w:r>
            <w:r w:rsidRPr="00E56704">
              <w:rPr>
                <w:rFonts w:hint="eastAsia"/>
                <w:color w:val="212529"/>
              </w:rPr>
              <w:t>Това</w:t>
            </w:r>
            <w:r w:rsidRPr="00E56704">
              <w:rPr>
                <w:color w:val="212529"/>
              </w:rPr>
              <w:t xml:space="preserve"> </w:t>
            </w:r>
            <w:r w:rsidRPr="00E56704">
              <w:rPr>
                <w:rFonts w:hint="eastAsia"/>
                <w:color w:val="212529"/>
              </w:rPr>
              <w:t>води</w:t>
            </w:r>
            <w:r w:rsidRPr="00E56704">
              <w:rPr>
                <w:color w:val="212529"/>
              </w:rPr>
              <w:t xml:space="preserve"> </w:t>
            </w:r>
            <w:r w:rsidRPr="00E56704">
              <w:rPr>
                <w:rFonts w:hint="eastAsia"/>
                <w:color w:val="212529"/>
              </w:rPr>
              <w:t>до</w:t>
            </w:r>
            <w:r w:rsidRPr="00E56704">
              <w:rPr>
                <w:color w:val="212529"/>
              </w:rPr>
              <w:t xml:space="preserve"> </w:t>
            </w:r>
            <w:r w:rsidRPr="00E56704">
              <w:rPr>
                <w:rFonts w:hint="eastAsia"/>
                <w:color w:val="212529"/>
              </w:rPr>
              <w:t>намаляване</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доверието</w:t>
            </w:r>
            <w:r w:rsidRPr="00E56704">
              <w:rPr>
                <w:color w:val="212529"/>
              </w:rPr>
              <w:t xml:space="preserve"> </w:t>
            </w:r>
            <w:r w:rsidRPr="00E56704">
              <w:rPr>
                <w:rFonts w:hint="eastAsia"/>
                <w:color w:val="212529"/>
              </w:rPr>
              <w:t>към</w:t>
            </w:r>
            <w:r w:rsidRPr="00E56704">
              <w:rPr>
                <w:color w:val="212529"/>
              </w:rPr>
              <w:t xml:space="preserve"> </w:t>
            </w:r>
            <w:r w:rsidRPr="00E56704">
              <w:rPr>
                <w:rFonts w:hint="eastAsia"/>
                <w:color w:val="212529"/>
              </w:rPr>
              <w:t>българските</w:t>
            </w:r>
            <w:r w:rsidRPr="00E56704">
              <w:rPr>
                <w:color w:val="212529"/>
              </w:rPr>
              <w:t xml:space="preserve"> </w:t>
            </w:r>
            <w:r w:rsidRPr="00E56704">
              <w:rPr>
                <w:rFonts w:hint="eastAsia"/>
                <w:color w:val="212529"/>
              </w:rPr>
              <w:t>морски</w:t>
            </w:r>
            <w:r w:rsidRPr="00E56704">
              <w:rPr>
                <w:color w:val="212529"/>
              </w:rPr>
              <w:t xml:space="preserve"> </w:t>
            </w:r>
            <w:r w:rsidRPr="00E56704">
              <w:rPr>
                <w:rFonts w:hint="eastAsia"/>
                <w:color w:val="212529"/>
              </w:rPr>
              <w:t>учебни</w:t>
            </w:r>
            <w:r w:rsidRPr="00E56704">
              <w:rPr>
                <w:color w:val="212529"/>
              </w:rPr>
              <w:t xml:space="preserve"> </w:t>
            </w:r>
            <w:r w:rsidRPr="00E56704">
              <w:rPr>
                <w:rFonts w:hint="eastAsia"/>
                <w:color w:val="212529"/>
              </w:rPr>
              <w:t>заведения</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към</w:t>
            </w:r>
            <w:r w:rsidRPr="00E56704">
              <w:rPr>
                <w:color w:val="212529"/>
              </w:rPr>
              <w:t xml:space="preserve"> </w:t>
            </w:r>
            <w:r w:rsidRPr="00E56704">
              <w:rPr>
                <w:rFonts w:hint="eastAsia"/>
                <w:color w:val="212529"/>
              </w:rPr>
              <w:t>издаваните</w:t>
            </w:r>
            <w:r w:rsidRPr="00E56704">
              <w:rPr>
                <w:color w:val="212529"/>
              </w:rPr>
              <w:t xml:space="preserve"> </w:t>
            </w:r>
            <w:r w:rsidRPr="00E56704">
              <w:rPr>
                <w:rFonts w:hint="eastAsia"/>
                <w:color w:val="212529"/>
              </w:rPr>
              <w:t>удостоверения</w:t>
            </w:r>
            <w:r w:rsidRPr="00E56704">
              <w:rPr>
                <w:color w:val="212529"/>
              </w:rPr>
              <w:t xml:space="preserve">. </w:t>
            </w:r>
            <w:r w:rsidRPr="00E56704">
              <w:rPr>
                <w:rFonts w:hint="eastAsia"/>
                <w:color w:val="212529"/>
              </w:rPr>
              <w:t>Рискът</w:t>
            </w:r>
            <w:r w:rsidRPr="00E56704">
              <w:rPr>
                <w:color w:val="212529"/>
              </w:rPr>
              <w:t xml:space="preserve"> </w:t>
            </w:r>
            <w:r w:rsidRPr="00E56704">
              <w:rPr>
                <w:rFonts w:hint="eastAsia"/>
                <w:color w:val="212529"/>
              </w:rPr>
              <w:t>е</w:t>
            </w:r>
            <w:r w:rsidRPr="00E56704">
              <w:rPr>
                <w:color w:val="212529"/>
              </w:rPr>
              <w:t xml:space="preserve"> </w:t>
            </w:r>
            <w:r w:rsidRPr="00E56704">
              <w:rPr>
                <w:rFonts w:hint="eastAsia"/>
                <w:color w:val="212529"/>
              </w:rPr>
              <w:t>морските</w:t>
            </w:r>
            <w:r w:rsidRPr="00E56704">
              <w:rPr>
                <w:color w:val="212529"/>
              </w:rPr>
              <w:t xml:space="preserve"> </w:t>
            </w:r>
            <w:r w:rsidRPr="00E56704">
              <w:rPr>
                <w:rFonts w:hint="eastAsia"/>
                <w:color w:val="212529"/>
              </w:rPr>
              <w:t>лица</w:t>
            </w:r>
            <w:r w:rsidRPr="00E56704">
              <w:rPr>
                <w:color w:val="212529"/>
              </w:rPr>
              <w:t xml:space="preserve"> </w:t>
            </w:r>
            <w:r w:rsidRPr="00E56704">
              <w:rPr>
                <w:rFonts w:hint="eastAsia"/>
                <w:color w:val="212529"/>
              </w:rPr>
              <w:t>да</w:t>
            </w:r>
            <w:r w:rsidRPr="00E56704">
              <w:rPr>
                <w:color w:val="212529"/>
              </w:rPr>
              <w:t xml:space="preserve"> </w:t>
            </w:r>
            <w:r w:rsidRPr="00E56704">
              <w:rPr>
                <w:rFonts w:hint="eastAsia"/>
                <w:color w:val="212529"/>
              </w:rPr>
              <w:t>имат</w:t>
            </w:r>
            <w:r w:rsidRPr="00E56704">
              <w:rPr>
                <w:color w:val="212529"/>
              </w:rPr>
              <w:t xml:space="preserve"> </w:t>
            </w:r>
            <w:r w:rsidRPr="00E56704">
              <w:rPr>
                <w:rFonts w:hint="eastAsia"/>
                <w:color w:val="212529"/>
              </w:rPr>
              <w:t>документ</w:t>
            </w:r>
            <w:r w:rsidRPr="00E56704">
              <w:rPr>
                <w:color w:val="212529"/>
              </w:rPr>
              <w:t xml:space="preserve">, </w:t>
            </w:r>
            <w:r w:rsidRPr="00E56704">
              <w:rPr>
                <w:rFonts w:hint="eastAsia"/>
                <w:color w:val="212529"/>
              </w:rPr>
              <w:t>но</w:t>
            </w:r>
            <w:r w:rsidRPr="00E56704">
              <w:rPr>
                <w:color w:val="212529"/>
              </w:rPr>
              <w:t xml:space="preserve"> </w:t>
            </w:r>
            <w:r w:rsidRPr="00E56704">
              <w:rPr>
                <w:rFonts w:hint="eastAsia"/>
                <w:color w:val="212529"/>
              </w:rPr>
              <w:t>без</w:t>
            </w:r>
            <w:r w:rsidRPr="00E56704">
              <w:rPr>
                <w:color w:val="212529"/>
              </w:rPr>
              <w:t xml:space="preserve"> </w:t>
            </w:r>
            <w:r w:rsidRPr="00E56704">
              <w:rPr>
                <w:rFonts w:hint="eastAsia"/>
                <w:color w:val="212529"/>
              </w:rPr>
              <w:t>реални</w:t>
            </w:r>
            <w:r w:rsidRPr="00E56704">
              <w:rPr>
                <w:color w:val="212529"/>
              </w:rPr>
              <w:t xml:space="preserve"> </w:t>
            </w:r>
            <w:r w:rsidRPr="00E56704">
              <w:rPr>
                <w:rFonts w:hint="eastAsia"/>
                <w:color w:val="212529"/>
              </w:rPr>
              <w:t>умения</w:t>
            </w:r>
            <w:r w:rsidRPr="00E56704">
              <w:rPr>
                <w:color w:val="212529"/>
              </w:rPr>
              <w:t xml:space="preserve">, </w:t>
            </w:r>
            <w:r w:rsidRPr="00E56704">
              <w:rPr>
                <w:rFonts w:hint="eastAsia"/>
                <w:color w:val="212529"/>
              </w:rPr>
              <w:t>което</w:t>
            </w:r>
            <w:r w:rsidRPr="00E56704">
              <w:rPr>
                <w:color w:val="212529"/>
              </w:rPr>
              <w:t xml:space="preserve"> </w:t>
            </w:r>
            <w:r w:rsidRPr="00E56704">
              <w:rPr>
                <w:rFonts w:hint="eastAsia"/>
                <w:color w:val="212529"/>
              </w:rPr>
              <w:t>вреди</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репутацията</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целия</w:t>
            </w:r>
            <w:r w:rsidRPr="00E56704">
              <w:rPr>
                <w:color w:val="212529"/>
              </w:rPr>
              <w:t xml:space="preserve"> </w:t>
            </w:r>
            <w:r w:rsidRPr="00E56704">
              <w:rPr>
                <w:rFonts w:hint="eastAsia"/>
                <w:color w:val="212529"/>
              </w:rPr>
              <w:t>сектор</w:t>
            </w:r>
            <w:r w:rsidRPr="00E56704">
              <w:rPr>
                <w:color w:val="212529"/>
              </w:rPr>
              <w:t>.</w:t>
            </w:r>
          </w:p>
          <w:p w:rsidR="00B64A6F" w:rsidRPr="00E56704" w:rsidRDefault="00B64A6F" w:rsidP="00E56704">
            <w:pPr>
              <w:ind w:firstLine="37"/>
              <w:jc w:val="both"/>
              <w:rPr>
                <w:color w:val="212529"/>
              </w:rPr>
            </w:pPr>
            <w:r w:rsidRPr="00E56704">
              <w:rPr>
                <w:color w:val="212529"/>
              </w:rPr>
              <w:t>3.</w:t>
            </w:r>
            <w:r w:rsidRPr="00E56704">
              <w:rPr>
                <w:rFonts w:hint="eastAsia"/>
                <w:color w:val="212529"/>
              </w:rPr>
              <w:t> </w:t>
            </w:r>
            <w:r w:rsidRPr="00E56704">
              <w:rPr>
                <w:rFonts w:hint="eastAsia"/>
                <w:b/>
                <w:bCs/>
                <w:color w:val="212529"/>
              </w:rPr>
              <w:t>Неравнопоставеност</w:t>
            </w:r>
            <w:r w:rsidRPr="00E56704">
              <w:rPr>
                <w:b/>
                <w:bCs/>
                <w:color w:val="212529"/>
              </w:rPr>
              <w:t xml:space="preserve"> </w:t>
            </w:r>
            <w:r w:rsidRPr="00E56704">
              <w:rPr>
                <w:rFonts w:hint="eastAsia"/>
                <w:b/>
                <w:bCs/>
                <w:color w:val="212529"/>
              </w:rPr>
              <w:t>между</w:t>
            </w:r>
            <w:r w:rsidRPr="00E56704">
              <w:rPr>
                <w:b/>
                <w:bCs/>
                <w:color w:val="212529"/>
              </w:rPr>
              <w:t xml:space="preserve"> </w:t>
            </w:r>
            <w:r w:rsidRPr="00E56704">
              <w:rPr>
                <w:rFonts w:hint="eastAsia"/>
                <w:b/>
                <w:bCs/>
                <w:color w:val="212529"/>
              </w:rPr>
              <w:t>кандидатите</w:t>
            </w:r>
            <w:r w:rsidRPr="00E56704">
              <w:rPr>
                <w:b/>
                <w:bCs/>
                <w:color w:val="212529"/>
              </w:rPr>
              <w:t>.</w:t>
            </w:r>
            <w:r w:rsidRPr="00E56704">
              <w:rPr>
                <w:rFonts w:hint="eastAsia"/>
                <w:b/>
                <w:bCs/>
                <w:color w:val="212529"/>
              </w:rPr>
              <w:t> </w:t>
            </w:r>
            <w:r w:rsidRPr="00E56704">
              <w:rPr>
                <w:rFonts w:hint="eastAsia"/>
                <w:color w:val="212529"/>
              </w:rPr>
              <w:t>Част</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студентите</w:t>
            </w:r>
            <w:r w:rsidRPr="00E56704">
              <w:rPr>
                <w:color w:val="212529"/>
              </w:rPr>
              <w:t xml:space="preserve"> </w:t>
            </w:r>
            <w:r w:rsidRPr="00E56704">
              <w:rPr>
                <w:rFonts w:hint="eastAsia"/>
                <w:color w:val="212529"/>
              </w:rPr>
              <w:t>използват</w:t>
            </w:r>
            <w:r w:rsidRPr="00E56704">
              <w:rPr>
                <w:color w:val="212529"/>
              </w:rPr>
              <w:t xml:space="preserve"> </w:t>
            </w:r>
            <w:r w:rsidRPr="00E56704">
              <w:rPr>
                <w:rFonts w:hint="eastAsia"/>
                <w:color w:val="212529"/>
              </w:rPr>
              <w:t>възможността</w:t>
            </w:r>
            <w:r w:rsidRPr="00E56704">
              <w:rPr>
                <w:color w:val="212529"/>
              </w:rPr>
              <w:t xml:space="preserve"> </w:t>
            </w:r>
            <w:r w:rsidRPr="00E56704">
              <w:rPr>
                <w:rFonts w:hint="eastAsia"/>
                <w:color w:val="212529"/>
              </w:rPr>
              <w:t>да</w:t>
            </w:r>
            <w:r w:rsidRPr="00E56704">
              <w:rPr>
                <w:color w:val="212529"/>
              </w:rPr>
              <w:t xml:space="preserve"> </w:t>
            </w:r>
            <w:r w:rsidRPr="00E56704">
              <w:rPr>
                <w:rFonts w:hint="eastAsia"/>
                <w:color w:val="212529"/>
              </w:rPr>
              <w:t>преминат</w:t>
            </w:r>
            <w:r w:rsidRPr="00E56704">
              <w:rPr>
                <w:color w:val="212529"/>
              </w:rPr>
              <w:t xml:space="preserve"> </w:t>
            </w:r>
            <w:r w:rsidRPr="00E56704">
              <w:rPr>
                <w:rFonts w:hint="eastAsia"/>
                <w:color w:val="212529"/>
              </w:rPr>
              <w:t>до</w:t>
            </w:r>
            <w:r w:rsidRPr="00E56704">
              <w:rPr>
                <w:color w:val="212529"/>
              </w:rPr>
              <w:t xml:space="preserve"> 3 </w:t>
            </w:r>
            <w:r w:rsidRPr="00E56704">
              <w:rPr>
                <w:rFonts w:hint="eastAsia"/>
                <w:color w:val="212529"/>
              </w:rPr>
              <w:t>месеца</w:t>
            </w:r>
            <w:r w:rsidRPr="00E56704">
              <w:rPr>
                <w:color w:val="212529"/>
              </w:rPr>
              <w:t xml:space="preserve"> </w:t>
            </w:r>
            <w:r w:rsidRPr="00E56704">
              <w:rPr>
                <w:rFonts w:hint="eastAsia"/>
                <w:color w:val="212529"/>
              </w:rPr>
              <w:t>стаж</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по</w:t>
            </w:r>
            <w:r w:rsidRPr="00E56704">
              <w:rPr>
                <w:color w:val="212529"/>
              </w:rPr>
              <w:t>-</w:t>
            </w:r>
            <w:r w:rsidRPr="00E56704">
              <w:rPr>
                <w:rFonts w:hint="eastAsia"/>
                <w:color w:val="212529"/>
              </w:rPr>
              <w:t>лесни</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достъпни</w:t>
            </w:r>
            <w:r w:rsidRPr="00E56704">
              <w:rPr>
                <w:color w:val="212529"/>
              </w:rPr>
              <w:t xml:space="preserve"> </w:t>
            </w:r>
            <w:r w:rsidRPr="00E56704">
              <w:rPr>
                <w:rFonts w:hint="eastAsia"/>
                <w:color w:val="212529"/>
              </w:rPr>
              <w:t>кораби</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местно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докато</w:t>
            </w:r>
            <w:r w:rsidRPr="00E56704">
              <w:rPr>
                <w:color w:val="212529"/>
              </w:rPr>
              <w:t xml:space="preserve"> </w:t>
            </w:r>
            <w:r w:rsidRPr="00E56704">
              <w:rPr>
                <w:rFonts w:hint="eastAsia"/>
                <w:color w:val="212529"/>
              </w:rPr>
              <w:t>други</w:t>
            </w:r>
            <w:r w:rsidRPr="00E56704">
              <w:rPr>
                <w:color w:val="212529"/>
              </w:rPr>
              <w:t xml:space="preserve"> </w:t>
            </w:r>
            <w:r w:rsidRPr="00E56704">
              <w:rPr>
                <w:rFonts w:hint="eastAsia"/>
                <w:color w:val="212529"/>
              </w:rPr>
              <w:t>извършват</w:t>
            </w:r>
            <w:r w:rsidRPr="00E56704">
              <w:rPr>
                <w:color w:val="212529"/>
              </w:rPr>
              <w:t xml:space="preserve"> </w:t>
            </w:r>
            <w:r w:rsidRPr="00E56704">
              <w:rPr>
                <w:rFonts w:hint="eastAsia"/>
                <w:color w:val="212529"/>
              </w:rPr>
              <w:t>пълноценен</w:t>
            </w:r>
            <w:r w:rsidRPr="00E56704">
              <w:rPr>
                <w:color w:val="212529"/>
              </w:rPr>
              <w:t xml:space="preserve"> </w:t>
            </w:r>
            <w:r w:rsidRPr="00E56704">
              <w:rPr>
                <w:rFonts w:hint="eastAsia"/>
                <w:color w:val="212529"/>
              </w:rPr>
              <w:t>стаж</w:t>
            </w:r>
            <w:r w:rsidRPr="00E56704">
              <w:rPr>
                <w:color w:val="212529"/>
              </w:rPr>
              <w:t xml:space="preserve"> </w:t>
            </w:r>
            <w:r w:rsidRPr="00E56704">
              <w:rPr>
                <w:rFonts w:hint="eastAsia"/>
                <w:color w:val="212529"/>
              </w:rPr>
              <w:t>в</w:t>
            </w:r>
            <w:r w:rsidRPr="00E56704">
              <w:rPr>
                <w:color w:val="212529"/>
              </w:rPr>
              <w:t xml:space="preserve"> </w:t>
            </w:r>
            <w:r w:rsidRPr="00E56704">
              <w:rPr>
                <w:rFonts w:hint="eastAsia"/>
                <w:color w:val="212529"/>
              </w:rPr>
              <w:t>морски</w:t>
            </w:r>
            <w:r w:rsidRPr="00E56704">
              <w:rPr>
                <w:color w:val="212529"/>
              </w:rPr>
              <w:t xml:space="preserve"> </w:t>
            </w:r>
            <w:r w:rsidRPr="00E56704">
              <w:rPr>
                <w:rFonts w:hint="eastAsia"/>
                <w:color w:val="212529"/>
              </w:rPr>
              <w:t>условия</w:t>
            </w:r>
            <w:r w:rsidRPr="00E56704">
              <w:rPr>
                <w:color w:val="212529"/>
              </w:rPr>
              <w:t xml:space="preserve">. </w:t>
            </w:r>
            <w:r w:rsidRPr="00E56704">
              <w:rPr>
                <w:rFonts w:hint="eastAsia"/>
                <w:color w:val="212529"/>
              </w:rPr>
              <w:t>Това</w:t>
            </w:r>
            <w:r w:rsidRPr="00E56704">
              <w:rPr>
                <w:color w:val="212529"/>
              </w:rPr>
              <w:t xml:space="preserve"> </w:t>
            </w:r>
            <w:r w:rsidRPr="00E56704">
              <w:rPr>
                <w:rFonts w:hint="eastAsia"/>
                <w:color w:val="212529"/>
              </w:rPr>
              <w:t>създава</w:t>
            </w:r>
            <w:r w:rsidRPr="00E56704">
              <w:rPr>
                <w:color w:val="212529"/>
              </w:rPr>
              <w:t xml:space="preserve"> </w:t>
            </w:r>
            <w:r w:rsidRPr="00E56704">
              <w:rPr>
                <w:rFonts w:hint="eastAsia"/>
                <w:color w:val="212529"/>
              </w:rPr>
              <w:t>неравнопоставеност</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различно</w:t>
            </w:r>
            <w:r w:rsidRPr="00E56704">
              <w:rPr>
                <w:color w:val="212529"/>
              </w:rPr>
              <w:t xml:space="preserve"> </w:t>
            </w:r>
            <w:r w:rsidRPr="00E56704">
              <w:rPr>
                <w:rFonts w:hint="eastAsia"/>
                <w:color w:val="212529"/>
              </w:rPr>
              <w:t>качество</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подготовката</w:t>
            </w:r>
            <w:r w:rsidRPr="00E56704">
              <w:rPr>
                <w:color w:val="212529"/>
              </w:rPr>
              <w:t xml:space="preserve"> </w:t>
            </w:r>
            <w:r w:rsidRPr="00E56704">
              <w:rPr>
                <w:rFonts w:hint="eastAsia"/>
                <w:color w:val="212529"/>
              </w:rPr>
              <w:t>при</w:t>
            </w:r>
            <w:r w:rsidRPr="00E56704">
              <w:rPr>
                <w:color w:val="212529"/>
              </w:rPr>
              <w:t xml:space="preserve"> </w:t>
            </w:r>
            <w:r w:rsidRPr="00E56704">
              <w:rPr>
                <w:rFonts w:hint="eastAsia"/>
                <w:color w:val="212529"/>
              </w:rPr>
              <w:t>еднаква</w:t>
            </w:r>
            <w:r w:rsidRPr="00E56704">
              <w:rPr>
                <w:color w:val="212529"/>
              </w:rPr>
              <w:t xml:space="preserve"> </w:t>
            </w:r>
            <w:r w:rsidRPr="00E56704">
              <w:rPr>
                <w:rFonts w:hint="eastAsia"/>
                <w:color w:val="212529"/>
              </w:rPr>
              <w:t>крайна</w:t>
            </w:r>
            <w:r w:rsidRPr="00E56704">
              <w:rPr>
                <w:color w:val="212529"/>
              </w:rPr>
              <w:t xml:space="preserve"> </w:t>
            </w:r>
            <w:r w:rsidRPr="00E56704">
              <w:rPr>
                <w:rFonts w:hint="eastAsia"/>
                <w:color w:val="212529"/>
              </w:rPr>
              <w:t>правоспособност</w:t>
            </w:r>
            <w:r w:rsidRPr="00E56704">
              <w:rPr>
                <w:color w:val="212529"/>
              </w:rPr>
              <w:t>.</w:t>
            </w:r>
          </w:p>
          <w:p w:rsidR="00B64A6F" w:rsidRPr="00E56704" w:rsidRDefault="00B64A6F" w:rsidP="00E56704">
            <w:pPr>
              <w:ind w:firstLine="37"/>
              <w:jc w:val="both"/>
              <w:rPr>
                <w:color w:val="212529"/>
              </w:rPr>
            </w:pPr>
            <w:r w:rsidRPr="00E56704">
              <w:rPr>
                <w:color w:val="212529"/>
              </w:rPr>
              <w:t>4.</w:t>
            </w:r>
            <w:r w:rsidRPr="00E56704">
              <w:rPr>
                <w:rFonts w:hint="eastAsia"/>
                <w:color w:val="212529"/>
              </w:rPr>
              <w:t> </w:t>
            </w:r>
            <w:r w:rsidRPr="00E56704">
              <w:rPr>
                <w:rFonts w:hint="eastAsia"/>
                <w:b/>
                <w:bCs/>
                <w:color w:val="212529"/>
              </w:rPr>
              <w:t>Невъзможност</w:t>
            </w:r>
            <w:r w:rsidRPr="00E56704">
              <w:rPr>
                <w:b/>
                <w:bCs/>
                <w:color w:val="212529"/>
              </w:rPr>
              <w:t xml:space="preserve"> </w:t>
            </w:r>
            <w:r w:rsidRPr="00E56704">
              <w:rPr>
                <w:rFonts w:hint="eastAsia"/>
                <w:b/>
                <w:bCs/>
                <w:color w:val="212529"/>
              </w:rPr>
              <w:t>корабите</w:t>
            </w:r>
            <w:r w:rsidRPr="00E56704">
              <w:rPr>
                <w:b/>
                <w:bCs/>
                <w:color w:val="212529"/>
              </w:rPr>
              <w:t xml:space="preserve"> </w:t>
            </w:r>
            <w:r w:rsidRPr="00E56704">
              <w:rPr>
                <w:rFonts w:hint="eastAsia"/>
                <w:b/>
                <w:bCs/>
                <w:color w:val="212529"/>
              </w:rPr>
              <w:t>от</w:t>
            </w:r>
            <w:r w:rsidRPr="00E56704">
              <w:rPr>
                <w:b/>
                <w:bCs/>
                <w:color w:val="212529"/>
              </w:rPr>
              <w:t xml:space="preserve"> </w:t>
            </w:r>
            <w:r w:rsidRPr="00E56704">
              <w:rPr>
                <w:rFonts w:hint="eastAsia"/>
                <w:b/>
                <w:bCs/>
                <w:color w:val="212529"/>
              </w:rPr>
              <w:t>местно</w:t>
            </w:r>
            <w:r w:rsidRPr="00E56704">
              <w:rPr>
                <w:b/>
                <w:bCs/>
                <w:color w:val="212529"/>
              </w:rPr>
              <w:t xml:space="preserve"> </w:t>
            </w:r>
            <w:r w:rsidRPr="00E56704">
              <w:rPr>
                <w:rFonts w:hint="eastAsia"/>
                <w:b/>
                <w:bCs/>
                <w:color w:val="212529"/>
              </w:rPr>
              <w:t>плаване</w:t>
            </w:r>
            <w:r w:rsidRPr="00E56704">
              <w:rPr>
                <w:b/>
                <w:bCs/>
                <w:color w:val="212529"/>
              </w:rPr>
              <w:t xml:space="preserve"> </w:t>
            </w:r>
            <w:r w:rsidRPr="00E56704">
              <w:rPr>
                <w:rFonts w:hint="eastAsia"/>
                <w:b/>
                <w:bCs/>
                <w:color w:val="212529"/>
              </w:rPr>
              <w:t>да</w:t>
            </w:r>
            <w:r w:rsidRPr="00E56704">
              <w:rPr>
                <w:b/>
                <w:bCs/>
                <w:color w:val="212529"/>
              </w:rPr>
              <w:t xml:space="preserve"> </w:t>
            </w:r>
            <w:r w:rsidRPr="00E56704">
              <w:rPr>
                <w:rFonts w:hint="eastAsia"/>
                <w:b/>
                <w:bCs/>
                <w:color w:val="212529"/>
              </w:rPr>
              <w:t>осигурят</w:t>
            </w:r>
            <w:r w:rsidRPr="00E56704">
              <w:rPr>
                <w:b/>
                <w:bCs/>
                <w:color w:val="212529"/>
              </w:rPr>
              <w:t xml:space="preserve"> </w:t>
            </w:r>
            <w:r w:rsidRPr="00E56704">
              <w:rPr>
                <w:rFonts w:hint="eastAsia"/>
                <w:b/>
                <w:bCs/>
                <w:color w:val="212529"/>
              </w:rPr>
              <w:t>всички</w:t>
            </w:r>
            <w:r w:rsidRPr="00E56704">
              <w:rPr>
                <w:b/>
                <w:bCs/>
                <w:color w:val="212529"/>
              </w:rPr>
              <w:t xml:space="preserve"> </w:t>
            </w:r>
            <w:r w:rsidRPr="00E56704">
              <w:rPr>
                <w:rFonts w:hint="eastAsia"/>
                <w:b/>
                <w:bCs/>
                <w:color w:val="212529"/>
              </w:rPr>
              <w:t>задачи</w:t>
            </w:r>
            <w:r w:rsidRPr="00E56704">
              <w:rPr>
                <w:b/>
                <w:bCs/>
                <w:color w:val="212529"/>
              </w:rPr>
              <w:t xml:space="preserve"> </w:t>
            </w:r>
            <w:r w:rsidRPr="00E56704">
              <w:rPr>
                <w:rFonts w:hint="eastAsia"/>
                <w:b/>
                <w:bCs/>
                <w:color w:val="212529"/>
              </w:rPr>
              <w:t>от</w:t>
            </w:r>
            <w:r w:rsidRPr="00E56704">
              <w:rPr>
                <w:b/>
                <w:bCs/>
                <w:color w:val="212529"/>
              </w:rPr>
              <w:t xml:space="preserve"> </w:t>
            </w:r>
            <w:r w:rsidRPr="00E56704">
              <w:rPr>
                <w:rFonts w:hint="eastAsia"/>
                <w:b/>
                <w:bCs/>
                <w:color w:val="212529"/>
              </w:rPr>
              <w:t>програмата</w:t>
            </w:r>
            <w:r w:rsidRPr="00E56704">
              <w:rPr>
                <w:b/>
                <w:bCs/>
                <w:color w:val="212529"/>
              </w:rPr>
              <w:t>.</w:t>
            </w:r>
            <w:r w:rsidRPr="00E56704">
              <w:rPr>
                <w:rFonts w:hint="eastAsia"/>
                <w:b/>
                <w:bCs/>
                <w:color w:val="212529"/>
              </w:rPr>
              <w:t> </w:t>
            </w:r>
            <w:r w:rsidRPr="00E56704">
              <w:rPr>
                <w:rFonts w:hint="eastAsia"/>
                <w:color w:val="212529"/>
              </w:rPr>
              <w:t>Дневниците</w:t>
            </w:r>
            <w:r w:rsidRPr="00E56704">
              <w:rPr>
                <w:color w:val="212529"/>
              </w:rPr>
              <w:t xml:space="preserve"> </w:t>
            </w:r>
            <w:r w:rsidRPr="00E56704">
              <w:rPr>
                <w:rFonts w:hint="eastAsia"/>
                <w:color w:val="212529"/>
              </w:rPr>
              <w:t>за</w:t>
            </w:r>
            <w:r w:rsidRPr="00E56704">
              <w:rPr>
                <w:color w:val="212529"/>
              </w:rPr>
              <w:t xml:space="preserve"> </w:t>
            </w:r>
            <w:r w:rsidRPr="00E56704">
              <w:rPr>
                <w:rFonts w:hint="eastAsia"/>
                <w:color w:val="212529"/>
              </w:rPr>
              <w:t>практическа</w:t>
            </w:r>
            <w:r w:rsidRPr="00E56704">
              <w:rPr>
                <w:color w:val="212529"/>
              </w:rPr>
              <w:t xml:space="preserve"> </w:t>
            </w:r>
            <w:r w:rsidRPr="00E56704">
              <w:rPr>
                <w:rFonts w:hint="eastAsia"/>
                <w:color w:val="212529"/>
              </w:rPr>
              <w:t>подготовка</w:t>
            </w:r>
            <w:r w:rsidRPr="00E56704">
              <w:rPr>
                <w:color w:val="212529"/>
              </w:rPr>
              <w:t xml:space="preserve"> </w:t>
            </w:r>
            <w:r w:rsidRPr="00E56704">
              <w:rPr>
                <w:rFonts w:hint="eastAsia"/>
                <w:color w:val="212529"/>
              </w:rPr>
              <w:t>изискват</w:t>
            </w:r>
            <w:r w:rsidRPr="00E56704">
              <w:rPr>
                <w:color w:val="212529"/>
              </w:rPr>
              <w:t xml:space="preserve"> </w:t>
            </w:r>
            <w:r w:rsidRPr="00E56704">
              <w:rPr>
                <w:rFonts w:hint="eastAsia"/>
                <w:color w:val="212529"/>
              </w:rPr>
              <w:t>задачи</w:t>
            </w:r>
            <w:r w:rsidRPr="00E56704">
              <w:rPr>
                <w:color w:val="212529"/>
              </w:rPr>
              <w:t xml:space="preserve">, </w:t>
            </w:r>
            <w:r w:rsidRPr="00E56704">
              <w:rPr>
                <w:rFonts w:hint="eastAsia"/>
                <w:color w:val="212529"/>
              </w:rPr>
              <w:t>свързани</w:t>
            </w:r>
            <w:r w:rsidRPr="00E56704">
              <w:rPr>
                <w:color w:val="212529"/>
              </w:rPr>
              <w:t xml:space="preserve"> </w:t>
            </w:r>
            <w:r w:rsidRPr="00E56704">
              <w:rPr>
                <w:rFonts w:hint="eastAsia"/>
                <w:color w:val="212529"/>
              </w:rPr>
              <w:t>с</w:t>
            </w:r>
            <w:r w:rsidRPr="00E56704">
              <w:rPr>
                <w:color w:val="212529"/>
              </w:rPr>
              <w:t xml:space="preserve"> </w:t>
            </w:r>
            <w:r w:rsidRPr="00E56704">
              <w:rPr>
                <w:rFonts w:hint="eastAsia"/>
                <w:color w:val="212529"/>
              </w:rPr>
              <w:t>международно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комплексни</w:t>
            </w:r>
            <w:r w:rsidRPr="00E56704">
              <w:rPr>
                <w:color w:val="212529"/>
              </w:rPr>
              <w:t xml:space="preserve"> </w:t>
            </w:r>
            <w:r w:rsidRPr="00E56704">
              <w:rPr>
                <w:rFonts w:hint="eastAsia"/>
                <w:color w:val="212529"/>
              </w:rPr>
              <w:t>маневри</w:t>
            </w:r>
            <w:r w:rsidRPr="00E56704">
              <w:rPr>
                <w:color w:val="212529"/>
              </w:rPr>
              <w:t xml:space="preserve">, </w:t>
            </w:r>
            <w:proofErr w:type="spellStart"/>
            <w:r w:rsidRPr="00E56704">
              <w:rPr>
                <w:rFonts w:hint="eastAsia"/>
                <w:color w:val="212529"/>
              </w:rPr>
              <w:t>вахтена</w:t>
            </w:r>
            <w:proofErr w:type="spellEnd"/>
            <w:r w:rsidRPr="00E56704">
              <w:rPr>
                <w:color w:val="212529"/>
              </w:rPr>
              <w:t xml:space="preserve"> </w:t>
            </w:r>
            <w:r w:rsidRPr="00E56704">
              <w:rPr>
                <w:rFonts w:hint="eastAsia"/>
                <w:color w:val="212529"/>
              </w:rPr>
              <w:t>служба</w:t>
            </w:r>
            <w:r w:rsidRPr="00E56704">
              <w:rPr>
                <w:color w:val="212529"/>
              </w:rPr>
              <w:t xml:space="preserve">, </w:t>
            </w:r>
            <w:r w:rsidRPr="00E56704">
              <w:rPr>
                <w:rFonts w:hint="eastAsia"/>
                <w:color w:val="212529"/>
              </w:rPr>
              <w:t>аварийни</w:t>
            </w:r>
            <w:r w:rsidRPr="00E56704">
              <w:rPr>
                <w:color w:val="212529"/>
              </w:rPr>
              <w:t xml:space="preserve"> </w:t>
            </w:r>
            <w:r w:rsidRPr="00E56704">
              <w:rPr>
                <w:rFonts w:hint="eastAsia"/>
                <w:color w:val="212529"/>
              </w:rPr>
              <w:t>процедури</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др</w:t>
            </w:r>
            <w:r w:rsidRPr="00E56704">
              <w:rPr>
                <w:color w:val="212529"/>
              </w:rPr>
              <w:t xml:space="preserve">. </w:t>
            </w:r>
            <w:r w:rsidRPr="00E56704">
              <w:rPr>
                <w:rFonts w:hint="eastAsia"/>
                <w:color w:val="212529"/>
              </w:rPr>
              <w:t>Голям</w:t>
            </w:r>
            <w:r w:rsidRPr="00E56704">
              <w:rPr>
                <w:color w:val="212529"/>
              </w:rPr>
              <w:t xml:space="preserve"> </w:t>
            </w:r>
            <w:r w:rsidRPr="00E56704">
              <w:rPr>
                <w:rFonts w:hint="eastAsia"/>
                <w:color w:val="212529"/>
              </w:rPr>
              <w:t>брой</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тези</w:t>
            </w:r>
            <w:r w:rsidRPr="00E56704">
              <w:rPr>
                <w:color w:val="212529"/>
              </w:rPr>
              <w:t xml:space="preserve"> </w:t>
            </w:r>
            <w:r w:rsidRPr="00E56704">
              <w:rPr>
                <w:rFonts w:hint="eastAsia"/>
                <w:color w:val="212529"/>
              </w:rPr>
              <w:t>задачи</w:t>
            </w:r>
            <w:r w:rsidRPr="00E56704">
              <w:rPr>
                <w:color w:val="212529"/>
              </w:rPr>
              <w:t xml:space="preserve"> </w:t>
            </w:r>
            <w:r w:rsidRPr="00E56704">
              <w:rPr>
                <w:rFonts w:hint="eastAsia"/>
                <w:color w:val="212529"/>
              </w:rPr>
              <w:t>няма</w:t>
            </w:r>
            <w:r w:rsidRPr="00E56704">
              <w:rPr>
                <w:color w:val="212529"/>
              </w:rPr>
              <w:t xml:space="preserve"> </w:t>
            </w:r>
            <w:r w:rsidRPr="00E56704">
              <w:rPr>
                <w:rFonts w:hint="eastAsia"/>
                <w:color w:val="212529"/>
              </w:rPr>
              <w:t>как</w:t>
            </w:r>
            <w:r w:rsidRPr="00E56704">
              <w:rPr>
                <w:color w:val="212529"/>
              </w:rPr>
              <w:t xml:space="preserve"> </w:t>
            </w:r>
            <w:r w:rsidRPr="00E56704">
              <w:rPr>
                <w:rFonts w:hint="eastAsia"/>
                <w:color w:val="212529"/>
              </w:rPr>
              <w:t>физически</w:t>
            </w:r>
            <w:r w:rsidRPr="00E56704">
              <w:rPr>
                <w:color w:val="212529"/>
              </w:rPr>
              <w:t xml:space="preserve"> </w:t>
            </w:r>
            <w:r w:rsidRPr="00E56704">
              <w:rPr>
                <w:rFonts w:hint="eastAsia"/>
                <w:color w:val="212529"/>
              </w:rPr>
              <w:t>да</w:t>
            </w:r>
            <w:r w:rsidRPr="00E56704">
              <w:rPr>
                <w:color w:val="212529"/>
              </w:rPr>
              <w:t xml:space="preserve"> </w:t>
            </w:r>
            <w:r w:rsidRPr="00E56704">
              <w:rPr>
                <w:rFonts w:hint="eastAsia"/>
                <w:color w:val="212529"/>
              </w:rPr>
              <w:t>бъдат</w:t>
            </w:r>
            <w:r w:rsidRPr="00E56704">
              <w:rPr>
                <w:color w:val="212529"/>
              </w:rPr>
              <w:t xml:space="preserve"> </w:t>
            </w:r>
            <w:r w:rsidRPr="00E56704">
              <w:rPr>
                <w:rFonts w:hint="eastAsia"/>
                <w:color w:val="212529"/>
              </w:rPr>
              <w:t>изпълнени</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катери</w:t>
            </w:r>
            <w:r w:rsidRPr="00E56704">
              <w:rPr>
                <w:color w:val="212529"/>
              </w:rPr>
              <w:t xml:space="preserve">, </w:t>
            </w:r>
            <w:r w:rsidRPr="00E56704">
              <w:rPr>
                <w:rFonts w:hint="eastAsia"/>
                <w:color w:val="212529"/>
              </w:rPr>
              <w:t>напречни</w:t>
            </w:r>
            <w:r w:rsidRPr="00E56704">
              <w:rPr>
                <w:color w:val="212529"/>
              </w:rPr>
              <w:t xml:space="preserve"> </w:t>
            </w:r>
            <w:r w:rsidRPr="00E56704">
              <w:rPr>
                <w:rFonts w:hint="eastAsia"/>
                <w:color w:val="212529"/>
              </w:rPr>
              <w:t>фериботи</w:t>
            </w:r>
            <w:r w:rsidRPr="00E56704">
              <w:rPr>
                <w:color w:val="212529"/>
              </w:rPr>
              <w:t xml:space="preserve">, </w:t>
            </w:r>
            <w:r w:rsidRPr="00E56704">
              <w:rPr>
                <w:rFonts w:hint="eastAsia"/>
                <w:color w:val="212529"/>
              </w:rPr>
              <w:t>плаващи</w:t>
            </w:r>
            <w:r w:rsidRPr="00E56704">
              <w:rPr>
                <w:color w:val="212529"/>
              </w:rPr>
              <w:t xml:space="preserve"> </w:t>
            </w:r>
            <w:r w:rsidRPr="00E56704">
              <w:rPr>
                <w:rFonts w:hint="eastAsia"/>
                <w:color w:val="212529"/>
              </w:rPr>
              <w:lastRenderedPageBreak/>
              <w:t>кранове</w:t>
            </w:r>
            <w:r w:rsidRPr="00E56704">
              <w:rPr>
                <w:color w:val="212529"/>
              </w:rPr>
              <w:t xml:space="preserve">, </w:t>
            </w:r>
            <w:r w:rsidRPr="00E56704">
              <w:rPr>
                <w:rFonts w:hint="eastAsia"/>
                <w:color w:val="212529"/>
              </w:rPr>
              <w:t>малки</w:t>
            </w:r>
            <w:r w:rsidRPr="00E56704">
              <w:rPr>
                <w:color w:val="212529"/>
              </w:rPr>
              <w:t xml:space="preserve"> </w:t>
            </w:r>
            <w:r w:rsidRPr="00E56704">
              <w:rPr>
                <w:rFonts w:hint="eastAsia"/>
                <w:color w:val="212529"/>
              </w:rPr>
              <w:t>влекачи</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т</w:t>
            </w:r>
            <w:r w:rsidRPr="00E56704">
              <w:rPr>
                <w:color w:val="212529"/>
              </w:rPr>
              <w:t>.</w:t>
            </w:r>
            <w:r w:rsidRPr="00E56704">
              <w:rPr>
                <w:rFonts w:hint="eastAsia"/>
                <w:color w:val="212529"/>
              </w:rPr>
              <w:t>н</w:t>
            </w:r>
            <w:r w:rsidRPr="00E56704">
              <w:rPr>
                <w:color w:val="212529"/>
              </w:rPr>
              <w:t xml:space="preserve">. </w:t>
            </w:r>
            <w:r w:rsidRPr="00E56704">
              <w:rPr>
                <w:rFonts w:hint="eastAsia"/>
                <w:color w:val="212529"/>
              </w:rPr>
              <w:t>Така</w:t>
            </w:r>
            <w:r w:rsidRPr="00E56704">
              <w:rPr>
                <w:color w:val="212529"/>
              </w:rPr>
              <w:t xml:space="preserve"> </w:t>
            </w:r>
            <w:r w:rsidRPr="00E56704">
              <w:rPr>
                <w:rFonts w:hint="eastAsia"/>
                <w:color w:val="212529"/>
              </w:rPr>
              <w:t>се</w:t>
            </w:r>
            <w:r w:rsidRPr="00E56704">
              <w:rPr>
                <w:color w:val="212529"/>
              </w:rPr>
              <w:t xml:space="preserve"> </w:t>
            </w:r>
            <w:r w:rsidRPr="00E56704">
              <w:rPr>
                <w:rFonts w:hint="eastAsia"/>
                <w:color w:val="212529"/>
              </w:rPr>
              <w:t>стига</w:t>
            </w:r>
            <w:r w:rsidRPr="00E56704">
              <w:rPr>
                <w:color w:val="212529"/>
              </w:rPr>
              <w:t xml:space="preserve"> </w:t>
            </w:r>
            <w:r w:rsidRPr="00E56704">
              <w:rPr>
                <w:rFonts w:hint="eastAsia"/>
                <w:color w:val="212529"/>
              </w:rPr>
              <w:t>до</w:t>
            </w:r>
            <w:r w:rsidRPr="00E56704">
              <w:rPr>
                <w:color w:val="212529"/>
              </w:rPr>
              <w:t xml:space="preserve"> </w:t>
            </w:r>
            <w:r w:rsidRPr="00E56704">
              <w:rPr>
                <w:rFonts w:hint="eastAsia"/>
                <w:color w:val="212529"/>
              </w:rPr>
              <w:t>формално</w:t>
            </w:r>
            <w:r w:rsidRPr="00E56704">
              <w:rPr>
                <w:color w:val="212529"/>
              </w:rPr>
              <w:t xml:space="preserve"> </w:t>
            </w:r>
            <w:r w:rsidRPr="00E56704">
              <w:rPr>
                <w:rFonts w:hint="eastAsia"/>
                <w:color w:val="212529"/>
              </w:rPr>
              <w:t>подписване</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дневник</w:t>
            </w:r>
            <w:r w:rsidRPr="00E56704">
              <w:rPr>
                <w:color w:val="212529"/>
              </w:rPr>
              <w:t xml:space="preserve">, </w:t>
            </w:r>
            <w:r w:rsidRPr="00E56704">
              <w:rPr>
                <w:rFonts w:hint="eastAsia"/>
                <w:color w:val="212529"/>
              </w:rPr>
              <w:t>без</w:t>
            </w:r>
            <w:r w:rsidRPr="00E56704">
              <w:rPr>
                <w:color w:val="212529"/>
              </w:rPr>
              <w:t xml:space="preserve"> </w:t>
            </w:r>
            <w:r w:rsidRPr="00E56704">
              <w:rPr>
                <w:rFonts w:hint="eastAsia"/>
                <w:color w:val="212529"/>
              </w:rPr>
              <w:t>реално</w:t>
            </w:r>
            <w:r w:rsidRPr="00E56704">
              <w:rPr>
                <w:color w:val="212529"/>
              </w:rPr>
              <w:t xml:space="preserve"> </w:t>
            </w:r>
            <w:r w:rsidRPr="00E56704">
              <w:rPr>
                <w:rFonts w:hint="eastAsia"/>
                <w:color w:val="212529"/>
              </w:rPr>
              <w:t>изпълнение</w:t>
            </w:r>
            <w:r w:rsidRPr="00E56704">
              <w:rPr>
                <w:color w:val="212529"/>
              </w:rPr>
              <w:t>.</w:t>
            </w:r>
          </w:p>
          <w:p w:rsidR="00B64A6F" w:rsidRPr="00E56704" w:rsidRDefault="00B64A6F" w:rsidP="00E56704">
            <w:pPr>
              <w:ind w:firstLine="37"/>
              <w:jc w:val="both"/>
              <w:rPr>
                <w:color w:val="212529"/>
              </w:rPr>
            </w:pPr>
            <w:r w:rsidRPr="00E56704">
              <w:rPr>
                <w:color w:val="212529"/>
              </w:rPr>
              <w:t>5.</w:t>
            </w:r>
            <w:r w:rsidRPr="00E56704">
              <w:rPr>
                <w:rFonts w:hint="eastAsia"/>
                <w:color w:val="212529"/>
              </w:rPr>
              <w:t> </w:t>
            </w:r>
            <w:r w:rsidRPr="00E56704">
              <w:rPr>
                <w:rFonts w:hint="eastAsia"/>
                <w:b/>
                <w:bCs/>
                <w:color w:val="212529"/>
              </w:rPr>
              <w:t>Потенциални</w:t>
            </w:r>
            <w:r w:rsidRPr="00E56704">
              <w:rPr>
                <w:b/>
                <w:bCs/>
                <w:color w:val="212529"/>
              </w:rPr>
              <w:t xml:space="preserve"> </w:t>
            </w:r>
            <w:r w:rsidRPr="00E56704">
              <w:rPr>
                <w:rFonts w:hint="eastAsia"/>
                <w:b/>
                <w:bCs/>
                <w:color w:val="212529"/>
              </w:rPr>
              <w:t>рискове</w:t>
            </w:r>
            <w:r w:rsidRPr="00E56704">
              <w:rPr>
                <w:b/>
                <w:bCs/>
                <w:color w:val="212529"/>
              </w:rPr>
              <w:t xml:space="preserve"> </w:t>
            </w:r>
            <w:r w:rsidRPr="00E56704">
              <w:rPr>
                <w:rFonts w:hint="eastAsia"/>
                <w:b/>
                <w:bCs/>
                <w:color w:val="212529"/>
              </w:rPr>
              <w:t>за</w:t>
            </w:r>
            <w:r w:rsidRPr="00E56704">
              <w:rPr>
                <w:b/>
                <w:bCs/>
                <w:color w:val="212529"/>
              </w:rPr>
              <w:t xml:space="preserve"> </w:t>
            </w:r>
            <w:r w:rsidRPr="00E56704">
              <w:rPr>
                <w:rFonts w:hint="eastAsia"/>
                <w:b/>
                <w:bCs/>
                <w:color w:val="212529"/>
              </w:rPr>
              <w:t>безопасността</w:t>
            </w:r>
            <w:r w:rsidRPr="00E56704">
              <w:rPr>
                <w:b/>
                <w:bCs/>
                <w:color w:val="212529"/>
              </w:rPr>
              <w:t>.</w:t>
            </w:r>
            <w:r w:rsidRPr="00E56704">
              <w:rPr>
                <w:rFonts w:hint="eastAsia"/>
                <w:b/>
                <w:bCs/>
                <w:color w:val="212529"/>
              </w:rPr>
              <w:t> </w:t>
            </w:r>
            <w:r w:rsidRPr="00E56704">
              <w:rPr>
                <w:rFonts w:hint="eastAsia"/>
                <w:color w:val="212529"/>
              </w:rPr>
              <w:t>Недостатъчната</w:t>
            </w:r>
            <w:r w:rsidRPr="00E56704">
              <w:rPr>
                <w:color w:val="212529"/>
              </w:rPr>
              <w:t xml:space="preserve"> </w:t>
            </w:r>
            <w:r w:rsidRPr="00E56704">
              <w:rPr>
                <w:rFonts w:hint="eastAsia"/>
                <w:color w:val="212529"/>
              </w:rPr>
              <w:t>морска</w:t>
            </w:r>
            <w:r w:rsidRPr="00E56704">
              <w:rPr>
                <w:color w:val="212529"/>
              </w:rPr>
              <w:t xml:space="preserve"> </w:t>
            </w:r>
            <w:r w:rsidRPr="00E56704">
              <w:rPr>
                <w:rFonts w:hint="eastAsia"/>
                <w:color w:val="212529"/>
              </w:rPr>
              <w:t>подготовка</w:t>
            </w:r>
            <w:r w:rsidRPr="00E56704">
              <w:rPr>
                <w:color w:val="212529"/>
              </w:rPr>
              <w:t xml:space="preserve"> </w:t>
            </w:r>
            <w:r w:rsidRPr="00E56704">
              <w:rPr>
                <w:rFonts w:hint="eastAsia"/>
                <w:color w:val="212529"/>
              </w:rPr>
              <w:t>увеличава</w:t>
            </w:r>
            <w:r w:rsidRPr="00E56704">
              <w:rPr>
                <w:color w:val="212529"/>
              </w:rPr>
              <w:t xml:space="preserve"> </w:t>
            </w:r>
            <w:r w:rsidRPr="00E56704">
              <w:rPr>
                <w:rFonts w:hint="eastAsia"/>
                <w:color w:val="212529"/>
              </w:rPr>
              <w:t>риска</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грешки</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вахта</w:t>
            </w:r>
            <w:r w:rsidRPr="00E56704">
              <w:rPr>
                <w:color w:val="212529"/>
              </w:rPr>
              <w:t xml:space="preserve">, </w:t>
            </w:r>
            <w:r w:rsidRPr="00E56704">
              <w:rPr>
                <w:rFonts w:hint="eastAsia"/>
                <w:color w:val="212529"/>
              </w:rPr>
              <w:t>аварии</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инциденти</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реални</w:t>
            </w:r>
            <w:r w:rsidRPr="00E56704">
              <w:rPr>
                <w:color w:val="212529"/>
              </w:rPr>
              <w:t xml:space="preserve"> </w:t>
            </w:r>
            <w:r w:rsidRPr="00E56704">
              <w:rPr>
                <w:rFonts w:hint="eastAsia"/>
                <w:color w:val="212529"/>
              </w:rPr>
              <w:t>морски</w:t>
            </w:r>
            <w:r w:rsidRPr="00E56704">
              <w:rPr>
                <w:color w:val="212529"/>
              </w:rPr>
              <w:t xml:space="preserve"> </w:t>
            </w:r>
            <w:r w:rsidRPr="00E56704">
              <w:rPr>
                <w:rFonts w:hint="eastAsia"/>
                <w:color w:val="212529"/>
              </w:rPr>
              <w:t>кораби</w:t>
            </w:r>
            <w:r w:rsidRPr="00E56704">
              <w:rPr>
                <w:color w:val="212529"/>
              </w:rPr>
              <w:t xml:space="preserve">. </w:t>
            </w:r>
            <w:r w:rsidRPr="00E56704">
              <w:rPr>
                <w:rFonts w:hint="eastAsia"/>
                <w:color w:val="212529"/>
              </w:rPr>
              <w:t>Намаляването</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морския</w:t>
            </w:r>
            <w:r w:rsidRPr="00E56704">
              <w:rPr>
                <w:color w:val="212529"/>
              </w:rPr>
              <w:t xml:space="preserve"> </w:t>
            </w:r>
            <w:r w:rsidRPr="00E56704">
              <w:rPr>
                <w:rFonts w:hint="eastAsia"/>
                <w:color w:val="212529"/>
              </w:rPr>
              <w:t>стаж</w:t>
            </w:r>
            <w:r w:rsidRPr="00E56704">
              <w:rPr>
                <w:color w:val="212529"/>
              </w:rPr>
              <w:t xml:space="preserve"> </w:t>
            </w:r>
            <w:r w:rsidRPr="00E56704">
              <w:rPr>
                <w:rFonts w:hint="eastAsia"/>
                <w:color w:val="212529"/>
              </w:rPr>
              <w:t>подкопава</w:t>
            </w:r>
            <w:r w:rsidRPr="00E56704">
              <w:rPr>
                <w:color w:val="212529"/>
              </w:rPr>
              <w:t xml:space="preserve"> </w:t>
            </w:r>
            <w:r w:rsidRPr="00E56704">
              <w:rPr>
                <w:rFonts w:hint="eastAsia"/>
                <w:color w:val="212529"/>
              </w:rPr>
              <w:t>цялостната</w:t>
            </w:r>
            <w:r w:rsidRPr="00E56704">
              <w:rPr>
                <w:color w:val="212529"/>
              </w:rPr>
              <w:t xml:space="preserve"> </w:t>
            </w:r>
            <w:r w:rsidRPr="00E56704">
              <w:rPr>
                <w:rFonts w:hint="eastAsia"/>
                <w:color w:val="212529"/>
              </w:rPr>
              <w:t>култура</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безопасност</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бъдещите</w:t>
            </w:r>
            <w:r w:rsidRPr="00E56704">
              <w:rPr>
                <w:color w:val="212529"/>
              </w:rPr>
              <w:t xml:space="preserve"> </w:t>
            </w:r>
            <w:r w:rsidRPr="00E56704">
              <w:rPr>
                <w:rFonts w:hint="eastAsia"/>
                <w:color w:val="212529"/>
              </w:rPr>
              <w:t>офицери</w:t>
            </w:r>
            <w:r w:rsidRPr="00E56704">
              <w:rPr>
                <w:color w:val="212529"/>
              </w:rPr>
              <w:t>.</w:t>
            </w:r>
          </w:p>
          <w:p w:rsidR="00B64A6F" w:rsidRPr="00E56704" w:rsidRDefault="00B64A6F" w:rsidP="00E56704">
            <w:pPr>
              <w:ind w:firstLine="37"/>
              <w:jc w:val="both"/>
              <w:rPr>
                <w:color w:val="212529"/>
              </w:rPr>
            </w:pPr>
            <w:r w:rsidRPr="00E56704">
              <w:rPr>
                <w:color w:val="212529"/>
              </w:rPr>
              <w:t>6.</w:t>
            </w:r>
            <w:r w:rsidRPr="00E56704">
              <w:rPr>
                <w:rFonts w:hint="eastAsia"/>
                <w:color w:val="212529"/>
              </w:rPr>
              <w:t> </w:t>
            </w:r>
            <w:proofErr w:type="spellStart"/>
            <w:r w:rsidRPr="00E56704">
              <w:rPr>
                <w:rFonts w:hint="eastAsia"/>
                <w:b/>
                <w:bCs/>
                <w:color w:val="212529"/>
              </w:rPr>
              <w:t>Репутационен</w:t>
            </w:r>
            <w:proofErr w:type="spellEnd"/>
            <w:r w:rsidRPr="00E56704">
              <w:rPr>
                <w:b/>
                <w:bCs/>
                <w:color w:val="212529"/>
              </w:rPr>
              <w:t xml:space="preserve"> </w:t>
            </w:r>
            <w:r w:rsidRPr="00E56704">
              <w:rPr>
                <w:rFonts w:hint="eastAsia"/>
                <w:b/>
                <w:bCs/>
                <w:color w:val="212529"/>
              </w:rPr>
              <w:t>риск</w:t>
            </w:r>
            <w:r w:rsidRPr="00E56704">
              <w:rPr>
                <w:b/>
                <w:bCs/>
                <w:color w:val="212529"/>
              </w:rPr>
              <w:t xml:space="preserve"> </w:t>
            </w:r>
            <w:r w:rsidRPr="00E56704">
              <w:rPr>
                <w:rFonts w:hint="eastAsia"/>
                <w:b/>
                <w:bCs/>
                <w:color w:val="212529"/>
              </w:rPr>
              <w:t>за</w:t>
            </w:r>
            <w:r w:rsidRPr="00E56704">
              <w:rPr>
                <w:b/>
                <w:bCs/>
                <w:color w:val="212529"/>
              </w:rPr>
              <w:t xml:space="preserve"> </w:t>
            </w:r>
            <w:r w:rsidRPr="00E56704">
              <w:rPr>
                <w:rFonts w:hint="eastAsia"/>
                <w:b/>
                <w:bCs/>
                <w:color w:val="212529"/>
              </w:rPr>
              <w:t>университета</w:t>
            </w:r>
            <w:r w:rsidRPr="00E56704">
              <w:rPr>
                <w:b/>
                <w:bCs/>
                <w:color w:val="212529"/>
              </w:rPr>
              <w:t>.</w:t>
            </w:r>
            <w:r w:rsidRPr="00E56704">
              <w:rPr>
                <w:rFonts w:hint="eastAsia"/>
                <w:b/>
                <w:bCs/>
                <w:color w:val="212529"/>
              </w:rPr>
              <w:t> </w:t>
            </w:r>
            <w:r w:rsidRPr="00E56704">
              <w:rPr>
                <w:rFonts w:hint="eastAsia"/>
                <w:color w:val="212529"/>
              </w:rPr>
              <w:t>Международните</w:t>
            </w:r>
            <w:r w:rsidRPr="00E56704">
              <w:rPr>
                <w:color w:val="212529"/>
              </w:rPr>
              <w:t xml:space="preserve"> </w:t>
            </w:r>
            <w:r w:rsidRPr="00E56704">
              <w:rPr>
                <w:rFonts w:hint="eastAsia"/>
                <w:color w:val="212529"/>
              </w:rPr>
              <w:t>компании</w:t>
            </w:r>
            <w:r w:rsidRPr="00E56704">
              <w:rPr>
                <w:color w:val="212529"/>
              </w:rPr>
              <w:t xml:space="preserve"> </w:t>
            </w:r>
            <w:r w:rsidRPr="00E56704">
              <w:rPr>
                <w:rFonts w:hint="eastAsia"/>
                <w:color w:val="212529"/>
              </w:rPr>
              <w:t>търсят</w:t>
            </w:r>
            <w:r w:rsidRPr="00E56704">
              <w:rPr>
                <w:color w:val="212529"/>
              </w:rPr>
              <w:t xml:space="preserve"> </w:t>
            </w:r>
            <w:r w:rsidRPr="00E56704">
              <w:rPr>
                <w:rFonts w:hint="eastAsia"/>
                <w:color w:val="212529"/>
              </w:rPr>
              <w:t>кадри</w:t>
            </w:r>
            <w:r w:rsidRPr="00E56704">
              <w:rPr>
                <w:color w:val="212529"/>
              </w:rPr>
              <w:t xml:space="preserve"> </w:t>
            </w:r>
            <w:r w:rsidRPr="00E56704">
              <w:rPr>
                <w:rFonts w:hint="eastAsia"/>
                <w:color w:val="212529"/>
              </w:rPr>
              <w:t>с</w:t>
            </w:r>
            <w:r w:rsidRPr="00E56704">
              <w:rPr>
                <w:color w:val="212529"/>
              </w:rPr>
              <w:t xml:space="preserve"> </w:t>
            </w:r>
            <w:r w:rsidRPr="00E56704">
              <w:rPr>
                <w:rFonts w:hint="eastAsia"/>
                <w:color w:val="212529"/>
              </w:rPr>
              <w:t>реален</w:t>
            </w:r>
            <w:r w:rsidRPr="00E56704">
              <w:rPr>
                <w:color w:val="212529"/>
              </w:rPr>
              <w:t xml:space="preserve">, </w:t>
            </w:r>
            <w:r w:rsidRPr="00E56704">
              <w:rPr>
                <w:rFonts w:hint="eastAsia"/>
                <w:color w:val="212529"/>
              </w:rPr>
              <w:t>а</w:t>
            </w:r>
            <w:r w:rsidRPr="00E56704">
              <w:rPr>
                <w:color w:val="212529"/>
              </w:rPr>
              <w:t xml:space="preserve"> </w:t>
            </w:r>
            <w:r w:rsidRPr="00E56704">
              <w:rPr>
                <w:rFonts w:hint="eastAsia"/>
                <w:color w:val="212529"/>
              </w:rPr>
              <w:t>не</w:t>
            </w:r>
            <w:r w:rsidRPr="00E56704">
              <w:rPr>
                <w:color w:val="212529"/>
              </w:rPr>
              <w:t xml:space="preserve"> </w:t>
            </w:r>
            <w:r w:rsidRPr="00E56704">
              <w:rPr>
                <w:rFonts w:hint="eastAsia"/>
                <w:color w:val="212529"/>
              </w:rPr>
              <w:t>формален</w:t>
            </w:r>
            <w:r w:rsidRPr="00E56704">
              <w:rPr>
                <w:color w:val="212529"/>
              </w:rPr>
              <w:t xml:space="preserve"> </w:t>
            </w:r>
            <w:r w:rsidRPr="00E56704">
              <w:rPr>
                <w:rFonts w:hint="eastAsia"/>
                <w:color w:val="212529"/>
              </w:rPr>
              <w:t>стаж</w:t>
            </w:r>
            <w:r w:rsidRPr="00E56704">
              <w:rPr>
                <w:color w:val="212529"/>
              </w:rPr>
              <w:t xml:space="preserve">. </w:t>
            </w:r>
            <w:r w:rsidRPr="00E56704">
              <w:rPr>
                <w:rFonts w:hint="eastAsia"/>
                <w:color w:val="212529"/>
              </w:rPr>
              <w:t>Ако</w:t>
            </w:r>
            <w:r w:rsidRPr="00E56704">
              <w:rPr>
                <w:color w:val="212529"/>
              </w:rPr>
              <w:t xml:space="preserve"> </w:t>
            </w:r>
            <w:r w:rsidRPr="00E56704">
              <w:rPr>
                <w:rFonts w:hint="eastAsia"/>
                <w:color w:val="212529"/>
              </w:rPr>
              <w:t>завършилите</w:t>
            </w:r>
            <w:r w:rsidRPr="00E56704">
              <w:rPr>
                <w:color w:val="212529"/>
              </w:rPr>
              <w:t xml:space="preserve"> </w:t>
            </w:r>
            <w:r w:rsidRPr="00E56704">
              <w:rPr>
                <w:rFonts w:hint="eastAsia"/>
                <w:color w:val="212529"/>
              </w:rPr>
              <w:t>получават</w:t>
            </w:r>
            <w:r w:rsidRPr="00E56704">
              <w:rPr>
                <w:color w:val="212529"/>
              </w:rPr>
              <w:t xml:space="preserve"> </w:t>
            </w:r>
            <w:r w:rsidRPr="00E56704">
              <w:rPr>
                <w:rFonts w:hint="eastAsia"/>
                <w:color w:val="212529"/>
              </w:rPr>
              <w:t>документи</w:t>
            </w:r>
            <w:r w:rsidRPr="00E56704">
              <w:rPr>
                <w:color w:val="212529"/>
              </w:rPr>
              <w:t xml:space="preserve"> </w:t>
            </w:r>
            <w:r w:rsidRPr="00E56704">
              <w:rPr>
                <w:rFonts w:hint="eastAsia"/>
                <w:color w:val="212529"/>
              </w:rPr>
              <w:t>без</w:t>
            </w:r>
            <w:r w:rsidRPr="00E56704">
              <w:rPr>
                <w:color w:val="212529"/>
              </w:rPr>
              <w:t xml:space="preserve"> </w:t>
            </w:r>
            <w:r w:rsidRPr="00E56704">
              <w:rPr>
                <w:rFonts w:hint="eastAsia"/>
                <w:color w:val="212529"/>
              </w:rPr>
              <w:t>адекватна</w:t>
            </w:r>
            <w:r w:rsidRPr="00E56704">
              <w:rPr>
                <w:color w:val="212529"/>
              </w:rPr>
              <w:t xml:space="preserve"> </w:t>
            </w:r>
            <w:r w:rsidRPr="00E56704">
              <w:rPr>
                <w:rFonts w:hint="eastAsia"/>
                <w:color w:val="212529"/>
              </w:rPr>
              <w:t>практика</w:t>
            </w:r>
            <w:r w:rsidRPr="00E56704">
              <w:rPr>
                <w:color w:val="212529"/>
              </w:rPr>
              <w:t xml:space="preserve">, </w:t>
            </w:r>
            <w:r w:rsidRPr="00E56704">
              <w:rPr>
                <w:rFonts w:hint="eastAsia"/>
                <w:color w:val="212529"/>
              </w:rPr>
              <w:t>това</w:t>
            </w:r>
            <w:r w:rsidRPr="00E56704">
              <w:rPr>
                <w:color w:val="212529"/>
              </w:rPr>
              <w:t xml:space="preserve"> </w:t>
            </w:r>
            <w:r w:rsidRPr="00E56704">
              <w:rPr>
                <w:rFonts w:hint="eastAsia"/>
                <w:color w:val="212529"/>
              </w:rPr>
              <w:t>може</w:t>
            </w:r>
            <w:r w:rsidRPr="00E56704">
              <w:rPr>
                <w:color w:val="212529"/>
              </w:rPr>
              <w:t xml:space="preserve"> </w:t>
            </w:r>
            <w:r w:rsidRPr="00E56704">
              <w:rPr>
                <w:rFonts w:hint="eastAsia"/>
                <w:color w:val="212529"/>
              </w:rPr>
              <w:t>да</w:t>
            </w:r>
            <w:r w:rsidRPr="00E56704">
              <w:rPr>
                <w:color w:val="212529"/>
              </w:rPr>
              <w:t xml:space="preserve"> </w:t>
            </w:r>
            <w:r w:rsidRPr="00E56704">
              <w:rPr>
                <w:rFonts w:hint="eastAsia"/>
                <w:color w:val="212529"/>
              </w:rPr>
              <w:t>доведе</w:t>
            </w:r>
            <w:r w:rsidRPr="00E56704">
              <w:rPr>
                <w:color w:val="212529"/>
              </w:rPr>
              <w:t xml:space="preserve"> </w:t>
            </w:r>
            <w:r w:rsidRPr="00E56704">
              <w:rPr>
                <w:rFonts w:hint="eastAsia"/>
                <w:color w:val="212529"/>
              </w:rPr>
              <w:t>до</w:t>
            </w:r>
            <w:r w:rsidRPr="00E56704">
              <w:rPr>
                <w:color w:val="212529"/>
              </w:rPr>
              <w:t xml:space="preserve"> </w:t>
            </w:r>
            <w:r w:rsidRPr="00E56704">
              <w:rPr>
                <w:rFonts w:hint="eastAsia"/>
                <w:color w:val="212529"/>
              </w:rPr>
              <w:t>намаляване</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доверието</w:t>
            </w:r>
            <w:r w:rsidRPr="00E56704">
              <w:rPr>
                <w:color w:val="212529"/>
              </w:rPr>
              <w:t xml:space="preserve"> </w:t>
            </w:r>
            <w:r w:rsidRPr="00E56704">
              <w:rPr>
                <w:rFonts w:hint="eastAsia"/>
                <w:color w:val="212529"/>
              </w:rPr>
              <w:t>към</w:t>
            </w:r>
            <w:r w:rsidRPr="00E56704">
              <w:rPr>
                <w:color w:val="212529"/>
              </w:rPr>
              <w:t xml:space="preserve"> </w:t>
            </w:r>
            <w:r w:rsidRPr="00E56704">
              <w:rPr>
                <w:rFonts w:hint="eastAsia"/>
                <w:color w:val="212529"/>
              </w:rPr>
              <w:t>българските</w:t>
            </w:r>
            <w:r w:rsidRPr="00E56704">
              <w:rPr>
                <w:color w:val="212529"/>
              </w:rPr>
              <w:t xml:space="preserve"> </w:t>
            </w:r>
            <w:r w:rsidRPr="00E56704">
              <w:rPr>
                <w:rFonts w:hint="eastAsia"/>
                <w:color w:val="212529"/>
              </w:rPr>
              <w:t>морски</w:t>
            </w:r>
            <w:r w:rsidRPr="00E56704">
              <w:rPr>
                <w:color w:val="212529"/>
              </w:rPr>
              <w:t xml:space="preserve"> </w:t>
            </w:r>
            <w:r w:rsidRPr="00E56704">
              <w:rPr>
                <w:rFonts w:hint="eastAsia"/>
                <w:color w:val="212529"/>
              </w:rPr>
              <w:t>сертификати</w:t>
            </w:r>
            <w:r w:rsidRPr="00E56704">
              <w:rPr>
                <w:color w:val="212529"/>
              </w:rPr>
              <w:t xml:space="preserve">, </w:t>
            </w:r>
            <w:r w:rsidRPr="00E56704">
              <w:rPr>
                <w:rFonts w:hint="eastAsia"/>
                <w:color w:val="212529"/>
              </w:rPr>
              <w:t>включително</w:t>
            </w:r>
            <w:r w:rsidRPr="00E56704">
              <w:rPr>
                <w:color w:val="212529"/>
              </w:rPr>
              <w:t xml:space="preserve"> </w:t>
            </w:r>
            <w:r w:rsidRPr="00E56704">
              <w:rPr>
                <w:rFonts w:hint="eastAsia"/>
                <w:color w:val="212529"/>
              </w:rPr>
              <w:t>риск</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забележки</w:t>
            </w:r>
            <w:r w:rsidRPr="00E56704">
              <w:rPr>
                <w:color w:val="212529"/>
              </w:rPr>
              <w:t xml:space="preserve"> </w:t>
            </w:r>
            <w:r w:rsidRPr="00E56704">
              <w:rPr>
                <w:rFonts w:hint="eastAsia"/>
                <w:color w:val="212529"/>
              </w:rPr>
              <w:t>от</w:t>
            </w:r>
            <w:r w:rsidRPr="00E56704">
              <w:rPr>
                <w:color w:val="212529"/>
              </w:rPr>
              <w:t xml:space="preserve"> IMO </w:t>
            </w:r>
            <w:r w:rsidRPr="00E56704">
              <w:rPr>
                <w:rFonts w:hint="eastAsia"/>
                <w:color w:val="212529"/>
              </w:rPr>
              <w:t>или</w:t>
            </w:r>
            <w:r w:rsidRPr="00E56704">
              <w:rPr>
                <w:color w:val="212529"/>
              </w:rPr>
              <w:t xml:space="preserve"> EMSA.</w:t>
            </w:r>
          </w:p>
          <w:p w:rsidR="00B64A6F" w:rsidRPr="00E56704" w:rsidRDefault="00B64A6F" w:rsidP="00E56704">
            <w:pPr>
              <w:ind w:firstLine="37"/>
              <w:jc w:val="both"/>
              <w:rPr>
                <w:color w:val="212529"/>
              </w:rPr>
            </w:pPr>
            <w:r w:rsidRPr="00E56704">
              <w:rPr>
                <w:color w:val="212529"/>
              </w:rPr>
              <w:t>7.</w:t>
            </w:r>
            <w:r w:rsidRPr="00E56704">
              <w:rPr>
                <w:rFonts w:hint="eastAsia"/>
                <w:color w:val="212529"/>
              </w:rPr>
              <w:t> </w:t>
            </w:r>
            <w:r w:rsidRPr="00E56704">
              <w:rPr>
                <w:rFonts w:hint="eastAsia"/>
                <w:b/>
                <w:bCs/>
                <w:color w:val="212529"/>
              </w:rPr>
              <w:t>Ограничаване</w:t>
            </w:r>
            <w:r w:rsidRPr="00E56704">
              <w:rPr>
                <w:b/>
                <w:bCs/>
                <w:color w:val="212529"/>
              </w:rPr>
              <w:t xml:space="preserve"> </w:t>
            </w:r>
            <w:r w:rsidRPr="00E56704">
              <w:rPr>
                <w:rFonts w:hint="eastAsia"/>
                <w:b/>
                <w:bCs/>
                <w:color w:val="212529"/>
              </w:rPr>
              <w:t>на</w:t>
            </w:r>
            <w:r w:rsidRPr="00E56704">
              <w:rPr>
                <w:b/>
                <w:bCs/>
                <w:color w:val="212529"/>
              </w:rPr>
              <w:t xml:space="preserve"> </w:t>
            </w:r>
            <w:r w:rsidRPr="00E56704">
              <w:rPr>
                <w:rFonts w:hint="eastAsia"/>
                <w:b/>
                <w:bCs/>
                <w:color w:val="212529"/>
              </w:rPr>
              <w:t>конкуренцията</w:t>
            </w:r>
            <w:r w:rsidRPr="00E56704">
              <w:rPr>
                <w:b/>
                <w:bCs/>
                <w:color w:val="212529"/>
              </w:rPr>
              <w:t xml:space="preserve"> </w:t>
            </w:r>
            <w:r w:rsidRPr="00E56704">
              <w:rPr>
                <w:rFonts w:hint="eastAsia"/>
                <w:b/>
                <w:bCs/>
                <w:color w:val="212529"/>
              </w:rPr>
              <w:t>между</w:t>
            </w:r>
            <w:r w:rsidRPr="00E56704">
              <w:rPr>
                <w:b/>
                <w:bCs/>
                <w:color w:val="212529"/>
              </w:rPr>
              <w:t xml:space="preserve"> </w:t>
            </w:r>
            <w:r w:rsidRPr="00E56704">
              <w:rPr>
                <w:rFonts w:hint="eastAsia"/>
                <w:b/>
                <w:bCs/>
                <w:color w:val="212529"/>
              </w:rPr>
              <w:t>учебните</w:t>
            </w:r>
            <w:r w:rsidRPr="00E56704">
              <w:rPr>
                <w:b/>
                <w:bCs/>
                <w:color w:val="212529"/>
              </w:rPr>
              <w:t xml:space="preserve"> </w:t>
            </w:r>
            <w:r w:rsidRPr="00E56704">
              <w:rPr>
                <w:rFonts w:hint="eastAsia"/>
                <w:b/>
                <w:bCs/>
                <w:color w:val="212529"/>
              </w:rPr>
              <w:t>заведения</w:t>
            </w:r>
            <w:r w:rsidRPr="00E56704">
              <w:rPr>
                <w:b/>
                <w:bCs/>
                <w:color w:val="212529"/>
              </w:rPr>
              <w:t>.</w:t>
            </w:r>
            <w:r w:rsidRPr="00E56704">
              <w:rPr>
                <w:rFonts w:hint="eastAsia"/>
                <w:b/>
                <w:bCs/>
                <w:color w:val="212529"/>
              </w:rPr>
              <w:t> </w:t>
            </w:r>
            <w:r w:rsidRPr="00E56704">
              <w:rPr>
                <w:rFonts w:hint="eastAsia"/>
                <w:color w:val="212529"/>
              </w:rPr>
              <w:t>Университет</w:t>
            </w:r>
            <w:r w:rsidRPr="00E56704">
              <w:rPr>
                <w:color w:val="212529"/>
              </w:rPr>
              <w:t xml:space="preserve">, </w:t>
            </w:r>
            <w:r w:rsidRPr="00E56704">
              <w:rPr>
                <w:rFonts w:hint="eastAsia"/>
                <w:color w:val="212529"/>
              </w:rPr>
              <w:t>който</w:t>
            </w:r>
            <w:r w:rsidRPr="00E56704">
              <w:rPr>
                <w:color w:val="212529"/>
              </w:rPr>
              <w:t xml:space="preserve"> </w:t>
            </w:r>
            <w:r w:rsidRPr="00E56704">
              <w:rPr>
                <w:rFonts w:hint="eastAsia"/>
                <w:color w:val="212529"/>
              </w:rPr>
              <w:t>настоява</w:t>
            </w:r>
            <w:r w:rsidRPr="00E56704">
              <w:rPr>
                <w:color w:val="212529"/>
              </w:rPr>
              <w:t xml:space="preserve"> </w:t>
            </w:r>
            <w:r w:rsidRPr="00E56704">
              <w:rPr>
                <w:rFonts w:hint="eastAsia"/>
                <w:color w:val="212529"/>
              </w:rPr>
              <w:t>за</w:t>
            </w:r>
            <w:r w:rsidRPr="00E56704">
              <w:rPr>
                <w:color w:val="212529"/>
              </w:rPr>
              <w:t xml:space="preserve"> </w:t>
            </w:r>
            <w:r w:rsidRPr="00E56704">
              <w:rPr>
                <w:rFonts w:hint="eastAsia"/>
                <w:color w:val="212529"/>
              </w:rPr>
              <w:t>качествен</w:t>
            </w:r>
            <w:r w:rsidRPr="00E56704">
              <w:rPr>
                <w:color w:val="212529"/>
              </w:rPr>
              <w:t xml:space="preserve"> </w:t>
            </w:r>
            <w:r w:rsidRPr="00E56704">
              <w:rPr>
                <w:rFonts w:hint="eastAsia"/>
                <w:color w:val="212529"/>
              </w:rPr>
              <w:t>морски</w:t>
            </w:r>
            <w:r w:rsidRPr="00E56704">
              <w:rPr>
                <w:color w:val="212529"/>
              </w:rPr>
              <w:t xml:space="preserve"> </w:t>
            </w:r>
            <w:r w:rsidRPr="00E56704">
              <w:rPr>
                <w:rFonts w:hint="eastAsia"/>
                <w:color w:val="212529"/>
              </w:rPr>
              <w:t>стаж</w:t>
            </w:r>
            <w:r w:rsidRPr="00E56704">
              <w:rPr>
                <w:color w:val="212529"/>
              </w:rPr>
              <w:t xml:space="preserve"> (</w:t>
            </w:r>
            <w:r w:rsidRPr="00E56704">
              <w:rPr>
                <w:rFonts w:hint="eastAsia"/>
                <w:color w:val="212529"/>
              </w:rPr>
              <w:t>реално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е</w:t>
            </w:r>
            <w:r w:rsidRPr="00E56704">
              <w:rPr>
                <w:color w:val="212529"/>
              </w:rPr>
              <w:t xml:space="preserve"> </w:t>
            </w:r>
            <w:r w:rsidRPr="00E56704">
              <w:rPr>
                <w:rFonts w:hint="eastAsia"/>
                <w:color w:val="212529"/>
              </w:rPr>
              <w:t>поставен</w:t>
            </w:r>
            <w:r w:rsidRPr="00E56704">
              <w:rPr>
                <w:color w:val="212529"/>
              </w:rPr>
              <w:t xml:space="preserve"> </w:t>
            </w:r>
            <w:r w:rsidRPr="00E56704">
              <w:rPr>
                <w:rFonts w:hint="eastAsia"/>
                <w:color w:val="212529"/>
              </w:rPr>
              <w:t>в</w:t>
            </w:r>
            <w:r w:rsidRPr="00E56704">
              <w:rPr>
                <w:color w:val="212529"/>
              </w:rPr>
              <w:t xml:space="preserve"> </w:t>
            </w:r>
            <w:r w:rsidRPr="00E56704">
              <w:rPr>
                <w:rFonts w:hint="eastAsia"/>
                <w:color w:val="212529"/>
              </w:rPr>
              <w:t>неравностойна</w:t>
            </w:r>
            <w:r w:rsidRPr="00E56704">
              <w:rPr>
                <w:color w:val="212529"/>
              </w:rPr>
              <w:t xml:space="preserve"> </w:t>
            </w:r>
            <w:r w:rsidRPr="00E56704">
              <w:rPr>
                <w:rFonts w:hint="eastAsia"/>
                <w:color w:val="212529"/>
              </w:rPr>
              <w:t>позиция</w:t>
            </w:r>
            <w:r w:rsidRPr="00E56704">
              <w:rPr>
                <w:color w:val="212529"/>
              </w:rPr>
              <w:t xml:space="preserve"> </w:t>
            </w:r>
            <w:r w:rsidRPr="00E56704">
              <w:rPr>
                <w:rFonts w:hint="eastAsia"/>
                <w:color w:val="212529"/>
              </w:rPr>
              <w:t>спрямо</w:t>
            </w:r>
            <w:r w:rsidRPr="00E56704">
              <w:rPr>
                <w:color w:val="212529"/>
              </w:rPr>
              <w:t xml:space="preserve"> </w:t>
            </w:r>
            <w:r w:rsidRPr="00E56704">
              <w:rPr>
                <w:rFonts w:hint="eastAsia"/>
                <w:color w:val="212529"/>
              </w:rPr>
              <w:t>други</w:t>
            </w:r>
            <w:r w:rsidRPr="00E56704">
              <w:rPr>
                <w:color w:val="212529"/>
              </w:rPr>
              <w:t xml:space="preserve">, </w:t>
            </w:r>
            <w:r w:rsidRPr="00E56704">
              <w:rPr>
                <w:rFonts w:hint="eastAsia"/>
                <w:color w:val="212529"/>
              </w:rPr>
              <w:t>които</w:t>
            </w:r>
            <w:r w:rsidRPr="00E56704">
              <w:rPr>
                <w:color w:val="212529"/>
              </w:rPr>
              <w:t xml:space="preserve"> </w:t>
            </w:r>
            <w:r w:rsidRPr="00E56704">
              <w:rPr>
                <w:rFonts w:hint="eastAsia"/>
                <w:color w:val="212529"/>
              </w:rPr>
              <w:t>позволяват</w:t>
            </w:r>
            <w:r w:rsidRPr="00E56704">
              <w:rPr>
                <w:color w:val="212529"/>
              </w:rPr>
              <w:t xml:space="preserve"> </w:t>
            </w:r>
            <w:r w:rsidRPr="00E56704">
              <w:rPr>
                <w:rFonts w:hint="eastAsia"/>
                <w:color w:val="212529"/>
              </w:rPr>
              <w:t>“облекчен”</w:t>
            </w:r>
            <w:r w:rsidRPr="00E56704">
              <w:rPr>
                <w:color w:val="212529"/>
              </w:rPr>
              <w:t xml:space="preserve"> </w:t>
            </w:r>
            <w:r w:rsidRPr="00E56704">
              <w:rPr>
                <w:rFonts w:hint="eastAsia"/>
                <w:color w:val="212529"/>
              </w:rPr>
              <w:t>стаж</w:t>
            </w:r>
            <w:r w:rsidRPr="00E56704">
              <w:rPr>
                <w:color w:val="212529"/>
              </w:rPr>
              <w:t xml:space="preserve"> </w:t>
            </w:r>
            <w:r w:rsidRPr="00E56704">
              <w:rPr>
                <w:rFonts w:hint="eastAsia"/>
                <w:color w:val="212529"/>
              </w:rPr>
              <w:t>чрез</w:t>
            </w:r>
            <w:r w:rsidRPr="00E56704">
              <w:rPr>
                <w:color w:val="212529"/>
              </w:rPr>
              <w:t xml:space="preserve"> </w:t>
            </w:r>
            <w:r w:rsidRPr="00E56704">
              <w:rPr>
                <w:rFonts w:hint="eastAsia"/>
                <w:color w:val="212529"/>
              </w:rPr>
              <w:t>местно</w:t>
            </w:r>
            <w:r w:rsidRPr="00E56704">
              <w:rPr>
                <w:color w:val="212529"/>
              </w:rPr>
              <w:t xml:space="preserve"> </w:t>
            </w:r>
            <w:r w:rsidRPr="00E56704">
              <w:rPr>
                <w:rFonts w:hint="eastAsia"/>
                <w:color w:val="212529"/>
              </w:rPr>
              <w:t>плаване</w:t>
            </w:r>
            <w:r w:rsidRPr="00E56704">
              <w:rPr>
                <w:color w:val="212529"/>
              </w:rPr>
              <w:t xml:space="preserve">. </w:t>
            </w:r>
            <w:r w:rsidRPr="00E56704">
              <w:rPr>
                <w:rFonts w:hint="eastAsia"/>
                <w:color w:val="212529"/>
              </w:rPr>
              <w:t>Това</w:t>
            </w:r>
            <w:r w:rsidRPr="00E56704">
              <w:rPr>
                <w:color w:val="212529"/>
              </w:rPr>
              <w:t xml:space="preserve"> </w:t>
            </w:r>
            <w:r w:rsidRPr="00E56704">
              <w:rPr>
                <w:rFonts w:hint="eastAsia"/>
                <w:color w:val="212529"/>
              </w:rPr>
              <w:t>стимулира</w:t>
            </w:r>
            <w:r w:rsidRPr="00E56704">
              <w:rPr>
                <w:color w:val="212529"/>
              </w:rPr>
              <w:t xml:space="preserve"> </w:t>
            </w:r>
            <w:r w:rsidRPr="00E56704">
              <w:rPr>
                <w:rFonts w:hint="eastAsia"/>
                <w:color w:val="212529"/>
              </w:rPr>
              <w:t>студенти</w:t>
            </w:r>
            <w:r w:rsidRPr="00E56704">
              <w:rPr>
                <w:color w:val="212529"/>
              </w:rPr>
              <w:t xml:space="preserve"> </w:t>
            </w:r>
            <w:r w:rsidRPr="00E56704">
              <w:rPr>
                <w:rFonts w:hint="eastAsia"/>
                <w:color w:val="212529"/>
              </w:rPr>
              <w:t>да</w:t>
            </w:r>
            <w:r w:rsidRPr="00E56704">
              <w:rPr>
                <w:color w:val="212529"/>
              </w:rPr>
              <w:t xml:space="preserve"> </w:t>
            </w:r>
            <w:r w:rsidRPr="00E56704">
              <w:rPr>
                <w:rFonts w:hint="eastAsia"/>
                <w:color w:val="212529"/>
              </w:rPr>
              <w:t>избират</w:t>
            </w:r>
            <w:r w:rsidRPr="00E56704">
              <w:rPr>
                <w:color w:val="212529"/>
              </w:rPr>
              <w:t xml:space="preserve"> </w:t>
            </w:r>
            <w:r w:rsidRPr="00E56704">
              <w:rPr>
                <w:rFonts w:hint="eastAsia"/>
                <w:color w:val="212529"/>
              </w:rPr>
              <w:t>обучаваща</w:t>
            </w:r>
            <w:r w:rsidRPr="00E56704">
              <w:rPr>
                <w:color w:val="212529"/>
              </w:rPr>
              <w:t xml:space="preserve"> </w:t>
            </w:r>
            <w:r w:rsidRPr="00E56704">
              <w:rPr>
                <w:rFonts w:hint="eastAsia"/>
                <w:color w:val="212529"/>
              </w:rPr>
              <w:t>организация</w:t>
            </w:r>
            <w:r w:rsidRPr="00E56704">
              <w:rPr>
                <w:color w:val="212529"/>
              </w:rPr>
              <w:t xml:space="preserve">, </w:t>
            </w:r>
            <w:r w:rsidRPr="00E56704">
              <w:rPr>
                <w:rFonts w:hint="eastAsia"/>
                <w:color w:val="212529"/>
              </w:rPr>
              <w:t>където</w:t>
            </w:r>
            <w:r w:rsidRPr="00E56704">
              <w:rPr>
                <w:color w:val="212529"/>
              </w:rPr>
              <w:t xml:space="preserve"> </w:t>
            </w:r>
            <w:r w:rsidRPr="00E56704">
              <w:rPr>
                <w:rFonts w:hint="eastAsia"/>
                <w:color w:val="212529"/>
              </w:rPr>
              <w:t>се</w:t>
            </w:r>
            <w:r w:rsidRPr="00E56704">
              <w:rPr>
                <w:color w:val="212529"/>
              </w:rPr>
              <w:t xml:space="preserve"> </w:t>
            </w:r>
            <w:r w:rsidRPr="00E56704">
              <w:rPr>
                <w:rFonts w:hint="eastAsia"/>
                <w:color w:val="212529"/>
              </w:rPr>
              <w:t>минава</w:t>
            </w:r>
            <w:r w:rsidRPr="00E56704">
              <w:rPr>
                <w:color w:val="212529"/>
              </w:rPr>
              <w:t xml:space="preserve"> </w:t>
            </w:r>
            <w:r w:rsidRPr="00E56704">
              <w:rPr>
                <w:rFonts w:hint="eastAsia"/>
                <w:color w:val="212529"/>
              </w:rPr>
              <w:t>по</w:t>
            </w:r>
            <w:r w:rsidRPr="00E56704">
              <w:rPr>
                <w:color w:val="212529"/>
              </w:rPr>
              <w:t>-</w:t>
            </w:r>
            <w:r w:rsidRPr="00E56704">
              <w:rPr>
                <w:rFonts w:hint="eastAsia"/>
                <w:color w:val="212529"/>
              </w:rPr>
              <w:t>лесно</w:t>
            </w:r>
            <w:r w:rsidRPr="00E56704">
              <w:rPr>
                <w:color w:val="212529"/>
              </w:rPr>
              <w:t xml:space="preserve">, </w:t>
            </w:r>
            <w:r w:rsidRPr="00E56704">
              <w:rPr>
                <w:rFonts w:hint="eastAsia"/>
                <w:color w:val="212529"/>
              </w:rPr>
              <w:t>дори</w:t>
            </w:r>
            <w:r w:rsidRPr="00E56704">
              <w:rPr>
                <w:color w:val="212529"/>
              </w:rPr>
              <w:t xml:space="preserve"> </w:t>
            </w:r>
            <w:r w:rsidRPr="00E56704">
              <w:rPr>
                <w:rFonts w:hint="eastAsia"/>
                <w:color w:val="212529"/>
              </w:rPr>
              <w:t>за</w:t>
            </w:r>
            <w:r w:rsidRPr="00E56704">
              <w:rPr>
                <w:color w:val="212529"/>
              </w:rPr>
              <w:t xml:space="preserve"> </w:t>
            </w:r>
            <w:r w:rsidRPr="00E56704">
              <w:rPr>
                <w:rFonts w:hint="eastAsia"/>
                <w:color w:val="212529"/>
              </w:rPr>
              <w:t>сметка</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качеството</w:t>
            </w:r>
            <w:r w:rsidRPr="00E56704">
              <w:rPr>
                <w:color w:val="212529"/>
              </w:rPr>
              <w:t>.</w:t>
            </w:r>
          </w:p>
          <w:p w:rsidR="00B64A6F" w:rsidRPr="0099722C" w:rsidRDefault="00B64A6F" w:rsidP="00E56704">
            <w:pPr>
              <w:ind w:firstLine="37"/>
              <w:jc w:val="both"/>
              <w:rPr>
                <w:color w:val="212529"/>
              </w:rPr>
            </w:pPr>
            <w:r w:rsidRPr="00E56704">
              <w:rPr>
                <w:rFonts w:hint="eastAsia"/>
                <w:color w:val="212529"/>
              </w:rPr>
              <w:t>Чл</w:t>
            </w:r>
            <w:r w:rsidRPr="00E56704">
              <w:rPr>
                <w:color w:val="212529"/>
              </w:rPr>
              <w:t xml:space="preserve">. 11, </w:t>
            </w:r>
            <w:r w:rsidRPr="00E56704">
              <w:rPr>
                <w:rFonts w:hint="eastAsia"/>
                <w:color w:val="212529"/>
              </w:rPr>
              <w:t>ал</w:t>
            </w:r>
            <w:r w:rsidRPr="00E56704">
              <w:rPr>
                <w:color w:val="212529"/>
              </w:rPr>
              <w:t xml:space="preserve">. 2 </w:t>
            </w:r>
            <w:r w:rsidRPr="00E56704">
              <w:rPr>
                <w:rFonts w:hint="eastAsia"/>
                <w:color w:val="212529"/>
              </w:rPr>
              <w:t>създава</w:t>
            </w:r>
            <w:r w:rsidRPr="00E56704">
              <w:rPr>
                <w:color w:val="212529"/>
              </w:rPr>
              <w:t xml:space="preserve"> </w:t>
            </w:r>
            <w:r w:rsidRPr="00E56704">
              <w:rPr>
                <w:rFonts w:hint="eastAsia"/>
                <w:color w:val="212529"/>
              </w:rPr>
              <w:t>реални</w:t>
            </w:r>
            <w:r w:rsidRPr="00E56704">
              <w:rPr>
                <w:color w:val="212529"/>
              </w:rPr>
              <w:t xml:space="preserve"> </w:t>
            </w:r>
            <w:r w:rsidRPr="00E56704">
              <w:rPr>
                <w:rFonts w:hint="eastAsia"/>
                <w:color w:val="212529"/>
              </w:rPr>
              <w:t>рискове</w:t>
            </w:r>
            <w:r w:rsidRPr="00E56704">
              <w:rPr>
                <w:color w:val="212529"/>
              </w:rPr>
              <w:t xml:space="preserve"> </w:t>
            </w:r>
            <w:r w:rsidRPr="00E56704">
              <w:rPr>
                <w:rFonts w:hint="eastAsia"/>
                <w:color w:val="212529"/>
              </w:rPr>
              <w:t>от</w:t>
            </w:r>
            <w:r w:rsidRPr="00E56704">
              <w:rPr>
                <w:color w:val="212529"/>
              </w:rPr>
              <w:t xml:space="preserve"> </w:t>
            </w:r>
            <w:r w:rsidRPr="00E56704">
              <w:rPr>
                <w:rFonts w:hint="eastAsia"/>
                <w:color w:val="212529"/>
              </w:rPr>
              <w:t>занижаване</w:t>
            </w:r>
            <w:r w:rsidRPr="00E56704">
              <w:rPr>
                <w:color w:val="212529"/>
              </w:rPr>
              <w:t xml:space="preserve"> </w:t>
            </w:r>
            <w:r w:rsidRPr="00E56704">
              <w:rPr>
                <w:rFonts w:hint="eastAsia"/>
                <w:color w:val="212529"/>
              </w:rPr>
              <w:t>качеството</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подготовката</w:t>
            </w:r>
            <w:r w:rsidRPr="00E56704">
              <w:rPr>
                <w:color w:val="212529"/>
              </w:rPr>
              <w:t xml:space="preserve"> </w:t>
            </w:r>
            <w:r w:rsidRPr="00E56704">
              <w:rPr>
                <w:rFonts w:hint="eastAsia"/>
                <w:color w:val="212529"/>
              </w:rPr>
              <w:t>на</w:t>
            </w:r>
            <w:r w:rsidRPr="00E56704">
              <w:rPr>
                <w:color w:val="212529"/>
              </w:rPr>
              <w:t xml:space="preserve"> </w:t>
            </w:r>
            <w:r w:rsidRPr="00E56704">
              <w:rPr>
                <w:rFonts w:hint="eastAsia"/>
                <w:color w:val="212529"/>
              </w:rPr>
              <w:t>морските</w:t>
            </w:r>
            <w:r w:rsidRPr="00E56704">
              <w:rPr>
                <w:color w:val="212529"/>
              </w:rPr>
              <w:t xml:space="preserve"> </w:t>
            </w:r>
            <w:r w:rsidRPr="00E56704">
              <w:rPr>
                <w:rFonts w:hint="eastAsia"/>
                <w:color w:val="212529"/>
              </w:rPr>
              <w:t>лица</w:t>
            </w:r>
            <w:r w:rsidRPr="00E56704">
              <w:rPr>
                <w:color w:val="212529"/>
              </w:rPr>
              <w:t xml:space="preserve">, </w:t>
            </w:r>
            <w:r w:rsidRPr="00E56704">
              <w:rPr>
                <w:rFonts w:hint="eastAsia"/>
                <w:color w:val="212529"/>
              </w:rPr>
              <w:t>нарушава</w:t>
            </w:r>
            <w:r w:rsidRPr="00E56704">
              <w:rPr>
                <w:color w:val="212529"/>
              </w:rPr>
              <w:t xml:space="preserve"> </w:t>
            </w:r>
            <w:r w:rsidRPr="00E56704">
              <w:rPr>
                <w:rFonts w:hint="eastAsia"/>
                <w:color w:val="212529"/>
              </w:rPr>
              <w:t>международните</w:t>
            </w:r>
            <w:r w:rsidRPr="00E56704">
              <w:rPr>
                <w:color w:val="212529"/>
              </w:rPr>
              <w:t xml:space="preserve"> </w:t>
            </w:r>
            <w:r w:rsidRPr="00E56704">
              <w:rPr>
                <w:rFonts w:hint="eastAsia"/>
                <w:color w:val="212529"/>
              </w:rPr>
              <w:t>стандарти</w:t>
            </w:r>
            <w:r w:rsidRPr="00E56704">
              <w:rPr>
                <w:color w:val="212529"/>
              </w:rPr>
              <w:t xml:space="preserve"> </w:t>
            </w:r>
            <w:r w:rsidRPr="00E56704">
              <w:rPr>
                <w:rFonts w:hint="eastAsia"/>
                <w:color w:val="212529"/>
              </w:rPr>
              <w:t>на</w:t>
            </w:r>
            <w:r w:rsidRPr="00E56704">
              <w:rPr>
                <w:color w:val="212529"/>
              </w:rPr>
              <w:t xml:space="preserve"> STCW, </w:t>
            </w:r>
            <w:r w:rsidRPr="00E56704">
              <w:rPr>
                <w:rFonts w:hint="eastAsia"/>
                <w:color w:val="212529"/>
              </w:rPr>
              <w:t>стимулира</w:t>
            </w:r>
            <w:r w:rsidRPr="00E56704">
              <w:rPr>
                <w:color w:val="212529"/>
              </w:rPr>
              <w:t xml:space="preserve"> </w:t>
            </w:r>
            <w:r w:rsidRPr="00E56704">
              <w:rPr>
                <w:rFonts w:hint="eastAsia"/>
                <w:color w:val="212529"/>
              </w:rPr>
              <w:t>формални</w:t>
            </w:r>
            <w:r w:rsidRPr="00E56704">
              <w:rPr>
                <w:color w:val="212529"/>
              </w:rPr>
              <w:t xml:space="preserve"> </w:t>
            </w:r>
            <w:r w:rsidRPr="00E56704">
              <w:rPr>
                <w:rFonts w:hint="eastAsia"/>
                <w:color w:val="212529"/>
              </w:rPr>
              <w:t>практики</w:t>
            </w:r>
            <w:r w:rsidRPr="00E56704">
              <w:rPr>
                <w:color w:val="212529"/>
              </w:rPr>
              <w:t xml:space="preserve"> </w:t>
            </w:r>
            <w:r w:rsidRPr="00E56704">
              <w:rPr>
                <w:rFonts w:hint="eastAsia"/>
                <w:color w:val="212529"/>
              </w:rPr>
              <w:t>без</w:t>
            </w:r>
            <w:r w:rsidRPr="00E56704">
              <w:rPr>
                <w:color w:val="212529"/>
              </w:rPr>
              <w:t xml:space="preserve"> </w:t>
            </w:r>
            <w:r w:rsidRPr="00E56704">
              <w:rPr>
                <w:rFonts w:hint="eastAsia"/>
                <w:color w:val="212529"/>
              </w:rPr>
              <w:t>реални</w:t>
            </w:r>
            <w:r w:rsidRPr="00E56704">
              <w:rPr>
                <w:color w:val="212529"/>
              </w:rPr>
              <w:t xml:space="preserve"> </w:t>
            </w:r>
            <w:r w:rsidRPr="00E56704">
              <w:rPr>
                <w:rFonts w:hint="eastAsia"/>
                <w:color w:val="212529"/>
              </w:rPr>
              <w:t>компетентности</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подкопава</w:t>
            </w:r>
            <w:r w:rsidRPr="00E56704">
              <w:rPr>
                <w:color w:val="212529"/>
              </w:rPr>
              <w:t xml:space="preserve"> </w:t>
            </w:r>
            <w:r w:rsidRPr="00E56704">
              <w:rPr>
                <w:rFonts w:hint="eastAsia"/>
                <w:color w:val="212529"/>
              </w:rPr>
              <w:t>доверието</w:t>
            </w:r>
            <w:r w:rsidRPr="00E56704">
              <w:rPr>
                <w:color w:val="212529"/>
              </w:rPr>
              <w:t xml:space="preserve"> </w:t>
            </w:r>
            <w:r w:rsidRPr="00E56704">
              <w:rPr>
                <w:rFonts w:hint="eastAsia"/>
                <w:color w:val="212529"/>
              </w:rPr>
              <w:t>в</w:t>
            </w:r>
            <w:r w:rsidRPr="00E56704">
              <w:rPr>
                <w:color w:val="212529"/>
              </w:rPr>
              <w:t xml:space="preserve"> </w:t>
            </w:r>
            <w:r w:rsidRPr="00E56704">
              <w:rPr>
                <w:rFonts w:hint="eastAsia"/>
                <w:color w:val="212529"/>
              </w:rPr>
              <w:t>българската</w:t>
            </w:r>
            <w:r w:rsidRPr="00E56704">
              <w:rPr>
                <w:color w:val="212529"/>
              </w:rPr>
              <w:t xml:space="preserve"> </w:t>
            </w:r>
            <w:r w:rsidRPr="00E56704">
              <w:rPr>
                <w:rFonts w:hint="eastAsia"/>
                <w:color w:val="212529"/>
              </w:rPr>
              <w:t>система</w:t>
            </w:r>
            <w:r w:rsidRPr="00E56704">
              <w:rPr>
                <w:color w:val="212529"/>
              </w:rPr>
              <w:t xml:space="preserve"> </w:t>
            </w:r>
            <w:r w:rsidRPr="00E56704">
              <w:rPr>
                <w:rFonts w:hint="eastAsia"/>
                <w:color w:val="212529"/>
              </w:rPr>
              <w:t>за</w:t>
            </w:r>
            <w:r w:rsidRPr="00E56704">
              <w:rPr>
                <w:color w:val="212529"/>
              </w:rPr>
              <w:t xml:space="preserve"> </w:t>
            </w:r>
            <w:r w:rsidRPr="00E56704">
              <w:rPr>
                <w:rFonts w:hint="eastAsia"/>
                <w:color w:val="212529"/>
              </w:rPr>
              <w:t>морско</w:t>
            </w:r>
            <w:r w:rsidRPr="00E56704">
              <w:rPr>
                <w:color w:val="212529"/>
              </w:rPr>
              <w:t xml:space="preserve"> </w:t>
            </w:r>
            <w:r w:rsidRPr="00E56704">
              <w:rPr>
                <w:rFonts w:hint="eastAsia"/>
                <w:color w:val="212529"/>
              </w:rPr>
              <w:t>образование</w:t>
            </w:r>
            <w:r w:rsidRPr="00E56704">
              <w:rPr>
                <w:color w:val="212529"/>
              </w:rPr>
              <w:t xml:space="preserve"> </w:t>
            </w:r>
            <w:r w:rsidRPr="00E56704">
              <w:rPr>
                <w:rFonts w:hint="eastAsia"/>
                <w:color w:val="212529"/>
              </w:rPr>
              <w:t>и</w:t>
            </w:r>
            <w:r w:rsidRPr="00E56704">
              <w:rPr>
                <w:color w:val="212529"/>
              </w:rPr>
              <w:t xml:space="preserve"> </w:t>
            </w:r>
            <w:r w:rsidRPr="00E56704">
              <w:rPr>
                <w:rFonts w:hint="eastAsia"/>
                <w:color w:val="212529"/>
              </w:rPr>
              <w:t>правоспособности</w:t>
            </w:r>
            <w:r w:rsidRPr="00E56704">
              <w:rPr>
                <w:color w:val="212529"/>
              </w:rPr>
              <w:t>.</w:t>
            </w:r>
          </w:p>
        </w:tc>
        <w:tc>
          <w:tcPr>
            <w:tcW w:w="1559" w:type="dxa"/>
            <w:tcBorders>
              <w:top w:val="single" w:sz="36" w:space="0" w:color="2E74B5"/>
              <w:left w:val="single" w:sz="18" w:space="0" w:color="2E74B5"/>
              <w:bottom w:val="single" w:sz="36" w:space="0" w:color="2E74B5"/>
              <w:right w:val="single" w:sz="18" w:space="0" w:color="2E74B5"/>
            </w:tcBorders>
          </w:tcPr>
          <w:p w:rsidR="006F5A5C" w:rsidRPr="00E56704" w:rsidRDefault="006F5A5C" w:rsidP="006F5A5C">
            <w:pPr>
              <w:spacing w:line="256" w:lineRule="auto"/>
              <w:jc w:val="both"/>
              <w:rPr>
                <w:lang w:eastAsia="en-US"/>
              </w:rPr>
            </w:pPr>
            <w:r w:rsidRPr="00E56704">
              <w:rPr>
                <w:lang w:eastAsia="en-US"/>
              </w:rPr>
              <w:lastRenderedPageBreak/>
              <w:t>Приема се частично</w:t>
            </w:r>
            <w:r w:rsidR="0099722C" w:rsidRPr="00E56704">
              <w:rPr>
                <w:lang w:eastAsia="en-US"/>
              </w:rPr>
              <w:t>.</w:t>
            </w:r>
          </w:p>
          <w:p w:rsidR="00B64A6F" w:rsidRPr="00E56704" w:rsidRDefault="00B64A6F" w:rsidP="00A15341">
            <w:pPr>
              <w:spacing w:line="256" w:lineRule="auto"/>
              <w:jc w:val="both"/>
              <w:rPr>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99722C" w:rsidRPr="0099722C" w:rsidRDefault="0099722C" w:rsidP="0099722C">
            <w:pPr>
              <w:spacing w:line="256" w:lineRule="auto"/>
              <w:jc w:val="both"/>
              <w:rPr>
                <w:lang w:eastAsia="en-US"/>
              </w:rPr>
            </w:pPr>
            <w:r w:rsidRPr="0099722C">
              <w:rPr>
                <w:lang w:eastAsia="en-US"/>
              </w:rPr>
              <w:t xml:space="preserve">Предложена е </w:t>
            </w:r>
            <w:r w:rsidR="00E65334">
              <w:rPr>
                <w:lang w:eastAsia="en-US"/>
              </w:rPr>
              <w:t xml:space="preserve">промяна в </w:t>
            </w:r>
            <w:r w:rsidRPr="0099722C">
              <w:rPr>
                <w:lang w:eastAsia="en-US"/>
              </w:rPr>
              <w:t xml:space="preserve">чл.  11, ал. 2, като с оглед недопускане на занижаване на критериите на учебната плавателна практика и осигуряване на необходимото качество на обучението са актуализирани изискванията по отношение на отделните типове кораби (пътнически кораби и кораби над 500 БТ). </w:t>
            </w:r>
          </w:p>
          <w:p w:rsidR="000538A8" w:rsidRPr="00693F43" w:rsidRDefault="000538A8" w:rsidP="00B34525">
            <w:pPr>
              <w:spacing w:line="256" w:lineRule="auto"/>
              <w:jc w:val="both"/>
              <w:rPr>
                <w:sz w:val="23"/>
                <w:szCs w:val="23"/>
                <w:lang w:eastAsia="en-US"/>
              </w:rPr>
            </w:pPr>
          </w:p>
        </w:tc>
      </w:tr>
      <w:tr w:rsidR="00A15341"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A15341" w:rsidRPr="00693F43" w:rsidRDefault="00A15341" w:rsidP="00A15341">
            <w:pPr>
              <w:numPr>
                <w:ilvl w:val="0"/>
                <w:numId w:val="1"/>
              </w:numPr>
              <w:tabs>
                <w:tab w:val="left" w:pos="192"/>
              </w:tabs>
              <w:spacing w:line="256" w:lineRule="auto"/>
              <w:ind w:left="0" w:firstLine="0"/>
              <w:jc w:val="center"/>
              <w:rPr>
                <w:b/>
                <w:sz w:val="23"/>
                <w:szCs w:val="23"/>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5725E3" w:rsidRDefault="005725E3" w:rsidP="00A15341">
            <w:pPr>
              <w:rPr>
                <w:color w:val="212529"/>
              </w:rPr>
            </w:pPr>
            <w:r>
              <w:rPr>
                <w:color w:val="212529"/>
              </w:rPr>
              <w:t>Атанас Коларов</w:t>
            </w:r>
          </w:p>
          <w:p w:rsidR="00A15341" w:rsidRDefault="00A15341" w:rsidP="00A15341">
            <w:pPr>
              <w:rPr>
                <w:rFonts w:ascii="Fira Sans BGR" w:hAnsi="Fira Sans BGR"/>
                <w:color w:val="212529"/>
              </w:rPr>
            </w:pPr>
            <w:r>
              <w:rPr>
                <w:rStyle w:val="obj-icon-info"/>
                <w:rFonts w:ascii="Fira Sans BGR" w:hAnsi="Fira Sans BGR"/>
                <w:color w:val="212529"/>
              </w:rPr>
              <w:t>03.12.2025</w:t>
            </w:r>
            <w:r w:rsidR="005725E3">
              <w:rPr>
                <w:rStyle w:val="obj-icon-info"/>
                <w:rFonts w:asciiTheme="minorHAnsi" w:hAnsiTheme="minorHAnsi"/>
                <w:color w:val="212529"/>
              </w:rPr>
              <w:t>,</w:t>
            </w:r>
            <w:r>
              <w:rPr>
                <w:rStyle w:val="obj-icon-info"/>
                <w:rFonts w:ascii="Fira Sans BGR" w:hAnsi="Fira Sans BGR"/>
                <w:color w:val="212529"/>
              </w:rPr>
              <w:t xml:space="preserve"> 11:48</w:t>
            </w:r>
          </w:p>
          <w:p w:rsidR="00A15341" w:rsidRPr="00693F43" w:rsidRDefault="00A15341" w:rsidP="00A15341">
            <w:r w:rsidRPr="00693F43">
              <w:rPr>
                <w:rStyle w:val="obj-icon-info"/>
              </w:rPr>
              <w:t>(</w:t>
            </w:r>
            <w:r w:rsidRPr="00693F43">
              <w:t>Портал за обществени консултации</w:t>
            </w:r>
            <w:r w:rsidRPr="00693F43">
              <w:rPr>
                <w:rStyle w:val="obj-icon-info"/>
              </w:rPr>
              <w:t>)</w:t>
            </w:r>
          </w:p>
          <w:p w:rsidR="00A15341" w:rsidRPr="006E5F1B" w:rsidRDefault="00A15341" w:rsidP="00A15341">
            <w:pPr>
              <w:jc w:val="both"/>
              <w:rPr>
                <w:rFonts w:ascii="Fira Sans BGR" w:hAnsi="Fira Sans BGR"/>
                <w:color w:val="212529"/>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0C2BC8" w:rsidRDefault="00BD1DD0" w:rsidP="00A6776E">
            <w:pPr>
              <w:jc w:val="both"/>
              <w:rPr>
                <w:color w:val="212529"/>
              </w:rPr>
            </w:pPr>
            <w:r w:rsidRPr="00BD1DD0">
              <w:rPr>
                <w:color w:val="212529"/>
              </w:rPr>
              <w:t xml:space="preserve">1. Да се предвиди </w:t>
            </w:r>
            <w:r w:rsidR="00A15341" w:rsidRPr="00BD1DD0">
              <w:rPr>
                <w:color w:val="212529"/>
              </w:rPr>
              <w:t xml:space="preserve">възможност за отработване и документиране на определени от ИАМА задачи/сценарии на сертифициран от ИАМА тренажор в периода на обучение. Например в Нидерландия и Великобритания официално призната еквивалентност 1:3 (1 ден на симулатор се приравнява на 3 дни плавателна практика). След дипломиране кандидатът </w:t>
            </w:r>
            <w:r w:rsidR="005725E3" w:rsidRPr="00BD1DD0">
              <w:rPr>
                <w:color w:val="212529"/>
              </w:rPr>
              <w:t>ще</w:t>
            </w:r>
            <w:r w:rsidR="00A15341" w:rsidRPr="00BD1DD0">
              <w:rPr>
                <w:color w:val="212529"/>
              </w:rPr>
              <w:t xml:space="preserve"> се качи за 6 месеца като стажант на кораб над 500БРТ в далечно плаване на дублираща длъжност и тогава ще отработва всички задачи и ще усъвършенства компетентностите си по всички функции.</w:t>
            </w:r>
          </w:p>
          <w:p w:rsidR="00A15341" w:rsidRDefault="0099722C" w:rsidP="00A6776E">
            <w:pPr>
              <w:jc w:val="both"/>
              <w:rPr>
                <w:bCs/>
                <w:color w:val="212529"/>
              </w:rPr>
            </w:pPr>
            <w:r w:rsidRPr="00BD1DD0">
              <w:rPr>
                <w:color w:val="212529"/>
              </w:rPr>
              <w:t xml:space="preserve">2. </w:t>
            </w:r>
            <w:r w:rsidR="00A15341" w:rsidRPr="00BD1DD0">
              <w:rPr>
                <w:color w:val="212529"/>
              </w:rPr>
              <w:t>Предлагам в чл.</w:t>
            </w:r>
            <w:r w:rsidR="00BD1DD0">
              <w:rPr>
                <w:color w:val="212529"/>
              </w:rPr>
              <w:t xml:space="preserve"> </w:t>
            </w:r>
            <w:r w:rsidR="00A15341" w:rsidRPr="00BD1DD0">
              <w:rPr>
                <w:color w:val="212529"/>
              </w:rPr>
              <w:t>4</w:t>
            </w:r>
            <w:r w:rsidR="00BD1DD0">
              <w:rPr>
                <w:color w:val="212529"/>
              </w:rPr>
              <w:t>1,</w:t>
            </w:r>
            <w:r w:rsidR="00A15341" w:rsidRPr="00BD1DD0">
              <w:rPr>
                <w:color w:val="212529"/>
              </w:rPr>
              <w:t xml:space="preserve"> в новата т.</w:t>
            </w:r>
            <w:r w:rsidR="00BD1DD0">
              <w:rPr>
                <w:color w:val="212529"/>
              </w:rPr>
              <w:t xml:space="preserve"> </w:t>
            </w:r>
            <w:r w:rsidR="00A15341" w:rsidRPr="00BD1DD0">
              <w:rPr>
                <w:color w:val="212529"/>
              </w:rPr>
              <w:t>8</w:t>
            </w:r>
            <w:r w:rsidR="00BD1DD0">
              <w:rPr>
                <w:color w:val="212529"/>
              </w:rPr>
              <w:t>, б „б“</w:t>
            </w:r>
            <w:r w:rsidR="00A6776E">
              <w:rPr>
                <w:color w:val="212529"/>
              </w:rPr>
              <w:t xml:space="preserve"> </w:t>
            </w:r>
            <w:r w:rsidR="00A15341" w:rsidRPr="00BD1DD0">
              <w:rPr>
                <w:bCs/>
                <w:color w:val="212529"/>
              </w:rPr>
              <w:t>да се добави и чл. 32</w:t>
            </w:r>
            <w:r w:rsidR="00A6776E">
              <w:rPr>
                <w:bCs/>
                <w:color w:val="212529"/>
              </w:rPr>
              <w:t>,</w:t>
            </w:r>
            <w:r w:rsidR="00A15341" w:rsidRPr="00BD1DD0">
              <w:rPr>
                <w:bCs/>
                <w:color w:val="212529"/>
              </w:rPr>
              <w:t xml:space="preserve"> т.</w:t>
            </w:r>
            <w:r w:rsidR="00A6776E">
              <w:rPr>
                <w:bCs/>
                <w:color w:val="212529"/>
              </w:rPr>
              <w:t xml:space="preserve"> </w:t>
            </w:r>
            <w:r w:rsidR="00A15341" w:rsidRPr="00BD1DD0">
              <w:rPr>
                <w:bCs/>
                <w:color w:val="212529"/>
              </w:rPr>
              <w:t>3</w:t>
            </w:r>
            <w:r w:rsidR="00A6776E">
              <w:rPr>
                <w:bCs/>
                <w:color w:val="212529"/>
              </w:rPr>
              <w:t xml:space="preserve"> – </w:t>
            </w:r>
            <w:r w:rsidR="00A15341" w:rsidRPr="00BD1DD0">
              <w:rPr>
                <w:bCs/>
                <w:color w:val="212529"/>
              </w:rPr>
              <w:t> </w:t>
            </w:r>
            <w:r w:rsidR="00A15341" w:rsidRPr="00BD1DD0">
              <w:rPr>
                <w:rFonts w:ascii="Fira Sans BGR" w:hAnsi="Fira Sans BGR" w:hint="eastAsia"/>
                <w:bCs/>
                <w:color w:val="212529"/>
              </w:rPr>
              <w:t>капитан</w:t>
            </w:r>
            <w:r w:rsidR="00A15341" w:rsidRPr="00BD1DD0">
              <w:rPr>
                <w:rFonts w:ascii="Fira Sans BGR" w:hAnsi="Fira Sans BGR"/>
                <w:bCs/>
                <w:color w:val="212529"/>
              </w:rPr>
              <w:t xml:space="preserve"> </w:t>
            </w:r>
            <w:r w:rsidR="00A15341" w:rsidRPr="00BD1DD0">
              <w:rPr>
                <w:rFonts w:ascii="Fira Sans BGR" w:hAnsi="Fira Sans BGR" w:hint="eastAsia"/>
                <w:bCs/>
                <w:color w:val="212529"/>
              </w:rPr>
              <w:t>на</w:t>
            </w:r>
            <w:r w:rsidR="00A15341" w:rsidRPr="00BD1DD0">
              <w:rPr>
                <w:rFonts w:ascii="Fira Sans BGR" w:hAnsi="Fira Sans BGR"/>
                <w:bCs/>
                <w:color w:val="212529"/>
              </w:rPr>
              <w:t xml:space="preserve"> </w:t>
            </w:r>
            <w:r w:rsidR="00A15341" w:rsidRPr="00BD1DD0">
              <w:rPr>
                <w:rFonts w:ascii="Fira Sans BGR" w:hAnsi="Fira Sans BGR" w:hint="eastAsia"/>
                <w:bCs/>
                <w:color w:val="212529"/>
              </w:rPr>
              <w:t>кораб</w:t>
            </w:r>
            <w:r w:rsidR="00A15341" w:rsidRPr="00BD1DD0">
              <w:rPr>
                <w:rFonts w:ascii="Fira Sans BGR" w:hAnsi="Fira Sans BGR"/>
                <w:bCs/>
                <w:color w:val="212529"/>
              </w:rPr>
              <w:t xml:space="preserve"> </w:t>
            </w:r>
            <w:r w:rsidR="00A15341" w:rsidRPr="00BD1DD0">
              <w:rPr>
                <w:rFonts w:ascii="Fira Sans BGR" w:hAnsi="Fira Sans BGR" w:hint="eastAsia"/>
                <w:bCs/>
                <w:color w:val="212529"/>
              </w:rPr>
              <w:t>до</w:t>
            </w:r>
            <w:r w:rsidR="00A15341" w:rsidRPr="00BD1DD0">
              <w:rPr>
                <w:rFonts w:ascii="Fira Sans BGR" w:hAnsi="Fira Sans BGR"/>
                <w:bCs/>
                <w:color w:val="212529"/>
              </w:rPr>
              <w:t xml:space="preserve"> 500 </w:t>
            </w:r>
            <w:r w:rsidR="00A15341" w:rsidRPr="00BD1DD0">
              <w:rPr>
                <w:rFonts w:ascii="Fira Sans BGR" w:hAnsi="Fira Sans BGR" w:hint="eastAsia"/>
                <w:bCs/>
                <w:color w:val="212529"/>
              </w:rPr>
              <w:t>БТ</w:t>
            </w:r>
            <w:r w:rsidR="00A15341" w:rsidRPr="00BD1DD0">
              <w:rPr>
                <w:rFonts w:ascii="Fira Sans BGR" w:hAnsi="Fira Sans BGR"/>
                <w:bCs/>
                <w:color w:val="212529"/>
              </w:rPr>
              <w:t xml:space="preserve"> </w:t>
            </w:r>
            <w:r w:rsidR="00A15341" w:rsidRPr="00BD1DD0">
              <w:rPr>
                <w:rFonts w:ascii="Fira Sans BGR" w:hAnsi="Fira Sans BGR" w:hint="eastAsia"/>
                <w:bCs/>
                <w:color w:val="212529"/>
              </w:rPr>
              <w:t>в</w:t>
            </w:r>
            <w:r w:rsidR="00A15341" w:rsidRPr="00BD1DD0">
              <w:rPr>
                <w:rFonts w:ascii="Fira Sans BGR" w:hAnsi="Fira Sans BGR"/>
                <w:bCs/>
                <w:color w:val="212529"/>
              </w:rPr>
              <w:t xml:space="preserve"> </w:t>
            </w:r>
            <w:r w:rsidR="00A15341" w:rsidRPr="00BD1DD0">
              <w:rPr>
                <w:rFonts w:ascii="Fira Sans BGR" w:hAnsi="Fira Sans BGR" w:hint="eastAsia"/>
                <w:bCs/>
                <w:color w:val="212529"/>
              </w:rPr>
              <w:t>крайбрежно</w:t>
            </w:r>
            <w:r w:rsidR="00A15341" w:rsidRPr="00BD1DD0">
              <w:rPr>
                <w:rFonts w:ascii="Fira Sans BGR" w:hAnsi="Fira Sans BGR"/>
                <w:bCs/>
                <w:color w:val="212529"/>
              </w:rPr>
              <w:t xml:space="preserve"> </w:t>
            </w:r>
            <w:r w:rsidR="00A15341" w:rsidRPr="00BD1DD0">
              <w:rPr>
                <w:rFonts w:ascii="Fira Sans BGR" w:hAnsi="Fira Sans BGR" w:hint="eastAsia"/>
                <w:bCs/>
                <w:color w:val="212529"/>
              </w:rPr>
              <w:t>плаване</w:t>
            </w:r>
            <w:r w:rsidR="00A6776E">
              <w:rPr>
                <w:bCs/>
                <w:color w:val="212529"/>
              </w:rPr>
              <w:t xml:space="preserve">, </w:t>
            </w:r>
            <w:proofErr w:type="spellStart"/>
            <w:r w:rsidR="00A15341" w:rsidRPr="00BD1DD0">
              <w:rPr>
                <w:bCs/>
                <w:color w:val="212529"/>
              </w:rPr>
              <w:t>т.е</w:t>
            </w:r>
            <w:proofErr w:type="spellEnd"/>
            <w:r w:rsidR="00A15341" w:rsidRPr="00BD1DD0">
              <w:rPr>
                <w:bCs/>
                <w:color w:val="212529"/>
              </w:rPr>
              <w:t xml:space="preserve"> „капитан на </w:t>
            </w:r>
            <w:r w:rsidR="00A15341" w:rsidRPr="00BD1DD0">
              <w:rPr>
                <w:bCs/>
                <w:color w:val="212529"/>
              </w:rPr>
              <w:lastRenderedPageBreak/>
              <w:t>търговска яхта до 500 БТ“ надгражда „капитан на кораб до 500 БТ в крайбрежно плаване“ заради района на плаване.</w:t>
            </w:r>
          </w:p>
          <w:p w:rsidR="00A15341" w:rsidRPr="00BD1DD0" w:rsidRDefault="00A6776E" w:rsidP="00A6776E">
            <w:pPr>
              <w:jc w:val="both"/>
              <w:rPr>
                <w:rFonts w:ascii="Fira Sans BGR" w:hAnsi="Fira Sans BGR"/>
                <w:color w:val="212529"/>
              </w:rPr>
            </w:pPr>
            <w:r>
              <w:rPr>
                <w:bCs/>
                <w:color w:val="212529"/>
              </w:rPr>
              <w:t xml:space="preserve">3. </w:t>
            </w:r>
            <w:r w:rsidR="00A15341" w:rsidRPr="00BD1DD0">
              <w:rPr>
                <w:color w:val="212529"/>
              </w:rPr>
              <w:t xml:space="preserve">Относно предложението на </w:t>
            </w:r>
            <w:proofErr w:type="spellStart"/>
            <w:r w:rsidR="00A15341" w:rsidRPr="00BD1DD0">
              <w:rPr>
                <w:color w:val="212529"/>
              </w:rPr>
              <w:t>кдп</w:t>
            </w:r>
            <w:proofErr w:type="spellEnd"/>
            <w:r w:rsidR="00A15341" w:rsidRPr="00BD1DD0">
              <w:rPr>
                <w:color w:val="212529"/>
              </w:rPr>
              <w:t xml:space="preserve"> Златанов:</w:t>
            </w:r>
          </w:p>
          <w:p w:rsidR="00A15341" w:rsidRPr="00BD1DD0" w:rsidRDefault="00A6776E" w:rsidP="00D1164B">
            <w:pPr>
              <w:ind w:firstLine="709"/>
              <w:jc w:val="both"/>
              <w:rPr>
                <w:rFonts w:ascii="Fira Sans BGR" w:hAnsi="Fira Sans BGR"/>
                <w:color w:val="212529"/>
              </w:rPr>
            </w:pPr>
            <w:r>
              <w:rPr>
                <w:color w:val="212529"/>
              </w:rPr>
              <w:t>„Крайбрежно плаване“</w:t>
            </w:r>
            <w:r w:rsidR="00A15341" w:rsidRPr="00BD1DD0">
              <w:rPr>
                <w:color w:val="212529"/>
              </w:rPr>
              <w:t>: Плаване в морските пространства на Република България или в близост до брега, както е определила крайбрежната държава, с която България има споразумение. Морските пространства на Република България: Териториални води, прилежаща зона и специална икономическа зона т.е. цялата отговорна зона на Република България в Черно море, границите и са определени със спогодба с черноморските държави.</w:t>
            </w:r>
          </w:p>
          <w:p w:rsidR="00A15341" w:rsidRPr="00BD1DD0" w:rsidRDefault="00A15341" w:rsidP="00D1164B">
            <w:pPr>
              <w:ind w:firstLine="709"/>
              <w:jc w:val="both"/>
              <w:rPr>
                <w:rFonts w:ascii="Fira Sans BGR" w:hAnsi="Fira Sans BGR"/>
                <w:color w:val="212529"/>
              </w:rPr>
            </w:pPr>
            <w:r w:rsidRPr="00BD1DD0">
              <w:rPr>
                <w:color w:val="212529"/>
              </w:rPr>
              <w:t>Правоспособността „капитан на кораб до 500 БТ в крайбрежно плаване“ се издава според изискванията на STCW A-II/3 и по същество представлява международна правоспособност. Незнайно защо ИАМА я ограничава до плаване в Черно море (Поставят стикер с района на плаване) или почти се приравнява с Местно плаване.</w:t>
            </w:r>
          </w:p>
          <w:p w:rsidR="00A15341" w:rsidRPr="00BD1DD0" w:rsidRDefault="00A15341" w:rsidP="00D1164B">
            <w:pPr>
              <w:ind w:firstLine="709"/>
              <w:jc w:val="both"/>
              <w:rPr>
                <w:rFonts w:ascii="Fira Sans BGR" w:hAnsi="Fira Sans BGR"/>
                <w:color w:val="212529"/>
              </w:rPr>
            </w:pPr>
            <w:r w:rsidRPr="00BD1DD0">
              <w:rPr>
                <w:color w:val="212529"/>
              </w:rPr>
              <w:t xml:space="preserve">Но наличието на правоспособност (в случая издадена от ИАМА) означава, че притежателят е лицензирани от флаг-държавата (България) да бъдете капитан на кораб до 500 БТ в крайбрежно плаване — тоест </w:t>
            </w:r>
            <w:r w:rsidR="005725E3" w:rsidRPr="00BD1DD0">
              <w:rPr>
                <w:color w:val="212529"/>
              </w:rPr>
              <w:t>знания</w:t>
            </w:r>
            <w:r w:rsidRPr="00BD1DD0">
              <w:rPr>
                <w:color w:val="212529"/>
              </w:rPr>
              <w:t xml:space="preserve"> и компетенции валидни според STCW стандарти. Това означава, че ако корабът е регистриран под български флаг(примерно), и плава в рамките на крайбрежни (</w:t>
            </w:r>
            <w:proofErr w:type="spellStart"/>
            <w:r w:rsidRPr="00BD1DD0">
              <w:rPr>
                <w:color w:val="212529"/>
              </w:rPr>
              <w:t>near-coastal</w:t>
            </w:r>
            <w:proofErr w:type="spellEnd"/>
            <w:r w:rsidRPr="00BD1DD0">
              <w:rPr>
                <w:color w:val="212529"/>
              </w:rPr>
              <w:t>) води,  правоспособността е валидна и при чуждестранни пристанища/плавания в рамките на държави приели STCW. От друга страна в рамките на ЕС има законодателство, което цели взаимно признаване на сертификатите за морски лица, издадени от една държава-членка, от друга държава-членка.</w:t>
            </w:r>
          </w:p>
        </w:tc>
        <w:tc>
          <w:tcPr>
            <w:tcW w:w="1559" w:type="dxa"/>
            <w:tcBorders>
              <w:top w:val="single" w:sz="36" w:space="0" w:color="2E74B5"/>
              <w:left w:val="single" w:sz="18" w:space="0" w:color="2E74B5"/>
              <w:bottom w:val="single" w:sz="36" w:space="0" w:color="2E74B5"/>
              <w:right w:val="single" w:sz="18" w:space="0" w:color="2E74B5"/>
            </w:tcBorders>
          </w:tcPr>
          <w:p w:rsidR="0099722C" w:rsidRDefault="0099722C" w:rsidP="00A15341">
            <w:pPr>
              <w:spacing w:line="256" w:lineRule="auto"/>
              <w:jc w:val="both"/>
              <w:rPr>
                <w:lang w:eastAsia="en-US"/>
              </w:rPr>
            </w:pPr>
            <w:r w:rsidRPr="00BD1DD0">
              <w:rPr>
                <w:lang w:eastAsia="en-US"/>
              </w:rPr>
              <w:lastRenderedPageBreak/>
              <w:t xml:space="preserve">1. </w:t>
            </w:r>
            <w:r w:rsidR="00BD1DD0" w:rsidRPr="00BD1DD0">
              <w:rPr>
                <w:lang w:eastAsia="en-US"/>
              </w:rPr>
              <w:t xml:space="preserve"> Приема се с редакция.</w:t>
            </w: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r>
              <w:rPr>
                <w:lang w:eastAsia="en-US"/>
              </w:rPr>
              <w:t xml:space="preserve">2. Приема се с редакция. </w:t>
            </w: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p>
          <w:p w:rsidR="00A6776E" w:rsidRDefault="00A6776E" w:rsidP="00A15341">
            <w:pPr>
              <w:spacing w:line="256" w:lineRule="auto"/>
              <w:jc w:val="both"/>
              <w:rPr>
                <w:lang w:eastAsia="en-US"/>
              </w:rPr>
            </w:pPr>
            <w:r>
              <w:rPr>
                <w:lang w:eastAsia="en-US"/>
              </w:rPr>
              <w:t>3. Не се приема.</w:t>
            </w:r>
          </w:p>
          <w:p w:rsidR="00A6776E" w:rsidRPr="00BD1DD0" w:rsidRDefault="00A6776E" w:rsidP="00A15341">
            <w:pPr>
              <w:spacing w:line="256" w:lineRule="auto"/>
              <w:jc w:val="both"/>
              <w:rPr>
                <w:lang w:eastAsia="en-US"/>
              </w:rPr>
            </w:pPr>
          </w:p>
          <w:p w:rsidR="0099722C" w:rsidRPr="00BD1DD0" w:rsidRDefault="0099722C" w:rsidP="00A15341">
            <w:pPr>
              <w:spacing w:line="256" w:lineRule="auto"/>
              <w:jc w:val="both"/>
              <w:rPr>
                <w:lang w:eastAsia="en-US"/>
              </w:rPr>
            </w:pPr>
          </w:p>
          <w:p w:rsidR="00BD1DD0" w:rsidRPr="00BD1DD0" w:rsidRDefault="00BD1DD0" w:rsidP="00A15341">
            <w:pPr>
              <w:spacing w:line="256" w:lineRule="auto"/>
              <w:jc w:val="both"/>
              <w:rPr>
                <w:lang w:eastAsia="en-US"/>
              </w:rPr>
            </w:pPr>
          </w:p>
          <w:p w:rsidR="00BD1DD0" w:rsidRPr="00BD1DD0" w:rsidRDefault="00BD1DD0" w:rsidP="00A15341">
            <w:pPr>
              <w:spacing w:line="256" w:lineRule="auto"/>
              <w:jc w:val="both"/>
              <w:rPr>
                <w:lang w:eastAsia="en-US"/>
              </w:rPr>
            </w:pPr>
          </w:p>
          <w:p w:rsidR="00BD1DD0" w:rsidRPr="00BD1DD0" w:rsidRDefault="00BD1DD0" w:rsidP="00A15341">
            <w:pPr>
              <w:spacing w:line="256" w:lineRule="auto"/>
              <w:jc w:val="both"/>
              <w:rPr>
                <w:lang w:eastAsia="en-US"/>
              </w:rPr>
            </w:pPr>
          </w:p>
          <w:p w:rsidR="00BD1DD0" w:rsidRPr="00BD1DD0" w:rsidRDefault="00BD1DD0" w:rsidP="00A15341">
            <w:pPr>
              <w:spacing w:line="256" w:lineRule="auto"/>
              <w:jc w:val="both"/>
              <w:rPr>
                <w:lang w:eastAsia="en-US"/>
              </w:rPr>
            </w:pPr>
          </w:p>
          <w:p w:rsidR="00BD1DD0" w:rsidRPr="00BD1DD0" w:rsidRDefault="00BD1DD0" w:rsidP="00A15341">
            <w:pPr>
              <w:spacing w:line="256" w:lineRule="auto"/>
              <w:jc w:val="both"/>
              <w:rPr>
                <w:lang w:eastAsia="en-US"/>
              </w:rPr>
            </w:pPr>
          </w:p>
          <w:p w:rsidR="00BD1DD0" w:rsidRPr="00BD1DD0" w:rsidRDefault="00BD1DD0"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BD1DD0" w:rsidRDefault="0099722C" w:rsidP="00A15341">
            <w:pPr>
              <w:spacing w:line="256" w:lineRule="auto"/>
              <w:jc w:val="both"/>
              <w:rPr>
                <w:lang w:eastAsia="en-US"/>
              </w:rPr>
            </w:pPr>
          </w:p>
          <w:p w:rsidR="0099722C" w:rsidRPr="00A6776E" w:rsidRDefault="0099722C" w:rsidP="00A15341">
            <w:pPr>
              <w:spacing w:line="256" w:lineRule="auto"/>
              <w:jc w:val="both"/>
              <w:rPr>
                <w:lang w:eastAsia="en-US"/>
              </w:rPr>
            </w:pPr>
          </w:p>
          <w:p w:rsidR="0099722C" w:rsidRPr="00A6776E" w:rsidRDefault="0099722C" w:rsidP="00A15341">
            <w:pPr>
              <w:spacing w:line="256" w:lineRule="auto"/>
              <w:jc w:val="both"/>
              <w:rPr>
                <w:lang w:eastAsia="en-US"/>
              </w:rPr>
            </w:pPr>
          </w:p>
          <w:p w:rsidR="0099722C" w:rsidRPr="00884A38" w:rsidRDefault="0099722C" w:rsidP="00A15341">
            <w:pPr>
              <w:spacing w:line="256" w:lineRule="auto"/>
              <w:jc w:val="both"/>
              <w:rPr>
                <w:lang w:eastAsia="en-US"/>
              </w:rPr>
            </w:pPr>
          </w:p>
          <w:p w:rsidR="00A15341" w:rsidRPr="00884A38" w:rsidRDefault="00A15341" w:rsidP="005725E3">
            <w:pPr>
              <w:spacing w:line="256" w:lineRule="auto"/>
              <w:jc w:val="both"/>
              <w:rPr>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BD1DD0" w:rsidRPr="00BD1DD0" w:rsidRDefault="0099722C">
            <w:pPr>
              <w:jc w:val="both"/>
              <w:rPr>
                <w:lang w:eastAsia="en-US"/>
              </w:rPr>
            </w:pPr>
            <w:r w:rsidRPr="00BD1DD0">
              <w:rPr>
                <w:lang w:eastAsia="en-US"/>
              </w:rPr>
              <w:lastRenderedPageBreak/>
              <w:t xml:space="preserve">1. </w:t>
            </w:r>
            <w:r w:rsidR="00BD1DD0" w:rsidRPr="00BD1DD0">
              <w:rPr>
                <w:lang w:eastAsia="en-US"/>
              </w:rPr>
              <w:t>С § 3 е п</w:t>
            </w:r>
            <w:r w:rsidRPr="00BD1DD0">
              <w:rPr>
                <w:lang w:eastAsia="en-US"/>
              </w:rPr>
              <w:t>редложе</w:t>
            </w:r>
            <w:r w:rsidR="005725E3" w:rsidRPr="00BD1DD0">
              <w:rPr>
                <w:lang w:eastAsia="en-US"/>
              </w:rPr>
              <w:t xml:space="preserve">на </w:t>
            </w:r>
            <w:r w:rsidRPr="00BD1DD0">
              <w:rPr>
                <w:lang w:eastAsia="en-US"/>
              </w:rPr>
              <w:t xml:space="preserve">нова ал. 7 в </w:t>
            </w:r>
            <w:r w:rsidR="005725E3" w:rsidRPr="00BD1DD0">
              <w:rPr>
                <w:lang w:eastAsia="en-US"/>
              </w:rPr>
              <w:t>чл. 8</w:t>
            </w:r>
            <w:r w:rsidR="00BD1DD0" w:rsidRPr="00BD1DD0">
              <w:rPr>
                <w:lang w:eastAsia="en-US"/>
              </w:rPr>
              <w:t>.</w:t>
            </w:r>
          </w:p>
          <w:p w:rsidR="00BD1DD0" w:rsidRPr="00BD1DD0" w:rsidRDefault="00BD1DD0">
            <w:pPr>
              <w:jc w:val="both"/>
              <w:rPr>
                <w:lang w:eastAsia="en-US"/>
              </w:rPr>
            </w:pPr>
          </w:p>
          <w:p w:rsidR="00BD1DD0" w:rsidRPr="00BD1DD0" w:rsidRDefault="00BD1DD0">
            <w:pPr>
              <w:jc w:val="both"/>
              <w:rPr>
                <w:lang w:eastAsia="en-US"/>
              </w:rPr>
            </w:pPr>
          </w:p>
          <w:p w:rsidR="00BD1DD0" w:rsidRPr="00BD1DD0" w:rsidRDefault="00BD1DD0">
            <w:pPr>
              <w:jc w:val="both"/>
              <w:rPr>
                <w:lang w:eastAsia="en-US"/>
              </w:rPr>
            </w:pPr>
          </w:p>
          <w:p w:rsidR="00BD1DD0" w:rsidRPr="00BD1DD0" w:rsidRDefault="00BD1DD0">
            <w:pPr>
              <w:jc w:val="both"/>
              <w:rPr>
                <w:lang w:eastAsia="en-US"/>
              </w:rPr>
            </w:pPr>
          </w:p>
          <w:p w:rsidR="00A6776E" w:rsidRDefault="00A6776E">
            <w:pPr>
              <w:jc w:val="both"/>
              <w:rPr>
                <w:lang w:eastAsia="en-US"/>
              </w:rPr>
            </w:pPr>
          </w:p>
          <w:p w:rsidR="00A15341" w:rsidRPr="00BD1DD0" w:rsidRDefault="00A6776E">
            <w:pPr>
              <w:jc w:val="both"/>
              <w:rPr>
                <w:lang w:eastAsia="en-US"/>
              </w:rPr>
            </w:pPr>
            <w:r>
              <w:rPr>
                <w:lang w:eastAsia="en-US"/>
              </w:rPr>
              <w:t xml:space="preserve">2. Отразено е в § </w:t>
            </w:r>
            <w:r w:rsidR="00EC77E6">
              <w:rPr>
                <w:lang w:val="en-US" w:eastAsia="en-US"/>
              </w:rPr>
              <w:t>10</w:t>
            </w:r>
            <w:r w:rsidR="00EC77E6">
              <w:rPr>
                <w:lang w:eastAsia="en-US"/>
              </w:rPr>
              <w:t xml:space="preserve"> </w:t>
            </w:r>
            <w:r>
              <w:rPr>
                <w:lang w:eastAsia="en-US"/>
              </w:rPr>
              <w:t xml:space="preserve">относно   </w:t>
            </w:r>
            <w:r w:rsidR="005725E3" w:rsidRPr="00BD1DD0">
              <w:rPr>
                <w:lang w:eastAsia="en-US"/>
              </w:rPr>
              <w:t>чл. 41, т. 8, буква „б“.</w:t>
            </w:r>
          </w:p>
          <w:p w:rsidR="0099722C" w:rsidRPr="00BD1DD0" w:rsidRDefault="0099722C">
            <w:pPr>
              <w:jc w:val="both"/>
              <w:rPr>
                <w:lang w:eastAsia="en-US"/>
              </w:rPr>
            </w:pPr>
          </w:p>
          <w:p w:rsidR="00DF50E0" w:rsidRDefault="00DF50E0">
            <w:pPr>
              <w:jc w:val="both"/>
              <w:rPr>
                <w:lang w:eastAsia="en-US"/>
              </w:rPr>
            </w:pPr>
          </w:p>
          <w:p w:rsidR="0099722C" w:rsidRPr="00BD1DD0" w:rsidRDefault="00A6776E">
            <w:pPr>
              <w:jc w:val="both"/>
              <w:rPr>
                <w:lang w:eastAsia="en-US"/>
              </w:rPr>
            </w:pPr>
            <w:r>
              <w:rPr>
                <w:lang w:eastAsia="en-US"/>
              </w:rPr>
              <w:t xml:space="preserve">3. Не е налице конкретно предложение. </w:t>
            </w: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lang w:eastAsia="en-US"/>
              </w:rPr>
            </w:pPr>
          </w:p>
          <w:p w:rsidR="0099722C" w:rsidRPr="00BD1DD0" w:rsidRDefault="0099722C">
            <w:pPr>
              <w:jc w:val="both"/>
              <w:rPr>
                <w:rFonts w:ascii="Fira Sans BGR" w:hAnsi="Fira Sans BGR"/>
                <w:color w:val="212529"/>
              </w:rPr>
            </w:pPr>
          </w:p>
        </w:tc>
      </w:tr>
      <w:tr w:rsidR="00D1164B" w:rsidRPr="00693F43" w:rsidTr="00D1164B">
        <w:trPr>
          <w:trHeight w:val="61"/>
        </w:trPr>
        <w:tc>
          <w:tcPr>
            <w:tcW w:w="469" w:type="dxa"/>
            <w:vMerge w:val="restart"/>
            <w:tcBorders>
              <w:top w:val="single" w:sz="36" w:space="0" w:color="2E74B5"/>
              <w:left w:val="single" w:sz="36" w:space="0" w:color="2E74B5"/>
              <w:bottom w:val="single" w:sz="36" w:space="0" w:color="2E74B5"/>
              <w:right w:val="single" w:sz="18" w:space="0" w:color="2E74B5"/>
            </w:tcBorders>
          </w:tcPr>
          <w:p w:rsidR="00D1164B" w:rsidRPr="00693F43" w:rsidRDefault="00D1164B" w:rsidP="00A15341">
            <w:pPr>
              <w:numPr>
                <w:ilvl w:val="0"/>
                <w:numId w:val="1"/>
              </w:numPr>
              <w:tabs>
                <w:tab w:val="left" w:pos="192"/>
              </w:tabs>
              <w:spacing w:line="256" w:lineRule="auto"/>
              <w:ind w:left="0" w:firstLine="0"/>
              <w:jc w:val="center"/>
              <w:rPr>
                <w:b/>
                <w:sz w:val="23"/>
                <w:szCs w:val="23"/>
                <w:lang w:eastAsia="en-US"/>
              </w:rPr>
            </w:pPr>
          </w:p>
        </w:tc>
        <w:tc>
          <w:tcPr>
            <w:tcW w:w="2693" w:type="dxa"/>
            <w:vMerge w:val="restart"/>
            <w:tcBorders>
              <w:top w:val="single" w:sz="36" w:space="0" w:color="2E74B5"/>
              <w:left w:val="single" w:sz="18" w:space="0" w:color="2E74B5"/>
              <w:bottom w:val="single" w:sz="36" w:space="0" w:color="2E74B5"/>
              <w:right w:val="single" w:sz="18" w:space="0" w:color="2E74B5"/>
            </w:tcBorders>
          </w:tcPr>
          <w:p w:rsidR="00D1164B" w:rsidRDefault="00D1164B" w:rsidP="009863FE">
            <w:r>
              <w:t xml:space="preserve">Росен </w:t>
            </w:r>
            <w:proofErr w:type="spellStart"/>
            <w:r>
              <w:t>Каравачев</w:t>
            </w:r>
            <w:proofErr w:type="spellEnd"/>
          </w:p>
          <w:p w:rsidR="00D1164B" w:rsidRPr="00693F43" w:rsidRDefault="00D1164B" w:rsidP="009863FE">
            <w:pPr>
              <w:spacing w:line="256" w:lineRule="auto"/>
              <w:rPr>
                <w:rStyle w:val="obj-icon-info"/>
              </w:rPr>
            </w:pPr>
            <w:r>
              <w:rPr>
                <w:rStyle w:val="obj-icon-info"/>
              </w:rPr>
              <w:t>04.12</w:t>
            </w:r>
            <w:r w:rsidRPr="00693F43">
              <w:rPr>
                <w:rStyle w:val="obj-icon-info"/>
              </w:rPr>
              <w:t>.2025</w:t>
            </w:r>
          </w:p>
          <w:p w:rsidR="00D1164B" w:rsidRDefault="00D1164B" w:rsidP="00402CB0">
            <w:r w:rsidRPr="00693F43">
              <w:rPr>
                <w:rStyle w:val="obj-icon-info"/>
              </w:rPr>
              <w:t>(по електронна поща)</w:t>
            </w:r>
          </w:p>
          <w:p w:rsidR="00D1164B" w:rsidRDefault="00D1164B" w:rsidP="00D1164B">
            <w:pPr>
              <w:jc w:val="right"/>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D1164B" w:rsidRDefault="0099722C">
            <w:pPr>
              <w:jc w:val="both"/>
              <w:rPr>
                <w:color w:val="212529"/>
              </w:rPr>
            </w:pPr>
            <w:r>
              <w:t xml:space="preserve">1. </w:t>
            </w:r>
            <w:r w:rsidR="001B47C6">
              <w:t>П</w:t>
            </w:r>
            <w:r w:rsidR="00D1164B">
              <w:t>одкрепям предложението на ТУ-Варна</w:t>
            </w:r>
            <w:r w:rsidR="00A6776E">
              <w:rPr>
                <w:color w:val="212529"/>
              </w:rPr>
              <w:t xml:space="preserve"> д</w:t>
            </w:r>
            <w:r w:rsidR="001B47C6" w:rsidRPr="00D70BAC">
              <w:rPr>
                <w:color w:val="212529"/>
              </w:rPr>
              <w:t xml:space="preserve">а </w:t>
            </w:r>
            <w:r w:rsidR="001B47C6">
              <w:rPr>
                <w:color w:val="212529"/>
              </w:rPr>
              <w:t xml:space="preserve">се отмени </w:t>
            </w:r>
            <w:r w:rsidR="001B47C6" w:rsidRPr="00D70BAC">
              <w:rPr>
                <w:color w:val="212529"/>
              </w:rPr>
              <w:t>разпоредбата на чл. 11, ал. 2</w:t>
            </w:r>
            <w:r w:rsidR="001B47C6">
              <w:rPr>
                <w:color w:val="212529"/>
              </w:rPr>
              <w:t>.</w:t>
            </w:r>
          </w:p>
          <w:p w:rsidR="000C2BC8" w:rsidRDefault="000C2BC8">
            <w:pPr>
              <w:jc w:val="both"/>
              <w:rPr>
                <w:rFonts w:ascii="Fira Sans BGR" w:hAnsi="Fira Sans BGR"/>
                <w:color w:val="212529"/>
              </w:rPr>
            </w:pPr>
          </w:p>
        </w:tc>
        <w:tc>
          <w:tcPr>
            <w:tcW w:w="1559" w:type="dxa"/>
            <w:tcBorders>
              <w:top w:val="single" w:sz="36" w:space="0" w:color="2E74B5"/>
              <w:left w:val="single" w:sz="18" w:space="0" w:color="2E74B5"/>
              <w:bottom w:val="single" w:sz="36" w:space="0" w:color="2E74B5"/>
              <w:right w:val="single" w:sz="18" w:space="0" w:color="2E74B5"/>
            </w:tcBorders>
          </w:tcPr>
          <w:p w:rsidR="00D1164B" w:rsidRPr="00A6776E" w:rsidRDefault="001B47C6" w:rsidP="009863FE">
            <w:pPr>
              <w:spacing w:line="256" w:lineRule="auto"/>
              <w:jc w:val="both"/>
              <w:rPr>
                <w:lang w:eastAsia="en-US"/>
              </w:rPr>
            </w:pPr>
            <w:r w:rsidRPr="00A6776E">
              <w:rPr>
                <w:lang w:eastAsia="en-US"/>
              </w:rPr>
              <w:t xml:space="preserve">1. </w:t>
            </w:r>
            <w:r w:rsidR="00D1164B" w:rsidRPr="00A6776E">
              <w:rPr>
                <w:lang w:eastAsia="en-US"/>
              </w:rPr>
              <w:t>Приема се частично</w:t>
            </w:r>
            <w:r w:rsidR="00A6776E">
              <w:rPr>
                <w:lang w:eastAsia="en-US"/>
              </w:rPr>
              <w:t>.</w:t>
            </w:r>
          </w:p>
          <w:p w:rsidR="00D1164B" w:rsidRPr="00A6776E" w:rsidRDefault="00D1164B" w:rsidP="00D1164B">
            <w:pPr>
              <w:spacing w:line="256" w:lineRule="auto"/>
              <w:jc w:val="both"/>
              <w:rPr>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D1164B" w:rsidRPr="00693F43" w:rsidRDefault="001B47C6" w:rsidP="00E65334">
            <w:pPr>
              <w:spacing w:line="256" w:lineRule="auto"/>
              <w:jc w:val="both"/>
              <w:rPr>
                <w:sz w:val="23"/>
                <w:szCs w:val="23"/>
                <w:lang w:eastAsia="en-US"/>
              </w:rPr>
            </w:pPr>
            <w:r>
              <w:rPr>
                <w:lang w:eastAsia="en-US"/>
              </w:rPr>
              <w:t xml:space="preserve">1. Предложена е </w:t>
            </w:r>
            <w:r w:rsidR="00E65334">
              <w:rPr>
                <w:lang w:eastAsia="en-US"/>
              </w:rPr>
              <w:t xml:space="preserve">промяна в </w:t>
            </w:r>
            <w:r w:rsidR="00D1164B">
              <w:rPr>
                <w:lang w:eastAsia="en-US"/>
              </w:rPr>
              <w:t>чл.  11, ал. 2.</w:t>
            </w:r>
          </w:p>
        </w:tc>
      </w:tr>
      <w:tr w:rsidR="00D1164B" w:rsidRPr="00693F43" w:rsidTr="001C2B32">
        <w:trPr>
          <w:trHeight w:val="596"/>
        </w:trPr>
        <w:tc>
          <w:tcPr>
            <w:tcW w:w="469" w:type="dxa"/>
            <w:vMerge/>
            <w:tcBorders>
              <w:left w:val="single" w:sz="36" w:space="0" w:color="2E74B5"/>
              <w:bottom w:val="single" w:sz="36" w:space="0" w:color="2E74B5"/>
              <w:right w:val="single" w:sz="18" w:space="0" w:color="2E74B5"/>
            </w:tcBorders>
          </w:tcPr>
          <w:p w:rsidR="00D1164B" w:rsidRDefault="00D1164B" w:rsidP="009863FE"/>
        </w:tc>
        <w:tc>
          <w:tcPr>
            <w:tcW w:w="2693" w:type="dxa"/>
            <w:vMerge/>
            <w:tcBorders>
              <w:left w:val="single" w:sz="18" w:space="0" w:color="2E74B5"/>
              <w:bottom w:val="single" w:sz="36" w:space="0" w:color="2E74B5"/>
              <w:right w:val="single" w:sz="18" w:space="0" w:color="2E74B5"/>
            </w:tcBorders>
          </w:tcPr>
          <w:p w:rsidR="00D1164B" w:rsidRDefault="00D1164B" w:rsidP="009863FE"/>
        </w:tc>
        <w:tc>
          <w:tcPr>
            <w:tcW w:w="7655" w:type="dxa"/>
            <w:tcBorders>
              <w:top w:val="single" w:sz="36" w:space="0" w:color="2E74B5"/>
              <w:left w:val="single" w:sz="18" w:space="0" w:color="2E74B5"/>
              <w:bottom w:val="single" w:sz="36" w:space="0" w:color="2E74B5"/>
              <w:right w:val="single" w:sz="18" w:space="0" w:color="2E74B5"/>
            </w:tcBorders>
            <w:vAlign w:val="center"/>
          </w:tcPr>
          <w:p w:rsidR="00D1164B" w:rsidRDefault="001B47C6">
            <w:pPr>
              <w:jc w:val="both"/>
            </w:pPr>
            <w:r>
              <w:t xml:space="preserve">2.  Да се </w:t>
            </w:r>
            <w:r w:rsidR="00D1164B">
              <w:t>взем</w:t>
            </w:r>
            <w:r>
              <w:t>ат</w:t>
            </w:r>
            <w:r w:rsidR="00D1164B">
              <w:t xml:space="preserve"> под внимание изискванията на актуализираната конвенция на IMO International </w:t>
            </w:r>
            <w:r w:rsidR="00D1164B" w:rsidRPr="00D1164B">
              <w:rPr>
                <w:lang w:val="en-US"/>
              </w:rPr>
              <w:t xml:space="preserve">Convention on Standards of Training, Certification and </w:t>
            </w:r>
            <w:proofErr w:type="spellStart"/>
            <w:r w:rsidR="00D1164B" w:rsidRPr="00D1164B">
              <w:rPr>
                <w:lang w:val="en-US"/>
              </w:rPr>
              <w:t>Watchkeeping</w:t>
            </w:r>
            <w:proofErr w:type="spellEnd"/>
            <w:r w:rsidR="00D1164B" w:rsidRPr="00D1164B">
              <w:rPr>
                <w:lang w:val="en-US"/>
              </w:rPr>
              <w:t xml:space="preserve"> for Fishing Vessel</w:t>
            </w:r>
            <w:r w:rsidR="00D1164B">
              <w:t xml:space="preserve"> </w:t>
            </w:r>
            <w:proofErr w:type="spellStart"/>
            <w:r w:rsidR="00D1164B">
              <w:t>Personnel</w:t>
            </w:r>
            <w:proofErr w:type="spellEnd"/>
            <w:r w:rsidR="00D1164B">
              <w:t xml:space="preserve">, които влизат в сила началото на 2026 година, независимо от факта, че РБ все още не е </w:t>
            </w:r>
            <w:r w:rsidR="00D1164B">
              <w:lastRenderedPageBreak/>
              <w:t>ратифицирала тази конвенция. Това би помогнало и облекчило  в близко бъдеще българските рибари, сертифицирани в съответс</w:t>
            </w:r>
            <w:r w:rsidR="00DC3723">
              <w:t>т</w:t>
            </w:r>
            <w:r w:rsidR="00D1164B">
              <w:t>вие с Наредба 6, да се реализират на борда на рибарски кораби в други държави, членки на ЕС,  а също така в  държави извън ЕС , които вече са ратифицирали STCW-F.</w:t>
            </w:r>
          </w:p>
        </w:tc>
        <w:tc>
          <w:tcPr>
            <w:tcW w:w="1559" w:type="dxa"/>
            <w:tcBorders>
              <w:top w:val="single" w:sz="36" w:space="0" w:color="2E74B5"/>
              <w:left w:val="single" w:sz="18" w:space="0" w:color="2E74B5"/>
              <w:bottom w:val="single" w:sz="36" w:space="0" w:color="2E74B5"/>
              <w:right w:val="single" w:sz="18" w:space="0" w:color="2E74B5"/>
            </w:tcBorders>
          </w:tcPr>
          <w:p w:rsidR="00D1164B" w:rsidRPr="00A6776E" w:rsidRDefault="001B47C6" w:rsidP="00863177">
            <w:pPr>
              <w:spacing w:line="256" w:lineRule="auto"/>
              <w:jc w:val="both"/>
              <w:rPr>
                <w:lang w:eastAsia="en-US"/>
              </w:rPr>
            </w:pPr>
            <w:r w:rsidRPr="00A6776E">
              <w:rPr>
                <w:lang w:eastAsia="en-US"/>
              </w:rPr>
              <w:lastRenderedPageBreak/>
              <w:t xml:space="preserve">2. </w:t>
            </w:r>
            <w:r w:rsidR="00D1164B" w:rsidRPr="00A6776E">
              <w:rPr>
                <w:lang w:eastAsia="en-US"/>
              </w:rPr>
              <w:t>Не се приема</w:t>
            </w:r>
            <w:r w:rsidRPr="00A6776E">
              <w:rPr>
                <w:lang w:eastAsia="en-US"/>
              </w:rPr>
              <w:t>.</w:t>
            </w:r>
          </w:p>
        </w:tc>
        <w:tc>
          <w:tcPr>
            <w:tcW w:w="2260" w:type="dxa"/>
            <w:tcBorders>
              <w:top w:val="single" w:sz="36" w:space="0" w:color="2E74B5"/>
              <w:left w:val="single" w:sz="18" w:space="0" w:color="2E74B5"/>
              <w:bottom w:val="single" w:sz="36" w:space="0" w:color="2E74B5"/>
              <w:right w:val="single" w:sz="36" w:space="0" w:color="2E74B5"/>
            </w:tcBorders>
          </w:tcPr>
          <w:p w:rsidR="00D1164B" w:rsidRDefault="001B47C6" w:rsidP="00D1164B">
            <w:pPr>
              <w:spacing w:line="256" w:lineRule="auto"/>
              <w:jc w:val="both"/>
              <w:rPr>
                <w:sz w:val="23"/>
                <w:szCs w:val="23"/>
                <w:lang w:eastAsia="en-US"/>
              </w:rPr>
            </w:pPr>
            <w:r>
              <w:rPr>
                <w:sz w:val="23"/>
                <w:szCs w:val="23"/>
                <w:lang w:eastAsia="en-US"/>
              </w:rPr>
              <w:t xml:space="preserve">2. </w:t>
            </w:r>
            <w:r w:rsidR="00D1164B">
              <w:rPr>
                <w:sz w:val="23"/>
                <w:szCs w:val="23"/>
                <w:lang w:eastAsia="en-US"/>
              </w:rPr>
              <w:t xml:space="preserve">Посочената конвенция STCW-F не е ратифицирана </w:t>
            </w:r>
            <w:r w:rsidR="00D1164B">
              <w:rPr>
                <w:sz w:val="23"/>
                <w:szCs w:val="23"/>
                <w:lang w:eastAsia="en-US"/>
              </w:rPr>
              <w:lastRenderedPageBreak/>
              <w:t>от Република България.</w:t>
            </w:r>
          </w:p>
          <w:p w:rsidR="00D1164B" w:rsidRPr="00693F43" w:rsidRDefault="00D1164B" w:rsidP="00331468">
            <w:pPr>
              <w:spacing w:line="256" w:lineRule="auto"/>
              <w:rPr>
                <w:sz w:val="23"/>
                <w:szCs w:val="23"/>
                <w:lang w:eastAsia="en-US"/>
              </w:rPr>
            </w:pPr>
          </w:p>
        </w:tc>
      </w:tr>
      <w:tr w:rsidR="009863FE"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9863FE" w:rsidRPr="00693F43" w:rsidRDefault="009863FE" w:rsidP="009863FE">
            <w:pPr>
              <w:numPr>
                <w:ilvl w:val="0"/>
                <w:numId w:val="1"/>
              </w:numPr>
              <w:tabs>
                <w:tab w:val="left" w:pos="192"/>
              </w:tabs>
              <w:spacing w:line="256" w:lineRule="auto"/>
              <w:ind w:left="0" w:firstLine="0"/>
              <w:jc w:val="center"/>
              <w:rPr>
                <w:b/>
                <w:sz w:val="23"/>
                <w:szCs w:val="23"/>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9863FE" w:rsidRDefault="009863FE" w:rsidP="009863FE">
            <w:pPr>
              <w:spacing w:line="256" w:lineRule="auto"/>
            </w:pPr>
            <w:r>
              <w:t xml:space="preserve">Сдружение </w:t>
            </w:r>
            <w:r w:rsidR="001B47C6">
              <w:t>„</w:t>
            </w:r>
            <w:r>
              <w:t>Черноморски изгрев</w:t>
            </w:r>
            <w:r w:rsidR="001B47C6">
              <w:t>“</w:t>
            </w:r>
          </w:p>
          <w:p w:rsidR="009863FE" w:rsidRPr="00693F43" w:rsidRDefault="009863FE" w:rsidP="009863FE">
            <w:pPr>
              <w:spacing w:line="256" w:lineRule="auto"/>
              <w:rPr>
                <w:rStyle w:val="obj-icon-info"/>
              </w:rPr>
            </w:pPr>
            <w:r>
              <w:rPr>
                <w:rStyle w:val="obj-icon-info"/>
              </w:rPr>
              <w:t>04.12</w:t>
            </w:r>
            <w:r w:rsidRPr="00693F43">
              <w:rPr>
                <w:rStyle w:val="obj-icon-info"/>
              </w:rPr>
              <w:t>.2025</w:t>
            </w:r>
          </w:p>
          <w:p w:rsidR="009863FE" w:rsidRDefault="009863FE" w:rsidP="009863FE">
            <w:pPr>
              <w:spacing w:line="256" w:lineRule="auto"/>
              <w:rPr>
                <w:lang w:eastAsia="en-US"/>
              </w:rPr>
            </w:pPr>
            <w:r w:rsidRPr="00693F43">
              <w:rPr>
                <w:rStyle w:val="obj-icon-info"/>
              </w:rPr>
              <w:t>(по електронна поща)</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9863FE" w:rsidRDefault="009863FE" w:rsidP="00D1164B">
            <w:pPr>
              <w:jc w:val="both"/>
            </w:pPr>
            <w:r>
              <w:t xml:space="preserve">Предлагаме </w:t>
            </w:r>
            <w:r w:rsidR="001B47C6">
              <w:t>§</w:t>
            </w:r>
            <w:r>
              <w:t xml:space="preserve"> 7, т.</w:t>
            </w:r>
            <w:r w:rsidR="001B47C6">
              <w:t xml:space="preserve"> </w:t>
            </w:r>
            <w:r>
              <w:t>1 от проекта да се измени</w:t>
            </w:r>
            <w:r w:rsidR="001B47C6">
              <w:t xml:space="preserve"> така</w:t>
            </w:r>
            <w:r>
              <w:t>:</w:t>
            </w:r>
          </w:p>
          <w:p w:rsidR="009863FE" w:rsidRDefault="009863FE" w:rsidP="00D1164B">
            <w:pPr>
              <w:jc w:val="both"/>
            </w:pPr>
            <w:r>
              <w:t>1.     Точка 4 се изменя така:</w:t>
            </w:r>
          </w:p>
          <w:p w:rsidR="009863FE" w:rsidRDefault="009863FE" w:rsidP="00D1164B">
            <w:pPr>
              <w:jc w:val="both"/>
            </w:pPr>
            <w:r>
              <w:t xml:space="preserve"> „4. за капитан на риболовен кораб крайбрежно плаване до 200 БТ:</w:t>
            </w:r>
          </w:p>
          <w:p w:rsidR="009863FE" w:rsidRDefault="009863FE" w:rsidP="00D1164B">
            <w:pPr>
              <w:jc w:val="both"/>
            </w:pPr>
            <w:r>
              <w:t>а) средно образование;</w:t>
            </w:r>
          </w:p>
          <w:p w:rsidR="009863FE" w:rsidRDefault="009863FE" w:rsidP="00D1164B">
            <w:pPr>
              <w:jc w:val="both"/>
            </w:pPr>
            <w:r>
              <w:t>б) плавателен стаж:</w:t>
            </w:r>
          </w:p>
          <w:p w:rsidR="009863FE" w:rsidRDefault="009863FE" w:rsidP="00D1164B">
            <w:pPr>
              <w:jc w:val="both"/>
            </w:pPr>
            <w:proofErr w:type="spellStart"/>
            <w:r>
              <w:t>аа</w:t>
            </w:r>
            <w:proofErr w:type="spellEnd"/>
            <w:r>
              <w:t xml:space="preserve">) от 6 месеца плавателен стаж като член на </w:t>
            </w:r>
            <w:proofErr w:type="spellStart"/>
            <w:r>
              <w:t>палубна</w:t>
            </w:r>
            <w:proofErr w:type="spellEnd"/>
            <w:r>
              <w:t xml:space="preserve"> команда след придобиване на правоспособност по чл. 32, т. 6-8, от които 1 месец като стажант-капитан на риболовен кораб крайбрежно плаване над 40 БТ, или</w:t>
            </w:r>
          </w:p>
          <w:p w:rsidR="009863FE" w:rsidRDefault="009863FE" w:rsidP="00D1164B">
            <w:pPr>
              <w:jc w:val="both"/>
            </w:pPr>
            <w:proofErr w:type="spellStart"/>
            <w:r>
              <w:t>бб</w:t>
            </w:r>
            <w:proofErr w:type="spellEnd"/>
            <w:r>
              <w:t xml:space="preserve">) от 12 месеца плавателен стаж като член на </w:t>
            </w:r>
            <w:proofErr w:type="spellStart"/>
            <w:r>
              <w:t>палубна</w:t>
            </w:r>
            <w:proofErr w:type="spellEnd"/>
            <w:r>
              <w:t xml:space="preserve"> команда, от които 3 месеца като стажант-капитан на риболовен кораб крайбрежно плаване над 40 БТ, когато има средно образование с трета образователна степен специалност „</w:t>
            </w:r>
            <w:proofErr w:type="spellStart"/>
            <w:r>
              <w:t>Корабоводене</w:t>
            </w:r>
            <w:proofErr w:type="spellEnd"/>
            <w:r>
              <w:t>-морско“, или</w:t>
            </w:r>
          </w:p>
          <w:p w:rsidR="009863FE" w:rsidRDefault="009863FE" w:rsidP="00D1164B">
            <w:pPr>
              <w:jc w:val="both"/>
            </w:pPr>
            <w:proofErr w:type="spellStart"/>
            <w:r>
              <w:t>вв</w:t>
            </w:r>
            <w:proofErr w:type="spellEnd"/>
            <w:r>
              <w:t xml:space="preserve">) от 24 месеца плавателен стаж като член на </w:t>
            </w:r>
            <w:proofErr w:type="spellStart"/>
            <w:r>
              <w:t>палубна</w:t>
            </w:r>
            <w:proofErr w:type="spellEnd"/>
            <w:r>
              <w:t xml:space="preserve"> команда на риболовен кораб крайбрежно плаване над 40 БТ, от които 6 месеца като "стажант-капитан" след завършване на курс по одобрена от ИАМА програма, когато има средно образование и правоспособност  "водач на кораб до 40 БТ".</w:t>
            </w:r>
          </w:p>
          <w:p w:rsidR="009863FE" w:rsidRDefault="009863FE" w:rsidP="00D1164B">
            <w:pPr>
              <w:jc w:val="both"/>
            </w:pPr>
            <w:r>
              <w:t>д) успешно преминат тест пред ИАМА за лицата по б. „б“,“</w:t>
            </w:r>
            <w:proofErr w:type="spellStart"/>
            <w:r>
              <w:t>аа</w:t>
            </w:r>
            <w:proofErr w:type="spellEnd"/>
            <w:r>
              <w:t>“ и   б. „б“, „</w:t>
            </w:r>
            <w:proofErr w:type="spellStart"/>
            <w:r>
              <w:t>бб</w:t>
            </w:r>
            <w:proofErr w:type="spellEnd"/>
            <w:r>
              <w:t>“, а за лицата по б. „б“, „</w:t>
            </w:r>
            <w:proofErr w:type="spellStart"/>
            <w:r>
              <w:t>вв</w:t>
            </w:r>
            <w:proofErr w:type="spellEnd"/>
            <w:r>
              <w:t>“ успешно положен изпит в рамките на курса пред комисия от представители на ИАМА и на браншовите риболовни организации.“</w:t>
            </w:r>
          </w:p>
          <w:p w:rsidR="009863FE" w:rsidRDefault="009863FE" w:rsidP="00D1164B">
            <w:pPr>
              <w:jc w:val="both"/>
            </w:pPr>
            <w:r>
              <w:t>Предложеното уточнение е необходимо, тъй като в сегашния текст не е посочен видът на курса и органът, който одобрява програмата за обучение. За да се осигури яснота и единно прилагане, следва курсът да бъде провеждан по програма, одобрена от ИАМА. Освен това е целесъобразно обучението да завършва с изпит пред комисия, включваща и представители на работодателите, което гарантира по-добра практическа подготовка и съответствие с нуждите на сектора.</w:t>
            </w:r>
          </w:p>
        </w:tc>
        <w:tc>
          <w:tcPr>
            <w:tcW w:w="1559" w:type="dxa"/>
            <w:tcBorders>
              <w:top w:val="single" w:sz="36" w:space="0" w:color="2E74B5"/>
              <w:left w:val="single" w:sz="18" w:space="0" w:color="2E74B5"/>
              <w:bottom w:val="single" w:sz="36" w:space="0" w:color="2E74B5"/>
              <w:right w:val="single" w:sz="18" w:space="0" w:color="2E74B5"/>
            </w:tcBorders>
          </w:tcPr>
          <w:p w:rsidR="009863FE" w:rsidRPr="00A6776E" w:rsidRDefault="009863FE" w:rsidP="009863FE">
            <w:pPr>
              <w:spacing w:line="256" w:lineRule="auto"/>
              <w:jc w:val="both"/>
              <w:rPr>
                <w:lang w:eastAsia="en-US"/>
              </w:rPr>
            </w:pPr>
            <w:r w:rsidRPr="00A6776E">
              <w:rPr>
                <w:lang w:eastAsia="en-US"/>
              </w:rPr>
              <w:t>Приема се</w:t>
            </w:r>
            <w:r w:rsidR="00A6776E" w:rsidRPr="00A6776E">
              <w:rPr>
                <w:lang w:eastAsia="en-US"/>
              </w:rPr>
              <w:t>.</w:t>
            </w:r>
          </w:p>
        </w:tc>
        <w:tc>
          <w:tcPr>
            <w:tcW w:w="2260" w:type="dxa"/>
            <w:tcBorders>
              <w:top w:val="single" w:sz="36" w:space="0" w:color="2E74B5"/>
              <w:left w:val="single" w:sz="18" w:space="0" w:color="2E74B5"/>
              <w:bottom w:val="single" w:sz="36" w:space="0" w:color="2E74B5"/>
              <w:right w:val="single" w:sz="36" w:space="0" w:color="2E74B5"/>
            </w:tcBorders>
          </w:tcPr>
          <w:p w:rsidR="009863FE" w:rsidRPr="00693F43" w:rsidRDefault="00A6776E" w:rsidP="00EC77E6">
            <w:pPr>
              <w:spacing w:line="256" w:lineRule="auto"/>
              <w:rPr>
                <w:sz w:val="23"/>
                <w:szCs w:val="23"/>
                <w:lang w:eastAsia="en-US"/>
              </w:rPr>
            </w:pPr>
            <w:r>
              <w:rPr>
                <w:sz w:val="23"/>
                <w:szCs w:val="23"/>
                <w:lang w:eastAsia="en-US"/>
              </w:rPr>
              <w:t xml:space="preserve">Отразено в § </w:t>
            </w:r>
            <w:r w:rsidR="00EC77E6">
              <w:rPr>
                <w:sz w:val="23"/>
                <w:szCs w:val="23"/>
                <w:lang w:val="en-US" w:eastAsia="en-US"/>
              </w:rPr>
              <w:t>10</w:t>
            </w:r>
            <w:r w:rsidR="00EC77E6">
              <w:rPr>
                <w:sz w:val="23"/>
                <w:szCs w:val="23"/>
                <w:lang w:eastAsia="en-US"/>
              </w:rPr>
              <w:t xml:space="preserve"> </w:t>
            </w:r>
            <w:r>
              <w:rPr>
                <w:sz w:val="23"/>
                <w:szCs w:val="23"/>
                <w:lang w:eastAsia="en-US"/>
              </w:rPr>
              <w:t>относно чл. 41, т. 4.</w:t>
            </w:r>
          </w:p>
        </w:tc>
      </w:tr>
      <w:tr w:rsidR="00A15341" w:rsidRPr="00693F43"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A15341" w:rsidRPr="00693F43" w:rsidRDefault="00A15341" w:rsidP="009863FE">
            <w:pPr>
              <w:numPr>
                <w:ilvl w:val="0"/>
                <w:numId w:val="1"/>
              </w:numPr>
              <w:tabs>
                <w:tab w:val="left" w:pos="192"/>
              </w:tabs>
              <w:spacing w:line="256" w:lineRule="auto"/>
              <w:ind w:left="0" w:firstLine="0"/>
              <w:jc w:val="center"/>
              <w:rPr>
                <w:b/>
                <w:sz w:val="23"/>
                <w:szCs w:val="23"/>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A15341" w:rsidRDefault="003B02D1" w:rsidP="00A15341">
            <w:pPr>
              <w:rPr>
                <w:rFonts w:asciiTheme="minorHAnsi" w:hAnsiTheme="minorHAnsi"/>
                <w:color w:val="212529"/>
              </w:rPr>
            </w:pPr>
            <w:hyperlink r:id="rId18" w:history="1">
              <w:r w:rsidR="00A15341">
                <w:rPr>
                  <w:rStyle w:val="Hyperlink"/>
                  <w:rFonts w:ascii="Fira Sans BGR" w:hAnsi="Fira Sans BGR"/>
                </w:rPr>
                <w:t>ppavlov801@abv.bg </w:t>
              </w:r>
            </w:hyperlink>
          </w:p>
          <w:p w:rsidR="00A15341" w:rsidRDefault="00A15341" w:rsidP="00A15341">
            <w:pPr>
              <w:rPr>
                <w:rFonts w:ascii="Fira Sans BGR" w:hAnsi="Fira Sans BGR"/>
                <w:color w:val="212529"/>
              </w:rPr>
            </w:pPr>
            <w:r>
              <w:rPr>
                <w:rStyle w:val="obj-icon-info"/>
                <w:rFonts w:ascii="Fira Sans BGR" w:hAnsi="Fira Sans BGR"/>
                <w:color w:val="212529"/>
              </w:rPr>
              <w:t xml:space="preserve">04.12.2025 </w:t>
            </w:r>
          </w:p>
          <w:p w:rsidR="00A15341" w:rsidRPr="00693F43" w:rsidRDefault="00A15341" w:rsidP="00A15341">
            <w:r w:rsidRPr="00693F43">
              <w:rPr>
                <w:rStyle w:val="obj-icon-info"/>
              </w:rPr>
              <w:t>(</w:t>
            </w:r>
            <w:r w:rsidRPr="00693F43">
              <w:t>Портал за обществени консултации</w:t>
            </w:r>
            <w:r w:rsidRPr="00693F43">
              <w:rPr>
                <w:rStyle w:val="obj-icon-info"/>
              </w:rPr>
              <w:t>)</w:t>
            </w:r>
          </w:p>
          <w:p w:rsidR="00A15341" w:rsidRDefault="00A15341" w:rsidP="009863FE">
            <w:pPr>
              <w:spacing w:line="256" w:lineRule="auto"/>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A15341" w:rsidRPr="00A15341" w:rsidRDefault="00A15341" w:rsidP="00A15341">
            <w:pPr>
              <w:pStyle w:val="NormalWeb"/>
              <w:spacing w:before="0" w:beforeAutospacing="0" w:after="0" w:afterAutospacing="0"/>
              <w:jc w:val="both"/>
              <w:rPr>
                <w:color w:val="212529"/>
              </w:rPr>
            </w:pPr>
            <w:r w:rsidRPr="00A15341">
              <w:rPr>
                <w:color w:val="000000"/>
              </w:rPr>
              <w:t xml:space="preserve">Изразяваме </w:t>
            </w:r>
            <w:r w:rsidRPr="00A15341">
              <w:rPr>
                <w:b/>
                <w:bCs/>
                <w:color w:val="000000"/>
              </w:rPr>
              <w:t>несъгласие</w:t>
            </w:r>
            <w:r w:rsidRPr="00A15341">
              <w:rPr>
                <w:color w:val="000000"/>
              </w:rPr>
              <w:t xml:space="preserve"> с предлож</w:t>
            </w:r>
            <w:r w:rsidR="001B47C6">
              <w:rPr>
                <w:color w:val="000000"/>
              </w:rPr>
              <w:t xml:space="preserve">ената в рамките на общественото обсъждане отмяна </w:t>
            </w:r>
            <w:r w:rsidRPr="00A15341">
              <w:rPr>
                <w:color w:val="000000"/>
              </w:rPr>
              <w:t>чл. 11, ал. 2 от Наредба № 6. Смятаме, че тази разпоредба е необходима както за качеството на подготовката, така и за реалната възможност студентите да завършат обучението си в срок и д</w:t>
            </w:r>
            <w:r w:rsidR="000C2BC8">
              <w:rPr>
                <w:color w:val="000000"/>
              </w:rPr>
              <w:t>а не пропускат лекции и занятия, мотивите за което са следните:</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1. Корабните компании и агенции не могат да поемат обема от стажанти в срок</w:t>
            </w:r>
            <w:r w:rsidR="001B47C6">
              <w:rPr>
                <w:rFonts w:ascii="Times New Roman" w:hAnsi="Times New Roman" w:cs="Times New Roman"/>
                <w:color w:val="000000"/>
                <w:sz w:val="24"/>
                <w:szCs w:val="24"/>
              </w:rPr>
              <w:t>.</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В България съществува сериозен недостиг на стажантски места в международното плаване. </w:t>
            </w:r>
            <w:proofErr w:type="spellStart"/>
            <w:r w:rsidRPr="00A15341">
              <w:rPr>
                <w:color w:val="000000"/>
              </w:rPr>
              <w:t>Менинговите</w:t>
            </w:r>
            <w:proofErr w:type="spellEnd"/>
            <w:r w:rsidRPr="00A15341">
              <w:rPr>
                <w:color w:val="000000"/>
              </w:rPr>
              <w:t xml:space="preserve"> компании </w:t>
            </w:r>
            <w:r w:rsidRPr="00A15341">
              <w:rPr>
                <w:b/>
                <w:bCs/>
                <w:color w:val="000000"/>
              </w:rPr>
              <w:t>масово бавят</w:t>
            </w:r>
            <w:r w:rsidRPr="00A15341">
              <w:rPr>
                <w:color w:val="000000"/>
              </w:rPr>
              <w:t xml:space="preserve"> качването на студенти след 3-ти курс, което води до:</w:t>
            </w:r>
          </w:p>
          <w:p w:rsidR="00A15341" w:rsidRPr="00A15341" w:rsidRDefault="00A15341" w:rsidP="00A15341">
            <w:pPr>
              <w:pStyle w:val="NormalWeb"/>
              <w:numPr>
                <w:ilvl w:val="0"/>
                <w:numId w:val="7"/>
              </w:numPr>
              <w:spacing w:before="0" w:beforeAutospacing="0" w:after="0" w:afterAutospacing="0"/>
              <w:jc w:val="both"/>
              <w:textAlignment w:val="baseline"/>
              <w:rPr>
                <w:color w:val="000000"/>
              </w:rPr>
            </w:pPr>
            <w:r w:rsidRPr="00A15341">
              <w:rPr>
                <w:color w:val="000000"/>
              </w:rPr>
              <w:t xml:space="preserve">забавяне на завършването понякога с </w:t>
            </w:r>
            <w:r w:rsidRPr="00A15341">
              <w:rPr>
                <w:b/>
                <w:bCs/>
                <w:color w:val="000000"/>
              </w:rPr>
              <w:t>години</w:t>
            </w:r>
            <w:r w:rsidRPr="00A15341">
              <w:rPr>
                <w:color w:val="000000"/>
              </w:rPr>
              <w:t>,</w:t>
            </w:r>
          </w:p>
          <w:p w:rsidR="00A15341" w:rsidRPr="00A15341" w:rsidRDefault="00A15341" w:rsidP="00A15341">
            <w:pPr>
              <w:pStyle w:val="NormalWeb"/>
              <w:numPr>
                <w:ilvl w:val="0"/>
                <w:numId w:val="7"/>
              </w:numPr>
              <w:spacing w:before="0" w:beforeAutospacing="0" w:after="0" w:afterAutospacing="0"/>
              <w:jc w:val="both"/>
              <w:textAlignment w:val="baseline"/>
              <w:rPr>
                <w:color w:val="000000"/>
              </w:rPr>
            </w:pPr>
            <w:r w:rsidRPr="00A15341">
              <w:rPr>
                <w:color w:val="000000"/>
              </w:rPr>
              <w:t>провеждане на стаж по време на семестри</w:t>
            </w:r>
          </w:p>
          <w:p w:rsidR="00A15341" w:rsidRPr="00A15341" w:rsidRDefault="00A15341" w:rsidP="00A15341">
            <w:pPr>
              <w:pStyle w:val="NormalWeb"/>
              <w:numPr>
                <w:ilvl w:val="0"/>
                <w:numId w:val="7"/>
              </w:numPr>
              <w:spacing w:before="0" w:beforeAutospacing="0" w:after="0" w:afterAutospacing="0"/>
              <w:jc w:val="both"/>
              <w:textAlignment w:val="baseline"/>
              <w:rPr>
                <w:color w:val="000000"/>
              </w:rPr>
            </w:pPr>
            <w:r w:rsidRPr="00A15341">
              <w:rPr>
                <w:color w:val="000000"/>
              </w:rPr>
              <w:t>натрупване на пропуски в теоретична подготовка.</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Това противоречи на целите на STCW – обучението да бъде последователно и балансирано между теория и практика. Много агенции изискват от кандидатите за стаж да имат американска моряшка виза, която често се отказва, което допълнително ограничава достъпа до международен стаж за част от студентите. </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Възможността за до 3 месеца стаж в местно плаване е </w:t>
            </w:r>
            <w:r w:rsidRPr="00A15341">
              <w:rPr>
                <w:b/>
                <w:bCs/>
                <w:color w:val="000000"/>
              </w:rPr>
              <w:t>единственият реалистичен механизъм</w:t>
            </w:r>
            <w:r w:rsidRPr="00A15341">
              <w:rPr>
                <w:color w:val="000000"/>
              </w:rPr>
              <w:t>, който позволява на някои от студентите да покрият част от изискванията, без да забавят образованието си.</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2. Стажът в местно плаване осигурява фундаментални моряшки умения</w:t>
            </w:r>
          </w:p>
          <w:p w:rsidR="00A15341" w:rsidRPr="00A15341" w:rsidRDefault="00A15341" w:rsidP="00A15341">
            <w:pPr>
              <w:pStyle w:val="NormalWeb"/>
              <w:spacing w:before="0" w:beforeAutospacing="0" w:after="0" w:afterAutospacing="0"/>
              <w:jc w:val="both"/>
              <w:rPr>
                <w:color w:val="212529"/>
              </w:rPr>
            </w:pPr>
            <w:r w:rsidRPr="00A15341">
              <w:rPr>
                <w:color w:val="000000"/>
              </w:rPr>
              <w:t>Подкрепяме стаж на учебни ветроходни кораби, влекачи до един месец, както и на търговски кораби между 500 и 3000 БТ. Практиката показва, че обучаеми, които са били само на големи кораби в международно плаване:</w:t>
            </w:r>
          </w:p>
          <w:p w:rsidR="00A15341" w:rsidRPr="00A15341" w:rsidRDefault="00A15341" w:rsidP="00A15341">
            <w:pPr>
              <w:pStyle w:val="NormalWeb"/>
              <w:numPr>
                <w:ilvl w:val="0"/>
                <w:numId w:val="8"/>
              </w:numPr>
              <w:spacing w:before="0" w:beforeAutospacing="0" w:after="0" w:afterAutospacing="0"/>
              <w:jc w:val="both"/>
              <w:textAlignment w:val="baseline"/>
              <w:rPr>
                <w:color w:val="000000"/>
              </w:rPr>
            </w:pPr>
            <w:r w:rsidRPr="00A15341">
              <w:rPr>
                <w:color w:val="000000"/>
              </w:rPr>
              <w:t>не различават посоката на вятъра без електроника,</w:t>
            </w:r>
          </w:p>
          <w:p w:rsidR="00A15341" w:rsidRPr="00A15341" w:rsidRDefault="00A15341" w:rsidP="00A15341">
            <w:pPr>
              <w:pStyle w:val="NormalWeb"/>
              <w:numPr>
                <w:ilvl w:val="0"/>
                <w:numId w:val="8"/>
              </w:numPr>
              <w:spacing w:before="0" w:beforeAutospacing="0" w:after="0" w:afterAutospacing="0"/>
              <w:jc w:val="both"/>
              <w:textAlignment w:val="baseline"/>
              <w:rPr>
                <w:color w:val="000000"/>
              </w:rPr>
            </w:pPr>
            <w:r w:rsidRPr="00A15341">
              <w:rPr>
                <w:color w:val="000000"/>
              </w:rPr>
              <w:t>нямат умения за маневриране в ограничени пространства,</w:t>
            </w:r>
          </w:p>
          <w:p w:rsidR="00A15341" w:rsidRPr="00A15341" w:rsidRDefault="00A15341" w:rsidP="00A15341">
            <w:pPr>
              <w:pStyle w:val="NormalWeb"/>
              <w:numPr>
                <w:ilvl w:val="0"/>
                <w:numId w:val="8"/>
              </w:numPr>
              <w:spacing w:before="0" w:beforeAutospacing="0" w:after="0" w:afterAutospacing="0"/>
              <w:jc w:val="both"/>
              <w:textAlignment w:val="baseline"/>
              <w:rPr>
                <w:color w:val="000000"/>
              </w:rPr>
            </w:pPr>
            <w:r w:rsidRPr="00A15341">
              <w:rPr>
                <w:color w:val="000000"/>
              </w:rPr>
              <w:t xml:space="preserve">не са се занимавали реално с </w:t>
            </w:r>
            <w:proofErr w:type="spellStart"/>
            <w:r w:rsidRPr="00A15341">
              <w:rPr>
                <w:color w:val="000000"/>
              </w:rPr>
              <w:t>швартоване</w:t>
            </w:r>
            <w:proofErr w:type="spellEnd"/>
            <w:r w:rsidRPr="00A15341">
              <w:rPr>
                <w:color w:val="000000"/>
              </w:rPr>
              <w:t>, въжета, възли и стъкмяване,</w:t>
            </w:r>
          </w:p>
          <w:p w:rsidR="00A15341" w:rsidRPr="00A15341" w:rsidRDefault="00A15341" w:rsidP="00A15341">
            <w:pPr>
              <w:pStyle w:val="NormalWeb"/>
              <w:numPr>
                <w:ilvl w:val="0"/>
                <w:numId w:val="8"/>
              </w:numPr>
              <w:spacing w:before="0" w:beforeAutospacing="0" w:after="0" w:afterAutospacing="0"/>
              <w:jc w:val="both"/>
              <w:textAlignment w:val="baseline"/>
              <w:rPr>
                <w:color w:val="000000"/>
              </w:rPr>
            </w:pPr>
            <w:r w:rsidRPr="00A15341">
              <w:rPr>
                <w:color w:val="000000"/>
              </w:rPr>
              <w:t>не са придобили “</w:t>
            </w:r>
            <w:proofErr w:type="spellStart"/>
            <w:r w:rsidRPr="00A15341">
              <w:rPr>
                <w:color w:val="000000"/>
              </w:rPr>
              <w:t>моряклък</w:t>
            </w:r>
            <w:proofErr w:type="spellEnd"/>
            <w:r w:rsidRPr="00A15341">
              <w:rPr>
                <w:color w:val="000000"/>
              </w:rPr>
              <w:t xml:space="preserve">“ и основна </w:t>
            </w:r>
            <w:proofErr w:type="spellStart"/>
            <w:r w:rsidRPr="00A15341">
              <w:rPr>
                <w:color w:val="000000"/>
              </w:rPr>
              <w:t>палубна</w:t>
            </w:r>
            <w:proofErr w:type="spellEnd"/>
            <w:r w:rsidRPr="00A15341">
              <w:rPr>
                <w:color w:val="000000"/>
              </w:rPr>
              <w:t xml:space="preserve"> рутина.</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Малките кораби в местно плаване дават </w:t>
            </w:r>
            <w:r w:rsidRPr="00A15341">
              <w:rPr>
                <w:b/>
                <w:bCs/>
                <w:color w:val="000000"/>
              </w:rPr>
              <w:t>умения, които липсват на големите кораби</w:t>
            </w:r>
            <w:r w:rsidRPr="00A15341">
              <w:rPr>
                <w:color w:val="000000"/>
              </w:rPr>
              <w:t>, където маневрите са с влекачи, а стажантите често имат ограничен достъп до реални операции.</w:t>
            </w:r>
            <w:r w:rsidRPr="00A15341">
              <w:rPr>
                <w:color w:val="000000"/>
              </w:rPr>
              <w:br/>
            </w:r>
            <w:r w:rsidRPr="00A15341">
              <w:rPr>
                <w:color w:val="000000"/>
              </w:rPr>
              <w:lastRenderedPageBreak/>
              <w:t>Относно различните типове кораби, признавани за стаж местно плаване до 3 месеца:</w:t>
            </w:r>
          </w:p>
          <w:p w:rsidR="00A15341" w:rsidRPr="00A15341" w:rsidRDefault="00A15341" w:rsidP="00A15341">
            <w:pPr>
              <w:pStyle w:val="NormalWeb"/>
              <w:spacing w:before="0" w:beforeAutospacing="0" w:after="0" w:afterAutospacing="0"/>
              <w:jc w:val="both"/>
              <w:rPr>
                <w:color w:val="212529"/>
              </w:rPr>
            </w:pPr>
            <w:r w:rsidRPr="00A15341">
              <w:rPr>
                <w:color w:val="000000"/>
              </w:rPr>
              <w:t>Стажът на влекачи е особено ценен, тъй като знанията от него се използват ежедневно при маневри на големи търговски кораби.</w:t>
            </w:r>
            <w:r w:rsidRPr="00A15341">
              <w:rPr>
                <w:color w:val="000000"/>
              </w:rPr>
              <w:br/>
              <w:t xml:space="preserve">Следва да се отчете и фактът, че </w:t>
            </w:r>
            <w:r w:rsidRPr="00A15341">
              <w:rPr>
                <w:b/>
                <w:bCs/>
                <w:color w:val="000000"/>
              </w:rPr>
              <w:t xml:space="preserve">стажът на </w:t>
            </w:r>
            <w:proofErr w:type="spellStart"/>
            <w:r w:rsidRPr="00A15341">
              <w:rPr>
                <w:b/>
                <w:bCs/>
                <w:color w:val="000000"/>
              </w:rPr>
              <w:t>бункеровчици</w:t>
            </w:r>
            <w:proofErr w:type="spellEnd"/>
            <w:r w:rsidRPr="00A15341">
              <w:rPr>
                <w:b/>
                <w:bCs/>
                <w:color w:val="000000"/>
              </w:rPr>
              <w:t xml:space="preserve"> също представлява изключително ценен практически опит</w:t>
            </w:r>
            <w:r w:rsidRPr="00A15341">
              <w:rPr>
                <w:color w:val="000000"/>
              </w:rPr>
              <w:t>, тъй като стажантът се намира от „другата страна“ на една от най-честите операции в търговското корабоплаване.</w:t>
            </w:r>
          </w:p>
          <w:p w:rsidR="00A15341" w:rsidRPr="00A15341" w:rsidRDefault="00A15341" w:rsidP="00DC3723">
            <w:pPr>
              <w:pStyle w:val="NormalWeb"/>
              <w:spacing w:before="0" w:beforeAutospacing="0" w:after="0" w:afterAutospacing="0"/>
              <w:jc w:val="both"/>
              <w:rPr>
                <w:color w:val="212529"/>
              </w:rPr>
            </w:pPr>
            <w:r w:rsidRPr="00A15341">
              <w:rPr>
                <w:b/>
                <w:bCs/>
                <w:color w:val="000000"/>
              </w:rPr>
              <w:t>Подкрепяме и изцяло настояваме учебните ветроходни кораби да се използват по предназначение</w:t>
            </w:r>
            <w:r w:rsidRPr="00A15341">
              <w:rPr>
                <w:color w:val="000000"/>
              </w:rPr>
              <w:t>, тъй като те предоставят уникална среда за придобиване на дисциплина, екипност, основни моряшки умения и професионални навици, напълно съответстващи на международната практика.</w:t>
            </w:r>
            <w:r w:rsidRPr="00A15341">
              <w:rPr>
                <w:color w:val="000000"/>
              </w:rPr>
              <w:br/>
              <w:t>3. Жените срещат сериозни трудности да намерят стаж</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На много кандидати от женски пол се казва неофициално, че  „не се търсят жени“. За тях чл. 11, ал. 2 често е </w:t>
            </w:r>
            <w:r w:rsidRPr="00A15341">
              <w:rPr>
                <w:b/>
                <w:bCs/>
                <w:color w:val="000000"/>
              </w:rPr>
              <w:t>единствената възможност</w:t>
            </w:r>
            <w:r w:rsidRPr="00A15341">
              <w:rPr>
                <w:color w:val="000000"/>
              </w:rPr>
              <w:t xml:space="preserve"> изобщо да завършат образованието си.</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Премахването на тази разпоредба би довело до </w:t>
            </w:r>
            <w:r w:rsidRPr="00A15341">
              <w:rPr>
                <w:b/>
                <w:bCs/>
                <w:color w:val="000000"/>
              </w:rPr>
              <w:t>скрито дискриминационно отражение</w:t>
            </w:r>
            <w:r w:rsidRPr="00A15341">
              <w:rPr>
                <w:color w:val="000000"/>
              </w:rPr>
              <w:t xml:space="preserve"> върху жените в морския сектор.</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4. Три месеца местно плаване не занижават качеството — напротив</w:t>
            </w:r>
            <w:r w:rsidR="001B47C6">
              <w:rPr>
                <w:rFonts w:ascii="Times New Roman" w:hAnsi="Times New Roman" w:cs="Times New Roman"/>
                <w:color w:val="000000"/>
                <w:sz w:val="24"/>
                <w:szCs w:val="24"/>
              </w:rPr>
              <w:t>.</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Стажът в местно плаване е ограничен до </w:t>
            </w:r>
            <w:r w:rsidRPr="00A15341">
              <w:rPr>
                <w:b/>
                <w:bCs/>
                <w:color w:val="000000"/>
              </w:rPr>
              <w:t>3 месеца от общо 12</w:t>
            </w:r>
            <w:r w:rsidRPr="00A15341">
              <w:rPr>
                <w:color w:val="000000"/>
              </w:rPr>
              <w:t>. Останалите 9 месеца (около 2 или 3 контракта) задължително се провеждат в международно плаване.</w:t>
            </w:r>
          </w:p>
          <w:p w:rsidR="00A15341" w:rsidRPr="00A15341" w:rsidRDefault="00A15341" w:rsidP="00A15341">
            <w:pPr>
              <w:pStyle w:val="NormalWeb"/>
              <w:spacing w:before="0" w:beforeAutospacing="0" w:after="0" w:afterAutospacing="0"/>
              <w:jc w:val="both"/>
              <w:rPr>
                <w:color w:val="212529"/>
              </w:rPr>
            </w:pPr>
            <w:r w:rsidRPr="00A15341">
              <w:rPr>
                <w:color w:val="000000"/>
              </w:rPr>
              <w:t>Това не прави пътя „лесен“, а осигурява:</w:t>
            </w:r>
          </w:p>
          <w:p w:rsidR="00A15341" w:rsidRPr="00A15341" w:rsidRDefault="00A15341" w:rsidP="00A15341">
            <w:pPr>
              <w:pStyle w:val="NormalWeb"/>
              <w:numPr>
                <w:ilvl w:val="0"/>
                <w:numId w:val="9"/>
              </w:numPr>
              <w:spacing w:before="0" w:beforeAutospacing="0" w:after="0" w:afterAutospacing="0"/>
              <w:jc w:val="both"/>
              <w:textAlignment w:val="baseline"/>
              <w:rPr>
                <w:color w:val="000000"/>
              </w:rPr>
            </w:pPr>
            <w:r w:rsidRPr="00A15341">
              <w:rPr>
                <w:color w:val="000000"/>
              </w:rPr>
              <w:t>възможност за плавно овладяване на базови умения,</w:t>
            </w:r>
          </w:p>
          <w:p w:rsidR="00A15341" w:rsidRPr="00A15341" w:rsidRDefault="00A15341" w:rsidP="00A15341">
            <w:pPr>
              <w:pStyle w:val="NormalWeb"/>
              <w:numPr>
                <w:ilvl w:val="0"/>
                <w:numId w:val="9"/>
              </w:numPr>
              <w:spacing w:before="0" w:beforeAutospacing="0" w:after="0" w:afterAutospacing="0"/>
              <w:jc w:val="both"/>
              <w:textAlignment w:val="baseline"/>
              <w:rPr>
                <w:color w:val="000000"/>
              </w:rPr>
            </w:pPr>
            <w:r w:rsidRPr="00A15341">
              <w:rPr>
                <w:color w:val="000000"/>
              </w:rPr>
              <w:t>допълнителна експозиция към различни типове кораби,</w:t>
            </w:r>
          </w:p>
          <w:p w:rsidR="00A15341" w:rsidRPr="00A15341" w:rsidRDefault="00A15341" w:rsidP="00A15341">
            <w:pPr>
              <w:pStyle w:val="NormalWeb"/>
              <w:numPr>
                <w:ilvl w:val="0"/>
                <w:numId w:val="9"/>
              </w:numPr>
              <w:spacing w:before="0" w:beforeAutospacing="0" w:after="0" w:afterAutospacing="0"/>
              <w:jc w:val="both"/>
              <w:textAlignment w:val="baseline"/>
              <w:rPr>
                <w:color w:val="000000"/>
              </w:rPr>
            </w:pPr>
            <w:r w:rsidRPr="00A15341">
              <w:rPr>
                <w:color w:val="000000"/>
              </w:rPr>
              <w:t>по-добра подготовка преди качване на търговски кораб над 3000БТ в международно плаване.</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Други водещи морски администрации като </w:t>
            </w:r>
            <w:r w:rsidRPr="00A15341">
              <w:rPr>
                <w:b/>
                <w:bCs/>
                <w:color w:val="000000"/>
              </w:rPr>
              <w:t>Великобритания и Нидерландия</w:t>
            </w:r>
            <w:r w:rsidRPr="00A15341">
              <w:rPr>
                <w:color w:val="000000"/>
              </w:rPr>
              <w:t xml:space="preserve"> признават стаж, придобит на кораби в местно плаване и на учебни, научноизследователски и ветроходни кораби. Това е международна практика, а не изключение.</w:t>
            </w:r>
          </w:p>
          <w:p w:rsidR="00A15341" w:rsidRPr="000161D0" w:rsidRDefault="00A15341" w:rsidP="00413549">
            <w:pPr>
              <w:pStyle w:val="Heading2"/>
              <w:spacing w:before="0"/>
              <w:jc w:val="both"/>
              <w:rPr>
                <w:color w:val="212529"/>
              </w:rPr>
            </w:pPr>
            <w:r w:rsidRPr="00A15341">
              <w:rPr>
                <w:rFonts w:ascii="Times New Roman" w:hAnsi="Times New Roman" w:cs="Times New Roman"/>
                <w:color w:val="000000"/>
                <w:sz w:val="24"/>
                <w:szCs w:val="24"/>
              </w:rPr>
              <w:lastRenderedPageBreak/>
              <w:t>5. Твърдението, че в местно плаване не могат да се изпълнят задачите от дневника, е необосновано</w:t>
            </w:r>
            <w:r w:rsidR="001B47C6">
              <w:rPr>
                <w:rFonts w:ascii="Times New Roman" w:hAnsi="Times New Roman" w:cs="Times New Roman"/>
                <w:color w:val="000000"/>
                <w:sz w:val="24"/>
                <w:szCs w:val="24"/>
              </w:rPr>
              <w:t>.</w:t>
            </w:r>
            <w:r w:rsidR="001B47C6">
              <w:rPr>
                <w:color w:val="000000"/>
              </w:rPr>
              <w:t xml:space="preserve"> </w:t>
            </w:r>
            <w:r w:rsidRPr="00413549">
              <w:rPr>
                <w:rFonts w:ascii="Times New Roman" w:hAnsi="Times New Roman" w:cs="Times New Roman"/>
                <w:color w:val="000000"/>
                <w:sz w:val="24"/>
                <w:szCs w:val="24"/>
              </w:rPr>
              <w:t xml:space="preserve">За 3 месеца няма как да се изпълнят всички задачи – и това </w:t>
            </w:r>
            <w:r w:rsidRPr="00413549">
              <w:rPr>
                <w:rFonts w:ascii="Times New Roman" w:hAnsi="Times New Roman" w:cs="Times New Roman"/>
                <w:b/>
                <w:bCs/>
                <w:color w:val="000000"/>
                <w:sz w:val="24"/>
                <w:szCs w:val="24"/>
              </w:rPr>
              <w:t>не е целта</w:t>
            </w:r>
            <w:r w:rsidRPr="00413549">
              <w:rPr>
                <w:rFonts w:ascii="Times New Roman" w:hAnsi="Times New Roman" w:cs="Times New Roman"/>
                <w:color w:val="000000"/>
                <w:sz w:val="24"/>
                <w:szCs w:val="24"/>
              </w:rPr>
              <w:t>. Целта е да се покрият задачите, които са приложими за конкретния кораб.</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Навигационни задачи, управление на кораб, маневри, </w:t>
            </w:r>
            <w:proofErr w:type="spellStart"/>
            <w:r w:rsidRPr="00A15341">
              <w:rPr>
                <w:color w:val="000000"/>
              </w:rPr>
              <w:t>вахтена</w:t>
            </w:r>
            <w:proofErr w:type="spellEnd"/>
            <w:r w:rsidRPr="00A15341">
              <w:rPr>
                <w:color w:val="000000"/>
              </w:rPr>
              <w:t xml:space="preserve"> служба и основни </w:t>
            </w:r>
            <w:proofErr w:type="spellStart"/>
            <w:r w:rsidRPr="00A15341">
              <w:rPr>
                <w:color w:val="000000"/>
              </w:rPr>
              <w:t>палубни</w:t>
            </w:r>
            <w:proofErr w:type="spellEnd"/>
            <w:r w:rsidRPr="00A15341">
              <w:rPr>
                <w:color w:val="000000"/>
              </w:rPr>
              <w:t xml:space="preserve"> дейности могат да бъдат изпълнени на кораби в местно плаване без затруднение. Останалите се изпълняват по време на 9-месечния стаж в международно плаване.</w:t>
            </w:r>
            <w:r w:rsidRPr="00A15341">
              <w:rPr>
                <w:color w:val="000000"/>
              </w:rPr>
              <w:br/>
              <w:t xml:space="preserve">Следователно твърдението, че местното плаване не позволява изпълнение на задачите от дневника, </w:t>
            </w:r>
            <w:r w:rsidRPr="00A15341">
              <w:rPr>
                <w:b/>
                <w:bCs/>
                <w:color w:val="000000"/>
              </w:rPr>
              <w:t>не отговаря на реалната практика</w:t>
            </w:r>
            <w:r w:rsidRPr="00A15341">
              <w:rPr>
                <w:color w:val="000000"/>
              </w:rPr>
              <w:t xml:space="preserve"> и не може да бъде мотив за премахване на чл. 11, ал. 2.</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6. Морските лагери и базовата подготовка трябва да бъдат запазени</w:t>
            </w:r>
          </w:p>
          <w:p w:rsidR="00A15341" w:rsidRPr="00A15341" w:rsidRDefault="00A15341" w:rsidP="00A15341">
            <w:pPr>
              <w:pStyle w:val="NormalWeb"/>
              <w:spacing w:before="0" w:beforeAutospacing="0" w:after="0" w:afterAutospacing="0"/>
              <w:jc w:val="both"/>
              <w:rPr>
                <w:color w:val="212529"/>
              </w:rPr>
            </w:pPr>
            <w:r w:rsidRPr="00A15341">
              <w:rPr>
                <w:color w:val="000000"/>
              </w:rPr>
              <w:t>Учебният морски лагер дава знания по:</w:t>
            </w:r>
          </w:p>
          <w:p w:rsidR="00A15341" w:rsidRPr="00A15341" w:rsidRDefault="00A15341" w:rsidP="00A15341">
            <w:pPr>
              <w:pStyle w:val="NormalWeb"/>
              <w:numPr>
                <w:ilvl w:val="0"/>
                <w:numId w:val="10"/>
              </w:numPr>
              <w:spacing w:before="0" w:beforeAutospacing="0" w:after="0" w:afterAutospacing="0"/>
              <w:jc w:val="both"/>
              <w:textAlignment w:val="baseline"/>
              <w:rPr>
                <w:color w:val="000000"/>
              </w:rPr>
            </w:pPr>
            <w:r w:rsidRPr="00A15341">
              <w:rPr>
                <w:color w:val="000000"/>
              </w:rPr>
              <w:t>възли, въжета, стъкмяване,</w:t>
            </w:r>
          </w:p>
          <w:p w:rsidR="00A15341" w:rsidRPr="00A15341" w:rsidRDefault="00A15341" w:rsidP="00A15341">
            <w:pPr>
              <w:pStyle w:val="NormalWeb"/>
              <w:numPr>
                <w:ilvl w:val="0"/>
                <w:numId w:val="10"/>
              </w:numPr>
              <w:spacing w:before="0" w:beforeAutospacing="0" w:after="0" w:afterAutospacing="0"/>
              <w:jc w:val="both"/>
              <w:textAlignment w:val="baseline"/>
              <w:rPr>
                <w:color w:val="000000"/>
              </w:rPr>
            </w:pPr>
            <w:r w:rsidRPr="00A15341">
              <w:rPr>
                <w:color w:val="000000"/>
              </w:rPr>
              <w:t>основни моряшки операции,</w:t>
            </w:r>
          </w:p>
          <w:p w:rsidR="00A15341" w:rsidRPr="00A15341" w:rsidRDefault="00A15341" w:rsidP="00A15341">
            <w:pPr>
              <w:pStyle w:val="NormalWeb"/>
              <w:numPr>
                <w:ilvl w:val="0"/>
                <w:numId w:val="10"/>
              </w:numPr>
              <w:spacing w:before="0" w:beforeAutospacing="0" w:after="0" w:afterAutospacing="0"/>
              <w:jc w:val="both"/>
              <w:textAlignment w:val="baseline"/>
              <w:rPr>
                <w:color w:val="000000"/>
              </w:rPr>
            </w:pPr>
            <w:r w:rsidRPr="00A15341">
              <w:rPr>
                <w:color w:val="000000"/>
              </w:rPr>
              <w:t xml:space="preserve">опознаване на вятъра и вълнението на </w:t>
            </w:r>
            <w:proofErr w:type="spellStart"/>
            <w:r w:rsidRPr="00A15341">
              <w:rPr>
                <w:color w:val="000000"/>
              </w:rPr>
              <w:t>гребно</w:t>
            </w:r>
            <w:proofErr w:type="spellEnd"/>
            <w:r w:rsidRPr="00A15341">
              <w:rPr>
                <w:color w:val="000000"/>
              </w:rPr>
              <w:t>-ветроходни лодки Ял-6</w:t>
            </w:r>
          </w:p>
          <w:p w:rsidR="00A15341" w:rsidRPr="00A15341" w:rsidRDefault="00A15341" w:rsidP="00A15341">
            <w:pPr>
              <w:pStyle w:val="NormalWeb"/>
              <w:numPr>
                <w:ilvl w:val="0"/>
                <w:numId w:val="10"/>
              </w:numPr>
              <w:spacing w:before="0" w:beforeAutospacing="0" w:after="0" w:afterAutospacing="0"/>
              <w:jc w:val="both"/>
              <w:textAlignment w:val="baseline"/>
              <w:rPr>
                <w:color w:val="000000"/>
              </w:rPr>
            </w:pPr>
            <w:r w:rsidRPr="00A15341">
              <w:rPr>
                <w:color w:val="000000"/>
              </w:rPr>
              <w:t>работа в екип</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Голяма част от стажантите, започнали директно в международно плаване, </w:t>
            </w:r>
            <w:r w:rsidRPr="00A15341">
              <w:rPr>
                <w:b/>
                <w:bCs/>
                <w:color w:val="000000"/>
              </w:rPr>
              <w:t>не притежават тези базови умения</w:t>
            </w:r>
            <w:r w:rsidRPr="00A15341">
              <w:rPr>
                <w:color w:val="000000"/>
              </w:rPr>
              <w:t xml:space="preserve">, което създава реални рискове за безопасността. Няма как човек, който не може да стъкми един ЯЛ-6 или да борави с основни въжета и възли, да бъде подготвен за капитан на търговски кораб — това е несериозно и опасно. Базовите моряшки умения се изграждат именно в местното плаване и на учебните съдове, а не на огромни кораби, където стажантите често нямат достъп до тези дейности. </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7. Икономическият фактор – стажантите често не получават възнаграждение</w:t>
            </w:r>
          </w:p>
          <w:p w:rsidR="00A15341" w:rsidRPr="00A15341" w:rsidRDefault="00A15341" w:rsidP="00A15341">
            <w:pPr>
              <w:pStyle w:val="NormalWeb"/>
              <w:spacing w:before="0" w:beforeAutospacing="0" w:after="0" w:afterAutospacing="0"/>
              <w:jc w:val="both"/>
              <w:rPr>
                <w:color w:val="212529"/>
              </w:rPr>
            </w:pPr>
            <w:r w:rsidRPr="00A15341">
              <w:rPr>
                <w:color w:val="000000"/>
              </w:rPr>
              <w:t>Масово стажантите:</w:t>
            </w:r>
          </w:p>
          <w:p w:rsidR="00A15341" w:rsidRPr="00A15341" w:rsidRDefault="00A15341" w:rsidP="00A15341">
            <w:pPr>
              <w:pStyle w:val="NormalWeb"/>
              <w:numPr>
                <w:ilvl w:val="0"/>
                <w:numId w:val="11"/>
              </w:numPr>
              <w:spacing w:before="0" w:beforeAutospacing="0" w:after="0" w:afterAutospacing="0"/>
              <w:jc w:val="both"/>
              <w:textAlignment w:val="baseline"/>
              <w:rPr>
                <w:color w:val="000000"/>
              </w:rPr>
            </w:pPr>
            <w:r w:rsidRPr="00A15341">
              <w:rPr>
                <w:b/>
                <w:bCs/>
                <w:color w:val="000000"/>
              </w:rPr>
              <w:t>не получават заплащане</w:t>
            </w:r>
            <w:r w:rsidRPr="00A15341">
              <w:rPr>
                <w:color w:val="000000"/>
              </w:rPr>
              <w:t>,</w:t>
            </w:r>
          </w:p>
          <w:p w:rsidR="00A15341" w:rsidRPr="00A15341" w:rsidRDefault="00A15341" w:rsidP="00A15341">
            <w:pPr>
              <w:pStyle w:val="NormalWeb"/>
              <w:numPr>
                <w:ilvl w:val="0"/>
                <w:numId w:val="11"/>
              </w:numPr>
              <w:spacing w:before="0" w:beforeAutospacing="0" w:after="0" w:afterAutospacing="0"/>
              <w:jc w:val="both"/>
              <w:textAlignment w:val="baseline"/>
              <w:rPr>
                <w:color w:val="000000"/>
              </w:rPr>
            </w:pPr>
            <w:r w:rsidRPr="00A15341">
              <w:rPr>
                <w:color w:val="000000"/>
              </w:rPr>
              <w:t>Не работят реални задачи, а се използват за моряци безплатно от компаниите</w:t>
            </w:r>
          </w:p>
          <w:p w:rsidR="00A15341" w:rsidRPr="00A15341" w:rsidRDefault="00A15341" w:rsidP="00A15341">
            <w:pPr>
              <w:pStyle w:val="NormalWeb"/>
              <w:numPr>
                <w:ilvl w:val="0"/>
                <w:numId w:val="11"/>
              </w:numPr>
              <w:spacing w:before="0" w:beforeAutospacing="0" w:after="0" w:afterAutospacing="0"/>
              <w:jc w:val="both"/>
              <w:textAlignment w:val="baseline"/>
              <w:rPr>
                <w:color w:val="000000"/>
              </w:rPr>
            </w:pPr>
            <w:r w:rsidRPr="00A15341">
              <w:rPr>
                <w:color w:val="000000"/>
              </w:rPr>
              <w:t>разчитат на тези 3 месеца местно плаване, за да се издържат по време на обучението си в университета.</w:t>
            </w:r>
          </w:p>
          <w:p w:rsidR="00A15341" w:rsidRPr="00A15341" w:rsidRDefault="00A15341" w:rsidP="00A15341">
            <w:pPr>
              <w:pStyle w:val="NormalWeb"/>
              <w:spacing w:before="0" w:beforeAutospacing="0" w:after="0" w:afterAutospacing="0"/>
              <w:jc w:val="both"/>
              <w:rPr>
                <w:color w:val="212529"/>
              </w:rPr>
            </w:pPr>
            <w:r w:rsidRPr="00A15341">
              <w:rPr>
                <w:color w:val="000000"/>
              </w:rPr>
              <w:lastRenderedPageBreak/>
              <w:t>Премахването на тази възможност ще доведе до още повече отпаднали студенти, особено при ниските възнаграждения в сектора за млади офицери в България сравнение с позиции в IT компании, където не се налага отсъствие от средата по 6-7 месеца годишно!</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8. Защита на студенти придобили и започнали морската си практика в местно плаване</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Необходимо е да се отчете и че </w:t>
            </w:r>
            <w:r w:rsidRPr="00A15341">
              <w:rPr>
                <w:b/>
                <w:bCs/>
                <w:color w:val="000000"/>
              </w:rPr>
              <w:t>значителен брой студенти вече са започнали обучението си при действащите условия</w:t>
            </w:r>
            <w:r w:rsidRPr="00A15341">
              <w:rPr>
                <w:color w:val="000000"/>
              </w:rPr>
              <w:t xml:space="preserve"> и/или са провели до 3 месеца стаж в местно плаване </w:t>
            </w:r>
            <w:r w:rsidRPr="00A15341">
              <w:rPr>
                <w:b/>
                <w:bCs/>
                <w:color w:val="000000"/>
              </w:rPr>
              <w:t>на кораби, предварително одобрени от Морска администрация</w:t>
            </w:r>
            <w:r w:rsidRPr="00A15341">
              <w:rPr>
                <w:color w:val="000000"/>
              </w:rPr>
              <w:t>.</w:t>
            </w:r>
          </w:p>
          <w:p w:rsidR="00A15341" w:rsidRPr="00A15341" w:rsidRDefault="00A15341" w:rsidP="00A15341">
            <w:pPr>
              <w:pStyle w:val="NormalWeb"/>
              <w:spacing w:before="0" w:beforeAutospacing="0" w:after="0" w:afterAutospacing="0"/>
              <w:jc w:val="both"/>
              <w:rPr>
                <w:color w:val="212529"/>
              </w:rPr>
            </w:pPr>
            <w:r w:rsidRPr="00A15341">
              <w:rPr>
                <w:color w:val="000000"/>
              </w:rPr>
              <w:t>Премахването на чл. 11, ал. 2 в този момент би:</w:t>
            </w:r>
          </w:p>
          <w:p w:rsidR="00A15341" w:rsidRPr="00A15341" w:rsidRDefault="00A15341" w:rsidP="00A15341">
            <w:pPr>
              <w:pStyle w:val="NormalWeb"/>
              <w:numPr>
                <w:ilvl w:val="0"/>
                <w:numId w:val="12"/>
              </w:numPr>
              <w:spacing w:before="0" w:beforeAutospacing="0" w:after="0" w:afterAutospacing="0"/>
              <w:jc w:val="both"/>
              <w:textAlignment w:val="baseline"/>
              <w:rPr>
                <w:color w:val="000000"/>
              </w:rPr>
            </w:pPr>
            <w:r w:rsidRPr="00A15341">
              <w:rPr>
                <w:b/>
                <w:bCs/>
                <w:color w:val="000000"/>
              </w:rPr>
              <w:t>накърнило техните законни очаквания</w:t>
            </w:r>
            <w:r w:rsidRPr="00A15341">
              <w:rPr>
                <w:color w:val="000000"/>
              </w:rPr>
              <w:t>, основани на действащата нормативна уредба;</w:t>
            </w:r>
          </w:p>
          <w:p w:rsidR="00A15341" w:rsidRPr="00A15341" w:rsidRDefault="00A15341" w:rsidP="00A15341">
            <w:pPr>
              <w:pStyle w:val="NormalWeb"/>
              <w:numPr>
                <w:ilvl w:val="0"/>
                <w:numId w:val="12"/>
              </w:numPr>
              <w:spacing w:before="0" w:beforeAutospacing="0" w:after="0" w:afterAutospacing="0"/>
              <w:jc w:val="both"/>
              <w:textAlignment w:val="baseline"/>
              <w:rPr>
                <w:color w:val="000000"/>
              </w:rPr>
            </w:pPr>
            <w:r w:rsidRPr="00A15341">
              <w:rPr>
                <w:color w:val="000000"/>
              </w:rPr>
              <w:t xml:space="preserve">довело до </w:t>
            </w:r>
            <w:r w:rsidRPr="00A15341">
              <w:rPr>
                <w:b/>
                <w:bCs/>
                <w:color w:val="000000"/>
              </w:rPr>
              <w:t>загуба на вече проведен стаж</w:t>
            </w:r>
            <w:r w:rsidRPr="00A15341">
              <w:rPr>
                <w:color w:val="000000"/>
              </w:rPr>
              <w:t>, който те са изпълнили добросъвестно;</w:t>
            </w:r>
          </w:p>
          <w:p w:rsidR="00A15341" w:rsidRPr="00A15341" w:rsidRDefault="00A15341" w:rsidP="00A15341">
            <w:pPr>
              <w:pStyle w:val="NormalWeb"/>
              <w:numPr>
                <w:ilvl w:val="0"/>
                <w:numId w:val="12"/>
              </w:numPr>
              <w:spacing w:before="0" w:beforeAutospacing="0" w:after="0" w:afterAutospacing="0"/>
              <w:jc w:val="both"/>
              <w:textAlignment w:val="baseline"/>
              <w:rPr>
                <w:color w:val="000000"/>
              </w:rPr>
            </w:pPr>
            <w:r w:rsidRPr="00A15341">
              <w:rPr>
                <w:color w:val="000000"/>
              </w:rPr>
              <w:t>обезсмислило вложеното време, труд и средства;</w:t>
            </w:r>
          </w:p>
          <w:p w:rsidR="00A15341" w:rsidRPr="00A15341" w:rsidRDefault="00A15341" w:rsidP="00A15341">
            <w:pPr>
              <w:pStyle w:val="NormalWeb"/>
              <w:numPr>
                <w:ilvl w:val="0"/>
                <w:numId w:val="12"/>
              </w:numPr>
              <w:spacing w:before="0" w:beforeAutospacing="0" w:after="0" w:afterAutospacing="0"/>
              <w:jc w:val="both"/>
              <w:textAlignment w:val="baseline"/>
              <w:rPr>
                <w:color w:val="000000"/>
              </w:rPr>
            </w:pPr>
            <w:r w:rsidRPr="00A15341">
              <w:rPr>
                <w:color w:val="000000"/>
              </w:rPr>
              <w:t>създало неравнопоставеност между студенти от различни випуски;</w:t>
            </w:r>
          </w:p>
          <w:p w:rsidR="00A15341" w:rsidRPr="00A15341" w:rsidRDefault="00A15341" w:rsidP="00A15341">
            <w:pPr>
              <w:pStyle w:val="NormalWeb"/>
              <w:numPr>
                <w:ilvl w:val="0"/>
                <w:numId w:val="12"/>
              </w:numPr>
              <w:spacing w:before="0" w:beforeAutospacing="0" w:after="0" w:afterAutospacing="0"/>
              <w:jc w:val="both"/>
              <w:textAlignment w:val="baseline"/>
              <w:rPr>
                <w:color w:val="000000"/>
              </w:rPr>
            </w:pPr>
            <w:r w:rsidRPr="00A15341">
              <w:rPr>
                <w:color w:val="000000"/>
              </w:rPr>
              <w:t>удължило обучението им с месеци или години без тяхна вина.</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За тези обучаеми премахването на чл. 11, ал. 2 означава </w:t>
            </w:r>
            <w:r w:rsidRPr="00A15341">
              <w:rPr>
                <w:b/>
                <w:bCs/>
                <w:color w:val="000000"/>
              </w:rPr>
              <w:t>реална загуба на 3 месеца от стажа им</w:t>
            </w:r>
            <w:r w:rsidRPr="00A15341">
              <w:rPr>
                <w:color w:val="000000"/>
              </w:rPr>
              <w:t>, което може да доведе до забавяне на завършването им, което е необосновано тежко и несправедливо последствие.</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Всяка промяна, засягаща съществени права и задължения на студентите, следва да бъде </w:t>
            </w:r>
            <w:r w:rsidRPr="00A15341">
              <w:rPr>
                <w:b/>
                <w:bCs/>
                <w:color w:val="000000"/>
              </w:rPr>
              <w:t>предвидима, пропорционална и да не действа със задна дата</w:t>
            </w:r>
            <w:r w:rsidRPr="00A15341">
              <w:rPr>
                <w:color w:val="000000"/>
              </w:rPr>
              <w:t>. Текущото предложение не покрива тези критерии.</w:t>
            </w:r>
          </w:p>
          <w:p w:rsidR="00A15341" w:rsidRPr="00A15341" w:rsidRDefault="00A15341" w:rsidP="00A15341">
            <w:pPr>
              <w:pStyle w:val="Heading2"/>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9. Международна практика (STCW, MCA, NL)</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Съгласно </w:t>
            </w:r>
            <w:r w:rsidRPr="00A15341">
              <w:rPr>
                <w:b/>
                <w:bCs/>
                <w:color w:val="000000"/>
              </w:rPr>
              <w:t xml:space="preserve">STCW </w:t>
            </w:r>
            <w:r w:rsidRPr="00D1164B">
              <w:rPr>
                <w:b/>
                <w:bCs/>
                <w:color w:val="000000"/>
                <w:lang w:val="en-US"/>
              </w:rPr>
              <w:t>Code</w:t>
            </w:r>
            <w:r w:rsidRPr="00D1164B">
              <w:rPr>
                <w:color w:val="000000"/>
                <w:lang w:val="en-US"/>
              </w:rPr>
              <w:t xml:space="preserve">, </w:t>
            </w:r>
            <w:r w:rsidRPr="00D1164B">
              <w:rPr>
                <w:i/>
                <w:iCs/>
                <w:color w:val="000000"/>
                <w:lang w:val="en-US"/>
              </w:rPr>
              <w:t>„approved seagoing service</w:t>
            </w:r>
            <w:r w:rsidRPr="00A15341">
              <w:rPr>
                <w:i/>
                <w:iCs/>
                <w:color w:val="000000"/>
              </w:rPr>
              <w:t>“</w:t>
            </w:r>
            <w:r w:rsidRPr="00A15341">
              <w:rPr>
                <w:color w:val="000000"/>
              </w:rPr>
              <w:t xml:space="preserve"> е всяка служба на борда на кораб, която е релевантна към необходимите компетентности. Конвенцията </w:t>
            </w:r>
            <w:r w:rsidRPr="00A15341">
              <w:rPr>
                <w:b/>
                <w:bCs/>
                <w:color w:val="000000"/>
              </w:rPr>
              <w:t>не поставя ограничение по район на плаване</w:t>
            </w:r>
            <w:r w:rsidRPr="00A15341">
              <w:rPr>
                <w:color w:val="000000"/>
              </w:rPr>
              <w:t>, а само по придобити умения.</w:t>
            </w:r>
          </w:p>
          <w:p w:rsidR="00A15341" w:rsidRPr="00A15341" w:rsidRDefault="00A15341" w:rsidP="00A15341">
            <w:pPr>
              <w:pStyle w:val="NormalWeb"/>
              <w:spacing w:before="0" w:beforeAutospacing="0" w:after="0" w:afterAutospacing="0"/>
              <w:jc w:val="both"/>
              <w:rPr>
                <w:color w:val="212529"/>
              </w:rPr>
            </w:pPr>
            <w:r w:rsidRPr="00A15341">
              <w:rPr>
                <w:b/>
                <w:bCs/>
                <w:color w:val="000000"/>
              </w:rPr>
              <w:t>MCA (UK),</w:t>
            </w:r>
            <w:r w:rsidRPr="00A15341">
              <w:rPr>
                <w:color w:val="000000"/>
              </w:rPr>
              <w:t xml:space="preserve"> приема като валиден стаж без изискване за международен характер на плаването.</w:t>
            </w:r>
            <w:r w:rsidRPr="00A15341">
              <w:rPr>
                <w:color w:val="000000"/>
              </w:rPr>
              <w:br/>
              <w:t>Нидерландската морска администрация (</w:t>
            </w:r>
            <w:proofErr w:type="spellStart"/>
            <w:r w:rsidRPr="00A15341">
              <w:rPr>
                <w:color w:val="000000"/>
              </w:rPr>
              <w:t>ILenT</w:t>
            </w:r>
            <w:proofErr w:type="spellEnd"/>
            <w:r w:rsidRPr="00A15341">
              <w:rPr>
                <w:color w:val="000000"/>
              </w:rPr>
              <w:t xml:space="preserve">/KIWA) признава стаж, </w:t>
            </w:r>
            <w:r w:rsidRPr="00A15341">
              <w:rPr>
                <w:color w:val="000000"/>
              </w:rPr>
              <w:lastRenderedPageBreak/>
              <w:t xml:space="preserve">проведен на </w:t>
            </w:r>
            <w:r w:rsidRPr="00D1164B">
              <w:rPr>
                <w:i/>
                <w:iCs/>
                <w:color w:val="000000"/>
                <w:lang w:val="en-US"/>
              </w:rPr>
              <w:t>sea-going vessels</w:t>
            </w:r>
            <w:r w:rsidRPr="00A15341">
              <w:rPr>
                <w:color w:val="000000"/>
              </w:rPr>
              <w:t xml:space="preserve">, включително в </w:t>
            </w:r>
            <w:proofErr w:type="spellStart"/>
            <w:r w:rsidRPr="00A15341">
              <w:rPr>
                <w:b/>
                <w:bCs/>
                <w:color w:val="000000"/>
              </w:rPr>
              <w:t>near-coastal</w:t>
            </w:r>
            <w:proofErr w:type="spellEnd"/>
            <w:r w:rsidRPr="00A15341">
              <w:rPr>
                <w:b/>
                <w:bCs/>
                <w:color w:val="000000"/>
              </w:rPr>
              <w:t xml:space="preserve"> </w:t>
            </w:r>
            <w:proofErr w:type="spellStart"/>
            <w:r w:rsidRPr="00A15341">
              <w:rPr>
                <w:b/>
                <w:bCs/>
                <w:color w:val="000000"/>
              </w:rPr>
              <w:t>trade</w:t>
            </w:r>
            <w:proofErr w:type="spellEnd"/>
            <w:r w:rsidRPr="00A15341">
              <w:rPr>
                <w:color w:val="000000"/>
              </w:rPr>
              <w:t xml:space="preserve">, на </w:t>
            </w:r>
            <w:r w:rsidRPr="00A15341">
              <w:rPr>
                <w:b/>
                <w:bCs/>
                <w:color w:val="000000"/>
              </w:rPr>
              <w:t>учебни</w:t>
            </w:r>
            <w:r w:rsidRPr="00A15341">
              <w:rPr>
                <w:color w:val="000000"/>
              </w:rPr>
              <w:t xml:space="preserve">, </w:t>
            </w:r>
            <w:r w:rsidRPr="00A15341">
              <w:rPr>
                <w:b/>
                <w:bCs/>
                <w:color w:val="000000"/>
              </w:rPr>
              <w:t>научноизследователски</w:t>
            </w:r>
            <w:r w:rsidRPr="00A15341">
              <w:rPr>
                <w:color w:val="000000"/>
              </w:rPr>
              <w:t xml:space="preserve">, </w:t>
            </w:r>
            <w:r w:rsidRPr="00A15341">
              <w:rPr>
                <w:b/>
                <w:bCs/>
                <w:color w:val="000000"/>
              </w:rPr>
              <w:t>ветроходни кораби</w:t>
            </w:r>
            <w:r w:rsidRPr="00A15341">
              <w:rPr>
                <w:color w:val="000000"/>
              </w:rPr>
              <w:t xml:space="preserve"> и </w:t>
            </w:r>
            <w:r w:rsidRPr="00A15341">
              <w:rPr>
                <w:b/>
                <w:bCs/>
                <w:color w:val="000000"/>
              </w:rPr>
              <w:t>влекачи</w:t>
            </w:r>
            <w:r w:rsidRPr="00A15341">
              <w:rPr>
                <w:color w:val="000000"/>
              </w:rPr>
              <w:t>, включително и част от стажа може да бъде на тренажори.</w:t>
            </w:r>
          </w:p>
          <w:p w:rsidR="00A15341" w:rsidRPr="00A15341" w:rsidRDefault="00A15341" w:rsidP="00A15341">
            <w:pPr>
              <w:pStyle w:val="NormalWeb"/>
              <w:spacing w:before="0" w:beforeAutospacing="0" w:after="0" w:afterAutospacing="0"/>
              <w:jc w:val="both"/>
              <w:rPr>
                <w:color w:val="212529"/>
              </w:rPr>
            </w:pPr>
            <w:r w:rsidRPr="00A15341">
              <w:rPr>
                <w:color w:val="000000"/>
              </w:rPr>
              <w:t>Тези практики показват, че международните администрации не ограничават стажа единствено до големи кораби международно плаване и приемат по-широк спектър от плавателни средства, когато те отговарят за това на тях да се реализират част от задачите.</w:t>
            </w:r>
          </w:p>
          <w:p w:rsidR="00A15341" w:rsidRPr="00A15341" w:rsidRDefault="00A15341" w:rsidP="00A15341">
            <w:pPr>
              <w:pStyle w:val="Heading1"/>
              <w:spacing w:before="0"/>
              <w:jc w:val="both"/>
              <w:rPr>
                <w:rFonts w:ascii="Times New Roman" w:hAnsi="Times New Roman" w:cs="Times New Roman"/>
                <w:color w:val="212529"/>
                <w:sz w:val="24"/>
                <w:szCs w:val="24"/>
              </w:rPr>
            </w:pPr>
            <w:r w:rsidRPr="00A15341">
              <w:rPr>
                <w:rFonts w:ascii="Times New Roman" w:hAnsi="Times New Roman" w:cs="Times New Roman"/>
                <w:color w:val="000000"/>
                <w:sz w:val="24"/>
                <w:szCs w:val="24"/>
              </w:rPr>
              <w:t>Заключение</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Въз основа на изложеното считаме, че </w:t>
            </w:r>
            <w:r w:rsidRPr="00A15341">
              <w:rPr>
                <w:b/>
                <w:bCs/>
                <w:color w:val="000000"/>
              </w:rPr>
              <w:t>отпадането на чл. 11, ал. 2 би имало сериозни негативни последствия</w:t>
            </w:r>
            <w:r w:rsidRPr="00A15341">
              <w:rPr>
                <w:color w:val="000000"/>
              </w:rPr>
              <w:t xml:space="preserve"> както за качеството на подготовката, така и за реалното завършване на обучението на бъдещите морски офицери.</w:t>
            </w:r>
            <w:r w:rsidR="00777D00">
              <w:rPr>
                <w:color w:val="000000"/>
              </w:rPr>
              <w:t xml:space="preserve"> </w:t>
            </w:r>
            <w:r w:rsidRPr="00A15341">
              <w:rPr>
                <w:color w:val="000000"/>
              </w:rPr>
              <w:t xml:space="preserve">Предложената промяна </w:t>
            </w:r>
            <w:r w:rsidRPr="00A15341">
              <w:rPr>
                <w:b/>
                <w:bCs/>
                <w:color w:val="000000"/>
              </w:rPr>
              <w:t>не отчита реалните трудности при намиране на стаж, неравнопоставеността при достъпа до стажантски места, финансовите и социалните бариери пред студентите</w:t>
            </w:r>
            <w:r w:rsidRPr="00A15341">
              <w:rPr>
                <w:color w:val="000000"/>
              </w:rPr>
              <w:t>, както и специфичните нужди на различните типове кораби и професионални направления.</w:t>
            </w:r>
          </w:p>
          <w:p w:rsidR="00A15341" w:rsidRPr="00DC3723" w:rsidRDefault="00A15341" w:rsidP="00A15341">
            <w:pPr>
              <w:pStyle w:val="NormalWeb"/>
              <w:spacing w:before="0" w:beforeAutospacing="0" w:after="0" w:afterAutospacing="0"/>
              <w:jc w:val="both"/>
              <w:rPr>
                <w:color w:val="000000"/>
              </w:rPr>
            </w:pPr>
            <w:r w:rsidRPr="00A15341">
              <w:rPr>
                <w:color w:val="000000"/>
              </w:rPr>
              <w:t xml:space="preserve">Чл. 11, ал. 2 </w:t>
            </w:r>
            <w:r w:rsidRPr="00A15341">
              <w:rPr>
                <w:b/>
                <w:bCs/>
                <w:color w:val="000000"/>
              </w:rPr>
              <w:t>не намалява стандарта на обучение</w:t>
            </w:r>
            <w:r w:rsidRPr="00A15341">
              <w:rPr>
                <w:color w:val="000000"/>
              </w:rPr>
              <w:t xml:space="preserve">, а осигурява гъвкавост в рамките на STCW и позволява на студентите да придобият базови моряшки умения, които често липсват при директно качване на големи кораби. Мотивът, че даден университет не бил „конкурентоспособен“, е необоснован. Университетът не е търговско дружество и неговата роля не е да се съревновава на пазарен принцип, още повече че по STCW офицери могат да се обучават и със средно образование чрез курсове — практика, позволена и широко използвана по света. Следователно аргументът за „конкурентоспособност“ няма място в нормативна дискусия и не може да служи като основание за премахване на чл. 11, ал. </w:t>
            </w:r>
            <w:r w:rsidR="00DC3723">
              <w:rPr>
                <w:color w:val="000000"/>
              </w:rPr>
              <w:t> </w:t>
            </w:r>
            <w:r w:rsidRPr="00A15341">
              <w:rPr>
                <w:color w:val="000000"/>
              </w:rPr>
              <w:t>2.</w:t>
            </w:r>
            <w:r w:rsidR="00777D00">
              <w:rPr>
                <w:color w:val="000000"/>
              </w:rPr>
              <w:t xml:space="preserve"> </w:t>
            </w:r>
            <w:r w:rsidRPr="00A15341">
              <w:rPr>
                <w:color w:val="000000"/>
              </w:rPr>
              <w:t xml:space="preserve">Местното плаване на по-малки кораби ако е осъществено както трябва допринася за по-доброто овладяване на маневри, работа с въжета, ориентация за вятъра, </w:t>
            </w:r>
            <w:proofErr w:type="spellStart"/>
            <w:r w:rsidRPr="00A15341">
              <w:rPr>
                <w:color w:val="000000"/>
              </w:rPr>
              <w:t>палубни</w:t>
            </w:r>
            <w:proofErr w:type="spellEnd"/>
            <w:r w:rsidRPr="00A15341">
              <w:rPr>
                <w:color w:val="000000"/>
              </w:rPr>
              <w:t xml:space="preserve"> дейности и пряка работа с екипажа – компетентности, които се изграждат най-добре на по-малки и по-динамични съдове.</w:t>
            </w:r>
          </w:p>
          <w:p w:rsidR="00A15341" w:rsidRPr="00A15341" w:rsidRDefault="00A15341" w:rsidP="00A15341">
            <w:pPr>
              <w:pStyle w:val="NormalWeb"/>
              <w:spacing w:before="0" w:beforeAutospacing="0" w:after="0" w:afterAutospacing="0"/>
              <w:jc w:val="both"/>
              <w:rPr>
                <w:color w:val="212529"/>
              </w:rPr>
            </w:pPr>
            <w:r w:rsidRPr="00A15341">
              <w:rPr>
                <w:color w:val="000000"/>
              </w:rPr>
              <w:t xml:space="preserve">Важно е да се отбележи, че </w:t>
            </w:r>
            <w:r w:rsidRPr="00A15341">
              <w:rPr>
                <w:b/>
                <w:bCs/>
                <w:color w:val="000000"/>
              </w:rPr>
              <w:t>девет месеца от дванадесет месеца международно плаване са напълно достатъчни</w:t>
            </w:r>
            <w:r w:rsidRPr="00A15341">
              <w:rPr>
                <w:color w:val="000000"/>
              </w:rPr>
              <w:t xml:space="preserve"> за придобиване на необходимите компетентности по STCW за първа правоспособност, като </w:t>
            </w:r>
            <w:r w:rsidRPr="00A15341">
              <w:rPr>
                <w:color w:val="000000"/>
              </w:rPr>
              <w:lastRenderedPageBreak/>
              <w:t>и да се изпълнят всички задачи от обучението на стажантите, които не могат да се изпълнят на кораби в местно плаване.</w:t>
            </w:r>
            <w:r w:rsidRPr="00A15341">
              <w:rPr>
                <w:color w:val="000000"/>
              </w:rPr>
              <w:br/>
              <w:t xml:space="preserve">Оценката дали едно лице е готово за правоспособност </w:t>
            </w:r>
            <w:r w:rsidRPr="00A15341">
              <w:rPr>
                <w:b/>
                <w:bCs/>
                <w:color w:val="000000"/>
              </w:rPr>
              <w:t>не може и не бива да се свежда до въпроса дали е провело 3 месеца стаж в местно плаване</w:t>
            </w:r>
            <w:r w:rsidRPr="00A15341">
              <w:rPr>
                <w:color w:val="000000"/>
              </w:rPr>
              <w:t>.</w:t>
            </w:r>
            <w:r w:rsidR="00777D00">
              <w:rPr>
                <w:color w:val="000000"/>
              </w:rPr>
              <w:t xml:space="preserve"> </w:t>
            </w:r>
            <w:r w:rsidRPr="00A15341">
              <w:rPr>
                <w:color w:val="000000"/>
              </w:rPr>
              <w:t>Професионалните качества зависят от множество фактори – лична мотивация, дисциплина, интелектуална подготовка, практика и нагласа.</w:t>
            </w:r>
            <w:r w:rsidR="00777D00">
              <w:rPr>
                <w:color w:val="000000"/>
              </w:rPr>
              <w:t xml:space="preserve"> </w:t>
            </w:r>
            <w:r w:rsidRPr="00A15341">
              <w:rPr>
                <w:color w:val="000000"/>
              </w:rPr>
              <w:t xml:space="preserve">Истината е, че: </w:t>
            </w:r>
            <w:r w:rsidRPr="00A15341">
              <w:rPr>
                <w:b/>
                <w:bCs/>
                <w:color w:val="000000"/>
              </w:rPr>
              <w:t>някои лица няма да бъдат добри професионалисти дори след 5 години стаж, докато други стават отлични офицери още след първите си 12 месеца.</w:t>
            </w:r>
          </w:p>
          <w:p w:rsidR="00A15341" w:rsidRDefault="00A15341" w:rsidP="00B644E2">
            <w:pPr>
              <w:pStyle w:val="NormalWeb"/>
              <w:spacing w:before="0" w:beforeAutospacing="0" w:after="0" w:afterAutospacing="0"/>
              <w:jc w:val="both"/>
            </w:pPr>
            <w:r w:rsidRPr="00A15341">
              <w:rPr>
                <w:color w:val="000000"/>
              </w:rPr>
              <w:t xml:space="preserve">Следователно е неправилно да се твърди, че 3 месеца местно плаване могат да бъдат решаващ или негативен фактор за професионалната пригодност. Тези три месеца са </w:t>
            </w:r>
            <w:r w:rsidRPr="00A15341">
              <w:rPr>
                <w:b/>
                <w:bCs/>
                <w:color w:val="000000"/>
              </w:rPr>
              <w:t>само малка част от общата подготовка</w:t>
            </w:r>
            <w:r w:rsidRPr="00A15341">
              <w:rPr>
                <w:color w:val="000000"/>
              </w:rPr>
              <w:t xml:space="preserve">, която включва девет месеца реално международно плаване, 4 години </w:t>
            </w:r>
            <w:r w:rsidR="00B34525" w:rsidRPr="00A15341">
              <w:rPr>
                <w:color w:val="000000"/>
              </w:rPr>
              <w:t>теоретично</w:t>
            </w:r>
            <w:r w:rsidRPr="00A15341">
              <w:rPr>
                <w:color w:val="000000"/>
              </w:rPr>
              <w:t xml:space="preserve"> обучение, което включва симулатори и различни курсове, </w:t>
            </w:r>
            <w:r w:rsidR="00B34525" w:rsidRPr="00A15341">
              <w:rPr>
                <w:color w:val="000000"/>
              </w:rPr>
              <w:t>държавни</w:t>
            </w:r>
            <w:r w:rsidRPr="00A15341">
              <w:rPr>
                <w:color w:val="000000"/>
              </w:rPr>
              <w:t xml:space="preserve"> изпити и изпити пред ИАМА за придобиване на правоспособност.</w:t>
            </w:r>
          </w:p>
        </w:tc>
        <w:tc>
          <w:tcPr>
            <w:tcW w:w="1559" w:type="dxa"/>
            <w:tcBorders>
              <w:top w:val="single" w:sz="36" w:space="0" w:color="2E74B5"/>
              <w:left w:val="single" w:sz="18" w:space="0" w:color="2E74B5"/>
              <w:bottom w:val="single" w:sz="36" w:space="0" w:color="2E74B5"/>
              <w:right w:val="single" w:sz="18" w:space="0" w:color="2E74B5"/>
            </w:tcBorders>
          </w:tcPr>
          <w:p w:rsidR="00A15341" w:rsidRPr="00413549" w:rsidRDefault="00A15341">
            <w:pPr>
              <w:spacing w:line="256" w:lineRule="auto"/>
              <w:jc w:val="both"/>
              <w:rPr>
                <w:lang w:eastAsia="en-US"/>
              </w:rPr>
            </w:pPr>
            <w:r w:rsidRPr="00413549">
              <w:rPr>
                <w:lang w:eastAsia="en-US"/>
              </w:rPr>
              <w:lastRenderedPageBreak/>
              <w:t>Приема се</w:t>
            </w:r>
            <w:r w:rsidR="00413549" w:rsidRPr="00413549">
              <w:rPr>
                <w:lang w:eastAsia="en-US"/>
              </w:rPr>
              <w:t xml:space="preserve"> частично</w:t>
            </w:r>
            <w:r w:rsidR="001B47C6" w:rsidRPr="00413549">
              <w:rPr>
                <w:lang w:eastAsia="en-US"/>
              </w:rPr>
              <w:t>.</w:t>
            </w:r>
            <w:r w:rsidRPr="00413549">
              <w:rPr>
                <w:lang w:eastAsia="en-US"/>
              </w:rPr>
              <w:t xml:space="preserve"> </w:t>
            </w:r>
          </w:p>
        </w:tc>
        <w:tc>
          <w:tcPr>
            <w:tcW w:w="2260" w:type="dxa"/>
            <w:tcBorders>
              <w:top w:val="single" w:sz="36" w:space="0" w:color="2E74B5"/>
              <w:left w:val="single" w:sz="18" w:space="0" w:color="2E74B5"/>
              <w:bottom w:val="single" w:sz="36" w:space="0" w:color="2E74B5"/>
              <w:right w:val="single" w:sz="36" w:space="0" w:color="2E74B5"/>
            </w:tcBorders>
          </w:tcPr>
          <w:p w:rsidR="000C2BC8" w:rsidRPr="0099722C" w:rsidRDefault="001B47C6" w:rsidP="000C2BC8">
            <w:pPr>
              <w:spacing w:line="256" w:lineRule="auto"/>
              <w:jc w:val="both"/>
              <w:rPr>
                <w:lang w:eastAsia="en-US"/>
              </w:rPr>
            </w:pPr>
            <w:r>
              <w:rPr>
                <w:lang w:eastAsia="en-US"/>
              </w:rPr>
              <w:t xml:space="preserve">Предложена е </w:t>
            </w:r>
            <w:r w:rsidR="00E65334">
              <w:rPr>
                <w:lang w:eastAsia="en-US"/>
              </w:rPr>
              <w:t xml:space="preserve">промяна в </w:t>
            </w:r>
            <w:r w:rsidR="000C2BC8">
              <w:rPr>
                <w:lang w:eastAsia="en-US"/>
              </w:rPr>
              <w:t xml:space="preserve">чл.  11, ал. 2, </w:t>
            </w:r>
            <w:r w:rsidR="000C2BC8" w:rsidRPr="0099722C">
              <w:rPr>
                <w:lang w:eastAsia="en-US"/>
              </w:rPr>
              <w:t xml:space="preserve">като с оглед недопускане на занижаване на критериите на учебната плавателна практика и осигуряване на необходимото качество на обучението са актуализирани изискванията по отношение на отделните типове кораби (пътнически кораби и кораби над 500 БТ). </w:t>
            </w:r>
          </w:p>
          <w:p w:rsidR="00A15341" w:rsidRPr="00693F43" w:rsidRDefault="00A15341" w:rsidP="00E65334">
            <w:pPr>
              <w:spacing w:line="256" w:lineRule="auto"/>
              <w:jc w:val="both"/>
              <w:rPr>
                <w:sz w:val="23"/>
                <w:szCs w:val="23"/>
                <w:lang w:eastAsia="en-US"/>
              </w:rPr>
            </w:pPr>
          </w:p>
        </w:tc>
      </w:tr>
      <w:tr w:rsidR="00C8065D" w:rsidRPr="00C8065D"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C8065D" w:rsidRPr="00C8065D" w:rsidRDefault="00C8065D" w:rsidP="00C8065D">
            <w:pPr>
              <w:numPr>
                <w:ilvl w:val="0"/>
                <w:numId w:val="1"/>
              </w:numPr>
              <w:tabs>
                <w:tab w:val="left" w:pos="192"/>
              </w:tabs>
              <w:spacing w:line="256" w:lineRule="auto"/>
              <w:ind w:left="0" w:firstLine="0"/>
              <w:jc w:val="both"/>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0675E7" w:rsidRDefault="00C8065D" w:rsidP="000675E7">
            <w:pPr>
              <w:jc w:val="both"/>
            </w:pPr>
            <w:r w:rsidRPr="00C8065D">
              <w:rPr>
                <w:color w:val="212529"/>
              </w:rPr>
              <w:t>Свилен Воденичаров</w:t>
            </w:r>
            <w:r w:rsidR="00D1164B">
              <w:t xml:space="preserve"> </w:t>
            </w:r>
            <w:r w:rsidR="000675E7">
              <w:t>Председател,</w:t>
            </w:r>
          </w:p>
          <w:p w:rsidR="00C8065D" w:rsidRPr="00C8065D" w:rsidRDefault="000675E7" w:rsidP="000675E7">
            <w:pPr>
              <w:jc w:val="both"/>
              <w:rPr>
                <w:color w:val="212529"/>
              </w:rPr>
            </w:pPr>
            <w:r>
              <w:t>Българска Яхтена Асоциация</w:t>
            </w:r>
          </w:p>
          <w:p w:rsidR="00C8065D" w:rsidRDefault="00C8065D" w:rsidP="00C8065D">
            <w:pPr>
              <w:jc w:val="both"/>
              <w:rPr>
                <w:rStyle w:val="obj-icon-info"/>
                <w:color w:val="212529"/>
              </w:rPr>
            </w:pPr>
            <w:r w:rsidRPr="00C8065D">
              <w:rPr>
                <w:rStyle w:val="obj-icon-info"/>
                <w:color w:val="212529"/>
              </w:rPr>
              <w:t>05.12.2025</w:t>
            </w:r>
            <w:r>
              <w:rPr>
                <w:rStyle w:val="obj-icon-info"/>
                <w:color w:val="212529"/>
              </w:rPr>
              <w:t xml:space="preserve">, </w:t>
            </w:r>
            <w:r w:rsidRPr="00C8065D">
              <w:rPr>
                <w:rStyle w:val="obj-icon-info"/>
                <w:color w:val="212529"/>
              </w:rPr>
              <w:t>14:49</w:t>
            </w:r>
          </w:p>
          <w:p w:rsidR="00C8065D" w:rsidRDefault="00C8065D" w:rsidP="00C8065D">
            <w:pPr>
              <w:rPr>
                <w:rStyle w:val="obj-icon-info"/>
              </w:rPr>
            </w:pPr>
            <w:r w:rsidRPr="00693F43">
              <w:rPr>
                <w:rStyle w:val="obj-icon-info"/>
              </w:rPr>
              <w:t>(</w:t>
            </w:r>
            <w:r w:rsidRPr="00693F43">
              <w:t>Портал за обществени консултации</w:t>
            </w:r>
            <w:r w:rsidRPr="00693F43">
              <w:rPr>
                <w:rStyle w:val="obj-icon-info"/>
              </w:rPr>
              <w:t>)</w:t>
            </w:r>
          </w:p>
          <w:p w:rsidR="00884A38" w:rsidRDefault="00884A38" w:rsidP="00C8065D">
            <w:pPr>
              <w:rPr>
                <w:rStyle w:val="obj-icon-info"/>
              </w:rPr>
            </w:pPr>
            <w:r>
              <w:rPr>
                <w:rStyle w:val="obj-icon-info"/>
              </w:rPr>
              <w:t>и</w:t>
            </w:r>
          </w:p>
          <w:p w:rsidR="00884A38" w:rsidRDefault="00884A38" w:rsidP="00884A38">
            <w:pPr>
              <w:jc w:val="both"/>
              <w:rPr>
                <w:rStyle w:val="obj-icon-info"/>
                <w:color w:val="212529"/>
              </w:rPr>
            </w:pPr>
            <w:r w:rsidRPr="00C8065D">
              <w:rPr>
                <w:rStyle w:val="obj-icon-info"/>
                <w:color w:val="212529"/>
              </w:rPr>
              <w:t>05.12.2025 14:51</w:t>
            </w:r>
          </w:p>
          <w:p w:rsidR="00884A38" w:rsidRDefault="00884A38" w:rsidP="00884A38">
            <w:pPr>
              <w:rPr>
                <w:rStyle w:val="obj-icon-info"/>
              </w:rPr>
            </w:pPr>
            <w:r w:rsidRPr="00693F43">
              <w:rPr>
                <w:rStyle w:val="obj-icon-info"/>
              </w:rPr>
              <w:t>(</w:t>
            </w:r>
            <w:r w:rsidRPr="00693F43">
              <w:t>Портал за обществени консултации</w:t>
            </w:r>
            <w:r w:rsidRPr="00693F43">
              <w:rPr>
                <w:rStyle w:val="obj-icon-info"/>
              </w:rPr>
              <w:t>)</w:t>
            </w:r>
          </w:p>
          <w:p w:rsidR="00884A38" w:rsidRDefault="00884A38" w:rsidP="00884A38">
            <w:pPr>
              <w:jc w:val="both"/>
              <w:rPr>
                <w:rStyle w:val="obj-icon-info"/>
                <w:color w:val="212529"/>
              </w:rPr>
            </w:pPr>
          </w:p>
          <w:p w:rsidR="00884A38" w:rsidRPr="00693F43" w:rsidRDefault="00884A38" w:rsidP="00C8065D"/>
          <w:p w:rsidR="00C8065D" w:rsidRPr="00C8065D" w:rsidRDefault="00C8065D" w:rsidP="00C8065D">
            <w:pPr>
              <w:jc w:val="both"/>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C8065D" w:rsidRPr="00413549" w:rsidRDefault="00C8065D">
            <w:pPr>
              <w:jc w:val="both"/>
              <w:rPr>
                <w:color w:val="212529"/>
              </w:rPr>
            </w:pPr>
            <w:r w:rsidRPr="00413549">
              <w:rPr>
                <w:bCs/>
                <w:color w:val="212529"/>
              </w:rPr>
              <w:t xml:space="preserve">1. </w:t>
            </w:r>
            <w:r w:rsidR="00D36B5D" w:rsidRPr="00413549">
              <w:rPr>
                <w:bCs/>
                <w:color w:val="212529"/>
              </w:rPr>
              <w:t>Да бъде п</w:t>
            </w:r>
            <w:r w:rsidRPr="00413549">
              <w:rPr>
                <w:bCs/>
                <w:color w:val="212529"/>
              </w:rPr>
              <w:t>рове</w:t>
            </w:r>
            <w:r w:rsidR="00D36B5D" w:rsidRPr="00413549">
              <w:rPr>
                <w:bCs/>
                <w:color w:val="212529"/>
              </w:rPr>
              <w:t>ден</w:t>
            </w:r>
            <w:r w:rsidRPr="00413549">
              <w:rPr>
                <w:bCs/>
                <w:color w:val="212529"/>
              </w:rPr>
              <w:t xml:space="preserve"> международен професионален дебат</w:t>
            </w:r>
            <w:r w:rsidR="00D36B5D" w:rsidRPr="00413549">
              <w:rPr>
                <w:bCs/>
                <w:color w:val="212529"/>
              </w:rPr>
              <w:t xml:space="preserve">, като се </w:t>
            </w:r>
            <w:r w:rsidR="00D36B5D" w:rsidRPr="00413549">
              <w:rPr>
                <w:color w:val="212529"/>
              </w:rPr>
              <w:t>в</w:t>
            </w:r>
            <w:r w:rsidRPr="00413549">
              <w:rPr>
                <w:color w:val="212529"/>
              </w:rPr>
              <w:t>ключ</w:t>
            </w:r>
            <w:r w:rsidR="00D36B5D" w:rsidRPr="00413549">
              <w:rPr>
                <w:color w:val="212529"/>
              </w:rPr>
              <w:t xml:space="preserve">ат </w:t>
            </w:r>
            <w:r w:rsidRPr="00413549">
              <w:rPr>
                <w:color w:val="212529"/>
              </w:rPr>
              <w:t>експерти от водещи флагови администрации – </w:t>
            </w:r>
            <w:r w:rsidR="00D36B5D" w:rsidRPr="00413549">
              <w:rPr>
                <w:color w:val="212529"/>
              </w:rPr>
              <w:t xml:space="preserve"> </w:t>
            </w:r>
            <w:r w:rsidRPr="00413549">
              <w:rPr>
                <w:color w:val="212529"/>
              </w:rPr>
              <w:t>Малта, Маршалови острови и Великобритания (МСА), които определят глобалните стандарти в яхтената индустрия, както и представители на българския бизнес, морски учебни заведения и практикуващи капитани и екипажи.</w:t>
            </w:r>
          </w:p>
          <w:p w:rsidR="00413549" w:rsidRDefault="00413549">
            <w:pPr>
              <w:jc w:val="both"/>
              <w:rPr>
                <w:color w:val="212529"/>
              </w:rPr>
            </w:pPr>
          </w:p>
          <w:p w:rsidR="00413549" w:rsidRDefault="00413549">
            <w:pPr>
              <w:jc w:val="both"/>
              <w:rPr>
                <w:color w:val="212529"/>
              </w:rPr>
            </w:pPr>
          </w:p>
          <w:p w:rsidR="00413549" w:rsidRDefault="00413549">
            <w:pPr>
              <w:jc w:val="both"/>
              <w:rPr>
                <w:color w:val="212529"/>
              </w:rPr>
            </w:pPr>
          </w:p>
          <w:p w:rsidR="00C8065D" w:rsidRDefault="00C8065D" w:rsidP="00C8065D">
            <w:pPr>
              <w:jc w:val="both"/>
              <w:rPr>
                <w:bCs/>
                <w:color w:val="212529"/>
              </w:rPr>
            </w:pPr>
            <w:r w:rsidRPr="00413549">
              <w:rPr>
                <w:bCs/>
                <w:color w:val="212529"/>
              </w:rPr>
              <w:t xml:space="preserve">2. </w:t>
            </w:r>
            <w:r w:rsidR="00D36B5D" w:rsidRPr="00413549">
              <w:rPr>
                <w:bCs/>
                <w:color w:val="212529"/>
              </w:rPr>
              <w:t>Да се и</w:t>
            </w:r>
            <w:r w:rsidRPr="00413549">
              <w:rPr>
                <w:bCs/>
                <w:color w:val="212529"/>
              </w:rPr>
              <w:t>зготв</w:t>
            </w:r>
            <w:r w:rsidR="00D36B5D" w:rsidRPr="00413549">
              <w:rPr>
                <w:bCs/>
                <w:color w:val="212529"/>
              </w:rPr>
              <w:t>и</w:t>
            </w:r>
            <w:r w:rsidRPr="00413549">
              <w:rPr>
                <w:bCs/>
                <w:color w:val="212529"/>
              </w:rPr>
              <w:t xml:space="preserve"> ясна и точна дефиниция на понятието „търговска яхта“</w:t>
            </w:r>
            <w:r w:rsidR="00D36B5D" w:rsidRPr="00413549">
              <w:rPr>
                <w:bCs/>
                <w:color w:val="212529"/>
              </w:rPr>
              <w:t>.</w:t>
            </w:r>
          </w:p>
          <w:p w:rsidR="00DC3723" w:rsidRPr="00413549" w:rsidRDefault="00DC3723" w:rsidP="00C8065D">
            <w:pPr>
              <w:jc w:val="both"/>
              <w:rPr>
                <w:color w:val="212529"/>
              </w:rPr>
            </w:pPr>
          </w:p>
          <w:p w:rsidR="00D36B5D" w:rsidRDefault="00D36B5D" w:rsidP="00C8065D">
            <w:pPr>
              <w:jc w:val="both"/>
              <w:rPr>
                <w:b/>
                <w:bCs/>
                <w:color w:val="212529"/>
              </w:rPr>
            </w:pPr>
          </w:p>
          <w:p w:rsidR="004A6AEF" w:rsidRDefault="004A6AEF" w:rsidP="00C8065D">
            <w:pPr>
              <w:jc w:val="both"/>
              <w:rPr>
                <w:b/>
                <w:bCs/>
                <w:color w:val="212529"/>
              </w:rPr>
            </w:pPr>
          </w:p>
          <w:p w:rsidR="00C8065D" w:rsidRPr="00413549" w:rsidRDefault="00C8065D" w:rsidP="00413549">
            <w:pPr>
              <w:jc w:val="both"/>
              <w:rPr>
                <w:color w:val="212529"/>
              </w:rPr>
            </w:pPr>
            <w:r w:rsidRPr="00413549">
              <w:rPr>
                <w:bCs/>
                <w:color w:val="212529"/>
              </w:rPr>
              <w:t xml:space="preserve">3. </w:t>
            </w:r>
            <w:r w:rsidR="00D36B5D" w:rsidRPr="00413549">
              <w:rPr>
                <w:bCs/>
                <w:color w:val="212529"/>
              </w:rPr>
              <w:t>Да се в</w:t>
            </w:r>
            <w:r w:rsidRPr="00413549">
              <w:rPr>
                <w:bCs/>
                <w:color w:val="212529"/>
              </w:rPr>
              <w:t>ъве</w:t>
            </w:r>
            <w:r w:rsidR="00D36B5D" w:rsidRPr="00413549">
              <w:rPr>
                <w:bCs/>
                <w:color w:val="212529"/>
              </w:rPr>
              <w:t>де</w:t>
            </w:r>
            <w:r w:rsidRPr="00413549">
              <w:rPr>
                <w:bCs/>
                <w:color w:val="212529"/>
              </w:rPr>
              <w:t xml:space="preserve"> междинна правоспособност „Капитан до 200 БТ“,</w:t>
            </w:r>
            <w:r w:rsidR="00413549">
              <w:rPr>
                <w:bCs/>
                <w:color w:val="212529"/>
              </w:rPr>
              <w:t xml:space="preserve"> </w:t>
            </w:r>
            <w:r w:rsidRPr="00413549">
              <w:rPr>
                <w:color w:val="212529"/>
              </w:rPr>
              <w:t>която да отразява реалните нужди на сектора и международния модел на квалификации, като не се ограничава с ограничение за местно плаване, което обезсмисля полезността на този сертификат.</w:t>
            </w:r>
          </w:p>
          <w:p w:rsidR="00C8065D" w:rsidRPr="00413549" w:rsidRDefault="00413549" w:rsidP="00413549">
            <w:pPr>
              <w:jc w:val="both"/>
              <w:rPr>
                <w:color w:val="212529"/>
              </w:rPr>
            </w:pPr>
            <w:r w:rsidRPr="00413549">
              <w:rPr>
                <w:bCs/>
                <w:color w:val="212529"/>
              </w:rPr>
              <w:lastRenderedPageBreak/>
              <w:t xml:space="preserve">4. </w:t>
            </w:r>
            <w:r w:rsidR="00EC77E6" w:rsidRPr="00413549">
              <w:rPr>
                <w:bCs/>
                <w:color w:val="212529"/>
              </w:rPr>
              <w:t>Д</w:t>
            </w:r>
            <w:r w:rsidR="00EC77E6">
              <w:rPr>
                <w:bCs/>
                <w:color w:val="212529"/>
              </w:rPr>
              <w:t>а</w:t>
            </w:r>
            <w:r w:rsidR="00EC77E6" w:rsidRPr="00413549">
              <w:rPr>
                <w:bCs/>
                <w:color w:val="212529"/>
              </w:rPr>
              <w:t xml:space="preserve"> </w:t>
            </w:r>
            <w:r w:rsidRPr="00413549">
              <w:rPr>
                <w:bCs/>
                <w:color w:val="212529"/>
              </w:rPr>
              <w:t>се утвърди</w:t>
            </w:r>
            <w:r w:rsidR="00C8065D" w:rsidRPr="00413549">
              <w:rPr>
                <w:bCs/>
                <w:color w:val="212529"/>
              </w:rPr>
              <w:t xml:space="preserve"> ясен, прозрачен и международно съизмерим ред за записване и признаване на стаж на яхти</w:t>
            </w:r>
            <w:r w:rsidRPr="00413549">
              <w:rPr>
                <w:bCs/>
                <w:color w:val="212529"/>
              </w:rPr>
              <w:t>.</w:t>
            </w:r>
          </w:p>
          <w:p w:rsidR="00C8065D" w:rsidRPr="00C8065D" w:rsidRDefault="00C8065D" w:rsidP="00DC3723">
            <w:pPr>
              <w:jc w:val="both"/>
              <w:rPr>
                <w:color w:val="000000"/>
              </w:rPr>
            </w:pPr>
            <w:r w:rsidRPr="00413549">
              <w:rPr>
                <w:color w:val="212529"/>
              </w:rPr>
              <w:t>Това е фундаментален елемент от кариерното развитие на морските лица и трябва да бъде уреден в съответствие с добрите практики на водещите морски (яхтени) администрации.</w:t>
            </w:r>
          </w:p>
        </w:tc>
        <w:tc>
          <w:tcPr>
            <w:tcW w:w="1559" w:type="dxa"/>
            <w:tcBorders>
              <w:top w:val="single" w:sz="36" w:space="0" w:color="2E74B5"/>
              <w:left w:val="single" w:sz="18" w:space="0" w:color="2E74B5"/>
              <w:bottom w:val="single" w:sz="36" w:space="0" w:color="2E74B5"/>
              <w:right w:val="single" w:sz="18" w:space="0" w:color="2E74B5"/>
            </w:tcBorders>
          </w:tcPr>
          <w:p w:rsidR="000763B0" w:rsidRDefault="00D36B5D" w:rsidP="000763B0">
            <w:pPr>
              <w:spacing w:line="256" w:lineRule="auto"/>
              <w:jc w:val="both"/>
              <w:rPr>
                <w:lang w:eastAsia="en-US"/>
              </w:rPr>
            </w:pPr>
            <w:r w:rsidRPr="00413549">
              <w:rPr>
                <w:lang w:eastAsia="en-US"/>
              </w:rPr>
              <w:lastRenderedPageBreak/>
              <w:t xml:space="preserve">1. </w:t>
            </w:r>
            <w:r>
              <w:rPr>
                <w:lang w:eastAsia="en-US"/>
              </w:rPr>
              <w:t>Приема се по принцип.</w:t>
            </w:r>
          </w:p>
          <w:p w:rsidR="00D36B5D" w:rsidRDefault="00D36B5D" w:rsidP="000763B0">
            <w:pPr>
              <w:spacing w:line="256" w:lineRule="auto"/>
              <w:jc w:val="both"/>
              <w:rPr>
                <w:lang w:eastAsia="en-US"/>
              </w:rPr>
            </w:pPr>
          </w:p>
          <w:p w:rsidR="00D36B5D" w:rsidRDefault="00D36B5D" w:rsidP="000763B0">
            <w:pPr>
              <w:spacing w:line="256" w:lineRule="auto"/>
              <w:jc w:val="both"/>
              <w:rPr>
                <w:lang w:eastAsia="en-US"/>
              </w:rPr>
            </w:pPr>
          </w:p>
          <w:p w:rsidR="00D36B5D" w:rsidRDefault="00D36B5D" w:rsidP="000763B0">
            <w:pPr>
              <w:spacing w:line="256" w:lineRule="auto"/>
              <w:jc w:val="both"/>
              <w:rPr>
                <w:lang w:eastAsia="en-US"/>
              </w:rPr>
            </w:pPr>
          </w:p>
          <w:p w:rsidR="00D36B5D" w:rsidRDefault="00D36B5D" w:rsidP="000763B0">
            <w:pPr>
              <w:spacing w:line="256" w:lineRule="auto"/>
              <w:jc w:val="both"/>
              <w:rPr>
                <w:lang w:eastAsia="en-US"/>
              </w:rPr>
            </w:pPr>
          </w:p>
          <w:p w:rsidR="00D36B5D" w:rsidRDefault="00D36B5D" w:rsidP="000763B0">
            <w:pPr>
              <w:spacing w:line="256" w:lineRule="auto"/>
              <w:jc w:val="both"/>
              <w:rPr>
                <w:lang w:eastAsia="en-US"/>
              </w:rPr>
            </w:pPr>
          </w:p>
          <w:p w:rsidR="00D36B5D" w:rsidRDefault="00D36B5D" w:rsidP="000763B0">
            <w:pPr>
              <w:spacing w:line="256" w:lineRule="auto"/>
              <w:jc w:val="both"/>
              <w:rPr>
                <w:lang w:eastAsia="en-US"/>
              </w:rPr>
            </w:pPr>
          </w:p>
          <w:p w:rsidR="00413549" w:rsidRDefault="00413549" w:rsidP="000763B0">
            <w:pPr>
              <w:spacing w:line="256" w:lineRule="auto"/>
              <w:jc w:val="both"/>
              <w:rPr>
                <w:lang w:eastAsia="en-US"/>
              </w:rPr>
            </w:pPr>
          </w:p>
          <w:p w:rsidR="00D36B5D" w:rsidRDefault="00D36B5D" w:rsidP="000763B0">
            <w:pPr>
              <w:spacing w:line="256" w:lineRule="auto"/>
              <w:jc w:val="both"/>
              <w:rPr>
                <w:lang w:eastAsia="en-US"/>
              </w:rPr>
            </w:pPr>
            <w:r>
              <w:rPr>
                <w:lang w:eastAsia="en-US"/>
              </w:rPr>
              <w:t xml:space="preserve">2. </w:t>
            </w:r>
            <w:r w:rsidR="00413549">
              <w:rPr>
                <w:lang w:eastAsia="en-US"/>
              </w:rPr>
              <w:t>Не се приема.</w:t>
            </w:r>
          </w:p>
          <w:p w:rsidR="00D36B5D" w:rsidRDefault="00D36B5D" w:rsidP="000763B0">
            <w:pPr>
              <w:spacing w:line="256" w:lineRule="auto"/>
              <w:jc w:val="both"/>
              <w:rPr>
                <w:lang w:eastAsia="en-US"/>
              </w:rPr>
            </w:pPr>
          </w:p>
          <w:p w:rsidR="00413549" w:rsidRDefault="00D36B5D" w:rsidP="000763B0">
            <w:pPr>
              <w:spacing w:line="256" w:lineRule="auto"/>
              <w:jc w:val="both"/>
              <w:rPr>
                <w:lang w:eastAsia="en-US"/>
              </w:rPr>
            </w:pPr>
            <w:r>
              <w:rPr>
                <w:lang w:eastAsia="en-US"/>
              </w:rPr>
              <w:t xml:space="preserve">3. </w:t>
            </w:r>
            <w:r w:rsidR="00413549">
              <w:rPr>
                <w:lang w:eastAsia="en-US"/>
              </w:rPr>
              <w:t>Приема се.</w:t>
            </w:r>
          </w:p>
          <w:p w:rsidR="00413549" w:rsidRDefault="00413549" w:rsidP="000763B0">
            <w:pPr>
              <w:spacing w:line="256" w:lineRule="auto"/>
              <w:jc w:val="both"/>
              <w:rPr>
                <w:lang w:eastAsia="en-US"/>
              </w:rPr>
            </w:pPr>
          </w:p>
          <w:p w:rsidR="00413549" w:rsidRDefault="00413549" w:rsidP="000763B0">
            <w:pPr>
              <w:spacing w:line="256" w:lineRule="auto"/>
              <w:jc w:val="both"/>
              <w:rPr>
                <w:lang w:eastAsia="en-US"/>
              </w:rPr>
            </w:pPr>
          </w:p>
          <w:p w:rsidR="000C2BC8" w:rsidRDefault="000C2BC8" w:rsidP="000763B0">
            <w:pPr>
              <w:spacing w:line="256" w:lineRule="auto"/>
              <w:jc w:val="both"/>
              <w:rPr>
                <w:lang w:eastAsia="en-US"/>
              </w:rPr>
            </w:pPr>
          </w:p>
          <w:p w:rsidR="00D36B5D" w:rsidRPr="00413549" w:rsidRDefault="00413549" w:rsidP="000763B0">
            <w:pPr>
              <w:spacing w:line="256" w:lineRule="auto"/>
              <w:jc w:val="both"/>
              <w:rPr>
                <w:lang w:eastAsia="en-US"/>
              </w:rPr>
            </w:pPr>
            <w:r>
              <w:rPr>
                <w:lang w:eastAsia="en-US"/>
              </w:rPr>
              <w:lastRenderedPageBreak/>
              <w:t xml:space="preserve">4. Приема се. </w:t>
            </w:r>
          </w:p>
          <w:p w:rsidR="00C8065D" w:rsidRPr="00413549" w:rsidRDefault="00C8065D" w:rsidP="00C8065D">
            <w:pPr>
              <w:spacing w:line="256" w:lineRule="auto"/>
              <w:jc w:val="both"/>
              <w:rPr>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D36B5D" w:rsidRDefault="00D36B5D" w:rsidP="00B34525">
            <w:pPr>
              <w:spacing w:line="256" w:lineRule="auto"/>
              <w:jc w:val="both"/>
              <w:rPr>
                <w:lang w:eastAsia="en-US"/>
              </w:rPr>
            </w:pPr>
            <w:r>
              <w:rPr>
                <w:lang w:eastAsia="en-US"/>
              </w:rPr>
              <w:lastRenderedPageBreak/>
              <w:t>1. Не е налице конкретно предло</w:t>
            </w:r>
            <w:r w:rsidR="000C2BC8">
              <w:rPr>
                <w:lang w:eastAsia="en-US"/>
              </w:rPr>
              <w:t>жение по текстовете, публикувани</w:t>
            </w:r>
            <w:r>
              <w:rPr>
                <w:lang w:eastAsia="en-US"/>
              </w:rPr>
              <w:t xml:space="preserve"> на обществено обсъждане на проекта на акт.</w:t>
            </w:r>
          </w:p>
          <w:p w:rsidR="00D36B5D" w:rsidRDefault="00D36B5D" w:rsidP="00B34525">
            <w:pPr>
              <w:spacing w:line="256" w:lineRule="auto"/>
              <w:jc w:val="both"/>
              <w:rPr>
                <w:lang w:eastAsia="en-US"/>
              </w:rPr>
            </w:pPr>
          </w:p>
          <w:p w:rsidR="00D36B5D" w:rsidRDefault="00D36B5D" w:rsidP="00B34525">
            <w:pPr>
              <w:spacing w:line="256" w:lineRule="auto"/>
              <w:jc w:val="both"/>
              <w:rPr>
                <w:lang w:eastAsia="en-US"/>
              </w:rPr>
            </w:pPr>
            <w:r>
              <w:rPr>
                <w:lang w:eastAsia="en-US"/>
              </w:rPr>
              <w:t xml:space="preserve">2. </w:t>
            </w:r>
            <w:r w:rsidR="00413549">
              <w:rPr>
                <w:lang w:eastAsia="en-US"/>
              </w:rPr>
              <w:t>Предложената в проекта дефиниция е точна и ясна.</w:t>
            </w:r>
          </w:p>
          <w:p w:rsidR="00413549" w:rsidRDefault="00D36B5D">
            <w:pPr>
              <w:spacing w:line="256" w:lineRule="auto"/>
              <w:jc w:val="both"/>
              <w:rPr>
                <w:lang w:eastAsia="en-US"/>
              </w:rPr>
            </w:pPr>
            <w:r>
              <w:rPr>
                <w:lang w:eastAsia="en-US"/>
              </w:rPr>
              <w:t>3.</w:t>
            </w:r>
            <w:r w:rsidR="00413549">
              <w:rPr>
                <w:lang w:eastAsia="en-US"/>
              </w:rPr>
              <w:t xml:space="preserve"> Отразено е в §</w:t>
            </w:r>
            <w:r w:rsidR="00EC77E6">
              <w:rPr>
                <w:lang w:val="en-US" w:eastAsia="en-US"/>
              </w:rPr>
              <w:t xml:space="preserve"> 9</w:t>
            </w:r>
            <w:r w:rsidR="00EC77E6">
              <w:rPr>
                <w:lang w:eastAsia="en-US"/>
              </w:rPr>
              <w:t xml:space="preserve"> </w:t>
            </w:r>
            <w:r w:rsidR="00413549">
              <w:rPr>
                <w:lang w:eastAsia="en-US"/>
              </w:rPr>
              <w:t>относно чл. 40, т. 9.</w:t>
            </w:r>
            <w:r>
              <w:rPr>
                <w:lang w:eastAsia="en-US"/>
              </w:rPr>
              <w:t xml:space="preserve"> </w:t>
            </w:r>
          </w:p>
          <w:p w:rsidR="00413549" w:rsidRDefault="00413549">
            <w:pPr>
              <w:spacing w:line="256" w:lineRule="auto"/>
              <w:jc w:val="both"/>
              <w:rPr>
                <w:lang w:eastAsia="en-US"/>
              </w:rPr>
            </w:pPr>
          </w:p>
          <w:p w:rsidR="00C8065D" w:rsidRPr="00C8065D" w:rsidRDefault="00413549" w:rsidP="00777D00">
            <w:pPr>
              <w:spacing w:line="256" w:lineRule="auto"/>
              <w:jc w:val="both"/>
              <w:rPr>
                <w:lang w:eastAsia="en-US"/>
              </w:rPr>
            </w:pPr>
            <w:r>
              <w:rPr>
                <w:lang w:eastAsia="en-US"/>
              </w:rPr>
              <w:lastRenderedPageBreak/>
              <w:t>4. Отразено е в §</w:t>
            </w:r>
            <w:r w:rsidR="00884A38">
              <w:rPr>
                <w:lang w:eastAsia="en-US"/>
              </w:rPr>
              <w:t xml:space="preserve"> 3 относно чл. 8, ал. 4, Приложение № 1 и </w:t>
            </w:r>
            <w:r w:rsidR="00797D3E">
              <w:rPr>
                <w:lang w:eastAsia="en-US"/>
              </w:rPr>
              <w:t>Приложение № 4</w:t>
            </w:r>
            <w:r w:rsidR="00884A38" w:rsidRPr="00884A38">
              <w:rPr>
                <w:lang w:eastAsia="en-US"/>
              </w:rPr>
              <w:t>а</w:t>
            </w:r>
            <w:r w:rsidR="00884A38">
              <w:rPr>
                <w:lang w:eastAsia="en-US"/>
              </w:rPr>
              <w:t>.</w:t>
            </w:r>
          </w:p>
        </w:tc>
      </w:tr>
      <w:tr w:rsidR="00C8065D" w:rsidRPr="00C8065D"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C8065D" w:rsidRPr="00C8065D" w:rsidRDefault="00C8065D" w:rsidP="00C8065D">
            <w:pPr>
              <w:numPr>
                <w:ilvl w:val="0"/>
                <w:numId w:val="1"/>
              </w:numPr>
              <w:tabs>
                <w:tab w:val="left" w:pos="192"/>
              </w:tabs>
              <w:spacing w:line="256" w:lineRule="auto"/>
              <w:ind w:left="0" w:firstLine="0"/>
              <w:jc w:val="both"/>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D1164B" w:rsidRPr="00C8065D" w:rsidRDefault="00D1164B" w:rsidP="00D1164B">
            <w:pPr>
              <w:jc w:val="both"/>
              <w:rPr>
                <w:color w:val="212529"/>
              </w:rPr>
            </w:pPr>
            <w:r>
              <w:rPr>
                <w:color w:val="212529"/>
              </w:rPr>
              <w:t>Светлин Караджов</w:t>
            </w:r>
          </w:p>
          <w:p w:rsidR="00C8065D" w:rsidRDefault="00C8065D" w:rsidP="00C8065D">
            <w:pPr>
              <w:jc w:val="both"/>
              <w:rPr>
                <w:rStyle w:val="obj-icon-info"/>
                <w:color w:val="212529"/>
              </w:rPr>
            </w:pPr>
            <w:r w:rsidRPr="00C8065D">
              <w:rPr>
                <w:rStyle w:val="obj-icon-info"/>
                <w:color w:val="212529"/>
              </w:rPr>
              <w:t>05.12.2025 15:16</w:t>
            </w:r>
          </w:p>
          <w:p w:rsidR="00C8065D" w:rsidRPr="00693F43" w:rsidRDefault="00C8065D" w:rsidP="00C8065D">
            <w:r w:rsidRPr="00693F43">
              <w:rPr>
                <w:rStyle w:val="obj-icon-info"/>
              </w:rPr>
              <w:t>(</w:t>
            </w:r>
            <w:r w:rsidRPr="00693F43">
              <w:t>Портал за обществени консултации</w:t>
            </w:r>
            <w:r w:rsidRPr="00693F43">
              <w:rPr>
                <w:rStyle w:val="obj-icon-info"/>
              </w:rPr>
              <w:t>)</w:t>
            </w:r>
          </w:p>
          <w:p w:rsidR="00C8065D" w:rsidRPr="00C8065D" w:rsidRDefault="00C8065D" w:rsidP="00D1164B">
            <w:pPr>
              <w:jc w:val="both"/>
              <w:rPr>
                <w:color w:val="212529"/>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C8065D" w:rsidRPr="00C8065D" w:rsidRDefault="00884A38" w:rsidP="00C8065D">
            <w:pPr>
              <w:pStyle w:val="NormalWeb"/>
              <w:spacing w:before="0" w:beforeAutospacing="0" w:after="0" w:afterAutospacing="0"/>
              <w:jc w:val="both"/>
              <w:rPr>
                <w:color w:val="212529"/>
              </w:rPr>
            </w:pPr>
            <w:r>
              <w:rPr>
                <w:i/>
                <w:iCs/>
                <w:color w:val="212529"/>
              </w:rPr>
              <w:t xml:space="preserve">1. </w:t>
            </w:r>
            <w:r w:rsidR="00C8065D" w:rsidRPr="00C8065D">
              <w:rPr>
                <w:i/>
                <w:iCs/>
                <w:color w:val="212529"/>
              </w:rPr>
              <w:t>"В същото време споделяме мнението на експертната общност, че въвеждането на нова междинна степен за правоспособност до 200 БТ е логична и подкрепяна от международната практика посока, но също така и опасенията, че при липса на правилно регламентирани курсове, обучения и ясни дефиниции, има значителен риск от международно непризнаване на сертификатите, което би поставило българските екипажи и бизнеса в неблагоприятна позиция."</w:t>
            </w:r>
          </w:p>
          <w:p w:rsidR="00C8065D" w:rsidRPr="00C8065D" w:rsidRDefault="00C8065D" w:rsidP="00C8065D">
            <w:pPr>
              <w:pStyle w:val="NormalWeb"/>
              <w:spacing w:before="0" w:beforeAutospacing="0" w:after="0" w:afterAutospacing="0"/>
              <w:jc w:val="both"/>
              <w:rPr>
                <w:color w:val="212529"/>
              </w:rPr>
            </w:pPr>
            <w:r w:rsidRPr="00C8065D">
              <w:rPr>
                <w:b/>
                <w:bCs/>
                <w:color w:val="212529"/>
              </w:rPr>
              <w:t>Подкрепяме и сме съгласни, че програмите трябва да не бъдат специфични, а да се приложат вече утвърдените международно признати, например Малта. Няма да ни се разсърдят, ако препишем техните програми и няма как чуждите споменати администрации да не ги признаят, след като те самите са ги писали.</w:t>
            </w:r>
          </w:p>
          <w:p w:rsidR="00C8065D" w:rsidRPr="00C8065D" w:rsidRDefault="00C8065D" w:rsidP="00C8065D">
            <w:pPr>
              <w:pStyle w:val="NormalWeb"/>
              <w:spacing w:before="0" w:beforeAutospacing="0" w:after="0" w:afterAutospacing="0"/>
              <w:jc w:val="both"/>
              <w:rPr>
                <w:color w:val="212529"/>
              </w:rPr>
            </w:pPr>
            <w:r w:rsidRPr="00C8065D">
              <w:rPr>
                <w:i/>
                <w:iCs/>
                <w:color w:val="212529"/>
              </w:rPr>
              <w:t>В момента се създава впечатление за прибързано приемане на решения, без предварително да са установени ясни и последователни правила за класификация на яхтите според тяхната големина (дължина и БТ) и предназначение (търговска дейност или лично ползване) – така както тези категории са ясно и недвусмислено дефинирани в кодексите на водещите морски администрации в индустрията.</w:t>
            </w:r>
          </w:p>
          <w:p w:rsidR="00C8065D" w:rsidRPr="00C8065D" w:rsidRDefault="00C8065D" w:rsidP="00C8065D">
            <w:pPr>
              <w:pStyle w:val="NormalWeb"/>
              <w:spacing w:before="0" w:beforeAutospacing="0" w:after="0" w:afterAutospacing="0"/>
              <w:jc w:val="both"/>
              <w:rPr>
                <w:color w:val="212529"/>
              </w:rPr>
            </w:pPr>
            <w:r w:rsidRPr="00C8065D">
              <w:rPr>
                <w:b/>
                <w:bCs/>
                <w:color w:val="212529"/>
              </w:rPr>
              <w:t>Трябва да се обърне внимание, че в оповестеното предложение за промени е предвидена дефиниция на "търговска яхта", а международната практика отнасяща се до правоспособностите за капитан ги разделя според бруто тонажа, отразен в СЕ сертификата на яхтата (регистрация, технически талон и останалите еквивалентни документи издавани от различните администрации).</w:t>
            </w:r>
          </w:p>
          <w:p w:rsidR="00C8065D" w:rsidRPr="00C8065D" w:rsidRDefault="00C8065D" w:rsidP="00C8065D">
            <w:pPr>
              <w:pStyle w:val="NormalWeb"/>
              <w:spacing w:before="0" w:beforeAutospacing="0" w:after="0" w:afterAutospacing="0"/>
              <w:jc w:val="both"/>
              <w:rPr>
                <w:color w:val="212529"/>
              </w:rPr>
            </w:pPr>
            <w:r w:rsidRPr="00C8065D">
              <w:rPr>
                <w:i/>
                <w:iCs/>
                <w:color w:val="212529"/>
              </w:rPr>
              <w:t xml:space="preserve">Все още липсват прецизно формулирани ключови понятия като „търговска яхта“, не е регламентиран по прозрачен и международно съпоставим начин процесът на регистрация и сертифициране на подобни съдове в България, както и редът за признаване на стаж – </w:t>
            </w:r>
            <w:r w:rsidRPr="00C8065D">
              <w:rPr>
                <w:i/>
                <w:iCs/>
                <w:color w:val="212529"/>
              </w:rPr>
              <w:lastRenderedPageBreak/>
              <w:t>елемент, който следва да отговаря на най-високите международни стандарти и утвърдени практики в сектора.</w:t>
            </w:r>
          </w:p>
          <w:p w:rsidR="00C8065D" w:rsidRPr="00C8065D" w:rsidRDefault="00C8065D" w:rsidP="00C8065D">
            <w:pPr>
              <w:pStyle w:val="NormalWeb"/>
              <w:spacing w:before="0" w:beforeAutospacing="0" w:after="0" w:afterAutospacing="0"/>
              <w:jc w:val="both"/>
              <w:rPr>
                <w:color w:val="212529"/>
              </w:rPr>
            </w:pPr>
            <w:r w:rsidRPr="00C8065D">
              <w:rPr>
                <w:b/>
                <w:bCs/>
                <w:color w:val="212529"/>
              </w:rPr>
              <w:t>Ако тук се говори за изработване на нов Кодекс на яхтеното плаване, не виждам как това касае настоящите промени.</w:t>
            </w:r>
          </w:p>
          <w:p w:rsidR="00C8065D" w:rsidRPr="00C8065D" w:rsidRDefault="00C8065D" w:rsidP="00C8065D">
            <w:pPr>
              <w:pStyle w:val="NormalWeb"/>
              <w:spacing w:before="0" w:beforeAutospacing="0" w:after="0" w:afterAutospacing="0"/>
              <w:jc w:val="both"/>
              <w:rPr>
                <w:color w:val="212529"/>
              </w:rPr>
            </w:pPr>
            <w:r w:rsidRPr="00C8065D">
              <w:rPr>
                <w:color w:val="212529"/>
              </w:rPr>
              <w:t> С оглед на това предлагаме да бъдат обсъдени следните ключови въпроси:</w:t>
            </w:r>
          </w:p>
          <w:p w:rsidR="00C8065D" w:rsidRPr="00C8065D" w:rsidRDefault="00C8065D" w:rsidP="00C8065D">
            <w:pPr>
              <w:pStyle w:val="NormalWeb"/>
              <w:spacing w:before="0" w:beforeAutospacing="0" w:after="0" w:afterAutospacing="0"/>
              <w:jc w:val="both"/>
              <w:rPr>
                <w:color w:val="212529"/>
              </w:rPr>
            </w:pPr>
            <w:r w:rsidRPr="00C8065D">
              <w:rPr>
                <w:i/>
                <w:iCs/>
                <w:color w:val="212529"/>
              </w:rPr>
              <w:t>1. Провеждане на международен професионален дебат</w:t>
            </w:r>
          </w:p>
          <w:p w:rsidR="00C8065D" w:rsidRPr="00C8065D" w:rsidRDefault="00C8065D" w:rsidP="00C8065D">
            <w:pPr>
              <w:pStyle w:val="NormalWeb"/>
              <w:spacing w:before="0" w:beforeAutospacing="0" w:after="0" w:afterAutospacing="0"/>
              <w:jc w:val="both"/>
              <w:rPr>
                <w:color w:val="212529"/>
              </w:rPr>
            </w:pPr>
            <w:r w:rsidRPr="00C8065D">
              <w:rPr>
                <w:i/>
                <w:iCs/>
                <w:color w:val="212529"/>
              </w:rPr>
              <w:t>Включване на експерти от водещи флагови администрации – Малта, Маршалови острови и Великобритания (МСА), които определят глобалните стандарти в яхтената индустрия, както и представители на българския бизнес, морски учебни заведения и практикуващи капитани и екипажи.</w:t>
            </w:r>
          </w:p>
          <w:p w:rsidR="00C8065D" w:rsidRDefault="00C8065D" w:rsidP="00C8065D">
            <w:pPr>
              <w:pStyle w:val="NormalWeb"/>
              <w:spacing w:before="0" w:beforeAutospacing="0" w:after="0" w:afterAutospacing="0"/>
              <w:jc w:val="both"/>
              <w:rPr>
                <w:b/>
                <w:bCs/>
                <w:color w:val="212529"/>
              </w:rPr>
            </w:pPr>
            <w:r w:rsidRPr="00C8065D">
              <w:rPr>
                <w:b/>
                <w:bCs/>
                <w:color w:val="212529"/>
              </w:rPr>
              <w:t>Този дебат е вече проведен и ние предлагаме да почерпим от вече извървените пътеки.</w:t>
            </w:r>
          </w:p>
          <w:p w:rsidR="00C8065D" w:rsidRPr="00C8065D" w:rsidRDefault="00C8065D" w:rsidP="00C8065D">
            <w:pPr>
              <w:pStyle w:val="NormalWeb"/>
              <w:spacing w:before="0" w:beforeAutospacing="0" w:after="0" w:afterAutospacing="0"/>
              <w:jc w:val="both"/>
              <w:rPr>
                <w:color w:val="212529"/>
              </w:rPr>
            </w:pPr>
            <w:r w:rsidRPr="00C8065D">
              <w:rPr>
                <w:color w:val="212529"/>
              </w:rPr>
              <w:t>2. Изготвяне на ясна и точна дефиниция на понятието „търговска яхта“</w:t>
            </w:r>
          </w:p>
          <w:p w:rsidR="00C8065D" w:rsidRPr="00C8065D" w:rsidRDefault="00C8065D" w:rsidP="00C8065D">
            <w:pPr>
              <w:pStyle w:val="NormalWeb"/>
              <w:spacing w:before="0" w:beforeAutospacing="0" w:after="0" w:afterAutospacing="0"/>
              <w:jc w:val="both"/>
              <w:rPr>
                <w:color w:val="212529"/>
              </w:rPr>
            </w:pPr>
            <w:r w:rsidRPr="00C8065D">
              <w:rPr>
                <w:color w:val="212529"/>
              </w:rPr>
              <w:t>Определението е критично за правилното лицензиране, за признаване на стажа и за международното приемане на издаваните документи.</w:t>
            </w:r>
          </w:p>
          <w:p w:rsidR="00C8065D" w:rsidRPr="00C8065D" w:rsidRDefault="00C8065D" w:rsidP="00C8065D">
            <w:pPr>
              <w:pStyle w:val="NormalWeb"/>
              <w:spacing w:before="0" w:beforeAutospacing="0" w:after="0" w:afterAutospacing="0"/>
              <w:jc w:val="both"/>
              <w:rPr>
                <w:color w:val="212529"/>
              </w:rPr>
            </w:pPr>
            <w:r w:rsidRPr="00751F3E">
              <w:rPr>
                <w:iCs/>
                <w:color w:val="212529"/>
              </w:rPr>
              <w:t>3. Въвеждане на междинна правоспособност „Капитан до 200 БТ“,</w:t>
            </w:r>
            <w:r w:rsidR="00751F3E">
              <w:rPr>
                <w:iCs/>
                <w:color w:val="212529"/>
              </w:rPr>
              <w:t xml:space="preserve"> </w:t>
            </w:r>
            <w:r w:rsidRPr="00751F3E">
              <w:rPr>
                <w:iCs/>
                <w:color w:val="212529"/>
              </w:rPr>
              <w:t>която да отразява реалните нужди на сектора и международния модел на квалификации, като не се ограничава с ограничение за местно плаване, което обезсмисля полезността на този сертификат</w:t>
            </w:r>
            <w:r w:rsidRPr="00C8065D">
              <w:rPr>
                <w:i/>
                <w:iCs/>
                <w:color w:val="212529"/>
              </w:rPr>
              <w:t>.</w:t>
            </w:r>
          </w:p>
          <w:p w:rsidR="00C8065D" w:rsidRDefault="00C8065D" w:rsidP="00C8065D">
            <w:pPr>
              <w:pStyle w:val="NormalWeb"/>
              <w:spacing w:before="0" w:beforeAutospacing="0" w:after="0" w:afterAutospacing="0"/>
              <w:jc w:val="both"/>
              <w:rPr>
                <w:b/>
                <w:bCs/>
                <w:color w:val="212529"/>
              </w:rPr>
            </w:pPr>
            <w:r w:rsidRPr="00C8065D">
              <w:rPr>
                <w:b/>
                <w:bCs/>
                <w:color w:val="212529"/>
              </w:rPr>
              <w:t>Абсолютно сме съгласни!</w:t>
            </w:r>
          </w:p>
          <w:p w:rsidR="00C8065D" w:rsidRPr="00C8065D" w:rsidRDefault="00C8065D" w:rsidP="00C8065D">
            <w:pPr>
              <w:pStyle w:val="NormalWeb"/>
              <w:spacing w:before="0" w:beforeAutospacing="0" w:after="0" w:afterAutospacing="0"/>
              <w:jc w:val="both"/>
              <w:rPr>
                <w:color w:val="212529"/>
              </w:rPr>
            </w:pPr>
            <w:r w:rsidRPr="00C8065D">
              <w:rPr>
                <w:color w:val="212529"/>
              </w:rPr>
              <w:t>4. Утвърждаване на ясен, прозрачен и международно съизмерим ред за записване и признаване на стаж на яхти</w:t>
            </w:r>
          </w:p>
          <w:p w:rsidR="00C8065D" w:rsidRPr="00C8065D" w:rsidRDefault="00C8065D" w:rsidP="000763B0">
            <w:pPr>
              <w:pStyle w:val="NormalWeb"/>
              <w:spacing w:before="0" w:beforeAutospacing="0" w:after="0" w:afterAutospacing="0"/>
              <w:jc w:val="both"/>
              <w:rPr>
                <w:color w:val="212529"/>
              </w:rPr>
            </w:pPr>
            <w:r w:rsidRPr="00C8065D">
              <w:rPr>
                <w:color w:val="212529"/>
              </w:rPr>
              <w:t>Това е фундаментален елемент от кариерното развитие на морските лица и трябва да бъде уреден в съответствие с добрите практики на водещите морски администрации.</w:t>
            </w:r>
          </w:p>
        </w:tc>
        <w:tc>
          <w:tcPr>
            <w:tcW w:w="1559" w:type="dxa"/>
            <w:tcBorders>
              <w:top w:val="single" w:sz="36" w:space="0" w:color="2E74B5"/>
              <w:left w:val="single" w:sz="18" w:space="0" w:color="2E74B5"/>
              <w:bottom w:val="single" w:sz="36" w:space="0" w:color="2E74B5"/>
              <w:right w:val="single" w:sz="18" w:space="0" w:color="2E74B5"/>
            </w:tcBorders>
          </w:tcPr>
          <w:p w:rsidR="000763B0" w:rsidRDefault="00884A38" w:rsidP="00C8065D">
            <w:pPr>
              <w:spacing w:line="256" w:lineRule="auto"/>
              <w:jc w:val="both"/>
              <w:rPr>
                <w:lang w:eastAsia="en-US"/>
              </w:rPr>
            </w:pPr>
            <w:r>
              <w:rPr>
                <w:lang w:eastAsia="en-US"/>
              </w:rPr>
              <w:lastRenderedPageBreak/>
              <w:t xml:space="preserve">1. </w:t>
            </w:r>
            <w:r w:rsidRPr="00884A38">
              <w:rPr>
                <w:lang w:eastAsia="en-US"/>
              </w:rPr>
              <w:t>Не се приема.</w:t>
            </w: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884A38" w:rsidRDefault="00884A38" w:rsidP="00C8065D">
            <w:pPr>
              <w:spacing w:line="256" w:lineRule="auto"/>
              <w:jc w:val="both"/>
              <w:rPr>
                <w:lang w:eastAsia="en-US"/>
              </w:rPr>
            </w:pPr>
          </w:p>
          <w:p w:rsidR="000C2BC8" w:rsidRDefault="000C2BC8" w:rsidP="00C8065D">
            <w:pPr>
              <w:spacing w:line="256" w:lineRule="auto"/>
              <w:jc w:val="both"/>
              <w:rPr>
                <w:lang w:eastAsia="en-US"/>
              </w:rPr>
            </w:pPr>
          </w:p>
          <w:p w:rsidR="00884A38" w:rsidRDefault="00884A38" w:rsidP="00C8065D">
            <w:pPr>
              <w:spacing w:line="256" w:lineRule="auto"/>
              <w:jc w:val="both"/>
              <w:rPr>
                <w:lang w:eastAsia="en-US"/>
              </w:rPr>
            </w:pPr>
            <w:r>
              <w:rPr>
                <w:lang w:eastAsia="en-US"/>
              </w:rPr>
              <w:t>2. Не се приема.</w:t>
            </w:r>
          </w:p>
          <w:p w:rsidR="00884A38" w:rsidRDefault="00884A38" w:rsidP="00C8065D">
            <w:pPr>
              <w:spacing w:line="256" w:lineRule="auto"/>
              <w:jc w:val="both"/>
              <w:rPr>
                <w:lang w:eastAsia="en-US"/>
              </w:rPr>
            </w:pPr>
          </w:p>
          <w:p w:rsidR="00DF50E0" w:rsidRDefault="00DF50E0" w:rsidP="00C8065D">
            <w:pPr>
              <w:spacing w:line="256" w:lineRule="auto"/>
              <w:jc w:val="both"/>
              <w:rPr>
                <w:lang w:eastAsia="en-US"/>
              </w:rPr>
            </w:pPr>
          </w:p>
          <w:p w:rsidR="00884A38" w:rsidRDefault="00884A38" w:rsidP="00C8065D">
            <w:pPr>
              <w:spacing w:line="256" w:lineRule="auto"/>
              <w:jc w:val="both"/>
              <w:rPr>
                <w:lang w:eastAsia="en-US"/>
              </w:rPr>
            </w:pPr>
            <w:r>
              <w:rPr>
                <w:lang w:eastAsia="en-US"/>
              </w:rPr>
              <w:t>3. Приема се.</w:t>
            </w:r>
          </w:p>
          <w:p w:rsidR="00884A38" w:rsidRDefault="00884A38" w:rsidP="00C8065D">
            <w:pPr>
              <w:spacing w:line="256" w:lineRule="auto"/>
              <w:jc w:val="both"/>
              <w:rPr>
                <w:lang w:eastAsia="en-US"/>
              </w:rPr>
            </w:pPr>
          </w:p>
          <w:p w:rsidR="00751F3E" w:rsidRDefault="00751F3E" w:rsidP="00C8065D">
            <w:pPr>
              <w:spacing w:line="256" w:lineRule="auto"/>
              <w:jc w:val="both"/>
              <w:rPr>
                <w:lang w:eastAsia="en-US"/>
              </w:rPr>
            </w:pPr>
          </w:p>
          <w:p w:rsidR="00DF50E0" w:rsidRDefault="00DF50E0" w:rsidP="00C8065D">
            <w:pPr>
              <w:spacing w:line="256" w:lineRule="auto"/>
              <w:jc w:val="both"/>
              <w:rPr>
                <w:lang w:eastAsia="en-US"/>
              </w:rPr>
            </w:pPr>
          </w:p>
          <w:p w:rsidR="00751F3E" w:rsidRPr="00884A38" w:rsidRDefault="00751F3E" w:rsidP="00C8065D">
            <w:pPr>
              <w:spacing w:line="256" w:lineRule="auto"/>
              <w:jc w:val="both"/>
              <w:rPr>
                <w:lang w:eastAsia="en-US"/>
              </w:rPr>
            </w:pPr>
            <w:r>
              <w:rPr>
                <w:lang w:eastAsia="en-US"/>
              </w:rPr>
              <w:t>4. Приема се.</w:t>
            </w:r>
          </w:p>
        </w:tc>
        <w:tc>
          <w:tcPr>
            <w:tcW w:w="2260" w:type="dxa"/>
            <w:tcBorders>
              <w:top w:val="single" w:sz="36" w:space="0" w:color="2E74B5"/>
              <w:left w:val="single" w:sz="18" w:space="0" w:color="2E74B5"/>
              <w:bottom w:val="single" w:sz="36" w:space="0" w:color="2E74B5"/>
              <w:right w:val="single" w:sz="36" w:space="0" w:color="2E74B5"/>
            </w:tcBorders>
          </w:tcPr>
          <w:p w:rsidR="00C8065D" w:rsidRDefault="00884A38" w:rsidP="00884A38">
            <w:pPr>
              <w:spacing w:line="256" w:lineRule="auto"/>
              <w:jc w:val="both"/>
              <w:rPr>
                <w:lang w:eastAsia="en-US"/>
              </w:rPr>
            </w:pPr>
            <w:r>
              <w:rPr>
                <w:lang w:eastAsia="en-US"/>
              </w:rPr>
              <w:lastRenderedPageBreak/>
              <w:t xml:space="preserve">1. В публикуваните по т. 1 коментари няма конкретни предложения за промени в публикувания за обществено обсъждане проект на акт. </w:t>
            </w: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884A38" w:rsidRDefault="00884A38" w:rsidP="00884A38">
            <w:pPr>
              <w:spacing w:line="256" w:lineRule="auto"/>
              <w:jc w:val="both"/>
              <w:rPr>
                <w:lang w:eastAsia="en-US"/>
              </w:rPr>
            </w:pPr>
          </w:p>
          <w:p w:rsidR="000C2BC8" w:rsidRDefault="000C2BC8" w:rsidP="00884A38">
            <w:pPr>
              <w:spacing w:line="256" w:lineRule="auto"/>
              <w:jc w:val="both"/>
              <w:rPr>
                <w:lang w:eastAsia="en-US"/>
              </w:rPr>
            </w:pPr>
          </w:p>
          <w:p w:rsidR="00751F3E" w:rsidRDefault="00884A38" w:rsidP="00751F3E">
            <w:pPr>
              <w:spacing w:line="256" w:lineRule="auto"/>
              <w:jc w:val="both"/>
              <w:rPr>
                <w:lang w:eastAsia="en-US"/>
              </w:rPr>
            </w:pPr>
            <w:r>
              <w:rPr>
                <w:lang w:eastAsia="en-US"/>
              </w:rPr>
              <w:t>2. Предложената в проекта на акт дефиниция е точна и ясна.</w:t>
            </w:r>
          </w:p>
          <w:p w:rsidR="00751F3E" w:rsidRDefault="00751F3E" w:rsidP="00751F3E">
            <w:pPr>
              <w:spacing w:line="256" w:lineRule="auto"/>
              <w:jc w:val="both"/>
              <w:rPr>
                <w:lang w:eastAsia="en-US"/>
              </w:rPr>
            </w:pPr>
            <w:r>
              <w:rPr>
                <w:lang w:eastAsia="en-US"/>
              </w:rPr>
              <w:t>3. Отразено е в §</w:t>
            </w:r>
            <w:r w:rsidR="00EC77E6">
              <w:rPr>
                <w:lang w:val="en-US" w:eastAsia="en-US"/>
              </w:rPr>
              <w:t xml:space="preserve"> 9</w:t>
            </w:r>
            <w:r w:rsidR="00EC77E6">
              <w:rPr>
                <w:lang w:eastAsia="en-US"/>
              </w:rPr>
              <w:t xml:space="preserve"> </w:t>
            </w:r>
            <w:r>
              <w:rPr>
                <w:lang w:eastAsia="en-US"/>
              </w:rPr>
              <w:t xml:space="preserve">относно чл. 40, т. 9. </w:t>
            </w:r>
          </w:p>
          <w:p w:rsidR="00751F3E" w:rsidRDefault="00751F3E" w:rsidP="00751F3E">
            <w:pPr>
              <w:spacing w:line="256" w:lineRule="auto"/>
              <w:jc w:val="both"/>
              <w:rPr>
                <w:lang w:eastAsia="en-US"/>
              </w:rPr>
            </w:pPr>
          </w:p>
          <w:p w:rsidR="00751F3E" w:rsidRDefault="00751F3E" w:rsidP="00751F3E">
            <w:pPr>
              <w:spacing w:line="256" w:lineRule="auto"/>
              <w:jc w:val="both"/>
              <w:rPr>
                <w:lang w:eastAsia="en-US"/>
              </w:rPr>
            </w:pPr>
          </w:p>
          <w:p w:rsidR="00777D00" w:rsidRPr="00C8065D" w:rsidRDefault="00751F3E" w:rsidP="00EC77E6">
            <w:pPr>
              <w:spacing w:line="256" w:lineRule="auto"/>
              <w:jc w:val="both"/>
              <w:rPr>
                <w:lang w:eastAsia="en-US"/>
              </w:rPr>
            </w:pPr>
            <w:r>
              <w:rPr>
                <w:lang w:eastAsia="en-US"/>
              </w:rPr>
              <w:t xml:space="preserve">4. Отразено е в § 3 относно чл. 8, ал. 4, Приложение № 1 и </w:t>
            </w:r>
            <w:r w:rsidR="00797D3E">
              <w:rPr>
                <w:lang w:eastAsia="en-US"/>
              </w:rPr>
              <w:t>Приложение № 4</w:t>
            </w:r>
            <w:r w:rsidRPr="00884A38">
              <w:rPr>
                <w:lang w:eastAsia="en-US"/>
              </w:rPr>
              <w:t>а</w:t>
            </w:r>
            <w:r>
              <w:rPr>
                <w:lang w:eastAsia="en-US"/>
              </w:rPr>
              <w:t>.</w:t>
            </w:r>
          </w:p>
        </w:tc>
      </w:tr>
      <w:tr w:rsidR="00C8065D" w:rsidRPr="00C8065D"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C8065D" w:rsidRPr="00C8065D" w:rsidRDefault="00C8065D" w:rsidP="00C8065D">
            <w:pPr>
              <w:numPr>
                <w:ilvl w:val="0"/>
                <w:numId w:val="1"/>
              </w:numPr>
              <w:tabs>
                <w:tab w:val="left" w:pos="192"/>
              </w:tabs>
              <w:spacing w:line="256" w:lineRule="auto"/>
              <w:ind w:left="0" w:firstLine="0"/>
              <w:jc w:val="both"/>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C8065D" w:rsidRDefault="003B02D1" w:rsidP="00C8065D">
            <w:pPr>
              <w:rPr>
                <w:rFonts w:asciiTheme="minorHAnsi" w:hAnsiTheme="minorHAnsi"/>
                <w:color w:val="212529"/>
              </w:rPr>
            </w:pPr>
            <w:hyperlink r:id="rId19" w:history="1">
              <w:r w:rsidR="00D1164B" w:rsidRPr="00A076F9">
                <w:rPr>
                  <w:rStyle w:val="Hyperlink"/>
                  <w:rFonts w:ascii="Fira Sans BGR" w:hAnsi="Fira Sans BGR"/>
                </w:rPr>
                <w:t>srvsrv@abv.bg </w:t>
              </w:r>
            </w:hyperlink>
          </w:p>
          <w:p w:rsidR="00C8065D" w:rsidRDefault="00C8065D" w:rsidP="00C8065D">
            <w:pPr>
              <w:rPr>
                <w:rStyle w:val="obj-icon-info"/>
                <w:rFonts w:asciiTheme="minorHAnsi" w:hAnsiTheme="minorHAnsi"/>
                <w:color w:val="212529"/>
              </w:rPr>
            </w:pPr>
            <w:r>
              <w:rPr>
                <w:rStyle w:val="obj-icon-info"/>
                <w:rFonts w:ascii="Fira Sans BGR" w:hAnsi="Fira Sans BGR"/>
                <w:color w:val="212529"/>
              </w:rPr>
              <w:t>05.12.2025 15:49</w:t>
            </w:r>
          </w:p>
          <w:p w:rsidR="00C8065D" w:rsidRPr="00693F43" w:rsidRDefault="00C8065D" w:rsidP="00C8065D">
            <w:r w:rsidRPr="00693F43">
              <w:rPr>
                <w:rStyle w:val="obj-icon-info"/>
              </w:rPr>
              <w:t>(</w:t>
            </w:r>
            <w:r w:rsidRPr="00693F43">
              <w:t>Портал за обществени консултации</w:t>
            </w:r>
            <w:r w:rsidRPr="00693F43">
              <w:rPr>
                <w:rStyle w:val="obj-icon-info"/>
              </w:rPr>
              <w:t>)</w:t>
            </w:r>
          </w:p>
          <w:p w:rsidR="00C8065D" w:rsidRPr="00C8065D" w:rsidRDefault="00C8065D" w:rsidP="00C8065D">
            <w:pPr>
              <w:rPr>
                <w:rFonts w:asciiTheme="minorHAnsi" w:hAnsiTheme="minorHAnsi"/>
                <w:color w:val="212529"/>
              </w:rPr>
            </w:pPr>
          </w:p>
          <w:p w:rsidR="00C8065D" w:rsidRPr="00C8065D" w:rsidRDefault="00C8065D" w:rsidP="00C8065D">
            <w:pPr>
              <w:jc w:val="both"/>
              <w:rPr>
                <w:color w:val="212529"/>
              </w:rPr>
            </w:pPr>
          </w:p>
        </w:tc>
        <w:tc>
          <w:tcPr>
            <w:tcW w:w="7655" w:type="dxa"/>
            <w:tcBorders>
              <w:top w:val="single" w:sz="36" w:space="0" w:color="2E74B5"/>
              <w:left w:val="single" w:sz="18" w:space="0" w:color="2E74B5"/>
              <w:bottom w:val="single" w:sz="36" w:space="0" w:color="2E74B5"/>
              <w:right w:val="single" w:sz="18" w:space="0" w:color="2E74B5"/>
            </w:tcBorders>
            <w:vAlign w:val="center"/>
          </w:tcPr>
          <w:p w:rsidR="00C8065D" w:rsidRPr="00751F3E" w:rsidRDefault="00C8065D" w:rsidP="00C8065D">
            <w:pPr>
              <w:pStyle w:val="NormalWeb"/>
              <w:spacing w:before="0" w:beforeAutospacing="0" w:after="0" w:afterAutospacing="0"/>
              <w:jc w:val="both"/>
              <w:rPr>
                <w:rFonts w:asciiTheme="minorHAnsi" w:hAnsiTheme="minorHAnsi"/>
                <w:color w:val="212529"/>
              </w:rPr>
            </w:pPr>
            <w:r w:rsidRPr="00751F3E">
              <w:rPr>
                <w:color w:val="212529"/>
              </w:rPr>
              <w:t>Относно  изложената позиция</w:t>
            </w:r>
            <w:r w:rsidR="00751F3E" w:rsidRPr="00751F3E">
              <w:rPr>
                <w:color w:val="212529"/>
              </w:rPr>
              <w:t xml:space="preserve"> на г-н Воденичаров – н</w:t>
            </w:r>
            <w:r w:rsidRPr="00751F3E">
              <w:rPr>
                <w:color w:val="212529"/>
              </w:rPr>
              <w:t>е смятаме, че процесът е прибързан – напротив, забавен е в годините. Провеждани са множество срещи с общността, включително и на експертно</w:t>
            </w:r>
            <w:r w:rsidRPr="00751F3E">
              <w:rPr>
                <w:rFonts w:ascii="Fira Sans BGR" w:hAnsi="Fira Sans BGR"/>
                <w:color w:val="212529"/>
              </w:rPr>
              <w:t xml:space="preserve"> </w:t>
            </w:r>
            <w:r w:rsidRPr="00751F3E">
              <w:rPr>
                <w:rFonts w:ascii="Fira Sans BGR" w:hAnsi="Fira Sans BGR" w:hint="eastAsia"/>
                <w:color w:val="212529"/>
              </w:rPr>
              <w:t>ниво</w:t>
            </w:r>
            <w:r w:rsidRPr="00751F3E">
              <w:rPr>
                <w:rFonts w:ascii="Fira Sans BGR" w:hAnsi="Fira Sans BGR"/>
                <w:color w:val="212529"/>
              </w:rPr>
              <w:t xml:space="preserve"> </w:t>
            </w:r>
            <w:r w:rsidRPr="00751F3E">
              <w:rPr>
                <w:rFonts w:ascii="Fira Sans BGR" w:hAnsi="Fira Sans BGR" w:hint="eastAsia"/>
                <w:color w:val="212529"/>
              </w:rPr>
              <w:t>в</w:t>
            </w:r>
            <w:r w:rsidRPr="00751F3E">
              <w:rPr>
                <w:rFonts w:ascii="Fira Sans BGR" w:hAnsi="Fira Sans BGR"/>
                <w:color w:val="212529"/>
              </w:rPr>
              <w:t xml:space="preserve"> </w:t>
            </w:r>
            <w:r w:rsidRPr="00751F3E">
              <w:rPr>
                <w:rFonts w:ascii="Fira Sans BGR" w:hAnsi="Fira Sans BGR" w:hint="eastAsia"/>
                <w:color w:val="212529"/>
              </w:rPr>
              <w:t>министерството</w:t>
            </w:r>
            <w:r w:rsidRPr="00751F3E">
              <w:rPr>
                <w:rFonts w:ascii="Fira Sans BGR" w:hAnsi="Fira Sans BGR"/>
                <w:color w:val="212529"/>
              </w:rPr>
              <w:t xml:space="preserve">, </w:t>
            </w:r>
            <w:r w:rsidRPr="00751F3E">
              <w:rPr>
                <w:rFonts w:ascii="Fira Sans BGR" w:hAnsi="Fira Sans BGR" w:hint="eastAsia"/>
                <w:color w:val="212529"/>
              </w:rPr>
              <w:t>и</w:t>
            </w:r>
            <w:r w:rsidRPr="00751F3E">
              <w:rPr>
                <w:rFonts w:ascii="Fira Sans BGR" w:hAnsi="Fira Sans BGR"/>
                <w:color w:val="212529"/>
              </w:rPr>
              <w:t xml:space="preserve"> </w:t>
            </w:r>
            <w:r w:rsidRPr="00751F3E">
              <w:rPr>
                <w:rFonts w:ascii="Fira Sans BGR" w:hAnsi="Fira Sans BGR" w:hint="eastAsia"/>
                <w:color w:val="212529"/>
              </w:rPr>
              <w:t>темата</w:t>
            </w:r>
            <w:r w:rsidRPr="00751F3E">
              <w:rPr>
                <w:rFonts w:ascii="Fira Sans BGR" w:hAnsi="Fira Sans BGR"/>
                <w:color w:val="212529"/>
              </w:rPr>
              <w:t xml:space="preserve"> </w:t>
            </w:r>
            <w:r w:rsidRPr="00751F3E">
              <w:rPr>
                <w:rFonts w:ascii="Fira Sans BGR" w:hAnsi="Fira Sans BGR" w:hint="eastAsia"/>
                <w:color w:val="212529"/>
              </w:rPr>
              <w:t>е</w:t>
            </w:r>
            <w:r w:rsidRPr="00751F3E">
              <w:rPr>
                <w:rFonts w:ascii="Fira Sans BGR" w:hAnsi="Fira Sans BGR"/>
                <w:color w:val="212529"/>
              </w:rPr>
              <w:t xml:space="preserve"> </w:t>
            </w:r>
            <w:r w:rsidRPr="00751F3E">
              <w:rPr>
                <w:rFonts w:ascii="Fira Sans BGR" w:hAnsi="Fira Sans BGR" w:hint="eastAsia"/>
                <w:color w:val="212529"/>
              </w:rPr>
              <w:t>дискутирана</w:t>
            </w:r>
            <w:r w:rsidRPr="00751F3E">
              <w:rPr>
                <w:rFonts w:ascii="Fira Sans BGR" w:hAnsi="Fira Sans BGR"/>
                <w:color w:val="212529"/>
              </w:rPr>
              <w:t xml:space="preserve"> </w:t>
            </w:r>
            <w:r w:rsidRPr="00751F3E">
              <w:rPr>
                <w:rFonts w:ascii="Fira Sans BGR" w:hAnsi="Fira Sans BGR" w:hint="eastAsia"/>
                <w:color w:val="212529"/>
              </w:rPr>
              <w:t>многократно</w:t>
            </w:r>
            <w:r w:rsidRPr="00751F3E">
              <w:rPr>
                <w:rFonts w:ascii="Fira Sans BGR" w:hAnsi="Fira Sans BGR"/>
                <w:color w:val="212529"/>
              </w:rPr>
              <w:t>.</w:t>
            </w:r>
          </w:p>
          <w:p w:rsidR="00C8065D" w:rsidRPr="00777D00" w:rsidRDefault="00C8065D" w:rsidP="00C8065D">
            <w:pPr>
              <w:pStyle w:val="NormalWeb"/>
              <w:spacing w:before="0" w:beforeAutospacing="0" w:after="0" w:afterAutospacing="0"/>
              <w:jc w:val="both"/>
              <w:rPr>
                <w:rFonts w:asciiTheme="minorHAnsi" w:hAnsiTheme="minorHAnsi"/>
                <w:i/>
                <w:iCs/>
                <w:color w:val="212529"/>
              </w:rPr>
            </w:pPr>
            <w:r w:rsidRPr="00751F3E">
              <w:rPr>
                <w:rFonts w:ascii="Fira Sans BGR" w:hAnsi="Fira Sans BGR" w:hint="eastAsia"/>
                <w:color w:val="212529"/>
              </w:rPr>
              <w:t>Крайно</w:t>
            </w:r>
            <w:r w:rsidRPr="00751F3E">
              <w:rPr>
                <w:rFonts w:ascii="Fira Sans BGR" w:hAnsi="Fira Sans BGR"/>
                <w:color w:val="212529"/>
              </w:rPr>
              <w:t xml:space="preserve"> </w:t>
            </w:r>
            <w:r w:rsidRPr="00751F3E">
              <w:rPr>
                <w:rFonts w:ascii="Fira Sans BGR" w:hAnsi="Fira Sans BGR" w:hint="eastAsia"/>
                <w:color w:val="212529"/>
              </w:rPr>
              <w:t>време</w:t>
            </w:r>
            <w:r w:rsidRPr="00751F3E">
              <w:rPr>
                <w:rFonts w:ascii="Fira Sans BGR" w:hAnsi="Fira Sans BGR"/>
                <w:color w:val="212529"/>
              </w:rPr>
              <w:t xml:space="preserve"> </w:t>
            </w:r>
            <w:r w:rsidRPr="00751F3E">
              <w:rPr>
                <w:rFonts w:ascii="Fira Sans BGR" w:hAnsi="Fira Sans BGR" w:hint="eastAsia"/>
                <w:color w:val="212529"/>
              </w:rPr>
              <w:t>е</w:t>
            </w:r>
            <w:r w:rsidRPr="00751F3E">
              <w:rPr>
                <w:rFonts w:ascii="Fira Sans BGR" w:hAnsi="Fira Sans BGR"/>
                <w:color w:val="212529"/>
              </w:rPr>
              <w:t xml:space="preserve"> </w:t>
            </w:r>
            <w:r w:rsidRPr="00751F3E">
              <w:rPr>
                <w:rFonts w:ascii="Fira Sans BGR" w:hAnsi="Fira Sans BGR" w:hint="eastAsia"/>
                <w:color w:val="212529"/>
              </w:rPr>
              <w:t>да</w:t>
            </w:r>
            <w:r w:rsidRPr="00751F3E">
              <w:rPr>
                <w:rFonts w:ascii="Fira Sans BGR" w:hAnsi="Fira Sans BGR"/>
                <w:color w:val="212529"/>
              </w:rPr>
              <w:t xml:space="preserve"> </w:t>
            </w:r>
            <w:r w:rsidRPr="00751F3E">
              <w:rPr>
                <w:rFonts w:ascii="Fira Sans BGR" w:hAnsi="Fira Sans BGR" w:hint="eastAsia"/>
                <w:color w:val="212529"/>
              </w:rPr>
              <w:t>се</w:t>
            </w:r>
            <w:r w:rsidRPr="00751F3E">
              <w:rPr>
                <w:rFonts w:ascii="Fira Sans BGR" w:hAnsi="Fira Sans BGR"/>
                <w:color w:val="212529"/>
              </w:rPr>
              <w:t xml:space="preserve"> </w:t>
            </w:r>
            <w:r w:rsidRPr="00751F3E">
              <w:rPr>
                <w:rFonts w:ascii="Fira Sans BGR" w:hAnsi="Fira Sans BGR" w:hint="eastAsia"/>
                <w:color w:val="212529"/>
              </w:rPr>
              <w:t>започне</w:t>
            </w:r>
            <w:r w:rsidRPr="00751F3E">
              <w:rPr>
                <w:rFonts w:ascii="Fira Sans BGR" w:hAnsi="Fira Sans BGR"/>
                <w:color w:val="212529"/>
              </w:rPr>
              <w:t xml:space="preserve"> </w:t>
            </w:r>
            <w:r w:rsidRPr="00751F3E">
              <w:rPr>
                <w:rFonts w:ascii="Fira Sans BGR" w:hAnsi="Fira Sans BGR" w:hint="eastAsia"/>
                <w:color w:val="212529"/>
              </w:rPr>
              <w:t>с</w:t>
            </w:r>
            <w:r w:rsidRPr="00751F3E">
              <w:rPr>
                <w:rFonts w:ascii="Fira Sans BGR" w:hAnsi="Fira Sans BGR"/>
                <w:color w:val="212529"/>
              </w:rPr>
              <w:t xml:space="preserve"> </w:t>
            </w:r>
            <w:r w:rsidRPr="00751F3E">
              <w:rPr>
                <w:rFonts w:ascii="Fira Sans BGR" w:hAnsi="Fira Sans BGR" w:hint="eastAsia"/>
                <w:color w:val="212529"/>
              </w:rPr>
              <w:t>реални</w:t>
            </w:r>
            <w:r w:rsidRPr="00751F3E">
              <w:rPr>
                <w:rFonts w:ascii="Fira Sans BGR" w:hAnsi="Fira Sans BGR"/>
                <w:color w:val="212529"/>
              </w:rPr>
              <w:t xml:space="preserve"> </w:t>
            </w:r>
            <w:r w:rsidRPr="00751F3E">
              <w:rPr>
                <w:rFonts w:ascii="Fira Sans BGR" w:hAnsi="Fira Sans BGR" w:hint="eastAsia"/>
                <w:color w:val="212529"/>
              </w:rPr>
              <w:t>действия</w:t>
            </w:r>
            <w:r w:rsidRPr="00751F3E">
              <w:rPr>
                <w:rFonts w:ascii="Fira Sans BGR" w:hAnsi="Fira Sans BGR"/>
                <w:color w:val="212529"/>
              </w:rPr>
              <w:t xml:space="preserve"> </w:t>
            </w:r>
            <w:r w:rsidRPr="00751F3E">
              <w:rPr>
                <w:rFonts w:ascii="Fira Sans BGR" w:hAnsi="Fira Sans BGR" w:hint="eastAsia"/>
                <w:color w:val="212529"/>
              </w:rPr>
              <w:t>по</w:t>
            </w:r>
            <w:r w:rsidRPr="00751F3E">
              <w:rPr>
                <w:rFonts w:ascii="Fira Sans BGR" w:hAnsi="Fira Sans BGR"/>
                <w:color w:val="212529"/>
              </w:rPr>
              <w:t xml:space="preserve"> </w:t>
            </w:r>
            <w:r w:rsidRPr="00751F3E">
              <w:rPr>
                <w:rFonts w:ascii="Fira Sans BGR" w:hAnsi="Fira Sans BGR" w:hint="eastAsia"/>
                <w:color w:val="212529"/>
              </w:rPr>
              <w:t>въвеждането</w:t>
            </w:r>
            <w:r w:rsidRPr="00751F3E">
              <w:rPr>
                <w:rFonts w:ascii="Fira Sans BGR" w:hAnsi="Fira Sans BGR"/>
                <w:color w:val="212529"/>
              </w:rPr>
              <w:t xml:space="preserve"> </w:t>
            </w:r>
            <w:r w:rsidRPr="00751F3E">
              <w:rPr>
                <w:rFonts w:ascii="Fira Sans BGR" w:hAnsi="Fira Sans BGR" w:hint="eastAsia"/>
                <w:color w:val="212529"/>
              </w:rPr>
              <w:t>на</w:t>
            </w:r>
            <w:r w:rsidRPr="00751F3E">
              <w:rPr>
                <w:rFonts w:ascii="Fira Sans BGR" w:hAnsi="Fira Sans BGR"/>
                <w:color w:val="212529"/>
              </w:rPr>
              <w:t xml:space="preserve"> </w:t>
            </w:r>
            <w:r w:rsidRPr="00751F3E">
              <w:rPr>
                <w:rFonts w:ascii="Fira Sans BGR" w:hAnsi="Fira Sans BGR" w:hint="eastAsia"/>
                <w:color w:val="212529"/>
              </w:rPr>
              <w:t>правоспособности</w:t>
            </w:r>
            <w:r w:rsidRPr="00751F3E">
              <w:rPr>
                <w:rFonts w:ascii="Fira Sans BGR" w:hAnsi="Fira Sans BGR"/>
                <w:color w:val="212529"/>
              </w:rPr>
              <w:t xml:space="preserve"> </w:t>
            </w:r>
            <w:r w:rsidRPr="00751F3E">
              <w:rPr>
                <w:rFonts w:ascii="Fira Sans BGR" w:hAnsi="Fira Sans BGR" w:hint="eastAsia"/>
                <w:color w:val="212529"/>
              </w:rPr>
              <w:t>за</w:t>
            </w:r>
            <w:r w:rsidRPr="00751F3E">
              <w:rPr>
                <w:rFonts w:ascii="Fira Sans BGR" w:hAnsi="Fira Sans BGR"/>
                <w:color w:val="212529"/>
              </w:rPr>
              <w:t xml:space="preserve"> </w:t>
            </w:r>
            <w:r w:rsidRPr="00751F3E">
              <w:rPr>
                <w:rFonts w:ascii="Fira Sans BGR" w:hAnsi="Fira Sans BGR" w:hint="eastAsia"/>
                <w:color w:val="212529"/>
              </w:rPr>
              <w:t>яхти</w:t>
            </w:r>
            <w:r w:rsidRPr="00751F3E">
              <w:rPr>
                <w:rFonts w:ascii="Fira Sans BGR" w:hAnsi="Fira Sans BGR"/>
                <w:color w:val="212529"/>
              </w:rPr>
              <w:t xml:space="preserve">. </w:t>
            </w:r>
            <w:r w:rsidRPr="00751F3E">
              <w:rPr>
                <w:rFonts w:ascii="Fira Sans BGR" w:hAnsi="Fira Sans BGR" w:hint="eastAsia"/>
                <w:color w:val="212529"/>
              </w:rPr>
              <w:t>Първата</w:t>
            </w:r>
            <w:r w:rsidRPr="00751F3E">
              <w:rPr>
                <w:rFonts w:ascii="Fira Sans BGR" w:hAnsi="Fira Sans BGR"/>
                <w:color w:val="212529"/>
              </w:rPr>
              <w:t xml:space="preserve"> </w:t>
            </w:r>
            <w:r w:rsidRPr="00751F3E">
              <w:rPr>
                <w:rFonts w:ascii="Fira Sans BGR" w:hAnsi="Fira Sans BGR" w:hint="eastAsia"/>
                <w:color w:val="212529"/>
              </w:rPr>
              <w:t>стъпка</w:t>
            </w:r>
            <w:r w:rsidRPr="00751F3E">
              <w:rPr>
                <w:rFonts w:ascii="Fira Sans BGR" w:hAnsi="Fira Sans BGR"/>
                <w:color w:val="212529"/>
              </w:rPr>
              <w:t xml:space="preserve"> </w:t>
            </w:r>
            <w:r w:rsidRPr="00751F3E">
              <w:rPr>
                <w:rFonts w:ascii="Fira Sans BGR" w:hAnsi="Fira Sans BGR" w:hint="eastAsia"/>
                <w:color w:val="212529"/>
              </w:rPr>
              <w:t>е</w:t>
            </w:r>
            <w:r w:rsidRPr="00751F3E">
              <w:rPr>
                <w:rFonts w:ascii="Fira Sans BGR" w:hAnsi="Fira Sans BGR"/>
                <w:color w:val="212529"/>
              </w:rPr>
              <w:t xml:space="preserve"> </w:t>
            </w:r>
            <w:r w:rsidRPr="00751F3E">
              <w:rPr>
                <w:rFonts w:ascii="Fira Sans BGR" w:hAnsi="Fira Sans BGR" w:hint="eastAsia"/>
                <w:color w:val="212529"/>
              </w:rPr>
              <w:t>изготвянето</w:t>
            </w:r>
            <w:r w:rsidRPr="00751F3E">
              <w:rPr>
                <w:rFonts w:ascii="Fira Sans BGR" w:hAnsi="Fira Sans BGR"/>
                <w:color w:val="212529"/>
              </w:rPr>
              <w:t xml:space="preserve"> </w:t>
            </w:r>
            <w:r w:rsidRPr="00751F3E">
              <w:rPr>
                <w:rFonts w:ascii="Fira Sans BGR" w:hAnsi="Fira Sans BGR" w:hint="eastAsia"/>
                <w:color w:val="212529"/>
              </w:rPr>
              <w:t>и</w:t>
            </w:r>
            <w:r w:rsidRPr="00751F3E">
              <w:rPr>
                <w:rFonts w:ascii="Fira Sans BGR" w:hAnsi="Fira Sans BGR"/>
                <w:color w:val="212529"/>
              </w:rPr>
              <w:t xml:space="preserve"> </w:t>
            </w:r>
            <w:r w:rsidRPr="00751F3E">
              <w:rPr>
                <w:rFonts w:ascii="Fira Sans BGR" w:hAnsi="Fira Sans BGR" w:hint="eastAsia"/>
                <w:color w:val="212529"/>
              </w:rPr>
              <w:t>приемането</w:t>
            </w:r>
            <w:r w:rsidRPr="00751F3E">
              <w:rPr>
                <w:rFonts w:ascii="Fira Sans BGR" w:hAnsi="Fira Sans BGR"/>
                <w:color w:val="212529"/>
              </w:rPr>
              <w:t xml:space="preserve"> </w:t>
            </w:r>
            <w:r w:rsidRPr="00751F3E">
              <w:rPr>
                <w:rFonts w:ascii="Fira Sans BGR" w:hAnsi="Fira Sans BGR" w:hint="eastAsia"/>
                <w:color w:val="212529"/>
              </w:rPr>
              <w:lastRenderedPageBreak/>
              <w:t>на</w:t>
            </w:r>
            <w:r w:rsidRPr="00751F3E">
              <w:rPr>
                <w:rFonts w:ascii="Fira Sans BGR" w:hAnsi="Fira Sans BGR"/>
                <w:color w:val="212529"/>
              </w:rPr>
              <w:t xml:space="preserve"> </w:t>
            </w:r>
            <w:r w:rsidRPr="00751F3E">
              <w:rPr>
                <w:rFonts w:ascii="Fira Sans BGR" w:hAnsi="Fira Sans BGR" w:hint="eastAsia"/>
                <w:color w:val="212529"/>
              </w:rPr>
              <w:t>наредбата</w:t>
            </w:r>
            <w:r w:rsidRPr="00751F3E">
              <w:rPr>
                <w:rFonts w:ascii="Fira Sans BGR" w:hAnsi="Fira Sans BGR"/>
                <w:color w:val="212529"/>
              </w:rPr>
              <w:t xml:space="preserve">, </w:t>
            </w:r>
            <w:r w:rsidRPr="00751F3E">
              <w:rPr>
                <w:rFonts w:ascii="Fira Sans BGR" w:hAnsi="Fira Sans BGR" w:hint="eastAsia"/>
                <w:color w:val="212529"/>
              </w:rPr>
              <w:t>която</w:t>
            </w:r>
            <w:r w:rsidRPr="00751F3E">
              <w:rPr>
                <w:rFonts w:ascii="Fira Sans BGR" w:hAnsi="Fira Sans BGR"/>
                <w:color w:val="212529"/>
              </w:rPr>
              <w:t xml:space="preserve"> </w:t>
            </w:r>
            <w:r w:rsidRPr="00751F3E">
              <w:rPr>
                <w:rFonts w:ascii="Fira Sans BGR" w:hAnsi="Fira Sans BGR" w:hint="eastAsia"/>
                <w:color w:val="212529"/>
              </w:rPr>
              <w:t>да</w:t>
            </w:r>
            <w:r w:rsidRPr="00751F3E">
              <w:rPr>
                <w:rFonts w:ascii="Fira Sans BGR" w:hAnsi="Fira Sans BGR"/>
                <w:color w:val="212529"/>
              </w:rPr>
              <w:t xml:space="preserve"> </w:t>
            </w:r>
            <w:r w:rsidRPr="00751F3E">
              <w:rPr>
                <w:rFonts w:ascii="Fira Sans BGR" w:hAnsi="Fira Sans BGR" w:hint="eastAsia"/>
                <w:color w:val="212529"/>
              </w:rPr>
              <w:t>заложи</w:t>
            </w:r>
            <w:r w:rsidRPr="00751F3E">
              <w:rPr>
                <w:rFonts w:ascii="Fira Sans BGR" w:hAnsi="Fira Sans BGR"/>
                <w:color w:val="212529"/>
              </w:rPr>
              <w:t xml:space="preserve"> </w:t>
            </w:r>
            <w:r w:rsidRPr="00751F3E">
              <w:rPr>
                <w:rFonts w:ascii="Fira Sans BGR" w:hAnsi="Fira Sans BGR" w:hint="eastAsia"/>
                <w:color w:val="212529"/>
              </w:rPr>
              <w:t>основната</w:t>
            </w:r>
            <w:r w:rsidRPr="00751F3E">
              <w:rPr>
                <w:rFonts w:ascii="Fira Sans BGR" w:hAnsi="Fira Sans BGR"/>
                <w:color w:val="212529"/>
              </w:rPr>
              <w:t xml:space="preserve"> </w:t>
            </w:r>
            <w:r w:rsidRPr="00751F3E">
              <w:rPr>
                <w:rFonts w:ascii="Fira Sans BGR" w:hAnsi="Fira Sans BGR" w:hint="eastAsia"/>
                <w:color w:val="212529"/>
              </w:rPr>
              <w:t>рамка</w:t>
            </w:r>
            <w:r w:rsidRPr="00751F3E">
              <w:rPr>
                <w:rFonts w:ascii="Fira Sans BGR" w:hAnsi="Fira Sans BGR"/>
                <w:color w:val="212529"/>
              </w:rPr>
              <w:t xml:space="preserve"> </w:t>
            </w:r>
            <w:r w:rsidRPr="00751F3E">
              <w:rPr>
                <w:rFonts w:ascii="Fira Sans BGR" w:hAnsi="Fira Sans BGR" w:hint="eastAsia"/>
                <w:color w:val="212529"/>
              </w:rPr>
              <w:t>и</w:t>
            </w:r>
            <w:r w:rsidRPr="00751F3E">
              <w:rPr>
                <w:rFonts w:ascii="Fira Sans BGR" w:hAnsi="Fira Sans BGR"/>
                <w:color w:val="212529"/>
              </w:rPr>
              <w:t xml:space="preserve"> </w:t>
            </w:r>
            <w:r w:rsidRPr="00751F3E">
              <w:rPr>
                <w:rFonts w:ascii="Fira Sans BGR" w:hAnsi="Fira Sans BGR" w:hint="eastAsia"/>
                <w:color w:val="212529"/>
              </w:rPr>
              <w:t>изисквания</w:t>
            </w:r>
            <w:r w:rsidRPr="00751F3E">
              <w:rPr>
                <w:rFonts w:ascii="Fira Sans BGR" w:hAnsi="Fira Sans BGR"/>
                <w:color w:val="212529"/>
              </w:rPr>
              <w:t xml:space="preserve">. </w:t>
            </w:r>
            <w:r w:rsidRPr="00751F3E">
              <w:rPr>
                <w:rFonts w:ascii="Fira Sans BGR" w:hAnsi="Fira Sans BGR" w:hint="eastAsia"/>
                <w:color w:val="212529"/>
              </w:rPr>
              <w:t>Националният</w:t>
            </w:r>
            <w:r w:rsidRPr="00751F3E">
              <w:rPr>
                <w:rFonts w:ascii="Fira Sans BGR" w:hAnsi="Fira Sans BGR"/>
                <w:color w:val="212529"/>
              </w:rPr>
              <w:t xml:space="preserve"> </w:t>
            </w:r>
            <w:r w:rsidRPr="00751F3E">
              <w:rPr>
                <w:rFonts w:ascii="Fira Sans BGR" w:hAnsi="Fira Sans BGR" w:hint="eastAsia"/>
                <w:color w:val="212529"/>
              </w:rPr>
              <w:t>стандарт </w:t>
            </w:r>
            <w:r w:rsidRPr="00751F3E">
              <w:rPr>
                <w:rFonts w:ascii="Fira Sans BGR" w:hAnsi="Fira Sans BGR"/>
                <w:color w:val="212529"/>
              </w:rPr>
              <w:t xml:space="preserve"> </w:t>
            </w:r>
            <w:r w:rsidRPr="00751F3E">
              <w:rPr>
                <w:rFonts w:ascii="Fira Sans BGR" w:hAnsi="Fira Sans BGR" w:hint="eastAsia"/>
                <w:color w:val="212529"/>
              </w:rPr>
              <w:t>е</w:t>
            </w:r>
            <w:r w:rsidRPr="00751F3E">
              <w:rPr>
                <w:rFonts w:ascii="Fira Sans BGR" w:hAnsi="Fira Sans BGR"/>
                <w:color w:val="212529"/>
              </w:rPr>
              <w:t xml:space="preserve"> </w:t>
            </w:r>
            <w:r w:rsidRPr="00751F3E">
              <w:rPr>
                <w:rFonts w:ascii="Fira Sans BGR" w:hAnsi="Fira Sans BGR" w:hint="eastAsia"/>
                <w:color w:val="212529"/>
              </w:rPr>
              <w:t>следващ</w:t>
            </w:r>
            <w:r w:rsidRPr="00751F3E">
              <w:rPr>
                <w:rFonts w:ascii="Fira Sans BGR" w:hAnsi="Fira Sans BGR"/>
                <w:color w:val="212529"/>
              </w:rPr>
              <w:t xml:space="preserve"> </w:t>
            </w:r>
            <w:r w:rsidRPr="00751F3E">
              <w:rPr>
                <w:rFonts w:ascii="Fira Sans BGR" w:hAnsi="Fira Sans BGR" w:hint="eastAsia"/>
                <w:color w:val="212529"/>
              </w:rPr>
              <w:t>етап</w:t>
            </w:r>
            <w:r w:rsidRPr="00751F3E">
              <w:rPr>
                <w:rFonts w:ascii="Fira Sans BGR" w:hAnsi="Fira Sans BGR"/>
                <w:color w:val="212529"/>
              </w:rPr>
              <w:t xml:space="preserve"> и се разработва впоследствие, както е и в международната практика.</w:t>
            </w:r>
          </w:p>
        </w:tc>
        <w:tc>
          <w:tcPr>
            <w:tcW w:w="1559" w:type="dxa"/>
            <w:tcBorders>
              <w:top w:val="single" w:sz="36" w:space="0" w:color="2E74B5"/>
              <w:left w:val="single" w:sz="18" w:space="0" w:color="2E74B5"/>
              <w:bottom w:val="single" w:sz="36" w:space="0" w:color="2E74B5"/>
              <w:right w:val="single" w:sz="18" w:space="0" w:color="2E74B5"/>
            </w:tcBorders>
          </w:tcPr>
          <w:p w:rsidR="00C8065D" w:rsidRPr="00751F3E" w:rsidRDefault="00751F3E" w:rsidP="00C8065D">
            <w:pPr>
              <w:spacing w:line="256" w:lineRule="auto"/>
              <w:jc w:val="both"/>
              <w:rPr>
                <w:lang w:eastAsia="en-US"/>
              </w:rPr>
            </w:pPr>
            <w:r w:rsidRPr="00751F3E">
              <w:rPr>
                <w:lang w:eastAsia="en-US"/>
              </w:rPr>
              <w:lastRenderedPageBreak/>
              <w:t>П</w:t>
            </w:r>
            <w:r>
              <w:rPr>
                <w:lang w:eastAsia="en-US"/>
              </w:rPr>
              <w:t>риема се за информация</w:t>
            </w:r>
            <w:r w:rsidRPr="00751F3E">
              <w:rPr>
                <w:lang w:eastAsia="en-US"/>
              </w:rPr>
              <w:t>.</w:t>
            </w:r>
          </w:p>
        </w:tc>
        <w:tc>
          <w:tcPr>
            <w:tcW w:w="2260" w:type="dxa"/>
            <w:tcBorders>
              <w:top w:val="single" w:sz="36" w:space="0" w:color="2E74B5"/>
              <w:left w:val="single" w:sz="18" w:space="0" w:color="2E74B5"/>
              <w:bottom w:val="single" w:sz="36" w:space="0" w:color="2E74B5"/>
              <w:right w:val="single" w:sz="36" w:space="0" w:color="2E74B5"/>
            </w:tcBorders>
          </w:tcPr>
          <w:p w:rsidR="00751F3E" w:rsidRDefault="00751F3E" w:rsidP="00751F3E">
            <w:pPr>
              <w:spacing w:line="256" w:lineRule="auto"/>
              <w:jc w:val="both"/>
              <w:rPr>
                <w:lang w:eastAsia="en-US"/>
              </w:rPr>
            </w:pPr>
            <w:r>
              <w:rPr>
                <w:lang w:eastAsia="en-US"/>
              </w:rPr>
              <w:t xml:space="preserve">Няма конкретни предложения за промени в публикувания за обществено </w:t>
            </w:r>
            <w:r>
              <w:rPr>
                <w:lang w:eastAsia="en-US"/>
              </w:rPr>
              <w:lastRenderedPageBreak/>
              <w:t xml:space="preserve">обсъждане проект на акт. </w:t>
            </w:r>
          </w:p>
          <w:p w:rsidR="00C8065D" w:rsidRPr="00C8065D" w:rsidRDefault="00C8065D" w:rsidP="00C8065D">
            <w:pPr>
              <w:spacing w:line="256" w:lineRule="auto"/>
              <w:jc w:val="both"/>
              <w:rPr>
                <w:lang w:eastAsia="en-US"/>
              </w:rPr>
            </w:pPr>
          </w:p>
        </w:tc>
      </w:tr>
      <w:tr w:rsidR="00C8065D" w:rsidRPr="00C8065D" w:rsidTr="00D1164B">
        <w:trPr>
          <w:trHeight w:val="596"/>
        </w:trPr>
        <w:tc>
          <w:tcPr>
            <w:tcW w:w="469" w:type="dxa"/>
            <w:tcBorders>
              <w:top w:val="single" w:sz="36" w:space="0" w:color="2E74B5"/>
              <w:left w:val="single" w:sz="36" w:space="0" w:color="2E74B5"/>
              <w:bottom w:val="single" w:sz="36" w:space="0" w:color="2E74B5"/>
              <w:right w:val="single" w:sz="18" w:space="0" w:color="2E74B5"/>
            </w:tcBorders>
          </w:tcPr>
          <w:p w:rsidR="00C8065D" w:rsidRPr="00C8065D" w:rsidRDefault="00C8065D" w:rsidP="00C8065D">
            <w:pPr>
              <w:numPr>
                <w:ilvl w:val="0"/>
                <w:numId w:val="1"/>
              </w:numPr>
              <w:tabs>
                <w:tab w:val="left" w:pos="192"/>
              </w:tabs>
              <w:spacing w:line="256" w:lineRule="auto"/>
              <w:ind w:left="0" w:firstLine="0"/>
              <w:jc w:val="both"/>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C8065D" w:rsidRDefault="003B02D1" w:rsidP="00C8065D">
            <w:pPr>
              <w:rPr>
                <w:rFonts w:asciiTheme="minorHAnsi" w:hAnsiTheme="minorHAnsi"/>
                <w:color w:val="212529"/>
              </w:rPr>
            </w:pPr>
            <w:hyperlink r:id="rId20" w:history="1">
              <w:r w:rsidR="00C8065D">
                <w:rPr>
                  <w:rStyle w:val="Hyperlink"/>
                  <w:rFonts w:ascii="Fira Sans BGR" w:hAnsi="Fira Sans BGR"/>
                  <w:color w:val="0A58CA"/>
                </w:rPr>
                <w:t>srvsrv@abv.bg </w:t>
              </w:r>
            </w:hyperlink>
          </w:p>
          <w:p w:rsidR="00C8065D" w:rsidRDefault="00C8065D" w:rsidP="00C8065D">
            <w:pPr>
              <w:rPr>
                <w:rStyle w:val="obj-icon-info"/>
                <w:rFonts w:asciiTheme="minorHAnsi" w:hAnsiTheme="minorHAnsi"/>
                <w:color w:val="212529"/>
              </w:rPr>
            </w:pPr>
            <w:r>
              <w:rPr>
                <w:rStyle w:val="obj-icon-info"/>
                <w:rFonts w:ascii="Fira Sans BGR" w:hAnsi="Fira Sans BGR"/>
                <w:color w:val="212529"/>
              </w:rPr>
              <w:t>05.12.2025 16:06</w:t>
            </w:r>
          </w:p>
          <w:p w:rsidR="00C8065D" w:rsidRPr="00693F43" w:rsidRDefault="00C8065D" w:rsidP="00C8065D">
            <w:r w:rsidRPr="00693F43">
              <w:rPr>
                <w:rStyle w:val="obj-icon-info"/>
              </w:rPr>
              <w:t>(</w:t>
            </w:r>
            <w:r w:rsidRPr="00693F43">
              <w:t>Портал за обществени консултации</w:t>
            </w:r>
            <w:r w:rsidRPr="00693F43">
              <w:rPr>
                <w:rStyle w:val="obj-icon-info"/>
              </w:rPr>
              <w:t>)</w:t>
            </w:r>
          </w:p>
          <w:p w:rsidR="00C8065D" w:rsidRPr="00C8065D" w:rsidRDefault="00C8065D" w:rsidP="00C8065D">
            <w:pPr>
              <w:rPr>
                <w:rFonts w:asciiTheme="minorHAnsi" w:hAnsiTheme="minorHAnsi"/>
                <w:color w:val="212529"/>
              </w:rPr>
            </w:pPr>
          </w:p>
          <w:p w:rsidR="00C8065D" w:rsidRDefault="00C8065D" w:rsidP="00C8065D">
            <w:pPr>
              <w:rPr>
                <w:rFonts w:ascii="Fira Sans BGR" w:hAnsi="Fira Sans BGR"/>
                <w:color w:val="212529"/>
              </w:rPr>
            </w:pPr>
          </w:p>
        </w:tc>
        <w:tc>
          <w:tcPr>
            <w:tcW w:w="7655" w:type="dxa"/>
            <w:tcBorders>
              <w:top w:val="single" w:sz="36" w:space="0" w:color="2E74B5"/>
              <w:left w:val="single" w:sz="18" w:space="0" w:color="2E74B5"/>
              <w:bottom w:val="single" w:sz="36" w:space="0" w:color="2E74B5"/>
              <w:right w:val="single" w:sz="18" w:space="0" w:color="2E74B5"/>
            </w:tcBorders>
          </w:tcPr>
          <w:p w:rsidR="00C8065D" w:rsidRPr="00751F3E" w:rsidRDefault="00C8065D" w:rsidP="00751F3E">
            <w:pPr>
              <w:pStyle w:val="NormalWeb"/>
              <w:spacing w:before="0" w:beforeAutospacing="0" w:after="0" w:afterAutospacing="0"/>
              <w:jc w:val="both"/>
              <w:rPr>
                <w:rFonts w:asciiTheme="minorHAnsi" w:hAnsiTheme="minorHAnsi"/>
                <w:color w:val="212529"/>
              </w:rPr>
            </w:pPr>
            <w:r>
              <w:rPr>
                <w:rFonts w:ascii="Fira Sans BGR" w:hAnsi="Fira Sans BGR"/>
                <w:color w:val="212529"/>
              </w:rPr>
              <w:t xml:space="preserve">Относно </w:t>
            </w:r>
            <w:r w:rsidRPr="00751F3E">
              <w:rPr>
                <w:color w:val="212529"/>
              </w:rPr>
              <w:t>предложението</w:t>
            </w:r>
            <w:r w:rsidR="00751F3E" w:rsidRPr="00751F3E">
              <w:rPr>
                <w:color w:val="212529"/>
              </w:rPr>
              <w:t xml:space="preserve"> по § 36 от Преходните разпоредби п</w:t>
            </w:r>
            <w:r w:rsidRPr="00751F3E">
              <w:rPr>
                <w:color w:val="212529"/>
              </w:rPr>
              <w:t>редлагам да не се затрудняват лицата, притежаващи „водач на кораб до 40 БТ“, „шкипер на кораб за спорт и развлечение до 300 БТ“ или „водач на малък кораб“, да заявяват ново свидетелство. Смятам, че тези правоспособности следва да бъдат признати и за управление на джет, както е било и досега.</w:t>
            </w:r>
          </w:p>
        </w:tc>
        <w:tc>
          <w:tcPr>
            <w:tcW w:w="1559" w:type="dxa"/>
            <w:tcBorders>
              <w:top w:val="single" w:sz="36" w:space="0" w:color="2E74B5"/>
              <w:left w:val="single" w:sz="18" w:space="0" w:color="2E74B5"/>
              <w:bottom w:val="single" w:sz="36" w:space="0" w:color="2E74B5"/>
              <w:right w:val="single" w:sz="18" w:space="0" w:color="2E74B5"/>
            </w:tcBorders>
          </w:tcPr>
          <w:p w:rsidR="003A72F7" w:rsidRPr="00751F3E" w:rsidRDefault="003A72F7" w:rsidP="003A72F7">
            <w:pPr>
              <w:spacing w:line="256" w:lineRule="auto"/>
              <w:rPr>
                <w:sz w:val="23"/>
                <w:szCs w:val="23"/>
                <w:lang w:eastAsia="en-US"/>
              </w:rPr>
            </w:pPr>
            <w:r w:rsidRPr="00751F3E">
              <w:rPr>
                <w:sz w:val="23"/>
                <w:szCs w:val="23"/>
                <w:lang w:eastAsia="en-US"/>
              </w:rPr>
              <w:t>Приема се</w:t>
            </w:r>
            <w:r w:rsidR="00751F3E">
              <w:rPr>
                <w:sz w:val="23"/>
                <w:szCs w:val="23"/>
                <w:lang w:eastAsia="en-US"/>
              </w:rPr>
              <w:t>.</w:t>
            </w:r>
          </w:p>
          <w:p w:rsidR="00C8065D" w:rsidRPr="00C8065D" w:rsidRDefault="00C8065D" w:rsidP="00C8065D">
            <w:pPr>
              <w:spacing w:line="256" w:lineRule="auto"/>
              <w:jc w:val="both"/>
              <w:rPr>
                <w:b/>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C8065D" w:rsidRPr="00B644E2" w:rsidRDefault="00751F3E" w:rsidP="00EC77E6">
            <w:pPr>
              <w:spacing w:line="256" w:lineRule="auto"/>
              <w:jc w:val="both"/>
              <w:rPr>
                <w:lang w:eastAsia="en-US"/>
              </w:rPr>
            </w:pPr>
            <w:r>
              <w:rPr>
                <w:lang w:eastAsia="en-US"/>
              </w:rPr>
              <w:t xml:space="preserve">Отразено е в § </w:t>
            </w:r>
            <w:r w:rsidR="00EC77E6">
              <w:rPr>
                <w:lang w:eastAsia="en-US"/>
              </w:rPr>
              <w:t>4</w:t>
            </w:r>
            <w:r w:rsidR="00EC77E6">
              <w:rPr>
                <w:lang w:val="en-US" w:eastAsia="en-US"/>
              </w:rPr>
              <w:t>3</w:t>
            </w:r>
            <w:r w:rsidR="00EC77E6">
              <w:rPr>
                <w:lang w:eastAsia="en-US"/>
              </w:rPr>
              <w:t xml:space="preserve"> </w:t>
            </w:r>
            <w:r>
              <w:rPr>
                <w:lang w:eastAsia="en-US"/>
              </w:rPr>
              <w:t xml:space="preserve">от ПЗР.  </w:t>
            </w:r>
          </w:p>
        </w:tc>
      </w:tr>
      <w:tr w:rsidR="00C8065D" w:rsidRPr="00C8065D" w:rsidTr="00A46951">
        <w:trPr>
          <w:trHeight w:val="596"/>
        </w:trPr>
        <w:tc>
          <w:tcPr>
            <w:tcW w:w="469" w:type="dxa"/>
            <w:tcBorders>
              <w:top w:val="single" w:sz="36" w:space="0" w:color="2E74B5"/>
              <w:left w:val="single" w:sz="36" w:space="0" w:color="2E74B5"/>
              <w:bottom w:val="single" w:sz="36" w:space="0" w:color="2E74B5"/>
              <w:right w:val="single" w:sz="18" w:space="0" w:color="2E74B5"/>
            </w:tcBorders>
          </w:tcPr>
          <w:p w:rsidR="00C8065D" w:rsidRPr="00C8065D" w:rsidRDefault="00C8065D" w:rsidP="00C8065D">
            <w:pPr>
              <w:numPr>
                <w:ilvl w:val="0"/>
                <w:numId w:val="1"/>
              </w:numPr>
              <w:tabs>
                <w:tab w:val="left" w:pos="192"/>
              </w:tabs>
              <w:spacing w:line="256" w:lineRule="auto"/>
              <w:ind w:left="0" w:firstLine="0"/>
              <w:jc w:val="both"/>
              <w:rPr>
                <w:b/>
                <w:lang w:eastAsia="en-US"/>
              </w:rPr>
            </w:pPr>
          </w:p>
        </w:tc>
        <w:tc>
          <w:tcPr>
            <w:tcW w:w="2693" w:type="dxa"/>
            <w:tcBorders>
              <w:top w:val="single" w:sz="36" w:space="0" w:color="2E74B5"/>
              <w:left w:val="single" w:sz="18" w:space="0" w:color="2E74B5"/>
              <w:bottom w:val="single" w:sz="36" w:space="0" w:color="2E74B5"/>
              <w:right w:val="single" w:sz="18" w:space="0" w:color="2E74B5"/>
            </w:tcBorders>
          </w:tcPr>
          <w:p w:rsidR="00C8065D" w:rsidRDefault="00C8065D" w:rsidP="00C8065D">
            <w:proofErr w:type="spellStart"/>
            <w:r>
              <w:t>Золтан</w:t>
            </w:r>
            <w:proofErr w:type="spellEnd"/>
            <w:r>
              <w:t xml:space="preserve"> </w:t>
            </w:r>
            <w:proofErr w:type="spellStart"/>
            <w:r>
              <w:t>Сулай</w:t>
            </w:r>
            <w:proofErr w:type="spellEnd"/>
          </w:p>
          <w:p w:rsidR="00C8065D" w:rsidRPr="00693F43" w:rsidRDefault="00C8065D" w:rsidP="00C8065D">
            <w:pPr>
              <w:spacing w:line="256" w:lineRule="auto"/>
              <w:rPr>
                <w:rStyle w:val="obj-icon-info"/>
              </w:rPr>
            </w:pPr>
            <w:r>
              <w:rPr>
                <w:rStyle w:val="obj-icon-info"/>
              </w:rPr>
              <w:t>05.12</w:t>
            </w:r>
            <w:r w:rsidRPr="00693F43">
              <w:rPr>
                <w:rStyle w:val="obj-icon-info"/>
              </w:rPr>
              <w:t>.2025</w:t>
            </w:r>
          </w:p>
          <w:p w:rsidR="00C8065D" w:rsidRDefault="00C8065D" w:rsidP="00C8065D">
            <w:pPr>
              <w:rPr>
                <w:rFonts w:ascii="Fira Sans BGR" w:hAnsi="Fira Sans BGR"/>
                <w:color w:val="212529"/>
              </w:rPr>
            </w:pPr>
            <w:r w:rsidRPr="00693F43">
              <w:rPr>
                <w:rStyle w:val="obj-icon-info"/>
              </w:rPr>
              <w:t>(по електронна поща)</w:t>
            </w:r>
          </w:p>
        </w:tc>
        <w:tc>
          <w:tcPr>
            <w:tcW w:w="7655" w:type="dxa"/>
            <w:tcBorders>
              <w:top w:val="single" w:sz="36" w:space="0" w:color="2E74B5"/>
              <w:left w:val="single" w:sz="18" w:space="0" w:color="2E74B5"/>
              <w:bottom w:val="single" w:sz="36" w:space="0" w:color="2E74B5"/>
              <w:right w:val="single" w:sz="18" w:space="0" w:color="2E74B5"/>
            </w:tcBorders>
            <w:vAlign w:val="center"/>
          </w:tcPr>
          <w:p w:rsidR="00C8065D" w:rsidRDefault="00C8065D" w:rsidP="00C8065D">
            <w:pPr>
              <w:pStyle w:val="NormalWeb"/>
              <w:spacing w:before="0" w:beforeAutospacing="0" w:after="0" w:afterAutospacing="0"/>
              <w:jc w:val="both"/>
            </w:pPr>
            <w:r>
              <w:t>Алинея 2 на чл.11 да отпадне.</w:t>
            </w:r>
          </w:p>
          <w:p w:rsidR="00C8065D" w:rsidRDefault="00C8065D" w:rsidP="00C8065D">
            <w:pPr>
              <w:pStyle w:val="NormalWeb"/>
              <w:spacing w:before="0" w:beforeAutospacing="0" w:after="0" w:afterAutospacing="0"/>
              <w:jc w:val="both"/>
            </w:pPr>
            <w:r>
              <w:t>Мотиви:</w:t>
            </w:r>
            <w:r>
              <w:br/>
              <w:t xml:space="preserve">1. Текстът на чл.11, ал.2, приет 2022 г. допуска плавателната практика в </w:t>
            </w:r>
            <w:proofErr w:type="spellStart"/>
            <w:r>
              <w:t>каботажно</w:t>
            </w:r>
            <w:proofErr w:type="spellEnd"/>
            <w:r>
              <w:t xml:space="preserve"> плаване, строителен и спомагателен флот, ветроходи, научни кораби и пътнически кораби, която на практика не съдържа някой много важни и задължителни елементи съгласно Конвенцията STCW, като плаване в открито море, товарни операции, грижа за лицата на борда и в същото време предлага ограничен брой, вид и мощност на машини и механизми.</w:t>
            </w:r>
            <w:r>
              <w:br/>
              <w:t>2. Горното занижава критериите за създаване на професионални навици, организираност и дисциплина и се отразява изключително негативно при обучението, подготовката и качеството на завършилите висше образование в морските университети.</w:t>
            </w:r>
          </w:p>
          <w:p w:rsidR="00C8065D" w:rsidRDefault="00C8065D" w:rsidP="00C8065D">
            <w:pPr>
              <w:pStyle w:val="NormalWeb"/>
              <w:spacing w:before="0" w:beforeAutospacing="0" w:after="0" w:afterAutospacing="0"/>
              <w:jc w:val="both"/>
              <w:rPr>
                <w:rFonts w:ascii="Fira Sans BGR" w:hAnsi="Fira Sans BGR"/>
                <w:color w:val="212529"/>
              </w:rPr>
            </w:pPr>
            <w:r>
              <w:t>Надявам се, горепосочените мотиви да бъдат взети под внимание при обсъждане на Проекта на Наредба за изменение и допълнение на Наредба No:6 от 2021г. за компетентност на морските лица в Република България</w:t>
            </w:r>
          </w:p>
        </w:tc>
        <w:tc>
          <w:tcPr>
            <w:tcW w:w="1559" w:type="dxa"/>
            <w:tcBorders>
              <w:top w:val="single" w:sz="36" w:space="0" w:color="2E74B5"/>
              <w:left w:val="single" w:sz="18" w:space="0" w:color="2E74B5"/>
              <w:bottom w:val="single" w:sz="36" w:space="0" w:color="2E74B5"/>
              <w:right w:val="single" w:sz="18" w:space="0" w:color="2E74B5"/>
            </w:tcBorders>
          </w:tcPr>
          <w:p w:rsidR="000763B0" w:rsidRPr="00751F3E" w:rsidRDefault="000763B0" w:rsidP="000763B0">
            <w:pPr>
              <w:spacing w:line="256" w:lineRule="auto"/>
              <w:jc w:val="both"/>
              <w:rPr>
                <w:lang w:eastAsia="en-US"/>
              </w:rPr>
            </w:pPr>
            <w:r w:rsidRPr="00751F3E">
              <w:rPr>
                <w:lang w:eastAsia="en-US"/>
              </w:rPr>
              <w:t>Приема се частично</w:t>
            </w:r>
            <w:r w:rsidR="00751F3E">
              <w:rPr>
                <w:lang w:eastAsia="en-US"/>
              </w:rPr>
              <w:t>.</w:t>
            </w:r>
          </w:p>
          <w:p w:rsidR="00C8065D" w:rsidRPr="00C8065D" w:rsidRDefault="00C8065D" w:rsidP="00D1164B">
            <w:pPr>
              <w:spacing w:line="256" w:lineRule="auto"/>
              <w:jc w:val="both"/>
              <w:rPr>
                <w:b/>
                <w:lang w:eastAsia="en-US"/>
              </w:rPr>
            </w:pPr>
          </w:p>
        </w:tc>
        <w:tc>
          <w:tcPr>
            <w:tcW w:w="2260" w:type="dxa"/>
            <w:tcBorders>
              <w:top w:val="single" w:sz="36" w:space="0" w:color="2E74B5"/>
              <w:left w:val="single" w:sz="18" w:space="0" w:color="2E74B5"/>
              <w:bottom w:val="single" w:sz="36" w:space="0" w:color="2E74B5"/>
              <w:right w:val="single" w:sz="36" w:space="0" w:color="2E74B5"/>
            </w:tcBorders>
          </w:tcPr>
          <w:p w:rsidR="00C8065D" w:rsidRPr="00C8065D" w:rsidRDefault="00751F3E" w:rsidP="00751F3E">
            <w:pPr>
              <w:spacing w:line="256" w:lineRule="auto"/>
              <w:jc w:val="both"/>
              <w:rPr>
                <w:lang w:eastAsia="en-US"/>
              </w:rPr>
            </w:pPr>
            <w:r>
              <w:rPr>
                <w:lang w:eastAsia="en-US"/>
              </w:rPr>
              <w:t>Предложена е промяна в чл.  11, ал. 2.</w:t>
            </w:r>
          </w:p>
        </w:tc>
      </w:tr>
    </w:tbl>
    <w:p w:rsidR="00324D35" w:rsidRPr="001C2B32" w:rsidRDefault="00324D35" w:rsidP="008344BF">
      <w:pPr>
        <w:shd w:val="clear" w:color="auto" w:fill="FFFFFF"/>
        <w:ind w:right="1133"/>
        <w:jc w:val="both"/>
        <w:textAlignment w:val="center"/>
      </w:pPr>
    </w:p>
    <w:sectPr w:rsidR="00324D35" w:rsidRPr="001C2B32" w:rsidSect="00CF2835">
      <w:footerReference w:type="default" r:id="rId21"/>
      <w:pgSz w:w="16838" w:h="11906" w:orient="landscape"/>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2D1" w:rsidRDefault="003B02D1" w:rsidP="00CE6887">
      <w:r>
        <w:separator/>
      </w:r>
    </w:p>
  </w:endnote>
  <w:endnote w:type="continuationSeparator" w:id="0">
    <w:p w:rsidR="003B02D1" w:rsidRDefault="003B02D1" w:rsidP="00CE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ira Sans BG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34762"/>
      <w:docPartObj>
        <w:docPartGallery w:val="Page Numbers (Bottom of Page)"/>
        <w:docPartUnique/>
      </w:docPartObj>
    </w:sdtPr>
    <w:sdtEndPr>
      <w:rPr>
        <w:noProof/>
      </w:rPr>
    </w:sdtEndPr>
    <w:sdtContent>
      <w:p w:rsidR="0097779D" w:rsidRDefault="0097779D">
        <w:pPr>
          <w:pStyle w:val="Footer"/>
          <w:jc w:val="right"/>
        </w:pPr>
        <w:r>
          <w:fldChar w:fldCharType="begin"/>
        </w:r>
        <w:r>
          <w:instrText xml:space="preserve"> PAGE   \* MERGEFORMAT </w:instrText>
        </w:r>
        <w:r>
          <w:fldChar w:fldCharType="separate"/>
        </w:r>
        <w:r w:rsidR="008D2239">
          <w:rPr>
            <w:noProof/>
          </w:rPr>
          <w:t>22</w:t>
        </w:r>
        <w:r>
          <w:rPr>
            <w:noProof/>
          </w:rPr>
          <w:fldChar w:fldCharType="end"/>
        </w:r>
      </w:p>
    </w:sdtContent>
  </w:sdt>
  <w:p w:rsidR="0097779D" w:rsidRDefault="00977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2D1" w:rsidRDefault="003B02D1" w:rsidP="00CE6887">
      <w:r>
        <w:separator/>
      </w:r>
    </w:p>
  </w:footnote>
  <w:footnote w:type="continuationSeparator" w:id="0">
    <w:p w:rsidR="003B02D1" w:rsidRDefault="003B02D1" w:rsidP="00CE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271AA"/>
    <w:multiLevelType w:val="multilevel"/>
    <w:tmpl w:val="935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A3E3F"/>
    <w:multiLevelType w:val="multilevel"/>
    <w:tmpl w:val="8BB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85C22"/>
    <w:multiLevelType w:val="multilevel"/>
    <w:tmpl w:val="AF24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36FF8"/>
    <w:multiLevelType w:val="multilevel"/>
    <w:tmpl w:val="A1326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E7F0D"/>
    <w:multiLevelType w:val="multilevel"/>
    <w:tmpl w:val="C04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A0C1B"/>
    <w:multiLevelType w:val="hybridMultilevel"/>
    <w:tmpl w:val="3EC0A40C"/>
    <w:lvl w:ilvl="0" w:tplc="0402000F">
      <w:start w:val="1"/>
      <w:numFmt w:val="decimal"/>
      <w:lvlText w:val="%1."/>
      <w:lvlJc w:val="left"/>
      <w:pPr>
        <w:ind w:left="643"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5C2D7FA7"/>
    <w:multiLevelType w:val="multilevel"/>
    <w:tmpl w:val="E886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B6F53"/>
    <w:multiLevelType w:val="multilevel"/>
    <w:tmpl w:val="2996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204DD"/>
    <w:multiLevelType w:val="multilevel"/>
    <w:tmpl w:val="685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1">
      <w:lvl w:ilvl="1">
        <w:numFmt w:val="lowerLetter"/>
        <w:lvlText w:val="%2."/>
        <w:lvlJc w:val="left"/>
      </w:lvl>
    </w:lvlOverride>
  </w:num>
  <w:num w:numId="4">
    <w:abstractNumId w:val="3"/>
    <w:lvlOverride w:ilvl="1">
      <w:lvl w:ilvl="1">
        <w:numFmt w:val="lowerLetter"/>
        <w:lvlText w:val="%2."/>
        <w:lvlJc w:val="left"/>
      </w:lvl>
    </w:lvlOverride>
  </w:num>
  <w:num w:numId="5">
    <w:abstractNumId w:val="2"/>
  </w:num>
  <w:num w:numId="6">
    <w:abstractNumId w:val="5"/>
  </w:num>
  <w:num w:numId="7">
    <w:abstractNumId w:val="6"/>
  </w:num>
  <w:num w:numId="8">
    <w:abstractNumId w:val="1"/>
  </w:num>
  <w:num w:numId="9">
    <w:abstractNumId w:val="8"/>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64"/>
    <w:rsid w:val="00014097"/>
    <w:rsid w:val="000161D0"/>
    <w:rsid w:val="00032355"/>
    <w:rsid w:val="000337CA"/>
    <w:rsid w:val="00045FAE"/>
    <w:rsid w:val="000538A8"/>
    <w:rsid w:val="000675E7"/>
    <w:rsid w:val="000763B0"/>
    <w:rsid w:val="000B6FC9"/>
    <w:rsid w:val="000C2BC8"/>
    <w:rsid w:val="000E7CAE"/>
    <w:rsid w:val="00150FE8"/>
    <w:rsid w:val="001526E3"/>
    <w:rsid w:val="001620A5"/>
    <w:rsid w:val="00162F86"/>
    <w:rsid w:val="001933E0"/>
    <w:rsid w:val="001949C6"/>
    <w:rsid w:val="001B0021"/>
    <w:rsid w:val="001B47C6"/>
    <w:rsid w:val="001B706A"/>
    <w:rsid w:val="001C2B32"/>
    <w:rsid w:val="001C74FA"/>
    <w:rsid w:val="001D7EF8"/>
    <w:rsid w:val="001E2E8D"/>
    <w:rsid w:val="001E55E1"/>
    <w:rsid w:val="00200CD6"/>
    <w:rsid w:val="002502DD"/>
    <w:rsid w:val="002730B9"/>
    <w:rsid w:val="00295CBB"/>
    <w:rsid w:val="002B0F24"/>
    <w:rsid w:val="002F676D"/>
    <w:rsid w:val="00312D7E"/>
    <w:rsid w:val="00324D35"/>
    <w:rsid w:val="00331468"/>
    <w:rsid w:val="00393F1A"/>
    <w:rsid w:val="003A72F7"/>
    <w:rsid w:val="003B02D1"/>
    <w:rsid w:val="003D688F"/>
    <w:rsid w:val="003F40C5"/>
    <w:rsid w:val="00402CB0"/>
    <w:rsid w:val="00413549"/>
    <w:rsid w:val="004416FA"/>
    <w:rsid w:val="00497DE5"/>
    <w:rsid w:val="004A6AEF"/>
    <w:rsid w:val="004C5F64"/>
    <w:rsid w:val="004D177F"/>
    <w:rsid w:val="004D2C33"/>
    <w:rsid w:val="004E32AF"/>
    <w:rsid w:val="004F4BEE"/>
    <w:rsid w:val="005201A7"/>
    <w:rsid w:val="005725E3"/>
    <w:rsid w:val="00593526"/>
    <w:rsid w:val="005A66A0"/>
    <w:rsid w:val="005B3337"/>
    <w:rsid w:val="005C6CD6"/>
    <w:rsid w:val="005D24BF"/>
    <w:rsid w:val="00610C78"/>
    <w:rsid w:val="00622EDD"/>
    <w:rsid w:val="00634571"/>
    <w:rsid w:val="0064173F"/>
    <w:rsid w:val="00693F43"/>
    <w:rsid w:val="006D6627"/>
    <w:rsid w:val="006E5F1B"/>
    <w:rsid w:val="006F5A5C"/>
    <w:rsid w:val="006F6AE5"/>
    <w:rsid w:val="00701681"/>
    <w:rsid w:val="00722788"/>
    <w:rsid w:val="00751F3E"/>
    <w:rsid w:val="00777D00"/>
    <w:rsid w:val="007934A8"/>
    <w:rsid w:val="00797D3E"/>
    <w:rsid w:val="008344BF"/>
    <w:rsid w:val="00862EFA"/>
    <w:rsid w:val="00863177"/>
    <w:rsid w:val="00875415"/>
    <w:rsid w:val="00884A38"/>
    <w:rsid w:val="008B4620"/>
    <w:rsid w:val="008B72AB"/>
    <w:rsid w:val="008D2239"/>
    <w:rsid w:val="008F53B4"/>
    <w:rsid w:val="00901576"/>
    <w:rsid w:val="00911ADF"/>
    <w:rsid w:val="00924774"/>
    <w:rsid w:val="009459A5"/>
    <w:rsid w:val="009461F0"/>
    <w:rsid w:val="0097779D"/>
    <w:rsid w:val="009863FE"/>
    <w:rsid w:val="0099722C"/>
    <w:rsid w:val="009D169B"/>
    <w:rsid w:val="009D44A3"/>
    <w:rsid w:val="00A05EC1"/>
    <w:rsid w:val="00A15341"/>
    <w:rsid w:val="00A46951"/>
    <w:rsid w:val="00A6776E"/>
    <w:rsid w:val="00AB5115"/>
    <w:rsid w:val="00B0117B"/>
    <w:rsid w:val="00B172CE"/>
    <w:rsid w:val="00B34525"/>
    <w:rsid w:val="00B37DAC"/>
    <w:rsid w:val="00B644E2"/>
    <w:rsid w:val="00B64A6F"/>
    <w:rsid w:val="00B73E50"/>
    <w:rsid w:val="00B95A02"/>
    <w:rsid w:val="00BA7F89"/>
    <w:rsid w:val="00BC69D8"/>
    <w:rsid w:val="00BD1DD0"/>
    <w:rsid w:val="00BD6FCD"/>
    <w:rsid w:val="00BE2F9E"/>
    <w:rsid w:val="00C2033D"/>
    <w:rsid w:val="00C3379B"/>
    <w:rsid w:val="00C351F8"/>
    <w:rsid w:val="00C46C27"/>
    <w:rsid w:val="00C8065D"/>
    <w:rsid w:val="00C812EE"/>
    <w:rsid w:val="00C976D1"/>
    <w:rsid w:val="00CD0F5C"/>
    <w:rsid w:val="00CD19D7"/>
    <w:rsid w:val="00CE6887"/>
    <w:rsid w:val="00CF2835"/>
    <w:rsid w:val="00CF6BF1"/>
    <w:rsid w:val="00D1164B"/>
    <w:rsid w:val="00D36B5D"/>
    <w:rsid w:val="00D46735"/>
    <w:rsid w:val="00DC3723"/>
    <w:rsid w:val="00DD6118"/>
    <w:rsid w:val="00DD6B5A"/>
    <w:rsid w:val="00DF50E0"/>
    <w:rsid w:val="00E0324D"/>
    <w:rsid w:val="00E22304"/>
    <w:rsid w:val="00E22B60"/>
    <w:rsid w:val="00E43137"/>
    <w:rsid w:val="00E56704"/>
    <w:rsid w:val="00E65334"/>
    <w:rsid w:val="00EA37D8"/>
    <w:rsid w:val="00EC77E6"/>
    <w:rsid w:val="00EC7ECD"/>
    <w:rsid w:val="00ED3DEC"/>
    <w:rsid w:val="00EE723E"/>
    <w:rsid w:val="00EF493A"/>
    <w:rsid w:val="00F165C1"/>
    <w:rsid w:val="00F231E3"/>
    <w:rsid w:val="00F41620"/>
    <w:rsid w:val="00F80181"/>
    <w:rsid w:val="00FD4722"/>
    <w:rsid w:val="00FF07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6C3A2-BD23-4552-9C12-C9224F7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F64"/>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A153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3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D2C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7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73F"/>
    <w:rPr>
      <w:rFonts w:ascii="Segoe UI" w:eastAsia="Times New Roman" w:hAnsi="Segoe UI" w:cs="Segoe UI"/>
      <w:sz w:val="18"/>
      <w:szCs w:val="18"/>
      <w:lang w:eastAsia="bg-BG"/>
    </w:rPr>
  </w:style>
  <w:style w:type="paragraph" w:styleId="NormalWeb">
    <w:name w:val="Normal (Web)"/>
    <w:basedOn w:val="Normal"/>
    <w:uiPriority w:val="99"/>
    <w:unhideWhenUsed/>
    <w:rsid w:val="004D2C33"/>
    <w:pPr>
      <w:spacing w:before="100" w:beforeAutospacing="1" w:after="100" w:afterAutospacing="1"/>
    </w:pPr>
  </w:style>
  <w:style w:type="character" w:styleId="Hyperlink">
    <w:name w:val="Hyperlink"/>
    <w:basedOn w:val="DefaultParagraphFont"/>
    <w:uiPriority w:val="99"/>
    <w:unhideWhenUsed/>
    <w:rsid w:val="004D2C33"/>
    <w:rPr>
      <w:color w:val="0000FF"/>
      <w:u w:val="single"/>
    </w:rPr>
  </w:style>
  <w:style w:type="character" w:customStyle="1" w:styleId="obj-icon-info">
    <w:name w:val="obj-icon-info"/>
    <w:basedOn w:val="DefaultParagraphFont"/>
    <w:rsid w:val="004D2C33"/>
  </w:style>
  <w:style w:type="character" w:customStyle="1" w:styleId="Heading3Char">
    <w:name w:val="Heading 3 Char"/>
    <w:basedOn w:val="DefaultParagraphFont"/>
    <w:link w:val="Heading3"/>
    <w:uiPriority w:val="9"/>
    <w:rsid w:val="004D2C33"/>
    <w:rPr>
      <w:rFonts w:ascii="Times New Roman" w:eastAsia="Times New Roman" w:hAnsi="Times New Roman" w:cs="Times New Roman"/>
      <w:b/>
      <w:bCs/>
      <w:sz w:val="27"/>
      <w:szCs w:val="27"/>
      <w:lang w:eastAsia="bg-BG"/>
    </w:rPr>
  </w:style>
  <w:style w:type="paragraph" w:customStyle="1" w:styleId="ydpb2e00452msonormal">
    <w:name w:val="ydpb2e00452msonormal"/>
    <w:basedOn w:val="Normal"/>
    <w:rsid w:val="00CE6887"/>
    <w:pPr>
      <w:spacing w:before="100" w:beforeAutospacing="1" w:after="100" w:afterAutospacing="1"/>
    </w:pPr>
  </w:style>
  <w:style w:type="paragraph" w:styleId="Header">
    <w:name w:val="header"/>
    <w:basedOn w:val="Normal"/>
    <w:link w:val="HeaderChar"/>
    <w:uiPriority w:val="99"/>
    <w:unhideWhenUsed/>
    <w:rsid w:val="00CE6887"/>
    <w:pPr>
      <w:tabs>
        <w:tab w:val="center" w:pos="4536"/>
        <w:tab w:val="right" w:pos="9072"/>
      </w:tabs>
    </w:pPr>
  </w:style>
  <w:style w:type="character" w:customStyle="1" w:styleId="HeaderChar">
    <w:name w:val="Header Char"/>
    <w:basedOn w:val="DefaultParagraphFont"/>
    <w:link w:val="Header"/>
    <w:uiPriority w:val="99"/>
    <w:rsid w:val="00CE6887"/>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CE6887"/>
    <w:pPr>
      <w:tabs>
        <w:tab w:val="center" w:pos="4536"/>
        <w:tab w:val="right" w:pos="9072"/>
      </w:tabs>
    </w:pPr>
  </w:style>
  <w:style w:type="character" w:customStyle="1" w:styleId="FooterChar">
    <w:name w:val="Footer Char"/>
    <w:basedOn w:val="DefaultParagraphFont"/>
    <w:link w:val="Footer"/>
    <w:uiPriority w:val="99"/>
    <w:rsid w:val="00CE6887"/>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6E5F1B"/>
    <w:pPr>
      <w:spacing w:before="100" w:beforeAutospacing="1" w:after="100" w:afterAutospacing="1"/>
    </w:pPr>
  </w:style>
  <w:style w:type="character" w:styleId="FollowedHyperlink">
    <w:name w:val="FollowedHyperlink"/>
    <w:basedOn w:val="DefaultParagraphFont"/>
    <w:uiPriority w:val="99"/>
    <w:semiHidden/>
    <w:unhideWhenUsed/>
    <w:rsid w:val="00B64A6F"/>
    <w:rPr>
      <w:color w:val="954F72" w:themeColor="followedHyperlink"/>
      <w:u w:val="single"/>
    </w:rPr>
  </w:style>
  <w:style w:type="character" w:customStyle="1" w:styleId="Heading1Char">
    <w:name w:val="Heading 1 Char"/>
    <w:basedOn w:val="DefaultParagraphFont"/>
    <w:link w:val="Heading1"/>
    <w:uiPriority w:val="9"/>
    <w:rsid w:val="00A15341"/>
    <w:rPr>
      <w:rFonts w:asciiTheme="majorHAnsi" w:eastAsiaTheme="majorEastAsia" w:hAnsiTheme="majorHAnsi" w:cstheme="majorBidi"/>
      <w:color w:val="2E74B5" w:themeColor="accent1" w:themeShade="BF"/>
      <w:sz w:val="32"/>
      <w:szCs w:val="32"/>
      <w:lang w:eastAsia="bg-BG"/>
    </w:rPr>
  </w:style>
  <w:style w:type="character" w:customStyle="1" w:styleId="Heading2Char">
    <w:name w:val="Heading 2 Char"/>
    <w:basedOn w:val="DefaultParagraphFont"/>
    <w:link w:val="Heading2"/>
    <w:uiPriority w:val="9"/>
    <w:rsid w:val="00A15341"/>
    <w:rPr>
      <w:rFonts w:asciiTheme="majorHAnsi" w:eastAsiaTheme="majorEastAsia" w:hAnsiTheme="majorHAnsi" w:cstheme="majorBidi"/>
      <w:color w:val="2E74B5" w:themeColor="accent1" w:themeShade="BF"/>
      <w:sz w:val="26"/>
      <w:szCs w:val="26"/>
      <w:lang w:eastAsia="bg-BG"/>
    </w:rPr>
  </w:style>
  <w:style w:type="character" w:styleId="CommentReference">
    <w:name w:val="annotation reference"/>
    <w:basedOn w:val="DefaultParagraphFont"/>
    <w:uiPriority w:val="99"/>
    <w:semiHidden/>
    <w:unhideWhenUsed/>
    <w:rsid w:val="00862EFA"/>
    <w:rPr>
      <w:sz w:val="16"/>
      <w:szCs w:val="16"/>
    </w:rPr>
  </w:style>
  <w:style w:type="paragraph" w:styleId="CommentText">
    <w:name w:val="annotation text"/>
    <w:basedOn w:val="Normal"/>
    <w:link w:val="CommentTextChar"/>
    <w:uiPriority w:val="99"/>
    <w:semiHidden/>
    <w:unhideWhenUsed/>
    <w:rsid w:val="00862EFA"/>
    <w:rPr>
      <w:sz w:val="20"/>
      <w:szCs w:val="20"/>
    </w:rPr>
  </w:style>
  <w:style w:type="character" w:customStyle="1" w:styleId="CommentTextChar">
    <w:name w:val="Comment Text Char"/>
    <w:basedOn w:val="DefaultParagraphFont"/>
    <w:link w:val="CommentText"/>
    <w:uiPriority w:val="99"/>
    <w:semiHidden/>
    <w:rsid w:val="00862EFA"/>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862EFA"/>
    <w:rPr>
      <w:b/>
      <w:bCs/>
    </w:rPr>
  </w:style>
  <w:style w:type="character" w:customStyle="1" w:styleId="CommentSubjectChar">
    <w:name w:val="Comment Subject Char"/>
    <w:basedOn w:val="CommentTextChar"/>
    <w:link w:val="CommentSubject"/>
    <w:uiPriority w:val="99"/>
    <w:semiHidden/>
    <w:rsid w:val="00862EFA"/>
    <w:rPr>
      <w:rFonts w:ascii="Times New Roman" w:eastAsia="Times New Roman" w:hAnsi="Times New Roman" w:cs="Times New Roman"/>
      <w:b/>
      <w:bCs/>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227">
      <w:bodyDiv w:val="1"/>
      <w:marLeft w:val="0"/>
      <w:marRight w:val="0"/>
      <w:marTop w:val="0"/>
      <w:marBottom w:val="0"/>
      <w:divBdr>
        <w:top w:val="none" w:sz="0" w:space="0" w:color="auto"/>
        <w:left w:val="none" w:sz="0" w:space="0" w:color="auto"/>
        <w:bottom w:val="none" w:sz="0" w:space="0" w:color="auto"/>
        <w:right w:val="none" w:sz="0" w:space="0" w:color="auto"/>
      </w:divBdr>
    </w:div>
    <w:div w:id="93403998">
      <w:bodyDiv w:val="1"/>
      <w:marLeft w:val="0"/>
      <w:marRight w:val="0"/>
      <w:marTop w:val="0"/>
      <w:marBottom w:val="0"/>
      <w:divBdr>
        <w:top w:val="none" w:sz="0" w:space="0" w:color="auto"/>
        <w:left w:val="none" w:sz="0" w:space="0" w:color="auto"/>
        <w:bottom w:val="none" w:sz="0" w:space="0" w:color="auto"/>
        <w:right w:val="none" w:sz="0" w:space="0" w:color="auto"/>
      </w:divBdr>
      <w:divsChild>
        <w:div w:id="971013917">
          <w:marLeft w:val="0"/>
          <w:marRight w:val="0"/>
          <w:marTop w:val="0"/>
          <w:marBottom w:val="0"/>
          <w:divBdr>
            <w:top w:val="none" w:sz="0" w:space="0" w:color="auto"/>
            <w:left w:val="none" w:sz="0" w:space="0" w:color="auto"/>
            <w:bottom w:val="none" w:sz="0" w:space="0" w:color="auto"/>
            <w:right w:val="none" w:sz="0" w:space="0" w:color="auto"/>
          </w:divBdr>
          <w:divsChild>
            <w:div w:id="1756239985">
              <w:marLeft w:val="0"/>
              <w:marRight w:val="0"/>
              <w:marTop w:val="0"/>
              <w:marBottom w:val="0"/>
              <w:divBdr>
                <w:top w:val="none" w:sz="0" w:space="0" w:color="auto"/>
                <w:left w:val="none" w:sz="0" w:space="0" w:color="auto"/>
                <w:bottom w:val="none" w:sz="0" w:space="0" w:color="auto"/>
                <w:right w:val="none" w:sz="0" w:space="0" w:color="auto"/>
              </w:divBdr>
            </w:div>
          </w:divsChild>
        </w:div>
        <w:div w:id="442192338">
          <w:marLeft w:val="0"/>
          <w:marRight w:val="0"/>
          <w:marTop w:val="0"/>
          <w:marBottom w:val="0"/>
          <w:divBdr>
            <w:top w:val="none" w:sz="0" w:space="0" w:color="auto"/>
            <w:left w:val="none" w:sz="0" w:space="0" w:color="auto"/>
            <w:bottom w:val="none" w:sz="0" w:space="0" w:color="auto"/>
            <w:right w:val="none" w:sz="0" w:space="0" w:color="auto"/>
          </w:divBdr>
        </w:div>
      </w:divsChild>
    </w:div>
    <w:div w:id="154612740">
      <w:bodyDiv w:val="1"/>
      <w:marLeft w:val="0"/>
      <w:marRight w:val="0"/>
      <w:marTop w:val="0"/>
      <w:marBottom w:val="0"/>
      <w:divBdr>
        <w:top w:val="none" w:sz="0" w:space="0" w:color="auto"/>
        <w:left w:val="none" w:sz="0" w:space="0" w:color="auto"/>
        <w:bottom w:val="none" w:sz="0" w:space="0" w:color="auto"/>
        <w:right w:val="none" w:sz="0" w:space="0" w:color="auto"/>
      </w:divBdr>
      <w:divsChild>
        <w:div w:id="1960454937">
          <w:marLeft w:val="0"/>
          <w:marRight w:val="0"/>
          <w:marTop w:val="0"/>
          <w:marBottom w:val="0"/>
          <w:divBdr>
            <w:top w:val="none" w:sz="0" w:space="0" w:color="auto"/>
            <w:left w:val="none" w:sz="0" w:space="0" w:color="auto"/>
            <w:bottom w:val="none" w:sz="0" w:space="0" w:color="auto"/>
            <w:right w:val="none" w:sz="0" w:space="0" w:color="auto"/>
          </w:divBdr>
        </w:div>
        <w:div w:id="90275192">
          <w:marLeft w:val="0"/>
          <w:marRight w:val="0"/>
          <w:marTop w:val="0"/>
          <w:marBottom w:val="0"/>
          <w:divBdr>
            <w:top w:val="none" w:sz="0" w:space="0" w:color="auto"/>
            <w:left w:val="none" w:sz="0" w:space="0" w:color="auto"/>
            <w:bottom w:val="none" w:sz="0" w:space="0" w:color="auto"/>
            <w:right w:val="none" w:sz="0" w:space="0" w:color="auto"/>
          </w:divBdr>
        </w:div>
      </w:divsChild>
    </w:div>
    <w:div w:id="187915606">
      <w:bodyDiv w:val="1"/>
      <w:marLeft w:val="0"/>
      <w:marRight w:val="0"/>
      <w:marTop w:val="0"/>
      <w:marBottom w:val="0"/>
      <w:divBdr>
        <w:top w:val="none" w:sz="0" w:space="0" w:color="auto"/>
        <w:left w:val="none" w:sz="0" w:space="0" w:color="auto"/>
        <w:bottom w:val="none" w:sz="0" w:space="0" w:color="auto"/>
        <w:right w:val="none" w:sz="0" w:space="0" w:color="auto"/>
      </w:divBdr>
    </w:div>
    <w:div w:id="188957944">
      <w:bodyDiv w:val="1"/>
      <w:marLeft w:val="0"/>
      <w:marRight w:val="0"/>
      <w:marTop w:val="0"/>
      <w:marBottom w:val="0"/>
      <w:divBdr>
        <w:top w:val="none" w:sz="0" w:space="0" w:color="auto"/>
        <w:left w:val="none" w:sz="0" w:space="0" w:color="auto"/>
        <w:bottom w:val="none" w:sz="0" w:space="0" w:color="auto"/>
        <w:right w:val="none" w:sz="0" w:space="0" w:color="auto"/>
      </w:divBdr>
      <w:divsChild>
        <w:div w:id="1837070324">
          <w:marLeft w:val="0"/>
          <w:marRight w:val="0"/>
          <w:marTop w:val="0"/>
          <w:marBottom w:val="0"/>
          <w:divBdr>
            <w:top w:val="none" w:sz="0" w:space="0" w:color="auto"/>
            <w:left w:val="none" w:sz="0" w:space="0" w:color="auto"/>
            <w:bottom w:val="none" w:sz="0" w:space="0" w:color="auto"/>
            <w:right w:val="none" w:sz="0" w:space="0" w:color="auto"/>
          </w:divBdr>
        </w:div>
        <w:div w:id="2088306025">
          <w:marLeft w:val="0"/>
          <w:marRight w:val="0"/>
          <w:marTop w:val="0"/>
          <w:marBottom w:val="0"/>
          <w:divBdr>
            <w:top w:val="none" w:sz="0" w:space="0" w:color="auto"/>
            <w:left w:val="none" w:sz="0" w:space="0" w:color="auto"/>
            <w:bottom w:val="none" w:sz="0" w:space="0" w:color="auto"/>
            <w:right w:val="none" w:sz="0" w:space="0" w:color="auto"/>
          </w:divBdr>
        </w:div>
      </w:divsChild>
    </w:div>
    <w:div w:id="215506312">
      <w:bodyDiv w:val="1"/>
      <w:marLeft w:val="0"/>
      <w:marRight w:val="0"/>
      <w:marTop w:val="0"/>
      <w:marBottom w:val="0"/>
      <w:divBdr>
        <w:top w:val="none" w:sz="0" w:space="0" w:color="auto"/>
        <w:left w:val="none" w:sz="0" w:space="0" w:color="auto"/>
        <w:bottom w:val="none" w:sz="0" w:space="0" w:color="auto"/>
        <w:right w:val="none" w:sz="0" w:space="0" w:color="auto"/>
      </w:divBdr>
    </w:div>
    <w:div w:id="246159538">
      <w:bodyDiv w:val="1"/>
      <w:marLeft w:val="0"/>
      <w:marRight w:val="0"/>
      <w:marTop w:val="0"/>
      <w:marBottom w:val="0"/>
      <w:divBdr>
        <w:top w:val="none" w:sz="0" w:space="0" w:color="auto"/>
        <w:left w:val="none" w:sz="0" w:space="0" w:color="auto"/>
        <w:bottom w:val="none" w:sz="0" w:space="0" w:color="auto"/>
        <w:right w:val="none" w:sz="0" w:space="0" w:color="auto"/>
      </w:divBdr>
    </w:div>
    <w:div w:id="251664832">
      <w:bodyDiv w:val="1"/>
      <w:marLeft w:val="0"/>
      <w:marRight w:val="0"/>
      <w:marTop w:val="0"/>
      <w:marBottom w:val="0"/>
      <w:divBdr>
        <w:top w:val="none" w:sz="0" w:space="0" w:color="auto"/>
        <w:left w:val="none" w:sz="0" w:space="0" w:color="auto"/>
        <w:bottom w:val="none" w:sz="0" w:space="0" w:color="auto"/>
        <w:right w:val="none" w:sz="0" w:space="0" w:color="auto"/>
      </w:divBdr>
      <w:divsChild>
        <w:div w:id="861210199">
          <w:marLeft w:val="0"/>
          <w:marRight w:val="0"/>
          <w:marTop w:val="0"/>
          <w:marBottom w:val="0"/>
          <w:divBdr>
            <w:top w:val="none" w:sz="0" w:space="0" w:color="auto"/>
            <w:left w:val="none" w:sz="0" w:space="0" w:color="auto"/>
            <w:bottom w:val="none" w:sz="0" w:space="0" w:color="auto"/>
            <w:right w:val="none" w:sz="0" w:space="0" w:color="auto"/>
          </w:divBdr>
        </w:div>
        <w:div w:id="1181506957">
          <w:marLeft w:val="0"/>
          <w:marRight w:val="0"/>
          <w:marTop w:val="0"/>
          <w:marBottom w:val="0"/>
          <w:divBdr>
            <w:top w:val="none" w:sz="0" w:space="0" w:color="auto"/>
            <w:left w:val="none" w:sz="0" w:space="0" w:color="auto"/>
            <w:bottom w:val="none" w:sz="0" w:space="0" w:color="auto"/>
            <w:right w:val="none" w:sz="0" w:space="0" w:color="auto"/>
          </w:divBdr>
        </w:div>
      </w:divsChild>
    </w:div>
    <w:div w:id="271017997">
      <w:bodyDiv w:val="1"/>
      <w:marLeft w:val="0"/>
      <w:marRight w:val="0"/>
      <w:marTop w:val="0"/>
      <w:marBottom w:val="0"/>
      <w:divBdr>
        <w:top w:val="none" w:sz="0" w:space="0" w:color="auto"/>
        <w:left w:val="none" w:sz="0" w:space="0" w:color="auto"/>
        <w:bottom w:val="none" w:sz="0" w:space="0" w:color="auto"/>
        <w:right w:val="none" w:sz="0" w:space="0" w:color="auto"/>
      </w:divBdr>
      <w:divsChild>
        <w:div w:id="3366664">
          <w:marLeft w:val="0"/>
          <w:marRight w:val="0"/>
          <w:marTop w:val="0"/>
          <w:marBottom w:val="0"/>
          <w:divBdr>
            <w:top w:val="none" w:sz="0" w:space="0" w:color="auto"/>
            <w:left w:val="none" w:sz="0" w:space="0" w:color="auto"/>
            <w:bottom w:val="none" w:sz="0" w:space="0" w:color="auto"/>
            <w:right w:val="none" w:sz="0" w:space="0" w:color="auto"/>
          </w:divBdr>
        </w:div>
        <w:div w:id="1729064664">
          <w:marLeft w:val="0"/>
          <w:marRight w:val="0"/>
          <w:marTop w:val="0"/>
          <w:marBottom w:val="0"/>
          <w:divBdr>
            <w:top w:val="none" w:sz="0" w:space="0" w:color="auto"/>
            <w:left w:val="none" w:sz="0" w:space="0" w:color="auto"/>
            <w:bottom w:val="none" w:sz="0" w:space="0" w:color="auto"/>
            <w:right w:val="none" w:sz="0" w:space="0" w:color="auto"/>
          </w:divBdr>
        </w:div>
      </w:divsChild>
    </w:div>
    <w:div w:id="273219804">
      <w:bodyDiv w:val="1"/>
      <w:marLeft w:val="0"/>
      <w:marRight w:val="0"/>
      <w:marTop w:val="0"/>
      <w:marBottom w:val="0"/>
      <w:divBdr>
        <w:top w:val="none" w:sz="0" w:space="0" w:color="auto"/>
        <w:left w:val="none" w:sz="0" w:space="0" w:color="auto"/>
        <w:bottom w:val="none" w:sz="0" w:space="0" w:color="auto"/>
        <w:right w:val="none" w:sz="0" w:space="0" w:color="auto"/>
      </w:divBdr>
    </w:div>
    <w:div w:id="353119351">
      <w:bodyDiv w:val="1"/>
      <w:marLeft w:val="0"/>
      <w:marRight w:val="0"/>
      <w:marTop w:val="0"/>
      <w:marBottom w:val="0"/>
      <w:divBdr>
        <w:top w:val="none" w:sz="0" w:space="0" w:color="auto"/>
        <w:left w:val="none" w:sz="0" w:space="0" w:color="auto"/>
        <w:bottom w:val="none" w:sz="0" w:space="0" w:color="auto"/>
        <w:right w:val="none" w:sz="0" w:space="0" w:color="auto"/>
      </w:divBdr>
      <w:divsChild>
        <w:div w:id="1209417956">
          <w:marLeft w:val="0"/>
          <w:marRight w:val="0"/>
          <w:marTop w:val="0"/>
          <w:marBottom w:val="0"/>
          <w:divBdr>
            <w:top w:val="none" w:sz="0" w:space="0" w:color="auto"/>
            <w:left w:val="none" w:sz="0" w:space="0" w:color="auto"/>
            <w:bottom w:val="none" w:sz="0" w:space="0" w:color="auto"/>
            <w:right w:val="none" w:sz="0" w:space="0" w:color="auto"/>
          </w:divBdr>
        </w:div>
        <w:div w:id="1985236564">
          <w:marLeft w:val="0"/>
          <w:marRight w:val="0"/>
          <w:marTop w:val="0"/>
          <w:marBottom w:val="0"/>
          <w:divBdr>
            <w:top w:val="none" w:sz="0" w:space="0" w:color="auto"/>
            <w:left w:val="none" w:sz="0" w:space="0" w:color="auto"/>
            <w:bottom w:val="none" w:sz="0" w:space="0" w:color="auto"/>
            <w:right w:val="none" w:sz="0" w:space="0" w:color="auto"/>
          </w:divBdr>
        </w:div>
      </w:divsChild>
    </w:div>
    <w:div w:id="396392349">
      <w:bodyDiv w:val="1"/>
      <w:marLeft w:val="0"/>
      <w:marRight w:val="0"/>
      <w:marTop w:val="0"/>
      <w:marBottom w:val="0"/>
      <w:divBdr>
        <w:top w:val="none" w:sz="0" w:space="0" w:color="auto"/>
        <w:left w:val="none" w:sz="0" w:space="0" w:color="auto"/>
        <w:bottom w:val="none" w:sz="0" w:space="0" w:color="auto"/>
        <w:right w:val="none" w:sz="0" w:space="0" w:color="auto"/>
      </w:divBdr>
      <w:divsChild>
        <w:div w:id="1880391308">
          <w:marLeft w:val="0"/>
          <w:marRight w:val="0"/>
          <w:marTop w:val="0"/>
          <w:marBottom w:val="0"/>
          <w:divBdr>
            <w:top w:val="none" w:sz="0" w:space="0" w:color="auto"/>
            <w:left w:val="none" w:sz="0" w:space="0" w:color="auto"/>
            <w:bottom w:val="none" w:sz="0" w:space="0" w:color="auto"/>
            <w:right w:val="none" w:sz="0" w:space="0" w:color="auto"/>
          </w:divBdr>
        </w:div>
        <w:div w:id="18702377">
          <w:marLeft w:val="0"/>
          <w:marRight w:val="0"/>
          <w:marTop w:val="0"/>
          <w:marBottom w:val="0"/>
          <w:divBdr>
            <w:top w:val="none" w:sz="0" w:space="0" w:color="auto"/>
            <w:left w:val="none" w:sz="0" w:space="0" w:color="auto"/>
            <w:bottom w:val="none" w:sz="0" w:space="0" w:color="auto"/>
            <w:right w:val="none" w:sz="0" w:space="0" w:color="auto"/>
          </w:divBdr>
        </w:div>
      </w:divsChild>
    </w:div>
    <w:div w:id="486168039">
      <w:bodyDiv w:val="1"/>
      <w:marLeft w:val="0"/>
      <w:marRight w:val="0"/>
      <w:marTop w:val="0"/>
      <w:marBottom w:val="0"/>
      <w:divBdr>
        <w:top w:val="none" w:sz="0" w:space="0" w:color="auto"/>
        <w:left w:val="none" w:sz="0" w:space="0" w:color="auto"/>
        <w:bottom w:val="none" w:sz="0" w:space="0" w:color="auto"/>
        <w:right w:val="none" w:sz="0" w:space="0" w:color="auto"/>
      </w:divBdr>
      <w:divsChild>
        <w:div w:id="719520751">
          <w:marLeft w:val="0"/>
          <w:marRight w:val="0"/>
          <w:marTop w:val="0"/>
          <w:marBottom w:val="0"/>
          <w:divBdr>
            <w:top w:val="none" w:sz="0" w:space="0" w:color="auto"/>
            <w:left w:val="none" w:sz="0" w:space="0" w:color="auto"/>
            <w:bottom w:val="none" w:sz="0" w:space="0" w:color="auto"/>
            <w:right w:val="none" w:sz="0" w:space="0" w:color="auto"/>
          </w:divBdr>
        </w:div>
        <w:div w:id="1920405072">
          <w:marLeft w:val="0"/>
          <w:marRight w:val="0"/>
          <w:marTop w:val="0"/>
          <w:marBottom w:val="0"/>
          <w:divBdr>
            <w:top w:val="none" w:sz="0" w:space="0" w:color="auto"/>
            <w:left w:val="none" w:sz="0" w:space="0" w:color="auto"/>
            <w:bottom w:val="none" w:sz="0" w:space="0" w:color="auto"/>
            <w:right w:val="none" w:sz="0" w:space="0" w:color="auto"/>
          </w:divBdr>
        </w:div>
      </w:divsChild>
    </w:div>
    <w:div w:id="546989642">
      <w:bodyDiv w:val="1"/>
      <w:marLeft w:val="0"/>
      <w:marRight w:val="0"/>
      <w:marTop w:val="0"/>
      <w:marBottom w:val="0"/>
      <w:divBdr>
        <w:top w:val="none" w:sz="0" w:space="0" w:color="auto"/>
        <w:left w:val="none" w:sz="0" w:space="0" w:color="auto"/>
        <w:bottom w:val="none" w:sz="0" w:space="0" w:color="auto"/>
        <w:right w:val="none" w:sz="0" w:space="0" w:color="auto"/>
      </w:divBdr>
      <w:divsChild>
        <w:div w:id="803810258">
          <w:marLeft w:val="0"/>
          <w:marRight w:val="0"/>
          <w:marTop w:val="0"/>
          <w:marBottom w:val="0"/>
          <w:divBdr>
            <w:top w:val="none" w:sz="0" w:space="0" w:color="auto"/>
            <w:left w:val="none" w:sz="0" w:space="0" w:color="auto"/>
            <w:bottom w:val="none" w:sz="0" w:space="0" w:color="auto"/>
            <w:right w:val="none" w:sz="0" w:space="0" w:color="auto"/>
          </w:divBdr>
        </w:div>
        <w:div w:id="781845502">
          <w:marLeft w:val="0"/>
          <w:marRight w:val="0"/>
          <w:marTop w:val="0"/>
          <w:marBottom w:val="0"/>
          <w:divBdr>
            <w:top w:val="none" w:sz="0" w:space="0" w:color="auto"/>
            <w:left w:val="none" w:sz="0" w:space="0" w:color="auto"/>
            <w:bottom w:val="none" w:sz="0" w:space="0" w:color="auto"/>
            <w:right w:val="none" w:sz="0" w:space="0" w:color="auto"/>
          </w:divBdr>
        </w:div>
      </w:divsChild>
    </w:div>
    <w:div w:id="569198381">
      <w:bodyDiv w:val="1"/>
      <w:marLeft w:val="0"/>
      <w:marRight w:val="0"/>
      <w:marTop w:val="0"/>
      <w:marBottom w:val="0"/>
      <w:divBdr>
        <w:top w:val="none" w:sz="0" w:space="0" w:color="auto"/>
        <w:left w:val="none" w:sz="0" w:space="0" w:color="auto"/>
        <w:bottom w:val="none" w:sz="0" w:space="0" w:color="auto"/>
        <w:right w:val="none" w:sz="0" w:space="0" w:color="auto"/>
      </w:divBdr>
      <w:divsChild>
        <w:div w:id="1306205732">
          <w:marLeft w:val="0"/>
          <w:marRight w:val="0"/>
          <w:marTop w:val="0"/>
          <w:marBottom w:val="0"/>
          <w:divBdr>
            <w:top w:val="none" w:sz="0" w:space="0" w:color="auto"/>
            <w:left w:val="none" w:sz="0" w:space="0" w:color="auto"/>
            <w:bottom w:val="none" w:sz="0" w:space="0" w:color="auto"/>
            <w:right w:val="none" w:sz="0" w:space="0" w:color="auto"/>
          </w:divBdr>
        </w:div>
        <w:div w:id="1729456306">
          <w:marLeft w:val="0"/>
          <w:marRight w:val="0"/>
          <w:marTop w:val="0"/>
          <w:marBottom w:val="0"/>
          <w:divBdr>
            <w:top w:val="none" w:sz="0" w:space="0" w:color="auto"/>
            <w:left w:val="none" w:sz="0" w:space="0" w:color="auto"/>
            <w:bottom w:val="none" w:sz="0" w:space="0" w:color="auto"/>
            <w:right w:val="none" w:sz="0" w:space="0" w:color="auto"/>
          </w:divBdr>
        </w:div>
      </w:divsChild>
    </w:div>
    <w:div w:id="627127242">
      <w:bodyDiv w:val="1"/>
      <w:marLeft w:val="0"/>
      <w:marRight w:val="0"/>
      <w:marTop w:val="0"/>
      <w:marBottom w:val="0"/>
      <w:divBdr>
        <w:top w:val="none" w:sz="0" w:space="0" w:color="auto"/>
        <w:left w:val="none" w:sz="0" w:space="0" w:color="auto"/>
        <w:bottom w:val="none" w:sz="0" w:space="0" w:color="auto"/>
        <w:right w:val="none" w:sz="0" w:space="0" w:color="auto"/>
      </w:divBdr>
      <w:divsChild>
        <w:div w:id="1969047280">
          <w:marLeft w:val="0"/>
          <w:marRight w:val="0"/>
          <w:marTop w:val="0"/>
          <w:marBottom w:val="0"/>
          <w:divBdr>
            <w:top w:val="none" w:sz="0" w:space="0" w:color="auto"/>
            <w:left w:val="none" w:sz="0" w:space="0" w:color="auto"/>
            <w:bottom w:val="none" w:sz="0" w:space="0" w:color="auto"/>
            <w:right w:val="none" w:sz="0" w:space="0" w:color="auto"/>
          </w:divBdr>
        </w:div>
        <w:div w:id="1978563570">
          <w:marLeft w:val="0"/>
          <w:marRight w:val="0"/>
          <w:marTop w:val="0"/>
          <w:marBottom w:val="0"/>
          <w:divBdr>
            <w:top w:val="none" w:sz="0" w:space="0" w:color="auto"/>
            <w:left w:val="none" w:sz="0" w:space="0" w:color="auto"/>
            <w:bottom w:val="none" w:sz="0" w:space="0" w:color="auto"/>
            <w:right w:val="none" w:sz="0" w:space="0" w:color="auto"/>
          </w:divBdr>
        </w:div>
      </w:divsChild>
    </w:div>
    <w:div w:id="791442004">
      <w:bodyDiv w:val="1"/>
      <w:marLeft w:val="0"/>
      <w:marRight w:val="0"/>
      <w:marTop w:val="0"/>
      <w:marBottom w:val="0"/>
      <w:divBdr>
        <w:top w:val="none" w:sz="0" w:space="0" w:color="auto"/>
        <w:left w:val="none" w:sz="0" w:space="0" w:color="auto"/>
        <w:bottom w:val="none" w:sz="0" w:space="0" w:color="auto"/>
        <w:right w:val="none" w:sz="0" w:space="0" w:color="auto"/>
      </w:divBdr>
      <w:divsChild>
        <w:div w:id="423918072">
          <w:marLeft w:val="0"/>
          <w:marRight w:val="0"/>
          <w:marTop w:val="0"/>
          <w:marBottom w:val="0"/>
          <w:divBdr>
            <w:top w:val="none" w:sz="0" w:space="0" w:color="auto"/>
            <w:left w:val="none" w:sz="0" w:space="0" w:color="auto"/>
            <w:bottom w:val="none" w:sz="0" w:space="0" w:color="auto"/>
            <w:right w:val="none" w:sz="0" w:space="0" w:color="auto"/>
          </w:divBdr>
        </w:div>
        <w:div w:id="1370952039">
          <w:marLeft w:val="0"/>
          <w:marRight w:val="0"/>
          <w:marTop w:val="0"/>
          <w:marBottom w:val="0"/>
          <w:divBdr>
            <w:top w:val="none" w:sz="0" w:space="0" w:color="auto"/>
            <w:left w:val="none" w:sz="0" w:space="0" w:color="auto"/>
            <w:bottom w:val="none" w:sz="0" w:space="0" w:color="auto"/>
            <w:right w:val="none" w:sz="0" w:space="0" w:color="auto"/>
          </w:divBdr>
        </w:div>
      </w:divsChild>
    </w:div>
    <w:div w:id="852454375">
      <w:bodyDiv w:val="1"/>
      <w:marLeft w:val="0"/>
      <w:marRight w:val="0"/>
      <w:marTop w:val="0"/>
      <w:marBottom w:val="0"/>
      <w:divBdr>
        <w:top w:val="none" w:sz="0" w:space="0" w:color="auto"/>
        <w:left w:val="none" w:sz="0" w:space="0" w:color="auto"/>
        <w:bottom w:val="none" w:sz="0" w:space="0" w:color="auto"/>
        <w:right w:val="none" w:sz="0" w:space="0" w:color="auto"/>
      </w:divBdr>
      <w:divsChild>
        <w:div w:id="345713645">
          <w:marLeft w:val="0"/>
          <w:marRight w:val="0"/>
          <w:marTop w:val="0"/>
          <w:marBottom w:val="0"/>
          <w:divBdr>
            <w:top w:val="none" w:sz="0" w:space="0" w:color="auto"/>
            <w:left w:val="none" w:sz="0" w:space="0" w:color="auto"/>
            <w:bottom w:val="none" w:sz="0" w:space="0" w:color="auto"/>
            <w:right w:val="none" w:sz="0" w:space="0" w:color="auto"/>
          </w:divBdr>
        </w:div>
        <w:div w:id="1016081511">
          <w:marLeft w:val="0"/>
          <w:marRight w:val="0"/>
          <w:marTop w:val="0"/>
          <w:marBottom w:val="0"/>
          <w:divBdr>
            <w:top w:val="none" w:sz="0" w:space="0" w:color="auto"/>
            <w:left w:val="none" w:sz="0" w:space="0" w:color="auto"/>
            <w:bottom w:val="none" w:sz="0" w:space="0" w:color="auto"/>
            <w:right w:val="none" w:sz="0" w:space="0" w:color="auto"/>
          </w:divBdr>
        </w:div>
        <w:div w:id="131483487">
          <w:marLeft w:val="0"/>
          <w:marRight w:val="0"/>
          <w:marTop w:val="0"/>
          <w:marBottom w:val="0"/>
          <w:divBdr>
            <w:top w:val="none" w:sz="0" w:space="0" w:color="auto"/>
            <w:left w:val="none" w:sz="0" w:space="0" w:color="auto"/>
            <w:bottom w:val="none" w:sz="0" w:space="0" w:color="auto"/>
            <w:right w:val="none" w:sz="0" w:space="0" w:color="auto"/>
          </w:divBdr>
        </w:div>
        <w:div w:id="862061806">
          <w:marLeft w:val="0"/>
          <w:marRight w:val="0"/>
          <w:marTop w:val="0"/>
          <w:marBottom w:val="0"/>
          <w:divBdr>
            <w:top w:val="none" w:sz="0" w:space="0" w:color="auto"/>
            <w:left w:val="none" w:sz="0" w:space="0" w:color="auto"/>
            <w:bottom w:val="none" w:sz="0" w:space="0" w:color="auto"/>
            <w:right w:val="none" w:sz="0" w:space="0" w:color="auto"/>
          </w:divBdr>
        </w:div>
        <w:div w:id="672104335">
          <w:marLeft w:val="0"/>
          <w:marRight w:val="0"/>
          <w:marTop w:val="0"/>
          <w:marBottom w:val="0"/>
          <w:divBdr>
            <w:top w:val="none" w:sz="0" w:space="0" w:color="auto"/>
            <w:left w:val="none" w:sz="0" w:space="0" w:color="auto"/>
            <w:bottom w:val="none" w:sz="0" w:space="0" w:color="auto"/>
            <w:right w:val="none" w:sz="0" w:space="0" w:color="auto"/>
          </w:divBdr>
        </w:div>
      </w:divsChild>
    </w:div>
    <w:div w:id="969633508">
      <w:bodyDiv w:val="1"/>
      <w:marLeft w:val="0"/>
      <w:marRight w:val="0"/>
      <w:marTop w:val="0"/>
      <w:marBottom w:val="0"/>
      <w:divBdr>
        <w:top w:val="none" w:sz="0" w:space="0" w:color="auto"/>
        <w:left w:val="none" w:sz="0" w:space="0" w:color="auto"/>
        <w:bottom w:val="none" w:sz="0" w:space="0" w:color="auto"/>
        <w:right w:val="none" w:sz="0" w:space="0" w:color="auto"/>
      </w:divBdr>
      <w:divsChild>
        <w:div w:id="1940066040">
          <w:marLeft w:val="0"/>
          <w:marRight w:val="0"/>
          <w:marTop w:val="0"/>
          <w:marBottom w:val="0"/>
          <w:divBdr>
            <w:top w:val="none" w:sz="0" w:space="0" w:color="auto"/>
            <w:left w:val="none" w:sz="0" w:space="0" w:color="auto"/>
            <w:bottom w:val="none" w:sz="0" w:space="0" w:color="auto"/>
            <w:right w:val="none" w:sz="0" w:space="0" w:color="auto"/>
          </w:divBdr>
        </w:div>
      </w:divsChild>
    </w:div>
    <w:div w:id="976111315">
      <w:bodyDiv w:val="1"/>
      <w:marLeft w:val="0"/>
      <w:marRight w:val="0"/>
      <w:marTop w:val="0"/>
      <w:marBottom w:val="0"/>
      <w:divBdr>
        <w:top w:val="none" w:sz="0" w:space="0" w:color="auto"/>
        <w:left w:val="none" w:sz="0" w:space="0" w:color="auto"/>
        <w:bottom w:val="none" w:sz="0" w:space="0" w:color="auto"/>
        <w:right w:val="none" w:sz="0" w:space="0" w:color="auto"/>
      </w:divBdr>
    </w:div>
    <w:div w:id="1071195259">
      <w:bodyDiv w:val="1"/>
      <w:marLeft w:val="0"/>
      <w:marRight w:val="0"/>
      <w:marTop w:val="0"/>
      <w:marBottom w:val="0"/>
      <w:divBdr>
        <w:top w:val="none" w:sz="0" w:space="0" w:color="auto"/>
        <w:left w:val="none" w:sz="0" w:space="0" w:color="auto"/>
        <w:bottom w:val="none" w:sz="0" w:space="0" w:color="auto"/>
        <w:right w:val="none" w:sz="0" w:space="0" w:color="auto"/>
      </w:divBdr>
    </w:div>
    <w:div w:id="1209411618">
      <w:bodyDiv w:val="1"/>
      <w:marLeft w:val="0"/>
      <w:marRight w:val="0"/>
      <w:marTop w:val="0"/>
      <w:marBottom w:val="0"/>
      <w:divBdr>
        <w:top w:val="none" w:sz="0" w:space="0" w:color="auto"/>
        <w:left w:val="none" w:sz="0" w:space="0" w:color="auto"/>
        <w:bottom w:val="none" w:sz="0" w:space="0" w:color="auto"/>
        <w:right w:val="none" w:sz="0" w:space="0" w:color="auto"/>
      </w:divBdr>
      <w:divsChild>
        <w:div w:id="1918324336">
          <w:marLeft w:val="0"/>
          <w:marRight w:val="0"/>
          <w:marTop w:val="0"/>
          <w:marBottom w:val="0"/>
          <w:divBdr>
            <w:top w:val="none" w:sz="0" w:space="0" w:color="auto"/>
            <w:left w:val="none" w:sz="0" w:space="0" w:color="auto"/>
            <w:bottom w:val="none" w:sz="0" w:space="0" w:color="auto"/>
            <w:right w:val="none" w:sz="0" w:space="0" w:color="auto"/>
          </w:divBdr>
        </w:div>
        <w:div w:id="1356155911">
          <w:marLeft w:val="0"/>
          <w:marRight w:val="0"/>
          <w:marTop w:val="0"/>
          <w:marBottom w:val="0"/>
          <w:divBdr>
            <w:top w:val="none" w:sz="0" w:space="0" w:color="auto"/>
            <w:left w:val="none" w:sz="0" w:space="0" w:color="auto"/>
            <w:bottom w:val="none" w:sz="0" w:space="0" w:color="auto"/>
            <w:right w:val="none" w:sz="0" w:space="0" w:color="auto"/>
          </w:divBdr>
        </w:div>
      </w:divsChild>
    </w:div>
    <w:div w:id="1269045203">
      <w:bodyDiv w:val="1"/>
      <w:marLeft w:val="0"/>
      <w:marRight w:val="0"/>
      <w:marTop w:val="0"/>
      <w:marBottom w:val="0"/>
      <w:divBdr>
        <w:top w:val="none" w:sz="0" w:space="0" w:color="auto"/>
        <w:left w:val="none" w:sz="0" w:space="0" w:color="auto"/>
        <w:bottom w:val="none" w:sz="0" w:space="0" w:color="auto"/>
        <w:right w:val="none" w:sz="0" w:space="0" w:color="auto"/>
      </w:divBdr>
      <w:divsChild>
        <w:div w:id="89931477">
          <w:marLeft w:val="0"/>
          <w:marRight w:val="0"/>
          <w:marTop w:val="0"/>
          <w:marBottom w:val="0"/>
          <w:divBdr>
            <w:top w:val="none" w:sz="0" w:space="0" w:color="auto"/>
            <w:left w:val="none" w:sz="0" w:space="0" w:color="auto"/>
            <w:bottom w:val="none" w:sz="0" w:space="0" w:color="auto"/>
            <w:right w:val="none" w:sz="0" w:space="0" w:color="auto"/>
          </w:divBdr>
        </w:div>
        <w:div w:id="152991734">
          <w:marLeft w:val="0"/>
          <w:marRight w:val="0"/>
          <w:marTop w:val="0"/>
          <w:marBottom w:val="0"/>
          <w:divBdr>
            <w:top w:val="none" w:sz="0" w:space="0" w:color="auto"/>
            <w:left w:val="none" w:sz="0" w:space="0" w:color="auto"/>
            <w:bottom w:val="none" w:sz="0" w:space="0" w:color="auto"/>
            <w:right w:val="none" w:sz="0" w:space="0" w:color="auto"/>
          </w:divBdr>
        </w:div>
      </w:divsChild>
    </w:div>
    <w:div w:id="1275017995">
      <w:bodyDiv w:val="1"/>
      <w:marLeft w:val="0"/>
      <w:marRight w:val="0"/>
      <w:marTop w:val="0"/>
      <w:marBottom w:val="0"/>
      <w:divBdr>
        <w:top w:val="none" w:sz="0" w:space="0" w:color="auto"/>
        <w:left w:val="none" w:sz="0" w:space="0" w:color="auto"/>
        <w:bottom w:val="none" w:sz="0" w:space="0" w:color="auto"/>
        <w:right w:val="none" w:sz="0" w:space="0" w:color="auto"/>
      </w:divBdr>
      <w:divsChild>
        <w:div w:id="1002052983">
          <w:marLeft w:val="0"/>
          <w:marRight w:val="0"/>
          <w:marTop w:val="0"/>
          <w:marBottom w:val="0"/>
          <w:divBdr>
            <w:top w:val="none" w:sz="0" w:space="0" w:color="auto"/>
            <w:left w:val="none" w:sz="0" w:space="0" w:color="auto"/>
            <w:bottom w:val="none" w:sz="0" w:space="0" w:color="auto"/>
            <w:right w:val="none" w:sz="0" w:space="0" w:color="auto"/>
          </w:divBdr>
        </w:div>
        <w:div w:id="1967737660">
          <w:marLeft w:val="0"/>
          <w:marRight w:val="0"/>
          <w:marTop w:val="0"/>
          <w:marBottom w:val="0"/>
          <w:divBdr>
            <w:top w:val="none" w:sz="0" w:space="0" w:color="auto"/>
            <w:left w:val="none" w:sz="0" w:space="0" w:color="auto"/>
            <w:bottom w:val="none" w:sz="0" w:space="0" w:color="auto"/>
            <w:right w:val="none" w:sz="0" w:space="0" w:color="auto"/>
          </w:divBdr>
        </w:div>
      </w:divsChild>
    </w:div>
    <w:div w:id="1325204131">
      <w:bodyDiv w:val="1"/>
      <w:marLeft w:val="0"/>
      <w:marRight w:val="0"/>
      <w:marTop w:val="0"/>
      <w:marBottom w:val="0"/>
      <w:divBdr>
        <w:top w:val="none" w:sz="0" w:space="0" w:color="auto"/>
        <w:left w:val="none" w:sz="0" w:space="0" w:color="auto"/>
        <w:bottom w:val="none" w:sz="0" w:space="0" w:color="auto"/>
        <w:right w:val="none" w:sz="0" w:space="0" w:color="auto"/>
      </w:divBdr>
      <w:divsChild>
        <w:div w:id="2049985123">
          <w:marLeft w:val="0"/>
          <w:marRight w:val="0"/>
          <w:marTop w:val="0"/>
          <w:marBottom w:val="0"/>
          <w:divBdr>
            <w:top w:val="none" w:sz="0" w:space="0" w:color="auto"/>
            <w:left w:val="none" w:sz="0" w:space="0" w:color="auto"/>
            <w:bottom w:val="none" w:sz="0" w:space="0" w:color="auto"/>
            <w:right w:val="none" w:sz="0" w:space="0" w:color="auto"/>
          </w:divBdr>
        </w:div>
        <w:div w:id="1692797688">
          <w:marLeft w:val="0"/>
          <w:marRight w:val="0"/>
          <w:marTop w:val="0"/>
          <w:marBottom w:val="0"/>
          <w:divBdr>
            <w:top w:val="none" w:sz="0" w:space="0" w:color="auto"/>
            <w:left w:val="none" w:sz="0" w:space="0" w:color="auto"/>
            <w:bottom w:val="none" w:sz="0" w:space="0" w:color="auto"/>
            <w:right w:val="none" w:sz="0" w:space="0" w:color="auto"/>
          </w:divBdr>
        </w:div>
      </w:divsChild>
    </w:div>
    <w:div w:id="1418481820">
      <w:bodyDiv w:val="1"/>
      <w:marLeft w:val="0"/>
      <w:marRight w:val="0"/>
      <w:marTop w:val="0"/>
      <w:marBottom w:val="0"/>
      <w:divBdr>
        <w:top w:val="none" w:sz="0" w:space="0" w:color="auto"/>
        <w:left w:val="none" w:sz="0" w:space="0" w:color="auto"/>
        <w:bottom w:val="none" w:sz="0" w:space="0" w:color="auto"/>
        <w:right w:val="none" w:sz="0" w:space="0" w:color="auto"/>
      </w:divBdr>
      <w:divsChild>
        <w:div w:id="233854858">
          <w:marLeft w:val="0"/>
          <w:marRight w:val="0"/>
          <w:marTop w:val="0"/>
          <w:marBottom w:val="0"/>
          <w:divBdr>
            <w:top w:val="none" w:sz="0" w:space="0" w:color="auto"/>
            <w:left w:val="none" w:sz="0" w:space="0" w:color="auto"/>
            <w:bottom w:val="none" w:sz="0" w:space="0" w:color="auto"/>
            <w:right w:val="none" w:sz="0" w:space="0" w:color="auto"/>
          </w:divBdr>
        </w:div>
        <w:div w:id="1842741267">
          <w:marLeft w:val="0"/>
          <w:marRight w:val="0"/>
          <w:marTop w:val="0"/>
          <w:marBottom w:val="0"/>
          <w:divBdr>
            <w:top w:val="none" w:sz="0" w:space="0" w:color="auto"/>
            <w:left w:val="none" w:sz="0" w:space="0" w:color="auto"/>
            <w:bottom w:val="none" w:sz="0" w:space="0" w:color="auto"/>
            <w:right w:val="none" w:sz="0" w:space="0" w:color="auto"/>
          </w:divBdr>
        </w:div>
      </w:divsChild>
    </w:div>
    <w:div w:id="1481577544">
      <w:bodyDiv w:val="1"/>
      <w:marLeft w:val="0"/>
      <w:marRight w:val="0"/>
      <w:marTop w:val="0"/>
      <w:marBottom w:val="0"/>
      <w:divBdr>
        <w:top w:val="none" w:sz="0" w:space="0" w:color="auto"/>
        <w:left w:val="none" w:sz="0" w:space="0" w:color="auto"/>
        <w:bottom w:val="none" w:sz="0" w:space="0" w:color="auto"/>
        <w:right w:val="none" w:sz="0" w:space="0" w:color="auto"/>
      </w:divBdr>
      <w:divsChild>
        <w:div w:id="1687706844">
          <w:marLeft w:val="0"/>
          <w:marRight w:val="0"/>
          <w:marTop w:val="0"/>
          <w:marBottom w:val="0"/>
          <w:divBdr>
            <w:top w:val="none" w:sz="0" w:space="0" w:color="auto"/>
            <w:left w:val="none" w:sz="0" w:space="0" w:color="auto"/>
            <w:bottom w:val="none" w:sz="0" w:space="0" w:color="auto"/>
            <w:right w:val="none" w:sz="0" w:space="0" w:color="auto"/>
          </w:divBdr>
        </w:div>
        <w:div w:id="349650517">
          <w:marLeft w:val="0"/>
          <w:marRight w:val="0"/>
          <w:marTop w:val="0"/>
          <w:marBottom w:val="0"/>
          <w:divBdr>
            <w:top w:val="none" w:sz="0" w:space="0" w:color="auto"/>
            <w:left w:val="none" w:sz="0" w:space="0" w:color="auto"/>
            <w:bottom w:val="none" w:sz="0" w:space="0" w:color="auto"/>
            <w:right w:val="none" w:sz="0" w:space="0" w:color="auto"/>
          </w:divBdr>
        </w:div>
      </w:divsChild>
    </w:div>
    <w:div w:id="1596132607">
      <w:bodyDiv w:val="1"/>
      <w:marLeft w:val="0"/>
      <w:marRight w:val="0"/>
      <w:marTop w:val="0"/>
      <w:marBottom w:val="0"/>
      <w:divBdr>
        <w:top w:val="none" w:sz="0" w:space="0" w:color="auto"/>
        <w:left w:val="none" w:sz="0" w:space="0" w:color="auto"/>
        <w:bottom w:val="none" w:sz="0" w:space="0" w:color="auto"/>
        <w:right w:val="none" w:sz="0" w:space="0" w:color="auto"/>
      </w:divBdr>
      <w:divsChild>
        <w:div w:id="397629550">
          <w:marLeft w:val="0"/>
          <w:marRight w:val="0"/>
          <w:marTop w:val="0"/>
          <w:marBottom w:val="0"/>
          <w:divBdr>
            <w:top w:val="none" w:sz="0" w:space="0" w:color="auto"/>
            <w:left w:val="none" w:sz="0" w:space="0" w:color="auto"/>
            <w:bottom w:val="none" w:sz="0" w:space="0" w:color="auto"/>
            <w:right w:val="none" w:sz="0" w:space="0" w:color="auto"/>
          </w:divBdr>
        </w:div>
        <w:div w:id="107428830">
          <w:marLeft w:val="0"/>
          <w:marRight w:val="0"/>
          <w:marTop w:val="0"/>
          <w:marBottom w:val="0"/>
          <w:divBdr>
            <w:top w:val="none" w:sz="0" w:space="0" w:color="auto"/>
            <w:left w:val="none" w:sz="0" w:space="0" w:color="auto"/>
            <w:bottom w:val="none" w:sz="0" w:space="0" w:color="auto"/>
            <w:right w:val="none" w:sz="0" w:space="0" w:color="auto"/>
          </w:divBdr>
        </w:div>
      </w:divsChild>
    </w:div>
    <w:div w:id="1695768854">
      <w:bodyDiv w:val="1"/>
      <w:marLeft w:val="0"/>
      <w:marRight w:val="0"/>
      <w:marTop w:val="0"/>
      <w:marBottom w:val="0"/>
      <w:divBdr>
        <w:top w:val="none" w:sz="0" w:space="0" w:color="auto"/>
        <w:left w:val="none" w:sz="0" w:space="0" w:color="auto"/>
        <w:bottom w:val="none" w:sz="0" w:space="0" w:color="auto"/>
        <w:right w:val="none" w:sz="0" w:space="0" w:color="auto"/>
      </w:divBdr>
      <w:divsChild>
        <w:div w:id="1021592409">
          <w:marLeft w:val="0"/>
          <w:marRight w:val="0"/>
          <w:marTop w:val="0"/>
          <w:marBottom w:val="0"/>
          <w:divBdr>
            <w:top w:val="none" w:sz="0" w:space="0" w:color="auto"/>
            <w:left w:val="none" w:sz="0" w:space="0" w:color="auto"/>
            <w:bottom w:val="none" w:sz="0" w:space="0" w:color="auto"/>
            <w:right w:val="none" w:sz="0" w:space="0" w:color="auto"/>
          </w:divBdr>
        </w:div>
        <w:div w:id="1390769143">
          <w:marLeft w:val="0"/>
          <w:marRight w:val="0"/>
          <w:marTop w:val="0"/>
          <w:marBottom w:val="0"/>
          <w:divBdr>
            <w:top w:val="none" w:sz="0" w:space="0" w:color="auto"/>
            <w:left w:val="none" w:sz="0" w:space="0" w:color="auto"/>
            <w:bottom w:val="none" w:sz="0" w:space="0" w:color="auto"/>
            <w:right w:val="none" w:sz="0" w:space="0" w:color="auto"/>
          </w:divBdr>
        </w:div>
      </w:divsChild>
    </w:div>
    <w:div w:id="2116631726">
      <w:bodyDiv w:val="1"/>
      <w:marLeft w:val="0"/>
      <w:marRight w:val="0"/>
      <w:marTop w:val="0"/>
      <w:marBottom w:val="0"/>
      <w:divBdr>
        <w:top w:val="none" w:sz="0" w:space="0" w:color="auto"/>
        <w:left w:val="none" w:sz="0" w:space="0" w:color="auto"/>
        <w:bottom w:val="none" w:sz="0" w:space="0" w:color="auto"/>
        <w:right w:val="none" w:sz="0" w:space="0" w:color="auto"/>
      </w:divBdr>
      <w:divsChild>
        <w:div w:id="524026830">
          <w:marLeft w:val="0"/>
          <w:marRight w:val="0"/>
          <w:marTop w:val="0"/>
          <w:marBottom w:val="0"/>
          <w:divBdr>
            <w:top w:val="none" w:sz="0" w:space="0" w:color="auto"/>
            <w:left w:val="none" w:sz="0" w:space="0" w:color="auto"/>
            <w:bottom w:val="none" w:sz="0" w:space="0" w:color="auto"/>
            <w:right w:val="none" w:sz="0" w:space="0" w:color="auto"/>
          </w:divBdr>
        </w:div>
        <w:div w:id="1852141692">
          <w:marLeft w:val="0"/>
          <w:marRight w:val="0"/>
          <w:marTop w:val="0"/>
          <w:marBottom w:val="0"/>
          <w:divBdr>
            <w:top w:val="none" w:sz="0" w:space="0" w:color="auto"/>
            <w:left w:val="none" w:sz="0" w:space="0" w:color="auto"/>
            <w:bottom w:val="none" w:sz="0" w:space="0" w:color="auto"/>
            <w:right w:val="none" w:sz="0" w:space="0" w:color="auto"/>
          </w:divBdr>
        </w:div>
        <w:div w:id="1720743358">
          <w:marLeft w:val="0"/>
          <w:marRight w:val="0"/>
          <w:marTop w:val="0"/>
          <w:marBottom w:val="0"/>
          <w:divBdr>
            <w:top w:val="none" w:sz="0" w:space="0" w:color="auto"/>
            <w:left w:val="none" w:sz="0" w:space="0" w:color="auto"/>
            <w:bottom w:val="none" w:sz="0" w:space="0" w:color="auto"/>
            <w:right w:val="none" w:sz="0" w:space="0" w:color="auto"/>
          </w:divBdr>
        </w:div>
        <w:div w:id="388572087">
          <w:marLeft w:val="0"/>
          <w:marRight w:val="0"/>
          <w:marTop w:val="0"/>
          <w:marBottom w:val="0"/>
          <w:divBdr>
            <w:top w:val="none" w:sz="0" w:space="0" w:color="auto"/>
            <w:left w:val="none" w:sz="0" w:space="0" w:color="auto"/>
            <w:bottom w:val="none" w:sz="0" w:space="0" w:color="auto"/>
            <w:right w:val="none" w:sz="0" w:space="0" w:color="auto"/>
          </w:divBdr>
        </w:div>
        <w:div w:id="1153566428">
          <w:marLeft w:val="0"/>
          <w:marRight w:val="0"/>
          <w:marTop w:val="0"/>
          <w:marBottom w:val="0"/>
          <w:divBdr>
            <w:top w:val="none" w:sz="0" w:space="0" w:color="auto"/>
            <w:left w:val="none" w:sz="0" w:space="0" w:color="auto"/>
            <w:bottom w:val="none" w:sz="0" w:space="0" w:color="auto"/>
            <w:right w:val="none" w:sz="0" w:space="0" w:color="auto"/>
          </w:divBdr>
        </w:div>
        <w:div w:id="1819611811">
          <w:marLeft w:val="0"/>
          <w:marRight w:val="0"/>
          <w:marTop w:val="0"/>
          <w:marBottom w:val="0"/>
          <w:divBdr>
            <w:top w:val="none" w:sz="0" w:space="0" w:color="auto"/>
            <w:left w:val="none" w:sz="0" w:space="0" w:color="auto"/>
            <w:bottom w:val="none" w:sz="0" w:space="0" w:color="auto"/>
            <w:right w:val="none" w:sz="0" w:space="0" w:color="auto"/>
          </w:divBdr>
          <w:divsChild>
            <w:div w:id="9753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7779">
      <w:bodyDiv w:val="1"/>
      <w:marLeft w:val="0"/>
      <w:marRight w:val="0"/>
      <w:marTop w:val="0"/>
      <w:marBottom w:val="0"/>
      <w:divBdr>
        <w:top w:val="none" w:sz="0" w:space="0" w:color="auto"/>
        <w:left w:val="none" w:sz="0" w:space="0" w:color="auto"/>
        <w:bottom w:val="none" w:sz="0" w:space="0" w:color="auto"/>
        <w:right w:val="none" w:sz="0" w:space="0" w:color="auto"/>
      </w:divBdr>
      <w:divsChild>
        <w:div w:id="1672174000">
          <w:marLeft w:val="0"/>
          <w:marRight w:val="0"/>
          <w:marTop w:val="0"/>
          <w:marBottom w:val="0"/>
          <w:divBdr>
            <w:top w:val="none" w:sz="0" w:space="0" w:color="auto"/>
            <w:left w:val="none" w:sz="0" w:space="0" w:color="auto"/>
            <w:bottom w:val="none" w:sz="0" w:space="0" w:color="auto"/>
            <w:right w:val="none" w:sz="0" w:space="0" w:color="auto"/>
          </w:divBdr>
        </w:div>
        <w:div w:id="171311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y.bg/bg/user-profile/public-consultations/36781" TargetMode="External"/><Relationship Id="rId13" Type="http://schemas.openxmlformats.org/officeDocument/2006/relationships/hyperlink" Target="https://strategy.bg/bg/user-profile/public-consultations/36781" TargetMode="External"/><Relationship Id="rId18" Type="http://schemas.openxmlformats.org/officeDocument/2006/relationships/hyperlink" Target="https://www.strategy.bg/bg/user-profile/public-consultations/3741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rategy.bg/bg/user-profile/public-consultations/36781" TargetMode="External"/><Relationship Id="rId17" Type="http://schemas.openxmlformats.org/officeDocument/2006/relationships/hyperlink" Target="mailto:rectorat@tu-varna.bg&#160;" TargetMode="External"/><Relationship Id="rId2" Type="http://schemas.openxmlformats.org/officeDocument/2006/relationships/numbering" Target="numbering.xml"/><Relationship Id="rId16" Type="http://schemas.openxmlformats.org/officeDocument/2006/relationships/hyperlink" Target="https://strategy.bg/bg/user-profile/public-consultations/36781" TargetMode="External"/><Relationship Id="rId20" Type="http://schemas.openxmlformats.org/officeDocument/2006/relationships/hyperlink" Target="https://www.strategy.bg/bg/user-profile/public-consultations/368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gy.bg/bg/user-profile/public-consultations/36781" TargetMode="External"/><Relationship Id="rId5" Type="http://schemas.openxmlformats.org/officeDocument/2006/relationships/webSettings" Target="webSettings.xml"/><Relationship Id="rId15" Type="http://schemas.openxmlformats.org/officeDocument/2006/relationships/hyperlink" Target="https://strategy.bg/bg/user-profile/public-consultations/36814" TargetMode="External"/><Relationship Id="rId23" Type="http://schemas.openxmlformats.org/officeDocument/2006/relationships/theme" Target="theme/theme1.xml"/><Relationship Id="rId10" Type="http://schemas.openxmlformats.org/officeDocument/2006/relationships/hyperlink" Target="https://strategy.bg/bg/user-profile/public-consultations/36781" TargetMode="External"/><Relationship Id="rId19" Type="http://schemas.openxmlformats.org/officeDocument/2006/relationships/hyperlink" Target="mailto:srvsrv@abv.bg&#160;" TargetMode="External"/><Relationship Id="rId4" Type="http://schemas.openxmlformats.org/officeDocument/2006/relationships/settings" Target="settings.xml"/><Relationship Id="rId9" Type="http://schemas.openxmlformats.org/officeDocument/2006/relationships/hyperlink" Target="https://strategy.bg/bg/user-profile/public-consultations/36781" TargetMode="External"/><Relationship Id="rId14" Type="http://schemas.openxmlformats.org/officeDocument/2006/relationships/hyperlink" Target="https://strategy.bg/bg/user-profile/public-consultations/367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669D0-9AAD-4911-A5F9-112EDCA6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7450</Words>
  <Characters>42470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Karakoleva</dc:creator>
  <cp:keywords/>
  <dc:description/>
  <cp:lastModifiedBy>Antoaneta Georgieva</cp:lastModifiedBy>
  <cp:revision>3</cp:revision>
  <cp:lastPrinted>2025-12-10T12:10:00Z</cp:lastPrinted>
  <dcterms:created xsi:type="dcterms:W3CDTF">2025-12-17T14:13:00Z</dcterms:created>
  <dcterms:modified xsi:type="dcterms:W3CDTF">2025-12-18T08:58:00Z</dcterms:modified>
</cp:coreProperties>
</file>