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C69" w:rsidRPr="00C70D7B" w:rsidRDefault="00C70D7B" w:rsidP="00C70D7B">
      <w:pPr>
        <w:spacing w:line="276" w:lineRule="auto"/>
        <w:jc w:val="center"/>
        <w:rPr>
          <w:rFonts w:ascii="Times New Roman" w:hAnsi="Times New Roman"/>
          <w:b/>
          <w:iCs/>
          <w:szCs w:val="24"/>
        </w:rPr>
      </w:pPr>
      <w:r w:rsidRPr="00C70D7B">
        <w:rPr>
          <w:rFonts w:ascii="Times New Roman" w:hAnsi="Times New Roman"/>
          <w:b/>
          <w:szCs w:val="24"/>
        </w:rPr>
        <w:t xml:space="preserve">Мотиви за изготвянето на </w:t>
      </w:r>
      <w:r w:rsidR="00AA2C69" w:rsidRPr="00C70D7B">
        <w:rPr>
          <w:rFonts w:ascii="Times New Roman" w:hAnsi="Times New Roman"/>
          <w:b/>
          <w:szCs w:val="24"/>
        </w:rPr>
        <w:t xml:space="preserve"> </w:t>
      </w:r>
      <w:bookmarkStart w:id="0" w:name="_Hlk201739335"/>
      <w:r w:rsidR="00AA2C69" w:rsidRPr="00C70D7B">
        <w:rPr>
          <w:rFonts w:ascii="Times New Roman" w:hAnsi="Times New Roman"/>
          <w:b/>
          <w:iCs/>
          <w:szCs w:val="24"/>
        </w:rPr>
        <w:t>проект на Наредба за изменение и допълнение на Наредба № 3 от 25.05.2009 г. за аварийно-спасителното осигуряване на гражданските летища</w:t>
      </w:r>
    </w:p>
    <w:bookmarkEnd w:id="0"/>
    <w:p w:rsidR="00AA2C69" w:rsidRPr="00C70D7B" w:rsidRDefault="00AA2C69" w:rsidP="00C70D7B">
      <w:pPr>
        <w:spacing w:line="276" w:lineRule="auto"/>
        <w:ind w:firstLine="708"/>
        <w:jc w:val="center"/>
        <w:rPr>
          <w:rFonts w:ascii="Times New Roman" w:hAnsi="Times New Roman"/>
          <w:b/>
          <w:bCs/>
          <w:szCs w:val="24"/>
        </w:rPr>
      </w:pPr>
    </w:p>
    <w:p w:rsidR="00AA2C69" w:rsidRPr="00E52965" w:rsidRDefault="00AA2C69" w:rsidP="00CD6FFD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A2C69" w:rsidRPr="00E52965" w:rsidRDefault="00AA2C69" w:rsidP="00CD6FFD">
      <w:pPr>
        <w:widowControl w:val="0"/>
        <w:numPr>
          <w:ilvl w:val="0"/>
          <w:numId w:val="5"/>
        </w:num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b/>
          <w:bCs/>
          <w:szCs w:val="24"/>
        </w:rPr>
        <w:t xml:space="preserve">Причини, които налагат </w:t>
      </w:r>
      <w:r w:rsidR="00E52965" w:rsidRPr="00E52965">
        <w:rPr>
          <w:rFonts w:ascii="Times New Roman" w:hAnsi="Times New Roman"/>
          <w:b/>
          <w:bCs/>
          <w:szCs w:val="24"/>
        </w:rPr>
        <w:t xml:space="preserve">издаването на </w:t>
      </w:r>
      <w:r w:rsidRPr="00E52965">
        <w:rPr>
          <w:rFonts w:ascii="Times New Roman" w:hAnsi="Times New Roman"/>
          <w:b/>
          <w:bCs/>
          <w:szCs w:val="24"/>
        </w:rPr>
        <w:t>предложения проект на наредба:</w:t>
      </w:r>
    </w:p>
    <w:p w:rsidR="00AA2C69" w:rsidRPr="00E52965" w:rsidRDefault="00AA2C69" w:rsidP="00CD6FFD">
      <w:pPr>
        <w:widowControl w:val="0"/>
        <w:tabs>
          <w:tab w:val="left" w:pos="1090"/>
        </w:tabs>
        <w:spacing w:line="276" w:lineRule="auto"/>
        <w:ind w:firstLine="709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 xml:space="preserve">Необходимостта от изготвянето на проекта произтича както от промени </w:t>
      </w:r>
      <w:r w:rsidR="00225BC5" w:rsidRPr="00E52965">
        <w:rPr>
          <w:rFonts w:ascii="Times New Roman" w:hAnsi="Times New Roman"/>
          <w:szCs w:val="24"/>
        </w:rPr>
        <w:t>в</w:t>
      </w:r>
      <w:r w:rsidRPr="00E52965">
        <w:rPr>
          <w:rFonts w:ascii="Times New Roman" w:hAnsi="Times New Roman"/>
          <w:szCs w:val="24"/>
        </w:rPr>
        <w:t xml:space="preserve"> стандартите и препоръч</w:t>
      </w:r>
      <w:r w:rsidR="00E52965" w:rsidRPr="00E52965">
        <w:rPr>
          <w:rFonts w:ascii="Times New Roman" w:hAnsi="Times New Roman"/>
          <w:szCs w:val="24"/>
        </w:rPr>
        <w:t>ителните</w:t>
      </w:r>
      <w:r w:rsidRPr="00E52965">
        <w:rPr>
          <w:rFonts w:ascii="Times New Roman" w:hAnsi="Times New Roman"/>
          <w:szCs w:val="24"/>
        </w:rPr>
        <w:t xml:space="preserve"> практики, съдържащи се в Приложение № 14, Том I и Том II към Конвенцията за международно гражданско въздухоплаване (Конвенцията), така и от нормативна</w:t>
      </w:r>
      <w:r w:rsidR="00E52965" w:rsidRPr="00E52965">
        <w:rPr>
          <w:rFonts w:ascii="Times New Roman" w:hAnsi="Times New Roman"/>
          <w:szCs w:val="24"/>
        </w:rPr>
        <w:t>та</w:t>
      </w:r>
      <w:r w:rsidRPr="00E52965">
        <w:rPr>
          <w:rFonts w:ascii="Times New Roman" w:hAnsi="Times New Roman"/>
          <w:szCs w:val="24"/>
        </w:rPr>
        <w:t xml:space="preserve"> уредба в областта на летищата</w:t>
      </w:r>
      <w:r w:rsidR="00E52965" w:rsidRPr="00E52965">
        <w:rPr>
          <w:rFonts w:ascii="Times New Roman" w:hAnsi="Times New Roman"/>
          <w:szCs w:val="24"/>
        </w:rPr>
        <w:t xml:space="preserve"> </w:t>
      </w:r>
      <w:r w:rsidRPr="00E52965">
        <w:rPr>
          <w:rFonts w:ascii="Times New Roman" w:hAnsi="Times New Roman"/>
          <w:szCs w:val="24"/>
        </w:rPr>
        <w:t xml:space="preserve">в Закона за гражданското въздухоплаване (ЗГВ). </w:t>
      </w:r>
    </w:p>
    <w:p w:rsidR="00AA2C69" w:rsidRPr="00E52965" w:rsidRDefault="00050198" w:rsidP="002B7D8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>В</w:t>
      </w:r>
      <w:r w:rsidR="00AA2C69" w:rsidRPr="00E52965">
        <w:rPr>
          <w:rFonts w:ascii="Times New Roman" w:hAnsi="Times New Roman"/>
          <w:szCs w:val="24"/>
        </w:rPr>
        <w:t xml:space="preserve"> проекта са включени две групи изменения и допълнения:</w:t>
      </w:r>
    </w:p>
    <w:p w:rsidR="00AA2C69" w:rsidRPr="00E52965" w:rsidRDefault="00AA2C69" w:rsidP="00E52965">
      <w:pPr>
        <w:widowControl w:val="0"/>
        <w:tabs>
          <w:tab w:val="left" w:pos="1090"/>
        </w:tabs>
        <w:spacing w:line="276" w:lineRule="auto"/>
        <w:ind w:firstLine="709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>Първата група промени произтичат от изменения</w:t>
      </w:r>
      <w:r w:rsidR="00225BC5" w:rsidRPr="00E52965">
        <w:rPr>
          <w:rFonts w:ascii="Times New Roman" w:hAnsi="Times New Roman"/>
          <w:szCs w:val="24"/>
        </w:rPr>
        <w:t>та</w:t>
      </w:r>
      <w:r w:rsidRPr="00E52965">
        <w:rPr>
          <w:rFonts w:ascii="Times New Roman" w:hAnsi="Times New Roman"/>
          <w:szCs w:val="24"/>
        </w:rPr>
        <w:t xml:space="preserve"> в Том I „Проектиране и експлоатация на летища“, с включени поправки 1-</w:t>
      </w:r>
      <w:r w:rsidR="00BB3EF9" w:rsidRPr="00E52965">
        <w:rPr>
          <w:rFonts w:ascii="Times New Roman" w:hAnsi="Times New Roman"/>
          <w:szCs w:val="24"/>
        </w:rPr>
        <w:t xml:space="preserve">17 </w:t>
      </w:r>
      <w:r w:rsidRPr="00E52965">
        <w:rPr>
          <w:rFonts w:ascii="Times New Roman" w:hAnsi="Times New Roman"/>
          <w:szCs w:val="24"/>
        </w:rPr>
        <w:t xml:space="preserve">и Том II „Вертолетни летища“, с включени поправки 1-9 от Приложение № 14 към Конвенцията. </w:t>
      </w:r>
      <w:r w:rsidR="001E0C23">
        <w:rPr>
          <w:rFonts w:ascii="Times New Roman" w:hAnsi="Times New Roman"/>
          <w:szCs w:val="24"/>
        </w:rPr>
        <w:t xml:space="preserve">Промените </w:t>
      </w:r>
      <w:r w:rsidR="00901424" w:rsidRPr="00E52965">
        <w:rPr>
          <w:rFonts w:ascii="Times New Roman" w:hAnsi="Times New Roman"/>
          <w:szCs w:val="24"/>
        </w:rPr>
        <w:t>се отнасят до</w:t>
      </w:r>
      <w:r w:rsidR="00CB1AB7" w:rsidRPr="00E52965">
        <w:rPr>
          <w:rFonts w:ascii="Times New Roman" w:hAnsi="Times New Roman"/>
          <w:szCs w:val="24"/>
        </w:rPr>
        <w:t xml:space="preserve"> вида на пожарогасителните средства, включи</w:t>
      </w:r>
      <w:bookmarkStart w:id="1" w:name="_GoBack"/>
      <w:bookmarkEnd w:id="1"/>
      <w:r w:rsidR="00CB1AB7" w:rsidRPr="00E52965">
        <w:rPr>
          <w:rFonts w:ascii="Times New Roman" w:hAnsi="Times New Roman"/>
          <w:szCs w:val="24"/>
        </w:rPr>
        <w:t>телно допълнителните такива, които следва да се осигуряват на летищата. Премах</w:t>
      </w:r>
      <w:r w:rsidR="00915D84" w:rsidRPr="00E52965">
        <w:rPr>
          <w:rFonts w:ascii="Times New Roman" w:hAnsi="Times New Roman"/>
          <w:szCs w:val="24"/>
        </w:rPr>
        <w:t>нати са пожарогасителни вещества като халони и въглероден диоксид. Извършена е изрична категоризация на пенообразувателите</w:t>
      </w:r>
      <w:r w:rsidR="00D94135" w:rsidRPr="00E52965">
        <w:rPr>
          <w:rFonts w:ascii="Times New Roman" w:hAnsi="Times New Roman"/>
          <w:szCs w:val="24"/>
        </w:rPr>
        <w:t>, като основно пожарогасително вещество</w:t>
      </w:r>
      <w:r w:rsidR="00F422F7" w:rsidRPr="00E52965">
        <w:rPr>
          <w:rFonts w:ascii="Times New Roman" w:hAnsi="Times New Roman"/>
          <w:szCs w:val="24"/>
        </w:rPr>
        <w:t xml:space="preserve">. </w:t>
      </w:r>
      <w:r w:rsidR="00D94135" w:rsidRPr="00E52965">
        <w:rPr>
          <w:rFonts w:ascii="Times New Roman" w:hAnsi="Times New Roman"/>
          <w:szCs w:val="24"/>
        </w:rPr>
        <w:t>Друга немалка част от измененията</w:t>
      </w:r>
      <w:r w:rsidR="001E0C23">
        <w:rPr>
          <w:rFonts w:ascii="Times New Roman" w:hAnsi="Times New Roman"/>
          <w:szCs w:val="24"/>
        </w:rPr>
        <w:t xml:space="preserve"> </w:t>
      </w:r>
      <w:r w:rsidR="00D94135" w:rsidRPr="00E52965">
        <w:rPr>
          <w:rFonts w:ascii="Times New Roman" w:hAnsi="Times New Roman"/>
          <w:szCs w:val="24"/>
        </w:rPr>
        <w:t>са свързани с</w:t>
      </w:r>
      <w:r w:rsidR="00F422F7" w:rsidRPr="00E52965">
        <w:rPr>
          <w:rFonts w:ascii="Times New Roman" w:hAnsi="Times New Roman"/>
          <w:szCs w:val="24"/>
        </w:rPr>
        <w:t xml:space="preserve"> конкретизирането на изискванията </w:t>
      </w:r>
      <w:r w:rsidR="00225BC5" w:rsidRPr="00E52965">
        <w:rPr>
          <w:rFonts w:ascii="Times New Roman" w:hAnsi="Times New Roman"/>
          <w:szCs w:val="24"/>
        </w:rPr>
        <w:t>з</w:t>
      </w:r>
      <w:r w:rsidR="00F422F7" w:rsidRPr="00E52965">
        <w:rPr>
          <w:rFonts w:ascii="Times New Roman" w:hAnsi="Times New Roman"/>
          <w:szCs w:val="24"/>
        </w:rPr>
        <w:t>а аварийно-спасително и противопожарно оборудване на вертолетни летища</w:t>
      </w:r>
      <w:r w:rsidR="00D94135" w:rsidRPr="00E52965">
        <w:rPr>
          <w:rFonts w:ascii="Times New Roman" w:hAnsi="Times New Roman"/>
          <w:szCs w:val="24"/>
        </w:rPr>
        <w:t>. Не на последно място, като съществено изменение, което следва да бъде отбелязано</w:t>
      </w:r>
      <w:r w:rsidR="00225BC5" w:rsidRPr="00E52965">
        <w:rPr>
          <w:rFonts w:ascii="Times New Roman" w:hAnsi="Times New Roman"/>
          <w:szCs w:val="24"/>
        </w:rPr>
        <w:t>,</w:t>
      </w:r>
      <w:r w:rsidR="00D94135" w:rsidRPr="00E52965">
        <w:rPr>
          <w:rFonts w:ascii="Times New Roman" w:hAnsi="Times New Roman"/>
          <w:szCs w:val="24"/>
        </w:rPr>
        <w:t xml:space="preserve"> е</w:t>
      </w:r>
      <w:r w:rsidR="00F422F7" w:rsidRPr="00E52965">
        <w:rPr>
          <w:rFonts w:ascii="Times New Roman" w:hAnsi="Times New Roman"/>
          <w:szCs w:val="24"/>
        </w:rPr>
        <w:t xml:space="preserve"> отпадане</w:t>
      </w:r>
      <w:r w:rsidR="00D94135" w:rsidRPr="00E52965">
        <w:rPr>
          <w:rFonts w:ascii="Times New Roman" w:hAnsi="Times New Roman"/>
          <w:szCs w:val="24"/>
        </w:rPr>
        <w:t>то</w:t>
      </w:r>
      <w:r w:rsidR="00F422F7" w:rsidRPr="00E52965">
        <w:rPr>
          <w:rFonts w:ascii="Times New Roman" w:hAnsi="Times New Roman"/>
          <w:szCs w:val="24"/>
        </w:rPr>
        <w:t xml:space="preserve"> на задължението за </w:t>
      </w:r>
      <w:r w:rsidR="00D94135" w:rsidRPr="00E52965">
        <w:rPr>
          <w:rFonts w:ascii="Times New Roman" w:hAnsi="Times New Roman"/>
          <w:szCs w:val="24"/>
        </w:rPr>
        <w:t>аварийно-спасителното, противопожарното и медицинското осигуряване по отношение на летищата, които не обслужват операции за търговски въздушен превоз.</w:t>
      </w:r>
    </w:p>
    <w:p w:rsidR="003B6159" w:rsidRPr="00E52965" w:rsidRDefault="00AA2C69" w:rsidP="00CD6FFD">
      <w:pPr>
        <w:widowControl w:val="0"/>
        <w:tabs>
          <w:tab w:val="left" w:pos="1090"/>
        </w:tabs>
        <w:spacing w:line="276" w:lineRule="auto"/>
        <w:ind w:firstLine="709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 xml:space="preserve"> </w:t>
      </w:r>
      <w:r w:rsidR="00BC168D" w:rsidRPr="00E52965">
        <w:rPr>
          <w:rFonts w:ascii="Times New Roman" w:hAnsi="Times New Roman"/>
          <w:szCs w:val="24"/>
        </w:rPr>
        <w:t>Втората група промени на Наредба № 3 е свързана с промените чл. 43 от ЗГВ, обнародвани в бр. 16 от 2021 г. на „Държавен вестник“, касаещи  обществените отношения в областта на летищата и</w:t>
      </w:r>
      <w:r w:rsidR="00082687" w:rsidRPr="00E52965">
        <w:rPr>
          <w:rFonts w:ascii="Times New Roman" w:hAnsi="Times New Roman"/>
          <w:szCs w:val="24"/>
        </w:rPr>
        <w:t xml:space="preserve"> </w:t>
      </w:r>
      <w:r w:rsidR="00BC168D" w:rsidRPr="00E52965">
        <w:rPr>
          <w:rFonts w:ascii="Times New Roman" w:hAnsi="Times New Roman"/>
          <w:szCs w:val="24"/>
        </w:rPr>
        <w:t>използван</w:t>
      </w:r>
      <w:r w:rsidR="00082687" w:rsidRPr="00E52965">
        <w:rPr>
          <w:rFonts w:ascii="Times New Roman" w:hAnsi="Times New Roman"/>
          <w:szCs w:val="24"/>
        </w:rPr>
        <w:t>ето</w:t>
      </w:r>
      <w:r w:rsidR="00BC168D" w:rsidRPr="00E52965">
        <w:rPr>
          <w:rFonts w:ascii="Times New Roman" w:hAnsi="Times New Roman"/>
          <w:szCs w:val="24"/>
        </w:rPr>
        <w:t xml:space="preserve"> </w:t>
      </w:r>
      <w:r w:rsidR="00082687" w:rsidRPr="00E52965">
        <w:rPr>
          <w:rFonts w:ascii="Times New Roman" w:hAnsi="Times New Roman"/>
          <w:szCs w:val="24"/>
        </w:rPr>
        <w:t xml:space="preserve">на единен термин „летища“, съответно отпадане на </w:t>
      </w:r>
      <w:r w:rsidR="00044349" w:rsidRPr="00E52965">
        <w:rPr>
          <w:rFonts w:ascii="Times New Roman" w:hAnsi="Times New Roman"/>
          <w:szCs w:val="24"/>
        </w:rPr>
        <w:t>понятието</w:t>
      </w:r>
      <w:r w:rsidR="00225BC5" w:rsidRPr="00E52965">
        <w:rPr>
          <w:rFonts w:ascii="Times New Roman" w:hAnsi="Times New Roman"/>
          <w:szCs w:val="24"/>
        </w:rPr>
        <w:t xml:space="preserve"> </w:t>
      </w:r>
      <w:r w:rsidR="00082687" w:rsidRPr="00E52965">
        <w:rPr>
          <w:rFonts w:ascii="Times New Roman" w:hAnsi="Times New Roman"/>
          <w:szCs w:val="24"/>
        </w:rPr>
        <w:t>„площадки“.</w:t>
      </w:r>
    </w:p>
    <w:p w:rsidR="003B6159" w:rsidRPr="00E52965" w:rsidRDefault="00095F4A" w:rsidP="002B7D8F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ab/>
      </w:r>
      <w:r w:rsidR="00F95D66" w:rsidRPr="00E52965">
        <w:rPr>
          <w:rFonts w:ascii="Times New Roman" w:hAnsi="Times New Roman"/>
          <w:szCs w:val="24"/>
        </w:rPr>
        <w:t xml:space="preserve">Основните причини за </w:t>
      </w:r>
      <w:r w:rsidR="00A24375" w:rsidRPr="00E52965">
        <w:rPr>
          <w:rFonts w:ascii="Times New Roman" w:hAnsi="Times New Roman"/>
          <w:szCs w:val="24"/>
        </w:rPr>
        <w:t>приемането на предложения проект</w:t>
      </w:r>
      <w:r w:rsidR="003B6159" w:rsidRPr="00E52965">
        <w:rPr>
          <w:rFonts w:ascii="Times New Roman" w:hAnsi="Times New Roman"/>
          <w:szCs w:val="24"/>
        </w:rPr>
        <w:t xml:space="preserve"> </w:t>
      </w:r>
      <w:r w:rsidR="00A24375" w:rsidRPr="00E52965">
        <w:rPr>
          <w:rFonts w:ascii="Times New Roman" w:hAnsi="Times New Roman"/>
          <w:szCs w:val="24"/>
        </w:rPr>
        <w:t>са постигане на</w:t>
      </w:r>
      <w:r w:rsidR="003B6159" w:rsidRPr="00E52965">
        <w:rPr>
          <w:rFonts w:ascii="Times New Roman" w:hAnsi="Times New Roman"/>
          <w:szCs w:val="24"/>
        </w:rPr>
        <w:t xml:space="preserve"> съответствие на подзаконовата нормативна уредба с международните стандарти и националните законови изисквания в областта на летищната дейност, както </w:t>
      </w:r>
      <w:r w:rsidR="00A24375" w:rsidRPr="00E52965">
        <w:rPr>
          <w:rFonts w:ascii="Times New Roman" w:hAnsi="Times New Roman"/>
          <w:szCs w:val="24"/>
        </w:rPr>
        <w:t>и адаптиране на</w:t>
      </w:r>
      <w:r w:rsidR="003B6159" w:rsidRPr="00E52965">
        <w:rPr>
          <w:rFonts w:ascii="Times New Roman" w:hAnsi="Times New Roman"/>
          <w:szCs w:val="24"/>
        </w:rPr>
        <w:t xml:space="preserve"> процедурите и изискванията към съвременните практики в безопасността и управлението на летищата.</w:t>
      </w:r>
    </w:p>
    <w:p w:rsidR="006415FD" w:rsidRDefault="006415FD" w:rsidP="002B7D8F">
      <w:pPr>
        <w:widowControl w:val="0"/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</w:rPr>
      </w:pPr>
      <w:bookmarkStart w:id="2" w:name="_Hlk194408262"/>
    </w:p>
    <w:p w:rsidR="003B6159" w:rsidRPr="00E52965" w:rsidRDefault="003B6159" w:rsidP="002B7D8F">
      <w:pPr>
        <w:widowControl w:val="0"/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</w:rPr>
      </w:pPr>
      <w:r w:rsidRPr="00E52965">
        <w:rPr>
          <w:rFonts w:ascii="Times New Roman" w:hAnsi="Times New Roman"/>
          <w:b/>
          <w:bCs/>
          <w:szCs w:val="24"/>
        </w:rPr>
        <w:t xml:space="preserve">Мотивите за предложените изменения и допълнения са </w:t>
      </w:r>
      <w:bookmarkEnd w:id="2"/>
      <w:r w:rsidRPr="00E52965">
        <w:rPr>
          <w:rFonts w:ascii="Times New Roman" w:hAnsi="Times New Roman"/>
          <w:b/>
          <w:bCs/>
          <w:szCs w:val="24"/>
        </w:rPr>
        <w:t>както следва:</w:t>
      </w:r>
    </w:p>
    <w:p w:rsidR="003B6159" w:rsidRPr="00E52965" w:rsidRDefault="00C37E49" w:rsidP="002B7D8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 xml:space="preserve">С </w:t>
      </w:r>
      <w:r w:rsidR="003B6159" w:rsidRPr="00E52965">
        <w:rPr>
          <w:rFonts w:ascii="Times New Roman" w:hAnsi="Times New Roman"/>
          <w:szCs w:val="24"/>
        </w:rPr>
        <w:t>промяна</w:t>
      </w:r>
      <w:r w:rsidRPr="00E52965">
        <w:rPr>
          <w:rFonts w:ascii="Times New Roman" w:hAnsi="Times New Roman"/>
          <w:szCs w:val="24"/>
        </w:rPr>
        <w:t>та</w:t>
      </w:r>
      <w:r w:rsidR="003B6159" w:rsidRPr="00E52965">
        <w:rPr>
          <w:rFonts w:ascii="Times New Roman" w:hAnsi="Times New Roman"/>
          <w:szCs w:val="24"/>
        </w:rPr>
        <w:t xml:space="preserve"> в §</w:t>
      </w:r>
      <w:r w:rsidR="006415FD">
        <w:rPr>
          <w:rFonts w:ascii="Times New Roman" w:hAnsi="Times New Roman"/>
          <w:szCs w:val="24"/>
          <w:lang w:val="en-US"/>
        </w:rPr>
        <w:t xml:space="preserve"> </w:t>
      </w:r>
      <w:r w:rsidR="003B6159" w:rsidRPr="00E52965">
        <w:rPr>
          <w:rFonts w:ascii="Times New Roman" w:hAnsi="Times New Roman"/>
          <w:szCs w:val="24"/>
        </w:rPr>
        <w:t>1</w:t>
      </w:r>
      <w:r w:rsidR="00044349" w:rsidRPr="00E52965">
        <w:rPr>
          <w:rFonts w:ascii="Times New Roman" w:hAnsi="Times New Roman"/>
          <w:szCs w:val="24"/>
        </w:rPr>
        <w:t xml:space="preserve"> относно чл. 10, ал. 4 </w:t>
      </w:r>
      <w:r w:rsidR="003B6159" w:rsidRPr="00E52965">
        <w:rPr>
          <w:rFonts w:ascii="Times New Roman" w:hAnsi="Times New Roman"/>
          <w:szCs w:val="24"/>
        </w:rPr>
        <w:t xml:space="preserve">се </w:t>
      </w:r>
      <w:r w:rsidR="00044349" w:rsidRPr="00E52965">
        <w:rPr>
          <w:rFonts w:ascii="Times New Roman" w:hAnsi="Times New Roman"/>
          <w:szCs w:val="24"/>
        </w:rPr>
        <w:t xml:space="preserve">посочва </w:t>
      </w:r>
      <w:r w:rsidRPr="00E52965">
        <w:rPr>
          <w:rFonts w:ascii="Times New Roman" w:hAnsi="Times New Roman"/>
          <w:szCs w:val="24"/>
        </w:rPr>
        <w:t xml:space="preserve">коректната абревиатура на </w:t>
      </w:r>
      <w:r w:rsidR="003B6159" w:rsidRPr="00E52965">
        <w:rPr>
          <w:rFonts w:ascii="Times New Roman" w:hAnsi="Times New Roman"/>
          <w:szCs w:val="24"/>
        </w:rPr>
        <w:t>наименовани</w:t>
      </w:r>
      <w:r w:rsidR="00044349" w:rsidRPr="00E52965">
        <w:rPr>
          <w:rFonts w:ascii="Times New Roman" w:hAnsi="Times New Roman"/>
          <w:szCs w:val="24"/>
        </w:rPr>
        <w:t>ето</w:t>
      </w:r>
      <w:r w:rsidR="003B6159" w:rsidRPr="00E52965">
        <w:rPr>
          <w:rFonts w:ascii="Times New Roman" w:hAnsi="Times New Roman"/>
          <w:szCs w:val="24"/>
        </w:rPr>
        <w:t xml:space="preserve"> на орган</w:t>
      </w:r>
      <w:r w:rsidR="00044349" w:rsidRPr="00E52965">
        <w:rPr>
          <w:rFonts w:ascii="Times New Roman" w:hAnsi="Times New Roman"/>
          <w:szCs w:val="24"/>
        </w:rPr>
        <w:t>а</w:t>
      </w:r>
      <w:r w:rsidR="003B6159" w:rsidRPr="00E52965">
        <w:rPr>
          <w:rFonts w:ascii="Times New Roman" w:hAnsi="Times New Roman"/>
          <w:szCs w:val="24"/>
        </w:rPr>
        <w:t>, отговор</w:t>
      </w:r>
      <w:r w:rsidR="00044349" w:rsidRPr="00E52965">
        <w:rPr>
          <w:rFonts w:ascii="Times New Roman" w:hAnsi="Times New Roman"/>
          <w:szCs w:val="24"/>
        </w:rPr>
        <w:t>е</w:t>
      </w:r>
      <w:r w:rsidR="003B6159" w:rsidRPr="00E52965">
        <w:rPr>
          <w:rFonts w:ascii="Times New Roman" w:hAnsi="Times New Roman"/>
          <w:szCs w:val="24"/>
        </w:rPr>
        <w:t>н за противопожарното и аварийно-спасителното осигуряване.</w:t>
      </w:r>
    </w:p>
    <w:p w:rsidR="00E814B5" w:rsidRPr="00E52965" w:rsidRDefault="00C37E49" w:rsidP="002B7D8F">
      <w:pPr>
        <w:spacing w:line="276" w:lineRule="auto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ab/>
        <w:t xml:space="preserve">С предложените </w:t>
      </w:r>
      <w:r w:rsidR="008F164C" w:rsidRPr="00E52965">
        <w:rPr>
          <w:rFonts w:ascii="Times New Roman" w:hAnsi="Times New Roman"/>
          <w:szCs w:val="24"/>
        </w:rPr>
        <w:t>нови</w:t>
      </w:r>
      <w:r w:rsidRPr="00E52965">
        <w:rPr>
          <w:rFonts w:ascii="Times New Roman" w:hAnsi="Times New Roman"/>
          <w:szCs w:val="24"/>
        </w:rPr>
        <w:t xml:space="preserve"> ал. 3-6 на чл. 21</w:t>
      </w:r>
      <w:r w:rsidR="008F164C" w:rsidRPr="00E52965">
        <w:rPr>
          <w:rFonts w:ascii="Times New Roman" w:hAnsi="Times New Roman"/>
          <w:szCs w:val="24"/>
        </w:rPr>
        <w:t xml:space="preserve"> (§ 2 от проекта) се регламентира</w:t>
      </w:r>
      <w:r w:rsidR="002D72F0" w:rsidRPr="00E52965">
        <w:rPr>
          <w:rFonts w:ascii="Times New Roman" w:hAnsi="Times New Roman"/>
          <w:szCs w:val="24"/>
        </w:rPr>
        <w:t>т изискванията към</w:t>
      </w:r>
      <w:r w:rsidR="008F164C" w:rsidRPr="00E52965">
        <w:rPr>
          <w:rFonts w:ascii="Times New Roman" w:hAnsi="Times New Roman"/>
          <w:szCs w:val="24"/>
        </w:rPr>
        <w:t xml:space="preserve"> осигуряването на аварийно-спасително и противопожарно оборудване, времето за реакция и аварийните изходи на вертолетните летища, като се въвежда и задължението за разполагане на персонала на аварийно-спасителната и противопожарна служба на или в близост до вертолетното летище при активни полети. С предложението се постига </w:t>
      </w:r>
      <w:r w:rsidR="00164096" w:rsidRPr="00E52965">
        <w:rPr>
          <w:rFonts w:ascii="Times New Roman" w:hAnsi="Times New Roman"/>
          <w:szCs w:val="24"/>
        </w:rPr>
        <w:t xml:space="preserve">съответствие с </w:t>
      </w:r>
      <w:r w:rsidR="008F164C" w:rsidRPr="00E52965">
        <w:rPr>
          <w:rFonts w:ascii="Times New Roman" w:hAnsi="Times New Roman"/>
          <w:szCs w:val="24"/>
        </w:rPr>
        <w:t xml:space="preserve">изискванията в </w:t>
      </w:r>
      <w:r w:rsidR="00164096" w:rsidRPr="00E52965">
        <w:rPr>
          <w:rFonts w:ascii="Times New Roman" w:hAnsi="Times New Roman"/>
          <w:szCs w:val="24"/>
        </w:rPr>
        <w:t>раздел 6.2.4. и 6.2.8 от том I на Приложение № 14 към Конвенцията</w:t>
      </w:r>
      <w:r w:rsidR="008F164C" w:rsidRPr="00E52965">
        <w:rPr>
          <w:rFonts w:ascii="Times New Roman" w:hAnsi="Times New Roman"/>
          <w:szCs w:val="24"/>
        </w:rPr>
        <w:t>.</w:t>
      </w:r>
    </w:p>
    <w:p w:rsidR="00E814B5" w:rsidRPr="00E52965" w:rsidRDefault="00E814B5" w:rsidP="002B7D8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ab/>
        <w:t xml:space="preserve">Предлаганата промяна </w:t>
      </w:r>
      <w:r w:rsidR="008F164C" w:rsidRPr="00E52965">
        <w:rPr>
          <w:rFonts w:ascii="Times New Roman" w:hAnsi="Times New Roman"/>
          <w:szCs w:val="24"/>
        </w:rPr>
        <w:t>в</w:t>
      </w:r>
      <w:r w:rsidRPr="00E52965">
        <w:rPr>
          <w:rFonts w:ascii="Times New Roman" w:hAnsi="Times New Roman"/>
          <w:szCs w:val="24"/>
        </w:rPr>
        <w:t xml:space="preserve"> § 3 </w:t>
      </w:r>
      <w:r w:rsidR="008F164C" w:rsidRPr="00E52965">
        <w:rPr>
          <w:rFonts w:ascii="Times New Roman" w:hAnsi="Times New Roman"/>
          <w:szCs w:val="24"/>
        </w:rPr>
        <w:t xml:space="preserve">относно </w:t>
      </w:r>
      <w:r w:rsidRPr="00E52965">
        <w:rPr>
          <w:rFonts w:ascii="Times New Roman" w:hAnsi="Times New Roman"/>
          <w:szCs w:val="24"/>
        </w:rPr>
        <w:t>чл. 22, ал. 1</w:t>
      </w:r>
      <w:r w:rsidR="008F164C" w:rsidRPr="00E52965">
        <w:rPr>
          <w:rFonts w:ascii="Times New Roman" w:hAnsi="Times New Roman"/>
          <w:szCs w:val="24"/>
        </w:rPr>
        <w:t xml:space="preserve"> е</w:t>
      </w:r>
      <w:r w:rsidRPr="00E52965">
        <w:rPr>
          <w:rFonts w:ascii="Times New Roman" w:hAnsi="Times New Roman"/>
          <w:szCs w:val="24"/>
        </w:rPr>
        <w:t xml:space="preserve"> с цел постигане на съответствие с раздел 9.2.1 от том I на Приложение № 14 към Конвенцията. С промяната се въвежда изричното условие за осигуряване на </w:t>
      </w:r>
      <w:r w:rsidR="008F164C" w:rsidRPr="00E52965">
        <w:rPr>
          <w:rFonts w:ascii="Times New Roman" w:hAnsi="Times New Roman"/>
          <w:szCs w:val="24"/>
        </w:rPr>
        <w:t>аварийно-спасително и противопожарно</w:t>
      </w:r>
      <w:r w:rsidRPr="00E52965">
        <w:rPr>
          <w:rFonts w:ascii="Times New Roman" w:hAnsi="Times New Roman"/>
          <w:szCs w:val="24"/>
        </w:rPr>
        <w:t xml:space="preserve"> оборудване само на летищата, обслужващи операции за търговски въздушен превоз</w:t>
      </w:r>
      <w:r w:rsidR="005E58B8" w:rsidRPr="00E52965">
        <w:rPr>
          <w:rFonts w:ascii="Times New Roman" w:hAnsi="Times New Roman"/>
          <w:szCs w:val="24"/>
        </w:rPr>
        <w:t>. Предложението е в съответствие с</w:t>
      </w:r>
      <w:r w:rsidR="008F164C" w:rsidRPr="00E52965">
        <w:rPr>
          <w:rFonts w:ascii="Times New Roman" w:hAnsi="Times New Roman"/>
          <w:szCs w:val="24"/>
        </w:rPr>
        <w:t xml:space="preserve"> </w:t>
      </w:r>
      <w:r w:rsidRPr="00E52965">
        <w:rPr>
          <w:rFonts w:ascii="Times New Roman" w:hAnsi="Times New Roman"/>
          <w:szCs w:val="24"/>
        </w:rPr>
        <w:t xml:space="preserve">актуализираните международни изисквания и реалните експлоатационни </w:t>
      </w:r>
      <w:r w:rsidRPr="00E52965">
        <w:rPr>
          <w:rFonts w:ascii="Times New Roman" w:hAnsi="Times New Roman"/>
          <w:szCs w:val="24"/>
        </w:rPr>
        <w:lastRenderedPageBreak/>
        <w:t>нужди на летищата</w:t>
      </w:r>
      <w:r w:rsidR="005E58B8" w:rsidRPr="00E52965">
        <w:rPr>
          <w:rFonts w:ascii="Times New Roman" w:hAnsi="Times New Roman"/>
          <w:szCs w:val="24"/>
        </w:rPr>
        <w:t>, като</w:t>
      </w:r>
      <w:r w:rsidRPr="00E52965">
        <w:rPr>
          <w:rFonts w:ascii="Times New Roman" w:hAnsi="Times New Roman"/>
          <w:szCs w:val="24"/>
        </w:rPr>
        <w:t xml:space="preserve"> </w:t>
      </w:r>
      <w:r w:rsidR="005E58B8" w:rsidRPr="00E52965">
        <w:rPr>
          <w:rFonts w:ascii="Times New Roman" w:hAnsi="Times New Roman"/>
          <w:szCs w:val="24"/>
        </w:rPr>
        <w:t xml:space="preserve"> се </w:t>
      </w:r>
      <w:r w:rsidRPr="00E52965">
        <w:rPr>
          <w:rFonts w:ascii="Times New Roman" w:hAnsi="Times New Roman"/>
          <w:szCs w:val="24"/>
        </w:rPr>
        <w:t>прави ясно разгранич</w:t>
      </w:r>
      <w:r w:rsidR="005E58B8" w:rsidRPr="00E52965">
        <w:rPr>
          <w:rFonts w:ascii="Times New Roman" w:hAnsi="Times New Roman"/>
          <w:szCs w:val="24"/>
        </w:rPr>
        <w:t>аване</w:t>
      </w:r>
      <w:r w:rsidRPr="00E52965">
        <w:rPr>
          <w:rFonts w:ascii="Times New Roman" w:hAnsi="Times New Roman"/>
          <w:szCs w:val="24"/>
        </w:rPr>
        <w:t xml:space="preserve"> между големите летища за извършване на търговски въздушни превози и малките летища, които обикновено са за лично ползване, за спортни или развлекателни цели или за извършване на специализирани авиационни работи. Предпоставка за това изключение е фактът, че на тези летища обикновено кацат въздухоплавателни средства, които не са големи, т.е.  са с по-малко излетно тегло - под 5 700 кг. На борда им могат да са малко на брой лица, което предопределя по-ниско ниво на риск на полетните операции. </w:t>
      </w:r>
      <w:r w:rsidR="005E58B8" w:rsidRPr="00E52965">
        <w:rPr>
          <w:rFonts w:ascii="Times New Roman" w:hAnsi="Times New Roman"/>
          <w:szCs w:val="24"/>
        </w:rPr>
        <w:t xml:space="preserve">Чрез предложената промяна се избягва </w:t>
      </w:r>
      <w:r w:rsidR="002D72F0" w:rsidRPr="00E52965">
        <w:rPr>
          <w:rFonts w:ascii="Times New Roman" w:hAnsi="Times New Roman"/>
          <w:szCs w:val="24"/>
        </w:rPr>
        <w:t>въвеждането на допълнителни изисквания за</w:t>
      </w:r>
      <w:r w:rsidR="001E0C23" w:rsidRPr="001E0C23">
        <w:rPr>
          <w:rFonts w:ascii="Times New Roman" w:hAnsi="Times New Roman"/>
          <w:szCs w:val="24"/>
        </w:rPr>
        <w:t xml:space="preserve"> </w:t>
      </w:r>
      <w:r w:rsidR="001E0C23" w:rsidRPr="00E52965">
        <w:rPr>
          <w:rFonts w:ascii="Times New Roman" w:hAnsi="Times New Roman"/>
          <w:szCs w:val="24"/>
        </w:rPr>
        <w:t>аварийно-спасителното, противопожарното и медицинското осигур</w:t>
      </w:r>
      <w:r w:rsidR="001E0C23">
        <w:rPr>
          <w:rFonts w:ascii="Times New Roman" w:hAnsi="Times New Roman"/>
          <w:szCs w:val="24"/>
        </w:rPr>
        <w:t>яване по отношение на летищата</w:t>
      </w:r>
      <w:r w:rsidR="005E58B8" w:rsidRPr="00E52965">
        <w:rPr>
          <w:rFonts w:ascii="Times New Roman" w:hAnsi="Times New Roman"/>
          <w:szCs w:val="24"/>
        </w:rPr>
        <w:t>, на които не се извършват търговски полети</w:t>
      </w:r>
      <w:r w:rsidR="002D72F0" w:rsidRPr="00E52965">
        <w:rPr>
          <w:rFonts w:ascii="Times New Roman" w:hAnsi="Times New Roman"/>
          <w:szCs w:val="24"/>
        </w:rPr>
        <w:t>.</w:t>
      </w:r>
    </w:p>
    <w:p w:rsidR="009B37EE" w:rsidRPr="00E52965" w:rsidRDefault="009B37EE" w:rsidP="002B7D8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>С нов</w:t>
      </w:r>
      <w:r w:rsidR="002D72F0" w:rsidRPr="00E52965">
        <w:rPr>
          <w:rFonts w:ascii="Times New Roman" w:hAnsi="Times New Roman"/>
          <w:szCs w:val="24"/>
        </w:rPr>
        <w:t>ия</w:t>
      </w:r>
      <w:r w:rsidRPr="00E52965">
        <w:rPr>
          <w:rFonts w:ascii="Times New Roman" w:hAnsi="Times New Roman"/>
          <w:szCs w:val="24"/>
        </w:rPr>
        <w:t xml:space="preserve"> чл. 23а</w:t>
      </w:r>
      <w:r w:rsidR="002D72F0" w:rsidRPr="00E52965">
        <w:rPr>
          <w:rFonts w:ascii="Times New Roman" w:hAnsi="Times New Roman"/>
          <w:szCs w:val="24"/>
        </w:rPr>
        <w:t xml:space="preserve"> (§ 5 от проекта)</w:t>
      </w:r>
      <w:r w:rsidRPr="00E52965">
        <w:rPr>
          <w:rFonts w:ascii="Times New Roman" w:hAnsi="Times New Roman"/>
          <w:szCs w:val="24"/>
        </w:rPr>
        <w:t xml:space="preserve"> се въвеждат изисквания за евакуационни маршрути и изходи на вертолетни летища над земната повърхност и палубни летища, съгласно </w:t>
      </w:r>
      <w:r w:rsidR="002D72F0" w:rsidRPr="00E52965">
        <w:rPr>
          <w:rFonts w:ascii="Times New Roman" w:hAnsi="Times New Roman"/>
          <w:szCs w:val="24"/>
        </w:rPr>
        <w:t xml:space="preserve">посоченото в </w:t>
      </w:r>
      <w:r w:rsidR="00B6629B" w:rsidRPr="00E52965">
        <w:rPr>
          <w:rFonts w:ascii="Times New Roman" w:hAnsi="Times New Roman"/>
          <w:szCs w:val="24"/>
        </w:rPr>
        <w:t xml:space="preserve">Приложение № 14, Том II към Конвенцията </w:t>
      </w:r>
      <w:r w:rsidRPr="00E52965">
        <w:rPr>
          <w:rFonts w:ascii="Times New Roman" w:hAnsi="Times New Roman"/>
          <w:szCs w:val="24"/>
        </w:rPr>
        <w:t xml:space="preserve">и </w:t>
      </w:r>
      <w:r w:rsidR="00B6629B" w:rsidRPr="00E52965">
        <w:rPr>
          <w:rFonts w:ascii="Times New Roman" w:hAnsi="Times New Roman"/>
          <w:szCs w:val="24"/>
        </w:rPr>
        <w:t xml:space="preserve">Наредба № Із-1971 от 29 октомври 2009 г. за строително-технически правила и норми за осигуряване на </w:t>
      </w:r>
      <w:r w:rsidR="00A24375" w:rsidRPr="00E52965">
        <w:rPr>
          <w:rFonts w:ascii="Times New Roman" w:hAnsi="Times New Roman"/>
          <w:szCs w:val="24"/>
        </w:rPr>
        <w:t>безопасност</w:t>
      </w:r>
      <w:r w:rsidR="00B6629B" w:rsidRPr="00E52965">
        <w:rPr>
          <w:rFonts w:ascii="Times New Roman" w:hAnsi="Times New Roman"/>
          <w:szCs w:val="24"/>
        </w:rPr>
        <w:t xml:space="preserve"> при пожар</w:t>
      </w:r>
      <w:r w:rsidRPr="00E52965">
        <w:rPr>
          <w:rFonts w:ascii="Times New Roman" w:hAnsi="Times New Roman"/>
          <w:szCs w:val="24"/>
        </w:rPr>
        <w:t>. Определят се параметри</w:t>
      </w:r>
      <w:r w:rsidR="00C37A92" w:rsidRPr="00E52965">
        <w:rPr>
          <w:rFonts w:ascii="Times New Roman" w:hAnsi="Times New Roman"/>
          <w:szCs w:val="24"/>
        </w:rPr>
        <w:t>те</w:t>
      </w:r>
      <w:r w:rsidRPr="00E52965">
        <w:rPr>
          <w:rFonts w:ascii="Times New Roman" w:hAnsi="Times New Roman"/>
          <w:szCs w:val="24"/>
        </w:rPr>
        <w:t xml:space="preserve"> на евакуация според броя пътници, включително при специализирани операции (HEMS) с цел гарантирането на по-висока безопасност при евентуален пожар или авария.</w:t>
      </w:r>
    </w:p>
    <w:p w:rsidR="005F6763" w:rsidRPr="00E52965" w:rsidRDefault="00C37A92" w:rsidP="006B376D">
      <w:pPr>
        <w:ind w:firstLine="708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 xml:space="preserve">С </w:t>
      </w:r>
      <w:r w:rsidR="005F6763" w:rsidRPr="00E52965">
        <w:rPr>
          <w:rFonts w:ascii="Times New Roman" w:hAnsi="Times New Roman"/>
          <w:szCs w:val="24"/>
        </w:rPr>
        <w:t xml:space="preserve">§ 6 </w:t>
      </w:r>
      <w:r w:rsidRPr="00E52965">
        <w:rPr>
          <w:rFonts w:ascii="Times New Roman" w:hAnsi="Times New Roman"/>
          <w:szCs w:val="24"/>
        </w:rPr>
        <w:t xml:space="preserve">относно </w:t>
      </w:r>
      <w:r w:rsidR="005F6763" w:rsidRPr="00E52965">
        <w:rPr>
          <w:rFonts w:ascii="Times New Roman" w:hAnsi="Times New Roman"/>
          <w:szCs w:val="24"/>
        </w:rPr>
        <w:t xml:space="preserve">чл. 25, ал. </w:t>
      </w:r>
      <w:r w:rsidRPr="00E52965">
        <w:rPr>
          <w:rFonts w:ascii="Times New Roman" w:hAnsi="Times New Roman"/>
          <w:szCs w:val="24"/>
        </w:rPr>
        <w:t>2</w:t>
      </w:r>
      <w:r w:rsidR="005F6763" w:rsidRPr="00E52965">
        <w:rPr>
          <w:rFonts w:ascii="Times New Roman" w:hAnsi="Times New Roman"/>
          <w:szCs w:val="24"/>
        </w:rPr>
        <w:t xml:space="preserve"> с</w:t>
      </w:r>
      <w:r w:rsidRPr="00E52965">
        <w:rPr>
          <w:rFonts w:ascii="Times New Roman" w:hAnsi="Times New Roman"/>
          <w:szCs w:val="24"/>
        </w:rPr>
        <w:t>е</w:t>
      </w:r>
      <w:r w:rsidR="005F6763" w:rsidRPr="00E52965">
        <w:rPr>
          <w:rFonts w:ascii="Times New Roman" w:hAnsi="Times New Roman"/>
          <w:szCs w:val="24"/>
        </w:rPr>
        <w:t xml:space="preserve"> </w:t>
      </w:r>
      <w:r w:rsidRPr="00E52965">
        <w:rPr>
          <w:rFonts w:ascii="Times New Roman" w:hAnsi="Times New Roman"/>
          <w:szCs w:val="24"/>
        </w:rPr>
        <w:t>посочват</w:t>
      </w:r>
      <w:r w:rsidR="005F6763" w:rsidRPr="00E52965">
        <w:rPr>
          <w:rFonts w:ascii="Times New Roman" w:hAnsi="Times New Roman"/>
          <w:szCs w:val="24"/>
        </w:rPr>
        <w:t xml:space="preserve"> критериите за определяне на категорията на аварийно-спасителната и противопожарната защита на вертолетните летища</w:t>
      </w:r>
      <w:r w:rsidR="00E264C0" w:rsidRPr="00E52965">
        <w:rPr>
          <w:rFonts w:ascii="Times New Roman" w:hAnsi="Times New Roman"/>
          <w:szCs w:val="24"/>
        </w:rPr>
        <w:t>, а именно:</w:t>
      </w:r>
      <w:r w:rsidR="005F6763" w:rsidRPr="00E52965">
        <w:rPr>
          <w:rFonts w:ascii="Times New Roman" w:hAnsi="Times New Roman"/>
          <w:szCs w:val="24"/>
        </w:rPr>
        <w:t xml:space="preserve"> на база най-дългия вертолет, използващ летището</w:t>
      </w:r>
      <w:r w:rsidR="00E264C0" w:rsidRPr="00E52965">
        <w:rPr>
          <w:rFonts w:ascii="Times New Roman" w:hAnsi="Times New Roman"/>
          <w:szCs w:val="24"/>
        </w:rPr>
        <w:t xml:space="preserve"> и в съответствие с определената категория на вертолетното летище. С предложената промяна се</w:t>
      </w:r>
      <w:r w:rsidR="005F6763" w:rsidRPr="00E52965">
        <w:rPr>
          <w:rFonts w:ascii="Times New Roman" w:hAnsi="Times New Roman"/>
          <w:szCs w:val="24"/>
        </w:rPr>
        <w:t xml:space="preserve"> осигурява съразмерност между размера на вертолета и нивото на осигуряване, като </w:t>
      </w:r>
      <w:r w:rsidR="00E264C0" w:rsidRPr="00E52965">
        <w:rPr>
          <w:rFonts w:ascii="Times New Roman" w:hAnsi="Times New Roman"/>
          <w:szCs w:val="24"/>
        </w:rPr>
        <w:t xml:space="preserve">се </w:t>
      </w:r>
      <w:r w:rsidR="005F6763" w:rsidRPr="00E52965">
        <w:rPr>
          <w:rFonts w:ascii="Times New Roman" w:hAnsi="Times New Roman"/>
          <w:szCs w:val="24"/>
        </w:rPr>
        <w:t>гарантира адекватна безопасност при аварийно-спасителни и противопожарни операции, без да се създават допълнителни изисквания за летища, ползвани само от по-малки вертолети.</w:t>
      </w:r>
    </w:p>
    <w:p w:rsidR="00D06F8E" w:rsidRPr="00E52965" w:rsidRDefault="00D06F8E" w:rsidP="002B7D8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 xml:space="preserve"> С § </w:t>
      </w:r>
      <w:r w:rsidR="005F6763" w:rsidRPr="00E52965">
        <w:rPr>
          <w:rFonts w:ascii="Times New Roman" w:hAnsi="Times New Roman"/>
          <w:szCs w:val="24"/>
        </w:rPr>
        <w:t xml:space="preserve">7 </w:t>
      </w:r>
      <w:r w:rsidR="00E264C0" w:rsidRPr="00E52965">
        <w:rPr>
          <w:rFonts w:ascii="Times New Roman" w:hAnsi="Times New Roman"/>
          <w:szCs w:val="24"/>
        </w:rPr>
        <w:t xml:space="preserve">относно </w:t>
      </w:r>
      <w:r w:rsidR="004C248B" w:rsidRPr="00E52965">
        <w:rPr>
          <w:rFonts w:ascii="Times New Roman" w:hAnsi="Times New Roman"/>
          <w:szCs w:val="24"/>
        </w:rPr>
        <w:t>чл.</w:t>
      </w:r>
      <w:r w:rsidR="009F5362" w:rsidRPr="00E52965">
        <w:rPr>
          <w:rFonts w:ascii="Times New Roman" w:hAnsi="Times New Roman"/>
          <w:szCs w:val="24"/>
        </w:rPr>
        <w:t xml:space="preserve"> 25а</w:t>
      </w:r>
      <w:r w:rsidR="00E264C0" w:rsidRPr="00E52965">
        <w:rPr>
          <w:rFonts w:ascii="Times New Roman" w:hAnsi="Times New Roman"/>
          <w:szCs w:val="24"/>
        </w:rPr>
        <w:t xml:space="preserve"> се</w:t>
      </w:r>
      <w:r w:rsidR="004C248B" w:rsidRPr="00E52965">
        <w:rPr>
          <w:rFonts w:ascii="Times New Roman" w:hAnsi="Times New Roman"/>
          <w:szCs w:val="24"/>
        </w:rPr>
        <w:t xml:space="preserve"> определя</w:t>
      </w:r>
      <w:r w:rsidR="00E264C0" w:rsidRPr="00E52965">
        <w:rPr>
          <w:rFonts w:ascii="Times New Roman" w:hAnsi="Times New Roman"/>
          <w:szCs w:val="24"/>
        </w:rPr>
        <w:t>т</w:t>
      </w:r>
      <w:r w:rsidR="004C248B" w:rsidRPr="00E52965">
        <w:rPr>
          <w:rFonts w:ascii="Times New Roman" w:hAnsi="Times New Roman"/>
          <w:szCs w:val="24"/>
        </w:rPr>
        <w:t xml:space="preserve"> изискванията към собственик</w:t>
      </w:r>
      <w:r w:rsidR="000B0001" w:rsidRPr="00E52965">
        <w:rPr>
          <w:rFonts w:ascii="Times New Roman" w:hAnsi="Times New Roman"/>
          <w:szCs w:val="24"/>
        </w:rPr>
        <w:t>а</w:t>
      </w:r>
      <w:r w:rsidR="004C248B" w:rsidRPr="00E52965">
        <w:rPr>
          <w:rFonts w:ascii="Times New Roman" w:hAnsi="Times New Roman"/>
          <w:szCs w:val="24"/>
        </w:rPr>
        <w:t xml:space="preserve"> или </w:t>
      </w:r>
      <w:r w:rsidR="001E0C23">
        <w:rPr>
          <w:rFonts w:ascii="Times New Roman" w:hAnsi="Times New Roman"/>
          <w:szCs w:val="24"/>
        </w:rPr>
        <w:t xml:space="preserve">ползвателя </w:t>
      </w:r>
      <w:r w:rsidR="004C248B" w:rsidRPr="00E52965">
        <w:rPr>
          <w:rFonts w:ascii="Times New Roman" w:hAnsi="Times New Roman"/>
          <w:szCs w:val="24"/>
        </w:rPr>
        <w:t>на летището по отношение на предоставяне на аеронавигационни данни/информация на доставчика на аеронавигационно обслужване и ползвателите на летището с публикация в AIP или при поискване информация за категорията, осигурявана на летището по отношение на аварийно-спасителната защита и гасене на пожари</w:t>
      </w:r>
      <w:r w:rsidR="00E264C0" w:rsidRPr="00E52965">
        <w:rPr>
          <w:rFonts w:ascii="Times New Roman" w:hAnsi="Times New Roman"/>
          <w:szCs w:val="24"/>
        </w:rPr>
        <w:t>. Предложението е в</w:t>
      </w:r>
      <w:r w:rsidRPr="00E52965">
        <w:rPr>
          <w:rFonts w:ascii="Times New Roman" w:hAnsi="Times New Roman"/>
          <w:szCs w:val="24"/>
        </w:rPr>
        <w:t xml:space="preserve"> съответствие със  стандарти</w:t>
      </w:r>
      <w:r w:rsidR="00E264C0" w:rsidRPr="00E52965">
        <w:rPr>
          <w:rFonts w:ascii="Times New Roman" w:hAnsi="Times New Roman"/>
          <w:szCs w:val="24"/>
        </w:rPr>
        <w:t>те</w:t>
      </w:r>
      <w:r w:rsidRPr="00E52965">
        <w:rPr>
          <w:rFonts w:ascii="Times New Roman" w:hAnsi="Times New Roman"/>
          <w:szCs w:val="24"/>
        </w:rPr>
        <w:t xml:space="preserve"> и правила</w:t>
      </w:r>
      <w:r w:rsidR="00E264C0" w:rsidRPr="00E52965">
        <w:rPr>
          <w:rFonts w:ascii="Times New Roman" w:hAnsi="Times New Roman"/>
          <w:szCs w:val="24"/>
        </w:rPr>
        <w:t xml:space="preserve">та </w:t>
      </w:r>
      <w:r w:rsidRPr="00E52965">
        <w:rPr>
          <w:rFonts w:ascii="Times New Roman" w:hAnsi="Times New Roman"/>
          <w:szCs w:val="24"/>
        </w:rPr>
        <w:t xml:space="preserve"> </w:t>
      </w:r>
      <w:r w:rsidR="006B376D" w:rsidRPr="00E52965">
        <w:rPr>
          <w:rFonts w:ascii="Times New Roman" w:hAnsi="Times New Roman"/>
          <w:szCs w:val="24"/>
        </w:rPr>
        <w:t xml:space="preserve">в </w:t>
      </w:r>
      <w:r w:rsidRPr="00E52965">
        <w:rPr>
          <w:rFonts w:ascii="Times New Roman" w:hAnsi="Times New Roman"/>
          <w:szCs w:val="24"/>
        </w:rPr>
        <w:t xml:space="preserve">Приложение № 14, Том </w:t>
      </w:r>
      <w:r w:rsidR="004C248B" w:rsidRPr="00E52965">
        <w:rPr>
          <w:rFonts w:ascii="Times New Roman" w:hAnsi="Times New Roman"/>
          <w:szCs w:val="24"/>
        </w:rPr>
        <w:t xml:space="preserve">I и </w:t>
      </w:r>
      <w:r w:rsidRPr="00E52965">
        <w:rPr>
          <w:rFonts w:ascii="Times New Roman" w:hAnsi="Times New Roman"/>
          <w:szCs w:val="24"/>
        </w:rPr>
        <w:t>II към Конвенцията.</w:t>
      </w:r>
    </w:p>
    <w:p w:rsidR="009B37EE" w:rsidRPr="00E52965" w:rsidRDefault="00E264C0" w:rsidP="002B7D8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 xml:space="preserve">Промените </w:t>
      </w:r>
      <w:r w:rsidR="009B37EE" w:rsidRPr="00E52965">
        <w:rPr>
          <w:rFonts w:ascii="Times New Roman" w:hAnsi="Times New Roman"/>
          <w:szCs w:val="24"/>
        </w:rPr>
        <w:t xml:space="preserve">с § </w:t>
      </w:r>
      <w:r w:rsidR="005F6763" w:rsidRPr="00E52965">
        <w:rPr>
          <w:rFonts w:ascii="Times New Roman" w:hAnsi="Times New Roman"/>
          <w:szCs w:val="24"/>
        </w:rPr>
        <w:t xml:space="preserve">8 </w:t>
      </w:r>
      <w:r w:rsidR="009B37EE" w:rsidRPr="00E52965">
        <w:rPr>
          <w:rFonts w:ascii="Times New Roman" w:hAnsi="Times New Roman"/>
          <w:szCs w:val="24"/>
        </w:rPr>
        <w:t xml:space="preserve">относно чл. 26 целят хармонизиране </w:t>
      </w:r>
      <w:r w:rsidR="006B376D" w:rsidRPr="00E52965">
        <w:rPr>
          <w:rFonts w:ascii="Times New Roman" w:hAnsi="Times New Roman"/>
          <w:szCs w:val="24"/>
        </w:rPr>
        <w:t xml:space="preserve">на разпоредбите </w:t>
      </w:r>
      <w:r w:rsidR="009B37EE" w:rsidRPr="00E52965">
        <w:rPr>
          <w:rFonts w:ascii="Times New Roman" w:hAnsi="Times New Roman"/>
          <w:szCs w:val="24"/>
        </w:rPr>
        <w:t xml:space="preserve">с европейските стандарти, съгласно които се изисква </w:t>
      </w:r>
      <w:r w:rsidR="00B610C5" w:rsidRPr="00E52965">
        <w:rPr>
          <w:rFonts w:ascii="Times New Roman" w:hAnsi="Times New Roman"/>
          <w:szCs w:val="24"/>
        </w:rPr>
        <w:t>п</w:t>
      </w:r>
      <w:r w:rsidR="009B37EE" w:rsidRPr="00E52965">
        <w:rPr>
          <w:rFonts w:ascii="Times New Roman" w:hAnsi="Times New Roman"/>
          <w:szCs w:val="24"/>
        </w:rPr>
        <w:t>ожарните автомобили да подават пяна</w:t>
      </w:r>
      <w:r w:rsidR="00B610C5" w:rsidRPr="00E52965">
        <w:rPr>
          <w:rFonts w:ascii="Times New Roman" w:hAnsi="Times New Roman"/>
          <w:szCs w:val="24"/>
        </w:rPr>
        <w:t>,</w:t>
      </w:r>
      <w:r w:rsidR="009B37EE" w:rsidRPr="00E52965">
        <w:rPr>
          <w:rFonts w:ascii="Times New Roman" w:hAnsi="Times New Roman"/>
          <w:szCs w:val="24"/>
        </w:rPr>
        <w:t xml:space="preserve"> отговаряща на стандартите </w:t>
      </w:r>
      <w:r w:rsidR="00B6629B" w:rsidRPr="00E52965">
        <w:rPr>
          <w:rFonts w:ascii="Times New Roman" w:hAnsi="Times New Roman"/>
          <w:szCs w:val="24"/>
        </w:rPr>
        <w:t>за реакция</w:t>
      </w:r>
      <w:r w:rsidR="009B37EE" w:rsidRPr="00E52965">
        <w:rPr>
          <w:rFonts w:ascii="Times New Roman" w:hAnsi="Times New Roman"/>
          <w:szCs w:val="24"/>
        </w:rPr>
        <w:t xml:space="preserve"> ≤ 60 секунди. </w:t>
      </w:r>
      <w:r w:rsidR="006B376D" w:rsidRPr="00E52965">
        <w:rPr>
          <w:rFonts w:ascii="Times New Roman" w:hAnsi="Times New Roman"/>
          <w:szCs w:val="24"/>
        </w:rPr>
        <w:t xml:space="preserve">С предложената промяна се </w:t>
      </w:r>
      <w:r w:rsidR="009B37EE" w:rsidRPr="00E52965">
        <w:rPr>
          <w:rFonts w:ascii="Times New Roman" w:hAnsi="Times New Roman"/>
          <w:szCs w:val="24"/>
        </w:rPr>
        <w:t xml:space="preserve">гарантира </w:t>
      </w:r>
      <w:r w:rsidR="006B376D" w:rsidRPr="00E52965">
        <w:rPr>
          <w:rFonts w:ascii="Times New Roman" w:hAnsi="Times New Roman"/>
          <w:szCs w:val="24"/>
        </w:rPr>
        <w:t xml:space="preserve">както </w:t>
      </w:r>
      <w:r w:rsidR="009B37EE" w:rsidRPr="00E52965">
        <w:rPr>
          <w:rFonts w:ascii="Times New Roman" w:hAnsi="Times New Roman"/>
          <w:szCs w:val="24"/>
        </w:rPr>
        <w:t xml:space="preserve">навременна реакция, </w:t>
      </w:r>
      <w:r w:rsidR="006B376D" w:rsidRPr="00E52965">
        <w:rPr>
          <w:rFonts w:ascii="Times New Roman" w:hAnsi="Times New Roman"/>
          <w:szCs w:val="24"/>
        </w:rPr>
        <w:t xml:space="preserve">така и </w:t>
      </w:r>
      <w:r w:rsidR="009B37EE" w:rsidRPr="00E52965">
        <w:rPr>
          <w:rFonts w:ascii="Times New Roman" w:hAnsi="Times New Roman"/>
          <w:szCs w:val="24"/>
        </w:rPr>
        <w:t xml:space="preserve"> ефективност при гасене</w:t>
      </w:r>
      <w:r w:rsidR="006B376D" w:rsidRPr="00E52965">
        <w:rPr>
          <w:rFonts w:ascii="Times New Roman" w:hAnsi="Times New Roman"/>
          <w:szCs w:val="24"/>
        </w:rPr>
        <w:t>то</w:t>
      </w:r>
      <w:r w:rsidR="009B37EE" w:rsidRPr="00E52965">
        <w:rPr>
          <w:rFonts w:ascii="Times New Roman" w:hAnsi="Times New Roman"/>
          <w:szCs w:val="24"/>
        </w:rPr>
        <w:t>.</w:t>
      </w:r>
    </w:p>
    <w:p w:rsidR="00EA52BD" w:rsidRPr="00E52965" w:rsidRDefault="00EA52BD" w:rsidP="002B7D8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>С §</w:t>
      </w:r>
      <w:r w:rsidR="005F6763" w:rsidRPr="00E52965">
        <w:rPr>
          <w:rFonts w:ascii="Times New Roman" w:hAnsi="Times New Roman"/>
          <w:szCs w:val="24"/>
        </w:rPr>
        <w:t xml:space="preserve"> 10</w:t>
      </w:r>
      <w:r w:rsidRPr="00E52965">
        <w:rPr>
          <w:rFonts w:ascii="Times New Roman" w:hAnsi="Times New Roman"/>
          <w:szCs w:val="24"/>
        </w:rPr>
        <w:t xml:space="preserve"> </w:t>
      </w:r>
      <w:r w:rsidR="006B376D" w:rsidRPr="00E52965">
        <w:rPr>
          <w:rFonts w:ascii="Times New Roman" w:hAnsi="Times New Roman"/>
          <w:szCs w:val="24"/>
        </w:rPr>
        <w:t xml:space="preserve">относно чл. 28 се извършват промени относно изискванията към </w:t>
      </w:r>
      <w:r w:rsidRPr="00E52965">
        <w:rPr>
          <w:rFonts w:ascii="Times New Roman" w:hAnsi="Times New Roman"/>
          <w:szCs w:val="24"/>
        </w:rPr>
        <w:t xml:space="preserve">пожарогасителните вещества. </w:t>
      </w:r>
      <w:r w:rsidR="006B376D" w:rsidRPr="00E52965">
        <w:rPr>
          <w:rFonts w:ascii="Times New Roman" w:hAnsi="Times New Roman"/>
          <w:szCs w:val="24"/>
        </w:rPr>
        <w:t>В</w:t>
      </w:r>
      <w:r w:rsidRPr="00E52965">
        <w:rPr>
          <w:rFonts w:ascii="Times New Roman" w:hAnsi="Times New Roman"/>
          <w:szCs w:val="24"/>
        </w:rPr>
        <w:t xml:space="preserve">ъвеждат </w:t>
      </w:r>
      <w:r w:rsidR="006B376D" w:rsidRPr="00E52965">
        <w:rPr>
          <w:rFonts w:ascii="Times New Roman" w:hAnsi="Times New Roman"/>
          <w:szCs w:val="24"/>
        </w:rPr>
        <w:t xml:space="preserve">се </w:t>
      </w:r>
      <w:r w:rsidRPr="00E52965">
        <w:rPr>
          <w:rFonts w:ascii="Times New Roman" w:hAnsi="Times New Roman"/>
          <w:szCs w:val="24"/>
        </w:rPr>
        <w:t xml:space="preserve">нови изисквания за основни вещества (пенообразуватели с нива А, B, C съгласно ICAO) и правила за комбинираното им използване. </w:t>
      </w:r>
      <w:r w:rsidR="00B610C5" w:rsidRPr="00E52965">
        <w:rPr>
          <w:rFonts w:ascii="Times New Roman" w:hAnsi="Times New Roman"/>
          <w:szCs w:val="24"/>
        </w:rPr>
        <w:t>Предложените промени</w:t>
      </w:r>
      <w:r w:rsidRPr="00E52965">
        <w:rPr>
          <w:rFonts w:ascii="Times New Roman" w:hAnsi="Times New Roman"/>
          <w:szCs w:val="24"/>
        </w:rPr>
        <w:t xml:space="preserve"> осигурява</w:t>
      </w:r>
      <w:r w:rsidR="00B610C5" w:rsidRPr="00E52965">
        <w:rPr>
          <w:rFonts w:ascii="Times New Roman" w:hAnsi="Times New Roman"/>
          <w:szCs w:val="24"/>
        </w:rPr>
        <w:t>т</w:t>
      </w:r>
      <w:r w:rsidRPr="00E52965">
        <w:rPr>
          <w:rFonts w:ascii="Times New Roman" w:hAnsi="Times New Roman"/>
          <w:szCs w:val="24"/>
        </w:rPr>
        <w:t xml:space="preserve"> </w:t>
      </w:r>
      <w:r w:rsidR="006B376D" w:rsidRPr="00E52965">
        <w:rPr>
          <w:rFonts w:ascii="Times New Roman" w:hAnsi="Times New Roman"/>
          <w:szCs w:val="24"/>
        </w:rPr>
        <w:t xml:space="preserve">както </w:t>
      </w:r>
      <w:r w:rsidRPr="00E52965">
        <w:rPr>
          <w:rFonts w:ascii="Times New Roman" w:hAnsi="Times New Roman"/>
          <w:szCs w:val="24"/>
        </w:rPr>
        <w:t xml:space="preserve">съответствие с </w:t>
      </w:r>
      <w:r w:rsidR="00B610C5" w:rsidRPr="00E52965">
        <w:rPr>
          <w:rFonts w:ascii="Times New Roman" w:hAnsi="Times New Roman"/>
          <w:szCs w:val="24"/>
        </w:rPr>
        <w:t xml:space="preserve">изискванията в </w:t>
      </w:r>
      <w:r w:rsidR="002C1441" w:rsidRPr="00E52965">
        <w:rPr>
          <w:rFonts w:ascii="Times New Roman" w:hAnsi="Times New Roman"/>
          <w:szCs w:val="24"/>
        </w:rPr>
        <w:t>раздел 9.2.9. от том I на Приложение № 14 към Конвенцията</w:t>
      </w:r>
      <w:r w:rsidR="006B376D" w:rsidRPr="00E52965">
        <w:rPr>
          <w:rFonts w:ascii="Times New Roman" w:hAnsi="Times New Roman"/>
          <w:szCs w:val="24"/>
        </w:rPr>
        <w:t>, така</w:t>
      </w:r>
      <w:r w:rsidRPr="00E52965">
        <w:rPr>
          <w:rFonts w:ascii="Times New Roman" w:hAnsi="Times New Roman"/>
          <w:szCs w:val="24"/>
        </w:rPr>
        <w:t xml:space="preserve"> и надеждност на пожарогасителната защита.</w:t>
      </w:r>
    </w:p>
    <w:p w:rsidR="00EA52BD" w:rsidRPr="00E52965" w:rsidRDefault="00B610C5" w:rsidP="002B7D8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>Предложената</w:t>
      </w:r>
      <w:r w:rsidR="002C1441" w:rsidRPr="00E52965">
        <w:rPr>
          <w:rFonts w:ascii="Times New Roman" w:hAnsi="Times New Roman"/>
          <w:szCs w:val="24"/>
        </w:rPr>
        <w:t xml:space="preserve"> с </w:t>
      </w:r>
      <w:r w:rsidR="00EA52BD" w:rsidRPr="00E52965">
        <w:rPr>
          <w:rFonts w:ascii="Times New Roman" w:hAnsi="Times New Roman"/>
          <w:szCs w:val="24"/>
        </w:rPr>
        <w:t xml:space="preserve">§ </w:t>
      </w:r>
      <w:r w:rsidR="005F6763" w:rsidRPr="00E52965">
        <w:rPr>
          <w:rFonts w:ascii="Times New Roman" w:hAnsi="Times New Roman"/>
          <w:szCs w:val="24"/>
        </w:rPr>
        <w:t xml:space="preserve">11 </w:t>
      </w:r>
      <w:r w:rsidR="002C1441" w:rsidRPr="00E52965">
        <w:rPr>
          <w:rFonts w:ascii="Times New Roman" w:hAnsi="Times New Roman"/>
          <w:szCs w:val="24"/>
        </w:rPr>
        <w:t xml:space="preserve">на </w:t>
      </w:r>
      <w:r w:rsidRPr="00E52965">
        <w:rPr>
          <w:rFonts w:ascii="Times New Roman" w:hAnsi="Times New Roman"/>
          <w:szCs w:val="24"/>
        </w:rPr>
        <w:t xml:space="preserve">отмяна на </w:t>
      </w:r>
      <w:r w:rsidR="00EA52BD" w:rsidRPr="00E52965">
        <w:rPr>
          <w:rFonts w:ascii="Times New Roman" w:hAnsi="Times New Roman"/>
          <w:szCs w:val="24"/>
        </w:rPr>
        <w:t>чл. 29, ал. 3, т. 3</w:t>
      </w:r>
      <w:r w:rsidR="002C1441" w:rsidRPr="00E52965">
        <w:rPr>
          <w:rFonts w:ascii="Times New Roman" w:hAnsi="Times New Roman"/>
          <w:szCs w:val="24"/>
        </w:rPr>
        <w:t xml:space="preserve"> </w:t>
      </w:r>
      <w:r w:rsidRPr="00E52965">
        <w:rPr>
          <w:rFonts w:ascii="Times New Roman" w:hAnsi="Times New Roman"/>
          <w:szCs w:val="24"/>
        </w:rPr>
        <w:t xml:space="preserve">е </w:t>
      </w:r>
      <w:r w:rsidR="006B376D" w:rsidRPr="00E52965">
        <w:rPr>
          <w:rFonts w:ascii="Times New Roman" w:hAnsi="Times New Roman"/>
          <w:szCs w:val="24"/>
        </w:rPr>
        <w:t>съобразена с</w:t>
      </w:r>
      <w:r w:rsidR="002C1441" w:rsidRPr="00E52965">
        <w:rPr>
          <w:rFonts w:ascii="Times New Roman" w:hAnsi="Times New Roman"/>
          <w:szCs w:val="24"/>
        </w:rPr>
        <w:t xml:space="preserve"> отмяната на </w:t>
      </w:r>
      <w:r w:rsidRPr="00E52965">
        <w:rPr>
          <w:rFonts w:ascii="Times New Roman" w:hAnsi="Times New Roman"/>
          <w:szCs w:val="24"/>
        </w:rPr>
        <w:t xml:space="preserve">посочения в разпоредбата </w:t>
      </w:r>
      <w:r w:rsidR="002C1441" w:rsidRPr="00E52965">
        <w:rPr>
          <w:rFonts w:ascii="Times New Roman" w:hAnsi="Times New Roman"/>
          <w:szCs w:val="24"/>
        </w:rPr>
        <w:t>стандарт</w:t>
      </w:r>
      <w:r w:rsidR="00EA52BD" w:rsidRPr="00E52965">
        <w:rPr>
          <w:rFonts w:ascii="Times New Roman" w:hAnsi="Times New Roman"/>
          <w:szCs w:val="24"/>
        </w:rPr>
        <w:t>.</w:t>
      </w:r>
    </w:p>
    <w:p w:rsidR="00EA52BD" w:rsidRPr="00E52965" w:rsidRDefault="002C1441" w:rsidP="002B7D8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>С</w:t>
      </w:r>
      <w:r w:rsidR="00B610C5" w:rsidRPr="00E52965">
        <w:rPr>
          <w:rFonts w:ascii="Times New Roman" w:hAnsi="Times New Roman"/>
          <w:szCs w:val="24"/>
        </w:rPr>
        <w:t xml:space="preserve"> предложените с</w:t>
      </w:r>
      <w:r w:rsidRPr="00E52965">
        <w:rPr>
          <w:rFonts w:ascii="Times New Roman" w:hAnsi="Times New Roman"/>
          <w:szCs w:val="24"/>
        </w:rPr>
        <w:t xml:space="preserve"> </w:t>
      </w:r>
      <w:r w:rsidR="00EA52BD" w:rsidRPr="00E52965">
        <w:rPr>
          <w:rFonts w:ascii="Times New Roman" w:hAnsi="Times New Roman"/>
          <w:szCs w:val="24"/>
        </w:rPr>
        <w:t xml:space="preserve">§ </w:t>
      </w:r>
      <w:r w:rsidR="005F6763" w:rsidRPr="00E52965">
        <w:rPr>
          <w:rFonts w:ascii="Times New Roman" w:hAnsi="Times New Roman"/>
          <w:szCs w:val="24"/>
        </w:rPr>
        <w:t xml:space="preserve">12  </w:t>
      </w:r>
      <w:r w:rsidR="00B610C5" w:rsidRPr="00E52965">
        <w:rPr>
          <w:rFonts w:ascii="Times New Roman" w:hAnsi="Times New Roman"/>
          <w:szCs w:val="24"/>
        </w:rPr>
        <w:t xml:space="preserve">нови алинеи </w:t>
      </w:r>
      <w:r w:rsidRPr="00E52965">
        <w:rPr>
          <w:rFonts w:ascii="Times New Roman" w:hAnsi="Times New Roman"/>
          <w:szCs w:val="24"/>
        </w:rPr>
        <w:t xml:space="preserve">в </w:t>
      </w:r>
      <w:r w:rsidR="00EA52BD" w:rsidRPr="00E52965">
        <w:rPr>
          <w:rFonts w:ascii="Times New Roman" w:hAnsi="Times New Roman"/>
          <w:szCs w:val="24"/>
        </w:rPr>
        <w:t xml:space="preserve">чл. 30 </w:t>
      </w:r>
      <w:r w:rsidRPr="00E52965">
        <w:rPr>
          <w:rFonts w:ascii="Times New Roman" w:hAnsi="Times New Roman"/>
          <w:szCs w:val="24"/>
        </w:rPr>
        <w:t>се предвиждат м</w:t>
      </w:r>
      <w:r w:rsidR="00EA52BD" w:rsidRPr="00E52965">
        <w:rPr>
          <w:rFonts w:ascii="Times New Roman" w:hAnsi="Times New Roman"/>
          <w:szCs w:val="24"/>
        </w:rPr>
        <w:t>ерки</w:t>
      </w:r>
      <w:r w:rsidRPr="00E52965">
        <w:rPr>
          <w:rFonts w:ascii="Times New Roman" w:hAnsi="Times New Roman"/>
          <w:szCs w:val="24"/>
        </w:rPr>
        <w:t xml:space="preserve"> за допълнителни резерви от огнегасящи вещества, съобразно които да се</w:t>
      </w:r>
      <w:r w:rsidR="00EA52BD" w:rsidRPr="00E52965">
        <w:rPr>
          <w:rFonts w:ascii="Times New Roman" w:hAnsi="Times New Roman"/>
          <w:szCs w:val="24"/>
        </w:rPr>
        <w:t xml:space="preserve"> осигур</w:t>
      </w:r>
      <w:r w:rsidR="002B2989" w:rsidRPr="00E52965">
        <w:rPr>
          <w:rFonts w:ascii="Times New Roman" w:hAnsi="Times New Roman"/>
          <w:szCs w:val="24"/>
        </w:rPr>
        <w:t>и</w:t>
      </w:r>
      <w:r w:rsidR="00EA52BD" w:rsidRPr="00E52965">
        <w:rPr>
          <w:rFonts w:ascii="Times New Roman" w:hAnsi="Times New Roman"/>
          <w:szCs w:val="24"/>
        </w:rPr>
        <w:t xml:space="preserve"> </w:t>
      </w:r>
      <w:r w:rsidR="002B2989" w:rsidRPr="00E52965">
        <w:rPr>
          <w:rFonts w:ascii="Times New Roman" w:hAnsi="Times New Roman"/>
          <w:szCs w:val="24"/>
        </w:rPr>
        <w:t>готовност</w:t>
      </w:r>
      <w:r w:rsidR="00EA52BD" w:rsidRPr="00E52965">
        <w:rPr>
          <w:rFonts w:ascii="Times New Roman" w:hAnsi="Times New Roman"/>
          <w:szCs w:val="24"/>
        </w:rPr>
        <w:t xml:space="preserve"> за продължаване на гасителните действия при продължителни или последователни инциденти.</w:t>
      </w:r>
      <w:r w:rsidRPr="00E52965">
        <w:rPr>
          <w:rFonts w:ascii="Times New Roman" w:hAnsi="Times New Roman"/>
          <w:szCs w:val="24"/>
        </w:rPr>
        <w:t xml:space="preserve"> </w:t>
      </w:r>
    </w:p>
    <w:p w:rsidR="00EA52BD" w:rsidRPr="00E52965" w:rsidRDefault="006B376D" w:rsidP="002B7D8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>С предложените с</w:t>
      </w:r>
      <w:r w:rsidR="00763AFD" w:rsidRPr="00E52965">
        <w:rPr>
          <w:rFonts w:ascii="Times New Roman" w:hAnsi="Times New Roman"/>
          <w:szCs w:val="24"/>
        </w:rPr>
        <w:t xml:space="preserve"> §</w:t>
      </w:r>
      <w:r w:rsidR="006415FD">
        <w:rPr>
          <w:rFonts w:ascii="Times New Roman" w:hAnsi="Times New Roman"/>
          <w:szCs w:val="24"/>
          <w:lang w:val="en-US"/>
        </w:rPr>
        <w:t xml:space="preserve"> </w:t>
      </w:r>
      <w:r w:rsidR="00763AFD" w:rsidRPr="00E52965">
        <w:rPr>
          <w:rFonts w:ascii="Times New Roman" w:hAnsi="Times New Roman"/>
          <w:szCs w:val="24"/>
        </w:rPr>
        <w:t xml:space="preserve">14 </w:t>
      </w:r>
      <w:r w:rsidRPr="00E52965">
        <w:rPr>
          <w:rFonts w:ascii="Times New Roman" w:hAnsi="Times New Roman"/>
          <w:szCs w:val="24"/>
        </w:rPr>
        <w:t xml:space="preserve">промени в </w:t>
      </w:r>
      <w:r w:rsidR="00C947A1" w:rsidRPr="00E52965">
        <w:rPr>
          <w:rFonts w:ascii="Times New Roman" w:hAnsi="Times New Roman"/>
          <w:szCs w:val="24"/>
        </w:rPr>
        <w:t>чл.</w:t>
      </w:r>
      <w:r w:rsidR="00F8017B" w:rsidRPr="00E52965">
        <w:rPr>
          <w:rFonts w:ascii="Times New Roman" w:hAnsi="Times New Roman"/>
          <w:szCs w:val="24"/>
        </w:rPr>
        <w:t xml:space="preserve"> </w:t>
      </w:r>
      <w:r w:rsidR="00C947A1" w:rsidRPr="00E52965">
        <w:rPr>
          <w:rFonts w:ascii="Times New Roman" w:hAnsi="Times New Roman"/>
          <w:szCs w:val="24"/>
        </w:rPr>
        <w:t>32</w:t>
      </w:r>
      <w:r w:rsidR="0044230A" w:rsidRPr="00E52965">
        <w:rPr>
          <w:rFonts w:ascii="Times New Roman" w:hAnsi="Times New Roman"/>
          <w:szCs w:val="24"/>
        </w:rPr>
        <w:t xml:space="preserve"> се въвеждат</w:t>
      </w:r>
      <w:r w:rsidR="00C947A1" w:rsidRPr="00E52965">
        <w:rPr>
          <w:rFonts w:ascii="Times New Roman" w:hAnsi="Times New Roman"/>
          <w:szCs w:val="24"/>
        </w:rPr>
        <w:t xml:space="preserve"> изисквания</w:t>
      </w:r>
      <w:r w:rsidR="001E0C23">
        <w:rPr>
          <w:rFonts w:ascii="Times New Roman" w:hAnsi="Times New Roman"/>
          <w:szCs w:val="24"/>
        </w:rPr>
        <w:t xml:space="preserve"> относно</w:t>
      </w:r>
      <w:r w:rsidR="00C947A1" w:rsidRPr="00E52965">
        <w:rPr>
          <w:rFonts w:ascii="Times New Roman" w:hAnsi="Times New Roman"/>
          <w:szCs w:val="24"/>
        </w:rPr>
        <w:t xml:space="preserve"> осигуряването на аварийно-спасително и противопожарно оборудване и аварийни служби на вертолетни</w:t>
      </w:r>
      <w:r w:rsidRPr="00E52965">
        <w:rPr>
          <w:rFonts w:ascii="Times New Roman" w:hAnsi="Times New Roman"/>
          <w:szCs w:val="24"/>
        </w:rPr>
        <w:t>те</w:t>
      </w:r>
      <w:r w:rsidR="00C947A1" w:rsidRPr="00E52965">
        <w:rPr>
          <w:rFonts w:ascii="Times New Roman" w:hAnsi="Times New Roman"/>
          <w:szCs w:val="24"/>
        </w:rPr>
        <w:t xml:space="preserve"> летища.</w:t>
      </w:r>
      <w:r w:rsidR="00037445" w:rsidRPr="00E52965">
        <w:rPr>
          <w:rFonts w:ascii="Times New Roman" w:hAnsi="Times New Roman"/>
          <w:szCs w:val="24"/>
        </w:rPr>
        <w:t xml:space="preserve"> Диференцират се изискванията за аварийно-спасително и противопожарно осигуряване на вертолетните летища, съобразени с тяхното местоположение, конструктивни характеристики и нивото на риск. Разграничават се обектите с повишен риск, за които </w:t>
      </w:r>
      <w:r w:rsidR="00037445" w:rsidRPr="00E52965">
        <w:rPr>
          <w:rFonts w:ascii="Times New Roman" w:hAnsi="Times New Roman"/>
          <w:szCs w:val="24"/>
        </w:rPr>
        <w:lastRenderedPageBreak/>
        <w:t>осигуряването е задължително, от тези</w:t>
      </w:r>
      <w:r w:rsidRPr="00E52965">
        <w:rPr>
          <w:rFonts w:ascii="Times New Roman" w:hAnsi="Times New Roman"/>
          <w:szCs w:val="24"/>
        </w:rPr>
        <w:t>,</w:t>
      </w:r>
      <w:r w:rsidR="00037445" w:rsidRPr="00E52965">
        <w:rPr>
          <w:rFonts w:ascii="Times New Roman" w:hAnsi="Times New Roman"/>
          <w:szCs w:val="24"/>
        </w:rPr>
        <w:t xml:space="preserve"> при които то се определя въз основа на оценка на риска, в съответствие с препоръките на ICAO (</w:t>
      </w:r>
      <w:proofErr w:type="spellStart"/>
      <w:r w:rsidR="00037445" w:rsidRPr="00E52965">
        <w:rPr>
          <w:rFonts w:ascii="Times New Roman" w:hAnsi="Times New Roman"/>
          <w:szCs w:val="24"/>
        </w:rPr>
        <w:t>Doc</w:t>
      </w:r>
      <w:proofErr w:type="spellEnd"/>
      <w:r w:rsidR="00037445" w:rsidRPr="00E52965">
        <w:rPr>
          <w:rFonts w:ascii="Times New Roman" w:hAnsi="Times New Roman"/>
          <w:szCs w:val="24"/>
        </w:rPr>
        <w:t xml:space="preserve"> 9261). Определят се минимални изисквания за оборудване, правила за разполагането му и изисквания за аварийна комуникация и лични предпазни средства. </w:t>
      </w:r>
    </w:p>
    <w:p w:rsidR="0044230A" w:rsidRPr="00E52965" w:rsidRDefault="00763AFD" w:rsidP="002B7D8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>С §</w:t>
      </w:r>
      <w:r w:rsidR="006415FD">
        <w:rPr>
          <w:rFonts w:ascii="Times New Roman" w:hAnsi="Times New Roman"/>
          <w:szCs w:val="24"/>
          <w:lang w:val="en-US"/>
        </w:rPr>
        <w:t xml:space="preserve"> </w:t>
      </w:r>
      <w:r w:rsidRPr="00E52965">
        <w:rPr>
          <w:rFonts w:ascii="Times New Roman" w:hAnsi="Times New Roman"/>
          <w:szCs w:val="24"/>
        </w:rPr>
        <w:t>15</w:t>
      </w:r>
      <w:r w:rsidR="006415FD">
        <w:rPr>
          <w:rFonts w:ascii="Times New Roman" w:hAnsi="Times New Roman"/>
          <w:szCs w:val="24"/>
          <w:lang w:val="en-US"/>
        </w:rPr>
        <w:t>-</w:t>
      </w:r>
      <w:r w:rsidR="00F8017B" w:rsidRPr="00E52965">
        <w:rPr>
          <w:rFonts w:ascii="Times New Roman" w:hAnsi="Times New Roman"/>
          <w:szCs w:val="24"/>
        </w:rPr>
        <w:t xml:space="preserve">17 </w:t>
      </w:r>
      <w:r w:rsidR="00426885" w:rsidRPr="00E52965">
        <w:rPr>
          <w:rFonts w:ascii="Times New Roman" w:hAnsi="Times New Roman"/>
          <w:szCs w:val="24"/>
        </w:rPr>
        <w:t xml:space="preserve">относно </w:t>
      </w:r>
      <w:r w:rsidRPr="00E52965">
        <w:rPr>
          <w:rFonts w:ascii="Times New Roman" w:hAnsi="Times New Roman"/>
          <w:szCs w:val="24"/>
        </w:rPr>
        <w:t>чл. 32а</w:t>
      </w:r>
      <w:r w:rsidR="006415FD">
        <w:rPr>
          <w:rFonts w:ascii="Times New Roman" w:hAnsi="Times New Roman"/>
          <w:szCs w:val="24"/>
          <w:lang w:val="en-US"/>
        </w:rPr>
        <w:t>-</w:t>
      </w:r>
      <w:r w:rsidRPr="00E52965">
        <w:rPr>
          <w:rFonts w:ascii="Times New Roman" w:hAnsi="Times New Roman"/>
          <w:szCs w:val="24"/>
        </w:rPr>
        <w:t>32в</w:t>
      </w:r>
      <w:r w:rsidR="00426885" w:rsidRPr="00E52965">
        <w:rPr>
          <w:rFonts w:ascii="Times New Roman" w:hAnsi="Times New Roman"/>
          <w:szCs w:val="24"/>
        </w:rPr>
        <w:t xml:space="preserve"> се определят изискванията към минималните количества пожарогасителни вещества на вертолетни летища </w:t>
      </w:r>
      <w:r w:rsidR="008B03F7" w:rsidRPr="00E52965">
        <w:rPr>
          <w:rFonts w:ascii="Times New Roman" w:hAnsi="Times New Roman"/>
          <w:szCs w:val="24"/>
        </w:rPr>
        <w:t>и начина на определяне на разходните норми на допълнителните пожарогасителни ве</w:t>
      </w:r>
      <w:r w:rsidR="0044230A" w:rsidRPr="00E52965">
        <w:rPr>
          <w:rFonts w:ascii="Times New Roman" w:hAnsi="Times New Roman"/>
          <w:szCs w:val="24"/>
        </w:rPr>
        <w:t>щ</w:t>
      </w:r>
      <w:r w:rsidR="008B03F7" w:rsidRPr="00E52965">
        <w:rPr>
          <w:rFonts w:ascii="Times New Roman" w:hAnsi="Times New Roman"/>
          <w:szCs w:val="24"/>
        </w:rPr>
        <w:t xml:space="preserve">ества. </w:t>
      </w:r>
    </w:p>
    <w:p w:rsidR="00763AFD" w:rsidRPr="00E52965" w:rsidRDefault="00FB69BD" w:rsidP="002B7D8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 xml:space="preserve">С предложената с </w:t>
      </w:r>
      <w:bookmarkStart w:id="3" w:name="_Hlk215673498"/>
      <w:r w:rsidRPr="00E52965">
        <w:rPr>
          <w:rFonts w:ascii="Times New Roman" w:hAnsi="Times New Roman"/>
          <w:szCs w:val="24"/>
        </w:rPr>
        <w:t xml:space="preserve">§18 </w:t>
      </w:r>
      <w:bookmarkEnd w:id="3"/>
      <w:r w:rsidRPr="00E52965">
        <w:rPr>
          <w:rFonts w:ascii="Times New Roman" w:hAnsi="Times New Roman"/>
          <w:szCs w:val="24"/>
        </w:rPr>
        <w:t>нова алинея в чл. 36 се създава възможност за разполагане на противопожарно депо</w:t>
      </w:r>
      <w:r w:rsidR="001C01A1" w:rsidRPr="00E52965">
        <w:rPr>
          <w:rFonts w:ascii="Times New Roman" w:hAnsi="Times New Roman"/>
          <w:szCs w:val="24"/>
        </w:rPr>
        <w:t xml:space="preserve"> и </w:t>
      </w:r>
      <w:r w:rsidRPr="00E52965">
        <w:rPr>
          <w:rFonts w:ascii="Times New Roman" w:hAnsi="Times New Roman"/>
          <w:szCs w:val="24"/>
        </w:rPr>
        <w:t>извън територията на летището, при условие, че за максимално определеното време от 3 минути противопожарните аварийно-спасителните автомобили могат да достиг</w:t>
      </w:r>
      <w:r w:rsidR="001C01A1" w:rsidRPr="00E52965">
        <w:rPr>
          <w:rFonts w:ascii="Times New Roman" w:hAnsi="Times New Roman"/>
          <w:szCs w:val="24"/>
        </w:rPr>
        <w:t>н</w:t>
      </w:r>
      <w:r w:rsidRPr="00E52965">
        <w:rPr>
          <w:rFonts w:ascii="Times New Roman" w:hAnsi="Times New Roman"/>
          <w:szCs w:val="24"/>
        </w:rPr>
        <w:t xml:space="preserve">ат до всяка точка на ПИК </w:t>
      </w:r>
      <w:r w:rsidR="001C01A1" w:rsidRPr="00E52965">
        <w:rPr>
          <w:rFonts w:ascii="Times New Roman" w:hAnsi="Times New Roman"/>
          <w:szCs w:val="24"/>
        </w:rPr>
        <w:t xml:space="preserve">и работната площ на летището. </w:t>
      </w:r>
      <w:r w:rsidR="00426885" w:rsidRPr="00E52965">
        <w:rPr>
          <w:rFonts w:ascii="Times New Roman" w:hAnsi="Times New Roman"/>
          <w:szCs w:val="24"/>
        </w:rPr>
        <w:t>Предложението е с оглед обстоятелството, че с</w:t>
      </w:r>
      <w:r w:rsidR="001417D6" w:rsidRPr="00E52965">
        <w:rPr>
          <w:rFonts w:ascii="Times New Roman" w:hAnsi="Times New Roman"/>
          <w:szCs w:val="24"/>
        </w:rPr>
        <w:t xml:space="preserve">ъгласно </w:t>
      </w:r>
      <w:r w:rsidR="00426885" w:rsidRPr="00E52965">
        <w:rPr>
          <w:rFonts w:ascii="Times New Roman" w:hAnsi="Times New Roman"/>
          <w:szCs w:val="24"/>
        </w:rPr>
        <w:t xml:space="preserve">действащите </w:t>
      </w:r>
      <w:r w:rsidR="001C01A1" w:rsidRPr="00E52965">
        <w:rPr>
          <w:rFonts w:ascii="Times New Roman" w:hAnsi="Times New Roman"/>
          <w:szCs w:val="24"/>
        </w:rPr>
        <w:t xml:space="preserve">разпоредби на наредбата </w:t>
      </w:r>
      <w:r w:rsidR="001417D6" w:rsidRPr="00E52965">
        <w:rPr>
          <w:rFonts w:ascii="Times New Roman" w:hAnsi="Times New Roman"/>
          <w:szCs w:val="24"/>
        </w:rPr>
        <w:t>противопожарното депо може да бъде разположено единствено на територията на летището</w:t>
      </w:r>
      <w:r w:rsidR="00A24375" w:rsidRPr="00E52965">
        <w:rPr>
          <w:rFonts w:ascii="Times New Roman" w:hAnsi="Times New Roman"/>
          <w:szCs w:val="24"/>
        </w:rPr>
        <w:t>, което в определени хипотези създава затруднения</w:t>
      </w:r>
      <w:r w:rsidR="001417D6" w:rsidRPr="00E52965">
        <w:rPr>
          <w:rFonts w:ascii="Times New Roman" w:hAnsi="Times New Roman"/>
          <w:szCs w:val="24"/>
        </w:rPr>
        <w:t xml:space="preserve">. </w:t>
      </w:r>
      <w:r w:rsidRPr="00E52965">
        <w:rPr>
          <w:rFonts w:ascii="Times New Roman" w:hAnsi="Times New Roman"/>
          <w:szCs w:val="24"/>
        </w:rPr>
        <w:t xml:space="preserve">   </w:t>
      </w:r>
    </w:p>
    <w:p w:rsidR="001417D6" w:rsidRPr="00E52965" w:rsidRDefault="00911298" w:rsidP="002B7D8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>С §</w:t>
      </w:r>
      <w:r w:rsidR="006415FD">
        <w:rPr>
          <w:rFonts w:ascii="Times New Roman" w:hAnsi="Times New Roman"/>
          <w:szCs w:val="24"/>
          <w:lang w:val="en-US"/>
        </w:rPr>
        <w:t xml:space="preserve"> </w:t>
      </w:r>
      <w:r w:rsidRPr="00E52965">
        <w:rPr>
          <w:rFonts w:ascii="Times New Roman" w:hAnsi="Times New Roman"/>
          <w:szCs w:val="24"/>
        </w:rPr>
        <w:t>19 се предлага и</w:t>
      </w:r>
      <w:r w:rsidR="001417D6" w:rsidRPr="00E52965">
        <w:rPr>
          <w:rFonts w:ascii="Times New Roman" w:hAnsi="Times New Roman"/>
          <w:szCs w:val="24"/>
        </w:rPr>
        <w:t>зменение в чл.</w:t>
      </w:r>
      <w:r w:rsidR="006B376D" w:rsidRPr="00E52965">
        <w:rPr>
          <w:rFonts w:ascii="Times New Roman" w:hAnsi="Times New Roman"/>
          <w:szCs w:val="24"/>
        </w:rPr>
        <w:t xml:space="preserve"> </w:t>
      </w:r>
      <w:r w:rsidRPr="00E52965">
        <w:rPr>
          <w:rFonts w:ascii="Times New Roman" w:hAnsi="Times New Roman"/>
          <w:szCs w:val="24"/>
        </w:rPr>
        <w:t xml:space="preserve">69, ал. 1, като целта е коректно изписване на всички изменения и допълнения, които са настъпили в Наредба № 20 от 24.11.2006 г. за удостоверяване експлоатационната годност на граждански летища, за лицензиране на летищни оператори и оператори по наземно обслужване и за достъпа до пазара по наземно обслужване в летищата, от момента на нейното обнародване до настоящия момент. В сегашния текст на цитираната разпоредба е отбелязано последното изменение в Наредба № 20 от 24.11.2006 г. от 2007 г., като след него са настъпили още общо седем изменения и допълнения, които следва да бъдат коректно отбелязани.  </w:t>
      </w:r>
      <w:r w:rsidR="001417D6" w:rsidRPr="00E52965">
        <w:rPr>
          <w:rFonts w:ascii="Times New Roman" w:hAnsi="Times New Roman"/>
          <w:szCs w:val="24"/>
        </w:rPr>
        <w:t xml:space="preserve"> </w:t>
      </w:r>
    </w:p>
    <w:p w:rsidR="00EA52BD" w:rsidRPr="00E52965" w:rsidRDefault="00B8189A" w:rsidP="002B7D8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 xml:space="preserve">С </w:t>
      </w:r>
      <w:r w:rsidR="00426885" w:rsidRPr="00E52965">
        <w:rPr>
          <w:rFonts w:ascii="Times New Roman" w:hAnsi="Times New Roman"/>
          <w:szCs w:val="24"/>
        </w:rPr>
        <w:t xml:space="preserve"> §</w:t>
      </w:r>
      <w:r w:rsidR="00EA52BD" w:rsidRPr="00E52965">
        <w:rPr>
          <w:rFonts w:ascii="Times New Roman" w:hAnsi="Times New Roman"/>
          <w:szCs w:val="24"/>
        </w:rPr>
        <w:t xml:space="preserve"> </w:t>
      </w:r>
      <w:r w:rsidR="00911298" w:rsidRPr="00E52965">
        <w:rPr>
          <w:rFonts w:ascii="Times New Roman" w:hAnsi="Times New Roman"/>
          <w:szCs w:val="24"/>
        </w:rPr>
        <w:t>20</w:t>
      </w:r>
      <w:r w:rsidR="005F6763" w:rsidRPr="00E52965">
        <w:rPr>
          <w:rFonts w:ascii="Times New Roman" w:hAnsi="Times New Roman"/>
          <w:szCs w:val="24"/>
        </w:rPr>
        <w:t xml:space="preserve"> </w:t>
      </w:r>
      <w:r w:rsidR="00426885" w:rsidRPr="00E52965">
        <w:rPr>
          <w:rFonts w:ascii="Times New Roman" w:hAnsi="Times New Roman"/>
          <w:szCs w:val="24"/>
        </w:rPr>
        <w:t xml:space="preserve">относно </w:t>
      </w:r>
      <w:r w:rsidR="00EA52BD" w:rsidRPr="00E52965">
        <w:rPr>
          <w:rFonts w:ascii="Times New Roman" w:hAnsi="Times New Roman"/>
          <w:szCs w:val="24"/>
        </w:rPr>
        <w:t>чл. 70</w:t>
      </w:r>
      <w:r w:rsidR="00426885" w:rsidRPr="00E52965">
        <w:rPr>
          <w:rFonts w:ascii="Times New Roman" w:hAnsi="Times New Roman"/>
          <w:szCs w:val="24"/>
        </w:rPr>
        <w:t xml:space="preserve">, </w:t>
      </w:r>
      <w:r w:rsidR="00EA52BD" w:rsidRPr="00E52965">
        <w:rPr>
          <w:rFonts w:ascii="Times New Roman" w:hAnsi="Times New Roman"/>
          <w:szCs w:val="24"/>
        </w:rPr>
        <w:t>ал. 5</w:t>
      </w:r>
      <w:r w:rsidR="00A15ED0" w:rsidRPr="00E52965">
        <w:rPr>
          <w:rFonts w:ascii="Times New Roman" w:hAnsi="Times New Roman"/>
          <w:szCs w:val="24"/>
        </w:rPr>
        <w:t xml:space="preserve"> и </w:t>
      </w:r>
      <w:r w:rsidR="00EA52BD" w:rsidRPr="00E52965">
        <w:rPr>
          <w:rFonts w:ascii="Times New Roman" w:hAnsi="Times New Roman"/>
          <w:szCs w:val="24"/>
        </w:rPr>
        <w:t>6</w:t>
      </w:r>
      <w:r w:rsidR="00426885" w:rsidRPr="00E52965">
        <w:rPr>
          <w:rFonts w:ascii="Times New Roman" w:hAnsi="Times New Roman"/>
          <w:szCs w:val="24"/>
        </w:rPr>
        <w:t xml:space="preserve"> </w:t>
      </w:r>
      <w:r w:rsidR="00A15ED0" w:rsidRPr="00E52965">
        <w:rPr>
          <w:rFonts w:ascii="Times New Roman" w:hAnsi="Times New Roman"/>
          <w:szCs w:val="24"/>
        </w:rPr>
        <w:t>се предвижда</w:t>
      </w:r>
      <w:r w:rsidR="00426885" w:rsidRPr="00E52965">
        <w:rPr>
          <w:rFonts w:ascii="Times New Roman" w:hAnsi="Times New Roman"/>
          <w:szCs w:val="24"/>
        </w:rPr>
        <w:t xml:space="preserve"> въвеждането на </w:t>
      </w:r>
      <w:r w:rsidR="00EA52BD" w:rsidRPr="00E52965">
        <w:rPr>
          <w:rFonts w:ascii="Times New Roman" w:hAnsi="Times New Roman"/>
          <w:szCs w:val="24"/>
        </w:rPr>
        <w:t xml:space="preserve">изисквания за оценка на подходните зони при летища до водоеми и за определяне на отговорни служби при аварийно приводняване. </w:t>
      </w:r>
      <w:r w:rsidR="00A15ED0" w:rsidRPr="00E52965">
        <w:rPr>
          <w:rFonts w:ascii="Times New Roman" w:hAnsi="Times New Roman"/>
          <w:szCs w:val="24"/>
        </w:rPr>
        <w:t>С допълненията се отчитат международните стандарти</w:t>
      </w:r>
      <w:r w:rsidR="002B2989" w:rsidRPr="00E52965">
        <w:rPr>
          <w:rFonts w:ascii="Times New Roman" w:hAnsi="Times New Roman"/>
          <w:szCs w:val="24"/>
        </w:rPr>
        <w:t xml:space="preserve"> относно изискванията</w:t>
      </w:r>
      <w:r w:rsidR="00EA52BD" w:rsidRPr="00E52965">
        <w:rPr>
          <w:rFonts w:ascii="Times New Roman" w:hAnsi="Times New Roman"/>
          <w:szCs w:val="24"/>
        </w:rPr>
        <w:t xml:space="preserve"> за аварийно-спасителни действия в специфични терени.</w:t>
      </w:r>
    </w:p>
    <w:p w:rsidR="00EA52BD" w:rsidRPr="00E52965" w:rsidRDefault="00EE5555" w:rsidP="002B7D8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>С</w:t>
      </w:r>
      <w:r w:rsidR="002B2989" w:rsidRPr="00E52965">
        <w:rPr>
          <w:rFonts w:ascii="Times New Roman" w:hAnsi="Times New Roman"/>
          <w:szCs w:val="24"/>
        </w:rPr>
        <w:t xml:space="preserve"> предложените промени в</w:t>
      </w:r>
      <w:r w:rsidRPr="00E52965">
        <w:rPr>
          <w:rFonts w:ascii="Times New Roman" w:hAnsi="Times New Roman"/>
          <w:szCs w:val="24"/>
        </w:rPr>
        <w:t xml:space="preserve"> </w:t>
      </w:r>
      <w:r w:rsidR="00EA52BD" w:rsidRPr="00E52965">
        <w:rPr>
          <w:rFonts w:ascii="Times New Roman" w:hAnsi="Times New Roman"/>
          <w:szCs w:val="24"/>
        </w:rPr>
        <w:t xml:space="preserve">§ </w:t>
      </w:r>
      <w:r w:rsidR="00F8017B" w:rsidRPr="00E52965">
        <w:rPr>
          <w:rFonts w:ascii="Times New Roman" w:hAnsi="Times New Roman"/>
          <w:szCs w:val="24"/>
        </w:rPr>
        <w:t>2</w:t>
      </w:r>
      <w:r w:rsidR="00911298" w:rsidRPr="00E52965">
        <w:rPr>
          <w:rFonts w:ascii="Times New Roman" w:hAnsi="Times New Roman"/>
          <w:szCs w:val="24"/>
        </w:rPr>
        <w:t>1</w:t>
      </w:r>
      <w:r w:rsidR="005F6763" w:rsidRPr="00E52965">
        <w:rPr>
          <w:rFonts w:ascii="Times New Roman" w:hAnsi="Times New Roman"/>
          <w:szCs w:val="24"/>
        </w:rPr>
        <w:t xml:space="preserve"> </w:t>
      </w:r>
      <w:r w:rsidR="002B2989" w:rsidRPr="00E52965">
        <w:rPr>
          <w:rFonts w:ascii="Times New Roman" w:hAnsi="Times New Roman"/>
          <w:szCs w:val="24"/>
        </w:rPr>
        <w:t xml:space="preserve">относно </w:t>
      </w:r>
      <w:r w:rsidR="00EA52BD" w:rsidRPr="00E52965">
        <w:rPr>
          <w:rFonts w:ascii="Times New Roman" w:hAnsi="Times New Roman"/>
          <w:szCs w:val="24"/>
        </w:rPr>
        <w:t xml:space="preserve">чл. 79 </w:t>
      </w:r>
      <w:r w:rsidR="00426885" w:rsidRPr="00E52965">
        <w:rPr>
          <w:rFonts w:ascii="Times New Roman" w:hAnsi="Times New Roman"/>
          <w:szCs w:val="24"/>
        </w:rPr>
        <w:t>подзаконовият нормативен акт</w:t>
      </w:r>
      <w:r w:rsidR="002B2989" w:rsidRPr="00E52965">
        <w:rPr>
          <w:rFonts w:ascii="Times New Roman" w:hAnsi="Times New Roman"/>
          <w:szCs w:val="24"/>
        </w:rPr>
        <w:t xml:space="preserve"> </w:t>
      </w:r>
      <w:r w:rsidRPr="00E52965">
        <w:rPr>
          <w:rFonts w:ascii="Times New Roman" w:hAnsi="Times New Roman"/>
          <w:szCs w:val="24"/>
        </w:rPr>
        <w:t xml:space="preserve">се привежда в съответствие с чл. 128 и чл. 129 от Закона за Министерството на вътрешните работи. </w:t>
      </w:r>
      <w:r w:rsidR="00EA52BD" w:rsidRPr="00E52965">
        <w:rPr>
          <w:rFonts w:ascii="Times New Roman" w:hAnsi="Times New Roman"/>
          <w:szCs w:val="24"/>
        </w:rPr>
        <w:t>Разширява се възможността за участие на частни и чуждестранни търговци, регистрирани в ЕС/ЕИП/Швейцария, при осигуряване на пожарната безопасност. Промяната цели по-голяма конкуренция и ефективност</w:t>
      </w:r>
      <w:r w:rsidR="00A24375" w:rsidRPr="00E52965">
        <w:rPr>
          <w:rFonts w:ascii="Times New Roman" w:hAnsi="Times New Roman"/>
          <w:szCs w:val="24"/>
        </w:rPr>
        <w:t xml:space="preserve"> при аварийно-спасителни дейности</w:t>
      </w:r>
      <w:r w:rsidRPr="00E52965">
        <w:rPr>
          <w:rFonts w:ascii="Times New Roman" w:hAnsi="Times New Roman"/>
          <w:szCs w:val="24"/>
        </w:rPr>
        <w:t xml:space="preserve">. </w:t>
      </w:r>
    </w:p>
    <w:p w:rsidR="00AA2C69" w:rsidRPr="00E52965" w:rsidRDefault="00EE5555" w:rsidP="002B7D8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 xml:space="preserve">С </w:t>
      </w:r>
      <w:bookmarkStart w:id="4" w:name="_Hlk215676109"/>
      <w:r w:rsidRPr="00E52965">
        <w:rPr>
          <w:rFonts w:ascii="Times New Roman" w:hAnsi="Times New Roman"/>
          <w:szCs w:val="24"/>
        </w:rPr>
        <w:t xml:space="preserve">§ </w:t>
      </w:r>
      <w:r w:rsidR="005F6763" w:rsidRPr="00E52965">
        <w:rPr>
          <w:rFonts w:ascii="Times New Roman" w:hAnsi="Times New Roman"/>
          <w:szCs w:val="24"/>
        </w:rPr>
        <w:t>2</w:t>
      </w:r>
      <w:r w:rsidR="00911298" w:rsidRPr="00E52965">
        <w:rPr>
          <w:rFonts w:ascii="Times New Roman" w:hAnsi="Times New Roman"/>
          <w:szCs w:val="24"/>
        </w:rPr>
        <w:t>2</w:t>
      </w:r>
      <w:r w:rsidR="005F6763" w:rsidRPr="00E52965">
        <w:rPr>
          <w:rFonts w:ascii="Times New Roman" w:hAnsi="Times New Roman"/>
          <w:szCs w:val="24"/>
        </w:rPr>
        <w:t xml:space="preserve"> </w:t>
      </w:r>
      <w:bookmarkEnd w:id="4"/>
      <w:r w:rsidRPr="00E52965">
        <w:rPr>
          <w:rFonts w:ascii="Times New Roman" w:hAnsi="Times New Roman"/>
          <w:szCs w:val="24"/>
        </w:rPr>
        <w:t>от проекта се създават т. 23 и 24 в § 1 от Допълнителните разпоредби, като се добавят дефиниции за „търговски въздушен превоз“ и „система за аварийно оповестяване“, с цел уеднаквяване на терминологията и избягване на различни тълкувания.</w:t>
      </w:r>
      <w:r w:rsidR="00AA2C69" w:rsidRPr="00E52965">
        <w:rPr>
          <w:rFonts w:ascii="Times New Roman" w:hAnsi="Times New Roman"/>
          <w:szCs w:val="24"/>
        </w:rPr>
        <w:t xml:space="preserve"> </w:t>
      </w:r>
    </w:p>
    <w:p w:rsidR="00B904D3" w:rsidRPr="00E52965" w:rsidRDefault="009F5362" w:rsidP="002B7D8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 xml:space="preserve">С § </w:t>
      </w:r>
      <w:r w:rsidR="00763AFD" w:rsidRPr="00E52965">
        <w:rPr>
          <w:rFonts w:ascii="Times New Roman" w:hAnsi="Times New Roman"/>
          <w:szCs w:val="24"/>
        </w:rPr>
        <w:t>2</w:t>
      </w:r>
      <w:r w:rsidR="00911298" w:rsidRPr="00E52965">
        <w:rPr>
          <w:rFonts w:ascii="Times New Roman" w:hAnsi="Times New Roman"/>
          <w:szCs w:val="24"/>
        </w:rPr>
        <w:t>3</w:t>
      </w:r>
      <w:r w:rsidR="00763AFD" w:rsidRPr="00E52965">
        <w:rPr>
          <w:rFonts w:ascii="Times New Roman" w:hAnsi="Times New Roman"/>
          <w:szCs w:val="24"/>
        </w:rPr>
        <w:t xml:space="preserve"> </w:t>
      </w:r>
      <w:r w:rsidR="00EA52BD" w:rsidRPr="00E52965">
        <w:rPr>
          <w:rFonts w:ascii="Times New Roman" w:hAnsi="Times New Roman"/>
          <w:szCs w:val="24"/>
        </w:rPr>
        <w:t xml:space="preserve">и § </w:t>
      </w:r>
      <w:r w:rsidR="00763AFD" w:rsidRPr="00E52965">
        <w:rPr>
          <w:rFonts w:ascii="Times New Roman" w:hAnsi="Times New Roman"/>
          <w:szCs w:val="24"/>
        </w:rPr>
        <w:t>2</w:t>
      </w:r>
      <w:r w:rsidR="00911298" w:rsidRPr="00E52965">
        <w:rPr>
          <w:rFonts w:ascii="Times New Roman" w:hAnsi="Times New Roman"/>
          <w:szCs w:val="24"/>
        </w:rPr>
        <w:t>7</w:t>
      </w:r>
      <w:r w:rsidR="00763AFD" w:rsidRPr="00E52965">
        <w:rPr>
          <w:rFonts w:ascii="Times New Roman" w:hAnsi="Times New Roman"/>
          <w:szCs w:val="24"/>
        </w:rPr>
        <w:t xml:space="preserve"> </w:t>
      </w:r>
      <w:r w:rsidRPr="00E52965">
        <w:rPr>
          <w:rFonts w:ascii="Times New Roman" w:hAnsi="Times New Roman"/>
          <w:szCs w:val="24"/>
        </w:rPr>
        <w:t>се предлага</w:t>
      </w:r>
      <w:r w:rsidR="00EA52BD" w:rsidRPr="00E52965">
        <w:rPr>
          <w:rFonts w:ascii="Times New Roman" w:hAnsi="Times New Roman"/>
          <w:szCs w:val="24"/>
        </w:rPr>
        <w:t>т</w:t>
      </w:r>
      <w:r w:rsidRPr="00E52965">
        <w:rPr>
          <w:rFonts w:ascii="Times New Roman" w:hAnsi="Times New Roman"/>
          <w:szCs w:val="24"/>
        </w:rPr>
        <w:t xml:space="preserve"> пром</w:t>
      </w:r>
      <w:r w:rsidR="00EA52BD" w:rsidRPr="00E52965">
        <w:rPr>
          <w:rFonts w:ascii="Times New Roman" w:hAnsi="Times New Roman"/>
          <w:szCs w:val="24"/>
        </w:rPr>
        <w:t>ени</w:t>
      </w:r>
      <w:r w:rsidRPr="00E52965">
        <w:rPr>
          <w:rFonts w:ascii="Times New Roman" w:hAnsi="Times New Roman"/>
          <w:szCs w:val="24"/>
        </w:rPr>
        <w:t xml:space="preserve"> на Приложение №</w:t>
      </w:r>
      <w:r w:rsidR="00EA52BD" w:rsidRPr="00E52965">
        <w:rPr>
          <w:rFonts w:ascii="Times New Roman" w:hAnsi="Times New Roman"/>
          <w:szCs w:val="24"/>
        </w:rPr>
        <w:t xml:space="preserve"> </w:t>
      </w:r>
      <w:r w:rsidRPr="00E52965">
        <w:rPr>
          <w:rFonts w:ascii="Times New Roman" w:hAnsi="Times New Roman"/>
          <w:szCs w:val="24"/>
        </w:rPr>
        <w:t>3 и Приложение №</w:t>
      </w:r>
      <w:r w:rsidR="00EA52BD" w:rsidRPr="00E52965">
        <w:rPr>
          <w:rFonts w:ascii="Times New Roman" w:hAnsi="Times New Roman"/>
          <w:szCs w:val="24"/>
        </w:rPr>
        <w:t xml:space="preserve"> </w:t>
      </w:r>
      <w:r w:rsidRPr="00E52965">
        <w:rPr>
          <w:rFonts w:ascii="Times New Roman" w:hAnsi="Times New Roman"/>
          <w:szCs w:val="24"/>
        </w:rPr>
        <w:t>8</w:t>
      </w:r>
      <w:r w:rsidR="00EA52BD" w:rsidRPr="00E52965">
        <w:rPr>
          <w:rFonts w:ascii="Times New Roman" w:hAnsi="Times New Roman"/>
          <w:szCs w:val="24"/>
        </w:rPr>
        <w:t xml:space="preserve"> към </w:t>
      </w:r>
      <w:r w:rsidR="00AD4229" w:rsidRPr="00E52965">
        <w:rPr>
          <w:rFonts w:ascii="Times New Roman" w:hAnsi="Times New Roman"/>
          <w:szCs w:val="24"/>
        </w:rPr>
        <w:t>н</w:t>
      </w:r>
      <w:r w:rsidR="00EA52BD" w:rsidRPr="00E52965">
        <w:rPr>
          <w:rFonts w:ascii="Times New Roman" w:hAnsi="Times New Roman"/>
          <w:szCs w:val="24"/>
        </w:rPr>
        <w:t>аредбата</w:t>
      </w:r>
      <w:r w:rsidRPr="00E52965">
        <w:rPr>
          <w:rFonts w:ascii="Times New Roman" w:hAnsi="Times New Roman"/>
          <w:szCs w:val="24"/>
        </w:rPr>
        <w:t xml:space="preserve">, които определят категорията на противопожарна защита и минималните необходими количества пожарогасителни вещества на вертолетно летище. </w:t>
      </w:r>
      <w:r w:rsidR="00EE5555" w:rsidRPr="00E52965">
        <w:rPr>
          <w:rFonts w:ascii="Times New Roman" w:hAnsi="Times New Roman"/>
          <w:szCs w:val="24"/>
        </w:rPr>
        <w:t>С измененията се постига</w:t>
      </w:r>
      <w:r w:rsidR="007C5831" w:rsidRPr="00E52965">
        <w:rPr>
          <w:rFonts w:ascii="Times New Roman" w:hAnsi="Times New Roman"/>
          <w:szCs w:val="24"/>
        </w:rPr>
        <w:t xml:space="preserve"> </w:t>
      </w:r>
      <w:r w:rsidR="00BD0E71" w:rsidRPr="00E52965">
        <w:rPr>
          <w:rFonts w:ascii="Times New Roman" w:hAnsi="Times New Roman"/>
          <w:szCs w:val="24"/>
        </w:rPr>
        <w:t xml:space="preserve">съответствие </w:t>
      </w:r>
      <w:r w:rsidR="00B87619" w:rsidRPr="00E52965">
        <w:rPr>
          <w:rFonts w:ascii="Times New Roman" w:hAnsi="Times New Roman"/>
          <w:szCs w:val="24"/>
        </w:rPr>
        <w:t>между националните изисквания</w:t>
      </w:r>
      <w:r w:rsidR="002B2989" w:rsidRPr="00E52965">
        <w:rPr>
          <w:rFonts w:ascii="Times New Roman" w:hAnsi="Times New Roman"/>
          <w:szCs w:val="24"/>
        </w:rPr>
        <w:t xml:space="preserve"> и</w:t>
      </w:r>
      <w:r w:rsidR="00B87619" w:rsidRPr="00E52965">
        <w:rPr>
          <w:rFonts w:ascii="Times New Roman" w:hAnsi="Times New Roman"/>
          <w:szCs w:val="24"/>
        </w:rPr>
        <w:t xml:space="preserve"> тези</w:t>
      </w:r>
      <w:r w:rsidR="00AD4229" w:rsidRPr="00E52965">
        <w:rPr>
          <w:rFonts w:ascii="Times New Roman" w:hAnsi="Times New Roman"/>
          <w:szCs w:val="24"/>
        </w:rPr>
        <w:t>,</w:t>
      </w:r>
      <w:r w:rsidR="00B87619" w:rsidRPr="00E52965">
        <w:rPr>
          <w:rFonts w:ascii="Times New Roman" w:hAnsi="Times New Roman"/>
          <w:szCs w:val="24"/>
        </w:rPr>
        <w:t xml:space="preserve"> пр</w:t>
      </w:r>
      <w:r w:rsidR="007C5831" w:rsidRPr="00E52965">
        <w:rPr>
          <w:rFonts w:ascii="Times New Roman" w:hAnsi="Times New Roman"/>
          <w:szCs w:val="24"/>
        </w:rPr>
        <w:t>е</w:t>
      </w:r>
      <w:r w:rsidR="00B87619" w:rsidRPr="00E52965">
        <w:rPr>
          <w:rFonts w:ascii="Times New Roman" w:hAnsi="Times New Roman"/>
          <w:szCs w:val="24"/>
        </w:rPr>
        <w:t>двидени в</w:t>
      </w:r>
      <w:r w:rsidR="00BD0E71" w:rsidRPr="00E52965">
        <w:rPr>
          <w:rFonts w:ascii="Times New Roman" w:hAnsi="Times New Roman"/>
          <w:szCs w:val="24"/>
        </w:rPr>
        <w:t xml:space="preserve"> раздел 6.2.2.2., 6.2.3.2. и 6.2.3.2 от том II на Приложение № 14 към Конвенцията</w:t>
      </w:r>
      <w:r w:rsidRPr="00E52965">
        <w:rPr>
          <w:rFonts w:ascii="Times New Roman" w:hAnsi="Times New Roman"/>
          <w:szCs w:val="24"/>
        </w:rPr>
        <w:t>.</w:t>
      </w:r>
      <w:r w:rsidR="00BD0E71" w:rsidRPr="00E52965">
        <w:rPr>
          <w:rFonts w:ascii="Times New Roman" w:hAnsi="Times New Roman"/>
          <w:szCs w:val="24"/>
        </w:rPr>
        <w:t xml:space="preserve"> </w:t>
      </w:r>
    </w:p>
    <w:p w:rsidR="0056654F" w:rsidRPr="00E52965" w:rsidRDefault="0056654F" w:rsidP="002B7D8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bookmarkStart w:id="5" w:name="_Hlk216104184"/>
      <w:r w:rsidRPr="00E52965">
        <w:rPr>
          <w:rFonts w:ascii="Times New Roman" w:hAnsi="Times New Roman"/>
          <w:szCs w:val="24"/>
        </w:rPr>
        <w:t>С § 24</w:t>
      </w:r>
      <w:r w:rsidR="006F582C" w:rsidRPr="00E52965">
        <w:rPr>
          <w:rFonts w:ascii="Times New Roman" w:hAnsi="Times New Roman"/>
          <w:szCs w:val="24"/>
        </w:rPr>
        <w:t xml:space="preserve"> се предлагат промени на Приложение № 5 към </w:t>
      </w:r>
      <w:r w:rsidR="00AD4229" w:rsidRPr="00E52965">
        <w:rPr>
          <w:rFonts w:ascii="Times New Roman" w:hAnsi="Times New Roman"/>
          <w:szCs w:val="24"/>
        </w:rPr>
        <w:t>н</w:t>
      </w:r>
      <w:r w:rsidR="006F582C" w:rsidRPr="00E52965">
        <w:rPr>
          <w:rFonts w:ascii="Times New Roman" w:hAnsi="Times New Roman"/>
          <w:szCs w:val="24"/>
        </w:rPr>
        <w:t xml:space="preserve">аредбата, в което се определя минималното количество на огнегасящи вещества, в зависимост от категорията </w:t>
      </w:r>
      <w:r w:rsidR="00AD4229" w:rsidRPr="00E52965">
        <w:rPr>
          <w:rFonts w:ascii="Times New Roman" w:hAnsi="Times New Roman"/>
          <w:szCs w:val="24"/>
        </w:rPr>
        <w:t>н</w:t>
      </w:r>
      <w:r w:rsidR="006F582C" w:rsidRPr="00E52965">
        <w:rPr>
          <w:rFonts w:ascii="Times New Roman" w:hAnsi="Times New Roman"/>
          <w:szCs w:val="24"/>
        </w:rPr>
        <w:t xml:space="preserve">а летището. С измененията се постига съответствие между националните изисквания и тези предвидени в раздел </w:t>
      </w:r>
      <w:r w:rsidR="00132D3B" w:rsidRPr="00E52965">
        <w:rPr>
          <w:rFonts w:ascii="Times New Roman" w:hAnsi="Times New Roman"/>
          <w:szCs w:val="24"/>
        </w:rPr>
        <w:t xml:space="preserve">9.2.11 </w:t>
      </w:r>
      <w:r w:rsidR="006F582C" w:rsidRPr="00E52965">
        <w:rPr>
          <w:rFonts w:ascii="Times New Roman" w:hAnsi="Times New Roman"/>
          <w:szCs w:val="24"/>
        </w:rPr>
        <w:t xml:space="preserve">от том I на Приложение № 14 към Конвенцията. </w:t>
      </w:r>
      <w:r w:rsidRPr="00E52965">
        <w:rPr>
          <w:rFonts w:ascii="Times New Roman" w:hAnsi="Times New Roman"/>
          <w:szCs w:val="24"/>
        </w:rPr>
        <w:t xml:space="preserve"> </w:t>
      </w:r>
      <w:r w:rsidR="00553F71" w:rsidRPr="00E52965">
        <w:rPr>
          <w:rFonts w:ascii="Times New Roman" w:hAnsi="Times New Roman"/>
          <w:szCs w:val="24"/>
        </w:rPr>
        <w:t xml:space="preserve"> </w:t>
      </w:r>
    </w:p>
    <w:p w:rsidR="000567C7" w:rsidRPr="00E52965" w:rsidRDefault="00B87619" w:rsidP="002B7D8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bookmarkStart w:id="6" w:name="_Hlk198886828"/>
      <w:bookmarkEnd w:id="5"/>
      <w:r w:rsidRPr="00E52965">
        <w:rPr>
          <w:rFonts w:ascii="Times New Roman" w:hAnsi="Times New Roman"/>
          <w:szCs w:val="24"/>
        </w:rPr>
        <w:t xml:space="preserve">С § </w:t>
      </w:r>
      <w:r w:rsidR="00763AFD" w:rsidRPr="00E52965">
        <w:rPr>
          <w:rFonts w:ascii="Times New Roman" w:hAnsi="Times New Roman"/>
          <w:szCs w:val="24"/>
        </w:rPr>
        <w:t>2</w:t>
      </w:r>
      <w:r w:rsidR="00AD429D" w:rsidRPr="00E52965">
        <w:rPr>
          <w:rFonts w:ascii="Times New Roman" w:hAnsi="Times New Roman"/>
          <w:szCs w:val="24"/>
        </w:rPr>
        <w:t>5</w:t>
      </w:r>
      <w:r w:rsidR="008223F5" w:rsidRPr="00E52965">
        <w:rPr>
          <w:rFonts w:ascii="Times New Roman" w:hAnsi="Times New Roman"/>
          <w:szCs w:val="24"/>
        </w:rPr>
        <w:t xml:space="preserve"> </w:t>
      </w:r>
      <w:r w:rsidR="004739C9" w:rsidRPr="00E52965">
        <w:rPr>
          <w:rFonts w:ascii="Times New Roman" w:hAnsi="Times New Roman"/>
          <w:szCs w:val="24"/>
        </w:rPr>
        <w:t xml:space="preserve">се предлагат промени в </w:t>
      </w:r>
      <w:r w:rsidR="00FB5A17" w:rsidRPr="00E52965">
        <w:rPr>
          <w:rFonts w:ascii="Times New Roman" w:hAnsi="Times New Roman"/>
          <w:szCs w:val="24"/>
        </w:rPr>
        <w:t xml:space="preserve">Приложение № 6, представляващо </w:t>
      </w:r>
      <w:r w:rsidR="004739C9" w:rsidRPr="00E52965">
        <w:rPr>
          <w:rFonts w:ascii="Times New Roman" w:hAnsi="Times New Roman"/>
          <w:szCs w:val="24"/>
        </w:rPr>
        <w:t xml:space="preserve">таблица за Еквивалентни количества за замяна на основни с помощни пожарогасителни вещества, като се премахва използването на СО2 съобразно с промените в Приложение </w:t>
      </w:r>
      <w:r w:rsidR="00AD4229" w:rsidRPr="00E52965">
        <w:rPr>
          <w:rFonts w:ascii="Times New Roman" w:hAnsi="Times New Roman"/>
          <w:szCs w:val="24"/>
        </w:rPr>
        <w:t xml:space="preserve">№ </w:t>
      </w:r>
      <w:r w:rsidR="004739C9" w:rsidRPr="00E52965">
        <w:rPr>
          <w:rFonts w:ascii="Times New Roman" w:hAnsi="Times New Roman"/>
          <w:szCs w:val="24"/>
        </w:rPr>
        <w:t xml:space="preserve">14 </w:t>
      </w:r>
      <w:r w:rsidR="00600FF9" w:rsidRPr="00E52965">
        <w:rPr>
          <w:rFonts w:ascii="Times New Roman" w:hAnsi="Times New Roman"/>
          <w:szCs w:val="24"/>
        </w:rPr>
        <w:t xml:space="preserve">към </w:t>
      </w:r>
      <w:r w:rsidR="00600FF9" w:rsidRPr="00E52965">
        <w:rPr>
          <w:rFonts w:ascii="Times New Roman" w:hAnsi="Times New Roman"/>
          <w:szCs w:val="24"/>
        </w:rPr>
        <w:lastRenderedPageBreak/>
        <w:t>Конвенцията</w:t>
      </w:r>
      <w:r w:rsidR="004739C9" w:rsidRPr="00E52965">
        <w:rPr>
          <w:rFonts w:ascii="Times New Roman" w:hAnsi="Times New Roman"/>
          <w:szCs w:val="24"/>
        </w:rPr>
        <w:t xml:space="preserve"> и </w:t>
      </w:r>
      <w:bookmarkStart w:id="7" w:name="_Hlk219379088"/>
      <w:r w:rsidR="004739C9" w:rsidRPr="00E52965">
        <w:rPr>
          <w:rFonts w:ascii="Times New Roman" w:hAnsi="Times New Roman"/>
          <w:szCs w:val="24"/>
        </w:rPr>
        <w:t xml:space="preserve">се правят </w:t>
      </w:r>
      <w:bookmarkStart w:id="8" w:name="_Hlk210059238"/>
      <w:r w:rsidR="004739C9" w:rsidRPr="00E52965">
        <w:rPr>
          <w:rFonts w:ascii="Times New Roman" w:hAnsi="Times New Roman"/>
          <w:szCs w:val="24"/>
        </w:rPr>
        <w:t xml:space="preserve">терминологични поправки </w:t>
      </w:r>
      <w:bookmarkEnd w:id="8"/>
      <w:r w:rsidR="004739C9" w:rsidRPr="00E52965">
        <w:rPr>
          <w:rFonts w:ascii="Times New Roman" w:hAnsi="Times New Roman"/>
          <w:szCs w:val="24"/>
        </w:rPr>
        <w:t xml:space="preserve">съгласно препоръките на </w:t>
      </w:r>
      <w:r w:rsidR="00AD4229" w:rsidRPr="00E52965">
        <w:rPr>
          <w:rFonts w:ascii="Times New Roman" w:hAnsi="Times New Roman"/>
          <w:szCs w:val="24"/>
        </w:rPr>
        <w:t>Главна дирекция „Пожарна безопасност и защита на населението“ (</w:t>
      </w:r>
      <w:r w:rsidR="004739C9" w:rsidRPr="00E52965">
        <w:rPr>
          <w:rFonts w:ascii="Times New Roman" w:hAnsi="Times New Roman"/>
          <w:szCs w:val="24"/>
        </w:rPr>
        <w:t>ГДПБЗН</w:t>
      </w:r>
      <w:r w:rsidR="00AD4229" w:rsidRPr="00E52965">
        <w:rPr>
          <w:rFonts w:ascii="Times New Roman" w:hAnsi="Times New Roman"/>
          <w:szCs w:val="24"/>
        </w:rPr>
        <w:t>)</w:t>
      </w:r>
      <w:r w:rsidR="004739C9" w:rsidRPr="00E52965">
        <w:rPr>
          <w:rFonts w:ascii="Times New Roman" w:hAnsi="Times New Roman"/>
          <w:szCs w:val="24"/>
        </w:rPr>
        <w:t>.</w:t>
      </w:r>
    </w:p>
    <w:bookmarkEnd w:id="7"/>
    <w:p w:rsidR="00A24375" w:rsidRPr="00E52965" w:rsidRDefault="00B87619" w:rsidP="002B7D8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 xml:space="preserve">С § </w:t>
      </w:r>
      <w:r w:rsidR="00763AFD" w:rsidRPr="00E52965">
        <w:rPr>
          <w:rFonts w:ascii="Times New Roman" w:hAnsi="Times New Roman"/>
          <w:szCs w:val="24"/>
        </w:rPr>
        <w:t>2</w:t>
      </w:r>
      <w:r w:rsidR="00AD429D" w:rsidRPr="00E52965">
        <w:rPr>
          <w:rFonts w:ascii="Times New Roman" w:hAnsi="Times New Roman"/>
          <w:szCs w:val="24"/>
        </w:rPr>
        <w:t>6</w:t>
      </w:r>
      <w:r w:rsidR="00763AFD" w:rsidRPr="00E52965">
        <w:rPr>
          <w:rFonts w:ascii="Times New Roman" w:hAnsi="Times New Roman"/>
          <w:szCs w:val="24"/>
        </w:rPr>
        <w:t xml:space="preserve"> </w:t>
      </w:r>
      <w:r w:rsidR="004739C9" w:rsidRPr="00E52965">
        <w:rPr>
          <w:rFonts w:ascii="Times New Roman" w:hAnsi="Times New Roman"/>
          <w:szCs w:val="24"/>
        </w:rPr>
        <w:t>се предлагат терминологични поправки в Приложение № 7 към чл. 30, ал. 3, Таблица № 7 съгласно препоръките на ГДПБЗН.</w:t>
      </w:r>
      <w:r w:rsidR="008223F5" w:rsidRPr="00E52965">
        <w:rPr>
          <w:rFonts w:ascii="Times New Roman" w:hAnsi="Times New Roman"/>
          <w:szCs w:val="24"/>
        </w:rPr>
        <w:t xml:space="preserve"> </w:t>
      </w:r>
    </w:p>
    <w:p w:rsidR="000E321F" w:rsidRPr="000E321F" w:rsidRDefault="006372B1" w:rsidP="000E321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 xml:space="preserve">Втората група промени </w:t>
      </w:r>
      <w:r w:rsidR="00AD4229" w:rsidRPr="00E52965">
        <w:rPr>
          <w:rFonts w:ascii="Times New Roman" w:hAnsi="Times New Roman"/>
          <w:szCs w:val="24"/>
        </w:rPr>
        <w:t xml:space="preserve">в проекта </w:t>
      </w:r>
      <w:r w:rsidRPr="00E52965">
        <w:rPr>
          <w:rFonts w:ascii="Times New Roman" w:hAnsi="Times New Roman"/>
          <w:szCs w:val="24"/>
        </w:rPr>
        <w:t xml:space="preserve">е свързана с </w:t>
      </w:r>
      <w:r w:rsidR="002B2989" w:rsidRPr="00E52965">
        <w:rPr>
          <w:rFonts w:ascii="Times New Roman" w:hAnsi="Times New Roman"/>
          <w:szCs w:val="24"/>
        </w:rPr>
        <w:t>промените чл. 43 от ЗГВ, обнародвани в бр. 16 от 2021 г. на „Държавен вестник“, касаещи о</w:t>
      </w:r>
      <w:r w:rsidRPr="00E52965">
        <w:rPr>
          <w:rFonts w:ascii="Times New Roman" w:hAnsi="Times New Roman"/>
          <w:szCs w:val="24"/>
        </w:rPr>
        <w:t>бществените отношения в областта на летищата</w:t>
      </w:r>
      <w:r w:rsidR="002B2989" w:rsidRPr="00E52965">
        <w:rPr>
          <w:rFonts w:ascii="Times New Roman" w:hAnsi="Times New Roman"/>
          <w:szCs w:val="24"/>
        </w:rPr>
        <w:t xml:space="preserve">. </w:t>
      </w:r>
      <w:r w:rsidRPr="00E52965">
        <w:rPr>
          <w:rFonts w:ascii="Times New Roman" w:hAnsi="Times New Roman"/>
          <w:szCs w:val="24"/>
        </w:rPr>
        <w:t>Във връзка с посочените по-горе изменения в закона</w:t>
      </w:r>
      <w:r w:rsidR="00A61116" w:rsidRPr="00E52965">
        <w:rPr>
          <w:rFonts w:ascii="Times New Roman" w:hAnsi="Times New Roman"/>
          <w:szCs w:val="24"/>
        </w:rPr>
        <w:t>, с § 22-26</w:t>
      </w:r>
      <w:r w:rsidRPr="00E52965">
        <w:rPr>
          <w:rFonts w:ascii="Times New Roman" w:hAnsi="Times New Roman"/>
          <w:szCs w:val="24"/>
        </w:rPr>
        <w:t xml:space="preserve"> в проекта на наредбата са променени редица термини. С въвеждането в ЗГВ на единен термин „летище“ отпадна категорията „летателна площадка“, „палубна вертолетна площадка“ и др., с оглед на което в проекта на наредбата са направени промени в </w:t>
      </w:r>
      <w:r w:rsidR="00221FDC">
        <w:rPr>
          <w:rFonts w:ascii="Times New Roman" w:hAnsi="Times New Roman"/>
          <w:szCs w:val="24"/>
        </w:rPr>
        <w:t xml:space="preserve">използваната </w:t>
      </w:r>
      <w:r w:rsidRPr="00E52965">
        <w:rPr>
          <w:rFonts w:ascii="Times New Roman" w:hAnsi="Times New Roman"/>
          <w:szCs w:val="24"/>
        </w:rPr>
        <w:t>терми</w:t>
      </w:r>
      <w:r w:rsidR="00221FDC">
        <w:rPr>
          <w:rFonts w:ascii="Times New Roman" w:hAnsi="Times New Roman"/>
          <w:szCs w:val="24"/>
        </w:rPr>
        <w:t>нология</w:t>
      </w:r>
      <w:r w:rsidRPr="00E52965">
        <w:rPr>
          <w:rFonts w:ascii="Times New Roman" w:hAnsi="Times New Roman"/>
          <w:szCs w:val="24"/>
        </w:rPr>
        <w:t xml:space="preserve">. </w:t>
      </w:r>
      <w:bookmarkEnd w:id="6"/>
      <w:r w:rsidR="000E321F">
        <w:rPr>
          <w:rFonts w:ascii="Times New Roman" w:hAnsi="Times New Roman"/>
          <w:szCs w:val="24"/>
        </w:rPr>
        <w:t xml:space="preserve">В тази връзка са и </w:t>
      </w:r>
      <w:r w:rsidR="000E321F" w:rsidRPr="000E321F">
        <w:rPr>
          <w:rFonts w:ascii="Times New Roman" w:hAnsi="Times New Roman"/>
          <w:szCs w:val="24"/>
        </w:rPr>
        <w:t>предложените изменения в § 28, съгласно който се предлага навсякъде в наредбата думите  „вертолетната площадка“, „вертолетни площадки“ и „вертолетните площадки“ да се заменят съответно с „вертолетно летище“, „вертолетното летище“, „вертолетни летища“ и вертолетните летища“.</w:t>
      </w:r>
    </w:p>
    <w:p w:rsidR="00C56C3F" w:rsidRPr="00E52965" w:rsidRDefault="000E321F" w:rsidP="000E321F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 w:rsidRPr="000E321F">
        <w:rPr>
          <w:rFonts w:ascii="Times New Roman" w:hAnsi="Times New Roman"/>
          <w:szCs w:val="24"/>
        </w:rPr>
        <w:t xml:space="preserve">  </w:t>
      </w:r>
      <w:r w:rsidR="00721CDD" w:rsidRPr="000E321F">
        <w:rPr>
          <w:rFonts w:ascii="Times New Roman" w:hAnsi="Times New Roman"/>
          <w:szCs w:val="24"/>
        </w:rPr>
        <w:t xml:space="preserve">С § 29 </w:t>
      </w:r>
      <w:r w:rsidR="00882336" w:rsidRPr="000E321F">
        <w:rPr>
          <w:rFonts w:ascii="Times New Roman" w:hAnsi="Times New Roman"/>
          <w:szCs w:val="24"/>
        </w:rPr>
        <w:t>се предлагат  терминологични поправки съгласно препоръките на ГДПБЗН</w:t>
      </w:r>
      <w:r w:rsidR="00221FDC" w:rsidRPr="000E321F">
        <w:rPr>
          <w:rFonts w:ascii="Times New Roman" w:hAnsi="Times New Roman"/>
          <w:szCs w:val="24"/>
        </w:rPr>
        <w:t>,</w:t>
      </w:r>
      <w:r w:rsidR="00882336" w:rsidRPr="000E321F">
        <w:rPr>
          <w:rFonts w:ascii="Times New Roman" w:hAnsi="Times New Roman"/>
          <w:szCs w:val="24"/>
        </w:rPr>
        <w:t xml:space="preserve"> за да се постигне съответствие с БДС EN 1846-1 “Автомобили</w:t>
      </w:r>
      <w:r w:rsidR="00882336" w:rsidRPr="00E52965">
        <w:rPr>
          <w:rFonts w:ascii="Times New Roman" w:hAnsi="Times New Roman"/>
          <w:szCs w:val="24"/>
        </w:rPr>
        <w:t xml:space="preserve"> </w:t>
      </w:r>
      <w:r w:rsidR="00CF2B44" w:rsidRPr="00E52965">
        <w:rPr>
          <w:rFonts w:ascii="Times New Roman" w:hAnsi="Times New Roman"/>
          <w:szCs w:val="24"/>
        </w:rPr>
        <w:t>за пожарогасителни и спасителни дейности. Част 1: Номенклатура и означения“.</w:t>
      </w:r>
    </w:p>
    <w:p w:rsidR="00CD6FFD" w:rsidRDefault="00E46A7D" w:rsidP="002B7D8F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 xml:space="preserve">Не на последно място, с § 30 се предвижда отложено влизане в сила на наредбата, след обнародването ѝ в „Държавен вестник“, което е обусловено от необходимостта заинтересованите субекти да разполагат с достатъчен срок за привеждане на дейността си в съответствие с новите и изменени изисквания. </w:t>
      </w:r>
      <w:r w:rsidR="00AD4229" w:rsidRPr="00E52965">
        <w:rPr>
          <w:rFonts w:ascii="Times New Roman" w:hAnsi="Times New Roman"/>
          <w:szCs w:val="24"/>
        </w:rPr>
        <w:t>Предвиденият</w:t>
      </w:r>
      <w:r w:rsidRPr="00E52965">
        <w:rPr>
          <w:rFonts w:ascii="Times New Roman" w:hAnsi="Times New Roman"/>
          <w:szCs w:val="24"/>
        </w:rPr>
        <w:t xml:space="preserve"> шестмесечен период ще даде възможност да бъдат планирани и реализирани организационни, технически и финансови мерки, включително осигуряване и/или подмяна на аварийно-спасително и противопожарно оборудване, пожарогасителни вещества, системи за подаване на пяна, както и обучение и разположение на персонала. Отлагането на влизането в сила гарантира плавно и ефективно прилагане на наредбата.</w:t>
      </w:r>
    </w:p>
    <w:p w:rsidR="00AA2C69" w:rsidRPr="00E52965" w:rsidRDefault="00AA2C69" w:rsidP="002B7D8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bCs/>
          <w:szCs w:val="24"/>
        </w:rPr>
      </w:pPr>
      <w:r w:rsidRPr="00E52965">
        <w:rPr>
          <w:rFonts w:ascii="Times New Roman" w:hAnsi="Times New Roman"/>
          <w:b/>
          <w:bCs/>
          <w:szCs w:val="24"/>
        </w:rPr>
        <w:t>Цел</w:t>
      </w:r>
      <w:r w:rsidR="0097659D" w:rsidRPr="00E52965">
        <w:rPr>
          <w:rFonts w:ascii="Times New Roman" w:hAnsi="Times New Roman"/>
          <w:b/>
          <w:bCs/>
          <w:szCs w:val="24"/>
        </w:rPr>
        <w:t>.</w:t>
      </w:r>
    </w:p>
    <w:p w:rsidR="006A41E4" w:rsidRPr="00E52965" w:rsidRDefault="006A41E4" w:rsidP="002B7D8F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 xml:space="preserve">Целта на проекта е да се постигне пълно съответствие на националната </w:t>
      </w:r>
      <w:r w:rsidR="00263055" w:rsidRPr="00E52965">
        <w:rPr>
          <w:rFonts w:ascii="Times New Roman" w:hAnsi="Times New Roman"/>
          <w:szCs w:val="24"/>
        </w:rPr>
        <w:t xml:space="preserve">подзаконова </w:t>
      </w:r>
      <w:r w:rsidRPr="00E52965">
        <w:rPr>
          <w:rFonts w:ascii="Times New Roman" w:hAnsi="Times New Roman"/>
          <w:szCs w:val="24"/>
        </w:rPr>
        <w:t xml:space="preserve">нормативна уредба в областта на аварийно-спасителното осигуряване на гражданските летища с актуалните международни стандарти и препоръчвани практики, съдържащи се в Том I „Проектиране и експлоатация на летища“, с включени поправки 1-15 и Том II „Вертолетни летища“, с включени поправки 1-9 от Приложение № 14 към Конвенцията, както и </w:t>
      </w:r>
      <w:r w:rsidR="00A92214" w:rsidRPr="00E52965">
        <w:rPr>
          <w:rFonts w:ascii="Times New Roman" w:hAnsi="Times New Roman"/>
          <w:szCs w:val="24"/>
        </w:rPr>
        <w:t xml:space="preserve">в съответствие с действащите относими разпоредби на </w:t>
      </w:r>
      <w:r w:rsidRPr="00E52965">
        <w:rPr>
          <w:rFonts w:ascii="Times New Roman" w:hAnsi="Times New Roman"/>
          <w:szCs w:val="24"/>
        </w:rPr>
        <w:t>Закона за гражданското въздухоплаване.</w:t>
      </w:r>
    </w:p>
    <w:p w:rsidR="00CD6FFD" w:rsidRPr="00E52965" w:rsidRDefault="006A41E4" w:rsidP="002B7D8F">
      <w:pPr>
        <w:spacing w:line="276" w:lineRule="auto"/>
        <w:ind w:firstLine="709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 xml:space="preserve">Основната насока е да се гарантира повишаване на авиационната безопасност чрез актуализиране на правилата за аварийно-спасително, противопожарно и медицинско осигуряване на летищата, като същевременно се отчита спецификата на различните видове летища и се създават по-гъвкави условия за тяхната експлоатация. Чрез </w:t>
      </w:r>
      <w:r w:rsidR="00AD4229" w:rsidRPr="00E52965">
        <w:rPr>
          <w:rFonts w:ascii="Times New Roman" w:hAnsi="Times New Roman"/>
          <w:szCs w:val="24"/>
        </w:rPr>
        <w:t xml:space="preserve"> предложените промени </w:t>
      </w:r>
      <w:r w:rsidRPr="00E52965">
        <w:rPr>
          <w:rFonts w:ascii="Times New Roman" w:hAnsi="Times New Roman"/>
          <w:szCs w:val="24"/>
        </w:rPr>
        <w:t>се цели и намаляване на административната и финансовата тежест върху по-малките летища, които не обслужват търговски въздушен превоз, без това да компрометира сигурността на полетите.</w:t>
      </w:r>
    </w:p>
    <w:p w:rsidR="00AA2C69" w:rsidRPr="00E52965" w:rsidRDefault="00AA2C69" w:rsidP="002B7D8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b/>
          <w:bCs/>
          <w:szCs w:val="24"/>
        </w:rPr>
        <w:t>Финансови и други средства, необходими за прилагането на новата уредба.</w:t>
      </w:r>
    </w:p>
    <w:p w:rsidR="00CD6FFD" w:rsidRPr="00E52965" w:rsidRDefault="00752725" w:rsidP="002B7D8F">
      <w:pPr>
        <w:spacing w:line="276" w:lineRule="auto"/>
        <w:ind w:firstLine="709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 xml:space="preserve">Предложеният проект </w:t>
      </w:r>
      <w:r w:rsidR="00AD4229" w:rsidRPr="00E52965">
        <w:rPr>
          <w:rFonts w:ascii="Times New Roman" w:hAnsi="Times New Roman"/>
          <w:szCs w:val="24"/>
        </w:rPr>
        <w:t xml:space="preserve">няма </w:t>
      </w:r>
      <w:r w:rsidRPr="00E52965">
        <w:rPr>
          <w:rFonts w:ascii="Times New Roman" w:hAnsi="Times New Roman"/>
          <w:szCs w:val="24"/>
        </w:rPr>
        <w:t>да доведе до пряко и/или косвено въздействие върху държавния бюджет. Приемането на предложения проект на наредба не изисква осигуряването на финансови или други средства за прилагането му, тъй като всички, регламентирани в проекта на наредбата дейности ще се извършват от служителите в ГД ГВА в рамките на утвърдения бюджет на администрацията за съответната бюджетна година.</w:t>
      </w:r>
    </w:p>
    <w:p w:rsidR="00752725" w:rsidRPr="00E52965" w:rsidRDefault="00AA2C69" w:rsidP="002B7D8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b/>
          <w:bCs/>
          <w:szCs w:val="24"/>
        </w:rPr>
        <w:t>Очаквани резултати от прилагането на проекта на наредбата</w:t>
      </w:r>
      <w:r w:rsidRPr="00E52965">
        <w:rPr>
          <w:rFonts w:ascii="Times New Roman" w:hAnsi="Times New Roman"/>
          <w:szCs w:val="24"/>
        </w:rPr>
        <w:t>.</w:t>
      </w:r>
    </w:p>
    <w:p w:rsidR="006A41E4" w:rsidRPr="00E52965" w:rsidRDefault="00090637" w:rsidP="002B7D8F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lastRenderedPageBreak/>
        <w:t>Приемането и прилагането на проекта за изменение и допълнение на Наредба № 3 ще доведе до о</w:t>
      </w:r>
      <w:r w:rsidR="006A41E4" w:rsidRPr="00E52965">
        <w:rPr>
          <w:rFonts w:ascii="Times New Roman" w:hAnsi="Times New Roman"/>
          <w:szCs w:val="24"/>
        </w:rPr>
        <w:t xml:space="preserve">сигуряване на прилагането на международните стандарти и добри практики при проектирането, експлоатацията и аварийно-спасителното осигуряване на гражданските и вертолетните летища в </w:t>
      </w:r>
      <w:r w:rsidR="0097659D" w:rsidRPr="00E52965">
        <w:rPr>
          <w:rFonts w:ascii="Times New Roman" w:hAnsi="Times New Roman"/>
          <w:szCs w:val="24"/>
        </w:rPr>
        <w:t xml:space="preserve">Република </w:t>
      </w:r>
      <w:r w:rsidR="006A41E4" w:rsidRPr="00E52965">
        <w:rPr>
          <w:rFonts w:ascii="Times New Roman" w:hAnsi="Times New Roman"/>
          <w:szCs w:val="24"/>
        </w:rPr>
        <w:t>България</w:t>
      </w:r>
      <w:r w:rsidRPr="00E52965">
        <w:rPr>
          <w:rFonts w:ascii="Times New Roman" w:hAnsi="Times New Roman"/>
          <w:szCs w:val="24"/>
        </w:rPr>
        <w:t>, което ще гарантира устойчиво развитие и безопасна експлоатация на гражданските летища в Република България. Про</w:t>
      </w:r>
      <w:r w:rsidR="0097659D" w:rsidRPr="00E52965">
        <w:rPr>
          <w:rFonts w:ascii="Times New Roman" w:hAnsi="Times New Roman"/>
          <w:szCs w:val="24"/>
        </w:rPr>
        <w:t>мените</w:t>
      </w:r>
      <w:r w:rsidRPr="00E52965">
        <w:rPr>
          <w:rFonts w:ascii="Times New Roman" w:hAnsi="Times New Roman"/>
          <w:szCs w:val="24"/>
        </w:rPr>
        <w:t xml:space="preserve"> подобряване на аварийната готовност и реакция, чрез конкретизираните изискванията за оборудване, персонал, време за реакция и евакуационни маршрути, което ще се повиши ефективността на действията при авиационни произшествия и извънредни ситуации.</w:t>
      </w:r>
    </w:p>
    <w:p w:rsidR="00632A23" w:rsidRPr="00E52965" w:rsidRDefault="00090637" w:rsidP="002B7D8F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>На следващо място, би се постигнало я</w:t>
      </w:r>
      <w:r w:rsidR="006A41E4" w:rsidRPr="00E52965">
        <w:rPr>
          <w:rFonts w:ascii="Times New Roman" w:hAnsi="Times New Roman"/>
          <w:szCs w:val="24"/>
        </w:rPr>
        <w:t>сно разграничаване на изискванията за големи летища, обслужващи търговски въздушен превоз, и малки летища с ограничен риск, като се намалява административната и финансова тежест за последните.</w:t>
      </w:r>
      <w:r w:rsidRPr="00E52965">
        <w:rPr>
          <w:rFonts w:ascii="Times New Roman" w:hAnsi="Times New Roman"/>
          <w:szCs w:val="24"/>
        </w:rPr>
        <w:t xml:space="preserve"> </w:t>
      </w:r>
      <w:r w:rsidR="00632A23" w:rsidRPr="00E52965">
        <w:rPr>
          <w:rFonts w:ascii="Times New Roman" w:hAnsi="Times New Roman"/>
          <w:szCs w:val="24"/>
        </w:rPr>
        <w:t>Предвидена е адаптация към специфични експлоатационни условия, чрез въвеждане на правила за аварийно-спасителни действия при летища, разположени в близост до водоеми или със специфични конструктивни характеристики, което ще осигури адекватна защита в различни експлоатационни сценарии.</w:t>
      </w:r>
    </w:p>
    <w:p w:rsidR="00CD6FFD" w:rsidRPr="00E52965" w:rsidRDefault="00714139" w:rsidP="002B7D8F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 xml:space="preserve">Не на последно място, </w:t>
      </w:r>
      <w:r w:rsidR="00AD4229" w:rsidRPr="00E52965">
        <w:rPr>
          <w:rFonts w:ascii="Times New Roman" w:hAnsi="Times New Roman"/>
          <w:szCs w:val="24"/>
        </w:rPr>
        <w:t xml:space="preserve">с предложените промени ще се постигне </w:t>
      </w:r>
      <w:r w:rsidR="00D454BC" w:rsidRPr="00E52965">
        <w:rPr>
          <w:rFonts w:ascii="Times New Roman" w:hAnsi="Times New Roman"/>
          <w:szCs w:val="24"/>
        </w:rPr>
        <w:t>уеднаквяване на терминологията относно летищата</w:t>
      </w:r>
      <w:r w:rsidR="00632A23" w:rsidRPr="00E52965">
        <w:rPr>
          <w:rFonts w:ascii="Times New Roman" w:hAnsi="Times New Roman"/>
          <w:szCs w:val="24"/>
        </w:rPr>
        <w:t xml:space="preserve">, </w:t>
      </w:r>
      <w:r w:rsidR="00090637" w:rsidRPr="00E52965">
        <w:rPr>
          <w:rFonts w:ascii="Times New Roman" w:hAnsi="Times New Roman"/>
          <w:szCs w:val="24"/>
        </w:rPr>
        <w:t>което ще ограничи възможността за противоречиво тълкуване и ще улесни прилагането на разпоредбите.</w:t>
      </w:r>
    </w:p>
    <w:p w:rsidR="00752725" w:rsidRPr="00E52965" w:rsidRDefault="00752725" w:rsidP="002B7D8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b/>
          <w:bCs/>
          <w:szCs w:val="24"/>
        </w:rPr>
        <w:t>Анализ за съответствие с правото на Европейския съюз.</w:t>
      </w:r>
    </w:p>
    <w:p w:rsidR="00752725" w:rsidRPr="00E52965" w:rsidRDefault="00752725" w:rsidP="002B7D8F">
      <w:pPr>
        <w:spacing w:line="276" w:lineRule="auto"/>
        <w:ind w:firstLine="709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 xml:space="preserve">Проектът на постановление не е свързан с въвеждане на актове от правото на Европейския съюз, поради което не е изготвена и не се прилага към настоящия доклад справка за съответствието с правото на Европейския съюз. </w:t>
      </w:r>
    </w:p>
    <w:p w:rsidR="00752725" w:rsidRPr="00E52965" w:rsidRDefault="00752725" w:rsidP="002B7D8F">
      <w:pPr>
        <w:spacing w:line="276" w:lineRule="auto"/>
        <w:ind w:firstLine="709"/>
        <w:jc w:val="both"/>
        <w:rPr>
          <w:rFonts w:ascii="Times New Roman" w:hAnsi="Times New Roman"/>
          <w:szCs w:val="24"/>
        </w:rPr>
      </w:pPr>
      <w:r w:rsidRPr="00E52965">
        <w:rPr>
          <w:rFonts w:ascii="Times New Roman" w:hAnsi="Times New Roman"/>
          <w:szCs w:val="24"/>
        </w:rPr>
        <w:t>На основание чл. 26, ал. 3 и 4 от Закона за нормативните актове проектът на наредба и докладът към него са публикувани на интернет страницата на Министерството на транспорта и съобщенията и на Портала за обществени консултации, като на заинтересованите лица е предоставен 30-дневен срок за предложения и становища по проекта.</w:t>
      </w:r>
    </w:p>
    <w:p w:rsidR="00752725" w:rsidRDefault="00752725" w:rsidP="002B7D8F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6415FD" w:rsidRPr="00E52965" w:rsidRDefault="006415FD" w:rsidP="002B7D8F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6415FD" w:rsidRDefault="006415FD" w:rsidP="002B7D8F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</w:rPr>
      </w:pPr>
    </w:p>
    <w:p w:rsidR="006415FD" w:rsidRDefault="006415FD" w:rsidP="002B7D8F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</w:rPr>
      </w:pPr>
    </w:p>
    <w:p w:rsidR="006415FD" w:rsidRDefault="006415FD" w:rsidP="002B7D8F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</w:rPr>
      </w:pPr>
    </w:p>
    <w:sectPr w:rsidR="006415FD" w:rsidSect="00D06F8E">
      <w:footerReference w:type="default" r:id="rId8"/>
      <w:headerReference w:type="first" r:id="rId9"/>
      <w:footerReference w:type="first" r:id="rId10"/>
      <w:pgSz w:w="11906" w:h="16838" w:code="9"/>
      <w:pgMar w:top="1134" w:right="1134" w:bottom="709" w:left="1134" w:header="180" w:footer="160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F5DED7" w16cex:dateUtc="2026-02-03T07:57:00Z"/>
  <w16cex:commentExtensible w16cex:durableId="3EC1334F" w16cex:dateUtc="2026-02-04T10:48:00Z"/>
  <w16cex:commentExtensible w16cex:durableId="5294FE96" w16cex:dateUtc="2026-02-02T14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8F9BA5A" w16cid:durableId="243B3641"/>
  <w16cid:commentId w16cid:paraId="68E1513F" w16cid:durableId="2AF5DED7"/>
  <w16cid:commentId w16cid:paraId="7F6EF259" w16cid:durableId="26275E44"/>
  <w16cid:commentId w16cid:paraId="1DC2981A" w16cid:durableId="3EC1334F"/>
  <w16cid:commentId w16cid:paraId="5E543080" w16cid:durableId="0CDEE059"/>
  <w16cid:commentId w16cid:paraId="341BCB67" w16cid:durableId="5294FE96"/>
  <w16cid:commentId w16cid:paraId="5ED57531" w16cid:durableId="21AA8C3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16D" w:rsidRDefault="00B2016D" w:rsidP="00D06F8E">
      <w:r>
        <w:separator/>
      </w:r>
    </w:p>
  </w:endnote>
  <w:endnote w:type="continuationSeparator" w:id="0">
    <w:p w:rsidR="00B2016D" w:rsidRDefault="00B2016D" w:rsidP="00D06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20018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6885" w:rsidRDefault="004268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0D7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26885" w:rsidRDefault="004268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291" w:rsidRDefault="00007291">
    <w:pPr>
      <w:pStyle w:val="Footer"/>
      <w:jc w:val="right"/>
    </w:pPr>
  </w:p>
  <w:p w:rsidR="00007291" w:rsidRPr="00FC61C1" w:rsidRDefault="00007291" w:rsidP="005332E2">
    <w:pPr>
      <w:pStyle w:val="Footer"/>
      <w:jc w:val="center"/>
      <w:rPr>
        <w:rFonts w:ascii="Times New Roman" w:hAnsi="Times New Roman"/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16D" w:rsidRDefault="00B2016D" w:rsidP="00D06F8E">
      <w:r>
        <w:separator/>
      </w:r>
    </w:p>
  </w:footnote>
  <w:footnote w:type="continuationSeparator" w:id="0">
    <w:p w:rsidR="00B2016D" w:rsidRDefault="00B2016D" w:rsidP="00D06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291" w:rsidRPr="00EC7AA9" w:rsidRDefault="00007291" w:rsidP="00155293">
    <w:pPr>
      <w:pStyle w:val="Header"/>
      <w:jc w:val="center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C0A36"/>
    <w:multiLevelType w:val="hybridMultilevel"/>
    <w:tmpl w:val="B378B8D8"/>
    <w:lvl w:ilvl="0" w:tplc="912CA970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3A2954"/>
    <w:multiLevelType w:val="multilevel"/>
    <w:tmpl w:val="47AC23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F2CEF"/>
    <w:multiLevelType w:val="hybridMultilevel"/>
    <w:tmpl w:val="8E061DC2"/>
    <w:lvl w:ilvl="0" w:tplc="93EE7AD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9A3AA8"/>
    <w:multiLevelType w:val="hybridMultilevel"/>
    <w:tmpl w:val="A148BFAA"/>
    <w:lvl w:ilvl="0" w:tplc="B8D2087A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34B3D"/>
    <w:multiLevelType w:val="hybridMultilevel"/>
    <w:tmpl w:val="2F02D362"/>
    <w:lvl w:ilvl="0" w:tplc="93EE7AD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59B1466"/>
    <w:multiLevelType w:val="hybridMultilevel"/>
    <w:tmpl w:val="5DD0680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97A"/>
    <w:rsid w:val="00007291"/>
    <w:rsid w:val="0001034D"/>
    <w:rsid w:val="000104AA"/>
    <w:rsid w:val="00020B57"/>
    <w:rsid w:val="00037445"/>
    <w:rsid w:val="00044349"/>
    <w:rsid w:val="00050198"/>
    <w:rsid w:val="000567C7"/>
    <w:rsid w:val="0007159A"/>
    <w:rsid w:val="00072A31"/>
    <w:rsid w:val="00082687"/>
    <w:rsid w:val="00090637"/>
    <w:rsid w:val="000925C6"/>
    <w:rsid w:val="00095F4A"/>
    <w:rsid w:val="000B0001"/>
    <w:rsid w:val="000B0211"/>
    <w:rsid w:val="000B048F"/>
    <w:rsid w:val="000E321F"/>
    <w:rsid w:val="00132D3B"/>
    <w:rsid w:val="001417D6"/>
    <w:rsid w:val="00164096"/>
    <w:rsid w:val="001C01A1"/>
    <w:rsid w:val="001E0C23"/>
    <w:rsid w:val="00203CB3"/>
    <w:rsid w:val="00210D3A"/>
    <w:rsid w:val="00213607"/>
    <w:rsid w:val="00221FDC"/>
    <w:rsid w:val="00223235"/>
    <w:rsid w:val="00225BC5"/>
    <w:rsid w:val="00237A41"/>
    <w:rsid w:val="002479DE"/>
    <w:rsid w:val="00263055"/>
    <w:rsid w:val="0026369B"/>
    <w:rsid w:val="002B00E9"/>
    <w:rsid w:val="002B2989"/>
    <w:rsid w:val="002B4651"/>
    <w:rsid w:val="002B7D8F"/>
    <w:rsid w:val="002C1441"/>
    <w:rsid w:val="002D44BD"/>
    <w:rsid w:val="002D72F0"/>
    <w:rsid w:val="002F6628"/>
    <w:rsid w:val="0030251E"/>
    <w:rsid w:val="00312663"/>
    <w:rsid w:val="003145CE"/>
    <w:rsid w:val="00373FE2"/>
    <w:rsid w:val="003B50C1"/>
    <w:rsid w:val="003B6159"/>
    <w:rsid w:val="003C0815"/>
    <w:rsid w:val="003F027F"/>
    <w:rsid w:val="00426885"/>
    <w:rsid w:val="0044230A"/>
    <w:rsid w:val="00460611"/>
    <w:rsid w:val="00464351"/>
    <w:rsid w:val="00466F47"/>
    <w:rsid w:val="004739C9"/>
    <w:rsid w:val="004C248B"/>
    <w:rsid w:val="004D5DCF"/>
    <w:rsid w:val="004E26F1"/>
    <w:rsid w:val="00517E1E"/>
    <w:rsid w:val="00531F5C"/>
    <w:rsid w:val="005477D4"/>
    <w:rsid w:val="00553F71"/>
    <w:rsid w:val="0056654F"/>
    <w:rsid w:val="0057281E"/>
    <w:rsid w:val="00584259"/>
    <w:rsid w:val="00596119"/>
    <w:rsid w:val="005A0DAD"/>
    <w:rsid w:val="005D466C"/>
    <w:rsid w:val="005D7E5C"/>
    <w:rsid w:val="005E3AF7"/>
    <w:rsid w:val="005E58B8"/>
    <w:rsid w:val="005F6763"/>
    <w:rsid w:val="005F6782"/>
    <w:rsid w:val="00600FF9"/>
    <w:rsid w:val="00622C8B"/>
    <w:rsid w:val="00632A23"/>
    <w:rsid w:val="006372B1"/>
    <w:rsid w:val="006415FD"/>
    <w:rsid w:val="00672808"/>
    <w:rsid w:val="006836EC"/>
    <w:rsid w:val="006A41E4"/>
    <w:rsid w:val="006B376D"/>
    <w:rsid w:val="006B5293"/>
    <w:rsid w:val="006C0F82"/>
    <w:rsid w:val="006D00CC"/>
    <w:rsid w:val="006D1667"/>
    <w:rsid w:val="006E1D37"/>
    <w:rsid w:val="006F2CAB"/>
    <w:rsid w:val="006F582C"/>
    <w:rsid w:val="00714139"/>
    <w:rsid w:val="00721CDD"/>
    <w:rsid w:val="00734403"/>
    <w:rsid w:val="00752725"/>
    <w:rsid w:val="00763AFD"/>
    <w:rsid w:val="00774ADF"/>
    <w:rsid w:val="007763DF"/>
    <w:rsid w:val="007A44DA"/>
    <w:rsid w:val="007C5831"/>
    <w:rsid w:val="00803280"/>
    <w:rsid w:val="008223F5"/>
    <w:rsid w:val="008264E8"/>
    <w:rsid w:val="00832449"/>
    <w:rsid w:val="00864BE9"/>
    <w:rsid w:val="008816B8"/>
    <w:rsid w:val="00882336"/>
    <w:rsid w:val="008B03F7"/>
    <w:rsid w:val="008B3BA9"/>
    <w:rsid w:val="008D28EC"/>
    <w:rsid w:val="008F164C"/>
    <w:rsid w:val="00901424"/>
    <w:rsid w:val="00911298"/>
    <w:rsid w:val="00911C5A"/>
    <w:rsid w:val="00915193"/>
    <w:rsid w:val="00915D84"/>
    <w:rsid w:val="00966AD5"/>
    <w:rsid w:val="0097659D"/>
    <w:rsid w:val="009815DD"/>
    <w:rsid w:val="009B37EE"/>
    <w:rsid w:val="009D59E8"/>
    <w:rsid w:val="009F5362"/>
    <w:rsid w:val="00A10D66"/>
    <w:rsid w:val="00A15ED0"/>
    <w:rsid w:val="00A205FD"/>
    <w:rsid w:val="00A24375"/>
    <w:rsid w:val="00A30F70"/>
    <w:rsid w:val="00A45E48"/>
    <w:rsid w:val="00A61116"/>
    <w:rsid w:val="00A84250"/>
    <w:rsid w:val="00A91DFF"/>
    <w:rsid w:val="00A92214"/>
    <w:rsid w:val="00AA2C69"/>
    <w:rsid w:val="00AC5912"/>
    <w:rsid w:val="00AC7D60"/>
    <w:rsid w:val="00AD34D0"/>
    <w:rsid w:val="00AD4229"/>
    <w:rsid w:val="00AD429D"/>
    <w:rsid w:val="00B077E5"/>
    <w:rsid w:val="00B2016D"/>
    <w:rsid w:val="00B610C5"/>
    <w:rsid w:val="00B6197A"/>
    <w:rsid w:val="00B6629B"/>
    <w:rsid w:val="00B744A6"/>
    <w:rsid w:val="00B8189A"/>
    <w:rsid w:val="00B87619"/>
    <w:rsid w:val="00B904D3"/>
    <w:rsid w:val="00BA4471"/>
    <w:rsid w:val="00BB3EF9"/>
    <w:rsid w:val="00BC168D"/>
    <w:rsid w:val="00BC3829"/>
    <w:rsid w:val="00BD0E71"/>
    <w:rsid w:val="00BF18D3"/>
    <w:rsid w:val="00BF5347"/>
    <w:rsid w:val="00C00C0F"/>
    <w:rsid w:val="00C37A92"/>
    <w:rsid w:val="00C37E49"/>
    <w:rsid w:val="00C45FF5"/>
    <w:rsid w:val="00C56C3F"/>
    <w:rsid w:val="00C61B72"/>
    <w:rsid w:val="00C70D7B"/>
    <w:rsid w:val="00C82845"/>
    <w:rsid w:val="00C947A1"/>
    <w:rsid w:val="00CB094D"/>
    <w:rsid w:val="00CB1AB7"/>
    <w:rsid w:val="00CD007A"/>
    <w:rsid w:val="00CD422D"/>
    <w:rsid w:val="00CD6FFD"/>
    <w:rsid w:val="00CF2B44"/>
    <w:rsid w:val="00D06F8E"/>
    <w:rsid w:val="00D126AF"/>
    <w:rsid w:val="00D25A2F"/>
    <w:rsid w:val="00D454BC"/>
    <w:rsid w:val="00D51F1B"/>
    <w:rsid w:val="00D613AF"/>
    <w:rsid w:val="00D66A31"/>
    <w:rsid w:val="00D7312C"/>
    <w:rsid w:val="00D85331"/>
    <w:rsid w:val="00D8616C"/>
    <w:rsid w:val="00D87E17"/>
    <w:rsid w:val="00D94135"/>
    <w:rsid w:val="00DD4387"/>
    <w:rsid w:val="00E263BF"/>
    <w:rsid w:val="00E26400"/>
    <w:rsid w:val="00E264C0"/>
    <w:rsid w:val="00E4489F"/>
    <w:rsid w:val="00E46A7D"/>
    <w:rsid w:val="00E5082E"/>
    <w:rsid w:val="00E51BEF"/>
    <w:rsid w:val="00E52686"/>
    <w:rsid w:val="00E52965"/>
    <w:rsid w:val="00E6694B"/>
    <w:rsid w:val="00E814B5"/>
    <w:rsid w:val="00E95EC0"/>
    <w:rsid w:val="00EA52BD"/>
    <w:rsid w:val="00EC06FE"/>
    <w:rsid w:val="00EE5555"/>
    <w:rsid w:val="00F21D05"/>
    <w:rsid w:val="00F24E72"/>
    <w:rsid w:val="00F372CD"/>
    <w:rsid w:val="00F41CC7"/>
    <w:rsid w:val="00F422F7"/>
    <w:rsid w:val="00F5276A"/>
    <w:rsid w:val="00F528D1"/>
    <w:rsid w:val="00F66BCF"/>
    <w:rsid w:val="00F8017B"/>
    <w:rsid w:val="00F95D66"/>
    <w:rsid w:val="00FA742F"/>
    <w:rsid w:val="00FB5A17"/>
    <w:rsid w:val="00FB60C5"/>
    <w:rsid w:val="00FB69BD"/>
    <w:rsid w:val="00FC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8875B9"/>
  <w15:chartTrackingRefBased/>
  <w15:docId w15:val="{9C332207-B1B0-446D-A58C-FDCB95A2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F8E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bg-BG" w:eastAsia="bg-B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1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9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9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9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9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9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9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9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9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9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19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19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9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9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9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9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19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1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9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1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19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19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19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19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9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9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19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D06F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F8E"/>
    <w:rPr>
      <w:rFonts w:ascii="Arial" w:eastAsia="Times New Roman" w:hAnsi="Arial" w:cs="Times New Roman"/>
      <w:kern w:val="0"/>
      <w:sz w:val="24"/>
      <w:szCs w:val="20"/>
      <w:lang w:val="bg-BG" w:eastAsia="bg-BG"/>
      <w14:ligatures w14:val="none"/>
    </w:rPr>
  </w:style>
  <w:style w:type="paragraph" w:styleId="Footer">
    <w:name w:val="footer"/>
    <w:basedOn w:val="Normal"/>
    <w:link w:val="FooterChar"/>
    <w:uiPriority w:val="99"/>
    <w:rsid w:val="00D06F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6F8E"/>
    <w:rPr>
      <w:rFonts w:ascii="Arial" w:eastAsia="Times New Roman" w:hAnsi="Arial" w:cs="Times New Roman"/>
      <w:kern w:val="0"/>
      <w:sz w:val="24"/>
      <w:szCs w:val="20"/>
      <w:lang w:val="bg-BG" w:eastAsia="bg-BG"/>
      <w14:ligatures w14:val="none"/>
    </w:rPr>
  </w:style>
  <w:style w:type="paragraph" w:customStyle="1" w:styleId="Default">
    <w:name w:val="Default"/>
    <w:rsid w:val="00D06F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bg-BG" w:eastAsia="bg-BG"/>
      <w14:ligatures w14:val="none"/>
    </w:rPr>
  </w:style>
  <w:style w:type="character" w:styleId="CommentReference">
    <w:name w:val="annotation reference"/>
    <w:uiPriority w:val="99"/>
    <w:rsid w:val="00D06F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06F8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F8E"/>
    <w:rPr>
      <w:rFonts w:ascii="Arial" w:eastAsia="Times New Roman" w:hAnsi="Arial" w:cs="Times New Roman"/>
      <w:kern w:val="0"/>
      <w:sz w:val="20"/>
      <w:szCs w:val="20"/>
      <w:lang w:val="bg-BG" w:eastAsia="bg-BG"/>
      <w14:ligatures w14:val="none"/>
    </w:rPr>
  </w:style>
  <w:style w:type="character" w:customStyle="1" w:styleId="cf01">
    <w:name w:val="cf01"/>
    <w:basedOn w:val="DefaultParagraphFont"/>
    <w:rsid w:val="00D06F8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D06F8E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06F8E"/>
    <w:pPr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05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05FD"/>
    <w:rPr>
      <w:rFonts w:ascii="Arial" w:eastAsia="Times New Roman" w:hAnsi="Arial" w:cs="Times New Roman"/>
      <w:b/>
      <w:bCs/>
      <w:kern w:val="0"/>
      <w:sz w:val="20"/>
      <w:szCs w:val="20"/>
      <w:lang w:val="bg-BG" w:eastAsia="bg-BG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4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4A6"/>
    <w:rPr>
      <w:rFonts w:ascii="Segoe UI" w:eastAsia="Times New Roman" w:hAnsi="Segoe UI" w:cs="Segoe UI"/>
      <w:kern w:val="0"/>
      <w:sz w:val="18"/>
      <w:szCs w:val="18"/>
      <w:lang w:val="bg-BG" w:eastAsia="bg-BG"/>
      <w14:ligatures w14:val="none"/>
    </w:rPr>
  </w:style>
  <w:style w:type="paragraph" w:styleId="Revision">
    <w:name w:val="Revision"/>
    <w:hidden/>
    <w:uiPriority w:val="99"/>
    <w:semiHidden/>
    <w:rsid w:val="00915193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bg-BG"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36C36-A029-4339-AE01-964E9754D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2430</Words>
  <Characters>13854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Ivanova</dc:creator>
  <cp:keywords/>
  <dc:description/>
  <cp:lastModifiedBy>Antoaneta Georgieva</cp:lastModifiedBy>
  <cp:revision>3</cp:revision>
  <dcterms:created xsi:type="dcterms:W3CDTF">2026-02-06T08:47:00Z</dcterms:created>
  <dcterms:modified xsi:type="dcterms:W3CDTF">2026-02-06T08:49:00Z</dcterms:modified>
</cp:coreProperties>
</file>