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8A2" w:rsidRPr="006528A2" w:rsidRDefault="006528A2" w:rsidP="006528A2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</w:t>
      </w:r>
    </w:p>
    <w:p w:rsidR="006528A2" w:rsidRDefault="006528A2" w:rsidP="006528A2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54E8" w:rsidRPr="006528A2" w:rsidRDefault="009454E8" w:rsidP="006528A2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53152" w:rsidRDefault="006528A2" w:rsidP="003351E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Наредба за изменение</w:t>
      </w:r>
      <w:r w:rsidR="00AA11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допълнение</w:t>
      </w:r>
      <w:r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Наредба № 9 от 17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.10.</w:t>
      </w:r>
      <w:r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2013 г. за изискванията за експлоатационна годност на пристанищата и специализираните </w:t>
      </w:r>
    </w:p>
    <w:p w:rsidR="006528A2" w:rsidRPr="006528A2" w:rsidRDefault="006528A2" w:rsidP="003351E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пристанищни обекти</w:t>
      </w:r>
    </w:p>
    <w:p w:rsidR="006528A2" w:rsidRPr="006528A2" w:rsidRDefault="006528A2" w:rsidP="0080111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528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Pr="006528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обн</w:t>
      </w:r>
      <w:proofErr w:type="spellEnd"/>
      <w:r w:rsidRPr="006528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., ДВ, бр. 96 от 2013 г., изм., бр. 85 от 2017 г., доп., бр. 103 от 2017 г.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изм. и доп., бр. 12 от 2024 г.</w:t>
      </w:r>
      <w:r w:rsidRPr="006528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6528A2" w:rsidRPr="006528A2" w:rsidRDefault="006528A2" w:rsidP="006528A2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1EC" w:rsidRDefault="003351EC" w:rsidP="003351EC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3351EC" w:rsidRDefault="00801116" w:rsidP="003351EC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51EC" w:rsidRPr="003351EC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="003351EC" w:rsidRPr="00801116">
        <w:rPr>
          <w:rFonts w:ascii="Times New Roman" w:hAnsi="Times New Roman" w:cs="Times New Roman"/>
          <w:sz w:val="24"/>
          <w:szCs w:val="24"/>
        </w:rPr>
        <w:t>В чл. 12 се правят следните изменения:</w:t>
      </w:r>
    </w:p>
    <w:p w:rsidR="003351EC" w:rsidRDefault="003351EC" w:rsidP="003351EC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351E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 ал. 2 дум</w:t>
      </w:r>
      <w:r w:rsidR="00D333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</w:t>
      </w:r>
      <w:r w:rsidR="00D3330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„пристанище</w:t>
      </w:r>
      <w:r w:rsidR="00D3330A">
        <w:rPr>
          <w:rFonts w:ascii="Times New Roman" w:hAnsi="Times New Roman" w:cs="Times New Roman"/>
          <w:sz w:val="24"/>
          <w:szCs w:val="24"/>
        </w:rPr>
        <w:t xml:space="preserve"> или пристанищен терминал</w:t>
      </w:r>
      <w:r>
        <w:rPr>
          <w:rFonts w:ascii="Times New Roman" w:hAnsi="Times New Roman" w:cs="Times New Roman"/>
          <w:sz w:val="24"/>
          <w:szCs w:val="24"/>
        </w:rPr>
        <w:t xml:space="preserve">“ се </w:t>
      </w:r>
      <w:r w:rsidR="00D3330A">
        <w:rPr>
          <w:rFonts w:ascii="Times New Roman" w:hAnsi="Times New Roman" w:cs="Times New Roman"/>
          <w:sz w:val="24"/>
          <w:szCs w:val="24"/>
        </w:rPr>
        <w:t>заменят с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D3330A">
        <w:rPr>
          <w:rFonts w:ascii="Times New Roman" w:hAnsi="Times New Roman" w:cs="Times New Roman"/>
          <w:sz w:val="24"/>
          <w:szCs w:val="24"/>
        </w:rPr>
        <w:t xml:space="preserve">пристанище </w:t>
      </w:r>
      <w:r>
        <w:rPr>
          <w:rFonts w:ascii="Times New Roman" w:hAnsi="Times New Roman" w:cs="Times New Roman"/>
          <w:sz w:val="24"/>
          <w:szCs w:val="24"/>
        </w:rPr>
        <w:t>по чл. 106а от ЗМПВВППРБ“</w:t>
      </w:r>
      <w:r w:rsidR="00D3330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думите „съответно в правилата за сигурност“ </w:t>
      </w:r>
      <w:r w:rsidR="00D3330A">
        <w:rPr>
          <w:rFonts w:ascii="Times New Roman" w:hAnsi="Times New Roman" w:cs="Times New Roman"/>
          <w:sz w:val="24"/>
          <w:szCs w:val="24"/>
        </w:rPr>
        <w:t xml:space="preserve">и скобите пред и след тях </w:t>
      </w:r>
      <w:r>
        <w:rPr>
          <w:rFonts w:ascii="Times New Roman" w:hAnsi="Times New Roman" w:cs="Times New Roman"/>
          <w:sz w:val="24"/>
          <w:szCs w:val="24"/>
        </w:rPr>
        <w:t>се заличават.</w:t>
      </w:r>
    </w:p>
    <w:p w:rsidR="003351EC" w:rsidRDefault="003351EC" w:rsidP="003351EC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351EC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F6C">
        <w:rPr>
          <w:rFonts w:ascii="Times New Roman" w:hAnsi="Times New Roman" w:cs="Times New Roman"/>
          <w:sz w:val="24"/>
          <w:szCs w:val="24"/>
        </w:rPr>
        <w:t>Алинея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014F6C">
        <w:rPr>
          <w:rFonts w:ascii="Times New Roman" w:hAnsi="Times New Roman" w:cs="Times New Roman"/>
          <w:sz w:val="24"/>
          <w:szCs w:val="24"/>
        </w:rPr>
        <w:t xml:space="preserve"> се отменя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747" w:rsidRDefault="0051455F" w:rsidP="003351EC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1455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1455F">
        <w:rPr>
          <w:rFonts w:ascii="Times New Roman" w:hAnsi="Times New Roman" w:cs="Times New Roman"/>
          <w:sz w:val="24"/>
          <w:szCs w:val="24"/>
        </w:rPr>
        <w:t>В ал. 4 думите „или 4“ се заличават.</w:t>
      </w:r>
    </w:p>
    <w:p w:rsidR="0070609D" w:rsidRDefault="0070609D" w:rsidP="003351EC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51EC" w:rsidRPr="00F53152" w:rsidRDefault="003351EC" w:rsidP="003351EC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531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2. </w:t>
      </w:r>
      <w:r w:rsidR="00755EF5" w:rsidRPr="003C0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55EF5">
        <w:rPr>
          <w:rFonts w:ascii="Times New Roman" w:hAnsi="Times New Roman" w:cs="Times New Roman"/>
          <w:sz w:val="24"/>
          <w:szCs w:val="24"/>
        </w:rPr>
        <w:t>ч</w:t>
      </w:r>
      <w:r w:rsidRPr="00F53152">
        <w:rPr>
          <w:rFonts w:ascii="Times New Roman" w:hAnsi="Times New Roman" w:cs="Times New Roman"/>
          <w:sz w:val="24"/>
          <w:szCs w:val="24"/>
        </w:rPr>
        <w:t>л</w:t>
      </w:r>
      <w:r w:rsidR="00755EF5">
        <w:rPr>
          <w:rFonts w:ascii="Times New Roman" w:hAnsi="Times New Roman" w:cs="Times New Roman"/>
          <w:sz w:val="24"/>
          <w:szCs w:val="24"/>
        </w:rPr>
        <w:t>.</w:t>
      </w:r>
      <w:r w:rsidRPr="00F53152">
        <w:rPr>
          <w:rFonts w:ascii="Times New Roman" w:hAnsi="Times New Roman" w:cs="Times New Roman"/>
          <w:sz w:val="24"/>
          <w:szCs w:val="24"/>
        </w:rPr>
        <w:t xml:space="preserve"> 17, ал.</w:t>
      </w:r>
      <w:r w:rsidR="00470B73">
        <w:rPr>
          <w:rFonts w:ascii="Times New Roman" w:hAnsi="Times New Roman" w:cs="Times New Roman"/>
          <w:sz w:val="24"/>
          <w:szCs w:val="24"/>
        </w:rPr>
        <w:t xml:space="preserve"> </w:t>
      </w:r>
      <w:r w:rsidRPr="00F53152">
        <w:rPr>
          <w:rFonts w:ascii="Times New Roman" w:hAnsi="Times New Roman" w:cs="Times New Roman"/>
          <w:sz w:val="24"/>
          <w:szCs w:val="24"/>
        </w:rPr>
        <w:t>3 се изменя така:</w:t>
      </w:r>
    </w:p>
    <w:p w:rsidR="003351EC" w:rsidRDefault="003351EC" w:rsidP="00F53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152">
        <w:rPr>
          <w:rFonts w:ascii="Times New Roman" w:hAnsi="Times New Roman" w:cs="Times New Roman"/>
          <w:sz w:val="24"/>
          <w:szCs w:val="24"/>
        </w:rPr>
        <w:tab/>
        <w:t xml:space="preserve">„(3) Мрежите и съоръженията за снабдяване на корабите с електрическа енергия </w:t>
      </w:r>
      <w:r w:rsidR="000D49FF" w:rsidRPr="00F53152">
        <w:rPr>
          <w:rFonts w:ascii="Times New Roman" w:hAnsi="Times New Roman" w:cs="Times New Roman"/>
          <w:sz w:val="24"/>
          <w:szCs w:val="24"/>
        </w:rPr>
        <w:t xml:space="preserve">в пристанищата от </w:t>
      </w:r>
      <w:proofErr w:type="spellStart"/>
      <w:r w:rsidR="000D49FF" w:rsidRPr="00F53152">
        <w:rPr>
          <w:rFonts w:ascii="Times New Roman" w:hAnsi="Times New Roman" w:cs="Times New Roman"/>
          <w:sz w:val="24"/>
          <w:szCs w:val="24"/>
        </w:rPr>
        <w:t>трансевропейската</w:t>
      </w:r>
      <w:proofErr w:type="spellEnd"/>
      <w:r w:rsidR="000D49FF" w:rsidRPr="00F53152">
        <w:rPr>
          <w:rFonts w:ascii="Times New Roman" w:hAnsi="Times New Roman" w:cs="Times New Roman"/>
          <w:sz w:val="24"/>
          <w:szCs w:val="24"/>
        </w:rPr>
        <w:t xml:space="preserve"> транспортна мрежа (TEN-T) </w:t>
      </w:r>
      <w:r w:rsidRPr="00F53152">
        <w:rPr>
          <w:rFonts w:ascii="Times New Roman" w:hAnsi="Times New Roman" w:cs="Times New Roman"/>
          <w:sz w:val="24"/>
          <w:szCs w:val="24"/>
        </w:rPr>
        <w:t>е необходимо да съответстват на технически</w:t>
      </w:r>
      <w:r w:rsidR="00633872" w:rsidRPr="00F53152">
        <w:rPr>
          <w:rFonts w:ascii="Times New Roman" w:hAnsi="Times New Roman" w:cs="Times New Roman"/>
          <w:sz w:val="24"/>
          <w:szCs w:val="24"/>
        </w:rPr>
        <w:t>те</w:t>
      </w:r>
      <w:r w:rsidRPr="00F53152">
        <w:rPr>
          <w:rFonts w:ascii="Times New Roman" w:hAnsi="Times New Roman" w:cs="Times New Roman"/>
          <w:sz w:val="24"/>
          <w:szCs w:val="24"/>
        </w:rPr>
        <w:t xml:space="preserve"> спецификации за електрозахранване, посочени в Приложение II от Регламент (ЕС) 2023/1804 на Европейския парламент и на Съвета от 13 септември 2023 г. за разгръщането на инфраструктура за алтернативни горива и за отмяна на Директива 2014/94/ЕС (OB L 234/1 от 2023 г.).</w:t>
      </w:r>
    </w:p>
    <w:p w:rsidR="001F3747" w:rsidRDefault="001F3747" w:rsidP="00F53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1EC" w:rsidRPr="00B53596" w:rsidRDefault="003351EC" w:rsidP="00335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3. 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В чл. 62</w:t>
      </w:r>
      <w:r w:rsidR="0012016F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, ал. 1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 правят следните изменения:</w:t>
      </w:r>
    </w:p>
    <w:p w:rsidR="003351EC" w:rsidRPr="00B53596" w:rsidRDefault="003351EC" w:rsidP="00335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2016F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="0012016F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1, буква „е“ думите „както и печата на Министерството на транспорта и съобщенията“ и запетаята пред тях се заличават</w:t>
      </w:r>
      <w:r w:rsidR="00CF10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51EC" w:rsidRPr="003351EC" w:rsidRDefault="003351EC" w:rsidP="00335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2016F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="0012016F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2, буква „ж“ думите „както и печата на Министерството на транспорта и съобщенията“ и запетаята пред тях се заличават</w:t>
      </w:r>
      <w:r w:rsidR="005A2B28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455F" w:rsidRDefault="0051455F" w:rsidP="00335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55F" w:rsidRPr="003351EC" w:rsidRDefault="003351EC" w:rsidP="0051455F">
      <w:pPr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51455F"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 w:rsidR="00514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51455F"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514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55EF5" w:rsidRPr="003C0D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55EF5">
        <w:rPr>
          <w:rFonts w:ascii="Times New Roman" w:hAnsi="Times New Roman" w:cs="Times New Roman"/>
          <w:sz w:val="24"/>
          <w:szCs w:val="24"/>
        </w:rPr>
        <w:t>ч</w:t>
      </w:r>
      <w:r w:rsidR="0051455F">
        <w:rPr>
          <w:rFonts w:ascii="Times New Roman" w:hAnsi="Times New Roman" w:cs="Times New Roman"/>
          <w:sz w:val="24"/>
          <w:szCs w:val="24"/>
        </w:rPr>
        <w:t>л</w:t>
      </w:r>
      <w:r w:rsidR="0051455F" w:rsidRPr="00801116">
        <w:rPr>
          <w:rFonts w:ascii="Times New Roman" w:hAnsi="Times New Roman" w:cs="Times New Roman"/>
          <w:sz w:val="24"/>
          <w:szCs w:val="24"/>
        </w:rPr>
        <w:t xml:space="preserve">. </w:t>
      </w:r>
      <w:r w:rsidR="0051455F">
        <w:rPr>
          <w:rFonts w:ascii="Times New Roman" w:hAnsi="Times New Roman" w:cs="Times New Roman"/>
          <w:sz w:val="24"/>
          <w:szCs w:val="24"/>
        </w:rPr>
        <w:t>67</w:t>
      </w:r>
      <w:r w:rsidR="0051455F" w:rsidRPr="0001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455F" w:rsidRPr="003351EC">
        <w:rPr>
          <w:rFonts w:ascii="Times New Roman" w:eastAsia="Times New Roman" w:hAnsi="Times New Roman" w:cs="Times New Roman"/>
          <w:color w:val="000000"/>
          <w:sz w:val="24"/>
          <w:szCs w:val="24"/>
        </w:rPr>
        <w:t>се правят следните изменения:</w:t>
      </w:r>
    </w:p>
    <w:p w:rsidR="0051455F" w:rsidRDefault="0051455F" w:rsidP="0051455F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15ADF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 ал. 1, т. 1 се изменя така:</w:t>
      </w:r>
    </w:p>
    <w:p w:rsidR="0051455F" w:rsidRDefault="00820A5D" w:rsidP="005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1455F">
        <w:rPr>
          <w:rFonts w:ascii="Times New Roman" w:hAnsi="Times New Roman" w:cs="Times New Roman"/>
          <w:sz w:val="24"/>
          <w:szCs w:val="24"/>
        </w:rPr>
        <w:t xml:space="preserve">„1. </w:t>
      </w:r>
      <w:r w:rsidR="0051455F" w:rsidRPr="003351EC">
        <w:rPr>
          <w:rFonts w:ascii="Times New Roman" w:hAnsi="Times New Roman" w:cs="Times New Roman"/>
          <w:sz w:val="24"/>
          <w:szCs w:val="24"/>
        </w:rPr>
        <w:t xml:space="preserve">в случаите по чл. 12, ал. 4, при условие че са предприети действия за извършване оценка на сигурността на новопостроено пристанище/пристанищен терминал, което попада в приложното поле на Регламент (ЕО) </w:t>
      </w:r>
      <w:r w:rsidR="0051455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1455F" w:rsidRPr="003351EC">
        <w:rPr>
          <w:rFonts w:ascii="Times New Roman" w:hAnsi="Times New Roman" w:cs="Times New Roman"/>
          <w:sz w:val="24"/>
          <w:szCs w:val="24"/>
        </w:rPr>
        <w:t>№ 725/2004 г. на Европейския парламент и на Съвета от 31 март 2004 г. относно подобряване на сигурността на корабите и на пристанищните съоръжения.</w:t>
      </w:r>
      <w:r w:rsidR="0051455F">
        <w:rPr>
          <w:rFonts w:ascii="Times New Roman" w:hAnsi="Times New Roman" w:cs="Times New Roman"/>
          <w:sz w:val="24"/>
          <w:szCs w:val="24"/>
        </w:rPr>
        <w:t>“</w:t>
      </w:r>
    </w:p>
    <w:p w:rsidR="0051455F" w:rsidRDefault="0051455F" w:rsidP="005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720B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 ал. 3 се правят следните изменения:</w:t>
      </w:r>
    </w:p>
    <w:p w:rsidR="0051455F" w:rsidRDefault="0051455F" w:rsidP="005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в т. 1 думите „т. 1, буква „а“ и по ал. 1, т. 2“ и запетаята пред тях се заличават;</w:t>
      </w:r>
    </w:p>
    <w:p w:rsidR="0051455F" w:rsidRDefault="0051455F" w:rsidP="005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в т. 2 думите „по ал. 1, т. 1, буква „б“ и“ се заличават.</w:t>
      </w:r>
    </w:p>
    <w:p w:rsidR="0051455F" w:rsidRPr="00E0720B" w:rsidRDefault="0051455F" w:rsidP="00514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720B">
        <w:rPr>
          <w:rFonts w:ascii="Times New Roman" w:hAnsi="Times New Roman" w:cs="Times New Roman"/>
          <w:b/>
          <w:sz w:val="24"/>
          <w:szCs w:val="24"/>
        </w:rPr>
        <w:t>3.</w:t>
      </w:r>
      <w:r w:rsidRPr="00E0720B">
        <w:rPr>
          <w:rFonts w:ascii="Times New Roman" w:hAnsi="Times New Roman" w:cs="Times New Roman"/>
          <w:sz w:val="24"/>
          <w:szCs w:val="24"/>
        </w:rPr>
        <w:t xml:space="preserve"> Алинея 4 се отменя.</w:t>
      </w:r>
    </w:p>
    <w:p w:rsidR="001F3747" w:rsidRPr="003351EC" w:rsidRDefault="001F3747" w:rsidP="00F531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1EC" w:rsidRDefault="003351EC" w:rsidP="00335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652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3351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51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чл.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 w:rsidRPr="003351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 правят следните изменения:</w:t>
      </w:r>
    </w:p>
    <w:p w:rsidR="003351EC" w:rsidRPr="003351EC" w:rsidRDefault="003351EC" w:rsidP="00335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351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3351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ал. 1, т. 1</w:t>
      </w:r>
      <w:r w:rsidR="00EB4D5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3351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 отменя.</w:t>
      </w:r>
    </w:p>
    <w:p w:rsidR="003351EC" w:rsidRPr="003351EC" w:rsidRDefault="003351EC" w:rsidP="00335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351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3351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Алинея 3 се отменя.</w:t>
      </w:r>
    </w:p>
    <w:p w:rsidR="003351EC" w:rsidRDefault="003351EC" w:rsidP="00335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351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3351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ал. 5, т. 6 се отменя.</w:t>
      </w:r>
    </w:p>
    <w:p w:rsidR="001F3747" w:rsidRDefault="001F3747" w:rsidP="00820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455F" w:rsidRDefault="009454E8" w:rsidP="00820A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1455F" w:rsidRPr="009454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6.</w:t>
      </w:r>
      <w:r w:rsidR="00514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чл. 76, ал. 2, т. 1 се отменя.</w:t>
      </w:r>
    </w:p>
    <w:p w:rsidR="0051455F" w:rsidRDefault="0051455F" w:rsidP="003351EC">
      <w:pPr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1EC" w:rsidRPr="00B53596" w:rsidRDefault="0051455F" w:rsidP="003351EC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70609D" w:rsidRPr="007060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51EC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3351EC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351EC" w:rsidRPr="00B53596">
        <w:rPr>
          <w:rFonts w:ascii="Times New Roman" w:hAnsi="Times New Roman" w:cs="Times New Roman"/>
          <w:sz w:val="24"/>
          <w:szCs w:val="24"/>
        </w:rPr>
        <w:t xml:space="preserve"> В чл. 88 се правят следните изменения</w:t>
      </w:r>
      <w:r w:rsidR="00F50E50" w:rsidRPr="00B53596">
        <w:rPr>
          <w:rFonts w:ascii="Times New Roman" w:hAnsi="Times New Roman" w:cs="Times New Roman"/>
          <w:sz w:val="24"/>
          <w:szCs w:val="24"/>
        </w:rPr>
        <w:t xml:space="preserve"> и допълнения</w:t>
      </w:r>
      <w:r w:rsidR="003351EC" w:rsidRPr="00B53596">
        <w:rPr>
          <w:rFonts w:ascii="Times New Roman" w:hAnsi="Times New Roman" w:cs="Times New Roman"/>
          <w:sz w:val="24"/>
          <w:szCs w:val="24"/>
        </w:rPr>
        <w:t>:</w:t>
      </w:r>
    </w:p>
    <w:p w:rsidR="0051455F" w:rsidRPr="00B53596" w:rsidRDefault="0051455F" w:rsidP="003351EC">
      <w:pPr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53596">
        <w:rPr>
          <w:rFonts w:ascii="Times New Roman" w:hAnsi="Times New Roman" w:cs="Times New Roman"/>
          <w:b/>
          <w:sz w:val="24"/>
          <w:szCs w:val="24"/>
        </w:rPr>
        <w:t>1.</w:t>
      </w:r>
      <w:r w:rsidRPr="00B53596">
        <w:rPr>
          <w:rFonts w:ascii="Times New Roman" w:hAnsi="Times New Roman" w:cs="Times New Roman"/>
          <w:sz w:val="24"/>
          <w:szCs w:val="24"/>
        </w:rPr>
        <w:t xml:space="preserve"> В ал. 1 след думите „се издава“ се добавя „електронно“.</w:t>
      </w:r>
    </w:p>
    <w:p w:rsidR="003351EC" w:rsidRPr="00B53596" w:rsidRDefault="003351EC" w:rsidP="00335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hAnsi="Times New Roman" w:cs="Times New Roman"/>
          <w:b/>
          <w:sz w:val="24"/>
          <w:szCs w:val="24"/>
        </w:rPr>
        <w:t>2.</w:t>
      </w:r>
      <w:r w:rsidRPr="00B53596">
        <w:rPr>
          <w:rFonts w:ascii="Times New Roman" w:hAnsi="Times New Roman" w:cs="Times New Roman"/>
          <w:sz w:val="24"/>
          <w:szCs w:val="24"/>
        </w:rPr>
        <w:t xml:space="preserve"> 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Алинея 2 се отменя.</w:t>
      </w:r>
    </w:p>
    <w:p w:rsidR="003351EC" w:rsidRPr="00B53596" w:rsidRDefault="003351EC" w:rsidP="00335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hAnsi="Times New Roman" w:cs="Times New Roman"/>
          <w:b/>
          <w:sz w:val="24"/>
          <w:szCs w:val="24"/>
        </w:rPr>
        <w:t>3.</w:t>
      </w:r>
      <w:r w:rsidRPr="00B53596">
        <w:rPr>
          <w:rFonts w:ascii="Times New Roman" w:hAnsi="Times New Roman" w:cs="Times New Roman"/>
          <w:sz w:val="24"/>
          <w:szCs w:val="24"/>
        </w:rPr>
        <w:t xml:space="preserve"> 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Алинея 3 се отменя.</w:t>
      </w:r>
    </w:p>
    <w:p w:rsidR="003351EC" w:rsidRPr="00B53596" w:rsidRDefault="003351EC" w:rsidP="00335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hAnsi="Times New Roman" w:cs="Times New Roman"/>
          <w:b/>
          <w:sz w:val="24"/>
          <w:szCs w:val="24"/>
        </w:rPr>
        <w:t>4.</w:t>
      </w:r>
      <w:r w:rsidRPr="00B53596">
        <w:rPr>
          <w:rFonts w:ascii="Times New Roman" w:hAnsi="Times New Roman" w:cs="Times New Roman"/>
          <w:sz w:val="24"/>
          <w:szCs w:val="24"/>
        </w:rPr>
        <w:t xml:space="preserve"> 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Алинея 4 се отменя.</w:t>
      </w:r>
    </w:p>
    <w:p w:rsidR="003351EC" w:rsidRPr="00B53596" w:rsidRDefault="003351EC" w:rsidP="00335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ал. 5 думите „по един оригинален екземпляр“ се заменят с</w:t>
      </w:r>
      <w:r w:rsidR="002D4703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ъс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r w:rsidR="002D4703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заверено 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копие</w:t>
      </w:r>
      <w:r w:rsidR="002D4703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електронния оригинал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:rsidR="001F3747" w:rsidRPr="00B53596" w:rsidRDefault="001F3747" w:rsidP="00335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1EC" w:rsidRPr="00B53596" w:rsidRDefault="003351EC" w:rsidP="00F53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§ </w:t>
      </w:r>
      <w:r w:rsidR="0051455F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B53596">
        <w:rPr>
          <w:rFonts w:ascii="Times New Roman" w:hAnsi="Times New Roman" w:cs="Times New Roman"/>
          <w:sz w:val="24"/>
          <w:szCs w:val="24"/>
        </w:rPr>
        <w:t>В чл. 89 думите „оригинален екземпляр от“ се заличават.</w:t>
      </w:r>
    </w:p>
    <w:p w:rsidR="001F3747" w:rsidRPr="00B53596" w:rsidRDefault="001F3747" w:rsidP="00F531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264BF" w:rsidRPr="00B53596" w:rsidRDefault="003351EC" w:rsidP="00F531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264BF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 w:rsidR="0051455F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1264BF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1264BF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В чл. 93, ал. 4 думите „броя на оригиналните екземпляри на документа по ал.  3</w:t>
      </w:r>
      <w:r w:rsidR="00D067B1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1264BF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“ се заличават“, а думите „ал. 2-5“ се заменят с „ал. 5“.</w:t>
      </w:r>
    </w:p>
    <w:p w:rsidR="001F3747" w:rsidRPr="00B53596" w:rsidRDefault="001F3747" w:rsidP="00F531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1EC" w:rsidRPr="00B53596" w:rsidRDefault="001264BF" w:rsidP="00F531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351EC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 w:rsidR="0051455F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3351EC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3351EC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В чл. 95, ал. 1, т. 4 думите „и печатът на министерството</w:t>
      </w:r>
      <w:r w:rsidR="007D3DCE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“ се заличават</w:t>
      </w:r>
      <w:r w:rsidR="003351EC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F3747" w:rsidRPr="00B53596" w:rsidRDefault="001F3747" w:rsidP="00F531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51EC" w:rsidRPr="00B53596" w:rsidRDefault="003351EC" w:rsidP="00F531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§ </w:t>
      </w:r>
      <w:r w:rsidR="0051455F"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В чл. 111, т. 2</w:t>
      </w: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думите „един оригинален екземпляр“ се заменят с</w:t>
      </w:r>
      <w:r w:rsidR="002D4703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ъс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r w:rsidR="005C7459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заверено 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копие</w:t>
      </w:r>
      <w:r w:rsidR="005C7459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електронния оригинал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:rsidR="001F3747" w:rsidRPr="00B53596" w:rsidRDefault="001F3747" w:rsidP="00F5315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CCF" w:rsidRPr="00B53596" w:rsidRDefault="008E6CCF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12. 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2 към чл. 62, ал. 1 </w:t>
      </w:r>
      <w:r w:rsidR="005C7459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се изменя така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50A16" w:rsidRPr="00B53596" w:rsidRDefault="00850A16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A16" w:rsidRPr="00B53596" w:rsidRDefault="00850A16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A16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925" w:dyaOrig="12631" w14:anchorId="1F3B9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4pt" o:ole="">
            <v:imagedata r:id="rId5" o:title=""/>
          </v:shape>
          <o:OLEObject Type="Embed" ProgID="Acrobat.Document.DC" ShapeID="_x0000_i1025" DrawAspect="Content" ObjectID="_1843373656" r:id="rId6"/>
        </w:object>
      </w:r>
    </w:p>
    <w:p w:rsidR="00850A16" w:rsidRPr="00B53596" w:rsidRDefault="00850A16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A16" w:rsidRPr="00B53596" w:rsidRDefault="00850A16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A16" w:rsidRPr="00B53596" w:rsidRDefault="00850A16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A16" w:rsidRPr="00B53596" w:rsidRDefault="00850A16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Start w:id="0" w:name="_GoBack"/>
    <w:bookmarkEnd w:id="0"/>
    <w:p w:rsidR="00850A16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925" w:dyaOrig="12631" w14:anchorId="6F69CA94">
          <v:shape id="_x0000_i1026" type="#_x0000_t75" style="width:446.4pt;height:631.4pt" o:ole="">
            <v:imagedata r:id="rId7" o:title=""/>
          </v:shape>
          <o:OLEObject Type="Embed" ProgID="Acrobat.Document.DC" ShapeID="_x0000_i1026" DrawAspect="Content" ObjectID="_1843373657" r:id="rId8"/>
        </w:object>
      </w:r>
    </w:p>
    <w:p w:rsidR="00850A16" w:rsidRPr="00B53596" w:rsidRDefault="00850A16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A16" w:rsidRDefault="00850A16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3596" w:rsidRPr="00B53596" w:rsidRDefault="00B53596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CCF" w:rsidRPr="00B53596" w:rsidRDefault="008E6CCF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CCF" w:rsidRPr="00B53596" w:rsidRDefault="008E6CCF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§ 13. 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3 към чл. 62, ал. 4 </w:t>
      </w:r>
      <w:r w:rsidR="005C7459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се изменя така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D4703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703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925" w:dyaOrig="12631" w14:anchorId="0258AB54">
          <v:shape id="_x0000_i1027" type="#_x0000_t75" style="width:446.4pt;height:631.4pt" o:ole="">
            <v:imagedata r:id="rId9" o:title=""/>
          </v:shape>
          <o:OLEObject Type="Embed" ProgID="Acrobat.Document.DC" ShapeID="_x0000_i1027" DrawAspect="Content" ObjectID="_1843373658" r:id="rId10"/>
        </w:object>
      </w:r>
    </w:p>
    <w:p w:rsidR="002D4703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703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703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703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703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925" w:dyaOrig="12631" w14:anchorId="76CA3BD7">
          <v:shape id="_x0000_i1028" type="#_x0000_t75" style="width:446.4pt;height:631.4pt" o:ole="">
            <v:imagedata r:id="rId11" o:title=""/>
          </v:shape>
          <o:OLEObject Type="Embed" ProgID="Acrobat.Document.DC" ShapeID="_x0000_i1028" DrawAspect="Content" ObjectID="_1843373659" r:id="rId12"/>
        </w:object>
      </w:r>
    </w:p>
    <w:p w:rsidR="002D4703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3596" w:rsidRDefault="00B53596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CCF" w:rsidRPr="00B53596" w:rsidRDefault="008E6CCF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§ 14.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№ 4 към чл. 62, ал. 5 се </w:t>
      </w:r>
      <w:r w:rsidR="005C7459"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 така</w:t>
      </w: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D4703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4703" w:rsidRPr="00B53596" w:rsidRDefault="002D4703" w:rsidP="008E6C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925" w:dyaOrig="12631" w14:anchorId="5EAA4435">
          <v:shape id="_x0000_i1029" type="#_x0000_t75" style="width:446.4pt;height:631.4pt" o:ole="">
            <v:imagedata r:id="rId13" o:title=""/>
          </v:shape>
          <o:OLEObject Type="Embed" ProgID="Acrobat.Document.DC" ShapeID="_x0000_i1029" DrawAspect="Content" ObjectID="_1843373660" r:id="rId14"/>
        </w:object>
      </w:r>
    </w:p>
    <w:p w:rsidR="002D4703" w:rsidRPr="00B53596" w:rsidRDefault="002D4703" w:rsidP="003351E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35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object w:dxaOrig="8925" w:dyaOrig="12631" w14:anchorId="572E448F">
          <v:shape id="_x0000_i1030" type="#_x0000_t75" style="width:446.4pt;height:631.4pt" o:ole="">
            <v:imagedata r:id="rId15" o:title=""/>
          </v:shape>
          <o:OLEObject Type="Embed" ProgID="Acrobat.Document.DC" ShapeID="_x0000_i1030" DrawAspect="Content" ObjectID="_1843373661" r:id="rId16"/>
        </w:object>
      </w:r>
    </w:p>
    <w:p w:rsidR="00E605F7" w:rsidRPr="00B53596" w:rsidRDefault="00E605F7" w:rsidP="003351E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05F7" w:rsidRPr="00B53596" w:rsidRDefault="00E605F7" w:rsidP="00E605F7">
      <w:pPr>
        <w:spacing w:after="0" w:line="240" w:lineRule="auto"/>
        <w:rPr>
          <w:rFonts w:ascii="Times New Roman" w:hAnsi="Times New Roman"/>
          <w:b/>
        </w:rPr>
      </w:pPr>
      <w:r w:rsidRPr="00B53596">
        <w:rPr>
          <w:rFonts w:ascii="Times New Roman" w:hAnsi="Times New Roman"/>
          <w:b/>
        </w:rPr>
        <w:t>Георги Пеев</w:t>
      </w:r>
    </w:p>
    <w:p w:rsidR="00E605F7" w:rsidRPr="003351EC" w:rsidRDefault="00E605F7" w:rsidP="002D47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3596">
        <w:rPr>
          <w:rFonts w:ascii="Times New Roman" w:hAnsi="Times New Roman"/>
          <w:bCs/>
          <w:i/>
          <w:iCs/>
        </w:rPr>
        <w:t>Министър на транспорта и съобщеният</w:t>
      </w:r>
      <w:r w:rsidRPr="009E4AFD">
        <w:rPr>
          <w:rFonts w:ascii="Times New Roman" w:hAnsi="Times New Roman"/>
          <w:bCs/>
          <w:i/>
          <w:iCs/>
        </w:rPr>
        <w:t>а</w:t>
      </w:r>
    </w:p>
    <w:sectPr w:rsidR="00E605F7" w:rsidRPr="00335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64"/>
    <w:rsid w:val="00014F6C"/>
    <w:rsid w:val="00015ADF"/>
    <w:rsid w:val="00081256"/>
    <w:rsid w:val="00092E64"/>
    <w:rsid w:val="000D49FF"/>
    <w:rsid w:val="000F00AB"/>
    <w:rsid w:val="0012016F"/>
    <w:rsid w:val="00123B0E"/>
    <w:rsid w:val="001247B5"/>
    <w:rsid w:val="001264BF"/>
    <w:rsid w:val="00152CC6"/>
    <w:rsid w:val="0017002C"/>
    <w:rsid w:val="00173B4C"/>
    <w:rsid w:val="0017605A"/>
    <w:rsid w:val="00181849"/>
    <w:rsid w:val="001F3747"/>
    <w:rsid w:val="00240058"/>
    <w:rsid w:val="00292D43"/>
    <w:rsid w:val="00293D2D"/>
    <w:rsid w:val="002D4703"/>
    <w:rsid w:val="003351EC"/>
    <w:rsid w:val="00360C30"/>
    <w:rsid w:val="003A29E0"/>
    <w:rsid w:val="003B4568"/>
    <w:rsid w:val="003C0D85"/>
    <w:rsid w:val="00463B4C"/>
    <w:rsid w:val="00470B73"/>
    <w:rsid w:val="00482DAB"/>
    <w:rsid w:val="004C4D70"/>
    <w:rsid w:val="004C57D0"/>
    <w:rsid w:val="004D2BF6"/>
    <w:rsid w:val="0051455F"/>
    <w:rsid w:val="00581C57"/>
    <w:rsid w:val="005A2B28"/>
    <w:rsid w:val="005C7459"/>
    <w:rsid w:val="006226A5"/>
    <w:rsid w:val="00633872"/>
    <w:rsid w:val="00643E21"/>
    <w:rsid w:val="006528A2"/>
    <w:rsid w:val="00696B2A"/>
    <w:rsid w:val="006B56E8"/>
    <w:rsid w:val="0070609D"/>
    <w:rsid w:val="007304EC"/>
    <w:rsid w:val="00755EF5"/>
    <w:rsid w:val="00772D85"/>
    <w:rsid w:val="007C77DB"/>
    <w:rsid w:val="007D3DCE"/>
    <w:rsid w:val="007E17E4"/>
    <w:rsid w:val="00801116"/>
    <w:rsid w:val="008054A9"/>
    <w:rsid w:val="00820A5D"/>
    <w:rsid w:val="00844D06"/>
    <w:rsid w:val="00850A16"/>
    <w:rsid w:val="0085598C"/>
    <w:rsid w:val="008B4877"/>
    <w:rsid w:val="008E3B7D"/>
    <w:rsid w:val="008E6CCF"/>
    <w:rsid w:val="009242EB"/>
    <w:rsid w:val="009454E8"/>
    <w:rsid w:val="00A36374"/>
    <w:rsid w:val="00AA1186"/>
    <w:rsid w:val="00B07629"/>
    <w:rsid w:val="00B53596"/>
    <w:rsid w:val="00BD6B6B"/>
    <w:rsid w:val="00BE722E"/>
    <w:rsid w:val="00C624B7"/>
    <w:rsid w:val="00C65878"/>
    <w:rsid w:val="00CD26B1"/>
    <w:rsid w:val="00CF1044"/>
    <w:rsid w:val="00D067B1"/>
    <w:rsid w:val="00D3330A"/>
    <w:rsid w:val="00D8004A"/>
    <w:rsid w:val="00DC5658"/>
    <w:rsid w:val="00DF3442"/>
    <w:rsid w:val="00E0720B"/>
    <w:rsid w:val="00E605F7"/>
    <w:rsid w:val="00E626E8"/>
    <w:rsid w:val="00E90DD7"/>
    <w:rsid w:val="00EA43A4"/>
    <w:rsid w:val="00EA5382"/>
    <w:rsid w:val="00EB4D58"/>
    <w:rsid w:val="00EE117E"/>
    <w:rsid w:val="00EF2C43"/>
    <w:rsid w:val="00F334AD"/>
    <w:rsid w:val="00F50E50"/>
    <w:rsid w:val="00F53152"/>
    <w:rsid w:val="00FE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13B5D-2518-44EC-9493-9F2F3984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E6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4D2BF6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Heading3">
    <w:name w:val="heading 3"/>
    <w:next w:val="Normal"/>
    <w:link w:val="Heading3Char"/>
    <w:qFormat/>
    <w:rsid w:val="004D2BF6"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D2BF6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D2BF6"/>
    <w:rPr>
      <w:rFonts w:ascii="SimSun" w:hAnsi="SimSun"/>
      <w:b/>
      <w:bCs/>
      <w:sz w:val="26"/>
      <w:szCs w:val="26"/>
      <w:lang w:val="en-US" w:eastAsia="zh-CN"/>
    </w:rPr>
  </w:style>
  <w:style w:type="paragraph" w:styleId="Title">
    <w:name w:val="Title"/>
    <w:basedOn w:val="Normal"/>
    <w:link w:val="TitleChar"/>
    <w:qFormat/>
    <w:rsid w:val="004D2BF6"/>
    <w:pPr>
      <w:spacing w:after="0" w:line="240" w:lineRule="auto"/>
      <w:jc w:val="center"/>
    </w:pPr>
    <w:rPr>
      <w:rFonts w:ascii="Times New Roman" w:eastAsiaTheme="minorHAnsi" w:hAnsi="Times New Roman" w:cs="Times New Roman"/>
      <w:sz w:val="24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4D2BF6"/>
    <w:rPr>
      <w:sz w:val="24"/>
    </w:rPr>
  </w:style>
  <w:style w:type="paragraph" w:styleId="NoSpacing">
    <w:name w:val="No Spacing"/>
    <w:uiPriority w:val="99"/>
    <w:qFormat/>
    <w:rsid w:val="004D2BF6"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4D2BF6"/>
    <w:pPr>
      <w:spacing w:after="0" w:line="240" w:lineRule="auto"/>
      <w:ind w:left="708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D06"/>
    <w:rPr>
      <w:rFonts w:ascii="Segoe UI" w:eastAsiaTheme="minorEastAsia" w:hAnsi="Segoe UI" w:cs="Segoe UI"/>
      <w:sz w:val="18"/>
      <w:szCs w:val="18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D33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33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330A"/>
    <w:rPr>
      <w:rFonts w:asciiTheme="minorHAnsi" w:eastAsiaTheme="minorEastAsia" w:hAnsiTheme="minorHAnsi" w:cstheme="minorBidi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30A"/>
    <w:rPr>
      <w:rFonts w:asciiTheme="minorHAnsi" w:eastAsiaTheme="minorEastAsia" w:hAnsiTheme="minorHAnsi" w:cstheme="minorBidi"/>
      <w:b/>
      <w:bCs/>
      <w:lang w:eastAsia="bg-BG"/>
    </w:rPr>
  </w:style>
  <w:style w:type="paragraph" w:styleId="Revision">
    <w:name w:val="Revision"/>
    <w:hidden/>
    <w:uiPriority w:val="99"/>
    <w:semiHidden/>
    <w:rsid w:val="008E6CCF"/>
    <w:rPr>
      <w:rFonts w:asciiTheme="minorHAnsi" w:eastAsiaTheme="minorEastAsia" w:hAnsiTheme="minorHAnsi" w:cstheme="minorBidi"/>
      <w:sz w:val="22"/>
      <w:szCs w:val="22"/>
      <w:lang w:eastAsia="bg-BG"/>
    </w:rPr>
  </w:style>
  <w:style w:type="paragraph" w:styleId="Header">
    <w:name w:val="header"/>
    <w:basedOn w:val="Normal"/>
    <w:link w:val="HeaderChar"/>
    <w:unhideWhenUsed/>
    <w:rsid w:val="00B07629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B07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3E72A-F7D2-4D5F-9518-349868298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Karakoleva</dc:creator>
  <cp:keywords/>
  <dc:description/>
  <cp:lastModifiedBy>Biser Petrov</cp:lastModifiedBy>
  <cp:revision>3</cp:revision>
  <cp:lastPrinted>2026-06-16T10:58:00Z</cp:lastPrinted>
  <dcterms:created xsi:type="dcterms:W3CDTF">2026-06-19T08:24:00Z</dcterms:created>
  <dcterms:modified xsi:type="dcterms:W3CDTF">2026-06-19T08:28:00Z</dcterms:modified>
</cp:coreProperties>
</file>