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bookmarkStart w:id="0" w:name="_GoBack"/>
      <w:bookmarkEnd w:id="0"/>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ЗАКОН за електронните съобщителни мрежи и физическа инфраструктура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Обн., ДВ, бр. 21 от 9.03.2018 г., в сила от 9.03.2018 г., доп., бр. 20 от 9.03.2021 г., изм., бр. 15 от 22.02.2022 г., в сила от 22.02.2022 г., бр. 102 от 23.12.2022 г., в сила от</w:t>
      </w:r>
      <w:r>
        <w:rPr>
          <w:rFonts w:ascii="Times New Roman" w:hAnsi="Times New Roman" w:cs="Times New Roman"/>
          <w:sz w:val="24"/>
          <w:szCs w:val="24"/>
          <w:lang w:val="x-none"/>
        </w:rPr>
        <w:t xml:space="preserve"> 1.01.2023 г., бр. 102 от 8.12.2023 г., изм. и доп., бр. 35 от 25.04.2025 г., изм., бр. 55 от 16.06.2026 г.</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първа</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ОБЩИ ПОЛОЖЕНИЯ</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w:t>
      </w:r>
      <w:r>
        <w:rPr>
          <w:rFonts w:ascii="Times New Roman" w:hAnsi="Times New Roman" w:cs="Times New Roman"/>
          <w:sz w:val="24"/>
          <w:szCs w:val="24"/>
          <w:lang w:val="x-none"/>
        </w:rPr>
        <w:t>. (1) Този закон урежда обществените отношения, свързани със:</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разполагането, ползването, поддържането и развит</w:t>
      </w:r>
      <w:r>
        <w:rPr>
          <w:rFonts w:ascii="Times New Roman" w:hAnsi="Times New Roman" w:cs="Times New Roman"/>
          <w:sz w:val="24"/>
          <w:szCs w:val="24"/>
          <w:lang w:val="x-none"/>
        </w:rPr>
        <w:t>ието на електронните съобщителни мрежи;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осигуряването на достъп до и ползването на съществуваща физическа инфраструктура, включително такава инфраструктура, обслужваща други видове мрежи;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съвместното планиране и ползване на физическата инфраструк</w:t>
      </w:r>
      <w:r>
        <w:rPr>
          <w:rFonts w:ascii="Times New Roman" w:hAnsi="Times New Roman" w:cs="Times New Roman"/>
          <w:sz w:val="24"/>
          <w:szCs w:val="24"/>
          <w:lang w:val="x-none"/>
        </w:rPr>
        <w:t>тура;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правата и задълженията на мрежовите оператори, свързани с дейностите по т. 1 – 3;</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правата и задълженията на възложителите на строежи, собствениците на недвижими имоти, носителите на ограничени вещни права, лицата, които управляват или ползв</w:t>
      </w:r>
      <w:r>
        <w:rPr>
          <w:rFonts w:ascii="Times New Roman" w:hAnsi="Times New Roman" w:cs="Times New Roman"/>
          <w:sz w:val="24"/>
          <w:szCs w:val="24"/>
          <w:lang w:val="x-none"/>
        </w:rPr>
        <w:t>ат недвижими имоти, и наемателите, свързани с осигуряването на достъп до недвижимите имоти, с цел да се гарантират условия за предоставяне на електронни съобщителни услуги.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Този закон се прилага за електронни съобщителни мрежи и физическа инфраструкт</w:t>
      </w:r>
      <w:r>
        <w:rPr>
          <w:rFonts w:ascii="Times New Roman" w:hAnsi="Times New Roman" w:cs="Times New Roman"/>
          <w:sz w:val="24"/>
          <w:szCs w:val="24"/>
          <w:lang w:val="x-none"/>
        </w:rPr>
        <w:t>ура – публична и частна собственост.</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Прилагането на този закон не може да ограничава задължения, наложени с актове, приети по прилагането на Закона за електронните съобщения, във връзка с достъп до и съвместно ползване на електронни съобщителни мрежи</w:t>
      </w:r>
      <w:r>
        <w:rPr>
          <w:rFonts w:ascii="Times New Roman" w:hAnsi="Times New Roman" w:cs="Times New Roman"/>
          <w:sz w:val="24"/>
          <w:szCs w:val="24"/>
          <w:lang w:val="x-none"/>
        </w:rPr>
        <w:t>, съоръжения и свързаната с тях инфраструктура по смисъла на Закона за електронните съобщения.</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(Изм. – ДВ, бр. 35 от 2025 г.) Този закон не се прилага при изграждане, разполагане, поддържане, използване и развитие на електронни съобщителни мрежи и фи</w:t>
      </w:r>
      <w:r>
        <w:rPr>
          <w:rFonts w:ascii="Times New Roman" w:hAnsi="Times New Roman" w:cs="Times New Roman"/>
          <w:sz w:val="24"/>
          <w:szCs w:val="24"/>
          <w:lang w:val="x-none"/>
        </w:rPr>
        <w:t>зическа инфраструктура от Министерството на вътрешните работи.</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втора</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ЦЕЛИ И ПРИНЦИПИ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w:t>
      </w:r>
      <w:r>
        <w:rPr>
          <w:rFonts w:ascii="Times New Roman" w:hAnsi="Times New Roman" w:cs="Times New Roman"/>
          <w:sz w:val="24"/>
          <w:szCs w:val="24"/>
          <w:lang w:val="x-none"/>
        </w:rPr>
        <w:t>. Целите на закона са: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улесняване и стимулиране на разполагането на високоскоростни електронни съобщителни мрежи чрез насърчаване на съвместното използван</w:t>
      </w:r>
      <w:r>
        <w:rPr>
          <w:rFonts w:ascii="Times New Roman" w:hAnsi="Times New Roman" w:cs="Times New Roman"/>
          <w:sz w:val="24"/>
          <w:szCs w:val="24"/>
          <w:lang w:val="x-none"/>
        </w:rPr>
        <w:t>е на съществуващата физическа инфраструктура;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създаване на условия за по-ефикасно и с по-ниски разходи изграждане на нова физическа инфраструктура;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определяне на специфични изисквания по отношение на планирането и координирането на изграждането н</w:t>
      </w:r>
      <w:r>
        <w:rPr>
          <w:rFonts w:ascii="Times New Roman" w:hAnsi="Times New Roman" w:cs="Times New Roman"/>
          <w:sz w:val="24"/>
          <w:szCs w:val="24"/>
          <w:lang w:val="x-none"/>
        </w:rPr>
        <w:t>а физическа инфраструктура за разполагане, ползване, поддържане и подобряване на електронни съобщителни мрежи съгласно изискванията за безопасната експлоатация на физическата инфраструктура и осигуряване на непрекъсваемост на предоставяните чрез нея услуги</w:t>
      </w:r>
      <w:r>
        <w:rPr>
          <w:rFonts w:ascii="Times New Roman" w:hAnsi="Times New Roman" w:cs="Times New Roman"/>
          <w:sz w:val="24"/>
          <w:szCs w:val="24"/>
          <w:lang w:val="x-none"/>
        </w:rPr>
        <w:t>;</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намаляване на административната тежест и създаване на условия за улесняване на процедурите чрез установяване на Единна информационна точка и осигуряване на възможност за координиране, включително по електронен път, на планирането, изграждането и под</w:t>
      </w:r>
      <w:r>
        <w:rPr>
          <w:rFonts w:ascii="Times New Roman" w:hAnsi="Times New Roman" w:cs="Times New Roman"/>
          <w:sz w:val="24"/>
          <w:szCs w:val="24"/>
          <w:lang w:val="x-none"/>
        </w:rPr>
        <w:t>държането на физическа инфраструктура и разполагането на електронни съобщителни мрежи;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подобряване на междусекторната координация по отношение на съвместното планиране, изграждане, ползване и поддържане на физическа инфраструктура за разполагане на ел</w:t>
      </w:r>
      <w:r>
        <w:rPr>
          <w:rFonts w:ascii="Times New Roman" w:hAnsi="Times New Roman" w:cs="Times New Roman"/>
          <w:sz w:val="24"/>
          <w:szCs w:val="24"/>
          <w:lang w:val="x-none"/>
        </w:rPr>
        <w:t>ектронни съобщителни мрежи;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осигуряване на достъп до минимална информация за съществуващата физическа инфраструктура чрез Единната информационна точка;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насърчаването на инвестициите в разполагането на високоскоростни електронни съобщителни мрежи </w:t>
      </w:r>
      <w:r>
        <w:rPr>
          <w:rFonts w:ascii="Times New Roman" w:hAnsi="Times New Roman" w:cs="Times New Roman"/>
          <w:sz w:val="24"/>
          <w:szCs w:val="24"/>
          <w:lang w:val="x-none"/>
        </w:rPr>
        <w:t>и изграждането на прилежащата им физическа инфраструктура.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w:t>
      </w:r>
      <w:r>
        <w:rPr>
          <w:rFonts w:ascii="Times New Roman" w:hAnsi="Times New Roman" w:cs="Times New Roman"/>
          <w:sz w:val="24"/>
          <w:szCs w:val="24"/>
          <w:lang w:val="x-none"/>
        </w:rPr>
        <w:t xml:space="preserve">. (1) За постигането на целите по чл. 2 при прилагането на този закон държавните органи, органите на местно самоуправление и мрежовите оператори спазват принципите на публичност, прозрачност, </w:t>
      </w:r>
      <w:r>
        <w:rPr>
          <w:rFonts w:ascii="Times New Roman" w:hAnsi="Times New Roman" w:cs="Times New Roman"/>
          <w:sz w:val="24"/>
          <w:szCs w:val="24"/>
          <w:lang w:val="x-none"/>
        </w:rPr>
        <w:t xml:space="preserve">равнопоставеност и пропорционалност.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 При осъществяването на правомощия във връзка с проектиране, изграждане, въвеждане в експлоатация и поддържане на физическа инфраструктура за разполагане на електронни съобщителни мрежи, съответно при разполагане, </w:t>
      </w:r>
      <w:r>
        <w:rPr>
          <w:rFonts w:ascii="Times New Roman" w:hAnsi="Times New Roman" w:cs="Times New Roman"/>
          <w:sz w:val="24"/>
          <w:szCs w:val="24"/>
          <w:lang w:val="x-none"/>
        </w:rPr>
        <w:t xml:space="preserve">поддържане, подобряване и развитие на електронни съобщителни мрежи, държавните органи и органите на местното самоуправление не могат да поставят допълнителни изисквания от определените в този закон, в специални закони или в актовете по прилагането им.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w:t>
      </w:r>
      <w:r>
        <w:rPr>
          <w:rFonts w:ascii="Times New Roman" w:hAnsi="Times New Roman" w:cs="Times New Roman"/>
          <w:sz w:val="24"/>
          <w:szCs w:val="24"/>
          <w:lang w:val="x-none"/>
        </w:rPr>
        <w:t xml:space="preserve">) Размерът на местните такси за административни услуги, свързани с осъществяването на дейностите по този закон, не могат да надвишават размера на съответната държавна такса за същата услуга, определена със закон или с акт на Министерския съвет.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Ценит</w:t>
      </w:r>
      <w:r>
        <w:rPr>
          <w:rFonts w:ascii="Times New Roman" w:hAnsi="Times New Roman" w:cs="Times New Roman"/>
          <w:sz w:val="24"/>
          <w:szCs w:val="24"/>
          <w:lang w:val="x-none"/>
        </w:rPr>
        <w:t xml:space="preserve">е, които мрежовите оператори могат да определят за предоставяне на достъп до и за съвместно ползване, право на преминаване, за координиране, съгласуване или за </w:t>
      </w:r>
      <w:r>
        <w:rPr>
          <w:rFonts w:ascii="Times New Roman" w:hAnsi="Times New Roman" w:cs="Times New Roman"/>
          <w:sz w:val="24"/>
          <w:szCs w:val="24"/>
          <w:lang w:val="x-none"/>
        </w:rPr>
        <w:lastRenderedPageBreak/>
        <w:t>други дейности по този закон, отразяват всички разходи, които са свързани със съответната дейнос</w:t>
      </w:r>
      <w:r>
        <w:rPr>
          <w:rFonts w:ascii="Times New Roman" w:hAnsi="Times New Roman" w:cs="Times New Roman"/>
          <w:sz w:val="24"/>
          <w:szCs w:val="24"/>
          <w:lang w:val="x-none"/>
        </w:rPr>
        <w:t>т.</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(Изм. – ДВ, бр. 15 от 2022 г., в сила от 22.02.2022 г.) Мрежовите оператори на физическа инфраструктура определят цени за предоставяне на достъп до и за съвместно ползване и на право на преминаване съгласно методика, определена с наредба, издадена</w:t>
      </w:r>
      <w:r>
        <w:rPr>
          <w:rFonts w:ascii="Times New Roman" w:hAnsi="Times New Roman" w:cs="Times New Roman"/>
          <w:sz w:val="24"/>
          <w:szCs w:val="24"/>
          <w:lang w:val="x-none"/>
        </w:rPr>
        <w:t xml:space="preserve"> от министъра на транспорта и съобщенията.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Методиката по ал. 5 определя начина за разпределянето на разходите към определената услуга, като разпределението трябва да е представено по начин, който гарантира спазването на принципите на прозрачност, рав</w:t>
      </w:r>
      <w:r>
        <w:rPr>
          <w:rFonts w:ascii="Times New Roman" w:hAnsi="Times New Roman" w:cs="Times New Roman"/>
          <w:sz w:val="24"/>
          <w:szCs w:val="24"/>
          <w:lang w:val="x-none"/>
        </w:rPr>
        <w:t xml:space="preserve">нопоставеност и липса на антиконкурентно крос-субсидиране.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 Лицето, което събира таксите по ал. 3 или получава цените по ал. 4, публикува на интернет страницата си: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 размера на таксите по ал. 3, съответно цените по ал. 4;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основата, на която с</w:t>
      </w:r>
      <w:r>
        <w:rPr>
          <w:rFonts w:ascii="Times New Roman" w:hAnsi="Times New Roman" w:cs="Times New Roman"/>
          <w:sz w:val="24"/>
          <w:szCs w:val="24"/>
          <w:lang w:val="x-none"/>
        </w:rPr>
        <w:t xml:space="preserve">е изчисляват;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взетите предвид фактори при изчисляването на цените по ал. 4;</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всички допълнителни условия, свързани с таксите по ал. 3, съответно цените по ал. 4.</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При поискване от оператор на електронна съобщителна мрежа във връзка с конкретн</w:t>
      </w:r>
      <w:r>
        <w:rPr>
          <w:rFonts w:ascii="Times New Roman" w:hAnsi="Times New Roman" w:cs="Times New Roman"/>
          <w:sz w:val="24"/>
          <w:szCs w:val="24"/>
          <w:lang w:val="x-none"/>
        </w:rPr>
        <w:t>а услуга или от Комисията за регулиране на съобщенията, наричана по-нататък "Комисията", лицето посочва и начина, по който са изчислени цените по ал. 4.</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(Нова – ДВ, бр. 35 от 2025 г.) С методиката по ал. 5 се определят и правилата за изчисляване на р</w:t>
      </w:r>
      <w:r>
        <w:rPr>
          <w:rFonts w:ascii="Times New Roman" w:hAnsi="Times New Roman" w:cs="Times New Roman"/>
          <w:sz w:val="24"/>
          <w:szCs w:val="24"/>
          <w:lang w:val="x-none"/>
        </w:rPr>
        <w:t>азмера на обезщетенията за възникнали сервитути по чл. 31, ал. 2, т. 2 върху имоти – частна държавна или общинска собственост, както и за учредяването на други ограничени вещни права върху имоти – публична или частна държавна или общинска собственост, за и</w:t>
      </w:r>
      <w:r>
        <w:rPr>
          <w:rFonts w:ascii="Times New Roman" w:hAnsi="Times New Roman" w:cs="Times New Roman"/>
          <w:sz w:val="24"/>
          <w:szCs w:val="24"/>
          <w:lang w:val="x-none"/>
        </w:rPr>
        <w:t>зграждане на нова или разширяване на съществуваща физическа инфраструктура за разполагане на електронни съобщителни мрежи, за които се дължи обезщетение по закон.</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трета</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ДОСТЪП ДО ИНФОРМАЦИЯ ПО ОТНОШЕНИЕ НА ФИЗИЧЕСКАТА ИНФРАСТРУКТУРА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 xml:space="preserve">Единна </w:t>
      </w:r>
      <w:r>
        <w:rPr>
          <w:rFonts w:ascii="Times New Roman" w:hAnsi="Times New Roman" w:cs="Times New Roman"/>
          <w:b/>
          <w:bCs/>
          <w:sz w:val="36"/>
          <w:szCs w:val="36"/>
          <w:lang w:val="x-none"/>
        </w:rPr>
        <w:t>информационна точка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w:t>
      </w:r>
      <w:r>
        <w:rPr>
          <w:rFonts w:ascii="Times New Roman" w:hAnsi="Times New Roman" w:cs="Times New Roman"/>
          <w:sz w:val="24"/>
          <w:szCs w:val="24"/>
          <w:lang w:val="x-none"/>
        </w:rPr>
        <w:t xml:space="preserve">. (1) (Изм. – ДВ, бр. 15 от 2022 г., в сила от 22.02.2022 г.) Функциите на Единна </w:t>
      </w:r>
      <w:r>
        <w:rPr>
          <w:rFonts w:ascii="Times New Roman" w:hAnsi="Times New Roman" w:cs="Times New Roman"/>
          <w:sz w:val="24"/>
          <w:szCs w:val="24"/>
          <w:lang w:val="x-none"/>
        </w:rPr>
        <w:lastRenderedPageBreak/>
        <w:t>информационна точка се изпълняват от министъра на транспорта и съобщенията или от оправомощени от него лица.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Единната информационна точка осиг</w:t>
      </w:r>
      <w:r>
        <w:rPr>
          <w:rFonts w:ascii="Times New Roman" w:hAnsi="Times New Roman" w:cs="Times New Roman"/>
          <w:sz w:val="24"/>
          <w:szCs w:val="24"/>
          <w:lang w:val="x-none"/>
        </w:rPr>
        <w:t>урява достъп на мрежовите оператори до информация за: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процедури и нормативни актове, регламентиращи разполагането и поддържането на електронни съобщителни мрежи и изграждането и ползването на физическа инфраструктура, включително за органите, компетен</w:t>
      </w:r>
      <w:r>
        <w:rPr>
          <w:rFonts w:ascii="Times New Roman" w:hAnsi="Times New Roman" w:cs="Times New Roman"/>
          <w:sz w:val="24"/>
          <w:szCs w:val="24"/>
          <w:lang w:val="x-none"/>
        </w:rPr>
        <w:t>тни да издават съответните актове, и таксите за издаването им;</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съществуваща физическа инфраструктура за разполагане на мрежи, включително високоскоростни електронни съобщителни мрежи;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планирани или текущи дейности по строителство, разполагане и м</w:t>
      </w:r>
      <w:r>
        <w:rPr>
          <w:rFonts w:ascii="Times New Roman" w:hAnsi="Times New Roman" w:cs="Times New Roman"/>
          <w:sz w:val="24"/>
          <w:szCs w:val="24"/>
          <w:lang w:val="x-none"/>
        </w:rPr>
        <w:t>онтаж съгласно чл. 39, ал. 2;</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образци на документи, необходими за получаване на разрешения или други актове, свързани с изграждането на физическа инфраструктура, образци на документи за уведомления за разполагането на мрежи и образци на заявления за п</w:t>
      </w:r>
      <w:r>
        <w:rPr>
          <w:rFonts w:ascii="Times New Roman" w:hAnsi="Times New Roman" w:cs="Times New Roman"/>
          <w:sz w:val="24"/>
          <w:szCs w:val="24"/>
          <w:lang w:val="x-none"/>
        </w:rPr>
        <w:t>олучаване на права по чл. 20;</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критерии и срокове, при които достъпът до информацията по т. 2 и 3 може да бъде предоставен, ограничен или отказан, включително мотивите за налагане на ограничения или отказ;</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данни за контакт с компетентните органи п</w:t>
      </w:r>
      <w:r>
        <w:rPr>
          <w:rFonts w:ascii="Times New Roman" w:hAnsi="Times New Roman" w:cs="Times New Roman"/>
          <w:sz w:val="24"/>
          <w:szCs w:val="24"/>
          <w:lang w:val="x-none"/>
        </w:rPr>
        <w:t>о т. 1 и мрежовите оператори, която информация да позволява установяването на директна връзка с тях, включително информация за конкретните правомощия на органите, свързани с планирането, проектирането, разполагането и поддържането на електронни съобщителни</w:t>
      </w:r>
      <w:r>
        <w:rPr>
          <w:rFonts w:ascii="Times New Roman" w:hAnsi="Times New Roman" w:cs="Times New Roman"/>
          <w:sz w:val="24"/>
          <w:szCs w:val="24"/>
          <w:lang w:val="x-none"/>
        </w:rPr>
        <w:t xml:space="preserve"> мрежи и изграждането на физическа инфраструктура;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данни, включително графични, за съществуващите електронни съобщителни мрежи;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обявления по чл. 20, ал. 4.</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 сила от 10.03.2020 г. - ДВ, бр. 21 от 2018 г.) Единната информационна точка осигу</w:t>
      </w:r>
      <w:r>
        <w:rPr>
          <w:rFonts w:ascii="Times New Roman" w:hAnsi="Times New Roman" w:cs="Times New Roman"/>
          <w:sz w:val="24"/>
          <w:szCs w:val="24"/>
          <w:lang w:val="x-none"/>
        </w:rPr>
        <w:t>рява възможност за попълване и подаване по електронен път на заявления и всички други документи към тях, необходими за издаването на съответното разрешение за изграждане на физическа инфраструктура и за разполагането, поддържането и подобряването на електр</w:t>
      </w:r>
      <w:r>
        <w:rPr>
          <w:rFonts w:ascii="Times New Roman" w:hAnsi="Times New Roman" w:cs="Times New Roman"/>
          <w:sz w:val="24"/>
          <w:szCs w:val="24"/>
          <w:lang w:val="x-none"/>
        </w:rPr>
        <w:t>онни съобщителни мрежи, както и за получаването на информация за хода на процедурата по разглеждането им от компетентните органи.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Информацията по ал. 2 се предоставя на Единната информационна точка и се поддържа актуална от държавните органи съгласно</w:t>
      </w:r>
      <w:r>
        <w:rPr>
          <w:rFonts w:ascii="Times New Roman" w:hAnsi="Times New Roman" w:cs="Times New Roman"/>
          <w:sz w:val="24"/>
          <w:szCs w:val="24"/>
          <w:lang w:val="x-none"/>
        </w:rPr>
        <w:t xml:space="preserve"> тяхната компетентност и от мрежовите оператори, както следва: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компетентните държавни органи по ал. 2, т. 1 – информацията по т. 1, 4 и 6;</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Агенцията по геодезия, картография и кадастър, общинските и областните администрации – информацията по ал. </w:t>
      </w:r>
      <w:r>
        <w:rPr>
          <w:rFonts w:ascii="Times New Roman" w:hAnsi="Times New Roman" w:cs="Times New Roman"/>
          <w:sz w:val="24"/>
          <w:szCs w:val="24"/>
          <w:lang w:val="x-none"/>
        </w:rPr>
        <w:t>2, т. 1 – 6;</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мрежовите оператори – отнасящата се за тях информация по: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ал. 2, т. 2 съгласно чл. 7, ал. 2 и чл. 11;</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ал. 2, т. 3 съгласно глава пета, раздел I;</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ал. 2, т. 6 и 7;</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органите на Дирекцията за национален строителен контрол </w:t>
      </w:r>
      <w:r>
        <w:rPr>
          <w:rFonts w:ascii="Times New Roman" w:hAnsi="Times New Roman" w:cs="Times New Roman"/>
          <w:sz w:val="24"/>
          <w:szCs w:val="24"/>
          <w:lang w:val="x-none"/>
        </w:rPr>
        <w:t>– информацията по ал. 2, т. 1, 2, 4 и 6, съгласно функциите им по Закона за устройство на територията.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Органите на изпълнителната власт, държавните предприятия, а в случаите по чл. 20, ал. 3, т. 2 – мрежовите оператори, публикуват чрез Единната инфор</w:t>
      </w:r>
      <w:r>
        <w:rPr>
          <w:rFonts w:ascii="Times New Roman" w:hAnsi="Times New Roman" w:cs="Times New Roman"/>
          <w:sz w:val="24"/>
          <w:szCs w:val="24"/>
          <w:lang w:val="x-none"/>
        </w:rPr>
        <w:t>мационна точка обявления за предоставянето на права по чл. 15, ал. 1 и чл. 17, ал. 1 върху съответната физическа инфраструктура по реда на чл. 20, ал. 4.</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w:t>
      </w:r>
      <w:r>
        <w:rPr>
          <w:rFonts w:ascii="Times New Roman" w:hAnsi="Times New Roman" w:cs="Times New Roman"/>
          <w:sz w:val="24"/>
          <w:szCs w:val="24"/>
          <w:lang w:val="x-none"/>
        </w:rPr>
        <w:t>. (1) Достъпът до информацията по чл. 4, ал. 2 се осъществява по електронен път чрез информационе</w:t>
      </w:r>
      <w:r>
        <w:rPr>
          <w:rFonts w:ascii="Times New Roman" w:hAnsi="Times New Roman" w:cs="Times New Roman"/>
          <w:sz w:val="24"/>
          <w:szCs w:val="24"/>
          <w:lang w:val="x-none"/>
        </w:rPr>
        <w:t xml:space="preserve">н портал на Единната информационна точка при предварително оповестени пропорционални, недискриминационни и прозрачни условия.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(Изм. – ДВ, бр. 15 от 2022 г., в сила от 22.02.2022 г.) Информационният портал се изгражда и поддържа от министъра на трансп</w:t>
      </w:r>
      <w:r>
        <w:rPr>
          <w:rFonts w:ascii="Times New Roman" w:hAnsi="Times New Roman" w:cs="Times New Roman"/>
          <w:sz w:val="24"/>
          <w:szCs w:val="24"/>
          <w:lang w:val="x-none"/>
        </w:rPr>
        <w:t xml:space="preserve">орта и съобщенията или от определени от него лица.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 Порталът по ал. 1 осигурява достъп и до пространствени данни, метаданни и услуги за пространствените данни по чл. 4, ал. 2, т. 2 и 3 по смисъла на Закона за достъп до пространствени данни.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(Изм</w:t>
      </w:r>
      <w:r>
        <w:rPr>
          <w:rFonts w:ascii="Times New Roman" w:hAnsi="Times New Roman" w:cs="Times New Roman"/>
          <w:sz w:val="24"/>
          <w:szCs w:val="24"/>
          <w:lang w:val="x-none"/>
        </w:rPr>
        <w:t>. – ДВ, бр. 15 от 2022 г., в сила от 22.02.2022 г.) Условията и редът за предоставянето на достъп до информацията по чл. 4, ал. 2, както и форматите на данните се определят с наредба на Министерския съвет по предложение на министъра на транспорта и съобщен</w:t>
      </w:r>
      <w:r>
        <w:rPr>
          <w:rFonts w:ascii="Times New Roman" w:hAnsi="Times New Roman" w:cs="Times New Roman"/>
          <w:sz w:val="24"/>
          <w:szCs w:val="24"/>
          <w:lang w:val="x-none"/>
        </w:rPr>
        <w:t>ията.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w:t>
      </w:r>
      <w:r>
        <w:rPr>
          <w:rFonts w:ascii="Times New Roman" w:hAnsi="Times New Roman" w:cs="Times New Roman"/>
          <w:sz w:val="24"/>
          <w:szCs w:val="24"/>
          <w:lang w:val="x-none"/>
        </w:rPr>
        <w:t>. (1) (Изм. – ДВ, бр. 15 от 2022 г., в сила от 22.02.2022 г.) Информацията по чл. 4, ал. 2, т. 2 се предоставя след заплащането на такса, определена съгласно чл. 7а от Закона за ограничаване на административното регулиране и административния кон</w:t>
      </w:r>
      <w:r>
        <w:rPr>
          <w:rFonts w:ascii="Times New Roman" w:hAnsi="Times New Roman" w:cs="Times New Roman"/>
          <w:sz w:val="24"/>
          <w:szCs w:val="24"/>
          <w:lang w:val="x-none"/>
        </w:rPr>
        <w:t>трол върху стопанската дейност с тарифа, приета от Министерския съвет по предложение на министъра на транспорта и съобщенията.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целите на осъществяване на функциите по контрол и решаване на спорове на Комисията се предоставя безплатен достъп до инф</w:t>
      </w:r>
      <w:r>
        <w:rPr>
          <w:rFonts w:ascii="Times New Roman" w:hAnsi="Times New Roman" w:cs="Times New Roman"/>
          <w:sz w:val="24"/>
          <w:szCs w:val="24"/>
          <w:lang w:val="x-none"/>
        </w:rPr>
        <w:t>ормацията по чл. 4, ал. 2.</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lastRenderedPageBreak/>
        <w:t>Достъп до минимална информация за съществуваща физическа инфраструктура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w:t>
      </w:r>
      <w:r>
        <w:rPr>
          <w:rFonts w:ascii="Times New Roman" w:hAnsi="Times New Roman" w:cs="Times New Roman"/>
          <w:sz w:val="24"/>
          <w:szCs w:val="24"/>
          <w:lang w:val="x-none"/>
        </w:rPr>
        <w:t>. (1) За целите на заявяване на достъп до физическа инфраструктура по чл. 15 и 17 мрежовите оператори имат право на минимална информация отно</w:t>
      </w:r>
      <w:r>
        <w:rPr>
          <w:rFonts w:ascii="Times New Roman" w:hAnsi="Times New Roman" w:cs="Times New Roman"/>
          <w:sz w:val="24"/>
          <w:szCs w:val="24"/>
          <w:lang w:val="x-none"/>
        </w:rPr>
        <w:t>сно съществуващата физическа инфраструктура, намираща се в района, в който планират разполагане на елементи на електронни съобщителни мрежи.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Минималната информация по ал. 1 включва: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местоположение и/или трасе на съществуващата физическа инфрастр</w:t>
      </w:r>
      <w:r>
        <w:rPr>
          <w:rFonts w:ascii="Times New Roman" w:hAnsi="Times New Roman" w:cs="Times New Roman"/>
          <w:sz w:val="24"/>
          <w:szCs w:val="24"/>
          <w:lang w:val="x-none"/>
        </w:rPr>
        <w:t>уктура;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вид на физическата инфраструктура и начин на ползване;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наименование, адрес, адрес на електронната поща и телефон за контакт с мрежовия оператор, който стопанисва (управлява) физическата инфраструктура.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Достъпът до минималната информ</w:t>
      </w:r>
      <w:r>
        <w:rPr>
          <w:rFonts w:ascii="Times New Roman" w:hAnsi="Times New Roman" w:cs="Times New Roman"/>
          <w:sz w:val="24"/>
          <w:szCs w:val="24"/>
          <w:lang w:val="x-none"/>
        </w:rPr>
        <w:t>ация по ал. 2 се осигурява чрез Единната информационна точка по електронен път.</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w:t>
      </w:r>
      <w:r>
        <w:rPr>
          <w:rFonts w:ascii="Times New Roman" w:hAnsi="Times New Roman" w:cs="Times New Roman"/>
          <w:sz w:val="24"/>
          <w:szCs w:val="24"/>
          <w:lang w:val="x-none"/>
        </w:rPr>
        <w:t>. При заявяване на достъп до минималната информация операторите на електронни съобщителни мрежи посочват района, в който планират разполагане на елементи на високоскоростн</w:t>
      </w:r>
      <w:r>
        <w:rPr>
          <w:rFonts w:ascii="Times New Roman" w:hAnsi="Times New Roman" w:cs="Times New Roman"/>
          <w:sz w:val="24"/>
          <w:szCs w:val="24"/>
          <w:lang w:val="x-none"/>
        </w:rPr>
        <w:t>и електронни съобщителни мрежи.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w:t>
      </w:r>
      <w:r>
        <w:rPr>
          <w:rFonts w:ascii="Times New Roman" w:hAnsi="Times New Roman" w:cs="Times New Roman"/>
          <w:sz w:val="24"/>
          <w:szCs w:val="24"/>
          <w:lang w:val="x-none"/>
        </w:rPr>
        <w:t>. Органите от обществения сектор, които в изпълнение на своите задължения разполагат с данни за планирана за изграждане физическа инфраструктура, както и с данни в електронен формат от информацията по чл. 7, ал. 2, пред</w:t>
      </w:r>
      <w:r>
        <w:rPr>
          <w:rFonts w:ascii="Times New Roman" w:hAnsi="Times New Roman" w:cs="Times New Roman"/>
          <w:sz w:val="24"/>
          <w:szCs w:val="24"/>
          <w:lang w:val="x-none"/>
        </w:rPr>
        <w:t>оставят достъп до тези данни по електронен път чрез Единната информационна точка.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10</w:t>
      </w:r>
      <w:r>
        <w:rPr>
          <w:rFonts w:ascii="Times New Roman" w:hAnsi="Times New Roman" w:cs="Times New Roman"/>
          <w:sz w:val="24"/>
          <w:szCs w:val="24"/>
          <w:lang w:val="x-none"/>
        </w:rPr>
        <w:t>. При промяна на данните по чл. 7, ал. 2 органите от обществения сектор предоставят на Единната информационна точка актуализираната информация в срок до един месец от:</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издаването на разрешенията за изработване на подробни устройствени планове, както и влизането в сила на заповеди за одобряване на подробни устройствени планове за физическа инфраструктура;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въвеждането в експлоатация на физическата инфраструктура,</w:t>
      </w:r>
      <w:r>
        <w:rPr>
          <w:rFonts w:ascii="Times New Roman" w:hAnsi="Times New Roman" w:cs="Times New Roman"/>
          <w:sz w:val="24"/>
          <w:szCs w:val="24"/>
          <w:lang w:val="x-none"/>
        </w:rPr>
        <w:t xml:space="preserve"> а за елементите по чл. 51, ал. 1, т. 1, които не подлежат на въвеждане в експлоатация, както и за разположените електронни съобщителни мрежи – от получаването на уведомление за изграждането или разполагането от съответните мрежови оператори;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промянат</w:t>
      </w:r>
      <w:r>
        <w:rPr>
          <w:rFonts w:ascii="Times New Roman" w:hAnsi="Times New Roman" w:cs="Times New Roman"/>
          <w:sz w:val="24"/>
          <w:szCs w:val="24"/>
          <w:lang w:val="x-none"/>
        </w:rPr>
        <w:t>а на информацията по чл. 7, ал. 2, т. 3.</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11</w:t>
      </w:r>
      <w:r>
        <w:rPr>
          <w:rFonts w:ascii="Times New Roman" w:hAnsi="Times New Roman" w:cs="Times New Roman"/>
          <w:sz w:val="24"/>
          <w:szCs w:val="24"/>
          <w:lang w:val="x-none"/>
        </w:rPr>
        <w:t>. (1) Когато минималната информация по чл. 7, ал. 2 не е предоставена в Единната информационна точка по реда на чл. 9 и 10, мрежовите оператори я предоставят по писмено заявление на друг мрежов оператор, подад</w:t>
      </w:r>
      <w:r>
        <w:rPr>
          <w:rFonts w:ascii="Times New Roman" w:hAnsi="Times New Roman" w:cs="Times New Roman"/>
          <w:sz w:val="24"/>
          <w:szCs w:val="24"/>
          <w:lang w:val="x-none"/>
        </w:rPr>
        <w:t xml:space="preserve">ено чрез точката.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 В заявлението по ал. 1 мрежовите оператори посочват района, в който планират разполагане на елементи на мрежата.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Информацията по ал. 1 се предоставя от мрежовия оператор чрез Единната информационна точка в срок до един месец о</w:t>
      </w:r>
      <w:r>
        <w:rPr>
          <w:rFonts w:ascii="Times New Roman" w:hAnsi="Times New Roman" w:cs="Times New Roman"/>
          <w:sz w:val="24"/>
          <w:szCs w:val="24"/>
          <w:lang w:val="x-none"/>
        </w:rPr>
        <w:t>т датата на получаване на писменото искане. Информацията се предоставя от мрежовия оператор възмездно, при справедливи, недискриминационни, пропорционални, прозрачни и предварително оповестени условия, като цената не може да надвишава преките разходи за пр</w:t>
      </w:r>
      <w:r>
        <w:rPr>
          <w:rFonts w:ascii="Times New Roman" w:hAnsi="Times New Roman" w:cs="Times New Roman"/>
          <w:sz w:val="24"/>
          <w:szCs w:val="24"/>
          <w:lang w:val="x-none"/>
        </w:rPr>
        <w:t>едоставянето на информацията. Цената се заплаща от мрежовия оператор, подал заявлението по ал. 1.</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Единната информационна точка предоставя на оператора на електронна съобщителна мрежа достъп до информация по ред, определен с наредбата по чл. 5, ал. 4.</w:t>
      </w:r>
      <w:r>
        <w:rPr>
          <w:rFonts w:ascii="Times New Roman" w:hAnsi="Times New Roman" w:cs="Times New Roman"/>
          <w:sz w:val="24"/>
          <w:szCs w:val="24"/>
          <w:lang w:val="x-none"/>
        </w:rPr>
        <w:t xml:space="preserve">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При промяна на данните по ал. 1 мрежовият оператор е длъжен да предостави актуализирана информация по реда и в сроковете по чл. 10.</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12</w:t>
      </w:r>
      <w:r>
        <w:rPr>
          <w:rFonts w:ascii="Times New Roman" w:hAnsi="Times New Roman" w:cs="Times New Roman"/>
          <w:sz w:val="24"/>
          <w:szCs w:val="24"/>
          <w:lang w:val="x-none"/>
        </w:rPr>
        <w:t>. Достъпът до минималната информация по чл. 7, ал. 2 не може да бъде ограничаван, освен ако това е необходимо с</w:t>
      </w:r>
      <w:r>
        <w:rPr>
          <w:rFonts w:ascii="Times New Roman" w:hAnsi="Times New Roman" w:cs="Times New Roman"/>
          <w:sz w:val="24"/>
          <w:szCs w:val="24"/>
          <w:lang w:val="x-none"/>
        </w:rPr>
        <w:t xml:space="preserve"> оглед на сигурността на мрежите и тяхната цялост, националната сигурност, общественото здраве или безопасност. Мрежовият оператор излага подробни мотиви за всяко ограничение съгласно чл. 4, ал. 2, т. 5, които се публикуват от Единната информационна точка.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13</w:t>
      </w:r>
      <w:r>
        <w:rPr>
          <w:rFonts w:ascii="Times New Roman" w:hAnsi="Times New Roman" w:cs="Times New Roman"/>
          <w:sz w:val="24"/>
          <w:szCs w:val="24"/>
          <w:lang w:val="x-none"/>
        </w:rPr>
        <w:t>. Мрежовите оператори, които са получили достъп до минималната информация по чл. 7, ал. 2, предприемат подходящи мерки за осигуряване на зачитането на поверителността и опазването на производствените и търговските тайни.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14</w:t>
      </w:r>
      <w:r>
        <w:rPr>
          <w:rFonts w:ascii="Times New Roman" w:hAnsi="Times New Roman" w:cs="Times New Roman"/>
          <w:sz w:val="24"/>
          <w:szCs w:val="24"/>
          <w:lang w:val="x-none"/>
        </w:rPr>
        <w:t>. (1) Държавните орган</w:t>
      </w:r>
      <w:r>
        <w:rPr>
          <w:rFonts w:ascii="Times New Roman" w:hAnsi="Times New Roman" w:cs="Times New Roman"/>
          <w:sz w:val="24"/>
          <w:szCs w:val="24"/>
          <w:lang w:val="x-none"/>
        </w:rPr>
        <w:t>и, които изграждат, използват, поддържат и развиват електронни съобщителни мрежи за нуждите на националната сигурност, се освобождават от задълженията по чл. 9, 10 и 11 по отношение на тези мрежи.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Държавните органи по ал. 1 изпълняват задълженията по</w:t>
      </w:r>
      <w:r>
        <w:rPr>
          <w:rFonts w:ascii="Times New Roman" w:hAnsi="Times New Roman" w:cs="Times New Roman"/>
          <w:sz w:val="24"/>
          <w:szCs w:val="24"/>
          <w:lang w:val="x-none"/>
        </w:rPr>
        <w:t xml:space="preserve"> чл. 9, 10 и 11, когато посредством обособени електронни съобщителни мрежи се осъществява и дейност, която не е свързана с националната сигурност.</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четвърта</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ПРЕДОСТАВЯНЕ НА ДОСТЪП ДО И СЪВМЕСТНО ПОЛЗВАНЕ НА ФИЗИЧЕСКА ИНФРАСТРУКТУРА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Общи прав</w:t>
      </w:r>
      <w:r>
        <w:rPr>
          <w:rFonts w:ascii="Times New Roman" w:hAnsi="Times New Roman" w:cs="Times New Roman"/>
          <w:b/>
          <w:bCs/>
          <w:sz w:val="36"/>
          <w:szCs w:val="36"/>
          <w:lang w:val="x-none"/>
        </w:rPr>
        <w:t>ила за разполагане на електронни съобщителни мрежи и изграждане на свързаната с тях физическа инфраструктура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15</w:t>
      </w:r>
      <w:r>
        <w:rPr>
          <w:rFonts w:ascii="Times New Roman" w:hAnsi="Times New Roman" w:cs="Times New Roman"/>
          <w:sz w:val="24"/>
          <w:szCs w:val="24"/>
          <w:lang w:val="x-none"/>
        </w:rPr>
        <w:t>. (1) Мрежовите оператори предоставят на операторите на електронни съобщителни мрежи достъп до и/или съвместно ползване на физическата си ин</w:t>
      </w:r>
      <w:r>
        <w:rPr>
          <w:rFonts w:ascii="Times New Roman" w:hAnsi="Times New Roman" w:cs="Times New Roman"/>
          <w:sz w:val="24"/>
          <w:szCs w:val="24"/>
          <w:lang w:val="x-none"/>
        </w:rPr>
        <w:t>фраструктура, включително до нейните елементи и/или съоръжения, с оглед на разполагане и използване на електронни съобщителни мрежи, при наличие на обосновано искане и при условията на този раздел и актовете по прилагането на закона.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(2) Мрежовите операт</w:t>
      </w:r>
      <w:r>
        <w:rPr>
          <w:rFonts w:ascii="Times New Roman" w:hAnsi="Times New Roman" w:cs="Times New Roman"/>
          <w:sz w:val="24"/>
          <w:szCs w:val="24"/>
          <w:lang w:val="x-none"/>
        </w:rPr>
        <w:t>ори предоставят достъп до и/или съвместно ползване на физическата си инфраструктура с писмен договор при предварително оповестени на интернет страницата си прозрачни, пропорционални и справедливи общи условия, включително цена.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Общите условия по ал. </w:t>
      </w:r>
      <w:r>
        <w:rPr>
          <w:rFonts w:ascii="Times New Roman" w:hAnsi="Times New Roman" w:cs="Times New Roman"/>
          <w:sz w:val="24"/>
          <w:szCs w:val="24"/>
          <w:lang w:val="x-none"/>
        </w:rPr>
        <w:t>2 за физическа инфраструктура включват най-малко: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условия за достъп до и/или съвместно ползване, като: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описание на начина на разполагане, технически изисквания, изисквания за качество и безопасност;</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ограничения за съоръженията, които могат д</w:t>
      </w:r>
      <w:r>
        <w:rPr>
          <w:rFonts w:ascii="Times New Roman" w:hAnsi="Times New Roman" w:cs="Times New Roman"/>
          <w:sz w:val="24"/>
          <w:szCs w:val="24"/>
          <w:lang w:val="x-none"/>
        </w:rPr>
        <w:t>а бъда разполагани;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мерки за сигурност;</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г) условия за допускане на служители на операторите на електронни съобщителни мрежи;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 правила за разпределяне на пространството, когато то е ограничено;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е) условия и ред за даване на указания при констат</w:t>
      </w:r>
      <w:r>
        <w:rPr>
          <w:rFonts w:ascii="Times New Roman" w:hAnsi="Times New Roman" w:cs="Times New Roman"/>
          <w:sz w:val="24"/>
          <w:szCs w:val="24"/>
          <w:lang w:val="x-none"/>
        </w:rPr>
        <w:t>ирано техническо несъответствие на електронните съобщителни мрежи, разположени въз основа на предоставено право на достъп до и/или за съвместно ползване;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ж) процедури за премахване на електронна съобщителна мрежа и за възстановяване на достъпа до и/или з</w:t>
      </w:r>
      <w:r>
        <w:rPr>
          <w:rFonts w:ascii="Times New Roman" w:hAnsi="Times New Roman" w:cs="Times New Roman"/>
          <w:sz w:val="24"/>
          <w:szCs w:val="24"/>
          <w:lang w:val="x-none"/>
        </w:rPr>
        <w:t>а съвместно ползване;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з) друга относима информация, необходима за достъпа до и/или за съвместното ползване на физическата инфраструктура;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срокове за: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отговор на заявките за предоставяне на достъп и/или съвместно ползване;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предоставяне на д</w:t>
      </w:r>
      <w:r>
        <w:rPr>
          <w:rFonts w:ascii="Times New Roman" w:hAnsi="Times New Roman" w:cs="Times New Roman"/>
          <w:sz w:val="24"/>
          <w:szCs w:val="24"/>
          <w:lang w:val="x-none"/>
        </w:rPr>
        <w:t>остъп;</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отстраняване на повреди;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стандартни условия на договора, включително обезщетения при неизпълнение на договора;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цени и механизъм за ценообразуване.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Общите условия по ал. 2 и договорите не могат да противоречат на Закона за електр</w:t>
      </w:r>
      <w:r>
        <w:rPr>
          <w:rFonts w:ascii="Times New Roman" w:hAnsi="Times New Roman" w:cs="Times New Roman"/>
          <w:sz w:val="24"/>
          <w:szCs w:val="24"/>
          <w:lang w:val="x-none"/>
        </w:rPr>
        <w:t xml:space="preserve">онните съобщения и да ограничават задължения, наложени с актове, приети по неговото прилагане във връзка с регулиран достъп до и съвместно ползване на физическа </w:t>
      </w:r>
      <w:r>
        <w:rPr>
          <w:rFonts w:ascii="Times New Roman" w:hAnsi="Times New Roman" w:cs="Times New Roman"/>
          <w:sz w:val="24"/>
          <w:szCs w:val="24"/>
          <w:lang w:val="x-none"/>
        </w:rPr>
        <w:lastRenderedPageBreak/>
        <w:t>инфраструктура и на електронни съобщителни мрежи по смисъла на Закона за електронните съобщения</w:t>
      </w:r>
      <w:r>
        <w:rPr>
          <w:rFonts w:ascii="Times New Roman" w:hAnsi="Times New Roman" w:cs="Times New Roman"/>
          <w:sz w:val="24"/>
          <w:szCs w:val="24"/>
          <w:lang w:val="x-none"/>
        </w:rPr>
        <w:t>, на други специални закони и правила, приложими по отношение на физическата инфраструктура по ал. 1. Индивидуалните договори с операторите на електронни съобщителни мрежи не могат да противоречат на общите условия по ал. 2.</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Предоставянето на достъп </w:t>
      </w:r>
      <w:r>
        <w:rPr>
          <w:rFonts w:ascii="Times New Roman" w:hAnsi="Times New Roman" w:cs="Times New Roman"/>
          <w:sz w:val="24"/>
          <w:szCs w:val="24"/>
          <w:lang w:val="x-none"/>
        </w:rPr>
        <w:t>до физическа инфраструктура не създава съсобственост на операторите върху инфраструктурата, мрежите или върху имотите, в които те са изградени, освен ако страните се договорят за друго.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Собствениците на имотите не придобиват право на собственост върх</w:t>
      </w:r>
      <w:r>
        <w:rPr>
          <w:rFonts w:ascii="Times New Roman" w:hAnsi="Times New Roman" w:cs="Times New Roman"/>
          <w:sz w:val="24"/>
          <w:szCs w:val="24"/>
          <w:lang w:val="x-none"/>
        </w:rPr>
        <w:t>у разположените в имота физическа инфраструктура и/или мрежи, освен ако страните се договорят за друго.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Собствениците на физическа инфраструктура не придобиват право на собственост върху разположените в тази инфраструктура мрежи на друг оператор, осв</w:t>
      </w:r>
      <w:r>
        <w:rPr>
          <w:rFonts w:ascii="Times New Roman" w:hAnsi="Times New Roman" w:cs="Times New Roman"/>
          <w:sz w:val="24"/>
          <w:szCs w:val="24"/>
          <w:lang w:val="x-none"/>
        </w:rPr>
        <w:t>ен ако страните се договорят за друго.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16</w:t>
      </w:r>
      <w:r>
        <w:rPr>
          <w:rFonts w:ascii="Times New Roman" w:hAnsi="Times New Roman" w:cs="Times New Roman"/>
          <w:sz w:val="24"/>
          <w:szCs w:val="24"/>
          <w:lang w:val="x-none"/>
        </w:rPr>
        <w:t>. (1) При наличие на техническа и физическа възможност и обосновано искане операторите на електронни съобщителни мрежи могат да предоставят на мрежовите оператори достъп до и/или съвместно ползване на физическат</w:t>
      </w:r>
      <w:r>
        <w:rPr>
          <w:rFonts w:ascii="Times New Roman" w:hAnsi="Times New Roman" w:cs="Times New Roman"/>
          <w:sz w:val="24"/>
          <w:szCs w:val="24"/>
          <w:lang w:val="x-none"/>
        </w:rPr>
        <w:t>а си инфраструктура за целите на изграждане на мрежи, различни от електронни съобщителни мрежи.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Операторите на електронни съобщителни мрежи предоставят с писмен договор достъп до и/или съвместно ползване на физическата си инфраструктура при прозрачни</w:t>
      </w:r>
      <w:r>
        <w:rPr>
          <w:rFonts w:ascii="Times New Roman" w:hAnsi="Times New Roman" w:cs="Times New Roman"/>
          <w:sz w:val="24"/>
          <w:szCs w:val="24"/>
          <w:lang w:val="x-none"/>
        </w:rPr>
        <w:t>, пропорционални и справедливи условия, включително цена.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17</w:t>
      </w:r>
      <w:r>
        <w:rPr>
          <w:rFonts w:ascii="Times New Roman" w:hAnsi="Times New Roman" w:cs="Times New Roman"/>
          <w:sz w:val="24"/>
          <w:szCs w:val="24"/>
          <w:lang w:val="x-none"/>
        </w:rPr>
        <w:t>. (1) Операторите на електронни съобщителни мрежи могат да искат от мрежовите оператори да им бъде предоставено право на преминаване и право на специално ползване по Закона за пътищата на елем</w:t>
      </w:r>
      <w:r>
        <w:rPr>
          <w:rFonts w:ascii="Times New Roman" w:hAnsi="Times New Roman" w:cs="Times New Roman"/>
          <w:sz w:val="24"/>
          <w:szCs w:val="24"/>
          <w:lang w:val="x-none"/>
        </w:rPr>
        <w:t>енти и/или съоръжения на физическа инфраструктура на други мрежови оператори, включително по отношение на сервитутните зони на тези елементи и/или съоръжения и на естествени водни басейни.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Правата по ал. 1 се предоставят за: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изграждане, поддържа</w:t>
      </w:r>
      <w:r>
        <w:rPr>
          <w:rFonts w:ascii="Times New Roman" w:hAnsi="Times New Roman" w:cs="Times New Roman"/>
          <w:sz w:val="24"/>
          <w:szCs w:val="24"/>
          <w:lang w:val="x-none"/>
        </w:rPr>
        <w:t>не и ползване на физическа инфраструктура за електронни съобщителни мрежи в съответствие с подробните устройствени планове;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разполагане, поддържане и използване на електронни съобщителни мрежи и монтиране на съоръжения във физическата инфраструктура.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Предоставянето на права по ал. 1 се осъществява при спазване на: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 правилата и нормативите за устройство и безопасна експлоатация на съответните мрежи, чиято физическа инфраструктура се използва;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изискванията за сигурността и непрекъсваемостт</w:t>
      </w:r>
      <w:r>
        <w:rPr>
          <w:rFonts w:ascii="Times New Roman" w:hAnsi="Times New Roman" w:cs="Times New Roman"/>
          <w:sz w:val="24"/>
          <w:szCs w:val="24"/>
          <w:lang w:val="x-none"/>
        </w:rPr>
        <w:t>а на доставките на други услуги;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изискванията за опазване на околната среда.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(4) Правата по ал. 1 се предоставят въз основа на писмен договор между оператора на електронна съобщителна мрежа и мрежовия оператор, който стопанисва съответната физическа</w:t>
      </w:r>
      <w:r>
        <w:rPr>
          <w:rFonts w:ascii="Times New Roman" w:hAnsi="Times New Roman" w:cs="Times New Roman"/>
          <w:sz w:val="24"/>
          <w:szCs w:val="24"/>
          <w:lang w:val="x-none"/>
        </w:rPr>
        <w:t xml:space="preserve"> инфраструктура, или разрешение за специално ползване на пътища.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При прехвърляне на собствеността върху електронни съобщителни мрежи и свързаната с тях физическа инфраструктура, които са изградени, съответно разположени, поддържани, подобрявани и екс</w:t>
      </w:r>
      <w:r>
        <w:rPr>
          <w:rFonts w:ascii="Times New Roman" w:hAnsi="Times New Roman" w:cs="Times New Roman"/>
          <w:sz w:val="24"/>
          <w:szCs w:val="24"/>
          <w:lang w:val="x-none"/>
        </w:rPr>
        <w:t>плоатирани на основание на право, предоставено по ал. 1, това право се прехвърля автоматично в полза на новия собственик – приобретател.</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Операторите на електронни съобщителни мрежи, в полза на които са учредени права по ал. 1, имат право да предостав</w:t>
      </w:r>
      <w:r>
        <w:rPr>
          <w:rFonts w:ascii="Times New Roman" w:hAnsi="Times New Roman" w:cs="Times New Roman"/>
          <w:sz w:val="24"/>
          <w:szCs w:val="24"/>
          <w:lang w:val="x-none"/>
        </w:rPr>
        <w:t>ят на други мрежови оператори достъп до и съвместно ползване на физическата инфраструктура, изградена въз основа на тези права, при условията по чл. 15 и 16.</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18</w:t>
      </w:r>
      <w:r>
        <w:rPr>
          <w:rFonts w:ascii="Times New Roman" w:hAnsi="Times New Roman" w:cs="Times New Roman"/>
          <w:sz w:val="24"/>
          <w:szCs w:val="24"/>
          <w:lang w:val="x-none"/>
        </w:rPr>
        <w:t>. (1) За предоставените права по чл. 17, ал. 1 операторът на електронни съобщителни мрежи дъ</w:t>
      </w:r>
      <w:r>
        <w:rPr>
          <w:rFonts w:ascii="Times New Roman" w:hAnsi="Times New Roman" w:cs="Times New Roman"/>
          <w:sz w:val="24"/>
          <w:szCs w:val="24"/>
          <w:lang w:val="x-none"/>
        </w:rPr>
        <w:t>лжи на мрежовия оператор еднократно обезщетение, с изключение на случаите по ал. 3.</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При прехвърляне на правата по чл. 17, ал. 1 приобретателят не дължи възнаграждение или такса за тези права.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Правата по чл. 17, ал. 1 върху мостове, пътища, улиц</w:t>
      </w:r>
      <w:r>
        <w:rPr>
          <w:rFonts w:ascii="Times New Roman" w:hAnsi="Times New Roman" w:cs="Times New Roman"/>
          <w:sz w:val="24"/>
          <w:szCs w:val="24"/>
          <w:lang w:val="x-none"/>
        </w:rPr>
        <w:t>и, тротоари и други имоти – публична държавна или публична общинска собственост, се предоставят безвъзмездно в полза на операторите на електронни съобщителни мрежи.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19</w:t>
      </w:r>
      <w:r>
        <w:rPr>
          <w:rFonts w:ascii="Times New Roman" w:hAnsi="Times New Roman" w:cs="Times New Roman"/>
          <w:sz w:val="24"/>
          <w:szCs w:val="24"/>
          <w:lang w:val="x-none"/>
        </w:rPr>
        <w:t>. (1) Правата по чл. 15, ал. 1 и чл. 17, ал. 1 върху елементи от физическа инфраструк</w:t>
      </w:r>
      <w:r>
        <w:rPr>
          <w:rFonts w:ascii="Times New Roman" w:hAnsi="Times New Roman" w:cs="Times New Roman"/>
          <w:sz w:val="24"/>
          <w:szCs w:val="24"/>
          <w:lang w:val="x-none"/>
        </w:rPr>
        <w:t xml:space="preserve">тура, държавна или общинска собственост, се предоставят за срок до 10 години без провеждането на търг или конкурс. В случаите по чл. 20, ал. 3, т. 2 се прилага чл. 20, ал. 4 - 9.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Когато физическата инфраструктура по ал. 1 е предоставена на държавно п</w:t>
      </w:r>
      <w:r>
        <w:rPr>
          <w:rFonts w:ascii="Times New Roman" w:hAnsi="Times New Roman" w:cs="Times New Roman"/>
          <w:sz w:val="24"/>
          <w:szCs w:val="24"/>
          <w:lang w:val="x-none"/>
        </w:rPr>
        <w:t xml:space="preserve">редприятие по чл. 62, ал. 3 от Търговския закон, правото по чл. 17, ал. 1 се предоставя възмездно от ръководителя на държавното предприятие след решение на колективния орган на управление и разрешение от съответния министър или ръководител на ведомството, </w:t>
      </w:r>
      <w:r>
        <w:rPr>
          <w:rFonts w:ascii="Times New Roman" w:hAnsi="Times New Roman" w:cs="Times New Roman"/>
          <w:sz w:val="24"/>
          <w:szCs w:val="24"/>
          <w:lang w:val="x-none"/>
        </w:rPr>
        <w:t xml:space="preserve">упражняващ правата на собственост на държавата в предприятието.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В случаите по ал. 2 приходите от предоставеното право по чл. 15, ал. 1 и чл. 17, ал. 1 заедно с режийните разноски постъпват по разплащателната сметка на държавното предприятие.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w:t>
      </w:r>
      <w:r>
        <w:rPr>
          <w:rFonts w:ascii="Times New Roman" w:hAnsi="Times New Roman" w:cs="Times New Roman"/>
          <w:sz w:val="24"/>
          <w:szCs w:val="24"/>
          <w:lang w:val="x-none"/>
        </w:rPr>
        <w:t>ова – ДВ, бр. 35 от 2025 г.) В случаите по ал. 1 и 2 не се прилагат чл. 16, ал. 7 и 8 и чл. 19 от Закона за държавната собственост.</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20</w:t>
      </w:r>
      <w:r>
        <w:rPr>
          <w:rFonts w:ascii="Times New Roman" w:hAnsi="Times New Roman" w:cs="Times New Roman"/>
          <w:sz w:val="24"/>
          <w:szCs w:val="24"/>
          <w:lang w:val="x-none"/>
        </w:rPr>
        <w:t>. (1) Правата по чл. 15, aл. 1 и чл. 17, ал. 1 се предоставят въз основа на писмено заявление от оператор на електронн</w:t>
      </w:r>
      <w:r>
        <w:rPr>
          <w:rFonts w:ascii="Times New Roman" w:hAnsi="Times New Roman" w:cs="Times New Roman"/>
          <w:sz w:val="24"/>
          <w:szCs w:val="24"/>
          <w:lang w:val="x-none"/>
        </w:rPr>
        <w:t>а съобщителна мрежа до съответния мрежов оператор, в което се посочват районът, елементите и/или съоръженията на физическата инфраструктура – обект на исканите права, както и срокът за ползването им. Образецът на заявление се определя с наредбата по чл. 5,</w:t>
      </w:r>
      <w:r>
        <w:rPr>
          <w:rFonts w:ascii="Times New Roman" w:hAnsi="Times New Roman" w:cs="Times New Roman"/>
          <w:sz w:val="24"/>
          <w:szCs w:val="24"/>
          <w:lang w:val="x-none"/>
        </w:rPr>
        <w:t xml:space="preserve"> ал. 4.</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Мрежовият оператор уведомява заявителя за констатираните непълноти в </w:t>
      </w:r>
      <w:r>
        <w:rPr>
          <w:rFonts w:ascii="Times New Roman" w:hAnsi="Times New Roman" w:cs="Times New Roman"/>
          <w:sz w:val="24"/>
          <w:szCs w:val="24"/>
          <w:lang w:val="x-none"/>
        </w:rPr>
        <w:lastRenderedPageBreak/>
        <w:t>заявлението по ал. 1 в 14-дневен срок от получаването му.</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Мрежовият оператор сключва договор по чл. 15, ал. 2 или по чл. 17, ал. 4 със заявителя в срок от един месец, </w:t>
      </w:r>
      <w:r>
        <w:rPr>
          <w:rFonts w:ascii="Times New Roman" w:hAnsi="Times New Roman" w:cs="Times New Roman"/>
          <w:sz w:val="24"/>
          <w:szCs w:val="24"/>
          <w:lang w:val="x-none"/>
        </w:rPr>
        <w:t>считано от датата на получаване на писменото заявление по ал. 1 или от отстраняването на нередовностите по ал. 2, освен ако: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е налице основание за отказ по чл. 21, или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възможностите за ползването на съответната физическа инфраструктура – обект на</w:t>
      </w:r>
      <w:r>
        <w:rPr>
          <w:rFonts w:ascii="Times New Roman" w:hAnsi="Times New Roman" w:cs="Times New Roman"/>
          <w:sz w:val="24"/>
          <w:szCs w:val="24"/>
          <w:lang w:val="x-none"/>
        </w:rPr>
        <w:t xml:space="preserve"> искането по ал. 1, са ограничени.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В случаите по ал. 3, т. 2 в 14-дневен срок от получаване на искането по ал. 1 мрежовият оператор обявява намерението си да предостави права по чл. 15, ал. 1 или по чл. 17, ал. 1 върху съответната физическа инфрастру</w:t>
      </w:r>
      <w:r>
        <w:rPr>
          <w:rFonts w:ascii="Times New Roman" w:hAnsi="Times New Roman" w:cs="Times New Roman"/>
          <w:sz w:val="24"/>
          <w:szCs w:val="24"/>
          <w:lang w:val="x-none"/>
        </w:rPr>
        <w:t>ктура на страницата си в интернет и по друг подходящ начин, като определя 14-дневен срок за подаване на заявления от заинтересовани лица. Мрежовият оператор изпраща информацията на Единната информационна точка едновременно с публикуването й на своята интер</w:t>
      </w:r>
      <w:r>
        <w:rPr>
          <w:rFonts w:ascii="Times New Roman" w:hAnsi="Times New Roman" w:cs="Times New Roman"/>
          <w:sz w:val="24"/>
          <w:szCs w:val="24"/>
          <w:lang w:val="x-none"/>
        </w:rPr>
        <w:t>нет страница. Четиринадесетдневният срок за подаване на заявления започва от датата, на която обявлението на мрежовия оператор е публикувано в Единната информационна точка.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Когато в срока по ал. 4 не са постъпили заявления от други оператори на елект</w:t>
      </w:r>
      <w:r>
        <w:rPr>
          <w:rFonts w:ascii="Times New Roman" w:hAnsi="Times New Roman" w:cs="Times New Roman"/>
          <w:sz w:val="24"/>
          <w:szCs w:val="24"/>
          <w:lang w:val="x-none"/>
        </w:rPr>
        <w:t>ронни съобщителни мрежи, мрежовият оператор и операторът на електронна съобщителна мрежа, подател на искането по ал. 1, сключват договор по чл. 15, ал. 2 или по чл. 17, ал. 4 не по-късно от един месец след изтичането на този срок.</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Когато в срока по а</w:t>
      </w:r>
      <w:r>
        <w:rPr>
          <w:rFonts w:ascii="Times New Roman" w:hAnsi="Times New Roman" w:cs="Times New Roman"/>
          <w:sz w:val="24"/>
          <w:szCs w:val="24"/>
          <w:lang w:val="x-none"/>
        </w:rPr>
        <w:t xml:space="preserve">л. 4 са постъпили заявления от други оператори на електронни съобщителни мрежи и не е възможно да се удовлетворят всички искания, мрежовият оператор сезира Комисията.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 В случаите по ал. 6 Комисията приема решение при спазване на следния низходящ ред н</w:t>
      </w:r>
      <w:r>
        <w:rPr>
          <w:rFonts w:ascii="Times New Roman" w:hAnsi="Times New Roman" w:cs="Times New Roman"/>
          <w:sz w:val="24"/>
          <w:szCs w:val="24"/>
          <w:lang w:val="x-none"/>
        </w:rPr>
        <w:t>а предимство: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високоскоростна обществена електронна съобщителна мрежа;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обществена електронна съобщителна мрежа за предоставянето на услуги с национален обхват или мрежа на оператор на електронна съобщителна мрежа за нуждите на държавното управлен</w:t>
      </w:r>
      <w:r>
        <w:rPr>
          <w:rFonts w:ascii="Times New Roman" w:hAnsi="Times New Roman" w:cs="Times New Roman"/>
          <w:sz w:val="24"/>
          <w:szCs w:val="24"/>
          <w:lang w:val="x-none"/>
        </w:rPr>
        <w:t>ие;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обществена електронна съобщителна мрежа за предоставянето на услуги с регионален обхват;</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обществена електронна съобщителна мрежа за предоставянето на услуги с обхват едно населено място;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електронна съобщителна мрежа за собствени нужди.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В случай на заявления от един и същ ред, които не могат да бъдат изцяло </w:t>
      </w:r>
      <w:r>
        <w:rPr>
          <w:rFonts w:ascii="Times New Roman" w:hAnsi="Times New Roman" w:cs="Times New Roman"/>
          <w:sz w:val="24"/>
          <w:szCs w:val="24"/>
          <w:lang w:val="x-none"/>
        </w:rPr>
        <w:lastRenderedPageBreak/>
        <w:t xml:space="preserve">удовлетворени, Комисията оказва съдействие на заявителите за постигане на споразумение за съвместно разполагане и ползване. При липса на споразумение заявителите могат да сезират </w:t>
      </w:r>
      <w:r>
        <w:rPr>
          <w:rFonts w:ascii="Times New Roman" w:hAnsi="Times New Roman" w:cs="Times New Roman"/>
          <w:sz w:val="24"/>
          <w:szCs w:val="24"/>
          <w:lang w:val="x-none"/>
        </w:rPr>
        <w:t xml:space="preserve">Комисията, която с решение дава задължителни указания за съвместно разполагане и ползване.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(9) Договорът по чл. 15, ал. 2 или по чл. 17, ал. 4 се сключва не по-късно от един месец след влизането в сила на решението на Комисията по ал. 7 и 8, съответно сл</w:t>
      </w:r>
      <w:r>
        <w:rPr>
          <w:rFonts w:ascii="Times New Roman" w:hAnsi="Times New Roman" w:cs="Times New Roman"/>
          <w:sz w:val="24"/>
          <w:szCs w:val="24"/>
          <w:lang w:val="x-none"/>
        </w:rPr>
        <w:t>ед постигането на споразумението по ал. 8.</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21</w:t>
      </w:r>
      <w:r>
        <w:rPr>
          <w:rFonts w:ascii="Times New Roman" w:hAnsi="Times New Roman" w:cs="Times New Roman"/>
          <w:sz w:val="24"/>
          <w:szCs w:val="24"/>
          <w:lang w:val="x-none"/>
        </w:rPr>
        <w:t>. (1) Мрежов оператор, получил искане по чл. 20, ал. 1, има право да откаже мотивирано права по чл. 15, ал. 1 или по чл. 17, ал. 1 въз основа на обективни, прозрачни и пропорционални критерии, когато е налиц</w:t>
      </w:r>
      <w:r>
        <w:rPr>
          <w:rFonts w:ascii="Times New Roman" w:hAnsi="Times New Roman" w:cs="Times New Roman"/>
          <w:sz w:val="24"/>
          <w:szCs w:val="24"/>
          <w:lang w:val="x-none"/>
        </w:rPr>
        <w:t xml:space="preserve">е някое от следните условия: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 липса на техническа възможност физическата инфраструктура да приеме елементите на физическа инфраструктура и/или електронни съобщителни мрежи;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липса на физическа възможност за разполагане на елементите на физическа ин</w:t>
      </w:r>
      <w:r>
        <w:rPr>
          <w:rFonts w:ascii="Times New Roman" w:hAnsi="Times New Roman" w:cs="Times New Roman"/>
          <w:sz w:val="24"/>
          <w:szCs w:val="24"/>
          <w:lang w:val="x-none"/>
        </w:rPr>
        <w:t>фраструктура и/или електронни съобщителни мрежи, във връзка с които се иска предоставяне на правата по чл. 15, ал. 1 или по чл. 17, ал. 1;</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необходимост от резервиране на капацитет за собствени нужди на мрежовия оператор; критериите за резервираност се</w:t>
      </w:r>
      <w:r>
        <w:rPr>
          <w:rFonts w:ascii="Times New Roman" w:hAnsi="Times New Roman" w:cs="Times New Roman"/>
          <w:sz w:val="24"/>
          <w:szCs w:val="24"/>
          <w:lang w:val="x-none"/>
        </w:rPr>
        <w:t xml:space="preserve"> посочват в общите условия по чл. 15, ал. 2;</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съображения за безопасност или обществено здраве;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заплаха за нарушаване на целостта и сигурността на всяка мрежа, включително на критичната инфраструктура, определена съгласно наредбата по чл. 8а от За</w:t>
      </w:r>
      <w:r>
        <w:rPr>
          <w:rFonts w:ascii="Times New Roman" w:hAnsi="Times New Roman" w:cs="Times New Roman"/>
          <w:sz w:val="24"/>
          <w:szCs w:val="24"/>
          <w:lang w:val="x-none"/>
        </w:rPr>
        <w:t xml:space="preserve">кона за защита при бедствия;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риск от възникване на сериозни смущения в работата на електронни съобщителни услуги или на други услуги от оператора на физическата инфраструктура в резултат от планираните нови услуги чрез същата физическа инфраструктура;</w:t>
      </w:r>
      <w:r>
        <w:rPr>
          <w:rFonts w:ascii="Times New Roman" w:hAnsi="Times New Roman" w:cs="Times New Roman"/>
          <w:sz w:val="24"/>
          <w:szCs w:val="24"/>
          <w:lang w:val="x-none"/>
        </w:rPr>
        <w:t xml:space="preserve">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7. наличие на икономически изгодни алтернативни средства за достъп до физическа инфраструктура, предоставяна от мрежовия оператор и подходяща за разполагането на електронни съобщителни мрежи, при условие че достъпът се предлага при условията на чл. 15, </w:t>
      </w:r>
      <w:r>
        <w:rPr>
          <w:rFonts w:ascii="Times New Roman" w:hAnsi="Times New Roman" w:cs="Times New Roman"/>
          <w:sz w:val="24"/>
          <w:szCs w:val="24"/>
          <w:lang w:val="x-none"/>
        </w:rPr>
        <w:t>ал. 2.</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Мрежовият оператор е длъжен да мотивира отказа по ал. 1 и да го изпрати до заявителя в едномесечен срок, считано от датата на получаване на искането по чл. 20, ал. 1.</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Мрежовият оператор може да прекрати достъпа до и съвместното ползване </w:t>
      </w:r>
      <w:r>
        <w:rPr>
          <w:rFonts w:ascii="Times New Roman" w:hAnsi="Times New Roman" w:cs="Times New Roman"/>
          <w:sz w:val="24"/>
          <w:szCs w:val="24"/>
          <w:lang w:val="x-none"/>
        </w:rPr>
        <w:t>на физическата си инфраструктура въз основа на обективни и прозрачни критерии, определени с наредбата по чл. 63, ал. 5.</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22</w:t>
      </w:r>
      <w:r>
        <w:rPr>
          <w:rFonts w:ascii="Times New Roman" w:hAnsi="Times New Roman" w:cs="Times New Roman"/>
          <w:sz w:val="24"/>
          <w:szCs w:val="24"/>
          <w:lang w:val="x-none"/>
        </w:rPr>
        <w:t>. Заявителят по чл. 20, ал. 1 или мрежовият оператор има право да отнесе въпроса до Комисията, в случай че в сроковете по чл. 20 и</w:t>
      </w:r>
      <w:r>
        <w:rPr>
          <w:rFonts w:ascii="Times New Roman" w:hAnsi="Times New Roman" w:cs="Times New Roman"/>
          <w:sz w:val="24"/>
          <w:szCs w:val="24"/>
          <w:lang w:val="x-none"/>
        </w:rPr>
        <w:t xml:space="preserve"> 21: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 липсва произнасяне на мрежовия оператор по заявление, направено в съответствие </w:t>
      </w:r>
      <w:r>
        <w:rPr>
          <w:rFonts w:ascii="Times New Roman" w:hAnsi="Times New Roman" w:cs="Times New Roman"/>
          <w:sz w:val="24"/>
          <w:szCs w:val="24"/>
          <w:lang w:val="x-none"/>
        </w:rPr>
        <w:lastRenderedPageBreak/>
        <w:t xml:space="preserve">с чл. 20, ал. 1, или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не е сключен договор по чл. 15, ал. 2 или по чл. 17, ал. 4, включително поради липса на съгласие по отношение на условията на достъпа и/или с</w:t>
      </w:r>
      <w:r>
        <w:rPr>
          <w:rFonts w:ascii="Times New Roman" w:hAnsi="Times New Roman" w:cs="Times New Roman"/>
          <w:sz w:val="24"/>
          <w:szCs w:val="24"/>
          <w:lang w:val="x-none"/>
        </w:rPr>
        <w:t xml:space="preserve">ъвместното ползване, в т. ч. по отношение на цената, или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е сключен договор по чл. 15, ал. 2 или по чл. 17, ал. 4 в нарушение на изискванията на: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чл. 20, ал. 1 – 6, или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влязло в сила решение на Комисията по чл. 20, ал. 7 или 8, или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не е </w:t>
      </w:r>
      <w:r>
        <w:rPr>
          <w:rFonts w:ascii="Times New Roman" w:hAnsi="Times New Roman" w:cs="Times New Roman"/>
          <w:sz w:val="24"/>
          <w:szCs w:val="24"/>
          <w:lang w:val="x-none"/>
        </w:rPr>
        <w:t>сключен договор в срока по чл. 20, ал. 9, или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е направен отказ по реда на чл. 21.</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23</w:t>
      </w:r>
      <w:r>
        <w:rPr>
          <w:rFonts w:ascii="Times New Roman" w:hAnsi="Times New Roman" w:cs="Times New Roman"/>
          <w:sz w:val="24"/>
          <w:szCs w:val="24"/>
          <w:lang w:val="x-none"/>
        </w:rPr>
        <w:t>. (1) Операторите на електронни съобщителни мрежи или упълномощени от тях лица, получили право по чл. 15, ал. 1 или по чл. 17, ал. 1, имат право на достъп и премин</w:t>
      </w:r>
      <w:r>
        <w:rPr>
          <w:rFonts w:ascii="Times New Roman" w:hAnsi="Times New Roman" w:cs="Times New Roman"/>
          <w:sz w:val="24"/>
          <w:szCs w:val="24"/>
          <w:lang w:val="x-none"/>
        </w:rPr>
        <w:t>аване в имоти за извършване на дейностите по разполагане, поддръжка и използване на електронните съобщителни мрежи.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Операторът на електронна съобщителна мрежа или лицата, извършващи дейностите по ал. 1, са длъжни да уведомяват собствениците или ползв</w:t>
      </w:r>
      <w:r>
        <w:rPr>
          <w:rFonts w:ascii="Times New Roman" w:hAnsi="Times New Roman" w:cs="Times New Roman"/>
          <w:sz w:val="24"/>
          <w:szCs w:val="24"/>
          <w:lang w:val="x-none"/>
        </w:rPr>
        <w:t>ателите на имотите, съответно на физическата инфраструктура, най-късно 7 дни преди започването на съответните дейности, освен ако в специален закон не е предвидено друго.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 случай на прекъсване в работата на електронните съобщителни мрежи или в съоръ</w:t>
      </w:r>
      <w:r>
        <w:rPr>
          <w:rFonts w:ascii="Times New Roman" w:hAnsi="Times New Roman" w:cs="Times New Roman"/>
          <w:sz w:val="24"/>
          <w:szCs w:val="24"/>
          <w:lang w:val="x-none"/>
        </w:rPr>
        <w:t>женията към тези мрежи, причинено от непредвидими или непреодолими събития, когато се налага предприемане на незабавни действия и срокът по ал. 2 не може да бъде спазен, уведомяването се извършва във възможно най-кратък срок преди или веднага след отстраня</w:t>
      </w:r>
      <w:r>
        <w:rPr>
          <w:rFonts w:ascii="Times New Roman" w:hAnsi="Times New Roman" w:cs="Times New Roman"/>
          <w:sz w:val="24"/>
          <w:szCs w:val="24"/>
          <w:lang w:val="x-none"/>
        </w:rPr>
        <w:t>ването на аварията или на прекъсването.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Операторът на електронна съобщителна мрежа по ал. 1 обезщетява собственика или ползвателя на имот, съответно на физическата инфраструктура, или възстановява имота, съответно физическата инфраструктура, в първон</w:t>
      </w:r>
      <w:r>
        <w:rPr>
          <w:rFonts w:ascii="Times New Roman" w:hAnsi="Times New Roman" w:cs="Times New Roman"/>
          <w:sz w:val="24"/>
          <w:szCs w:val="24"/>
          <w:lang w:val="x-none"/>
        </w:rPr>
        <w:t>ачалния му вид след извършване на дейностите по ал. 1.</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24</w:t>
      </w:r>
      <w:r>
        <w:rPr>
          <w:rFonts w:ascii="Times New Roman" w:hAnsi="Times New Roman" w:cs="Times New Roman"/>
          <w:sz w:val="24"/>
          <w:szCs w:val="24"/>
          <w:lang w:val="x-none"/>
        </w:rPr>
        <w:t>. (1) Мрежов оператор, в чиято физическа инфраструктура е разположена електронна съобщителна мрежа на оператор на електронна съобщителна мрежа, не отговаря за вреди, причинени на трети лица при и</w:t>
      </w:r>
      <w:r>
        <w:rPr>
          <w:rFonts w:ascii="Times New Roman" w:hAnsi="Times New Roman" w:cs="Times New Roman"/>
          <w:sz w:val="24"/>
          <w:szCs w:val="24"/>
          <w:lang w:val="x-none"/>
        </w:rPr>
        <w:t>ли по повод на разполагането и/или използването на електронната съобщителна мрежа, освен ако мрежовият оператор с поведението си е допринесъл за настъпването им.</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Оператор на електронна съобщителна мрежа, собственик на електронна съобщителна мрежа, ра</w:t>
      </w:r>
      <w:r>
        <w:rPr>
          <w:rFonts w:ascii="Times New Roman" w:hAnsi="Times New Roman" w:cs="Times New Roman"/>
          <w:sz w:val="24"/>
          <w:szCs w:val="24"/>
          <w:lang w:val="x-none"/>
        </w:rPr>
        <w:t>зположена във физическа инфраструктура на друг мрежов оператор, е отговорен за вредите, причинени на мрежовия оператор в резултат на разполагане и/или използване на неговата електронна съобщителна мрежа в нарушение на: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1. този закон или наредбата по чл. </w:t>
      </w:r>
      <w:r>
        <w:rPr>
          <w:rFonts w:ascii="Times New Roman" w:hAnsi="Times New Roman" w:cs="Times New Roman"/>
          <w:sz w:val="24"/>
          <w:szCs w:val="24"/>
          <w:lang w:val="x-none"/>
        </w:rPr>
        <w:t>63, ал. 5;</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специалните закони, регламентиращи изграждането на физическата инфраструктура и/или нейната експлоатация, освен в случаите, при които електронната съобщителна мрежа е разположена и експлоатирана при наличие на предварително съгласуване по ч</w:t>
      </w:r>
      <w:r>
        <w:rPr>
          <w:rFonts w:ascii="Times New Roman" w:hAnsi="Times New Roman" w:cs="Times New Roman"/>
          <w:sz w:val="24"/>
          <w:szCs w:val="24"/>
          <w:lang w:val="x-none"/>
        </w:rPr>
        <w:t>л. 52, ал. 2.</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25</w:t>
      </w:r>
      <w:r>
        <w:rPr>
          <w:rFonts w:ascii="Times New Roman" w:hAnsi="Times New Roman" w:cs="Times New Roman"/>
          <w:sz w:val="24"/>
          <w:szCs w:val="24"/>
          <w:lang w:val="x-none"/>
        </w:rPr>
        <w:t>. (1) При спазване на приложимото действащо законодателство мрежовите оператори на физическа инфраструктура или упълномощени от тях лица имат право да извършват дейности по ремонт, поддръжка, разширяване, подмяна на физическата им инфра</w:t>
      </w:r>
      <w:r>
        <w:rPr>
          <w:rFonts w:ascii="Times New Roman" w:hAnsi="Times New Roman" w:cs="Times New Roman"/>
          <w:sz w:val="24"/>
          <w:szCs w:val="24"/>
          <w:lang w:val="x-none"/>
        </w:rPr>
        <w:t>структура, след като съобщят за това на операторите на електронни съобщителни мрежи, които са разположили елементи на електронни съобщителни мрежи в тази физическа инфраструктура.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Съобщението по ал. 1 може да бъде направено по електронна поща, телефо</w:t>
      </w:r>
      <w:r>
        <w:rPr>
          <w:rFonts w:ascii="Times New Roman" w:hAnsi="Times New Roman" w:cs="Times New Roman"/>
          <w:sz w:val="24"/>
          <w:szCs w:val="24"/>
          <w:lang w:val="x-none"/>
        </w:rPr>
        <w:t>н или по друг подходящ начин. Съобщението трябва да е отправено в разумен срок преди започване на съответните дейности.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Мрежовият оператор носи отговорност за вредите, причинени на оператора на електронна съобщителна мрежа, в случай че не е изпълнил </w:t>
      </w:r>
      <w:r>
        <w:rPr>
          <w:rFonts w:ascii="Times New Roman" w:hAnsi="Times New Roman" w:cs="Times New Roman"/>
          <w:sz w:val="24"/>
          <w:szCs w:val="24"/>
          <w:lang w:val="x-none"/>
        </w:rPr>
        <w:t>задължението си по ал. 1 и 2.</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26</w:t>
      </w:r>
      <w:r>
        <w:rPr>
          <w:rFonts w:ascii="Times New Roman" w:hAnsi="Times New Roman" w:cs="Times New Roman"/>
          <w:sz w:val="24"/>
          <w:szCs w:val="24"/>
          <w:lang w:val="x-none"/>
        </w:rPr>
        <w:t>. (1) При аварийна ситуация, чието отстраняване налага увреждане на електронна съобщителна мрежа, мрежовият оператор, в чиято физическа инфраструктура е разположена електронна съобщителна мрежа, има право да пристъпи към</w:t>
      </w:r>
      <w:r>
        <w:rPr>
          <w:rFonts w:ascii="Times New Roman" w:hAnsi="Times New Roman" w:cs="Times New Roman"/>
          <w:sz w:val="24"/>
          <w:szCs w:val="24"/>
          <w:lang w:val="x-none"/>
        </w:rPr>
        <w:t xml:space="preserve"> отстраняване на аварията, след като уведоми предварително оператора на електронната съобщителна мрежа в срок, определен в общите условия за достъп до физическата инфраструктура, в който да бъде изпратен представител на оператора.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Съобщението за авар</w:t>
      </w:r>
      <w:r>
        <w:rPr>
          <w:rFonts w:ascii="Times New Roman" w:hAnsi="Times New Roman" w:cs="Times New Roman"/>
          <w:sz w:val="24"/>
          <w:szCs w:val="24"/>
          <w:lang w:val="x-none"/>
        </w:rPr>
        <w:t xml:space="preserve">ийната ситуация по ал. 1 може да се направи по електронна поща, телефон или по друг подходящ начин, посочен в договора.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 При неявяване на представител по ал. 1 в посочения срок или при отказ на представителя да окаже необходимото съдействие мрежовият </w:t>
      </w:r>
      <w:r>
        <w:rPr>
          <w:rFonts w:ascii="Times New Roman" w:hAnsi="Times New Roman" w:cs="Times New Roman"/>
          <w:sz w:val="24"/>
          <w:szCs w:val="24"/>
          <w:lang w:val="x-none"/>
        </w:rPr>
        <w:t>оператор има право при отстраняването на аварията временно да отстрани или да прекъсне електронната съобщителна мрежа, в случай че е невъзможно отстраняването на аварията да бъде извършено по друг начин, при полагане на дължимата грижа.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За отстранява</w:t>
      </w:r>
      <w:r>
        <w:rPr>
          <w:rFonts w:ascii="Times New Roman" w:hAnsi="Times New Roman" w:cs="Times New Roman"/>
          <w:sz w:val="24"/>
          <w:szCs w:val="24"/>
          <w:lang w:val="x-none"/>
        </w:rPr>
        <w:t>нето по ал. 3 се съставя констативен протокол, който се връчва на оператора на електронната съобщителна мрежа в срок три дни след отстраняването на аварията.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При неотложни случаи по ал. 1, при които е необходимо да се предприемат незабавни действия с</w:t>
      </w:r>
      <w:r>
        <w:rPr>
          <w:rFonts w:ascii="Times New Roman" w:hAnsi="Times New Roman" w:cs="Times New Roman"/>
          <w:sz w:val="24"/>
          <w:szCs w:val="24"/>
          <w:lang w:val="x-none"/>
        </w:rPr>
        <w:t xml:space="preserve"> оглед на осигуряването на безопасността и общественото здраве или за опазване на човешки живот, съобщаването се извършва във възможно най-кратък срок след отстраняването на аварията.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Мрежовите оператори на физическа инфраструктура не дължат обезщете</w:t>
      </w:r>
      <w:r>
        <w:rPr>
          <w:rFonts w:ascii="Times New Roman" w:hAnsi="Times New Roman" w:cs="Times New Roman"/>
          <w:sz w:val="24"/>
          <w:szCs w:val="24"/>
          <w:lang w:val="x-none"/>
        </w:rPr>
        <w:t>ние на операторите на електронни съобщителни мрежи за нанесените вреди при или по повод дейностите по ал. 1 или 5, освен ако: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при отстраняването на аварията е било възможно вредите да бъдат избегнати при полагане на дължимата грижа, или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мрежовият</w:t>
      </w:r>
      <w:r>
        <w:rPr>
          <w:rFonts w:ascii="Times New Roman" w:hAnsi="Times New Roman" w:cs="Times New Roman"/>
          <w:sz w:val="24"/>
          <w:szCs w:val="24"/>
          <w:lang w:val="x-none"/>
        </w:rPr>
        <w:t xml:space="preserve"> оператор не е уведомил предварително оператора на електронна съобщителна мрежа или е пристъпил към отстраняване на аварията преди изтичането на срока за явяване на представител на оператора на електронна съобщителна мрежа – в случаите по ал. 1.</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В сл</w:t>
      </w:r>
      <w:r>
        <w:rPr>
          <w:rFonts w:ascii="Times New Roman" w:hAnsi="Times New Roman" w:cs="Times New Roman"/>
          <w:sz w:val="24"/>
          <w:szCs w:val="24"/>
          <w:lang w:val="x-none"/>
        </w:rPr>
        <w:t>учаите на отстраняване или прекъсване на електронна съобщителна мрежа по ал. 1 или 5 възстановяването на тази мрежа в първоначалното й функционално състояние се извършва от оператора на електронната съобщителна мрежа при условията по ал. 6.</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27</w:t>
      </w:r>
      <w:r>
        <w:rPr>
          <w:rFonts w:ascii="Times New Roman" w:hAnsi="Times New Roman" w:cs="Times New Roman"/>
          <w:sz w:val="24"/>
          <w:szCs w:val="24"/>
          <w:lang w:val="x-none"/>
        </w:rPr>
        <w:t>. (1) При</w:t>
      </w:r>
      <w:r>
        <w:rPr>
          <w:rFonts w:ascii="Times New Roman" w:hAnsi="Times New Roman" w:cs="Times New Roman"/>
          <w:sz w:val="24"/>
          <w:szCs w:val="24"/>
          <w:lang w:val="x-none"/>
        </w:rPr>
        <w:t xml:space="preserve"> писмено мотивирано заявление от страна на оператор на електронна съобщителна мрежа мрежовите оператори осигуряват огледи на място на конкретно определена част от тяхната физическа инфраструктура.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Огледи на място на посочената в заявлението част на ф</w:t>
      </w:r>
      <w:r>
        <w:rPr>
          <w:rFonts w:ascii="Times New Roman" w:hAnsi="Times New Roman" w:cs="Times New Roman"/>
          <w:sz w:val="24"/>
          <w:szCs w:val="24"/>
          <w:lang w:val="x-none"/>
        </w:rPr>
        <w:t xml:space="preserve">изическата инфраструктура се допускат при пропорционални, недискриминационни и прозрачни условия в срок до 14 дни от датата на получаване на писменото искане.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Оглед на място не може да бъде ограничаван или отказван, освен от съображения за нарушаване</w:t>
      </w:r>
      <w:r>
        <w:rPr>
          <w:rFonts w:ascii="Times New Roman" w:hAnsi="Times New Roman" w:cs="Times New Roman"/>
          <w:sz w:val="24"/>
          <w:szCs w:val="24"/>
          <w:lang w:val="x-none"/>
        </w:rPr>
        <w:t xml:space="preserve"> на сигурността на мрежите и тяхната цялост, националната сигурност, общественото здраве или безопасност. Мрежовият оператор е длъжен да мотивира писмено отказа в срока по ал. 2.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Операторът е длъжен да предприема мерки по чл. 13 по отношение на инфор</w:t>
      </w:r>
      <w:r>
        <w:rPr>
          <w:rFonts w:ascii="Times New Roman" w:hAnsi="Times New Roman" w:cs="Times New Roman"/>
          <w:sz w:val="24"/>
          <w:szCs w:val="24"/>
          <w:lang w:val="x-none"/>
        </w:rPr>
        <w:t>мацията, получена при и по повод на огледа по ал. 1.</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28</w:t>
      </w:r>
      <w:r>
        <w:rPr>
          <w:rFonts w:ascii="Times New Roman" w:hAnsi="Times New Roman" w:cs="Times New Roman"/>
          <w:sz w:val="24"/>
          <w:szCs w:val="24"/>
          <w:lang w:val="x-none"/>
        </w:rPr>
        <w:t>. (1) Без да се засягат правата по чл. 15, Комисията може да наложи на операторите на електронни съобщителни мрежи съвместно разполагане и/или ползване на елементи от физическата инфраструктура, вк</w:t>
      </w:r>
      <w:r>
        <w:rPr>
          <w:rFonts w:ascii="Times New Roman" w:hAnsi="Times New Roman" w:cs="Times New Roman"/>
          <w:sz w:val="24"/>
          <w:szCs w:val="24"/>
          <w:lang w:val="x-none"/>
        </w:rPr>
        <w:t>лючително в сгради, общи помещения в сгради или входни точки за достъп до сгради, и до първата точка на концентрация или до разпределителна точка, в случай че тя е разположена извън сградата, мачти, антенни съоръжения, кули и други елементи или носещи конс</w:t>
      </w:r>
      <w:r>
        <w:rPr>
          <w:rFonts w:ascii="Times New Roman" w:hAnsi="Times New Roman" w:cs="Times New Roman"/>
          <w:sz w:val="24"/>
          <w:szCs w:val="24"/>
          <w:lang w:val="x-none"/>
        </w:rPr>
        <w:t>трукции, канали, кутии, кабелни разпределителни шкафове върху, над или под имотите по чл. 30, ал. 1.</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Задължението по ал. 1 може да се налага от съображения, свързани със защита на околната среда, защита на общественото здраве и сигурност или за изпъл</w:t>
      </w:r>
      <w:r>
        <w:rPr>
          <w:rFonts w:ascii="Times New Roman" w:hAnsi="Times New Roman" w:cs="Times New Roman"/>
          <w:sz w:val="24"/>
          <w:szCs w:val="24"/>
          <w:lang w:val="x-none"/>
        </w:rPr>
        <w:t>нение на целите на териториалното устройство.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Преди да приеме решение за налагане на задължение за съвместно разполагане и/или ползване на физическа инфраструктура, Комисията уведомява заинтересованите лица, като им дава подходящ срок, но не по-дълъг</w:t>
      </w:r>
      <w:r>
        <w:rPr>
          <w:rFonts w:ascii="Times New Roman" w:hAnsi="Times New Roman" w:cs="Times New Roman"/>
          <w:sz w:val="24"/>
          <w:szCs w:val="24"/>
          <w:lang w:val="x-none"/>
        </w:rPr>
        <w:t xml:space="preserve"> от един месец, да изразят становище.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При налагане на задълженията по ал. 1 Комисията може да даде указания за пропорционално разпределение на разходите за съвместното използване.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При налагане на задължение по ал. 1 Комисията се ръководи от при</w:t>
      </w:r>
      <w:r>
        <w:rPr>
          <w:rFonts w:ascii="Times New Roman" w:hAnsi="Times New Roman" w:cs="Times New Roman"/>
          <w:sz w:val="24"/>
          <w:szCs w:val="24"/>
          <w:lang w:val="x-none"/>
        </w:rPr>
        <w:t xml:space="preserve">нципите на </w:t>
      </w:r>
      <w:r>
        <w:rPr>
          <w:rFonts w:ascii="Times New Roman" w:hAnsi="Times New Roman" w:cs="Times New Roman"/>
          <w:sz w:val="24"/>
          <w:szCs w:val="24"/>
          <w:lang w:val="x-none"/>
        </w:rPr>
        <w:lastRenderedPageBreak/>
        <w:t>обективност, пропорционалност, равнопоставеност и прозрачност.</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29</w:t>
      </w:r>
      <w:r>
        <w:rPr>
          <w:rFonts w:ascii="Times New Roman" w:hAnsi="Times New Roman" w:cs="Times New Roman"/>
          <w:sz w:val="24"/>
          <w:szCs w:val="24"/>
          <w:lang w:val="x-none"/>
        </w:rPr>
        <w:t>. Комисията може да изисква от операторите на електронни съобщителни мрежи да предоставят необходимата информация за изготвяне на подробен опис на естеството, наличността и гео</w:t>
      </w:r>
      <w:r>
        <w:rPr>
          <w:rFonts w:ascii="Times New Roman" w:hAnsi="Times New Roman" w:cs="Times New Roman"/>
          <w:sz w:val="24"/>
          <w:szCs w:val="24"/>
          <w:lang w:val="x-none"/>
        </w:rPr>
        <w:t>графското разположение на тяхната електронна съобщителна инфраструктура, когато не може да я събере служебно.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30</w:t>
      </w:r>
      <w:r>
        <w:rPr>
          <w:rFonts w:ascii="Times New Roman" w:hAnsi="Times New Roman" w:cs="Times New Roman"/>
          <w:sz w:val="24"/>
          <w:szCs w:val="24"/>
          <w:lang w:val="x-none"/>
        </w:rPr>
        <w:t>. (1) Освен в случаите по чл. 15 и 17 операторите на електронни съобщителни мрежи имат право да разполагат електронни съобщителни мрежи и да</w:t>
      </w:r>
      <w:r>
        <w:rPr>
          <w:rFonts w:ascii="Times New Roman" w:hAnsi="Times New Roman" w:cs="Times New Roman"/>
          <w:sz w:val="24"/>
          <w:szCs w:val="24"/>
          <w:lang w:val="x-none"/>
        </w:rPr>
        <w:t xml:space="preserve"> изграждат свързаната с тях физическа инфраструктура въз основа на писмен договор, включително на договор за наем, договор или административен акт, върху, над или под имоти: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 публична или частна държавна или общинска собственост;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частна собственос</w:t>
      </w:r>
      <w:r>
        <w:rPr>
          <w:rFonts w:ascii="Times New Roman" w:hAnsi="Times New Roman" w:cs="Times New Roman"/>
          <w:sz w:val="24"/>
          <w:szCs w:val="24"/>
          <w:lang w:val="x-none"/>
        </w:rPr>
        <w:t>т на физически или юридически лица.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физическа инфраструктура на приемно-предавателни станции на безжични електронни съобщителни мрежи се изисква сключването на писмен договор за наем или на друг вид договор, предоставящ временно право на ползване </w:t>
      </w:r>
      <w:r>
        <w:rPr>
          <w:rFonts w:ascii="Times New Roman" w:hAnsi="Times New Roman" w:cs="Times New Roman"/>
          <w:sz w:val="24"/>
          <w:szCs w:val="24"/>
          <w:lang w:val="x-none"/>
        </w:rPr>
        <w:t>на оператора за определен срок.</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 случаите на етажна собственост договорите по ал. 1 и 2 се сключват въз основа на решение на общото събрание на собствениците по реда на чл. 17, ал. 3 от Закона за управление на етажната собственост.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 В случаите </w:t>
      </w:r>
      <w:r>
        <w:rPr>
          <w:rFonts w:ascii="Times New Roman" w:hAnsi="Times New Roman" w:cs="Times New Roman"/>
          <w:sz w:val="24"/>
          <w:szCs w:val="24"/>
          <w:lang w:val="x-none"/>
        </w:rPr>
        <w:t>на съсобственост договорите по ал. 1 и 2 се сключват с лицата, притежаващи повече от половината от собствеността.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Когато имотът е държавна или общинска собственост, правата по ал. 1 и 2 се предоставят за срок до 10 години по реда на чл. 19.</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Сервитути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31</w:t>
      </w:r>
      <w:r>
        <w:rPr>
          <w:rFonts w:ascii="Times New Roman" w:hAnsi="Times New Roman" w:cs="Times New Roman"/>
          <w:sz w:val="24"/>
          <w:szCs w:val="24"/>
          <w:lang w:val="x-none"/>
        </w:rPr>
        <w:t xml:space="preserve">. (1) При изграждане на нова и/или разширение на съществуваща линейна физическа инфраструктура за разполагане на електронни съобщителни мрежи в полза на операторите на електронни съобщителни мрежи възникват сервитути. Сервитутите по този </w:t>
      </w:r>
      <w:r>
        <w:rPr>
          <w:rFonts w:ascii="Times New Roman" w:hAnsi="Times New Roman" w:cs="Times New Roman"/>
          <w:sz w:val="24"/>
          <w:szCs w:val="24"/>
          <w:lang w:val="x-none"/>
        </w:rPr>
        <w:t>закон се отразяват в кадастъра и се вписват при условията и по реда на Закона за кадастъра и имотния регистър.</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35 от 2025 г.) Сервитутите по ал. 1 възникват за всички имоти – публична и частна собственост, когато: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(доп. – ДВ, бр.</w:t>
      </w:r>
      <w:r>
        <w:rPr>
          <w:rFonts w:ascii="Times New Roman" w:hAnsi="Times New Roman" w:cs="Times New Roman"/>
          <w:sz w:val="24"/>
          <w:szCs w:val="24"/>
          <w:lang w:val="x-none"/>
        </w:rPr>
        <w:t xml:space="preserve"> 35 от 2025 г.) има влязъл в сила подробен устройствен план, с който се определя местоположението на съответните имоти, а в случай че не се изисква подробен устройствен план – въз основа на договор и/или административен акт, 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 собственика на имота </w:t>
      </w:r>
      <w:r>
        <w:rPr>
          <w:rFonts w:ascii="Times New Roman" w:hAnsi="Times New Roman" w:cs="Times New Roman"/>
          <w:sz w:val="24"/>
          <w:szCs w:val="24"/>
          <w:lang w:val="x-none"/>
        </w:rPr>
        <w:t>е изплатено от титуляря на сервитута еднократно обезщетение само за имоти – частна собственост.</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Определянето на размера на обезщетенията по ал. 2, т. 2 се извършва по взаимно съгласие на страните или въз основа на оценка от лицензиран оценител, а при</w:t>
      </w:r>
      <w:r>
        <w:rPr>
          <w:rFonts w:ascii="Times New Roman" w:hAnsi="Times New Roman" w:cs="Times New Roman"/>
          <w:sz w:val="24"/>
          <w:szCs w:val="24"/>
          <w:lang w:val="x-none"/>
        </w:rPr>
        <w:t xml:space="preserve"> имоти – публична собственост, обезщетения не се дължат.</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Размерът на обезщетението по ал. 2, т. 2 се определя при прилагане на следните критерии: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площ на служещия поземлен имот, включена в границите на сервитута;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видове ограничения на ползв</w:t>
      </w:r>
      <w:r>
        <w:rPr>
          <w:rFonts w:ascii="Times New Roman" w:hAnsi="Times New Roman" w:cs="Times New Roman"/>
          <w:sz w:val="24"/>
          <w:szCs w:val="24"/>
          <w:lang w:val="x-none"/>
        </w:rPr>
        <w:t xml:space="preserve">ането на служещия имот;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срок на ограничението;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пазарна оценка на имота или на частта от него, която попада в границите на сервитута.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Начинът на плащане на обезщетението по ал. 2, т. 2 се договаря между страните.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При предоставяне на пр</w:t>
      </w:r>
      <w:r>
        <w:rPr>
          <w:rFonts w:ascii="Times New Roman" w:hAnsi="Times New Roman" w:cs="Times New Roman"/>
          <w:sz w:val="24"/>
          <w:szCs w:val="24"/>
          <w:lang w:val="x-none"/>
        </w:rPr>
        <w:t xml:space="preserve">ава по чл. 15, ал. 1 или по чл. 17, ал. 1 в полза на операторите на електронни съобщителни мрежи не възникват сервитути по този раздел.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 Учредяването на сервитут по този закон върху поземлени имоти в горски територии се осъществява и при спазване на З</w:t>
      </w:r>
      <w:r>
        <w:rPr>
          <w:rFonts w:ascii="Times New Roman" w:hAnsi="Times New Roman" w:cs="Times New Roman"/>
          <w:sz w:val="24"/>
          <w:szCs w:val="24"/>
          <w:lang w:val="x-none"/>
        </w:rPr>
        <w:t>акона за горите.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В случаите по чл. 50, ал. 3, т. 3 сервитутите по ал. 1 възникват по право.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32</w:t>
      </w:r>
      <w:r>
        <w:rPr>
          <w:rFonts w:ascii="Times New Roman" w:hAnsi="Times New Roman" w:cs="Times New Roman"/>
          <w:sz w:val="24"/>
          <w:szCs w:val="24"/>
          <w:lang w:val="x-none"/>
        </w:rPr>
        <w:t>. Сервитутите по този закон са: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право на преминаване и прокарване на елементи на физическа инфраструктура за разполагане на електронни съобщителни </w:t>
      </w:r>
      <w:r>
        <w:rPr>
          <w:rFonts w:ascii="Times New Roman" w:hAnsi="Times New Roman" w:cs="Times New Roman"/>
          <w:sz w:val="24"/>
          <w:szCs w:val="24"/>
          <w:lang w:val="x-none"/>
        </w:rPr>
        <w:t>мрежи в полза на оператори на електронни съобщителни мрежи, включително на отклонения от тези мрежи до сгради и до други поземлени имоти;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15 от 2022 г., в сила от 22.02.2022 г., бр. 102 от 2022 г., в сила от 1.01.2023 г., бр. 102 от 20</w:t>
      </w:r>
      <w:r>
        <w:rPr>
          <w:rFonts w:ascii="Times New Roman" w:hAnsi="Times New Roman" w:cs="Times New Roman"/>
          <w:sz w:val="24"/>
          <w:szCs w:val="24"/>
          <w:lang w:val="x-none"/>
        </w:rPr>
        <w:t>23 г.) ограничаване в ползването на служещите поземлени имоти, определено с наредба, издадена от министъра на транспорта и съобщенията, министъра на регионалното развитие и благоустройството и министъра на земеделието и храните.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33</w:t>
      </w:r>
      <w:r>
        <w:rPr>
          <w:rFonts w:ascii="Times New Roman" w:hAnsi="Times New Roman" w:cs="Times New Roman"/>
          <w:sz w:val="24"/>
          <w:szCs w:val="24"/>
          <w:lang w:val="x-none"/>
        </w:rPr>
        <w:t xml:space="preserve">. (1) Сервитутите по </w:t>
      </w:r>
      <w:r>
        <w:rPr>
          <w:rFonts w:ascii="Times New Roman" w:hAnsi="Times New Roman" w:cs="Times New Roman"/>
          <w:sz w:val="24"/>
          <w:szCs w:val="24"/>
          <w:lang w:val="x-none"/>
        </w:rPr>
        <w:t>този закон са неделими права. Те могат да се упражняват изцяло в полза на всяка част от физическата инфраструктура – господстващ имот, и тежат изцяло върху всяка част от служещия имот, включително и в случаите, когато този имот е обект на разпореждане по в</w:t>
      </w:r>
      <w:r>
        <w:rPr>
          <w:rFonts w:ascii="Times New Roman" w:hAnsi="Times New Roman" w:cs="Times New Roman"/>
          <w:sz w:val="24"/>
          <w:szCs w:val="24"/>
          <w:lang w:val="x-none"/>
        </w:rPr>
        <w:t>сякакъв законен начин след възникване на сервитута.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Промяната на собствеността върху физическата инфраструктура и/или върху елементите на електронни съобщителни мрежи, разположени върху, по или във нея, не прекратява и/или не променя действието на се</w:t>
      </w:r>
      <w:r>
        <w:rPr>
          <w:rFonts w:ascii="Times New Roman" w:hAnsi="Times New Roman" w:cs="Times New Roman"/>
          <w:sz w:val="24"/>
          <w:szCs w:val="24"/>
          <w:lang w:val="x-none"/>
        </w:rPr>
        <w:t xml:space="preserve">рвитутите спрямо служещия имот.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 Сервитутът се използва само за нуждите на физическата инфраструктура, както и </w:t>
      </w:r>
      <w:r>
        <w:rPr>
          <w:rFonts w:ascii="Times New Roman" w:hAnsi="Times New Roman" w:cs="Times New Roman"/>
          <w:sz w:val="24"/>
          <w:szCs w:val="24"/>
          <w:lang w:val="x-none"/>
        </w:rPr>
        <w:lastRenderedPageBreak/>
        <w:t xml:space="preserve">на елементите на електронни съобщителни мрежи, разположени върху, по или в нея.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 Собственикът на служещия имот няма право да премества </w:t>
      </w:r>
      <w:r>
        <w:rPr>
          <w:rFonts w:ascii="Times New Roman" w:hAnsi="Times New Roman" w:cs="Times New Roman"/>
          <w:sz w:val="24"/>
          <w:szCs w:val="24"/>
          <w:lang w:val="x-none"/>
        </w:rPr>
        <w:t>физическата инфраструктура – обект на сервитута, освен ако лицата са договорили друго или в специален закон е предвидено друго.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34</w:t>
      </w:r>
      <w:r>
        <w:rPr>
          <w:rFonts w:ascii="Times New Roman" w:hAnsi="Times New Roman" w:cs="Times New Roman"/>
          <w:sz w:val="24"/>
          <w:szCs w:val="24"/>
          <w:lang w:val="x-none"/>
        </w:rPr>
        <w:t>. (1) При упражняване на сервитутите: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операторът на електронна съобщителна мрежа придобива право негови представители</w:t>
      </w:r>
      <w:r>
        <w:rPr>
          <w:rFonts w:ascii="Times New Roman" w:hAnsi="Times New Roman" w:cs="Times New Roman"/>
          <w:sz w:val="24"/>
          <w:szCs w:val="24"/>
          <w:lang w:val="x-none"/>
        </w:rPr>
        <w:t xml:space="preserve"> да влизат и да преминават през служещите имоти и да извършват в тях дейности, свързани с поддръжката и експлоатацията на физическа инфраструктура, за разполагане на електронната съобщителна мрежа, съответно, свързани с разполагане, поддържане, подобряване</w:t>
      </w:r>
      <w:r>
        <w:rPr>
          <w:rFonts w:ascii="Times New Roman" w:hAnsi="Times New Roman" w:cs="Times New Roman"/>
          <w:sz w:val="24"/>
          <w:szCs w:val="24"/>
          <w:lang w:val="x-none"/>
        </w:rPr>
        <w:t xml:space="preserve"> и експлоатация на електронна съобщителна мрежа, включително право на преминаване на техника през служещите поземлени имоти във връзка с изграждането и обслужването на мрежата в съществуващата физическа инфраструктура;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служещите поземлени имоти не с</w:t>
      </w:r>
      <w:r>
        <w:rPr>
          <w:rFonts w:ascii="Times New Roman" w:hAnsi="Times New Roman" w:cs="Times New Roman"/>
          <w:sz w:val="24"/>
          <w:szCs w:val="24"/>
          <w:lang w:val="x-none"/>
        </w:rPr>
        <w:t>е допуска: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извършване на застрояване или трайни насаждения в сервитутната ивица, освен ако собственикът и титулярят на сервитута договорят друго;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прокарване на проводи на други мрежи на техническата инфраструктура с изключение на случаите, когато</w:t>
      </w:r>
      <w:r>
        <w:rPr>
          <w:rFonts w:ascii="Times New Roman" w:hAnsi="Times New Roman" w:cs="Times New Roman"/>
          <w:sz w:val="24"/>
          <w:szCs w:val="24"/>
          <w:lang w:val="x-none"/>
        </w:rPr>
        <w:t xml:space="preserve"> това е допуснато с нормативен акт, при спазване на съответните технически изисквания и след писмено съгласуване с титуляря на сервитута.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Упражняването на правата по ал. 1, т. 1 се извършва по реда на чл. 23 при спазване на правилата за обществения р</w:t>
      </w:r>
      <w:r>
        <w:rPr>
          <w:rFonts w:ascii="Times New Roman" w:hAnsi="Times New Roman" w:cs="Times New Roman"/>
          <w:sz w:val="24"/>
          <w:szCs w:val="24"/>
          <w:lang w:val="x-none"/>
        </w:rPr>
        <w:t xml:space="preserve">ед.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(Доп. – ДВ, бр. 35 от 2025 г.) Титулярят на сервитута е длъжен да осигурява съвместно ползване на сервитутната ивица при обосновано искане от оператор на електронна съобщителна мрежа, когато е налице техническа и физическа възможност, и срещу въз</w:t>
      </w:r>
      <w:r>
        <w:rPr>
          <w:rFonts w:ascii="Times New Roman" w:hAnsi="Times New Roman" w:cs="Times New Roman"/>
          <w:sz w:val="24"/>
          <w:szCs w:val="24"/>
          <w:lang w:val="x-none"/>
        </w:rPr>
        <w:t>награждение, без да се увеличава размерът на сервитута. В тези случаи не възниква нов сервитут.</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Възнаграждението по ал. 3 не може да превишава общата стойност на обезщетението по чл. 31, ал. 2, т. 2.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Техническите изисквания при упражняването на</w:t>
      </w:r>
      <w:r>
        <w:rPr>
          <w:rFonts w:ascii="Times New Roman" w:hAnsi="Times New Roman" w:cs="Times New Roman"/>
          <w:sz w:val="24"/>
          <w:szCs w:val="24"/>
          <w:lang w:val="x-none"/>
        </w:rPr>
        <w:t xml:space="preserve"> сервитута и сервитутната ивица по ал. 1, т. 2, буква "а" се определят с наредбата по чл. 32, т. 2.</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35</w:t>
      </w:r>
      <w:r>
        <w:rPr>
          <w:rFonts w:ascii="Times New Roman" w:hAnsi="Times New Roman" w:cs="Times New Roman"/>
          <w:sz w:val="24"/>
          <w:szCs w:val="24"/>
          <w:lang w:val="x-none"/>
        </w:rPr>
        <w:t>. (1) Упражняването на сервитута се извършва от титуляря на сервитута в съответствие с този закон и техническите изисквания, определени с наредбата по</w:t>
      </w:r>
      <w:r>
        <w:rPr>
          <w:rFonts w:ascii="Times New Roman" w:hAnsi="Times New Roman" w:cs="Times New Roman"/>
          <w:sz w:val="24"/>
          <w:szCs w:val="24"/>
          <w:lang w:val="x-none"/>
        </w:rPr>
        <w:t xml:space="preserve"> чл. 32, т. 2.</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случай че сервитутната ивица попада в имот, за който се учредява право на строеж, сервитутът върху имота се посочва в акта за учредяване на право на строеж.</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36</w:t>
      </w:r>
      <w:r>
        <w:rPr>
          <w:rFonts w:ascii="Times New Roman" w:hAnsi="Times New Roman" w:cs="Times New Roman"/>
          <w:sz w:val="24"/>
          <w:szCs w:val="24"/>
          <w:lang w:val="x-none"/>
        </w:rPr>
        <w:t>. Размерите, разположението и специалният режим за упражняване на серв</w:t>
      </w:r>
      <w:r>
        <w:rPr>
          <w:rFonts w:ascii="Times New Roman" w:hAnsi="Times New Roman" w:cs="Times New Roman"/>
          <w:sz w:val="24"/>
          <w:szCs w:val="24"/>
          <w:lang w:val="x-none"/>
        </w:rPr>
        <w:t xml:space="preserve">итутите са индивидуални за различните видове линейна физическа инфраструктура за </w:t>
      </w:r>
      <w:r>
        <w:rPr>
          <w:rFonts w:ascii="Times New Roman" w:hAnsi="Times New Roman" w:cs="Times New Roman"/>
          <w:sz w:val="24"/>
          <w:szCs w:val="24"/>
          <w:lang w:val="x-none"/>
        </w:rPr>
        <w:lastRenderedPageBreak/>
        <w:t>разполагане на електронни съобщителни мрежи и се определят с наредбата по чл. 32, т. 2.</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37</w:t>
      </w:r>
      <w:r>
        <w:rPr>
          <w:rFonts w:ascii="Times New Roman" w:hAnsi="Times New Roman" w:cs="Times New Roman"/>
          <w:sz w:val="24"/>
          <w:szCs w:val="24"/>
          <w:lang w:val="x-none"/>
        </w:rPr>
        <w:t>. Независимо от обезщетението по чл. 31, ал. 2, т. 2 титулярят на сервитута дължи</w:t>
      </w:r>
      <w:r>
        <w:rPr>
          <w:rFonts w:ascii="Times New Roman" w:hAnsi="Times New Roman" w:cs="Times New Roman"/>
          <w:sz w:val="24"/>
          <w:szCs w:val="24"/>
          <w:lang w:val="x-none"/>
        </w:rPr>
        <w:t xml:space="preserve"> на собственика на поземления имот по споразумение възстановяване на всички причинени вреди в имота или съответно парично обезщетение.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38</w:t>
      </w:r>
      <w:r>
        <w:rPr>
          <w:rFonts w:ascii="Times New Roman" w:hAnsi="Times New Roman" w:cs="Times New Roman"/>
          <w:sz w:val="24"/>
          <w:szCs w:val="24"/>
          <w:lang w:val="x-none"/>
        </w:rPr>
        <w:t>. Когато собственикът, ползвателят или наемателят на служещия имот извърши неразрешено застрояване, заграждение, за</w:t>
      </w:r>
      <w:r>
        <w:rPr>
          <w:rFonts w:ascii="Times New Roman" w:hAnsi="Times New Roman" w:cs="Times New Roman"/>
          <w:sz w:val="24"/>
          <w:szCs w:val="24"/>
          <w:lang w:val="x-none"/>
        </w:rPr>
        <w:t>саждане или друго нарушение на режима за упражняване на сервитута, титулярят на сервитута има право да сезира компетентните органи с искане за премахване на незаконните строежи за сметка на собственика, ползвателя или наемателя, ако той не ги отстрани в ср</w:t>
      </w:r>
      <w:r>
        <w:rPr>
          <w:rFonts w:ascii="Times New Roman" w:hAnsi="Times New Roman" w:cs="Times New Roman"/>
          <w:sz w:val="24"/>
          <w:szCs w:val="24"/>
          <w:lang w:val="x-none"/>
        </w:rPr>
        <w:t>ока, даден му от титуляря на сервитута.</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пета</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КООРДИНИРАНЕ НА ДЕЙНОСТИ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Достъп до информация относно планирани дейности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39</w:t>
      </w:r>
      <w:r>
        <w:rPr>
          <w:rFonts w:ascii="Times New Roman" w:hAnsi="Times New Roman" w:cs="Times New Roman"/>
          <w:sz w:val="24"/>
          <w:szCs w:val="24"/>
          <w:lang w:val="x-none"/>
        </w:rPr>
        <w:t>. (1) При подадено писмено заявление от оператор на електронна съобщителна мрежа или по инициатива на мрежов операт</w:t>
      </w:r>
      <w:r>
        <w:rPr>
          <w:rFonts w:ascii="Times New Roman" w:hAnsi="Times New Roman" w:cs="Times New Roman"/>
          <w:sz w:val="24"/>
          <w:szCs w:val="24"/>
          <w:lang w:val="x-none"/>
        </w:rPr>
        <w:t>ор за целите на договарянето на споразумения за координиране на дейности по разполагане, поддържане или подобряване на елементи от електронни съобщителни мрежи или изграждане на физическа инфраструктура всеки мрежов оператор предоставя на Единната информац</w:t>
      </w:r>
      <w:r>
        <w:rPr>
          <w:rFonts w:ascii="Times New Roman" w:hAnsi="Times New Roman" w:cs="Times New Roman"/>
          <w:sz w:val="24"/>
          <w:szCs w:val="24"/>
          <w:lang w:val="x-none"/>
        </w:rPr>
        <w:t>ионна точка следната минимална информация относно текущи или планирани дейности по строителство, разполагане или монтаж, свързани с неговата физическа инфраструктура: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място и вид на дейностите;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физическа инфраструктура – в обхвата на или засегнат</w:t>
      </w:r>
      <w:r>
        <w:rPr>
          <w:rFonts w:ascii="Times New Roman" w:hAnsi="Times New Roman" w:cs="Times New Roman"/>
          <w:sz w:val="24"/>
          <w:szCs w:val="24"/>
          <w:lang w:val="x-none"/>
        </w:rPr>
        <w:t>а от текущите или планирани дейности по строителство, разполагане или монтаж;</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планирана дата на започване на дейностите и тяхната продължителност, 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информация за контакт с мрежовия оператор.</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Информация по ал. 1 се предоставя за дейности по</w:t>
      </w:r>
      <w:r>
        <w:rPr>
          <w:rFonts w:ascii="Times New Roman" w:hAnsi="Times New Roman" w:cs="Times New Roman"/>
          <w:sz w:val="24"/>
          <w:szCs w:val="24"/>
          <w:lang w:val="x-none"/>
        </w:rPr>
        <w:t xml:space="preserve"> строителство, разполагане или монтаж:</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за които е подадено искане за разрешение за изработване на подробен устройствен план или план-схема по чл. 124а от Закона за устройство на територията;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които са предвидени в парцеларен план или в план-схема </w:t>
      </w:r>
      <w:r>
        <w:rPr>
          <w:rFonts w:ascii="Times New Roman" w:hAnsi="Times New Roman" w:cs="Times New Roman"/>
          <w:sz w:val="24"/>
          <w:szCs w:val="24"/>
          <w:lang w:val="x-none"/>
        </w:rPr>
        <w:t>по Закона за устройство на територията, разрешен за изработване по чл. 124а от Закона за устройство на територията и/или одобрен съгласно чл. 129 от Закона за устройство на територията, доколкото за извършването на тези дейности е необходимо одобряването н</w:t>
      </w:r>
      <w:r>
        <w:rPr>
          <w:rFonts w:ascii="Times New Roman" w:hAnsi="Times New Roman" w:cs="Times New Roman"/>
          <w:sz w:val="24"/>
          <w:szCs w:val="24"/>
          <w:lang w:val="x-none"/>
        </w:rPr>
        <w:t>а парцеларен план или на план-схема;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3. които мрежовият оператор планира да бъдат започнати в срок 6 месеца или които са започнати, но не са довършени, доколкото за извършването на тези дейности не е необходимо одобряване на парцеларен план или план-схем</w:t>
      </w:r>
      <w:r>
        <w:rPr>
          <w:rFonts w:ascii="Times New Roman" w:hAnsi="Times New Roman" w:cs="Times New Roman"/>
          <w:sz w:val="24"/>
          <w:szCs w:val="24"/>
          <w:lang w:val="x-none"/>
        </w:rPr>
        <w:t>а и не подлежат на разрешаване в съответствие с този закон.</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Мрежовият оператор предоставя информацията по ал. 2 на Единната информационна точка и определя срок, в който операторите на електронни съобщителни мрежи могат да договорят споразумение по ал</w:t>
      </w:r>
      <w:r>
        <w:rPr>
          <w:rFonts w:ascii="Times New Roman" w:hAnsi="Times New Roman" w:cs="Times New Roman"/>
          <w:sz w:val="24"/>
          <w:szCs w:val="24"/>
          <w:lang w:val="x-none"/>
        </w:rPr>
        <w:t>. 1.</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Срокът за подаване на заявленията за договаряне на споразумение по ал. 1 не може да бъде по-кратък от 30 дни от обявяването на информацията по ал. 2 от Единната информационна точка.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40</w:t>
      </w:r>
      <w:r>
        <w:rPr>
          <w:rFonts w:ascii="Times New Roman" w:hAnsi="Times New Roman" w:cs="Times New Roman"/>
          <w:sz w:val="24"/>
          <w:szCs w:val="24"/>
          <w:lang w:val="x-none"/>
        </w:rPr>
        <w:t xml:space="preserve">. Със заявлението по чл. 39, ал. 1 се посочва районът, в </w:t>
      </w:r>
      <w:r>
        <w:rPr>
          <w:rFonts w:ascii="Times New Roman" w:hAnsi="Times New Roman" w:cs="Times New Roman"/>
          <w:sz w:val="24"/>
          <w:szCs w:val="24"/>
          <w:lang w:val="x-none"/>
        </w:rPr>
        <w:t>който се планира разполагане на елементи на електронни съобщителни мрежи и свързаната с тях физическа инфраструктура, придружено с описание на инвестиционното намерение на оператора на електронни съобщителни мрежи.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41</w:t>
      </w:r>
      <w:r>
        <w:rPr>
          <w:rFonts w:ascii="Times New Roman" w:hAnsi="Times New Roman" w:cs="Times New Roman"/>
          <w:sz w:val="24"/>
          <w:szCs w:val="24"/>
          <w:lang w:val="x-none"/>
        </w:rPr>
        <w:t>. В срок до 14 дни от датата на пол</w:t>
      </w:r>
      <w:r>
        <w:rPr>
          <w:rFonts w:ascii="Times New Roman" w:hAnsi="Times New Roman" w:cs="Times New Roman"/>
          <w:sz w:val="24"/>
          <w:szCs w:val="24"/>
          <w:lang w:val="x-none"/>
        </w:rPr>
        <w:t>учаване на заявлението по чл. 39, aл. 1 мрежовите оператори предоставят исканата информация при пропорционални, недискриминационни и прозрачни условия.</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42</w:t>
      </w:r>
      <w:r>
        <w:rPr>
          <w:rFonts w:ascii="Times New Roman" w:hAnsi="Times New Roman" w:cs="Times New Roman"/>
          <w:sz w:val="24"/>
          <w:szCs w:val="24"/>
          <w:lang w:val="x-none"/>
        </w:rPr>
        <w:t xml:space="preserve">. Мрежовият оператор може да ограничи мотивирано достъпа до минималната информация по чл. 39, ал. </w:t>
      </w:r>
      <w:r>
        <w:rPr>
          <w:rFonts w:ascii="Times New Roman" w:hAnsi="Times New Roman" w:cs="Times New Roman"/>
          <w:sz w:val="24"/>
          <w:szCs w:val="24"/>
          <w:lang w:val="x-none"/>
        </w:rPr>
        <w:t>1 само от съображения за сигурността на мрежите и тяхната цялост, националната сигурност, общественото здраве или безопасност, поверителността или опазването на производствени и търговски тайни.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43</w:t>
      </w:r>
      <w:r>
        <w:rPr>
          <w:rFonts w:ascii="Times New Roman" w:hAnsi="Times New Roman" w:cs="Times New Roman"/>
          <w:sz w:val="24"/>
          <w:szCs w:val="24"/>
          <w:lang w:val="x-none"/>
        </w:rPr>
        <w:t>. Мрежовите оператори могат да отхвърлят искането по чл</w:t>
      </w:r>
      <w:r>
        <w:rPr>
          <w:rFonts w:ascii="Times New Roman" w:hAnsi="Times New Roman" w:cs="Times New Roman"/>
          <w:sz w:val="24"/>
          <w:szCs w:val="24"/>
          <w:lang w:val="x-none"/>
        </w:rPr>
        <w:t xml:space="preserve">. 39, в случай че: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 е предоставен публичен достъп до исканата информация в електронен формат, или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достъпът до тази информация вече е осигурен чрез Единната информационна точка.</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Споразумение за координиране на дейности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44</w:t>
      </w:r>
      <w:r>
        <w:rPr>
          <w:rFonts w:ascii="Times New Roman" w:hAnsi="Times New Roman" w:cs="Times New Roman"/>
          <w:sz w:val="24"/>
          <w:szCs w:val="24"/>
          <w:lang w:val="x-none"/>
        </w:rPr>
        <w:t>. (1) Мрежов</w:t>
      </w:r>
      <w:r>
        <w:rPr>
          <w:rFonts w:ascii="Times New Roman" w:hAnsi="Times New Roman" w:cs="Times New Roman"/>
          <w:sz w:val="24"/>
          <w:szCs w:val="24"/>
          <w:lang w:val="x-none"/>
        </w:rPr>
        <w:t>ите оператори могат да договарят споразумения с операторите на електронни съобщителни мрежи за координиране на дейности с оглед на разполагане на елементи на електронни съобщителни мрежи или съвместно изграждане или поддържане на физическа инфраструктура.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Операторите на електронни съобщителни мрежи могат да договарят споразумения с мрежови оператори на други мрежи за координиране на дейности за съвместно изграждане или поддържане на физическа инфраструктура.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При сключване на споразумение по ал. </w:t>
      </w:r>
      <w:r>
        <w:rPr>
          <w:rFonts w:ascii="Times New Roman" w:hAnsi="Times New Roman" w:cs="Times New Roman"/>
          <w:sz w:val="24"/>
          <w:szCs w:val="24"/>
          <w:lang w:val="x-none"/>
        </w:rPr>
        <w:t>1 или по ал. 2 сроковете за издаването на административни актове, определени със закон, се намаляват с една трета, но не може да са по-кратки от 7 дни.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45</w:t>
      </w:r>
      <w:r>
        <w:rPr>
          <w:rFonts w:ascii="Times New Roman" w:hAnsi="Times New Roman" w:cs="Times New Roman"/>
          <w:sz w:val="24"/>
          <w:szCs w:val="24"/>
          <w:lang w:val="x-none"/>
        </w:rPr>
        <w:t xml:space="preserve">. (1) Мрежовите оператори – възложители на строежи и дейности за разполагане, изцяло или частично </w:t>
      </w:r>
      <w:r>
        <w:rPr>
          <w:rFonts w:ascii="Times New Roman" w:hAnsi="Times New Roman" w:cs="Times New Roman"/>
          <w:sz w:val="24"/>
          <w:szCs w:val="24"/>
          <w:lang w:val="x-none"/>
        </w:rPr>
        <w:t xml:space="preserve">финансирани с публични средства, изпълняват всяко мотивирано искане за координиране на дейностите, подадено от операторите на </w:t>
      </w:r>
      <w:r>
        <w:rPr>
          <w:rFonts w:ascii="Times New Roman" w:hAnsi="Times New Roman" w:cs="Times New Roman"/>
          <w:sz w:val="24"/>
          <w:szCs w:val="24"/>
          <w:lang w:val="x-none"/>
        </w:rPr>
        <w:lastRenderedPageBreak/>
        <w:t>електронни съобщителни мрежи за: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изграждането или поддържането на физическа инфраструктура, или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разполагането на елемент</w:t>
      </w:r>
      <w:r>
        <w:rPr>
          <w:rFonts w:ascii="Times New Roman" w:hAnsi="Times New Roman" w:cs="Times New Roman"/>
          <w:sz w:val="24"/>
          <w:szCs w:val="24"/>
          <w:lang w:val="x-none"/>
        </w:rPr>
        <w:t>и на електронни съобщителни мрежи.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Предимство имат дейностите по ал. 1, които са свързани с високоскоростни електронни съобщителни мрежи.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Искането по ал. 1 се изпълнява от мрежовия оператор при следните условия:</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не води до допълнителни раз</w:t>
      </w:r>
      <w:r>
        <w:rPr>
          <w:rFonts w:ascii="Times New Roman" w:hAnsi="Times New Roman" w:cs="Times New Roman"/>
          <w:sz w:val="24"/>
          <w:szCs w:val="24"/>
          <w:lang w:val="x-none"/>
        </w:rPr>
        <w:t>ходи, както и до забавяне, за първоначално планираните дейности по ал. 1;</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не възпрепятства контрола върху координирането на дейностите по ал. 1, 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е подадено в едномесечен срок от обявяването на инвестиционното намерение в Единната информационна </w:t>
      </w:r>
      <w:r>
        <w:rPr>
          <w:rFonts w:ascii="Times New Roman" w:hAnsi="Times New Roman" w:cs="Times New Roman"/>
          <w:sz w:val="24"/>
          <w:szCs w:val="24"/>
          <w:lang w:val="x-none"/>
        </w:rPr>
        <w:t>точка, но не по-малко от един месец преди: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подаването на заявление за разрешение за разработване на подробен устройствен план, включително парцеларен план, или план-схема – в случаите на съвместно изграждане на физическа инфраструктура;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подаванет</w:t>
      </w:r>
      <w:r>
        <w:rPr>
          <w:rFonts w:ascii="Times New Roman" w:hAnsi="Times New Roman" w:cs="Times New Roman"/>
          <w:sz w:val="24"/>
          <w:szCs w:val="24"/>
          <w:lang w:val="x-none"/>
        </w:rPr>
        <w:t>о на заявление за одобряване на окончателно разработения проект от компетентния орган – в случаите на дейности по физическата инфраструктура, за които не е необходимо изработването на подробен устройствен план или план-схема;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подаването на заявление з</w:t>
      </w:r>
      <w:r>
        <w:rPr>
          <w:rFonts w:ascii="Times New Roman" w:hAnsi="Times New Roman" w:cs="Times New Roman"/>
          <w:sz w:val="24"/>
          <w:szCs w:val="24"/>
          <w:lang w:val="x-none"/>
        </w:rPr>
        <w:t>а издаване на разрешение за строеж от компетентния орган – в случаите, в които не се изисква одобряване на инвестиционен проект;</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г) обявеното от мрежовия оператор начало на дейностите – в случаите, в които не се изисква издаването на разрешение за строеж</w:t>
      </w:r>
      <w:r>
        <w:rPr>
          <w:rFonts w:ascii="Times New Roman" w:hAnsi="Times New Roman" w:cs="Times New Roman"/>
          <w:sz w:val="24"/>
          <w:szCs w:val="24"/>
          <w:lang w:val="x-none"/>
        </w:rPr>
        <w:t>.</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Мрежовите оператори по ал. 1 обявяват инвестиционните си намерения в Единната информационна точка.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Разходите, свързани с координирането и осъществяването на дейностите по ал. 1, могат да бъдат пропорционално разпределени между страните по спо</w:t>
      </w:r>
      <w:r>
        <w:rPr>
          <w:rFonts w:ascii="Times New Roman" w:hAnsi="Times New Roman" w:cs="Times New Roman"/>
          <w:sz w:val="24"/>
          <w:szCs w:val="24"/>
          <w:lang w:val="x-none"/>
        </w:rPr>
        <w:t>разумение между тях.</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46</w:t>
      </w:r>
      <w:r>
        <w:rPr>
          <w:rFonts w:ascii="Times New Roman" w:hAnsi="Times New Roman" w:cs="Times New Roman"/>
          <w:sz w:val="24"/>
          <w:szCs w:val="24"/>
          <w:lang w:val="x-none"/>
        </w:rPr>
        <w:t>. Когато в срок от един месец от датата на получаване на искане по чл. 45 не бъде постигнато споразумение за координиране на дейностите, всяка от страните има право да отнесе въпроса до Комисията.</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шеста</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РАЗПОЛАГАНЕ НА ЕЛЕКТ</w:t>
      </w:r>
      <w:r>
        <w:rPr>
          <w:rFonts w:ascii="Times New Roman" w:hAnsi="Times New Roman" w:cs="Times New Roman"/>
          <w:b/>
          <w:bCs/>
          <w:sz w:val="36"/>
          <w:szCs w:val="36"/>
          <w:lang w:val="x-none"/>
        </w:rPr>
        <w:t>РОННИ СЪОБЩИТЕЛНИ МРЕЖИ И ИЗГРАЖДАНЕ НА ПРИЛЕЖАЩАТА ИМ ФИЗИЧЕСКА ИНФРАСТРУКТУРА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Дейности по изграждане на физическа инфраструктура за разполагане на електронни съобщителни мрежи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47</w:t>
      </w:r>
      <w:r>
        <w:rPr>
          <w:rFonts w:ascii="Times New Roman" w:hAnsi="Times New Roman" w:cs="Times New Roman"/>
          <w:sz w:val="24"/>
          <w:szCs w:val="24"/>
          <w:lang w:val="x-none"/>
        </w:rPr>
        <w:t>. (1) (Доп. – ДВ, бр. 35 от 2025 г.) Дейностите по инвестицио</w:t>
      </w:r>
      <w:r>
        <w:rPr>
          <w:rFonts w:ascii="Times New Roman" w:hAnsi="Times New Roman" w:cs="Times New Roman"/>
          <w:sz w:val="24"/>
          <w:szCs w:val="24"/>
          <w:lang w:val="x-none"/>
        </w:rPr>
        <w:t xml:space="preserve">нно проектиране, съгласуване и одобряване на инвестиционните проекти, по издаване на разрешение за строеж и въвеждане в експлоатация на физическа инфраструктура за разполагане на електронни съобщителни мрежи и приемно-предавателни станции се извършват при </w:t>
      </w:r>
      <w:r>
        <w:rPr>
          <w:rFonts w:ascii="Times New Roman" w:hAnsi="Times New Roman" w:cs="Times New Roman"/>
          <w:sz w:val="24"/>
          <w:szCs w:val="24"/>
          <w:lang w:val="x-none"/>
        </w:rPr>
        <w:t>условията и по реда на Закона за устройство на територията, освен ако не са предвидени специални правила в този закон.</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При проектирането, изграждането или разширението и експлоатацията на подводни линейни обекти на физическата инфраструктура, необход</w:t>
      </w:r>
      <w:r>
        <w:rPr>
          <w:rFonts w:ascii="Times New Roman" w:hAnsi="Times New Roman" w:cs="Times New Roman"/>
          <w:sz w:val="24"/>
          <w:szCs w:val="24"/>
          <w:lang w:val="x-none"/>
        </w:rPr>
        <w:t>има за осъществяването на електронните съобщения, разположени върху морското дъно или в неговите недра в границите на вътрешните морски води, териториалното море, българския участък и в крайбрежната заливаема ивица на река Дунав, се прилагат и разпоредбите</w:t>
      </w:r>
      <w:r>
        <w:rPr>
          <w:rFonts w:ascii="Times New Roman" w:hAnsi="Times New Roman" w:cs="Times New Roman"/>
          <w:sz w:val="24"/>
          <w:szCs w:val="24"/>
          <w:lang w:val="x-none"/>
        </w:rPr>
        <w:t xml:space="preserve"> на Закона за морските пространства, вътрешните водни пътища и пристанищата на Република България.</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Строежите по ал. 1 са с категория съгласно Закона за устройство на територията.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Проектирането и полагането на кабелите, включително на тъмните оп</w:t>
      </w:r>
      <w:r>
        <w:rPr>
          <w:rFonts w:ascii="Times New Roman" w:hAnsi="Times New Roman" w:cs="Times New Roman"/>
          <w:sz w:val="24"/>
          <w:szCs w:val="24"/>
          <w:lang w:val="x-none"/>
        </w:rPr>
        <w:t>тични влакна, не представляват дейности по ал. 1 и същите се разполагат при спазване на изискванията на този закон.</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(Нова – ДВ, бр. 35 от 2025 г.) Министерският съвет по предложение на министъра на транспорта и съобщенията приема наредба, с която опр</w:t>
      </w:r>
      <w:r>
        <w:rPr>
          <w:rFonts w:ascii="Times New Roman" w:hAnsi="Times New Roman" w:cs="Times New Roman"/>
          <w:sz w:val="24"/>
          <w:szCs w:val="24"/>
          <w:lang w:val="x-none"/>
        </w:rPr>
        <w:t>еделя правилата и нормите за проектиране, изграждане и премахване на физическа инфраструктура, предназначена за разполагане на електронни съобщителни мрежи и приемно-предавателни станции.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48</w:t>
      </w:r>
      <w:r>
        <w:rPr>
          <w:rFonts w:ascii="Times New Roman" w:hAnsi="Times New Roman" w:cs="Times New Roman"/>
          <w:sz w:val="24"/>
          <w:szCs w:val="24"/>
          <w:lang w:val="x-none"/>
        </w:rPr>
        <w:t>. (1) Кметът на общината е длъжен да внесе доклада и проекта н</w:t>
      </w:r>
      <w:r>
        <w:rPr>
          <w:rFonts w:ascii="Times New Roman" w:hAnsi="Times New Roman" w:cs="Times New Roman"/>
          <w:sz w:val="24"/>
          <w:szCs w:val="24"/>
          <w:lang w:val="x-none"/>
        </w:rPr>
        <w:t>а подробен устройствен план по чл. 129 от Закона за устройство на територията за изграждането на физическа инфраструктура за разполагането на електронни съобщителни мрежи по чл. 47, ал. 1 – 3 в 14-дневен срок от приемането на проекта за подробен устройстве</w:t>
      </w:r>
      <w:r>
        <w:rPr>
          <w:rFonts w:ascii="Times New Roman" w:hAnsi="Times New Roman" w:cs="Times New Roman"/>
          <w:sz w:val="24"/>
          <w:szCs w:val="24"/>
          <w:lang w:val="x-none"/>
        </w:rPr>
        <w:t>н план от експертния съвет на общината.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Сроковете за одобряване на инвестиционния проект и за издаване на разрешение за строеж на физическа инфраструктура за разполагане на електронни съобщителни мрежи се определят съгласно Закона за устройство на те</w:t>
      </w:r>
      <w:r>
        <w:rPr>
          <w:rFonts w:ascii="Times New Roman" w:hAnsi="Times New Roman" w:cs="Times New Roman"/>
          <w:sz w:val="24"/>
          <w:szCs w:val="24"/>
          <w:lang w:val="x-none"/>
        </w:rPr>
        <w:t>риторията.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Инвестиционният проект за изграждане на линейна физическа инфраструктура за разполагане на електронни съобщителни мрежи се съгласува от възложителя с мрежовите оператори, стопанисващи физическа инфраструктура в имотите, включени в обхвата </w:t>
      </w:r>
      <w:r>
        <w:rPr>
          <w:rFonts w:ascii="Times New Roman" w:hAnsi="Times New Roman" w:cs="Times New Roman"/>
          <w:sz w:val="24"/>
          <w:szCs w:val="24"/>
          <w:lang w:val="x-none"/>
        </w:rPr>
        <w:t xml:space="preserve">на инвестиционния проект, в срок до 30 дни от получаването на искането за съгласуване. Всеки отказ трябва да е обоснован, като се посочват конкретните мотиви въз основа на </w:t>
      </w:r>
      <w:r>
        <w:rPr>
          <w:rFonts w:ascii="Times New Roman" w:hAnsi="Times New Roman" w:cs="Times New Roman"/>
          <w:sz w:val="24"/>
          <w:szCs w:val="24"/>
          <w:lang w:val="x-none"/>
        </w:rPr>
        <w:lastRenderedPageBreak/>
        <w:t>обективни, прозрачни, недискриминационни и пропорционални критерии за постановяванет</w:t>
      </w:r>
      <w:r>
        <w:rPr>
          <w:rFonts w:ascii="Times New Roman" w:hAnsi="Times New Roman" w:cs="Times New Roman"/>
          <w:sz w:val="24"/>
          <w:szCs w:val="24"/>
          <w:lang w:val="x-none"/>
        </w:rPr>
        <w:t>о му.</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Одобрените инвестиционни проекти и/или издадените разрешения по ал. 2 се изпращат на заявителя в срок до 7 дни от влизането им в сила, а мотивираните откази – в 7-дневен срок от постановяването.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В случаите, в които в специален закон не е </w:t>
      </w:r>
      <w:r>
        <w:rPr>
          <w:rFonts w:ascii="Times New Roman" w:hAnsi="Times New Roman" w:cs="Times New Roman"/>
          <w:sz w:val="24"/>
          <w:szCs w:val="24"/>
          <w:lang w:val="x-none"/>
        </w:rPr>
        <w:t>предвиден срок за издаване на акт и/или съгласуване на действие или документ, свързани с осъществяването на дейности по този закон, компетентният орган или мрежовият оператор са длъжни да издадат акта или да съгласуват действието или документа, или да пост</w:t>
      </w:r>
      <w:r>
        <w:rPr>
          <w:rFonts w:ascii="Times New Roman" w:hAnsi="Times New Roman" w:cs="Times New Roman"/>
          <w:sz w:val="24"/>
          <w:szCs w:val="24"/>
          <w:lang w:val="x-none"/>
        </w:rPr>
        <w:t>ановят мотивиран отказ в 14-дневен срок от постъпването на искането.</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Общи правила за дейностите по разполагане на електронна съобщителна мрежа и изграждането на прилежащата й физическа инфраструктура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49</w:t>
      </w:r>
      <w:r>
        <w:rPr>
          <w:rFonts w:ascii="Times New Roman" w:hAnsi="Times New Roman" w:cs="Times New Roman"/>
          <w:sz w:val="24"/>
          <w:szCs w:val="24"/>
          <w:lang w:val="x-none"/>
        </w:rPr>
        <w:t>. Разполагането и монтажът на електронн</w:t>
      </w:r>
      <w:r>
        <w:rPr>
          <w:rFonts w:ascii="Times New Roman" w:hAnsi="Times New Roman" w:cs="Times New Roman"/>
          <w:sz w:val="24"/>
          <w:szCs w:val="24"/>
          <w:lang w:val="x-none"/>
        </w:rPr>
        <w:t>а съобщителна мрежа, която не представлява физическа инфраструктура, се извършва по реда на този закон.</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50</w:t>
      </w:r>
      <w:r>
        <w:rPr>
          <w:rFonts w:ascii="Times New Roman" w:hAnsi="Times New Roman" w:cs="Times New Roman"/>
          <w:sz w:val="24"/>
          <w:szCs w:val="24"/>
          <w:lang w:val="x-none"/>
        </w:rPr>
        <w:t>. (1) Трасето на линейната физическа инфраструктура за разполагане на електронни съобщителни мрежи се определя с подробния устройствен план, одобр</w:t>
      </w:r>
      <w:r>
        <w:rPr>
          <w:rFonts w:ascii="Times New Roman" w:hAnsi="Times New Roman" w:cs="Times New Roman"/>
          <w:sz w:val="24"/>
          <w:szCs w:val="24"/>
          <w:lang w:val="x-none"/>
        </w:rPr>
        <w:t>ен при условията и по реда на Закона за устройство на територията. При избора на трасе се използват данните от кадастралната карта и кадастралните регистри и от специализираните карти и регистри и информационни системи, както и от наличните планове по § 6,</w:t>
      </w:r>
      <w:r>
        <w:rPr>
          <w:rFonts w:ascii="Times New Roman" w:hAnsi="Times New Roman" w:cs="Times New Roman"/>
          <w:sz w:val="24"/>
          <w:szCs w:val="24"/>
          <w:lang w:val="x-none"/>
        </w:rPr>
        <w:t xml:space="preserve"> ал. 7 от преходните разпоредби на Закона за устройство на територията.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Когато трасето на физическата инфраструктура за електронни съобщителни мрежи е извън обхвата на пътя, се изготвя подробен устройствен план – парцеларен план.</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(Доп. – ДВ, бр</w:t>
      </w:r>
      <w:r>
        <w:rPr>
          <w:rFonts w:ascii="Times New Roman" w:hAnsi="Times New Roman" w:cs="Times New Roman"/>
          <w:sz w:val="24"/>
          <w:szCs w:val="24"/>
          <w:lang w:val="x-none"/>
        </w:rPr>
        <w:t>. 35 от 2025 г.) Не се изисква изработване на подробен устройствен план и одобряване на план-схема, включително към съществуващ подробен устройствен план:</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(доп. – ДВ, бр. 35 от 2025 г.) когато трасето на физическата инфраструктура за кабелна електронн</w:t>
      </w:r>
      <w:r>
        <w:rPr>
          <w:rFonts w:ascii="Times New Roman" w:hAnsi="Times New Roman" w:cs="Times New Roman"/>
          <w:sz w:val="24"/>
          <w:szCs w:val="24"/>
          <w:lang w:val="x-none"/>
        </w:rPr>
        <w:t>а съобщителна мрежа е в обхвата на съществуващ път, в т.ч. пътни съоръжения, селскостопански, горски, ведомствени пътища, отразе­ни в кадастралната карта и кадастралните регистри, както и на отредените сервитути на електропроводи, газопроводи, водопроводни</w:t>
      </w:r>
      <w:r>
        <w:rPr>
          <w:rFonts w:ascii="Times New Roman" w:hAnsi="Times New Roman" w:cs="Times New Roman"/>
          <w:sz w:val="24"/>
          <w:szCs w:val="24"/>
          <w:lang w:val="x-none"/>
        </w:rPr>
        <w:t xml:space="preserve"> и канализационни мрежи, жп линия и други линейни обекти на техническата инфраструктура по смисъла на Закона за устройство на територията;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когато оператор на електронна съобщителна мрежа – титуляр на сервитут, разполага нова електронна съобщителна мре</w:t>
      </w:r>
      <w:r>
        <w:rPr>
          <w:rFonts w:ascii="Times New Roman" w:hAnsi="Times New Roman" w:cs="Times New Roman"/>
          <w:sz w:val="24"/>
          <w:szCs w:val="24"/>
          <w:lang w:val="x-none"/>
        </w:rPr>
        <w:t>жа и/или изгражда физическа инфраструктура, чийто сервитут изцяло попада в сервитута на съществуваща мрежа;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при изграждане на елементи от инфраструктурата за разполагане на електронна </w:t>
      </w:r>
      <w:r>
        <w:rPr>
          <w:rFonts w:ascii="Times New Roman" w:hAnsi="Times New Roman" w:cs="Times New Roman"/>
          <w:sz w:val="24"/>
          <w:szCs w:val="24"/>
          <w:lang w:val="x-none"/>
        </w:rPr>
        <w:lastRenderedPageBreak/>
        <w:t>съобщителна мрежа от регулационната линия на имота, в който се изгр</w:t>
      </w:r>
      <w:r>
        <w:rPr>
          <w:rFonts w:ascii="Times New Roman" w:hAnsi="Times New Roman" w:cs="Times New Roman"/>
          <w:sz w:val="24"/>
          <w:szCs w:val="24"/>
          <w:lang w:val="x-none"/>
        </w:rPr>
        <w:t>ажда, до входната точка за достъп до сграда;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(нова – ДВ, бр. 35 от 2025 г.) при наличие на съществуваща физичес­ка инфраструктура, отразена в кадастралната карта или в кадастрален план;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(нова – ДВ, бр. 35 от 2025 г.) при изграждане на приемно-пре</w:t>
      </w:r>
      <w:r>
        <w:rPr>
          <w:rFonts w:ascii="Times New Roman" w:hAnsi="Times New Roman" w:cs="Times New Roman"/>
          <w:sz w:val="24"/>
          <w:szCs w:val="24"/>
          <w:lang w:val="x-none"/>
        </w:rPr>
        <w:t>давателни станции на безжични електронни съобщителни мрежи, инсталирани във, върху или по сгради, постройки или съществуваща физическа инфраструктура;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(нова – ДВ, бр. 35 от 2025 г.) когато трасето на физическата инфра­структура за електронни съобщител</w:t>
      </w:r>
      <w:r>
        <w:rPr>
          <w:rFonts w:ascii="Times New Roman" w:hAnsi="Times New Roman" w:cs="Times New Roman"/>
          <w:sz w:val="24"/>
          <w:szCs w:val="24"/>
          <w:lang w:val="x-none"/>
        </w:rPr>
        <w:t>ни мрежи е в обхвата на уличната мрежа, в т.ч. тротоарите.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(Отм. – ДВ, бр. 35 от 2025 г.).</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(Изм. – ДВ, бр. 35 от 2025 г.) Алинея 3 се прилага и за електронните съобщителни мрежи на Министерството на вътрешните работи.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51</w:t>
      </w:r>
      <w:r>
        <w:rPr>
          <w:rFonts w:ascii="Times New Roman" w:hAnsi="Times New Roman" w:cs="Times New Roman"/>
          <w:sz w:val="24"/>
          <w:szCs w:val="24"/>
          <w:lang w:val="x-none"/>
        </w:rPr>
        <w:t>. (1) Дейностите, св</w:t>
      </w:r>
      <w:r>
        <w:rPr>
          <w:rFonts w:ascii="Times New Roman" w:hAnsi="Times New Roman" w:cs="Times New Roman"/>
          <w:sz w:val="24"/>
          <w:szCs w:val="24"/>
          <w:lang w:val="x-none"/>
        </w:rPr>
        <w:t>ързани с разполагането на електронна съобщителна мрежа, които се извършват по реда на този закон, са: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изтегляне и/или окачване на съобщителни кабели, и/или монтаж на други елементи от електронни съобщителни мрежи в съществуваща заварена или търпима фи</w:t>
      </w:r>
      <w:r>
        <w:rPr>
          <w:rFonts w:ascii="Times New Roman" w:hAnsi="Times New Roman" w:cs="Times New Roman"/>
          <w:sz w:val="24"/>
          <w:szCs w:val="24"/>
          <w:lang w:val="x-none"/>
        </w:rPr>
        <w:t>зическа инфраструктура по смисъла на § 21 от заключителните разпоредби на Закона за устройство на територията, съответно § 127 от преходните и заключителните разпоредби на Закона за изменение и допълнение на Закона за устройство на територията (обн., ДВ, б</w:t>
      </w:r>
      <w:r>
        <w:rPr>
          <w:rFonts w:ascii="Times New Roman" w:hAnsi="Times New Roman" w:cs="Times New Roman"/>
          <w:sz w:val="24"/>
          <w:szCs w:val="24"/>
          <w:lang w:val="x-none"/>
        </w:rPr>
        <w:t>р. 82 от 2012 г.; изм., бр. 66 от 2013 г., бр. 98 от 2014 г. и бр. 101 от 2015 г.);</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поддръжка на елементи и оборудване на електронни съобщителни мрежи.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При изпълнението на дейностите по ал. 1, в случай че се променят техническите характеристики </w:t>
      </w:r>
      <w:r>
        <w:rPr>
          <w:rFonts w:ascii="Times New Roman" w:hAnsi="Times New Roman" w:cs="Times New Roman"/>
          <w:sz w:val="24"/>
          <w:szCs w:val="24"/>
          <w:lang w:val="x-none"/>
        </w:rPr>
        <w:t>на елементите на електронната съобщителна мрежа, се спазват изискванията за пожарна безопасност, опазване на здравето и живота на хората и безопасната експлоатация.</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52</w:t>
      </w:r>
      <w:r>
        <w:rPr>
          <w:rFonts w:ascii="Times New Roman" w:hAnsi="Times New Roman" w:cs="Times New Roman"/>
          <w:sz w:val="24"/>
          <w:szCs w:val="24"/>
          <w:lang w:val="x-none"/>
        </w:rPr>
        <w:t xml:space="preserve">. (1) Дейностите по разполагане на електронни съобщителни мрежи по чл. 51, ал. 1, т. </w:t>
      </w:r>
      <w:r>
        <w:rPr>
          <w:rFonts w:ascii="Times New Roman" w:hAnsi="Times New Roman" w:cs="Times New Roman"/>
          <w:sz w:val="24"/>
          <w:szCs w:val="24"/>
          <w:lang w:val="x-none"/>
        </w:rPr>
        <w:t>1 се извършват въз основа на: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проект, изработен от лице, притежаващо необходимата проектантска правоспособност, 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становище на инженер-конструктор и инженер с професионална квалификация в областта на съобщенията с указания за извършване на инстал</w:t>
      </w:r>
      <w:r>
        <w:rPr>
          <w:rFonts w:ascii="Times New Roman" w:hAnsi="Times New Roman" w:cs="Times New Roman"/>
          <w:sz w:val="24"/>
          <w:szCs w:val="24"/>
          <w:lang w:val="x-none"/>
        </w:rPr>
        <w:t>ационните работи.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Операторите на електронни съобщителни мрежи съгласуват предварително проектите, изработени в съответствие с ал. 1, т. 1, с мрежовите оператори, стопанисващи съответната физическа инфраструктура, с оглед на спазването на изискванията</w:t>
      </w:r>
      <w:r>
        <w:rPr>
          <w:rFonts w:ascii="Times New Roman" w:hAnsi="Times New Roman" w:cs="Times New Roman"/>
          <w:sz w:val="24"/>
          <w:szCs w:val="24"/>
          <w:lang w:val="x-none"/>
        </w:rPr>
        <w:t xml:space="preserve"> на специалните закони, регламентиращи нейното изграждане и/или експлоатация.</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53</w:t>
      </w:r>
      <w:r>
        <w:rPr>
          <w:rFonts w:ascii="Times New Roman" w:hAnsi="Times New Roman" w:cs="Times New Roman"/>
          <w:sz w:val="24"/>
          <w:szCs w:val="24"/>
          <w:lang w:val="x-none"/>
        </w:rPr>
        <w:t xml:space="preserve">. (1) След приключване на дейностите по разполагане на електронни </w:t>
      </w:r>
      <w:r>
        <w:rPr>
          <w:rFonts w:ascii="Times New Roman" w:hAnsi="Times New Roman" w:cs="Times New Roman"/>
          <w:sz w:val="24"/>
          <w:szCs w:val="24"/>
          <w:lang w:val="x-none"/>
        </w:rPr>
        <w:lastRenderedPageBreak/>
        <w:t>съобщителни мрежи по чл. 51, ал. 1, т. 1 във, върху или по физическа инфраструктура, чрез която се предост</w:t>
      </w:r>
      <w:r>
        <w:rPr>
          <w:rFonts w:ascii="Times New Roman" w:hAnsi="Times New Roman" w:cs="Times New Roman"/>
          <w:sz w:val="24"/>
          <w:szCs w:val="24"/>
          <w:lang w:val="x-none"/>
        </w:rPr>
        <w:t>авят услуги по Закона за енергетиката, се съставя протокол, в който се описват извършените инсталационни работи и се удостоверява, че са спазени: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разпоредбите от договора за предоставяне на достъп до и съвместно ползване на физическа инфраструктура въ</w:t>
      </w:r>
      <w:r>
        <w:rPr>
          <w:rFonts w:ascii="Times New Roman" w:hAnsi="Times New Roman" w:cs="Times New Roman"/>
          <w:sz w:val="24"/>
          <w:szCs w:val="24"/>
          <w:lang w:val="x-none"/>
        </w:rPr>
        <w:t>в връзка с инсталационните работи;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предвижданията на проекта по чл. 52, ал. 1, т. 1 и условията, при които мрежовият оператор е съгласувал по чл. 52, ал. 2;</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указанията за извършване на инсталационните работи, предвидени в становището по чл. 52, а</w:t>
      </w:r>
      <w:r>
        <w:rPr>
          <w:rFonts w:ascii="Times New Roman" w:hAnsi="Times New Roman" w:cs="Times New Roman"/>
          <w:sz w:val="24"/>
          <w:szCs w:val="24"/>
          <w:lang w:val="x-none"/>
        </w:rPr>
        <w:t>л. 1, т. 2.</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Протоколът по ал. 1 се подписва от: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 оператора на електронна съобщителна мрежа;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 мрежовия оператор;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 лицето, изработило проекта по чл. 52, ал. 1, т. 1;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лицето, изготвило становището по чл. 52, ал. 1, т. 2;</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лицата, из</w:t>
      </w:r>
      <w:r>
        <w:rPr>
          <w:rFonts w:ascii="Times New Roman" w:hAnsi="Times New Roman" w:cs="Times New Roman"/>
          <w:sz w:val="24"/>
          <w:szCs w:val="24"/>
          <w:lang w:val="x-none"/>
        </w:rPr>
        <w:t>вършили инсталационните работи, освен ако инсталацията е била извършена от оператора на електронна съобщителна мрежа.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 подписването на протокола по ал. 1 без забележки от:</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мрежовия оператор се удостоверява, че дейностите по разполагане на елект</w:t>
      </w:r>
      <w:r>
        <w:rPr>
          <w:rFonts w:ascii="Times New Roman" w:hAnsi="Times New Roman" w:cs="Times New Roman"/>
          <w:sz w:val="24"/>
          <w:szCs w:val="24"/>
          <w:lang w:val="x-none"/>
        </w:rPr>
        <w:t>ронни съобщителни мрежи по чл. 51, ал. 1, т. 1 са извършени в съответствие с условията за тях в договора и с условията, при които е дадено съгласуване по чл. 52, ал. 2;</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лицето, изработило проекта по чл. 52, ал. 1, т. 1, се удостоверява, че дейностите </w:t>
      </w:r>
      <w:r>
        <w:rPr>
          <w:rFonts w:ascii="Times New Roman" w:hAnsi="Times New Roman" w:cs="Times New Roman"/>
          <w:sz w:val="24"/>
          <w:szCs w:val="24"/>
          <w:lang w:val="x-none"/>
        </w:rPr>
        <w:t>по разполагане на електронни съобщителни мрежи по чл. 51, ал. 1, т. 1 са извършени в съответствие с предвижданията на проекта;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лицето, изготвило становището по чл. 52, ал. 1, т. 2, се удостоверява, че дейностите по разполагане на електронни съобщителн</w:t>
      </w:r>
      <w:r>
        <w:rPr>
          <w:rFonts w:ascii="Times New Roman" w:hAnsi="Times New Roman" w:cs="Times New Roman"/>
          <w:sz w:val="24"/>
          <w:szCs w:val="24"/>
          <w:lang w:val="x-none"/>
        </w:rPr>
        <w:t>и мрежи по чл. 52, ал. 1, т. 1 са извършени в съответствие с условията на становището;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лицата по ал. 2, т. 1 и 5 се удостоверява, че дейностите по разполагане на електронни съобщителни мрежи по чл. 51, ал. 1, т. 1 са извършени в съответствие с изисква</w:t>
      </w:r>
      <w:r>
        <w:rPr>
          <w:rFonts w:ascii="Times New Roman" w:hAnsi="Times New Roman" w:cs="Times New Roman"/>
          <w:sz w:val="24"/>
          <w:szCs w:val="24"/>
          <w:lang w:val="x-none"/>
        </w:rPr>
        <w:t>нията на този закон и на наредбата по чл. 63, ал. 5.</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54</w:t>
      </w:r>
      <w:r>
        <w:rPr>
          <w:rFonts w:ascii="Times New Roman" w:hAnsi="Times New Roman" w:cs="Times New Roman"/>
          <w:sz w:val="24"/>
          <w:szCs w:val="24"/>
          <w:lang w:val="x-none"/>
        </w:rPr>
        <w:t>. (1) Операторът на електронна съобщителна мрежа изпраща до Единната информационна точка заявление за регистрация на мрежата, придружено с информация за изпълнението на дейностите по разполагане на</w:t>
      </w:r>
      <w:r>
        <w:rPr>
          <w:rFonts w:ascii="Times New Roman" w:hAnsi="Times New Roman" w:cs="Times New Roman"/>
          <w:sz w:val="24"/>
          <w:szCs w:val="24"/>
          <w:lang w:val="x-none"/>
        </w:rPr>
        <w:t xml:space="preserve"> електронни съобщителни мрежи по чл. 51, ал. 1, т. 1, в едномесечен срок от изпълнението им. Информацията се изпраща и до кмета </w:t>
      </w:r>
      <w:r>
        <w:rPr>
          <w:rFonts w:ascii="Times New Roman" w:hAnsi="Times New Roman" w:cs="Times New Roman"/>
          <w:sz w:val="24"/>
          <w:szCs w:val="24"/>
          <w:lang w:val="x-none"/>
        </w:rPr>
        <w:lastRenderedPageBreak/>
        <w:t>на общината, на чиято територия се разполага мрежата.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Към заявлението по ал. 1 се прилага и копие от протокола, подписан о</w:t>
      </w:r>
      <w:r>
        <w:rPr>
          <w:rFonts w:ascii="Times New Roman" w:hAnsi="Times New Roman" w:cs="Times New Roman"/>
          <w:sz w:val="24"/>
          <w:szCs w:val="24"/>
          <w:lang w:val="x-none"/>
        </w:rPr>
        <w:t xml:space="preserve">т лицата по чл. 53, ал. 2.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Процедурата по извършване на дейностите по разполагане на електронни съобщителни мрежи приключва с регистрация на протокола по чл. 53, ал. 1 в Единната информационна точка.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Единната информационна точка регистрира елек</w:t>
      </w:r>
      <w:r>
        <w:rPr>
          <w:rFonts w:ascii="Times New Roman" w:hAnsi="Times New Roman" w:cs="Times New Roman"/>
          <w:sz w:val="24"/>
          <w:szCs w:val="24"/>
          <w:lang w:val="x-none"/>
        </w:rPr>
        <w:t xml:space="preserve">тронните съобщителни мрежи в срок до 7 дни от получаване на заявлението по ал. 1.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Когато в срока по ал. 4 Единната информационна точка не регистрира или не издаде изричен отказ, електронната съобщителна мрежа се смята за регистрирана.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55</w:t>
      </w:r>
      <w:r>
        <w:rPr>
          <w:rFonts w:ascii="Times New Roman" w:hAnsi="Times New Roman" w:cs="Times New Roman"/>
          <w:sz w:val="24"/>
          <w:szCs w:val="24"/>
          <w:lang w:val="x-none"/>
        </w:rPr>
        <w:t>. (1) Еди</w:t>
      </w:r>
      <w:r>
        <w:rPr>
          <w:rFonts w:ascii="Times New Roman" w:hAnsi="Times New Roman" w:cs="Times New Roman"/>
          <w:sz w:val="24"/>
          <w:szCs w:val="24"/>
          <w:lang w:val="x-none"/>
        </w:rPr>
        <w:t>нната информационна точка не извършва регистрацията по чл. 54, ал. 4 и уведомява кмета на съответната община, когато: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към заявлението по чл. 54, ал. 1 не е приложен протокол по чл. 53, ал. 1;</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протоколът по чл. 53, ал. 1, приложен към заявлението </w:t>
      </w:r>
      <w:r>
        <w:rPr>
          <w:rFonts w:ascii="Times New Roman" w:hAnsi="Times New Roman" w:cs="Times New Roman"/>
          <w:sz w:val="24"/>
          <w:szCs w:val="24"/>
          <w:lang w:val="x-none"/>
        </w:rPr>
        <w:t>по чл. 54, ал. 1, не е подписан от всички лица по чл. 53, ал. 2;</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протоколът по чл. 53, ал. 1, приложен към заявлението по чл. 54, ал. 1, е подписан със забележки от някое от лицата по чл. 53, ал. 2.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В случаите по ал. 1 кметът или оправомощено от</w:t>
      </w:r>
      <w:r>
        <w:rPr>
          <w:rFonts w:ascii="Times New Roman" w:hAnsi="Times New Roman" w:cs="Times New Roman"/>
          <w:sz w:val="24"/>
          <w:szCs w:val="24"/>
          <w:lang w:val="x-none"/>
        </w:rPr>
        <w:t xml:space="preserve"> него длъжностно лице разпорежда извършването на проверка на електронната съобщителна мрежа.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В случай че при извършване на проверката по ал. 2 кметът на общината установи, че е налице основание за премахване по чл. 64, ал. 1 или по чл. 66, ал. 1, изд</w:t>
      </w:r>
      <w:r>
        <w:rPr>
          <w:rFonts w:ascii="Times New Roman" w:hAnsi="Times New Roman" w:cs="Times New Roman"/>
          <w:sz w:val="24"/>
          <w:szCs w:val="24"/>
          <w:lang w:val="x-none"/>
        </w:rPr>
        <w:t>ава заповед за премахването на елементите на електронната съобщителна мрежа, по отношение на които е налице основание за премахването.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56</w:t>
      </w:r>
      <w:r>
        <w:rPr>
          <w:rFonts w:ascii="Times New Roman" w:hAnsi="Times New Roman" w:cs="Times New Roman"/>
          <w:sz w:val="24"/>
          <w:szCs w:val="24"/>
          <w:lang w:val="x-none"/>
        </w:rPr>
        <w:t>. (1) При повреди на подземна физическа инфраструктура за електронни съобщителни мрежи, които трябва да бъдат отстр</w:t>
      </w:r>
      <w:r>
        <w:rPr>
          <w:rFonts w:ascii="Times New Roman" w:hAnsi="Times New Roman" w:cs="Times New Roman"/>
          <w:sz w:val="24"/>
          <w:szCs w:val="24"/>
          <w:lang w:val="x-none"/>
        </w:rPr>
        <w:t>анени незабавно, операторът на електронна съобщителна мрежа, стопанисващ съответната физическа инфраструктура, може да започне необходимите ремонтни работи веднага, като уведоми за това съответната общинска администрация и собствениците на засегнатите позе</w:t>
      </w:r>
      <w:r>
        <w:rPr>
          <w:rFonts w:ascii="Times New Roman" w:hAnsi="Times New Roman" w:cs="Times New Roman"/>
          <w:sz w:val="24"/>
          <w:szCs w:val="24"/>
          <w:lang w:val="x-none"/>
        </w:rPr>
        <w:t>млени имоти.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случаите по ал. 1 операторът на електронна съобщителна мрежа, стопанисващ инфраструктурата, уведомява мрежовите оператори в случай на съвместно ползване на физическата инфраструктура.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57</w:t>
      </w:r>
      <w:r>
        <w:rPr>
          <w:rFonts w:ascii="Times New Roman" w:hAnsi="Times New Roman" w:cs="Times New Roman"/>
          <w:sz w:val="24"/>
          <w:szCs w:val="24"/>
          <w:lang w:val="x-none"/>
        </w:rPr>
        <w:t>. (1) Операторите на електронни съобщителни м</w:t>
      </w:r>
      <w:r>
        <w:rPr>
          <w:rFonts w:ascii="Times New Roman" w:hAnsi="Times New Roman" w:cs="Times New Roman"/>
          <w:sz w:val="24"/>
          <w:szCs w:val="24"/>
          <w:lang w:val="x-none"/>
        </w:rPr>
        <w:t xml:space="preserve">режи създават и поддържат, включително в електронен вид, за разположените от тях електронни съобщителни мрежи, съоръжения и свързаната с тях физическа инфраструктура специализирани карти, регистри, информационни системи по смисъла на Закона за кадастъра и </w:t>
      </w:r>
      <w:r>
        <w:rPr>
          <w:rFonts w:ascii="Times New Roman" w:hAnsi="Times New Roman" w:cs="Times New Roman"/>
          <w:sz w:val="24"/>
          <w:szCs w:val="24"/>
          <w:lang w:val="x-none"/>
        </w:rPr>
        <w:t>имотния регистър.</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15 от 2022 г., в сила от 22.02.2022 г., бр. 55 от 2026 г. ) </w:t>
      </w:r>
      <w:r>
        <w:rPr>
          <w:rFonts w:ascii="Times New Roman" w:hAnsi="Times New Roman" w:cs="Times New Roman"/>
          <w:sz w:val="24"/>
          <w:szCs w:val="24"/>
          <w:lang w:val="x-none"/>
        </w:rPr>
        <w:lastRenderedPageBreak/>
        <w:t>Съдържанието на специализираните карти и регистри по ал. 1, както и условията и редът за създаването и поддържането им и форматите на поддържане в електроне</w:t>
      </w:r>
      <w:r>
        <w:rPr>
          <w:rFonts w:ascii="Times New Roman" w:hAnsi="Times New Roman" w:cs="Times New Roman"/>
          <w:sz w:val="24"/>
          <w:szCs w:val="24"/>
          <w:lang w:val="x-none"/>
        </w:rPr>
        <w:t>н вид се определят с наредба, издадена от министъра на транспорта и съобщенията и от министъра на регионалното развитие и благоустройството, съгласувано с министъра на иновациите и дигиталната трансформация.</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За изработване на специализираните карти и</w:t>
      </w:r>
      <w:r>
        <w:rPr>
          <w:rFonts w:ascii="Times New Roman" w:hAnsi="Times New Roman" w:cs="Times New Roman"/>
          <w:sz w:val="24"/>
          <w:szCs w:val="24"/>
          <w:lang w:val="x-none"/>
        </w:rPr>
        <w:t xml:space="preserve"> регистри на електронни съобщителни мрежи и физическа инфраструктура на оператора на електронна съобщителна мрежа се предоставят:</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кадастрални данни – от Агенцията по геодезия, картография и кадастър;</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специализирани данни – от операторите на елект</w:t>
      </w:r>
      <w:r>
        <w:rPr>
          <w:rFonts w:ascii="Times New Roman" w:hAnsi="Times New Roman" w:cs="Times New Roman"/>
          <w:sz w:val="24"/>
          <w:szCs w:val="24"/>
          <w:lang w:val="x-none"/>
        </w:rPr>
        <w:t>ронни съобщителни мрежи, от мрежовите оператори или от Агенцията по геодезия, картография и кадастър, в случай че са предоставени на агенцията от мрежови оператор;</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копия от кадастралните планове на подземните проводи и съоръжения – от общинската админ</w:t>
      </w:r>
      <w:r>
        <w:rPr>
          <w:rFonts w:ascii="Times New Roman" w:hAnsi="Times New Roman" w:cs="Times New Roman"/>
          <w:sz w:val="24"/>
          <w:szCs w:val="24"/>
          <w:lang w:val="x-none"/>
        </w:rPr>
        <w:t>истрация и/или от ведомства и юридически лица, които съхраняват такива;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копия от одобрените инвестиционни проекти и екзекутивни документации за изградените обекти на физическата инфраструктура на операторите на електронни съобщителни мрежи – от технич</w:t>
      </w:r>
      <w:r>
        <w:rPr>
          <w:rFonts w:ascii="Times New Roman" w:hAnsi="Times New Roman" w:cs="Times New Roman"/>
          <w:sz w:val="24"/>
          <w:szCs w:val="24"/>
          <w:lang w:val="x-none"/>
        </w:rPr>
        <w:t>еския архив на съответната община.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Държавните органи и органите на общинската администрация по ал. 3 предоставят информацията по ал. 3 безвъзмездно.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58</w:t>
      </w:r>
      <w:r>
        <w:rPr>
          <w:rFonts w:ascii="Times New Roman" w:hAnsi="Times New Roman" w:cs="Times New Roman"/>
          <w:sz w:val="24"/>
          <w:szCs w:val="24"/>
          <w:lang w:val="x-none"/>
        </w:rPr>
        <w:t>. (1) Операторите на електронни съобщителни мрежи са собственици на разположените, съответно на</w:t>
      </w:r>
      <w:r>
        <w:rPr>
          <w:rFonts w:ascii="Times New Roman" w:hAnsi="Times New Roman" w:cs="Times New Roman"/>
          <w:sz w:val="24"/>
          <w:szCs w:val="24"/>
          <w:lang w:val="x-none"/>
        </w:rPr>
        <w:t xml:space="preserve"> изградените от тях и включени като активи в счетоводния им баланс и/или придобити по закон или правна сделка електронни съобщителни мрежи, съоръжения и свързаната с тях физическа инфраструктура.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Сделките на разпореждане с електронни съобщителни мреж</w:t>
      </w:r>
      <w:r>
        <w:rPr>
          <w:rFonts w:ascii="Times New Roman" w:hAnsi="Times New Roman" w:cs="Times New Roman"/>
          <w:sz w:val="24"/>
          <w:szCs w:val="24"/>
          <w:lang w:val="x-none"/>
        </w:rPr>
        <w:t>и, съоръжения и свързаната с тях физическа инфраструктура, с изключение на сгради, се извършват в писмена форма с нотариална заверка на подписите и не подлежат на вписване. Електронни съобщителни мрежи и свързаната с тях физическа инфраструктура, с изключе</w:t>
      </w:r>
      <w:r>
        <w:rPr>
          <w:rFonts w:ascii="Times New Roman" w:hAnsi="Times New Roman" w:cs="Times New Roman"/>
          <w:sz w:val="24"/>
          <w:szCs w:val="24"/>
          <w:lang w:val="x-none"/>
        </w:rPr>
        <w:t xml:space="preserve">ние на сгради, могат да бъдат предмет на особен залог по смисъла на Закона за особените залози.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При разпореждане с електронни съобщителни мрежи и/или с физическа инфраструктура за електронни съобщителни мрежи, които са разположени, съответно са изгра</w:t>
      </w:r>
      <w:r>
        <w:rPr>
          <w:rFonts w:ascii="Times New Roman" w:hAnsi="Times New Roman" w:cs="Times New Roman"/>
          <w:sz w:val="24"/>
          <w:szCs w:val="24"/>
          <w:lang w:val="x-none"/>
        </w:rPr>
        <w:t>дени във или върху физическа инфраструктура на друг мрежов оператор, приобретателят е длъжен да уведоми мрежовия оператор в тридневен срок от сключването на договора по ал. 2.</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59</w:t>
      </w:r>
      <w:r>
        <w:rPr>
          <w:rFonts w:ascii="Times New Roman" w:hAnsi="Times New Roman" w:cs="Times New Roman"/>
          <w:sz w:val="24"/>
          <w:szCs w:val="24"/>
          <w:lang w:val="x-none"/>
        </w:rPr>
        <w:t>. Операторите на електронни съобщителни мрежи са възложители на строителст</w:t>
      </w:r>
      <w:r>
        <w:rPr>
          <w:rFonts w:ascii="Times New Roman" w:hAnsi="Times New Roman" w:cs="Times New Roman"/>
          <w:sz w:val="24"/>
          <w:szCs w:val="24"/>
          <w:lang w:val="x-none"/>
        </w:rPr>
        <w:t>во на физическа инфраструктура за разполагане на електронни съобщителни мрежи, в това число на приемно-предавателни станции, по смисъла на чл. 161 от Закона за устройство на територията, както и заинтересовани лица по смисъла на чл. 124а, ал. 5 от Закона з</w:t>
      </w:r>
      <w:r>
        <w:rPr>
          <w:rFonts w:ascii="Times New Roman" w:hAnsi="Times New Roman" w:cs="Times New Roman"/>
          <w:sz w:val="24"/>
          <w:szCs w:val="24"/>
          <w:lang w:val="x-none"/>
        </w:rPr>
        <w:t>а устройство на територията.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lastRenderedPageBreak/>
        <w:t>Чл. 60</w:t>
      </w:r>
      <w:r>
        <w:rPr>
          <w:rFonts w:ascii="Times New Roman" w:hAnsi="Times New Roman" w:cs="Times New Roman"/>
          <w:sz w:val="24"/>
          <w:szCs w:val="24"/>
          <w:lang w:val="x-none"/>
        </w:rPr>
        <w:t>. (1) Възложителят на строителни и монтажни работи измества за своя сметка електронни съобщителни мрежи и физическата инфраструктура, в която са разположени, по реда на чл. 64, ал. 5 от Закона за устройство на територията</w:t>
      </w:r>
      <w:r>
        <w:rPr>
          <w:rFonts w:ascii="Times New Roman" w:hAnsi="Times New Roman" w:cs="Times New Roman"/>
          <w:sz w:val="24"/>
          <w:szCs w:val="24"/>
          <w:lang w:val="x-none"/>
        </w:rPr>
        <w:t>, освен ако страните са договорили друго или в специален закон е предвидено друго.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При необходимост от допълнителна защита на електронни съобщителни мрежи разходите са за сметка на собственика им, освен ако страните са договорили друго или в специале</w:t>
      </w:r>
      <w:r>
        <w:rPr>
          <w:rFonts w:ascii="Times New Roman" w:hAnsi="Times New Roman" w:cs="Times New Roman"/>
          <w:sz w:val="24"/>
          <w:szCs w:val="24"/>
          <w:lang w:val="x-none"/>
        </w:rPr>
        <w:t>н закон е предвидено друго.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61</w:t>
      </w:r>
      <w:r>
        <w:rPr>
          <w:rFonts w:ascii="Times New Roman" w:hAnsi="Times New Roman" w:cs="Times New Roman"/>
          <w:sz w:val="24"/>
          <w:szCs w:val="24"/>
          <w:lang w:val="x-none"/>
        </w:rPr>
        <w:t>. (1) Съвместното ползване по този закон не ограничава правото на мрежовите оператори на физическа инфраструктура да осъществяват свободно инвестиционни инициативи и намерения, свързани с притежаваната от тях инфраструктур</w:t>
      </w:r>
      <w:r>
        <w:rPr>
          <w:rFonts w:ascii="Times New Roman" w:hAnsi="Times New Roman" w:cs="Times New Roman"/>
          <w:sz w:val="24"/>
          <w:szCs w:val="24"/>
          <w:lang w:val="x-none"/>
        </w:rPr>
        <w:t xml:space="preserve">а по предвидения със закона ред и водещи до нейното премахване или преместване.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Мрежовият оператор уведомява оператора на електронни съобщителни мрежи, с който е сключил договор за достъп до и съвместно ползване на физическа инфраструктура, предварит</w:t>
      </w:r>
      <w:r>
        <w:rPr>
          <w:rFonts w:ascii="Times New Roman" w:hAnsi="Times New Roman" w:cs="Times New Roman"/>
          <w:sz w:val="24"/>
          <w:szCs w:val="24"/>
          <w:lang w:val="x-none"/>
        </w:rPr>
        <w:t xml:space="preserve">елно за своите инвестиционни намерения, свързани с тази инфраструктура, в подходящ срок преди началото на изпълнение на строителните и монтажните работи.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Срокът по ал. 2 не може да бъде по-кратък от 6 месеца освен в изключителни случаи, изрично опред</w:t>
      </w:r>
      <w:r>
        <w:rPr>
          <w:rFonts w:ascii="Times New Roman" w:hAnsi="Times New Roman" w:cs="Times New Roman"/>
          <w:sz w:val="24"/>
          <w:szCs w:val="24"/>
          <w:lang w:val="x-none"/>
        </w:rPr>
        <w:t xml:space="preserve">елени в общите условия за достъп до и съвместно ползване на физическата инфраструктура на съответния мрежов оператор.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С уведомлението по ал. 2 мрежовият оператор предлага на операторите на електронни съобщителни мрежи разполагането на електронните съ</w:t>
      </w:r>
      <w:r>
        <w:rPr>
          <w:rFonts w:ascii="Times New Roman" w:hAnsi="Times New Roman" w:cs="Times New Roman"/>
          <w:sz w:val="24"/>
          <w:szCs w:val="24"/>
          <w:lang w:val="x-none"/>
        </w:rPr>
        <w:t>общителни мрежи в друга налична или бъдеща физическа инфраструктура в района, ако такава съществува или предстои да бъде изградена.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В случай че операторът на електронна съобщителна мрежа е съгласен с предложението за преместване, разходите по премест</w:t>
      </w:r>
      <w:r>
        <w:rPr>
          <w:rFonts w:ascii="Times New Roman" w:hAnsi="Times New Roman" w:cs="Times New Roman"/>
          <w:sz w:val="24"/>
          <w:szCs w:val="24"/>
          <w:lang w:val="x-none"/>
        </w:rPr>
        <w:t xml:space="preserve">ване на електронната съобщителна мрежа или по нейното разполагане в друга физическа инфраструктура на мрежовия оператор се поемат от оператора на електронна съобщителна мрежа с изключение на тези за съгласуване на проект по чл. 52.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(6) Когато операторът </w:t>
      </w:r>
      <w:r>
        <w:rPr>
          <w:rFonts w:ascii="Times New Roman" w:hAnsi="Times New Roman" w:cs="Times New Roman"/>
          <w:sz w:val="24"/>
          <w:szCs w:val="24"/>
          <w:lang w:val="x-none"/>
        </w:rPr>
        <w:t xml:space="preserve">на електронна съобщителна мрежа не е съгласен с предложението по ал. 4 и не е уговорено друго, операторът може да продължи да ползва физическата инфраструктура до нейното фактическо премахване или преместване.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 Договорът за разполагане се прекратява п</w:t>
      </w:r>
      <w:r>
        <w:rPr>
          <w:rFonts w:ascii="Times New Roman" w:hAnsi="Times New Roman" w:cs="Times New Roman"/>
          <w:sz w:val="24"/>
          <w:szCs w:val="24"/>
          <w:lang w:val="x-none"/>
        </w:rPr>
        <w:t>о право в частта му относно премахнатата или преместена инфраструктура от премахването й, без да се дължи обезщетение за прекратяването.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62</w:t>
      </w:r>
      <w:r>
        <w:rPr>
          <w:rFonts w:ascii="Times New Roman" w:hAnsi="Times New Roman" w:cs="Times New Roman"/>
          <w:sz w:val="24"/>
          <w:szCs w:val="24"/>
          <w:lang w:val="x-none"/>
        </w:rPr>
        <w:t>. Централните органи на изпълнителната власт и органите на местното самоуправление, упражняващи правата на държав</w:t>
      </w:r>
      <w:r>
        <w:rPr>
          <w:rFonts w:ascii="Times New Roman" w:hAnsi="Times New Roman" w:cs="Times New Roman"/>
          <w:sz w:val="24"/>
          <w:szCs w:val="24"/>
          <w:lang w:val="x-none"/>
        </w:rPr>
        <w:t>ата или на общината в оператор на електронна съобщителна мрежа, разделят правомощията си по управление и контрол върху тези оператори на електронни съобщителни мрежи от правомощията, свързани с одобряване на инвестиционни проекти и издаване на разрешения з</w:t>
      </w:r>
      <w:r>
        <w:rPr>
          <w:rFonts w:ascii="Times New Roman" w:hAnsi="Times New Roman" w:cs="Times New Roman"/>
          <w:sz w:val="24"/>
          <w:szCs w:val="24"/>
          <w:lang w:val="x-none"/>
        </w:rPr>
        <w:t>а строеж и дейности по предоставяне на права по този закон, в отделни структурни звена.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63</w:t>
      </w:r>
      <w:r>
        <w:rPr>
          <w:rFonts w:ascii="Times New Roman" w:hAnsi="Times New Roman" w:cs="Times New Roman"/>
          <w:sz w:val="24"/>
          <w:szCs w:val="24"/>
          <w:lang w:val="x-none"/>
        </w:rPr>
        <w:t xml:space="preserve">. (1) Кабелните електронни съобщителни мрежи се разполагат подземно. </w:t>
      </w:r>
      <w:r>
        <w:rPr>
          <w:rFonts w:ascii="Times New Roman" w:hAnsi="Times New Roman" w:cs="Times New Roman"/>
          <w:sz w:val="24"/>
          <w:szCs w:val="24"/>
          <w:lang w:val="x-none"/>
        </w:rPr>
        <w:lastRenderedPageBreak/>
        <w:t>Разполагането може да се осъществи във физическа инфраструктура при условията на съвместно по</w:t>
      </w:r>
      <w:r>
        <w:rPr>
          <w:rFonts w:ascii="Times New Roman" w:hAnsi="Times New Roman" w:cs="Times New Roman"/>
          <w:sz w:val="24"/>
          <w:szCs w:val="24"/>
          <w:lang w:val="x-none"/>
        </w:rPr>
        <w:t>лзване по реда на този закон.</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Кабелни електронни съобщителни мрежи могат да се разполагат въздушно само: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извън границите на урбанизираните територии;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урбанизирани територии с население до 10 000 жители;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 квартали, части от квартали,</w:t>
      </w:r>
      <w:r>
        <w:rPr>
          <w:rFonts w:ascii="Times New Roman" w:hAnsi="Times New Roman" w:cs="Times New Roman"/>
          <w:sz w:val="24"/>
          <w:szCs w:val="24"/>
          <w:lang w:val="x-none"/>
        </w:rPr>
        <w:t xml:space="preserve"> попадащи в устройствени жилищни зони с преобладаващо ниско застрояване на урбанизирани територии с население над 10 000 жители, в които не е налице или не е достъпна подземна физическа инфраструктура на мрежов оператор и е налична стълбовна физическа инфр</w:t>
      </w:r>
      <w:r>
        <w:rPr>
          <w:rFonts w:ascii="Times New Roman" w:hAnsi="Times New Roman" w:cs="Times New Roman"/>
          <w:sz w:val="24"/>
          <w:szCs w:val="24"/>
          <w:lang w:val="x-none"/>
        </w:rPr>
        <w:t>аструктура на мрежов оператор.</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Въздушно разполагане на кабелни електронни съобщителни мрежи не се допуска в селищни образувания с национално значение, както и в населени места или части от тях, обявени за резервати с историческо, археологическо, етно</w:t>
      </w:r>
      <w:r>
        <w:rPr>
          <w:rFonts w:ascii="Times New Roman" w:hAnsi="Times New Roman" w:cs="Times New Roman"/>
          <w:sz w:val="24"/>
          <w:szCs w:val="24"/>
          <w:lang w:val="x-none"/>
        </w:rPr>
        <w:t>графско или архитектурно значение.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Наличието на условията по ал. 2 и липсата на пречките по ал. 3 се удостоверяват пред мрежовия оператор с декларация от оператора на електронна съобщителна мрежа в заявлението за достъп до и съвместно ползване на физ</w:t>
      </w:r>
      <w:r>
        <w:rPr>
          <w:rFonts w:ascii="Times New Roman" w:hAnsi="Times New Roman" w:cs="Times New Roman"/>
          <w:sz w:val="24"/>
          <w:szCs w:val="24"/>
          <w:lang w:val="x-none"/>
        </w:rPr>
        <w:t>ическа инфраструктура с оглед на въздушно разполагане на електронна съобщителна мрежа, като мрежовият оператор не е длъжен да извършва самостоятелна проверка.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(Изм. – ДВ, бр. 15 от 2022 г., в сила от 22.02.2022 г.) Министерският съвет по предложение </w:t>
      </w:r>
      <w:r>
        <w:rPr>
          <w:rFonts w:ascii="Times New Roman" w:hAnsi="Times New Roman" w:cs="Times New Roman"/>
          <w:sz w:val="24"/>
          <w:szCs w:val="24"/>
          <w:lang w:val="x-none"/>
        </w:rPr>
        <w:t>на министъра на транспорта и съобщенията и на министъра на енергетиката приема наредба, с която определя:</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правилата и нормите за разполагане, проектиране и демонтаж на електронни съобщителни мрежи;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правилата за поддържане, експлоатация и премахва</w:t>
      </w:r>
      <w:r>
        <w:rPr>
          <w:rFonts w:ascii="Times New Roman" w:hAnsi="Times New Roman" w:cs="Times New Roman"/>
          <w:sz w:val="24"/>
          <w:szCs w:val="24"/>
          <w:lang w:val="x-none"/>
        </w:rPr>
        <w:t>не на електронни съобщителни мрежи върху или във физическа инфраструктура на енергийни предприятия, използвана за предоставяне на услуги от обществен интерес по Закона за енергетиката.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64</w:t>
      </w:r>
      <w:r>
        <w:rPr>
          <w:rFonts w:ascii="Times New Roman" w:hAnsi="Times New Roman" w:cs="Times New Roman"/>
          <w:sz w:val="24"/>
          <w:szCs w:val="24"/>
          <w:lang w:val="x-none"/>
        </w:rPr>
        <w:t>. (1) Подлежат на премахване: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електронни съобщителни мрежи, </w:t>
      </w:r>
      <w:r>
        <w:rPr>
          <w:rFonts w:ascii="Times New Roman" w:hAnsi="Times New Roman" w:cs="Times New Roman"/>
          <w:sz w:val="24"/>
          <w:szCs w:val="24"/>
          <w:lang w:val="x-none"/>
        </w:rPr>
        <w:t>разположени в нарушение на разпоредбите на този закон или на наредбата по чл. 63, ал. 5;</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елементи на електронни съобщителни мрежи, разположени при извършването на дейности по разполагане на електронни съобщителни мрежи, за които: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не е изработен п</w:t>
      </w:r>
      <w:r>
        <w:rPr>
          <w:rFonts w:ascii="Times New Roman" w:hAnsi="Times New Roman" w:cs="Times New Roman"/>
          <w:sz w:val="24"/>
          <w:szCs w:val="24"/>
          <w:lang w:val="x-none"/>
        </w:rPr>
        <w:t>роект по чл. 52, ал. 1, т. 1 или не съответстват на проекта;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не е изготвено становище по чл. 52, ал. 1, т. 2 или не съответстват на становището;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в) не е дадено предварително съгласуване по чл. 52, ал. 2 или не съответстват на даденото съгласуване;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електронни съобщителни мрежи, разположени във, върху или по физическа инфраструктура на друг мрежов оператор без сключен договор или въз основа на прекратен или развален договор:</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които не са премахнати по реда на чл. 66 и 67 в 6-месечен срок от на</w:t>
      </w:r>
      <w:r>
        <w:rPr>
          <w:rFonts w:ascii="Times New Roman" w:hAnsi="Times New Roman" w:cs="Times New Roman"/>
          <w:sz w:val="24"/>
          <w:szCs w:val="24"/>
          <w:lang w:val="x-none"/>
        </w:rPr>
        <w:t>стъпване на някое от условията по чл. 67, ал. 1, или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за които мрежовият оператор разполага с информация, ако не е изпратил или публикувал покана по чл. 66, ал. 2 или 3 в срок от 6 месеца, считано от датата, на която мрежовият оператор е узнал за мрежа</w:t>
      </w:r>
      <w:r>
        <w:rPr>
          <w:rFonts w:ascii="Times New Roman" w:hAnsi="Times New Roman" w:cs="Times New Roman"/>
          <w:sz w:val="24"/>
          <w:szCs w:val="24"/>
          <w:lang w:val="x-none"/>
        </w:rPr>
        <w:t>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Обстоятелствата по ал. 1, т. 1 и 2 се установяват с констативен акт, съставен от длъжностно лице, определено от кмета на общината, в 7-дневен срок от констатиране на нарушението.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 В случаите по ал. 1, т. 1 и 2 констативният акт се връчва на </w:t>
      </w:r>
      <w:r>
        <w:rPr>
          <w:rFonts w:ascii="Times New Roman" w:hAnsi="Times New Roman" w:cs="Times New Roman"/>
          <w:sz w:val="24"/>
          <w:szCs w:val="24"/>
          <w:lang w:val="x-none"/>
        </w:rPr>
        <w:t xml:space="preserve">собственика на електронната съобщителна мрежа по реда на Административнопроцесуалния кодекс.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Когато собственикът не е известен, констативният акт се поставя на видно място на определените за това места в сградата на общината, района или кметството, в</w:t>
      </w:r>
      <w:r>
        <w:rPr>
          <w:rFonts w:ascii="Times New Roman" w:hAnsi="Times New Roman" w:cs="Times New Roman"/>
          <w:sz w:val="24"/>
          <w:szCs w:val="24"/>
          <w:lang w:val="x-none"/>
        </w:rPr>
        <w:t xml:space="preserve"> присъствието на двама свидетели, и едновременно с това се публикува на интернет страницата на съответната община и се изпраща за публикуване в Единната информационна точка от длъжностно лице, определено от кмета на общината.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Обстоятелствата по ал. 1</w:t>
      </w:r>
      <w:r>
        <w:rPr>
          <w:rFonts w:ascii="Times New Roman" w:hAnsi="Times New Roman" w:cs="Times New Roman"/>
          <w:sz w:val="24"/>
          <w:szCs w:val="24"/>
          <w:lang w:val="x-none"/>
        </w:rPr>
        <w:t>, т. 3 се установяват чрез споразумение между операторите или решение на Комисията, ако между тях не може да бъде постигнато споразумение.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Собственикът на електронната съобщителна мрежа, съответно мрежовият оператор, стопанисващ физическа инфраструкт</w:t>
      </w:r>
      <w:r>
        <w:rPr>
          <w:rFonts w:ascii="Times New Roman" w:hAnsi="Times New Roman" w:cs="Times New Roman"/>
          <w:sz w:val="24"/>
          <w:szCs w:val="24"/>
          <w:lang w:val="x-none"/>
        </w:rPr>
        <w:t>ура, може да направи възражение в 7-дневен срок от датата, на която констативният акт е връчен или публикуван в Единната информационна точка.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65</w:t>
      </w:r>
      <w:r>
        <w:rPr>
          <w:rFonts w:ascii="Times New Roman" w:hAnsi="Times New Roman" w:cs="Times New Roman"/>
          <w:sz w:val="24"/>
          <w:szCs w:val="24"/>
          <w:lang w:val="x-none"/>
        </w:rPr>
        <w:t>. (1) Кметът на общината издава заповед за премахване на съответната електронна съобщителна мрежа в 14-дневе</w:t>
      </w:r>
      <w:r>
        <w:rPr>
          <w:rFonts w:ascii="Times New Roman" w:hAnsi="Times New Roman" w:cs="Times New Roman"/>
          <w:sz w:val="24"/>
          <w:szCs w:val="24"/>
          <w:lang w:val="x-none"/>
        </w:rPr>
        <w:t>н срок от връчването по реда на чл. 64, ал. 3 или поставянето на констативния акт на видно място съгласно чл. 64, ал. 4.</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Когато констативният акт е съобщен при условията на чл. 64, ал. 4 и в срока по чл. 64, ал. 6 не е постъпило възражение, задължено</w:t>
      </w:r>
      <w:r>
        <w:rPr>
          <w:rFonts w:ascii="Times New Roman" w:hAnsi="Times New Roman" w:cs="Times New Roman"/>
          <w:sz w:val="24"/>
          <w:szCs w:val="24"/>
          <w:lang w:val="x-none"/>
        </w:rPr>
        <w:t xml:space="preserve"> лице в заповедта за премахване е собственикът на имота или на физическата инфраструктура, в която е разположена електронната съобщителна мрежа.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Заповедите за премахване на електронни съобщителни мрежи се издават, съобщават, обжалват и изпълняват при</w:t>
      </w:r>
      <w:r>
        <w:rPr>
          <w:rFonts w:ascii="Times New Roman" w:hAnsi="Times New Roman" w:cs="Times New Roman"/>
          <w:sz w:val="24"/>
          <w:szCs w:val="24"/>
          <w:lang w:val="x-none"/>
        </w:rPr>
        <w:t xml:space="preserve"> условията и по реда на Административнопроцесуалния кодекс.</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lastRenderedPageBreak/>
        <w:t>Чл. 66</w:t>
      </w:r>
      <w:r>
        <w:rPr>
          <w:rFonts w:ascii="Times New Roman" w:hAnsi="Times New Roman" w:cs="Times New Roman"/>
          <w:sz w:val="24"/>
          <w:szCs w:val="24"/>
          <w:lang w:val="x-none"/>
        </w:rPr>
        <w:t>. (1) Премахват се електронни съобщителни мрежи, разположени във, върху или по физическа инфраструктура на други мрежови оператори без сключен договор или въз основа на прекратен или развале</w:t>
      </w:r>
      <w:r>
        <w:rPr>
          <w:rFonts w:ascii="Times New Roman" w:hAnsi="Times New Roman" w:cs="Times New Roman"/>
          <w:sz w:val="24"/>
          <w:szCs w:val="24"/>
          <w:lang w:val="x-none"/>
        </w:rPr>
        <w:t>н договор.</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случай че мрежов оператор открие елементи от електронна съобщителна мрежа, разположени в стопанисваната от него физическа инфраструктура от трето лице – оператор на електронна съобщителна мрежа, без сключен договор, както и в случаите на</w:t>
      </w:r>
      <w:r>
        <w:rPr>
          <w:rFonts w:ascii="Times New Roman" w:hAnsi="Times New Roman" w:cs="Times New Roman"/>
          <w:sz w:val="24"/>
          <w:szCs w:val="24"/>
          <w:lang w:val="x-none"/>
        </w:rPr>
        <w:t xml:space="preserve"> прекратен или развален договор мрежовият оператор изпраща писмена покана до оператора на електронната съобщителна мрежа с искане да премахне за своя сметка електронната съобщителна мрежа в рамките на определен в поканата разумен срок, който не може да бъд</w:t>
      </w:r>
      <w:r>
        <w:rPr>
          <w:rFonts w:ascii="Times New Roman" w:hAnsi="Times New Roman" w:cs="Times New Roman"/>
          <w:sz w:val="24"/>
          <w:szCs w:val="24"/>
          <w:lang w:val="x-none"/>
        </w:rPr>
        <w:t xml:space="preserve">е по-кратък от два месеца, считано от получаването й.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Когато операторът на електронна съобщителна мрежа не е известен, мрежовият оператор публикува поканата на интернет страницата си и в Единната информационна точка.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Операторът на електронна съ</w:t>
      </w:r>
      <w:r>
        <w:rPr>
          <w:rFonts w:ascii="Times New Roman" w:hAnsi="Times New Roman" w:cs="Times New Roman"/>
          <w:sz w:val="24"/>
          <w:szCs w:val="24"/>
          <w:lang w:val="x-none"/>
        </w:rPr>
        <w:t>общителна мрежа може да оспори обстоятелствата по ал. 1 пред Комисията в 14-дневен срок от получаването на поканата по ал. 2 или от нейното публикуване в Единната информационна точка.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67</w:t>
      </w:r>
      <w:r>
        <w:rPr>
          <w:rFonts w:ascii="Times New Roman" w:hAnsi="Times New Roman" w:cs="Times New Roman"/>
          <w:sz w:val="24"/>
          <w:szCs w:val="24"/>
          <w:lang w:val="x-none"/>
        </w:rPr>
        <w:t>. (1) Мрежовият оператор може да премахне електронната съобщителна</w:t>
      </w:r>
      <w:r>
        <w:rPr>
          <w:rFonts w:ascii="Times New Roman" w:hAnsi="Times New Roman" w:cs="Times New Roman"/>
          <w:sz w:val="24"/>
          <w:szCs w:val="24"/>
          <w:lang w:val="x-none"/>
        </w:rPr>
        <w:t xml:space="preserve"> мрежа за сметка на собственика й по чл. 66 при настъпване на следните условия:</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в срока по чл. 66, ал. 4 операторът на електронна съобщителна мрежа не е подал искане до Комисията и не е премахнал мрежата доброволно в срока, определен в поканата по чл.</w:t>
      </w:r>
      <w:r>
        <w:rPr>
          <w:rFonts w:ascii="Times New Roman" w:hAnsi="Times New Roman" w:cs="Times New Roman"/>
          <w:sz w:val="24"/>
          <w:szCs w:val="24"/>
          <w:lang w:val="x-none"/>
        </w:rPr>
        <w:t xml:space="preserve"> 66, ал. 2, или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наличие на подлежащо на изпълнение решение, с което Комисията е дала задължително указание електронната съобщителна мрежа да бъде премахната.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Редът и процедурата за премахване по ал. 1 се определят с наредбата по чл. 63, ал. 5.</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Не подлежат на премахване електронни съобщителни мрежи, разположени в чужда физическа инфраструктура без сключен договор или въз основа на прекратен или развален договор, ако са налице следните условия: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 не е налице основание за премахване по чл. </w:t>
      </w:r>
      <w:r>
        <w:rPr>
          <w:rFonts w:ascii="Times New Roman" w:hAnsi="Times New Roman" w:cs="Times New Roman"/>
          <w:sz w:val="24"/>
          <w:szCs w:val="24"/>
          <w:lang w:val="x-none"/>
        </w:rPr>
        <w:t xml:space="preserve">64, ал. 1, т. 1;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 електронните съобщителни мрежи отговарят на изискванията на специалните закони, регламентиращи изграждането и експлоатацията на физическата инфраструктура, в която са разположени;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до изтичане на срока по чл. 66, ал. 2 е сключен д</w:t>
      </w:r>
      <w:r>
        <w:rPr>
          <w:rFonts w:ascii="Times New Roman" w:hAnsi="Times New Roman" w:cs="Times New Roman"/>
          <w:sz w:val="24"/>
          <w:szCs w:val="24"/>
          <w:lang w:val="x-none"/>
        </w:rPr>
        <w:t xml:space="preserve">оговор за разполагане между мрежовия оператор, стопанисващ физическата инфраструктура, и собственика на електронната съобщителна мрежа;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 собственикът на електронната съобщителна мрежа е обезщетил мрежовия оператор, </w:t>
      </w:r>
      <w:r>
        <w:rPr>
          <w:rFonts w:ascii="Times New Roman" w:hAnsi="Times New Roman" w:cs="Times New Roman"/>
          <w:sz w:val="24"/>
          <w:szCs w:val="24"/>
          <w:lang w:val="x-none"/>
        </w:rPr>
        <w:lastRenderedPageBreak/>
        <w:t>стопанисващ физическата инфраструктур</w:t>
      </w:r>
      <w:r>
        <w:rPr>
          <w:rFonts w:ascii="Times New Roman" w:hAnsi="Times New Roman" w:cs="Times New Roman"/>
          <w:sz w:val="24"/>
          <w:szCs w:val="24"/>
          <w:lang w:val="x-none"/>
        </w:rPr>
        <w:t>а, за периода, през който е ползвал физическата инфраструктура без правно основание, но не за повече от 6 месеца.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68</w:t>
      </w:r>
      <w:r>
        <w:rPr>
          <w:rFonts w:ascii="Times New Roman" w:hAnsi="Times New Roman" w:cs="Times New Roman"/>
          <w:sz w:val="24"/>
          <w:szCs w:val="24"/>
          <w:lang w:val="x-none"/>
        </w:rPr>
        <w:t>. Мрежовият оператор няма задължение и не носи отговорност за съхранение или опазване на демонтираните елементи на електронни съобщителн</w:t>
      </w:r>
      <w:r>
        <w:rPr>
          <w:rFonts w:ascii="Times New Roman" w:hAnsi="Times New Roman" w:cs="Times New Roman"/>
          <w:sz w:val="24"/>
          <w:szCs w:val="24"/>
          <w:lang w:val="x-none"/>
        </w:rPr>
        <w:t>и мрежи, когато ги премахва въз основа на заповед по чл. 65, ал. 1, споразумение или решение по чл. 64, ал. 5 или при условията и по реда на чл. 66 и 67.</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седма</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ЕЛЕКТРОННИ СЪОБЩИТЕЛНИ МРЕЖИ И ИНФРАСТРУКТУРА В СГРАДИ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 xml:space="preserve">Физическа инфраструктура </w:t>
      </w:r>
      <w:r>
        <w:rPr>
          <w:rFonts w:ascii="Times New Roman" w:hAnsi="Times New Roman" w:cs="Times New Roman"/>
          <w:b/>
          <w:bCs/>
          <w:sz w:val="36"/>
          <w:szCs w:val="36"/>
          <w:lang w:val="x-none"/>
        </w:rPr>
        <w:t>за разполагане на електронни съобщителни мрежи в сгради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69</w:t>
      </w:r>
      <w:r>
        <w:rPr>
          <w:rFonts w:ascii="Times New Roman" w:hAnsi="Times New Roman" w:cs="Times New Roman"/>
          <w:sz w:val="24"/>
          <w:szCs w:val="24"/>
          <w:lang w:val="x-none"/>
        </w:rPr>
        <w:t>. (1) Изграждането на физическа инфраструктура за разполагане на елементи на електронни съобщителни мрежи в съсобствена сграда или в общи части в сграда – етажна собственост, се извършва въз ос</w:t>
      </w:r>
      <w:r>
        <w:rPr>
          <w:rFonts w:ascii="Times New Roman" w:hAnsi="Times New Roman" w:cs="Times New Roman"/>
          <w:sz w:val="24"/>
          <w:szCs w:val="24"/>
          <w:lang w:val="x-none"/>
        </w:rPr>
        <w:t>нова на договор в писмена форма със съгласие на собствениците, притежаващи най-малко една втора от собствеността в сградата, а в случаите на етажна собственост – въз основа на решение на общото събрание на собствениците по реда на чл. 17, ал. 3 от Закона з</w:t>
      </w:r>
      <w:r>
        <w:rPr>
          <w:rFonts w:ascii="Times New Roman" w:hAnsi="Times New Roman" w:cs="Times New Roman"/>
          <w:sz w:val="24"/>
          <w:szCs w:val="24"/>
          <w:lang w:val="x-none"/>
        </w:rPr>
        <w:t>а управление на етажната собственост.</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Разполагането на елементи на електронни съобщителни мрежи за предоставянето на електронни съобщения за включване на потребител в сграда – етажна собственост, към съществуваща кабелна електронна съобщителна мрежа </w:t>
      </w:r>
      <w:r>
        <w:rPr>
          <w:rFonts w:ascii="Times New Roman" w:hAnsi="Times New Roman" w:cs="Times New Roman"/>
          <w:sz w:val="24"/>
          <w:szCs w:val="24"/>
          <w:lang w:val="x-none"/>
        </w:rPr>
        <w:t>в сградата се извършва по заявление на потребителя до оператора на електронна съобщителна мрежа, без да е необходимо сключването на договор по ал. 1.</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Отстраняването на елементи на електронни съобщителни мрежи при заявление за отказ на потребителя се </w:t>
      </w:r>
      <w:r>
        <w:rPr>
          <w:rFonts w:ascii="Times New Roman" w:hAnsi="Times New Roman" w:cs="Times New Roman"/>
          <w:sz w:val="24"/>
          <w:szCs w:val="24"/>
          <w:lang w:val="x-none"/>
        </w:rPr>
        <w:t>извършва от и за сметка на оператора на електронни съобщителни мрежи в срок един месец от прекратяването на договора по ал. 2.</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70</w:t>
      </w:r>
      <w:r>
        <w:rPr>
          <w:rFonts w:ascii="Times New Roman" w:hAnsi="Times New Roman" w:cs="Times New Roman"/>
          <w:sz w:val="24"/>
          <w:szCs w:val="24"/>
          <w:lang w:val="x-none"/>
        </w:rPr>
        <w:t>. (1) В нови сгради в режим на съсобственост, както и в съществуващи сгради, в които се предвижда извършване на основен рем</w:t>
      </w:r>
      <w:r>
        <w:rPr>
          <w:rFonts w:ascii="Times New Roman" w:hAnsi="Times New Roman" w:cs="Times New Roman"/>
          <w:sz w:val="24"/>
          <w:szCs w:val="24"/>
          <w:lang w:val="x-none"/>
        </w:rPr>
        <w:t>онт, се изгражда вътресградна физическа инфраструктура за разполагането на високоскоростни мрежи, включително до крайните точки на мрежата.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проектите на нови сгради – етажна собственост, както и при извършване на основен ремонт на съществуващи сгра</w:t>
      </w:r>
      <w:r>
        <w:rPr>
          <w:rFonts w:ascii="Times New Roman" w:hAnsi="Times New Roman" w:cs="Times New Roman"/>
          <w:sz w:val="24"/>
          <w:szCs w:val="24"/>
          <w:lang w:val="x-none"/>
        </w:rPr>
        <w:t>ди, се предвиждат една или повече точки за достъп.</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71</w:t>
      </w:r>
      <w:r>
        <w:rPr>
          <w:rFonts w:ascii="Times New Roman" w:hAnsi="Times New Roman" w:cs="Times New Roman"/>
          <w:sz w:val="24"/>
          <w:szCs w:val="24"/>
          <w:lang w:val="x-none"/>
        </w:rPr>
        <w:t>. (1) Сградите с физическа инфраструктура за разполагането на високоскоростни електронни съобщителни мрежи, включително до крайните точки на мрежата, както и с точка за достъп могат да получат добров</w:t>
      </w:r>
      <w:r>
        <w:rPr>
          <w:rFonts w:ascii="Times New Roman" w:hAnsi="Times New Roman" w:cs="Times New Roman"/>
          <w:sz w:val="24"/>
          <w:szCs w:val="24"/>
          <w:lang w:val="x-none"/>
        </w:rPr>
        <w:t>олна маркировка "подготвен за високоскоростен достъп".</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15 от 2022 г., в сила от 22.02.2022 г.) Размерите, формата и полагането на маркировката по ал. 1 се определят със заповед на министъра на транспорта </w:t>
      </w:r>
      <w:r>
        <w:rPr>
          <w:rFonts w:ascii="Times New Roman" w:hAnsi="Times New Roman" w:cs="Times New Roman"/>
          <w:sz w:val="24"/>
          <w:szCs w:val="24"/>
          <w:lang w:val="x-none"/>
        </w:rPr>
        <w:lastRenderedPageBreak/>
        <w:t>и съобщенията.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72</w:t>
      </w:r>
      <w:r>
        <w:rPr>
          <w:rFonts w:ascii="Times New Roman" w:hAnsi="Times New Roman" w:cs="Times New Roman"/>
          <w:sz w:val="24"/>
          <w:szCs w:val="24"/>
          <w:lang w:val="x-none"/>
        </w:rPr>
        <w:t>. Изгражд</w:t>
      </w:r>
      <w:r>
        <w:rPr>
          <w:rFonts w:ascii="Times New Roman" w:hAnsi="Times New Roman" w:cs="Times New Roman"/>
          <w:sz w:val="24"/>
          <w:szCs w:val="24"/>
          <w:lang w:val="x-none"/>
        </w:rPr>
        <w:t>ането на физическа инфраструктура за разполагането на високоскоростни електронни съобщителни мрежи в нови сгради не е задължително за: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еднофамилни жилища и вили;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военни сгради или в други сгради, използвани за целите на националната сигурност.</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w:t>
      </w:r>
      <w:r>
        <w:rPr>
          <w:rFonts w:ascii="Times New Roman" w:hAnsi="Times New Roman" w:cs="Times New Roman"/>
          <w:b/>
          <w:bCs/>
          <w:sz w:val="24"/>
          <w:szCs w:val="24"/>
          <w:lang w:val="x-none"/>
        </w:rPr>
        <w:t>. 73</w:t>
      </w:r>
      <w:r>
        <w:rPr>
          <w:rFonts w:ascii="Times New Roman" w:hAnsi="Times New Roman" w:cs="Times New Roman"/>
          <w:sz w:val="24"/>
          <w:szCs w:val="24"/>
          <w:lang w:val="x-none"/>
        </w:rPr>
        <w:t>. Условията за разполагане на високоскоростни електронни съобщителни мрежи и изграждане на точка за достъп в сгради се определят с наредбата по чл. 63, ал. 5.</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Предоставяне на достъп до изградена физическа инфраструктура в сграда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74</w:t>
      </w:r>
      <w:r>
        <w:rPr>
          <w:rFonts w:ascii="Times New Roman" w:hAnsi="Times New Roman" w:cs="Times New Roman"/>
          <w:sz w:val="24"/>
          <w:szCs w:val="24"/>
          <w:lang w:val="x-none"/>
        </w:rPr>
        <w:t>. Опер</w:t>
      </w:r>
      <w:r>
        <w:rPr>
          <w:rFonts w:ascii="Times New Roman" w:hAnsi="Times New Roman" w:cs="Times New Roman"/>
          <w:sz w:val="24"/>
          <w:szCs w:val="24"/>
          <w:lang w:val="x-none"/>
        </w:rPr>
        <w:t xml:space="preserve">атор на електронна съобщителна мрежа има право да: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1. разположи собствена електронна съобщителна мрежа до точката за достъп;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(изм. – ДВ, бр. 35 от 2025 г.) разположи при условията на чл. 69, ал. 2 собствена електронна съобщителна мрежа в съществуващ</w:t>
      </w:r>
      <w:r>
        <w:rPr>
          <w:rFonts w:ascii="Times New Roman" w:hAnsi="Times New Roman" w:cs="Times New Roman"/>
          <w:sz w:val="24"/>
          <w:szCs w:val="24"/>
          <w:lang w:val="x-none"/>
        </w:rPr>
        <w:t xml:space="preserve">а физическа инфраструктура в сграда;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изгради нова физическа инфраструктура в сграда за разполагане на елементи на електронни съобщителни мрежи при техническа невъзможност да се използва съществуващата.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75</w:t>
      </w:r>
      <w:r>
        <w:rPr>
          <w:rFonts w:ascii="Times New Roman" w:hAnsi="Times New Roman" w:cs="Times New Roman"/>
          <w:sz w:val="24"/>
          <w:szCs w:val="24"/>
          <w:lang w:val="x-none"/>
        </w:rPr>
        <w:t>. (1) Мрежовият оператор на съществуваща фи</w:t>
      </w:r>
      <w:r>
        <w:rPr>
          <w:rFonts w:ascii="Times New Roman" w:hAnsi="Times New Roman" w:cs="Times New Roman"/>
          <w:sz w:val="24"/>
          <w:szCs w:val="24"/>
          <w:lang w:val="x-none"/>
        </w:rPr>
        <w:t xml:space="preserve">зическа инфраструктура в сградата и/или друго лице – собственик на точката за достъп за разполагане на високоскоростна електронна съобщителна мрежа в сградата, изпълнява обосновани искания за достъп, подадени от доставчици на обществени съобщителни мрежи, </w:t>
      </w:r>
      <w:r>
        <w:rPr>
          <w:rFonts w:ascii="Times New Roman" w:hAnsi="Times New Roman" w:cs="Times New Roman"/>
          <w:sz w:val="24"/>
          <w:szCs w:val="24"/>
          <w:lang w:val="x-none"/>
        </w:rPr>
        <w:t xml:space="preserve">при справедливи и недискриминационни условия, включително цена.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 Искането по ал. 1 се изпълнява в срок до 7 дни от датата на получаването му.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 В случай че в срока по ал. 2 не бъде постигнато споразумение за предоставяне на достъп до съществуваща </w:t>
      </w:r>
      <w:r>
        <w:rPr>
          <w:rFonts w:ascii="Times New Roman" w:hAnsi="Times New Roman" w:cs="Times New Roman"/>
          <w:sz w:val="24"/>
          <w:szCs w:val="24"/>
          <w:lang w:val="x-none"/>
        </w:rPr>
        <w:t>физическа инфраструктура в сграда и до точката за достъп, всяка страна има право да отнесе въпроса до Комисията.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76</w:t>
      </w:r>
      <w:r>
        <w:rPr>
          <w:rFonts w:ascii="Times New Roman" w:hAnsi="Times New Roman" w:cs="Times New Roman"/>
          <w:sz w:val="24"/>
          <w:szCs w:val="24"/>
          <w:lang w:val="x-none"/>
        </w:rPr>
        <w:t>. Всеки оператор на електронни съобщителни мрежи има право на достъп до съществуваща физическа инфраструктура в сграда, подходяща за разп</w:t>
      </w:r>
      <w:r>
        <w:rPr>
          <w:rFonts w:ascii="Times New Roman" w:hAnsi="Times New Roman" w:cs="Times New Roman"/>
          <w:sz w:val="24"/>
          <w:szCs w:val="24"/>
          <w:lang w:val="x-none"/>
        </w:rPr>
        <w:t>олагане на високоскоростна мрежа, в случаите, когато изграждането на отделна физическа инфраструктура е технически невъзможно или икономически неефективно.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77</w:t>
      </w:r>
      <w:r>
        <w:rPr>
          <w:rFonts w:ascii="Times New Roman" w:hAnsi="Times New Roman" w:cs="Times New Roman"/>
          <w:sz w:val="24"/>
          <w:szCs w:val="24"/>
          <w:lang w:val="x-none"/>
        </w:rPr>
        <w:t>. Когато в сградата има изградена електронна съобщителна мрежа с крайна точка в помещението на</w:t>
      </w:r>
      <w:r>
        <w:rPr>
          <w:rFonts w:ascii="Times New Roman" w:hAnsi="Times New Roman" w:cs="Times New Roman"/>
          <w:sz w:val="24"/>
          <w:szCs w:val="24"/>
          <w:lang w:val="x-none"/>
        </w:rPr>
        <w:t xml:space="preserve"> крайния потребител, подходяща за предоставяне на високоскоростни електронни съобщителни услуги, операторите на електронни съобщителни мрежи имат право на достъп до мрежата при подадено заявление от потребител за осигуряване на електронни съобщителни услуг</w:t>
      </w:r>
      <w:r>
        <w:rPr>
          <w:rFonts w:ascii="Times New Roman" w:hAnsi="Times New Roman" w:cs="Times New Roman"/>
          <w:sz w:val="24"/>
          <w:szCs w:val="24"/>
          <w:lang w:val="x-none"/>
        </w:rPr>
        <w:t xml:space="preserve">и чрез нея. Условията за достъп трябва да са обективни, публично установени и обосновани, пропорционални и </w:t>
      </w:r>
      <w:r>
        <w:rPr>
          <w:rFonts w:ascii="Times New Roman" w:hAnsi="Times New Roman" w:cs="Times New Roman"/>
          <w:sz w:val="24"/>
          <w:szCs w:val="24"/>
          <w:lang w:val="x-none"/>
        </w:rPr>
        <w:lastRenderedPageBreak/>
        <w:t>недискриминационни, включително ако се определят от мрежов оператор.</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78</w:t>
      </w:r>
      <w:r>
        <w:rPr>
          <w:rFonts w:ascii="Times New Roman" w:hAnsi="Times New Roman" w:cs="Times New Roman"/>
          <w:sz w:val="24"/>
          <w:szCs w:val="24"/>
          <w:lang w:val="x-none"/>
        </w:rPr>
        <w:t>. Когато в сградата няма физическа инфраструктура за високоскоростни съобщ</w:t>
      </w:r>
      <w:r>
        <w:rPr>
          <w:rFonts w:ascii="Times New Roman" w:hAnsi="Times New Roman" w:cs="Times New Roman"/>
          <w:sz w:val="24"/>
          <w:szCs w:val="24"/>
          <w:lang w:val="x-none"/>
        </w:rPr>
        <w:t>ителни мрежи, операторите на електронни съобщителни мрежи имат право да поставят крайна точка на своята мрежа в помещение на абоната при минимално въздействие върху имоти – собственост на трети лица, включително чрез повторно използване на съществуваща физ</w:t>
      </w:r>
      <w:r>
        <w:rPr>
          <w:rFonts w:ascii="Times New Roman" w:hAnsi="Times New Roman" w:cs="Times New Roman"/>
          <w:sz w:val="24"/>
          <w:szCs w:val="24"/>
          <w:lang w:val="x-none"/>
        </w:rPr>
        <w:t>ическа инфраструктура в сградата или чрез осигуряване на пълното възстановяване на имота в състоянието преди разполагането на мрежата.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79</w:t>
      </w:r>
      <w:r>
        <w:rPr>
          <w:rFonts w:ascii="Times New Roman" w:hAnsi="Times New Roman" w:cs="Times New Roman"/>
          <w:sz w:val="24"/>
          <w:szCs w:val="24"/>
          <w:lang w:val="x-none"/>
        </w:rPr>
        <w:t>. Предоставянето на достъп до съществуваща физическа инфраструктура не води до съсобственост на точката за достъп н</w:t>
      </w:r>
      <w:r>
        <w:rPr>
          <w:rFonts w:ascii="Times New Roman" w:hAnsi="Times New Roman" w:cs="Times New Roman"/>
          <w:sz w:val="24"/>
          <w:szCs w:val="24"/>
          <w:lang w:val="x-none"/>
        </w:rPr>
        <w:t>а първоначално изградената физическа инфраструктура или на имота, в който са изградени.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80</w:t>
      </w:r>
      <w:r>
        <w:rPr>
          <w:rFonts w:ascii="Times New Roman" w:hAnsi="Times New Roman" w:cs="Times New Roman"/>
          <w:sz w:val="24"/>
          <w:szCs w:val="24"/>
          <w:lang w:val="x-none"/>
        </w:rPr>
        <w:t>. Обезщетенията за претърпени вреди от предоставянето и осъществяването на достъп и упражняването на правата по този раздел се определят съгласно действащото зако</w:t>
      </w:r>
      <w:r>
        <w:rPr>
          <w:rFonts w:ascii="Times New Roman" w:hAnsi="Times New Roman" w:cs="Times New Roman"/>
          <w:sz w:val="24"/>
          <w:szCs w:val="24"/>
          <w:lang w:val="x-none"/>
        </w:rPr>
        <w:t>нодателство.</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осма</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РЕШАВАНЕ НА СПОРОВЕ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81</w:t>
      </w:r>
      <w:r>
        <w:rPr>
          <w:rFonts w:ascii="Times New Roman" w:hAnsi="Times New Roman" w:cs="Times New Roman"/>
          <w:sz w:val="24"/>
          <w:szCs w:val="24"/>
          <w:lang w:val="x-none"/>
        </w:rPr>
        <w:t>. (1) Комисията решава спорове по този закон във връзка с предоставяне на достъп до и/или съвместно ползване на физическа инфраструктура, включително: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прилагането на условия и цени за достъп в съответ</w:t>
      </w:r>
      <w:r>
        <w:rPr>
          <w:rFonts w:ascii="Times New Roman" w:hAnsi="Times New Roman" w:cs="Times New Roman"/>
          <w:sz w:val="24"/>
          <w:szCs w:val="24"/>
          <w:lang w:val="x-none"/>
        </w:rPr>
        <w:t>ствие с този закон и подзаконовите актове по неговото прилагане;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разполагане на електронни съобщителни мрежи;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координиране на дейности по глава пета, раздел II;</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предоставяне на информация относно съществуваща физическа инфраструктура и плани</w:t>
      </w:r>
      <w:r>
        <w:rPr>
          <w:rFonts w:ascii="Times New Roman" w:hAnsi="Times New Roman" w:cs="Times New Roman"/>
          <w:sz w:val="24"/>
          <w:szCs w:val="24"/>
          <w:lang w:val="x-none"/>
        </w:rPr>
        <w:t>рани строежи;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огледи на място на конкретно определена част от физическа инфраструктура и предоставяне на достъп до физическа инфраструктура в сграда.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При решаване на спор, свързан с прилагането на условия и цени за достъп до физическа инфраструк</w:t>
      </w:r>
      <w:r>
        <w:rPr>
          <w:rFonts w:ascii="Times New Roman" w:hAnsi="Times New Roman" w:cs="Times New Roman"/>
          <w:sz w:val="24"/>
          <w:szCs w:val="24"/>
          <w:lang w:val="x-none"/>
        </w:rPr>
        <w:t>тура, които не са предварително определени с акт на компетентен орган, Комисията проверява дали условията и/или цените за достъп, определени от мрежовия оператор, съответстват на изискванията на този закон или на подзаконовите актове по неговото прилагане.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При решаване на спор, свързан с физическа инфраструктура, разположена или изградена за нуждите на електронни съобщителни мрежи, Комисията приема самостоятелно решение в съответствие с целите по чл. 4 от Закона за електронните съобщения.</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При ре</w:t>
      </w:r>
      <w:r>
        <w:rPr>
          <w:rFonts w:ascii="Times New Roman" w:hAnsi="Times New Roman" w:cs="Times New Roman"/>
          <w:sz w:val="24"/>
          <w:szCs w:val="24"/>
          <w:lang w:val="x-none"/>
        </w:rPr>
        <w:t xml:space="preserve">шаване на спор, свързан с физическа инфраструктура, изградена за нуждите на мрежи, различни от електронни съобщителни мрежи, Комисията приема решение в съответствие с обвързващо за нея становище на компетентните органи, които </w:t>
      </w:r>
      <w:r>
        <w:rPr>
          <w:rFonts w:ascii="Times New Roman" w:hAnsi="Times New Roman" w:cs="Times New Roman"/>
          <w:sz w:val="24"/>
          <w:szCs w:val="24"/>
          <w:lang w:val="x-none"/>
        </w:rPr>
        <w:lastRenderedPageBreak/>
        <w:t xml:space="preserve">имат правомощия по регулиране </w:t>
      </w:r>
      <w:r>
        <w:rPr>
          <w:rFonts w:ascii="Times New Roman" w:hAnsi="Times New Roman" w:cs="Times New Roman"/>
          <w:sz w:val="24"/>
          <w:szCs w:val="24"/>
          <w:lang w:val="x-none"/>
        </w:rPr>
        <w:t>и контрол на основната дейност на мрежовите оператори, свързана с обществено ползване и/или доставка на услугите, съгласно § 1, т. 3, букви "а" и "б" от допълнителните разпоредби.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При определяне на съответствието на цените за достъп с методиката по ч</w:t>
      </w:r>
      <w:r>
        <w:rPr>
          <w:rFonts w:ascii="Times New Roman" w:hAnsi="Times New Roman" w:cs="Times New Roman"/>
          <w:sz w:val="24"/>
          <w:szCs w:val="24"/>
          <w:lang w:val="x-none"/>
        </w:rPr>
        <w:t>л. 3, ал. 5 се отчита възможността на мрежовия оператор да възстанови разходите си и се взема предвид въздействието на искания достъп върху бизнес плана му, включително инвестициите, направени от него.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При решаване на спор за достъп до физическа инфр</w:t>
      </w:r>
      <w:r>
        <w:rPr>
          <w:rFonts w:ascii="Times New Roman" w:hAnsi="Times New Roman" w:cs="Times New Roman"/>
          <w:sz w:val="24"/>
          <w:szCs w:val="24"/>
          <w:lang w:val="x-none"/>
        </w:rPr>
        <w:t>аструктура на оператори на електронни съобщителни мрежи при изследване на инвестициите се отчитат в пълна степен икономическата жизнеспособност на тези инвестиции, предвид техния рисков профил, сроковете за възвръщаемост на инвестициите, въздействието на п</w:t>
      </w:r>
      <w:r>
        <w:rPr>
          <w:rFonts w:ascii="Times New Roman" w:hAnsi="Times New Roman" w:cs="Times New Roman"/>
          <w:sz w:val="24"/>
          <w:szCs w:val="24"/>
          <w:lang w:val="x-none"/>
        </w:rPr>
        <w:t xml:space="preserve">редоставения достъп върху конкуренцията и съответно – върху цените и възвръщаемостта на инвестициите, всички видове амортизации на активите на мрежата в деня на подаване на заявлението, икономическите аргументи в подкрепа на инвестициите, по-специално във </w:t>
      </w:r>
      <w:r>
        <w:rPr>
          <w:rFonts w:ascii="Times New Roman" w:hAnsi="Times New Roman" w:cs="Times New Roman"/>
          <w:sz w:val="24"/>
          <w:szCs w:val="24"/>
          <w:lang w:val="x-none"/>
        </w:rPr>
        <w:t>физическите инфраструктури, използвани за предоставяне на високоскоростни електронни съобщителни услуги, и възможностите за съвместно разполагане, предложени на искащия достъп.</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При решаване на спорове във връзка с координиране на дейности по глава пе</w:t>
      </w:r>
      <w:r>
        <w:rPr>
          <w:rFonts w:ascii="Times New Roman" w:hAnsi="Times New Roman" w:cs="Times New Roman"/>
          <w:sz w:val="24"/>
          <w:szCs w:val="24"/>
          <w:lang w:val="x-none"/>
        </w:rPr>
        <w:t>та Комисията определя справедливи и недискриминационни условия при спазването на принципа на пропорционалност.</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За разглеждането на спорове по този закон Комисията събира такси. Размерът на таксите, сроковете и начинът на плащането им се определят с т</w:t>
      </w:r>
      <w:r>
        <w:rPr>
          <w:rFonts w:ascii="Times New Roman" w:hAnsi="Times New Roman" w:cs="Times New Roman"/>
          <w:sz w:val="24"/>
          <w:szCs w:val="24"/>
          <w:lang w:val="x-none"/>
        </w:rPr>
        <w:t>арифа за таксите, приета от Министерския съвет по предложение на Комисията.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Таксата за разглеждане на спора се заплаща от страната, подала искането за решаването му.</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(10) Заплатената такса и разноски се поемат от ответната страна по спора в съответ</w:t>
      </w:r>
      <w:r>
        <w:rPr>
          <w:rFonts w:ascii="Times New Roman" w:hAnsi="Times New Roman" w:cs="Times New Roman"/>
          <w:sz w:val="24"/>
          <w:szCs w:val="24"/>
          <w:lang w:val="x-none"/>
        </w:rPr>
        <w:t>ствие с уважената част от искането.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82</w:t>
      </w:r>
      <w:r>
        <w:rPr>
          <w:rFonts w:ascii="Times New Roman" w:hAnsi="Times New Roman" w:cs="Times New Roman"/>
          <w:sz w:val="24"/>
          <w:szCs w:val="24"/>
          <w:lang w:val="x-none"/>
        </w:rPr>
        <w:t xml:space="preserve">. (1) Комисията решава спорове по този закон по искане на мрежов оператор, като дава задължителни указания по искане на някоя от засегнатите страни.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Искането по ал. 1 се подава в писмена форма и съдържа обсто</w:t>
      </w:r>
      <w:r>
        <w:rPr>
          <w:rFonts w:ascii="Times New Roman" w:hAnsi="Times New Roman" w:cs="Times New Roman"/>
          <w:sz w:val="24"/>
          <w:szCs w:val="24"/>
          <w:lang w:val="x-none"/>
        </w:rPr>
        <w:t xml:space="preserve">ятелствата, на които то се основава. Към искането се прилагат доказателства за изложените обстоятелства и документ за платена такса.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В 7-дневен срок от постъпване на искането Комисията определя специализирана комисия, в която се включва поне един пра</w:t>
      </w:r>
      <w:r>
        <w:rPr>
          <w:rFonts w:ascii="Times New Roman" w:hAnsi="Times New Roman" w:cs="Times New Roman"/>
          <w:sz w:val="24"/>
          <w:szCs w:val="24"/>
          <w:lang w:val="x-none"/>
        </w:rPr>
        <w:t>воспособен юрист. Към работата на специализираната комисия могат да бъдат привличани като членове независими консултанти и външни експерти.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Специализираната комисия разглежда искането и приложените към него документи в 5-дневен срок от определянето й</w:t>
      </w:r>
      <w:r>
        <w:rPr>
          <w:rFonts w:ascii="Times New Roman" w:hAnsi="Times New Roman" w:cs="Times New Roman"/>
          <w:sz w:val="24"/>
          <w:szCs w:val="24"/>
          <w:lang w:val="x-none"/>
        </w:rPr>
        <w:t>.</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При установяване на непълноти или нередовности на документите по ал. 2 специализираната комисия писмено уведомява лицето, подало искането, като му дава 7-дневен срок от получаване на уведомлението да отстрани непълнотите или нередовностите.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В</w:t>
      </w:r>
      <w:r>
        <w:rPr>
          <w:rFonts w:ascii="Times New Roman" w:hAnsi="Times New Roman" w:cs="Times New Roman"/>
          <w:sz w:val="24"/>
          <w:szCs w:val="24"/>
          <w:lang w:val="x-none"/>
        </w:rPr>
        <w:t xml:space="preserve"> случай че непълнотите или нередовностите не бъдат отстранени в срока по ал. 5, Комисията оставя искането без разглеждане.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83</w:t>
      </w:r>
      <w:r>
        <w:rPr>
          <w:rFonts w:ascii="Times New Roman" w:hAnsi="Times New Roman" w:cs="Times New Roman"/>
          <w:sz w:val="24"/>
          <w:szCs w:val="24"/>
          <w:lang w:val="x-none"/>
        </w:rPr>
        <w:t>. (1) В срока по чл. 82, ал. 4 или в тридневен срок от отстраняването на непълнотите или нередовностите специализираната комиси</w:t>
      </w:r>
      <w:r>
        <w:rPr>
          <w:rFonts w:ascii="Times New Roman" w:hAnsi="Times New Roman" w:cs="Times New Roman"/>
          <w:sz w:val="24"/>
          <w:szCs w:val="24"/>
          <w:lang w:val="x-none"/>
        </w:rPr>
        <w:t xml:space="preserve">я изпраща копие от искането до заинтересованите страни, като дава 7-дневен срок от получаването да предоставят становище и доказателства.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Специализираната комисия има право да поиска от оператор на електронна съобщителна мрежа информацията, необходим</w:t>
      </w:r>
      <w:r>
        <w:rPr>
          <w:rFonts w:ascii="Times New Roman" w:hAnsi="Times New Roman" w:cs="Times New Roman"/>
          <w:sz w:val="24"/>
          <w:szCs w:val="24"/>
          <w:lang w:val="x-none"/>
        </w:rPr>
        <w:t xml:space="preserve">а за уреждането на спора в определен от нея разумен срок.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В случаите по чл. 81, ал. 4 специализираната комисия изпраща копие от искането и всички събрани доказателства до съответния компетентен орган за становище, което има задължителна сила за Комис</w:t>
      </w:r>
      <w:r>
        <w:rPr>
          <w:rFonts w:ascii="Times New Roman" w:hAnsi="Times New Roman" w:cs="Times New Roman"/>
          <w:sz w:val="24"/>
          <w:szCs w:val="24"/>
          <w:lang w:val="x-none"/>
        </w:rPr>
        <w:t>ията.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Компетентният орган по ал. 3 е задължен да предостави обвързващо становище за изпълнението на чл. 81, ал. 5:</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в срок до 14 дни, считано от получаване на искането по ал. 2, в случаите по чл. 85, ал. 2, т. 1;</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двумесечен срок, считано о</w:t>
      </w:r>
      <w:r>
        <w:rPr>
          <w:rFonts w:ascii="Times New Roman" w:hAnsi="Times New Roman" w:cs="Times New Roman"/>
          <w:sz w:val="24"/>
          <w:szCs w:val="24"/>
          <w:lang w:val="x-none"/>
        </w:rPr>
        <w:t>т получаване на искането по ал. 2, в случаите по чл. 85, ал. 2, т. 2.</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В случай че в срока по ал. 4 не постъпи становище от съответния компетентен орган, Комисията решава спора самостоятелно въз основа на възложена от нея експертиза по реда на чл. 49 </w:t>
      </w:r>
      <w:r>
        <w:rPr>
          <w:rFonts w:ascii="Times New Roman" w:hAnsi="Times New Roman" w:cs="Times New Roman"/>
          <w:sz w:val="24"/>
          <w:szCs w:val="24"/>
          <w:lang w:val="x-none"/>
        </w:rPr>
        <w:t>от Административнопроцесуалния кодекс.</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Разходите за експертизата по ал. 5 са за сметка на съответния орган по ал. 3.</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84</w:t>
      </w:r>
      <w:r>
        <w:rPr>
          <w:rFonts w:ascii="Times New Roman" w:hAnsi="Times New Roman" w:cs="Times New Roman"/>
          <w:sz w:val="24"/>
          <w:szCs w:val="24"/>
          <w:lang w:val="x-none"/>
        </w:rPr>
        <w:t>. (1) Специализираната комисия проучва направеното искане и становищата на заинтересованите страни, всички приложени към тях до</w:t>
      </w:r>
      <w:r>
        <w:rPr>
          <w:rFonts w:ascii="Times New Roman" w:hAnsi="Times New Roman" w:cs="Times New Roman"/>
          <w:sz w:val="24"/>
          <w:szCs w:val="24"/>
          <w:lang w:val="x-none"/>
        </w:rPr>
        <w:t xml:space="preserve">казателства и при необходимост изисква допълнителни доказателства, в това число извършването на проверки от оправомощени служители на Комисията.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След събиране на всички доказателства специализираната комисия обсъжда искането и събраните доказателства</w:t>
      </w:r>
      <w:r>
        <w:rPr>
          <w:rFonts w:ascii="Times New Roman" w:hAnsi="Times New Roman" w:cs="Times New Roman"/>
          <w:sz w:val="24"/>
          <w:szCs w:val="24"/>
          <w:lang w:val="x-none"/>
        </w:rPr>
        <w:t xml:space="preserve"> по случая на заседание със страните или с техни упълномощени представители.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Заинтересованите страни се уведомяват писмено за датата, часа и мястото на провеждане на заседанието най-късно 5 дни преди провеждането му, като в уведомлението се уточнява,</w:t>
      </w:r>
      <w:r>
        <w:rPr>
          <w:rFonts w:ascii="Times New Roman" w:hAnsi="Times New Roman" w:cs="Times New Roman"/>
          <w:sz w:val="24"/>
          <w:szCs w:val="24"/>
          <w:lang w:val="x-none"/>
        </w:rPr>
        <w:t xml:space="preserve"> че при неявяване на техни представители искането ще се разгледа в тяхно </w:t>
      </w:r>
      <w:r>
        <w:rPr>
          <w:rFonts w:ascii="Times New Roman" w:hAnsi="Times New Roman" w:cs="Times New Roman"/>
          <w:sz w:val="24"/>
          <w:szCs w:val="24"/>
          <w:lang w:val="x-none"/>
        </w:rPr>
        <w:lastRenderedPageBreak/>
        <w:t xml:space="preserve">отсъствие. В уведомлението се посочва редът, по който страните могат да се запознаят с доказателствата по ал. 2.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 Специализираната комисия съставя протокол за заседанието, който </w:t>
      </w:r>
      <w:r>
        <w:rPr>
          <w:rFonts w:ascii="Times New Roman" w:hAnsi="Times New Roman" w:cs="Times New Roman"/>
          <w:sz w:val="24"/>
          <w:szCs w:val="24"/>
          <w:lang w:val="x-none"/>
        </w:rPr>
        <w:t>съдържа: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състав на специализираната комисия и списък на присъствалите лица;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 изложение на становищата на страните;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 констатации на специализираната комисия;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дата на съставяне на протокола.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В срок до 45 дни от постъпване на искането </w:t>
      </w:r>
      <w:r>
        <w:rPr>
          <w:rFonts w:ascii="Times New Roman" w:hAnsi="Times New Roman" w:cs="Times New Roman"/>
          <w:sz w:val="24"/>
          <w:szCs w:val="24"/>
          <w:lang w:val="x-none"/>
        </w:rPr>
        <w:t xml:space="preserve">по чл. 82, ал. 1, съответно от отстраняването на непълнотите или нередовностите, специализираната комисия изготвя и внася в Комисията доклад, към който прилага събраната в хода на процедурата документация, становището на органите по чл. 83, ал. 3 и проект </w:t>
      </w:r>
      <w:r>
        <w:rPr>
          <w:rFonts w:ascii="Times New Roman" w:hAnsi="Times New Roman" w:cs="Times New Roman"/>
          <w:sz w:val="24"/>
          <w:szCs w:val="24"/>
          <w:lang w:val="x-none"/>
        </w:rPr>
        <w:t>на решение на Комисията относно искането.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85</w:t>
      </w:r>
      <w:r>
        <w:rPr>
          <w:rFonts w:ascii="Times New Roman" w:hAnsi="Times New Roman" w:cs="Times New Roman"/>
          <w:sz w:val="24"/>
          <w:szCs w:val="24"/>
          <w:lang w:val="x-none"/>
        </w:rPr>
        <w:t>. (1) Комисията разглежда доклада по чл. 84, ал. 5 на първото си заседание след внасянето му, като може: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да приеме резултатите от работата на специализираната комисия и да вземе мотивирано решение по пос</w:t>
      </w:r>
      <w:r>
        <w:rPr>
          <w:rFonts w:ascii="Times New Roman" w:hAnsi="Times New Roman" w:cs="Times New Roman"/>
          <w:sz w:val="24"/>
          <w:szCs w:val="24"/>
          <w:lang w:val="x-none"/>
        </w:rPr>
        <w:t>тъпилото искане по чл. 82, ал. 1;</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да разпореди извършването на допълнителни действия по проверка на фактическата обстановка, анализирането й от специализираната комисия и изготвяне нов проект на решение, като определя срок.</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Комисията приема моти</w:t>
      </w:r>
      <w:r>
        <w:rPr>
          <w:rFonts w:ascii="Times New Roman" w:hAnsi="Times New Roman" w:cs="Times New Roman"/>
          <w:sz w:val="24"/>
          <w:szCs w:val="24"/>
          <w:lang w:val="x-none"/>
        </w:rPr>
        <w:t>вирано решение, с което дава задължителни указания по направеното искане или го отхвърля, в срок:</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до два месеца от постъпване на искането по чл. 82, ал. 1, съответно от отстраняване на непълнотите или нередовностите – за случаите по: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координиране</w:t>
      </w:r>
      <w:r>
        <w:rPr>
          <w:rFonts w:ascii="Times New Roman" w:hAnsi="Times New Roman" w:cs="Times New Roman"/>
          <w:sz w:val="24"/>
          <w:szCs w:val="24"/>
          <w:lang w:val="x-none"/>
        </w:rPr>
        <w:t xml:space="preserve"> на дейности по глава пета;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 предоставяне на информация относно съществуваща физическа инфраструктура и планирани строежи;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огледи на място на конкретно определена част от физическа инфраструктура;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г) достъп до физическата инфраструктура в сграда</w:t>
      </w:r>
      <w:r>
        <w:rPr>
          <w:rFonts w:ascii="Times New Roman" w:hAnsi="Times New Roman" w:cs="Times New Roman"/>
          <w:sz w:val="24"/>
          <w:szCs w:val="24"/>
          <w:lang w:val="x-none"/>
        </w:rPr>
        <w:t>;</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 4 месеца от постъпване на искането по чл. 82, ал. 1, съответно от отстраняване на непълнотите или нередовностите – извън случаите по т. 1.</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При приемане на решение в случаите по чл. 81, ал. 4 Комисията се съобразява с </w:t>
      </w:r>
      <w:r>
        <w:rPr>
          <w:rFonts w:ascii="Times New Roman" w:hAnsi="Times New Roman" w:cs="Times New Roman"/>
          <w:sz w:val="24"/>
          <w:szCs w:val="24"/>
          <w:lang w:val="x-none"/>
        </w:rPr>
        <w:lastRenderedPageBreak/>
        <w:t xml:space="preserve">обвързващото становище </w:t>
      </w:r>
      <w:r>
        <w:rPr>
          <w:rFonts w:ascii="Times New Roman" w:hAnsi="Times New Roman" w:cs="Times New Roman"/>
          <w:sz w:val="24"/>
          <w:szCs w:val="24"/>
          <w:lang w:val="x-none"/>
        </w:rPr>
        <w:t>по чл. 83, ал. 3.</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Сроковете по ал. 2 могат да бъдат удължени до два месеца само при наличието на изключителни обстоятелства.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Решението по ал. 1, т. 1 се изпраща на заинтересованите лица в тридневен срок от приемането му и се публикува на страни</w:t>
      </w:r>
      <w:r>
        <w:rPr>
          <w:rFonts w:ascii="Times New Roman" w:hAnsi="Times New Roman" w:cs="Times New Roman"/>
          <w:sz w:val="24"/>
          <w:szCs w:val="24"/>
          <w:lang w:val="x-none"/>
        </w:rPr>
        <w:t>цата на Комисията в интернет с изключение на информацията, определена от страните за търговска тайна.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Решението по ал. 1, т. 1 подлежи на обжалване по реда на Административнопроцесуалния кодекс.</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За неуредените положения в тази глава се прилагат</w:t>
      </w:r>
      <w:r>
        <w:rPr>
          <w:rFonts w:ascii="Times New Roman" w:hAnsi="Times New Roman" w:cs="Times New Roman"/>
          <w:sz w:val="24"/>
          <w:szCs w:val="24"/>
          <w:lang w:val="x-none"/>
        </w:rPr>
        <w:t xml:space="preserve"> разпоредбите на Административнопроцесуалния кодекс.</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86</w:t>
      </w:r>
      <w:r>
        <w:rPr>
          <w:rFonts w:ascii="Times New Roman" w:hAnsi="Times New Roman" w:cs="Times New Roman"/>
          <w:sz w:val="24"/>
          <w:szCs w:val="24"/>
          <w:lang w:val="x-none"/>
        </w:rPr>
        <w:t>. (1) Комисията може да съдейства за доброволно решаване на спорове по този закон при писмено искане на една от страните по спора.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Когато засегнатата страна е отправила искане за съдействие з</w:t>
      </w:r>
      <w:r>
        <w:rPr>
          <w:rFonts w:ascii="Times New Roman" w:hAnsi="Times New Roman" w:cs="Times New Roman"/>
          <w:sz w:val="24"/>
          <w:szCs w:val="24"/>
          <w:lang w:val="x-none"/>
        </w:rPr>
        <w:t>а доброволно решаване на спор, Комисията с решение определя специализирана комисия в 7-дневен срок от постъпване на искането.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Специализираната комисия изслушва становищата на страните, изяснява причините, поради които е направено искането, разяснява </w:t>
      </w:r>
      <w:r>
        <w:rPr>
          <w:rFonts w:ascii="Times New Roman" w:hAnsi="Times New Roman" w:cs="Times New Roman"/>
          <w:sz w:val="24"/>
          <w:szCs w:val="24"/>
          <w:lang w:val="x-none"/>
        </w:rPr>
        <w:t>неблагоприятните последици от липсата на съгласие, както и оказва съдействие за разрешаване на спора.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При непостигане на съгласие между страните в 30-дневен срок от постъпване на искането всяка от засегнатите страни по ал. 1 в 14-дневен срок може да </w:t>
      </w:r>
      <w:r>
        <w:rPr>
          <w:rFonts w:ascii="Times New Roman" w:hAnsi="Times New Roman" w:cs="Times New Roman"/>
          <w:sz w:val="24"/>
          <w:szCs w:val="24"/>
          <w:lang w:val="x-none"/>
        </w:rPr>
        <w:t>поиска даване на задължителни указания от Комисията.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Процедурата по оказване на съдействие за постигане на съгласие е безплатна.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87</w:t>
      </w:r>
      <w:r>
        <w:rPr>
          <w:rFonts w:ascii="Times New Roman" w:hAnsi="Times New Roman" w:cs="Times New Roman"/>
          <w:sz w:val="24"/>
          <w:szCs w:val="24"/>
          <w:lang w:val="x-none"/>
        </w:rPr>
        <w:t>. (1) За независими консултанти и външни експерти по чл. 82, ал. 3 се определят на случаен принцип лица, включени в</w:t>
      </w:r>
      <w:r>
        <w:rPr>
          <w:rFonts w:ascii="Times New Roman" w:hAnsi="Times New Roman" w:cs="Times New Roman"/>
          <w:sz w:val="24"/>
          <w:szCs w:val="24"/>
          <w:lang w:val="x-none"/>
        </w:rPr>
        <w:t xml:space="preserve"> публичен списък, утвърден с решение на Комисията.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Предложения за включване на специалисти в списъка по ал. 1 правят министерства, ведомства, учреждения, общини, съсловни и други организации и научни институти.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 предложенията по ал. 2 се вписв</w:t>
      </w:r>
      <w:r>
        <w:rPr>
          <w:rFonts w:ascii="Times New Roman" w:hAnsi="Times New Roman" w:cs="Times New Roman"/>
          <w:sz w:val="24"/>
          <w:szCs w:val="24"/>
          <w:lang w:val="x-none"/>
        </w:rPr>
        <w:t>ат трите имена на независимия консултант и външен експерт, адрес за кореспонденция и телефон за връзка и данни за неговото образование, специалност, месторабота, заеманата длъжност, продължителността на трудовия му стаж, опитът му в изготвянето на експертн</w:t>
      </w:r>
      <w:r>
        <w:rPr>
          <w:rFonts w:ascii="Times New Roman" w:hAnsi="Times New Roman" w:cs="Times New Roman"/>
          <w:sz w:val="24"/>
          <w:szCs w:val="24"/>
          <w:lang w:val="x-none"/>
        </w:rPr>
        <w:t>и становища.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Обстоятелствата по ал. 3 се удостоверяват със съответните документи, които се прилагат към предложението.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Предложения за изменение и допълнение на утвърдения списък по ал. 1 могат да </w:t>
      </w:r>
      <w:r>
        <w:rPr>
          <w:rFonts w:ascii="Times New Roman" w:hAnsi="Times New Roman" w:cs="Times New Roman"/>
          <w:sz w:val="24"/>
          <w:szCs w:val="24"/>
          <w:lang w:val="x-none"/>
        </w:rPr>
        <w:lastRenderedPageBreak/>
        <w:t>се правят до края на септември на съответната ка</w:t>
      </w:r>
      <w:r>
        <w:rPr>
          <w:rFonts w:ascii="Times New Roman" w:hAnsi="Times New Roman" w:cs="Times New Roman"/>
          <w:sz w:val="24"/>
          <w:szCs w:val="24"/>
          <w:lang w:val="x-none"/>
        </w:rPr>
        <w:t>лендарна година, като до края на октомври Комисията актуализира списъка.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Списъкът по ал. 1 се обнародва в "Държавен вестник" и се публикува на интернет страницата на Комисията.</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девета</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КОНТРОЛ И АДМИНИСТРАТИВНОНАКАЗАТЕЛНИ РАЗПОРЕДБИ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Ко</w:t>
      </w:r>
      <w:r>
        <w:rPr>
          <w:rFonts w:ascii="Times New Roman" w:hAnsi="Times New Roman" w:cs="Times New Roman"/>
          <w:b/>
          <w:bCs/>
          <w:sz w:val="36"/>
          <w:szCs w:val="36"/>
          <w:lang w:val="x-none"/>
        </w:rPr>
        <w:t>нтрол</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88</w:t>
      </w:r>
      <w:r>
        <w:rPr>
          <w:rFonts w:ascii="Times New Roman" w:hAnsi="Times New Roman" w:cs="Times New Roman"/>
          <w:sz w:val="24"/>
          <w:szCs w:val="24"/>
          <w:lang w:val="x-none"/>
        </w:rPr>
        <w:t>. (1) Контролът върху осъществяването на дейностите по този закон се извършва за дейностите по: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(изм. – ДВ, бр. 15 от 2022 г., в сила от 22.02.2022 г.) предоставяне на информация по глава трета, глава пета, раздел I и глава шеста – от мин</w:t>
      </w:r>
      <w:r>
        <w:rPr>
          <w:rFonts w:ascii="Times New Roman" w:hAnsi="Times New Roman" w:cs="Times New Roman"/>
          <w:sz w:val="24"/>
          <w:szCs w:val="24"/>
          <w:lang w:val="x-none"/>
        </w:rPr>
        <w:t>истъра на транспорта и съобщенията;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осигуряване на достъп по глава четвърта и глава седма, раздел II – от Комисията;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глава шеста, извън случаите по т. 1 – от кметовете на общини.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15 от 2022 г., в сила от 22.02.2022 г.) При о</w:t>
      </w:r>
      <w:r>
        <w:rPr>
          <w:rFonts w:ascii="Times New Roman" w:hAnsi="Times New Roman" w:cs="Times New Roman"/>
          <w:sz w:val="24"/>
          <w:szCs w:val="24"/>
          <w:lang w:val="x-none"/>
        </w:rPr>
        <w:t>съществяване на контрола по ал. 1, т. 2 Комисията взаимодейства с Комисията за енергийно и водно регулиране и с министъра на транспорта и съобщенията. Условията и редът за взаимодействието се уреждат със съвместна инструкция по предложение на Комисията.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w:t>
      </w:r>
      <w:r>
        <w:rPr>
          <w:rFonts w:ascii="Times New Roman" w:hAnsi="Times New Roman" w:cs="Times New Roman"/>
          <w:b/>
          <w:bCs/>
          <w:sz w:val="24"/>
          <w:szCs w:val="24"/>
          <w:lang w:val="x-none"/>
        </w:rPr>
        <w:t>. 89</w:t>
      </w:r>
      <w:r>
        <w:rPr>
          <w:rFonts w:ascii="Times New Roman" w:hAnsi="Times New Roman" w:cs="Times New Roman"/>
          <w:sz w:val="24"/>
          <w:szCs w:val="24"/>
          <w:lang w:val="x-none"/>
        </w:rPr>
        <w:t>. (1) (Изм. – ДВ, бр. 15 от 2022 г., в сила от 22.02.2022 г.) За осъществяване на контрола по чл. 88, ал. 1 министърът на транспорта и съобщенията, председателят на Комисията, съответно кметовете на общини оправомощават със заповед служители от админис</w:t>
      </w:r>
      <w:r>
        <w:rPr>
          <w:rFonts w:ascii="Times New Roman" w:hAnsi="Times New Roman" w:cs="Times New Roman"/>
          <w:sz w:val="24"/>
          <w:szCs w:val="24"/>
          <w:lang w:val="x-none"/>
        </w:rPr>
        <w:t>трацията.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изпълнение на своите функции оправомощените по ал. 1 служители имат право: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да извършват проверки и при констатиране на нарушения да съставят актове по реда на Закона за административните нарушения и наказания;</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 свободен достъп</w:t>
      </w:r>
      <w:r>
        <w:rPr>
          <w:rFonts w:ascii="Times New Roman" w:hAnsi="Times New Roman" w:cs="Times New Roman"/>
          <w:sz w:val="24"/>
          <w:szCs w:val="24"/>
          <w:lang w:val="x-none"/>
        </w:rPr>
        <w:t xml:space="preserve"> в подлежащите на контрол обекти, в които се намират електронните съобщителни мрежи и физическа инфраструктура;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да получават достъп до оригинални документи, данни, сведения, справки и други носители на информация, свързани с осъществяването на контрол</w:t>
      </w:r>
      <w:r>
        <w:rPr>
          <w:rFonts w:ascii="Times New Roman" w:hAnsi="Times New Roman" w:cs="Times New Roman"/>
          <w:sz w:val="24"/>
          <w:szCs w:val="24"/>
          <w:lang w:val="x-none"/>
        </w:rPr>
        <w:t xml:space="preserve">а, от проверяваните лица, както и да изземват заверени копия от документи във връзка с осъществяването на контролираната дейност и/или с установяването на административни нарушения по този </w:t>
      </w:r>
      <w:r>
        <w:rPr>
          <w:rFonts w:ascii="Times New Roman" w:hAnsi="Times New Roman" w:cs="Times New Roman"/>
          <w:sz w:val="24"/>
          <w:szCs w:val="24"/>
          <w:lang w:val="x-none"/>
        </w:rPr>
        <w:lastRenderedPageBreak/>
        <w:t>закон;</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да проверяват технически документи и носители на информ</w:t>
      </w:r>
      <w:r>
        <w:rPr>
          <w:rFonts w:ascii="Times New Roman" w:hAnsi="Times New Roman" w:cs="Times New Roman"/>
          <w:sz w:val="24"/>
          <w:szCs w:val="24"/>
          <w:lang w:val="x-none"/>
        </w:rPr>
        <w:t>ация, както и други документи, свързани с осъществяването на контролираната дейност и/или с установяването на административни нарушения по този закон;</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да изискват от трети лица сведения, извлечения и други документи, необходими за извършване на насрещ</w:t>
      </w:r>
      <w:r>
        <w:rPr>
          <w:rFonts w:ascii="Times New Roman" w:hAnsi="Times New Roman" w:cs="Times New Roman"/>
          <w:sz w:val="24"/>
          <w:szCs w:val="24"/>
          <w:lang w:val="x-none"/>
        </w:rPr>
        <w:t>ни проверки във връзка с осъществяването на контрол по този закон и/или с установяването на административни нарушения по този закон;</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да дават предписания на мрежовите оператори за отстраняване в определен от тях срок на несъответствия по този закон.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При изпълнение на служебните си задължения оправомощените по ал. 1 служители са длъжни да: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се легитимират чрез служебна карта;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не разгласяват обстоятелствата и фактите, които са им станали известни при или по повод изпълнение на служебните и</w:t>
      </w:r>
      <w:r>
        <w:rPr>
          <w:rFonts w:ascii="Times New Roman" w:hAnsi="Times New Roman" w:cs="Times New Roman"/>
          <w:sz w:val="24"/>
          <w:szCs w:val="24"/>
          <w:lang w:val="x-none"/>
        </w:rPr>
        <w:t>м задължения.</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90</w:t>
      </w:r>
      <w:r>
        <w:rPr>
          <w:rFonts w:ascii="Times New Roman" w:hAnsi="Times New Roman" w:cs="Times New Roman"/>
          <w:sz w:val="24"/>
          <w:szCs w:val="24"/>
          <w:lang w:val="x-none"/>
        </w:rPr>
        <w:t>. (1) Органите по чл. 89, ал. 1 ежегодно изготвят план за контрол на съответната контролирана дейност по този закон.</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Органите по чл. 89, ал. 1 извършват проверки по писмени сигнали за нарушения на закона и подзаконовите нормативни</w:t>
      </w:r>
      <w:r>
        <w:rPr>
          <w:rFonts w:ascii="Times New Roman" w:hAnsi="Times New Roman" w:cs="Times New Roman"/>
          <w:sz w:val="24"/>
          <w:szCs w:val="24"/>
          <w:lang w:val="x-none"/>
        </w:rPr>
        <w:t xml:space="preserve"> актове.</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Административнонаказателни разпоредби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91</w:t>
      </w:r>
      <w:r>
        <w:rPr>
          <w:rFonts w:ascii="Times New Roman" w:hAnsi="Times New Roman" w:cs="Times New Roman"/>
          <w:sz w:val="24"/>
          <w:szCs w:val="24"/>
          <w:lang w:val="x-none"/>
        </w:rPr>
        <w:t>. (1) Орган от обществения сектор или мрежов оператор, който: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в нарушение на чл. 9, 10 и 11 не предостави на Единната информационна точка информацията по чл. 4, ал. 2, или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не оповест</w:t>
      </w:r>
      <w:r>
        <w:rPr>
          <w:rFonts w:ascii="Times New Roman" w:hAnsi="Times New Roman" w:cs="Times New Roman"/>
          <w:sz w:val="24"/>
          <w:szCs w:val="24"/>
          <w:lang w:val="x-none"/>
        </w:rPr>
        <w:t>и прозрачни, пропорционални и справедливи условия по чл. 15, ал. 2, или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при подадено заявление на оператор на електронна съобщителна мрежа не предостави информацията по чл. 39 за текущи или планирани дейности по строителство или разполагане, или монта</w:t>
      </w:r>
      <w:r>
        <w:rPr>
          <w:rFonts w:ascii="Times New Roman" w:hAnsi="Times New Roman" w:cs="Times New Roman"/>
          <w:sz w:val="24"/>
          <w:szCs w:val="24"/>
          <w:lang w:val="x-none"/>
        </w:rPr>
        <w:t>ж на свързани с неговата физическа инфраструктура, се наказва с глоба или с имуществена санкция в размер от 500 до 2500 лв.</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Наказанието по ал. 1 се налага и на мрежов оператор, който не осигури на оператор на електронна съобщителна мрежа оглед на мяс</w:t>
      </w:r>
      <w:r>
        <w:rPr>
          <w:rFonts w:ascii="Times New Roman" w:hAnsi="Times New Roman" w:cs="Times New Roman"/>
          <w:sz w:val="24"/>
          <w:szCs w:val="24"/>
          <w:lang w:val="x-none"/>
        </w:rPr>
        <w:t>то на физическата инфраструктура и не са налице основанията по чл. 27, ал. 3.</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За нарушения по ал. 1 и 2, извършени повторно, глобата или имуществената </w:t>
      </w:r>
      <w:r>
        <w:rPr>
          <w:rFonts w:ascii="Times New Roman" w:hAnsi="Times New Roman" w:cs="Times New Roman"/>
          <w:sz w:val="24"/>
          <w:szCs w:val="24"/>
          <w:lang w:val="x-none"/>
        </w:rPr>
        <w:lastRenderedPageBreak/>
        <w:t>санкция е в размер от 1000 до 3000 лв.</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92</w:t>
      </w:r>
      <w:r>
        <w:rPr>
          <w:rFonts w:ascii="Times New Roman" w:hAnsi="Times New Roman" w:cs="Times New Roman"/>
          <w:sz w:val="24"/>
          <w:szCs w:val="24"/>
          <w:lang w:val="x-none"/>
        </w:rPr>
        <w:t>. (1) Мрежов оператор, който не предостави достъп до и</w:t>
      </w:r>
      <w:r>
        <w:rPr>
          <w:rFonts w:ascii="Times New Roman" w:hAnsi="Times New Roman" w:cs="Times New Roman"/>
          <w:sz w:val="24"/>
          <w:szCs w:val="24"/>
          <w:lang w:val="x-none"/>
        </w:rPr>
        <w:t xml:space="preserve">/или съвместно ползване на физическата си инфраструктура или право по чл. 17, ал. 1 при обосновано искане на оператор на електронна съобщителна мрежа за разполагане и експлоатация на елементи на електронни съобщителни мрежи, когато е налице техническата и </w:t>
      </w:r>
      <w:r>
        <w:rPr>
          <w:rFonts w:ascii="Times New Roman" w:hAnsi="Times New Roman" w:cs="Times New Roman"/>
          <w:sz w:val="24"/>
          <w:szCs w:val="24"/>
          <w:lang w:val="x-none"/>
        </w:rPr>
        <w:t>физическата възможност и не са налице основанията по чл. 21, се наказва с глоба или с имуществена санкция в размер от 1000 до 3000 лв.</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Наказанието по ал. 1 се налага и на мрежов оператор или на друго лице – собственик на точката за достъп за разполаг</w:t>
      </w:r>
      <w:r>
        <w:rPr>
          <w:rFonts w:ascii="Times New Roman" w:hAnsi="Times New Roman" w:cs="Times New Roman"/>
          <w:sz w:val="24"/>
          <w:szCs w:val="24"/>
          <w:lang w:val="x-none"/>
        </w:rPr>
        <w:t>ане на високоскоростна електронна съобщителна мрежа, който неоснователно не удовлетвори искане по чл. 75, ал. 1.</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Наказанието по ал. 1 се налага и на мрежов оператор, който сключи споразумение при нарушение на изискванията на чл. 20, ал. 4 – 9.</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w:t>
      </w:r>
      <w:r>
        <w:rPr>
          <w:rFonts w:ascii="Times New Roman" w:hAnsi="Times New Roman" w:cs="Times New Roman"/>
          <w:sz w:val="24"/>
          <w:szCs w:val="24"/>
          <w:lang w:val="x-none"/>
        </w:rPr>
        <w:t>За нарушения по ал. 1 – 3, извършени повторно, глобата или имуществената санкция е в размер от 1500 до 5000 лв.</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93</w:t>
      </w:r>
      <w:r>
        <w:rPr>
          <w:rFonts w:ascii="Times New Roman" w:hAnsi="Times New Roman" w:cs="Times New Roman"/>
          <w:sz w:val="24"/>
          <w:szCs w:val="24"/>
          <w:lang w:val="x-none"/>
        </w:rPr>
        <w:t>. Оператор на електронна съобщителна мрежа, който не изпълни наложени от Комисията задължения за съвместно разполагане и/или ползване на е</w:t>
      </w:r>
      <w:r>
        <w:rPr>
          <w:rFonts w:ascii="Times New Roman" w:hAnsi="Times New Roman" w:cs="Times New Roman"/>
          <w:sz w:val="24"/>
          <w:szCs w:val="24"/>
          <w:lang w:val="x-none"/>
        </w:rPr>
        <w:t>лементи от физическата инфраструктура по чл. 28, се наказва с глоба или с имуществена санкция в размер от 1000 до 3000 лв.</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94</w:t>
      </w:r>
      <w:r>
        <w:rPr>
          <w:rFonts w:ascii="Times New Roman" w:hAnsi="Times New Roman" w:cs="Times New Roman"/>
          <w:sz w:val="24"/>
          <w:szCs w:val="24"/>
          <w:lang w:val="x-none"/>
        </w:rPr>
        <w:t xml:space="preserve">. Мрежов оператор, който неоснователно откаже да договори споразумение за координиране на дейности по чл. 44, ал. 1 или по чл. </w:t>
      </w:r>
      <w:r>
        <w:rPr>
          <w:rFonts w:ascii="Times New Roman" w:hAnsi="Times New Roman" w:cs="Times New Roman"/>
          <w:sz w:val="24"/>
          <w:szCs w:val="24"/>
          <w:lang w:val="x-none"/>
        </w:rPr>
        <w:t>45 с оператор на електронни съобщителни мрежи, се наказва с глоба или с имуществена санкция в размер от 1000 до 3000 лв.</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95</w:t>
      </w:r>
      <w:r>
        <w:rPr>
          <w:rFonts w:ascii="Times New Roman" w:hAnsi="Times New Roman" w:cs="Times New Roman"/>
          <w:sz w:val="24"/>
          <w:szCs w:val="24"/>
          <w:lang w:val="x-none"/>
        </w:rPr>
        <w:t xml:space="preserve">. Оператор на електронна съобщителна мрежа, който наруши чл. 57, ал. 1, се наказва с глоба или с имуществена санкция в размер от </w:t>
      </w:r>
      <w:r>
        <w:rPr>
          <w:rFonts w:ascii="Times New Roman" w:hAnsi="Times New Roman" w:cs="Times New Roman"/>
          <w:sz w:val="24"/>
          <w:szCs w:val="24"/>
          <w:lang w:val="x-none"/>
        </w:rPr>
        <w:t>500 до 5000 лв.</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96</w:t>
      </w:r>
      <w:r>
        <w:rPr>
          <w:rFonts w:ascii="Times New Roman" w:hAnsi="Times New Roman" w:cs="Times New Roman"/>
          <w:sz w:val="24"/>
          <w:szCs w:val="24"/>
          <w:lang w:val="x-none"/>
        </w:rPr>
        <w:t>. Който не изпълни влязло в сила решение на Комисията по чл. 85, ал. 2, се наказва с глоба или с имуществена санкция в размер от 5000 до 50 000 лв.</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97</w:t>
      </w:r>
      <w:r>
        <w:rPr>
          <w:rFonts w:ascii="Times New Roman" w:hAnsi="Times New Roman" w:cs="Times New Roman"/>
          <w:sz w:val="24"/>
          <w:szCs w:val="24"/>
          <w:lang w:val="x-none"/>
        </w:rPr>
        <w:t>. Оператор на електронна съобщителна мрежа, който не изпълни задължение по чл. 2</w:t>
      </w:r>
      <w:r>
        <w:rPr>
          <w:rFonts w:ascii="Times New Roman" w:hAnsi="Times New Roman" w:cs="Times New Roman"/>
          <w:sz w:val="24"/>
          <w:szCs w:val="24"/>
          <w:lang w:val="x-none"/>
        </w:rPr>
        <w:t>3, ал. 2 или 3, се наказва с глоба или с имуществена санкция в размер от 1000 до 3000 лв.</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98</w:t>
      </w:r>
      <w:r>
        <w:rPr>
          <w:rFonts w:ascii="Times New Roman" w:hAnsi="Times New Roman" w:cs="Times New Roman"/>
          <w:sz w:val="24"/>
          <w:szCs w:val="24"/>
          <w:lang w:val="x-none"/>
        </w:rPr>
        <w:t>. Собственик на служещ имот, който премести физическа инфраструктура – обект на сервитут, в която е разположена електронна съобщителна мрежа, без да уведоми опе</w:t>
      </w:r>
      <w:r>
        <w:rPr>
          <w:rFonts w:ascii="Times New Roman" w:hAnsi="Times New Roman" w:cs="Times New Roman"/>
          <w:sz w:val="24"/>
          <w:szCs w:val="24"/>
          <w:lang w:val="x-none"/>
        </w:rPr>
        <w:t>ратора на електронна съобщителна мрежа, в нарушение на задължението по чл. 33, ал. 4, се наказва с глоба или с имуществена санкция в размер от 500 до 2500 лв.</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99</w:t>
      </w:r>
      <w:r>
        <w:rPr>
          <w:rFonts w:ascii="Times New Roman" w:hAnsi="Times New Roman" w:cs="Times New Roman"/>
          <w:sz w:val="24"/>
          <w:szCs w:val="24"/>
          <w:lang w:val="x-none"/>
        </w:rPr>
        <w:t>. (1) Възложител на строеж, който не изпълни задължение по чл. 60, ал. 1, се наказва с глоб</w:t>
      </w:r>
      <w:r>
        <w:rPr>
          <w:rFonts w:ascii="Times New Roman" w:hAnsi="Times New Roman" w:cs="Times New Roman"/>
          <w:sz w:val="24"/>
          <w:szCs w:val="24"/>
          <w:lang w:val="x-none"/>
        </w:rPr>
        <w:t>а или с имуществена санкция в размер от 500 до 2500 лв.</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Наказанието по ал. 1 се налага и на мрежов оператор, който не изпълни задължение по чл. 61, ал. 3, 4 и 5.</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100</w:t>
      </w:r>
      <w:r>
        <w:rPr>
          <w:rFonts w:ascii="Times New Roman" w:hAnsi="Times New Roman" w:cs="Times New Roman"/>
          <w:sz w:val="24"/>
          <w:szCs w:val="24"/>
          <w:lang w:val="x-none"/>
        </w:rPr>
        <w:t>. Оператор на електронна съобщителна мрежа, който разположи кабелни електронни съ</w:t>
      </w:r>
      <w:r>
        <w:rPr>
          <w:rFonts w:ascii="Times New Roman" w:hAnsi="Times New Roman" w:cs="Times New Roman"/>
          <w:sz w:val="24"/>
          <w:szCs w:val="24"/>
          <w:lang w:val="x-none"/>
        </w:rPr>
        <w:t>общителни мрежи в нарушение на изискванията на чл. 63, ал. 1 и 2, се наказва с глоба или с имуществена санкция в размер от 5000 до 50 000 лв.</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101</w:t>
      </w:r>
      <w:r>
        <w:rPr>
          <w:rFonts w:ascii="Times New Roman" w:hAnsi="Times New Roman" w:cs="Times New Roman"/>
          <w:sz w:val="24"/>
          <w:szCs w:val="24"/>
          <w:lang w:val="x-none"/>
        </w:rPr>
        <w:t>. (1) Оператор на електронна съобщителна мрежа, който не изпълни влязла в сила заповед по чл. 65, ал. 1, се</w:t>
      </w:r>
      <w:r>
        <w:rPr>
          <w:rFonts w:ascii="Times New Roman" w:hAnsi="Times New Roman" w:cs="Times New Roman"/>
          <w:sz w:val="24"/>
          <w:szCs w:val="24"/>
          <w:lang w:val="x-none"/>
        </w:rPr>
        <w:t xml:space="preserve"> наказва с глоба или с имуществена санкция в размер от 1000 до 10 000 лв.</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Наказанието по ал. 1 се налага и на мрежов оператор, който премахне елементи на електронна съобщителна мрежа в нарушение на реда и условията по чл. 64, 65, 66 или 67.</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102</w:t>
      </w:r>
      <w:r>
        <w:rPr>
          <w:rFonts w:ascii="Times New Roman" w:hAnsi="Times New Roman" w:cs="Times New Roman"/>
          <w:sz w:val="24"/>
          <w:szCs w:val="24"/>
          <w:lang w:val="x-none"/>
        </w:rPr>
        <w:t xml:space="preserve">. </w:t>
      </w:r>
      <w:r>
        <w:rPr>
          <w:rFonts w:ascii="Times New Roman" w:hAnsi="Times New Roman" w:cs="Times New Roman"/>
          <w:sz w:val="24"/>
          <w:szCs w:val="24"/>
          <w:lang w:val="x-none"/>
        </w:rPr>
        <w:t>Оператор на електронна съобщителна мрежа, който разположи елементи на електронната съобщителна мрежа или изгради физическа инфраструктура в сграда в нарушение на чл. 69, се наказва с глоба или с имуществена санкция в размер от 500 до 5000 лв.</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103</w:t>
      </w:r>
      <w:r>
        <w:rPr>
          <w:rFonts w:ascii="Times New Roman" w:hAnsi="Times New Roman" w:cs="Times New Roman"/>
          <w:sz w:val="24"/>
          <w:szCs w:val="24"/>
          <w:lang w:val="x-none"/>
        </w:rPr>
        <w:t>. Възл</w:t>
      </w:r>
      <w:r>
        <w:rPr>
          <w:rFonts w:ascii="Times New Roman" w:hAnsi="Times New Roman" w:cs="Times New Roman"/>
          <w:sz w:val="24"/>
          <w:szCs w:val="24"/>
          <w:lang w:val="x-none"/>
        </w:rPr>
        <w:t>ожител на строеж, който не изпълни задължение по чл. 70, се наказва с глоба или с имуществена санкция в размер от 500 до 5000 лв.</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104</w:t>
      </w:r>
      <w:r>
        <w:rPr>
          <w:rFonts w:ascii="Times New Roman" w:hAnsi="Times New Roman" w:cs="Times New Roman"/>
          <w:sz w:val="24"/>
          <w:szCs w:val="24"/>
          <w:lang w:val="x-none"/>
        </w:rPr>
        <w:t xml:space="preserve">. (1) Който препятства осъществяването на контрола по чл. 88 или не изпълни задължително предписание по чл. 89, ал. 2, </w:t>
      </w:r>
      <w:r>
        <w:rPr>
          <w:rFonts w:ascii="Times New Roman" w:hAnsi="Times New Roman" w:cs="Times New Roman"/>
          <w:sz w:val="24"/>
          <w:szCs w:val="24"/>
          <w:lang w:val="x-none"/>
        </w:rPr>
        <w:t>т. 6, се наказва с глоба или с имуществена санкция в размер от 1000 до 5000 лв.</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нарушения по ал. 1, извършени повторно, глобата или имуществената санкция е в размер от 3000 до 8000 лв.</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105</w:t>
      </w:r>
      <w:r>
        <w:rPr>
          <w:rFonts w:ascii="Times New Roman" w:hAnsi="Times New Roman" w:cs="Times New Roman"/>
          <w:sz w:val="24"/>
          <w:szCs w:val="24"/>
          <w:lang w:val="x-none"/>
        </w:rPr>
        <w:t>. (1) При установяване на нарушенията по чл. 91 – 104 о</w:t>
      </w:r>
      <w:r>
        <w:rPr>
          <w:rFonts w:ascii="Times New Roman" w:hAnsi="Times New Roman" w:cs="Times New Roman"/>
          <w:sz w:val="24"/>
          <w:szCs w:val="24"/>
          <w:lang w:val="x-none"/>
        </w:rPr>
        <w:t>правомощените по чл. 89, ал. 1 служители съставят актове по реда на Закона за административните нарушения и наказания.</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Въз основа на актовете по ал. 1 се издават наказателни постановления или мотивирани резолюции за прекратяване на административнонак</w:t>
      </w:r>
      <w:r>
        <w:rPr>
          <w:rFonts w:ascii="Times New Roman" w:hAnsi="Times New Roman" w:cs="Times New Roman"/>
          <w:sz w:val="24"/>
          <w:szCs w:val="24"/>
          <w:lang w:val="x-none"/>
        </w:rPr>
        <w:t>азателното производство, както следва, от:</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(изм. – ДВ, бр. 15 от 2022 г., в сила от 22.02.2022 г.) министъра на транспорта и съобщенията или изрично оправомощено от него длъжностно лице – за нарушенията по чл. 91;</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председателя на Комисията или из</w:t>
      </w:r>
      <w:r>
        <w:rPr>
          <w:rFonts w:ascii="Times New Roman" w:hAnsi="Times New Roman" w:cs="Times New Roman"/>
          <w:sz w:val="24"/>
          <w:szCs w:val="24"/>
          <w:lang w:val="x-none"/>
        </w:rPr>
        <w:t>рично оправомощено от него длъжностно лице – за нарушенията по чл. 92 – 96;</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кмета на общината или изрично оправомощено от него длъжностно лице – за нарушенията по чл. 97 – 103.</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Компетентният орган по ал. 2 или изрично оправомощеното от него длъж</w:t>
      </w:r>
      <w:r>
        <w:rPr>
          <w:rFonts w:ascii="Times New Roman" w:hAnsi="Times New Roman" w:cs="Times New Roman"/>
          <w:sz w:val="24"/>
          <w:szCs w:val="24"/>
          <w:lang w:val="x-none"/>
        </w:rPr>
        <w:t>ностно лице издава наказателни постановления или мотивирани резолюции за прекратяване на административнонаказателното производство за нарушения по чл. 104 по отношение на осъществявания от него контрол.</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Установяването на нарушенията, издаването, обжа</w:t>
      </w:r>
      <w:r>
        <w:rPr>
          <w:rFonts w:ascii="Times New Roman" w:hAnsi="Times New Roman" w:cs="Times New Roman"/>
          <w:sz w:val="24"/>
          <w:szCs w:val="24"/>
          <w:lang w:val="x-none"/>
        </w:rPr>
        <w:t>лването и изпълнението на наказателните постановления се извършват по реда на Закона за административните нарушения и наказания.</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ДОПЪЛНИТЕЛНИ РАЗПОРЕДБИ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1</w:t>
      </w:r>
      <w:r>
        <w:rPr>
          <w:rFonts w:ascii="Times New Roman" w:hAnsi="Times New Roman" w:cs="Times New Roman"/>
          <w:sz w:val="24"/>
          <w:szCs w:val="24"/>
          <w:lang w:val="x-none"/>
        </w:rPr>
        <w:t>. По смисъла на този закон:</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"Високоскоростна електронна съобщителна мрежа" е електронната съоб</w:t>
      </w:r>
      <w:r>
        <w:rPr>
          <w:rFonts w:ascii="Times New Roman" w:hAnsi="Times New Roman" w:cs="Times New Roman"/>
          <w:sz w:val="24"/>
          <w:szCs w:val="24"/>
          <w:lang w:val="x-none"/>
        </w:rPr>
        <w:t xml:space="preserve">щителна </w:t>
      </w:r>
      <w:r>
        <w:rPr>
          <w:rFonts w:ascii="Times New Roman" w:hAnsi="Times New Roman" w:cs="Times New Roman"/>
          <w:sz w:val="24"/>
          <w:szCs w:val="24"/>
          <w:lang w:val="x-none"/>
        </w:rPr>
        <w:lastRenderedPageBreak/>
        <w:t>мрежа, която позволява пренос на данни със скорост най-малко 30 Mbps, независимо от технологията, по която се изгражда (фиксирана или безжична).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"Електронна съобщителна мрежа" е съвкупност от преносни съоръжения и при необходимост съоръжения з</w:t>
      </w:r>
      <w:r>
        <w:rPr>
          <w:rFonts w:ascii="Times New Roman" w:hAnsi="Times New Roman" w:cs="Times New Roman"/>
          <w:sz w:val="24"/>
          <w:szCs w:val="24"/>
          <w:lang w:val="x-none"/>
        </w:rPr>
        <w:t>а комутация и/или маршрутизация и други ресурси, включително неактивни мрежови елементи, които позволяват пренос на сигнали посредством проводник, радио, оптични или други електромагнитни способи, включително спътникови мрежи, фиксирани (с комутация на кан</w:t>
      </w:r>
      <w:r>
        <w:rPr>
          <w:rFonts w:ascii="Times New Roman" w:hAnsi="Times New Roman" w:cs="Times New Roman"/>
          <w:sz w:val="24"/>
          <w:szCs w:val="24"/>
          <w:lang w:val="x-none"/>
        </w:rPr>
        <w:t>али или с пакетна комутация, включително интернет) и мобилни наземни мрежи, електроразпределителни мрежи, доколкото се използват за пренос на сигнали, мрежи, използвани за радио- и телевизионно разпръскване, и кабелни електронни съобщителни мрежи за разпро</w:t>
      </w:r>
      <w:r>
        <w:rPr>
          <w:rFonts w:ascii="Times New Roman" w:hAnsi="Times New Roman" w:cs="Times New Roman"/>
          <w:sz w:val="24"/>
          <w:szCs w:val="24"/>
          <w:lang w:val="x-none"/>
        </w:rPr>
        <w:t>странение на радио- и телевизионни програми, независимо от вида на пренасяната информация.</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За целите на този закон "електронни съобщителни мрежи" са както обществени, така и мрежи за собствени нужди (включително мрежи за нуждите на държавното управление,</w:t>
      </w:r>
      <w:r>
        <w:rPr>
          <w:rFonts w:ascii="Times New Roman" w:hAnsi="Times New Roman" w:cs="Times New Roman"/>
          <w:sz w:val="24"/>
          <w:szCs w:val="24"/>
          <w:lang w:val="x-none"/>
        </w:rPr>
        <w:t xml:space="preserve"> технологични електронни съобщителни мрежи, например тези на преносните газопроводи и линии за осигурителна техника и телекомуникации).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(Доп. – ДВ, бр. 20 от 2021 г.) "Мрежов оператор" е лице, което предоставя или което има право да предоставя обществ</w:t>
      </w:r>
      <w:r>
        <w:rPr>
          <w:rFonts w:ascii="Times New Roman" w:hAnsi="Times New Roman" w:cs="Times New Roman"/>
          <w:sz w:val="24"/>
          <w:szCs w:val="24"/>
          <w:lang w:val="x-none"/>
        </w:rPr>
        <w:t>ени електронни съобщителни мрежи и/или услуги, както и лице, разполагащо със или предоставящо техническа, в това число физическа инфраструктура, предназначена да осигурява: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услуга за производство, пренос или разпределение на: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аа) природен газ;</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бб)</w:t>
      </w:r>
      <w:r>
        <w:rPr>
          <w:rFonts w:ascii="Times New Roman" w:hAnsi="Times New Roman" w:cs="Times New Roman"/>
          <w:sz w:val="24"/>
          <w:szCs w:val="24"/>
          <w:lang w:val="x-none"/>
        </w:rPr>
        <w:t xml:space="preserve"> електрическа енергия, включително външно обществено осветление;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вв) топлинна енергия;</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гг) вода, включително отвеждане или пречистване на отпадъчни води и канализация, и дренажни системи;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транспортни услуги, включително железопътни линии, метропол</w:t>
      </w:r>
      <w:r>
        <w:rPr>
          <w:rFonts w:ascii="Times New Roman" w:hAnsi="Times New Roman" w:cs="Times New Roman"/>
          <w:sz w:val="24"/>
          <w:szCs w:val="24"/>
          <w:lang w:val="x-none"/>
        </w:rPr>
        <w:t>итен, пътища, пристанища и летища.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За целите на този закон "мрежов оператор" е администрацията, управляваща пътя, както и възложителят на нов строеж или на основен ремонт на съществуващи пътища в урбанизираните територии или улични мрежи и съоръжения на </w:t>
      </w:r>
      <w:r>
        <w:rPr>
          <w:rFonts w:ascii="Times New Roman" w:hAnsi="Times New Roman" w:cs="Times New Roman"/>
          <w:sz w:val="24"/>
          <w:szCs w:val="24"/>
          <w:lang w:val="x-none"/>
        </w:rPr>
        <w:t>техническата инфраструктура и вътрешнокварталните пространства, включително общини.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За целите на разполагането на точки за безжичен достъп с малък обхват "мрежов оператор" по смисъла на този закон са и държавните органи и органите на местно самоуправлени</w:t>
      </w:r>
      <w:r>
        <w:rPr>
          <w:rFonts w:ascii="Times New Roman" w:hAnsi="Times New Roman" w:cs="Times New Roman"/>
          <w:sz w:val="24"/>
          <w:szCs w:val="24"/>
          <w:lang w:val="x-none"/>
        </w:rPr>
        <w:t xml:space="preserve">е, които стопанисват физическа инфраструктура, включително улични съоръжения, като осветителни стълбове, улични табели, светофари, билбордове, автобусни </w:t>
      </w:r>
      <w:r>
        <w:rPr>
          <w:rFonts w:ascii="Times New Roman" w:hAnsi="Times New Roman" w:cs="Times New Roman"/>
          <w:sz w:val="24"/>
          <w:szCs w:val="24"/>
          <w:lang w:val="x-none"/>
        </w:rPr>
        <w:lastRenderedPageBreak/>
        <w:t>и трамвайни спирки и метростанции, която е технически подходяща да приеме такива точки или която е необ</w:t>
      </w:r>
      <w:r>
        <w:rPr>
          <w:rFonts w:ascii="Times New Roman" w:hAnsi="Times New Roman" w:cs="Times New Roman"/>
          <w:sz w:val="24"/>
          <w:szCs w:val="24"/>
          <w:lang w:val="x-none"/>
        </w:rPr>
        <w:t xml:space="preserve">ходима, за да се свържат подобни точки за достъп към опорна мрежа.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 "Оператор на електронна съобщителна мрежа" 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предприятие, предоставящо или което има право да предоставя обществени електронни съобщителни мрежи и/или услуги, 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оператор на </w:t>
      </w:r>
      <w:r>
        <w:rPr>
          <w:rFonts w:ascii="Times New Roman" w:hAnsi="Times New Roman" w:cs="Times New Roman"/>
          <w:sz w:val="24"/>
          <w:szCs w:val="24"/>
          <w:lang w:val="x-none"/>
        </w:rPr>
        <w:t>електронна съобщителна мрежа за нуждите на държавното управление.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Операторите на електронни съобщителни мрежи са мрежови оператори по смисъла на т. 3.</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"Орган от обществения сектор" е орган на държавна власт, включително териториалните му поделения, </w:t>
      </w:r>
      <w:r>
        <w:rPr>
          <w:rFonts w:ascii="Times New Roman" w:hAnsi="Times New Roman" w:cs="Times New Roman"/>
          <w:sz w:val="24"/>
          <w:szCs w:val="24"/>
          <w:lang w:val="x-none"/>
        </w:rPr>
        <w:t>орган на местното самоуправление, публичноправна организация, както и техни обединения.</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"Повторно нарушение" е нарушението, извършено в срок до една година от влизането в сила на наказателното постановление, с което нарушителят е наказан за нарушение </w:t>
      </w:r>
      <w:r>
        <w:rPr>
          <w:rFonts w:ascii="Times New Roman" w:hAnsi="Times New Roman" w:cs="Times New Roman"/>
          <w:sz w:val="24"/>
          <w:szCs w:val="24"/>
          <w:lang w:val="x-none"/>
        </w:rPr>
        <w:t>от същия вид.</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"Публичноправни организации" са организации, които имат всички изброени по-долу характеристики: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създадени са с конкретната цел да задоволяват нужди от обществен интерес, които нямат промишлен или търговски характер;</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имат правос</w:t>
      </w:r>
      <w:r>
        <w:rPr>
          <w:rFonts w:ascii="Times New Roman" w:hAnsi="Times New Roman" w:cs="Times New Roman"/>
          <w:sz w:val="24"/>
          <w:szCs w:val="24"/>
          <w:lang w:val="x-none"/>
        </w:rPr>
        <w:t>убектност;</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финансирани са изцяло или в по-голямата си част от държавата, от регионални или местни органи или от други публичноправни организации; или са обект на управленски контрол от страна на тези органи или организации; или имат административен, у</w:t>
      </w:r>
      <w:r>
        <w:rPr>
          <w:rFonts w:ascii="Times New Roman" w:hAnsi="Times New Roman" w:cs="Times New Roman"/>
          <w:sz w:val="24"/>
          <w:szCs w:val="24"/>
          <w:lang w:val="x-none"/>
        </w:rPr>
        <w:t>правителен или надзорен орган, в който повече от половината от членовете са назначени от държавата, от регионални или местни органи или от други публичноправни организации.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"Разрешение" е решение на компетентния орган в рамките на всяка процедура, при</w:t>
      </w:r>
      <w:r>
        <w:rPr>
          <w:rFonts w:ascii="Times New Roman" w:hAnsi="Times New Roman" w:cs="Times New Roman"/>
          <w:sz w:val="24"/>
          <w:szCs w:val="24"/>
          <w:lang w:val="x-none"/>
        </w:rPr>
        <w:t xml:space="preserve"> която от дадено предприятие се изисква да предприеме определени стъпки, за да може да извършва законно строителни или инженерни дейности.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"Точка за достъп" е физическа точка, разположена във или извън сградата, до която имат достъп предприятията, кои</w:t>
      </w:r>
      <w:r>
        <w:rPr>
          <w:rFonts w:ascii="Times New Roman" w:hAnsi="Times New Roman" w:cs="Times New Roman"/>
          <w:sz w:val="24"/>
          <w:szCs w:val="24"/>
          <w:lang w:val="x-none"/>
        </w:rPr>
        <w:t>то предоставят или които имат право да предоставят обществени съобщителни мрежи, и чрез която се осигурява връзка с физическата инфраструктура в сградата, подготвена за разполагането на електронни съобщителни мрежи.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10. "Физическа инфраструктура" е всеки</w:t>
      </w:r>
      <w:r>
        <w:rPr>
          <w:rFonts w:ascii="Times New Roman" w:hAnsi="Times New Roman" w:cs="Times New Roman"/>
          <w:sz w:val="24"/>
          <w:szCs w:val="24"/>
          <w:lang w:val="x-none"/>
        </w:rPr>
        <w:t xml:space="preserve"> елемент от мрежа на мрежови оператор по т. 3, който е предназначен за разполагане на други елементи от мрежа, без самият той да се превръща в активен елемент от мрежата, като тръбопроводи, мачти, канали, инспекционни шахти, шахти, разпределителни кутии, с</w:t>
      </w:r>
      <w:r>
        <w:rPr>
          <w:rFonts w:ascii="Times New Roman" w:hAnsi="Times New Roman" w:cs="Times New Roman"/>
          <w:sz w:val="24"/>
          <w:szCs w:val="24"/>
          <w:lang w:val="x-none"/>
        </w:rPr>
        <w:t>гради или подстъпи към сгради, антенни съоръжения, кули и стълбове.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Кабелите, включително тъмните оптични влакна, както и елементите от мрежи, използвани за снабдяване с питейна вода, не съставляват физическа инфраструктура по смисъла на този закон.</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11. "Физическа инфраструктура в сграда" е физическа инфраструктура в сградата на потребител, включително в режим на съсобственост и етажна собственост, предназначена за разполагане на електронни съобщителни мрежи, която свързва точката за достъп в сградат</w:t>
      </w:r>
      <w:r>
        <w:rPr>
          <w:rFonts w:ascii="Times New Roman" w:hAnsi="Times New Roman" w:cs="Times New Roman"/>
          <w:sz w:val="24"/>
          <w:szCs w:val="24"/>
          <w:lang w:val="x-none"/>
        </w:rPr>
        <w:t>а с крайната точка на мрежата в помещение на потребителя.</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12. "Физическа инфраструктура в сграда, предназначена за разполагането на високоскоростни мрежи" е физическа инфраструктура, предназначена за разполагане на високоскоростни електронни съобщителни </w:t>
      </w:r>
      <w:r>
        <w:rPr>
          <w:rFonts w:ascii="Times New Roman" w:hAnsi="Times New Roman" w:cs="Times New Roman"/>
          <w:sz w:val="24"/>
          <w:szCs w:val="24"/>
          <w:lang w:val="x-none"/>
        </w:rPr>
        <w:t>мрежи или нейни елементи (инсталации и съоръжения) и изградена едновременно със сградата и другите вътрешни инсталации.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13. "Електронна съобщителна инфраструктура" е електронна съобщителна инфраструктура по § 1, т. 13 от допълнителните разпоредби на Зако</w:t>
      </w:r>
      <w:r>
        <w:rPr>
          <w:rFonts w:ascii="Times New Roman" w:hAnsi="Times New Roman" w:cs="Times New Roman"/>
          <w:sz w:val="24"/>
          <w:szCs w:val="24"/>
          <w:lang w:val="x-none"/>
        </w:rPr>
        <w:t>на за електронните съобщения.</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14. "Нова сграда" е сграда, за която производството по одобряване на инвестиционен проект и издаване на разрешение за строеж е започнало след влизането в сила на този закон. За започнато производство се смята внасянето на ин</w:t>
      </w:r>
      <w:r>
        <w:rPr>
          <w:rFonts w:ascii="Times New Roman" w:hAnsi="Times New Roman" w:cs="Times New Roman"/>
          <w:sz w:val="24"/>
          <w:szCs w:val="24"/>
          <w:lang w:val="x-none"/>
        </w:rPr>
        <w:t>вестиционния проект за одобряване от компетентния орган.</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2</w:t>
      </w:r>
      <w:r>
        <w:rPr>
          <w:rFonts w:ascii="Times New Roman" w:hAnsi="Times New Roman" w:cs="Times New Roman"/>
          <w:sz w:val="24"/>
          <w:szCs w:val="24"/>
          <w:lang w:val="x-none"/>
        </w:rPr>
        <w:t>. Този закон въвежда изискванията на Директива 2014/61/ЕС на Европейския парламент и на Съвета от 15 май 2014 г. относно мерките за намаляване на разходите за разгръщане на високоскоростни електро</w:t>
      </w:r>
      <w:r>
        <w:rPr>
          <w:rFonts w:ascii="Times New Roman" w:hAnsi="Times New Roman" w:cs="Times New Roman"/>
          <w:sz w:val="24"/>
          <w:szCs w:val="24"/>
          <w:lang w:val="x-none"/>
        </w:rPr>
        <w:t>нни съобщителни мрежи (OB, L 155/1 от 23 май 2014 г.).</w:t>
      </w:r>
    </w:p>
    <w:p w:rsidR="00000000" w:rsidRDefault="00EF271B">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ПРЕХОДНИ И ЗАКЛЮЧИТЕЛНИ РАЗПОРЕДБИ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3</w:t>
      </w:r>
      <w:r>
        <w:rPr>
          <w:rFonts w:ascii="Times New Roman" w:hAnsi="Times New Roman" w:cs="Times New Roman"/>
          <w:sz w:val="24"/>
          <w:szCs w:val="24"/>
          <w:lang w:val="x-none"/>
        </w:rPr>
        <w:t>. (1) В срок до 7 месеца от влизането в сила на закона мрежовите оператори оповестяват публично условията за предоставяне на достъп до и съвместно ползване на физ</w:t>
      </w:r>
      <w:r>
        <w:rPr>
          <w:rFonts w:ascii="Times New Roman" w:hAnsi="Times New Roman" w:cs="Times New Roman"/>
          <w:sz w:val="24"/>
          <w:szCs w:val="24"/>
          <w:lang w:val="x-none"/>
        </w:rPr>
        <w:t xml:space="preserve">ическата им инфраструктура в съответствие с този закон.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 В срок до 7 месеца от публичното оповестяване на условията по ал. 1 мрежовите оператори и операторите на електронни съобщителни мрежи привеждат действащите договори за достъп до и/или съвместно </w:t>
      </w:r>
      <w:r>
        <w:rPr>
          <w:rFonts w:ascii="Times New Roman" w:hAnsi="Times New Roman" w:cs="Times New Roman"/>
          <w:sz w:val="24"/>
          <w:szCs w:val="24"/>
          <w:lang w:val="x-none"/>
        </w:rPr>
        <w:t xml:space="preserve">ползване на физическа инфраструктура в съответствие с този закон, актовете по прилагането му и условията за предоставянето на достъп на съответния оператор.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(3) Операторите на електронни съобщителни мрежи заявяват пред мрежовите </w:t>
      </w:r>
      <w:r>
        <w:rPr>
          <w:rFonts w:ascii="Times New Roman" w:hAnsi="Times New Roman" w:cs="Times New Roman"/>
          <w:sz w:val="24"/>
          <w:szCs w:val="24"/>
          <w:lang w:val="x-none"/>
        </w:rPr>
        <w:lastRenderedPageBreak/>
        <w:t>оператори волята си да пр</w:t>
      </w:r>
      <w:r>
        <w:rPr>
          <w:rFonts w:ascii="Times New Roman" w:hAnsi="Times New Roman" w:cs="Times New Roman"/>
          <w:sz w:val="24"/>
          <w:szCs w:val="24"/>
          <w:lang w:val="x-none"/>
        </w:rPr>
        <w:t>иведат действащите договори в съответствие с приложимите условия за достъп до съвместно ползване на физическата инфраструктура на съответния мрежов оператор по ал. 2.</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В случай на спор между оператор на електронна съобщителна мрежа и мрежов оператор п</w:t>
      </w:r>
      <w:r>
        <w:rPr>
          <w:rFonts w:ascii="Times New Roman" w:hAnsi="Times New Roman" w:cs="Times New Roman"/>
          <w:sz w:val="24"/>
          <w:szCs w:val="24"/>
          <w:lang w:val="x-none"/>
        </w:rPr>
        <w:t>о отношение на изпълнението на ал. 2 всеки от тях може да отнесе въпроса за решаване пред Комисията.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Подаването на заявление по ал. 3 се счита за предоставяне на информация по § 4, ал. 1, в случай че към същото е предоставена информацията по § 4, ал.</w:t>
      </w:r>
      <w:r>
        <w:rPr>
          <w:rFonts w:ascii="Times New Roman" w:hAnsi="Times New Roman" w:cs="Times New Roman"/>
          <w:sz w:val="24"/>
          <w:szCs w:val="24"/>
          <w:lang w:val="x-none"/>
        </w:rPr>
        <w:t xml:space="preserve"> 2.</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4</w:t>
      </w:r>
      <w:r>
        <w:rPr>
          <w:rFonts w:ascii="Times New Roman" w:hAnsi="Times New Roman" w:cs="Times New Roman"/>
          <w:sz w:val="24"/>
          <w:szCs w:val="24"/>
          <w:lang w:val="x-none"/>
        </w:rPr>
        <w:t>. (1) В срок до 6 месеца от публичното оповестяване на условията на съответния мрежов оператор за предоставяне на достъп до и съвместно ползване на физическата инфраструктура в съответствие с изискванията на този закон операторите на електронни съоб</w:t>
      </w:r>
      <w:r>
        <w:rPr>
          <w:rFonts w:ascii="Times New Roman" w:hAnsi="Times New Roman" w:cs="Times New Roman"/>
          <w:sz w:val="24"/>
          <w:szCs w:val="24"/>
          <w:lang w:val="x-none"/>
        </w:rPr>
        <w:t>щителни мрежи предоставят на мрежовия оператор информация за електронните съобщителни мрежи, разположени до влизането в сила на закона върху, по или във физическата му инфраструктура, в случай че: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няма договор, или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са необозначени и немаркирани.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Информацията по ал. 1 включва: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вид на електронната съобщителна мрежа;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местоположение и параметри на електронната съобщителна мрежа;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други относими данни, налични при оператора на електронна съобщителна мрежа.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 срок до 7 месеца о</w:t>
      </w:r>
      <w:r>
        <w:rPr>
          <w:rFonts w:ascii="Times New Roman" w:hAnsi="Times New Roman" w:cs="Times New Roman"/>
          <w:sz w:val="24"/>
          <w:szCs w:val="24"/>
          <w:lang w:val="x-none"/>
        </w:rPr>
        <w:t>т публичното оповестяване на условията на съответния мрежов оператор за предоставяне на достъп до и съвместно ползване на неговата физическа инфраструктура в съответствие с изискванията на този закон мрежовият оператор и/или операторът на електронна съобщи</w:t>
      </w:r>
      <w:r>
        <w:rPr>
          <w:rFonts w:ascii="Times New Roman" w:hAnsi="Times New Roman" w:cs="Times New Roman"/>
          <w:sz w:val="24"/>
          <w:szCs w:val="24"/>
          <w:lang w:val="x-none"/>
        </w:rPr>
        <w:t>телна мрежа могат да подадат искане за решаване на спор до Комисията, в случай че: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общият капацитет за разполагане на електронни съобщителни мрежи в неговата физическа инфраструктура, определен съгласно условията на мрежовия оператор за предоставяне н</w:t>
      </w:r>
      <w:r>
        <w:rPr>
          <w:rFonts w:ascii="Times New Roman" w:hAnsi="Times New Roman" w:cs="Times New Roman"/>
          <w:sz w:val="24"/>
          <w:szCs w:val="24"/>
          <w:lang w:val="x-none"/>
        </w:rPr>
        <w:t>а достъп до и съвместно ползване на физическата му инфраструктура, е по-малък от капацитета, зает от електронни съобщителни мрежи, за които към деня на влизане в сила на закона има договор 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е подадена информация по ал. 2, но са необозначени и немарк</w:t>
      </w:r>
      <w:r>
        <w:rPr>
          <w:rFonts w:ascii="Times New Roman" w:hAnsi="Times New Roman" w:cs="Times New Roman"/>
          <w:sz w:val="24"/>
          <w:szCs w:val="24"/>
          <w:lang w:val="x-none"/>
        </w:rPr>
        <w:t>ирани, или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са обозначени и маркирани;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свободният капацитет, оставащ, след като от общия капацитет за разполагане на електронни съобщителни мрежи във физическата инфраструктура, определен съгласно </w:t>
      </w:r>
      <w:r>
        <w:rPr>
          <w:rFonts w:ascii="Times New Roman" w:hAnsi="Times New Roman" w:cs="Times New Roman"/>
          <w:sz w:val="24"/>
          <w:szCs w:val="24"/>
          <w:lang w:val="x-none"/>
        </w:rPr>
        <w:lastRenderedPageBreak/>
        <w:t xml:space="preserve">условията на мрежовия оператор за предоставяне на </w:t>
      </w:r>
      <w:r>
        <w:rPr>
          <w:rFonts w:ascii="Times New Roman" w:hAnsi="Times New Roman" w:cs="Times New Roman"/>
          <w:sz w:val="24"/>
          <w:szCs w:val="24"/>
          <w:lang w:val="x-none"/>
        </w:rPr>
        <w:t>достъп до и съвместно ползване на физическата инфраструктура, бъде изваден капацитетът, зает от електронни съобщителни мрежи по т. 1, букви "а" и "б", е по-малък от капацитета, зает от електронни съобщителни мрежи, за които е подадена информация по ал. 1 и</w:t>
      </w:r>
      <w:r>
        <w:rPr>
          <w:rFonts w:ascii="Times New Roman" w:hAnsi="Times New Roman" w:cs="Times New Roman"/>
          <w:sz w:val="24"/>
          <w:szCs w:val="24"/>
          <w:lang w:val="x-none"/>
        </w:rPr>
        <w:t xml:space="preserve"> 2 и за които към деня на влизане в сила на закона няма договор.</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При произнасяне по ал. 3 Комисията прилага чл. 20, ал. 7 и 8.</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В срок до 18 месеца от предоставянето на информацията по ал. 1 и 2 или от влизането в сила на решение, прието по спор</w:t>
      </w:r>
      <w:r>
        <w:rPr>
          <w:rFonts w:ascii="Times New Roman" w:hAnsi="Times New Roman" w:cs="Times New Roman"/>
          <w:sz w:val="24"/>
          <w:szCs w:val="24"/>
          <w:lang w:val="x-none"/>
        </w:rPr>
        <w:t xml:space="preserve"> по ал. 3, мрежовият оператор и операторът на електронна съобщителна мрежа, предоставил информация по реда на ал. 1 и 2, извършват съвместна проверка на съответната мрежа, с която се установява дали мрежата: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отговаря на изискванията, предвидени в прил</w:t>
      </w:r>
      <w:r>
        <w:rPr>
          <w:rFonts w:ascii="Times New Roman" w:hAnsi="Times New Roman" w:cs="Times New Roman"/>
          <w:sz w:val="24"/>
          <w:szCs w:val="24"/>
          <w:lang w:val="x-none"/>
        </w:rPr>
        <w:t>ожимите нормативни актове;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е разположена в съответствие със сключения договор.</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Извършването на проверката по ал. 5 се удостоверява с двустранно подписан протокол.</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В случаите по ал. 1, т. 1 мрежовият оператор и операторът на електронна съоб</w:t>
      </w:r>
      <w:r>
        <w:rPr>
          <w:rFonts w:ascii="Times New Roman" w:hAnsi="Times New Roman" w:cs="Times New Roman"/>
          <w:sz w:val="24"/>
          <w:szCs w:val="24"/>
          <w:lang w:val="x-none"/>
        </w:rPr>
        <w:t>щителна мрежа предприемат действия по сключване на договор за разполагане на електронна съобщителна мрежа, като: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ако при проверката по ал. 5 са констатирани несъответствия с изискванията по ал. 5, т. 1, мрежовият оператор и операторът на електронна съ</w:t>
      </w:r>
      <w:r>
        <w:rPr>
          <w:rFonts w:ascii="Times New Roman" w:hAnsi="Times New Roman" w:cs="Times New Roman"/>
          <w:sz w:val="24"/>
          <w:szCs w:val="24"/>
          <w:lang w:val="x-none"/>
        </w:rPr>
        <w:t xml:space="preserve">общителна мрежа в договора за разполагане освен условията по чл. 15, ал. 2 трябва да предвидят и условия, включително срок, при които операторът на електронна съобщителна мрежа следва да приведе електронната съобщителна мрежа в съответствие с изискванията </w:t>
      </w:r>
      <w:r>
        <w:rPr>
          <w:rFonts w:ascii="Times New Roman" w:hAnsi="Times New Roman" w:cs="Times New Roman"/>
          <w:sz w:val="24"/>
          <w:szCs w:val="24"/>
          <w:lang w:val="x-none"/>
        </w:rPr>
        <w:t>по ал. 5, т. 1 и да маркира електронната съобщителна мрежа съгласно наредбата по чл. 63, ал. 5 – в случаите по ал. 1, т. 2;</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преди сключването на договора за разполагане операторът на електронна съобщителна мрежа заплаща обезщетение на мрежовия операто</w:t>
      </w:r>
      <w:r>
        <w:rPr>
          <w:rFonts w:ascii="Times New Roman" w:hAnsi="Times New Roman" w:cs="Times New Roman"/>
          <w:sz w:val="24"/>
          <w:szCs w:val="24"/>
          <w:lang w:val="x-none"/>
        </w:rPr>
        <w:t>р за периода, през който е ползвал физическата инфраструктура без валиден договор, но за не повече от 6 месеца; обезщетението е в размер на приложимата наемна цена за съответния период.</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Алинея 7 не се прилага, ако операторът на електронна съобщителна</w:t>
      </w:r>
      <w:r>
        <w:rPr>
          <w:rFonts w:ascii="Times New Roman" w:hAnsi="Times New Roman" w:cs="Times New Roman"/>
          <w:sz w:val="24"/>
          <w:szCs w:val="24"/>
          <w:lang w:val="x-none"/>
        </w:rPr>
        <w:t xml:space="preserve"> мрежа е уведомил мрежовия оператор, че ще премахне доброволно и за своя сметка електронната съобщителна мрежа. В този случай мрежовият оператор определя подходящ срок за премахването, който не може да бъде по-кратък от два месеца.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В случаите по ал. </w:t>
      </w:r>
      <w:r>
        <w:rPr>
          <w:rFonts w:ascii="Times New Roman" w:hAnsi="Times New Roman" w:cs="Times New Roman"/>
          <w:sz w:val="24"/>
          <w:szCs w:val="24"/>
          <w:lang w:val="x-none"/>
        </w:rPr>
        <w:t>1, т. 2 в протокола по ал. 6 мрежовият оператор определя подходящ срок, в който операторът на електронна съобщителна мрежа трябва да: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приведе електронната съобщителна мрежа в съответствие с изискванията по ал. 5, т. 1 или 2, като срокът, определен от </w:t>
      </w:r>
      <w:r>
        <w:rPr>
          <w:rFonts w:ascii="Times New Roman" w:hAnsi="Times New Roman" w:cs="Times New Roman"/>
          <w:sz w:val="24"/>
          <w:szCs w:val="24"/>
          <w:lang w:val="x-none"/>
        </w:rPr>
        <w:t xml:space="preserve">мрежовия оператор, не може да бъде по-кратък от 6 </w:t>
      </w:r>
      <w:r>
        <w:rPr>
          <w:rFonts w:ascii="Times New Roman" w:hAnsi="Times New Roman" w:cs="Times New Roman"/>
          <w:sz w:val="24"/>
          <w:szCs w:val="24"/>
          <w:lang w:val="x-none"/>
        </w:rPr>
        <w:lastRenderedPageBreak/>
        <w:t>месеца, или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премахне доброволно и за своя сметка електронната съобщителна мрежа, като срокът, определен от мрежовия оператор, не може да бъде по-кратък от два месеца.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(10) Мрежовият оператор и операт</w:t>
      </w:r>
      <w:r>
        <w:rPr>
          <w:rFonts w:ascii="Times New Roman" w:hAnsi="Times New Roman" w:cs="Times New Roman"/>
          <w:sz w:val="24"/>
          <w:szCs w:val="24"/>
          <w:lang w:val="x-none"/>
        </w:rPr>
        <w:t xml:space="preserve">орът на електронна съобщителна мрежа могат да сезират Комисията, ако не е сключен договор по ал. 7 за разполагане на електронна съобщителна мрежа в срок два месеца от подписването на протокола по ал. 6.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 По реда на чл. 66, 67 и 68 се премахват електр</w:t>
      </w:r>
      <w:r>
        <w:rPr>
          <w:rFonts w:ascii="Times New Roman" w:hAnsi="Times New Roman" w:cs="Times New Roman"/>
          <w:sz w:val="24"/>
          <w:szCs w:val="24"/>
          <w:lang w:val="x-none"/>
        </w:rPr>
        <w:t>онни съобщителни мрежи, разположени до влизането в сила на закона, които: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отговарят на някое от условията по ал. 1, в случай че операторите на електронни съобщителни мрежи не са предоставили на мрежовите оператори информацията по ал. 2 в срок;</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са</w:t>
      </w:r>
      <w:r>
        <w:rPr>
          <w:rFonts w:ascii="Times New Roman" w:hAnsi="Times New Roman" w:cs="Times New Roman"/>
          <w:sz w:val="24"/>
          <w:szCs w:val="24"/>
          <w:lang w:val="x-none"/>
        </w:rPr>
        <w:t xml:space="preserve"> определени като подлежащи на премахване съгласно влязло в сила решение на Комисията по ал. 3;</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не са приведени в съответствие от оператора на електронна съобщителна мрежа в срока: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уговорен с мрежовия оператор съгласно ал. 7, т. 1, или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опреде</w:t>
      </w:r>
      <w:r>
        <w:rPr>
          <w:rFonts w:ascii="Times New Roman" w:hAnsi="Times New Roman" w:cs="Times New Roman"/>
          <w:sz w:val="24"/>
          <w:szCs w:val="24"/>
          <w:lang w:val="x-none"/>
        </w:rPr>
        <w:t>лен от мрежовия оператор по ал. 9, т. 1;</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не са премахнати доброволно от оператора на електронна съобщителна мрежа в срока, определен от мрежовия оператор по ал. 8 или ал. 9, т. 2.</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(12) По реда на чл. 66, 67 и 68 се премахват и електронни съобщителни</w:t>
      </w:r>
      <w:r>
        <w:rPr>
          <w:rFonts w:ascii="Times New Roman" w:hAnsi="Times New Roman" w:cs="Times New Roman"/>
          <w:sz w:val="24"/>
          <w:szCs w:val="24"/>
          <w:lang w:val="x-none"/>
        </w:rPr>
        <w:t xml:space="preserve"> мрежи, разположени до влизането в сила на закона от оператори на електронни съобщителни мрежи по, върху или във физическа инфраструктура на други мрежови оператори, в случай че договорите за тяхното разполагане са прекратени или развалени след влизането в</w:t>
      </w:r>
      <w:r>
        <w:rPr>
          <w:rFonts w:ascii="Times New Roman" w:hAnsi="Times New Roman" w:cs="Times New Roman"/>
          <w:sz w:val="24"/>
          <w:szCs w:val="24"/>
          <w:lang w:val="x-none"/>
        </w:rPr>
        <w:t xml:space="preserve"> сила на този закон, дори и да не е налице нито едно от условията по ал. 1, т. 1 и 2.</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(13) Алинея 12 не се прилага при висящ спор по ал. 3, повдигнат пред Комисията, до влизането в сила на решението.</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(14) Разпоредбите на ал. 1 – 13 не се прилагат при д</w:t>
      </w:r>
      <w:r>
        <w:rPr>
          <w:rFonts w:ascii="Times New Roman" w:hAnsi="Times New Roman" w:cs="Times New Roman"/>
          <w:sz w:val="24"/>
          <w:szCs w:val="24"/>
          <w:lang w:val="x-none"/>
        </w:rPr>
        <w:t>остъп до и съвместно ползване на мрежова инфраструктура, за която са налице наложени задължения по реда на Закона за електронните съобщения.</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5</w:t>
      </w:r>
      <w:r>
        <w:rPr>
          <w:rFonts w:ascii="Times New Roman" w:hAnsi="Times New Roman" w:cs="Times New Roman"/>
          <w:sz w:val="24"/>
          <w:szCs w:val="24"/>
          <w:lang w:val="x-none"/>
        </w:rPr>
        <w:t>. (1) Подводни линейни обекти на физическата инфраструктура, необходима за осъществяване на електронните съобщен</w:t>
      </w:r>
      <w:r>
        <w:rPr>
          <w:rFonts w:ascii="Times New Roman" w:hAnsi="Times New Roman" w:cs="Times New Roman"/>
          <w:sz w:val="24"/>
          <w:szCs w:val="24"/>
          <w:lang w:val="x-none"/>
        </w:rPr>
        <w:t>ия, разположени върху морското дъно или неговите недра в границите на вътрешните морски води, териториалното море, българския участък и крайбрежната заливаема ивица на р. Дунав, за които няма строителни книжа или не отговарят на изискванията за осъществява</w:t>
      </w:r>
      <w:r>
        <w:rPr>
          <w:rFonts w:ascii="Times New Roman" w:hAnsi="Times New Roman" w:cs="Times New Roman"/>
          <w:sz w:val="24"/>
          <w:szCs w:val="24"/>
          <w:lang w:val="x-none"/>
        </w:rPr>
        <w:t>не на строителство, могат да се ползват законно, в случай че отговарят на следните изисквания:</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изградени са до 19 март 2013 г., 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са включени като активи в счетоводните баланси или са придобити по закон или правна сделка от оператори на електронн</w:t>
      </w:r>
      <w:r>
        <w:rPr>
          <w:rFonts w:ascii="Times New Roman" w:hAnsi="Times New Roman" w:cs="Times New Roman"/>
          <w:sz w:val="24"/>
          <w:szCs w:val="24"/>
          <w:lang w:val="x-none"/>
        </w:rPr>
        <w:t>и съобщителни мрежи.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Наличието на условията и липсата на пречките по ал. 1 се удостоверяват чрез всички доказателствени средства, допустими по Административнопроцесуалния кодекс.</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Обектите на физическата инфраструктура по ал. 1 не подлежат на пр</w:t>
      </w:r>
      <w:r>
        <w:rPr>
          <w:rFonts w:ascii="Times New Roman" w:hAnsi="Times New Roman" w:cs="Times New Roman"/>
          <w:sz w:val="24"/>
          <w:szCs w:val="24"/>
          <w:lang w:val="x-none"/>
        </w:rPr>
        <w:t>емахване и забрана за ползване и могат да бъдат предмет на сделки. Мрежите, съоръженията и инфраструктура по ал. 1 могат да се разширяват и пристрояват, по отношение на тях да се извършват ремонти, реконструкции и преустройства, включително с промяна на пр</w:t>
      </w:r>
      <w:r>
        <w:rPr>
          <w:rFonts w:ascii="Times New Roman" w:hAnsi="Times New Roman" w:cs="Times New Roman"/>
          <w:sz w:val="24"/>
          <w:szCs w:val="24"/>
          <w:lang w:val="x-none"/>
        </w:rPr>
        <w:t>едназначението, както и всички допустими строителни и монтажни работи. Дейностите по предходното изречение могат да се извършват по общия ред на закона.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Собствениците на обекти на физическата инфраструктура по ал. 1 са длъжни да ги нанесат в специали</w:t>
      </w:r>
      <w:r>
        <w:rPr>
          <w:rFonts w:ascii="Times New Roman" w:hAnsi="Times New Roman" w:cs="Times New Roman"/>
          <w:sz w:val="24"/>
          <w:szCs w:val="24"/>
          <w:lang w:val="x-none"/>
        </w:rPr>
        <w:t>зирани карти, регистри и информационни системи по реда на чл. 57 в срок до 31 декември 2018 г.</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Собствениците на обекти на физическата инфраструктура по ал. 1 и операторите на електронни съобщителни мрежи предоставят на Изпълнителна агенция "Морска ад</w:t>
      </w:r>
      <w:r>
        <w:rPr>
          <w:rFonts w:ascii="Times New Roman" w:hAnsi="Times New Roman" w:cs="Times New Roman"/>
          <w:sz w:val="24"/>
          <w:szCs w:val="24"/>
          <w:lang w:val="x-none"/>
        </w:rPr>
        <w:t>министрация" координатите на своите трасета и зони на безопасност в 6-месечен срок от влизането в сила на този закон.</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6</w:t>
      </w:r>
      <w:r>
        <w:rPr>
          <w:rFonts w:ascii="Times New Roman" w:hAnsi="Times New Roman" w:cs="Times New Roman"/>
          <w:sz w:val="24"/>
          <w:szCs w:val="24"/>
          <w:lang w:val="x-none"/>
        </w:rPr>
        <w:t>. В Закона за дейностите по предоставяне на услуги (обн., ДВ, бр. 15 от 2010 г.; изм., бр. 83 от 2013 г., бр. 14 от 2015 г. и бр. 97 от</w:t>
      </w:r>
      <w:r>
        <w:rPr>
          <w:rFonts w:ascii="Times New Roman" w:hAnsi="Times New Roman" w:cs="Times New Roman"/>
          <w:sz w:val="24"/>
          <w:szCs w:val="24"/>
          <w:lang w:val="x-none"/>
        </w:rPr>
        <w:t xml:space="preserve"> 2016 г.) в чл. 2, ал. 2, т. 3 накрая се поставя запетая и се добавя "и по Закона за електронните съобщителни мрежи и физическа инфраструктура".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7</w:t>
      </w:r>
      <w:r>
        <w:rPr>
          <w:rFonts w:ascii="Times New Roman" w:hAnsi="Times New Roman" w:cs="Times New Roman"/>
          <w:sz w:val="24"/>
          <w:szCs w:val="24"/>
          <w:lang w:val="x-none"/>
        </w:rPr>
        <w:t>. В Закона за държавната собственост (обн., ДВ, бр. 44 от 1996 г.; изм., бр. 104 от 1996 г., бр. 55, 61 и 11</w:t>
      </w:r>
      <w:r>
        <w:rPr>
          <w:rFonts w:ascii="Times New Roman" w:hAnsi="Times New Roman" w:cs="Times New Roman"/>
          <w:sz w:val="24"/>
          <w:szCs w:val="24"/>
          <w:lang w:val="x-none"/>
        </w:rPr>
        <w:t>7 от 1997 г., бр. 93 и 124 от 1998 г., бр. 67 от 1999 г., бр. 9, 12, 26 и 57 от 2000 г., бр. 1 от 2001 г.; Решение № 7 на Конституционния съд от 2001 г. – бр. 38 от 2001 г.; изм., бр. 45 от 2002 г., бр. 63 от 2003 г., бр. 24 и 93 от 2004 г., бр. 32 от 2005</w:t>
      </w:r>
      <w:r>
        <w:rPr>
          <w:rFonts w:ascii="Times New Roman" w:hAnsi="Times New Roman" w:cs="Times New Roman"/>
          <w:sz w:val="24"/>
          <w:szCs w:val="24"/>
          <w:lang w:val="x-none"/>
        </w:rPr>
        <w:t xml:space="preserve"> г., бр. 17, 30, 36, 64 и 105 от 2006 г., бр. 41, 59, 92 и 113 от 2007 г., бр. 52 и 54 от 2008 г., бр. 10, 17, 19, 33 и 41 от 2009 г., бр. 18 и 87 от 2010 г., бр. 19 и 47 от 2011 г., бр. 45, 82 и 99 от 2012 г., бр. 27 от 2013 г.; Решение № 6 на Конституцио</w:t>
      </w:r>
      <w:r>
        <w:rPr>
          <w:rFonts w:ascii="Times New Roman" w:hAnsi="Times New Roman" w:cs="Times New Roman"/>
          <w:sz w:val="24"/>
          <w:szCs w:val="24"/>
          <w:lang w:val="x-none"/>
        </w:rPr>
        <w:t>нния съд от 2013 г. – бр. 65 от 2013 г.; изм., бр. 66 и 109 от 2013 г., бр. 40, 98 и 105 от 2014 г., бр. 52, 60 и 61 от 2015 г., бр. 81 от 2016 г. и бр. 13, 58 и 96 от 2017 г.) в § 1 от допълнителните разпоредби след думите "електронни съобщителни мрежи" с</w:t>
      </w:r>
      <w:r>
        <w:rPr>
          <w:rFonts w:ascii="Times New Roman" w:hAnsi="Times New Roman" w:cs="Times New Roman"/>
          <w:sz w:val="24"/>
          <w:szCs w:val="24"/>
          <w:lang w:val="x-none"/>
        </w:rPr>
        <w:t>е добавя "и физическата инфраструктура за разполагането им".</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8</w:t>
      </w:r>
      <w:r>
        <w:rPr>
          <w:rFonts w:ascii="Times New Roman" w:hAnsi="Times New Roman" w:cs="Times New Roman"/>
          <w:sz w:val="24"/>
          <w:szCs w:val="24"/>
          <w:lang w:val="x-none"/>
        </w:rPr>
        <w:t>. В Закона за електронните съобщения (обн., ДВ, бр. 41 от 2007 г.; изм., бр. 109 от 2007 г., бр. 36, 43 и 69 от 2008 г., бр. 17, 35, 37 и 42 от 2009 г.; Решение № 3 на Конституционния съд от</w:t>
      </w:r>
      <w:r>
        <w:rPr>
          <w:rFonts w:ascii="Times New Roman" w:hAnsi="Times New Roman" w:cs="Times New Roman"/>
          <w:sz w:val="24"/>
          <w:szCs w:val="24"/>
          <w:lang w:val="x-none"/>
        </w:rPr>
        <w:t xml:space="preserve"> 2009 г. – бр. 45 от 2009 г.; изм., бр. 82, 89 и 93 от 2009 г., бр. 12, 17, 27 и 97 от 2010 г., бр. 105 от 2011 г., бр. 38, 44 и 82 от 2012 г., бр. 15, 27, 28, 52, 66 и 70 от 2013 г., бр. 11, 53, 61 и 98 от 2014 г., бр. 14 от 2015 г.; Решение № 2 на Консти</w:t>
      </w:r>
      <w:r>
        <w:rPr>
          <w:rFonts w:ascii="Times New Roman" w:hAnsi="Times New Roman" w:cs="Times New Roman"/>
          <w:sz w:val="24"/>
          <w:szCs w:val="24"/>
          <w:lang w:val="x-none"/>
        </w:rPr>
        <w:t>туционния съд от 2015 г. – бр. 23 от 2015 г.; изм., бр. 24, 29, 61 и 79 от 2015 г., бр. 50, 95, 97 и 103 от 2016 г., бр. 58, 85 и 101 от 2017 г. и бр. 7 от 2018 г.) се правят следните изменения и допълнения:</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В чл. 17, ал. 1, т. 1 след думите "електрон</w:t>
      </w:r>
      <w:r>
        <w:rPr>
          <w:rFonts w:ascii="Times New Roman" w:hAnsi="Times New Roman" w:cs="Times New Roman"/>
          <w:sz w:val="24"/>
          <w:szCs w:val="24"/>
          <w:lang w:val="x-none"/>
        </w:rPr>
        <w:t>на съобщителна мрежа" се добавя "и физическа инфраструктура за разполагането й".</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чл. 20, ал. 1, т. 9 след думите "електронни съобщителни мрежи" се добавя "и физическа инфраструктура за разполагането им".</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 чл. 30, т. 25 накрая се поставя запета</w:t>
      </w:r>
      <w:r>
        <w:rPr>
          <w:rFonts w:ascii="Times New Roman" w:hAnsi="Times New Roman" w:cs="Times New Roman"/>
          <w:sz w:val="24"/>
          <w:szCs w:val="24"/>
          <w:lang w:val="x-none"/>
        </w:rPr>
        <w:t>я и се добавя "както и спорове по Закона за електронните съобщителни мрежи и физическа инфраструктура".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В чл. 73, ал. 3, т. 2 след думите "електронните съобщителни мрежи" се добавя "и физическа инфраструктура за разполагането им".</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В чл. 74, ал. 1</w:t>
      </w:r>
      <w:r>
        <w:rPr>
          <w:rFonts w:ascii="Times New Roman" w:hAnsi="Times New Roman" w:cs="Times New Roman"/>
          <w:sz w:val="24"/>
          <w:szCs w:val="24"/>
          <w:lang w:val="x-none"/>
        </w:rPr>
        <w:t>:</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точка 2 се изменя така: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да изгражда, разполага, използва и се разпорежда с електронни съобщителни мрежи и физическа инфраструктура за разполагането им, както и със съоръжения;"</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в т. 3 след думите "разрешения за строеж за" се добавя "физич</w:t>
      </w:r>
      <w:r>
        <w:rPr>
          <w:rFonts w:ascii="Times New Roman" w:hAnsi="Times New Roman" w:cs="Times New Roman"/>
          <w:sz w:val="24"/>
          <w:szCs w:val="24"/>
          <w:lang w:val="x-none"/>
        </w:rPr>
        <w:t>еска инфраструктура за разполагането на", а думите "по реда и в сроковете по чл. 281, ал. 4" се заличават.</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В чл. 109, ал. 1, т. 2 думата "новоизградени" се заменя с "нови".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Глава седемнадесета с чл. 281, 281а – 281г, 282 – 299 се отменя.</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Чле</w:t>
      </w:r>
      <w:r>
        <w:rPr>
          <w:rFonts w:ascii="Times New Roman" w:hAnsi="Times New Roman" w:cs="Times New Roman"/>
          <w:sz w:val="24"/>
          <w:szCs w:val="24"/>
          <w:lang w:val="x-none"/>
        </w:rPr>
        <w:t>н 323б се отменя.</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Член 332 се отменя.</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10. В чл. 336 думите "чл. 332, 334а" се заменят с "чл. 334а".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11. Член 341 се отменя.</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9</w:t>
      </w:r>
      <w:r>
        <w:rPr>
          <w:rFonts w:ascii="Times New Roman" w:hAnsi="Times New Roman" w:cs="Times New Roman"/>
          <w:sz w:val="24"/>
          <w:szCs w:val="24"/>
          <w:lang w:val="x-none"/>
        </w:rPr>
        <w:t>. В Закона за устройство на територията (обн., ДВ, бр. 1 от 2001 г.; изм., бр. 41 и 111 от 2001 г., бр. 43 от 2002 г., б</w:t>
      </w:r>
      <w:r>
        <w:rPr>
          <w:rFonts w:ascii="Times New Roman" w:hAnsi="Times New Roman" w:cs="Times New Roman"/>
          <w:sz w:val="24"/>
          <w:szCs w:val="24"/>
          <w:lang w:val="x-none"/>
        </w:rPr>
        <w:t>р. 20, 65 и 107 от 2003 г., бр. 36 и 65 от 2004 г., бр. 28, 76, 77, 88, 94, 95, 103 и 105 от 2005 г., бр. 29, 30, 34, 37, 65, 76, 79, 80, 82, 106 и 108 от 2006 г., бр. 41, 53 и 61 от 2007 г., бр. 33, 43, 54, 69, 98 и 102 от 2008 г., бр. 6, 17, 19, 80, 92 и</w:t>
      </w:r>
      <w:r>
        <w:rPr>
          <w:rFonts w:ascii="Times New Roman" w:hAnsi="Times New Roman" w:cs="Times New Roman"/>
          <w:sz w:val="24"/>
          <w:szCs w:val="24"/>
          <w:lang w:val="x-none"/>
        </w:rPr>
        <w:t xml:space="preserve"> 93 от 2009 г., бр. 15, 41, 50, 54 и 87 от 2010 г., бр. 19, 35, 54 и 80 от 2011 г., бр. 29, 32, 38, 45, 47, 53, 77, 82 и 99 от 2012 г., бр. 15, 24, 27, 28, 66 и 109 от 2013 г., бр. 49, 53, 98 и 105 от 2014 г., бр. 35, 61, 62, 79 и 101 от 2015 г., бр. 15 и </w:t>
      </w:r>
      <w:r>
        <w:rPr>
          <w:rFonts w:ascii="Times New Roman" w:hAnsi="Times New Roman" w:cs="Times New Roman"/>
          <w:sz w:val="24"/>
          <w:szCs w:val="24"/>
          <w:lang w:val="x-none"/>
        </w:rPr>
        <w:t>51 от 2016 г. и бр. 13, 63, 92, 96 и 103 от 2017 г.) се правят следните изменения и допълнения:</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В чл. 64, ал. 1 т. 6 се изменя така: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приемно-предавателни станции и останалата физическа инфраструктура, предназначена за разполагане на електронни с</w:t>
      </w:r>
      <w:r>
        <w:rPr>
          <w:rFonts w:ascii="Times New Roman" w:hAnsi="Times New Roman" w:cs="Times New Roman"/>
          <w:sz w:val="24"/>
          <w:szCs w:val="24"/>
          <w:lang w:val="x-none"/>
        </w:rPr>
        <w:t>ъобщителни мрежи;".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част първа, глава четвърта наименованието на раздел VI се изменя така: "Физическа инфраструктура, предназначена за разполагането на електронни съобщителни мрежи".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 чл. 93:</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в ал. 1 думите "подземните електронни съобщите</w:t>
      </w:r>
      <w:r>
        <w:rPr>
          <w:rFonts w:ascii="Times New Roman" w:hAnsi="Times New Roman" w:cs="Times New Roman"/>
          <w:sz w:val="24"/>
          <w:szCs w:val="24"/>
          <w:lang w:val="x-none"/>
        </w:rPr>
        <w:t>лни мрежи и съоръжения се изграждат и полагат" се заменят с "подземната физическа инфраструктура, предназначена за разполагане на електронни съобщителни мрежи, се изгражда";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алинея 2 се изменя така: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неурегулирани територии физическа инфрастру</w:t>
      </w:r>
      <w:r>
        <w:rPr>
          <w:rFonts w:ascii="Times New Roman" w:hAnsi="Times New Roman" w:cs="Times New Roman"/>
          <w:sz w:val="24"/>
          <w:szCs w:val="24"/>
          <w:lang w:val="x-none"/>
        </w:rPr>
        <w:t>ктура, предназначена за разполагането на електронни съобщителни мрежи, се изгражда въз основа на план по чл. 110, ал. 1, т. 5.";</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алинея 3 се изменя така: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При наличие на подробен устройствен план за територия, в която не е прокарана улична мрежа</w:t>
      </w:r>
      <w:r>
        <w:rPr>
          <w:rFonts w:ascii="Times New Roman" w:hAnsi="Times New Roman" w:cs="Times New Roman"/>
          <w:sz w:val="24"/>
          <w:szCs w:val="24"/>
          <w:lang w:val="x-none"/>
        </w:rPr>
        <w:t>, физическата инфраструктура, предназначена за разполагането на електронна съобщителна мрежа, се изгражда в съответствие с предвижданията за улична регулация и с разпоредбите на чл. 210 за сметка на собственика на мрежата."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В чл. 94 думите "предвиждат</w:t>
      </w:r>
      <w:r>
        <w:rPr>
          <w:rFonts w:ascii="Times New Roman" w:hAnsi="Times New Roman" w:cs="Times New Roman"/>
          <w:sz w:val="24"/>
          <w:szCs w:val="24"/>
          <w:lang w:val="x-none"/>
        </w:rPr>
        <w:t xml:space="preserve"> електронни съобщителни инсталации и съоръжения, които се изграждат" се заменят с "предвижда физическа инфраструктура, предназначена за разполагането на електронни съобщителни мрежи, която се изгражда".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В чл. 137, ал. 1:</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в т. 3 буква "з" се измен</w:t>
      </w:r>
      <w:r>
        <w:rPr>
          <w:rFonts w:ascii="Times New Roman" w:hAnsi="Times New Roman" w:cs="Times New Roman"/>
          <w:sz w:val="24"/>
          <w:szCs w:val="24"/>
          <w:lang w:val="x-none"/>
        </w:rPr>
        <w:t>я така: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"з) приемно-предавателни станции и останалата физическа инфраструктура за разполагане на електронни съобщителни мрежи от магистрален тип на национално ниво или извън урбанизирани територии;"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в т. 4 буква "ж" се изменя така: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"ж) физическа и</w:t>
      </w:r>
      <w:r>
        <w:rPr>
          <w:rFonts w:ascii="Times New Roman" w:hAnsi="Times New Roman" w:cs="Times New Roman"/>
          <w:sz w:val="24"/>
          <w:szCs w:val="24"/>
          <w:lang w:val="x-none"/>
        </w:rPr>
        <w:t>нфраструктура за разполагане на електронни съобщителни мрежи и съоръжения, изграждани в урбанизирани територии с високо и средно застрояване;"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в т. 5 буква "д" се изменя така: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 физическа инфраструктура за разполагане на електронни съобщителни мре</w:t>
      </w:r>
      <w:r>
        <w:rPr>
          <w:rFonts w:ascii="Times New Roman" w:hAnsi="Times New Roman" w:cs="Times New Roman"/>
          <w:sz w:val="24"/>
          <w:szCs w:val="24"/>
          <w:lang w:val="x-none"/>
        </w:rPr>
        <w:t>жи и съоръжения, изграждани в урбанизирани територии с ниско застрояване;".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В чл. 147:</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в ал. 1 се създават т. 15 и 16:</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"15. изграждане на физическа инфраструктура за разполагане на кабелни електронни съобщителни мрежи в сгради, в т.ч. в режим н</w:t>
      </w:r>
      <w:r>
        <w:rPr>
          <w:rFonts w:ascii="Times New Roman" w:hAnsi="Times New Roman" w:cs="Times New Roman"/>
          <w:sz w:val="24"/>
          <w:szCs w:val="24"/>
          <w:lang w:val="x-none"/>
        </w:rPr>
        <w:t>а съсобственост или етажна собственост;</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16. изграждане на физическа инфраструктура за разполагане на кабелни електронни съобщителни мрежи от регулационната линия на имота, в който се изгражда, до входната точка на мрежата в сградата.";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създава се ал</w:t>
      </w:r>
      <w:r>
        <w:rPr>
          <w:rFonts w:ascii="Times New Roman" w:hAnsi="Times New Roman" w:cs="Times New Roman"/>
          <w:sz w:val="24"/>
          <w:szCs w:val="24"/>
          <w:lang w:val="x-none"/>
        </w:rPr>
        <w:t>. 4:</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За строежите по ал. 1, т. 15 и 16 се представят договор със собственика и становища на инженер-конструктор и на инженер с професионална квалификация в областта на съобщенията, с чертежи, схеми, записка с техническите характеристики на физическа</w:t>
      </w:r>
      <w:r>
        <w:rPr>
          <w:rFonts w:ascii="Times New Roman" w:hAnsi="Times New Roman" w:cs="Times New Roman"/>
          <w:sz w:val="24"/>
          <w:szCs w:val="24"/>
          <w:lang w:val="x-none"/>
        </w:rPr>
        <w:t xml:space="preserve">та инфраструктура и на електронната съобщителна мрежа, която се предвижда за разполагане в нея, и указания за тяхното изпълнение."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 В чл. 205, т. 2 след думата "газификация" се добавя "физическа инфраструктура за разполагане на".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10</w:t>
      </w:r>
      <w:r>
        <w:rPr>
          <w:rFonts w:ascii="Times New Roman" w:hAnsi="Times New Roman" w:cs="Times New Roman"/>
          <w:sz w:val="24"/>
          <w:szCs w:val="24"/>
          <w:lang w:val="x-none"/>
        </w:rPr>
        <w:t>. В Закона за упра</w:t>
      </w:r>
      <w:r>
        <w:rPr>
          <w:rFonts w:ascii="Times New Roman" w:hAnsi="Times New Roman" w:cs="Times New Roman"/>
          <w:sz w:val="24"/>
          <w:szCs w:val="24"/>
          <w:lang w:val="x-none"/>
        </w:rPr>
        <w:t>вление на етажната собственост (обн., ДВ, бр. 6 от 2009 г.; изм., бр. 15 от 2010 г., бр. 8 и 57 от 2011 г., бр. 82 от 2012 г., бр. 66 от 2013 г., бр. 98 от 2014 г., бр. 26 и 43 от 2016 г. и бр. 88 от 2017 г.) в чл. 8, ал. 2 се създава изречение второ: "Тов</w:t>
      </w:r>
      <w:r>
        <w:rPr>
          <w:rFonts w:ascii="Times New Roman" w:hAnsi="Times New Roman" w:cs="Times New Roman"/>
          <w:sz w:val="24"/>
          <w:szCs w:val="24"/>
          <w:lang w:val="x-none"/>
        </w:rPr>
        <w:t>а управление обхваща и общите части на сградата, прилежащи към самостоятелните обекти на съответния вход."</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11</w:t>
      </w:r>
      <w:r>
        <w:rPr>
          <w:rFonts w:ascii="Times New Roman" w:hAnsi="Times New Roman" w:cs="Times New Roman"/>
          <w:sz w:val="24"/>
          <w:szCs w:val="24"/>
          <w:lang w:val="x-none"/>
        </w:rPr>
        <w:t xml:space="preserve">. (1) Актовете по прилагането на този закон и списъкът по чл. 87 се приемат в 6-месечен срок от влизането му в сила.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 Подзаконовите актове, </w:t>
      </w:r>
      <w:r>
        <w:rPr>
          <w:rFonts w:ascii="Times New Roman" w:hAnsi="Times New Roman" w:cs="Times New Roman"/>
          <w:sz w:val="24"/>
          <w:szCs w:val="24"/>
          <w:lang w:val="x-none"/>
        </w:rPr>
        <w:t>издадени на основание на отменената глава седемнадесета от Закона за електронните съобщения, се прилагат, доколкото не противоречат на този закон. До влизането в сила на методиката по чл. 3, ал. 5 мрежовите оператори формират цени при спазването на принцип</w:t>
      </w:r>
      <w:r>
        <w:rPr>
          <w:rFonts w:ascii="Times New Roman" w:hAnsi="Times New Roman" w:cs="Times New Roman"/>
          <w:sz w:val="24"/>
          <w:szCs w:val="24"/>
          <w:lang w:val="x-none"/>
        </w:rPr>
        <w:t xml:space="preserve">ите по чл. 3, ал. 6.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Министърът на транспорта, информационните технологии и съобщенията в едномесечен срок от влизането в сила на закона предприема необходимите действия за създаването на Единната информационна точка.</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Органите от обществения се</w:t>
      </w:r>
      <w:r>
        <w:rPr>
          <w:rFonts w:ascii="Times New Roman" w:hAnsi="Times New Roman" w:cs="Times New Roman"/>
          <w:sz w:val="24"/>
          <w:szCs w:val="24"/>
          <w:lang w:val="x-none"/>
        </w:rPr>
        <w:t>ктор, които поради своите задължения разполагат в електронен формат с информация по чл. 4, ал. 2 и чл. 39 за физическа инфраструктура на мрежови оператори, я предоставят на Единната информационна точка в тримесечен срок от влизането в сила на този закон.</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Мрежовите оператори предоставят на Единната информационна точка минималната информация по чл. 7, ал. 2, с която разполагат в електронен формат, в тримесечен срок от влизането в сила на този закон.</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Информацията по чл. 4, ал. 4 се предоставя на Ед</w:t>
      </w:r>
      <w:r>
        <w:rPr>
          <w:rFonts w:ascii="Times New Roman" w:hAnsi="Times New Roman" w:cs="Times New Roman"/>
          <w:sz w:val="24"/>
          <w:szCs w:val="24"/>
          <w:lang w:val="x-none"/>
        </w:rPr>
        <w:t xml:space="preserve">инната информационна точка в </w:t>
      </w:r>
      <w:r>
        <w:rPr>
          <w:rFonts w:ascii="Times New Roman" w:hAnsi="Times New Roman" w:cs="Times New Roman"/>
          <w:sz w:val="24"/>
          <w:szCs w:val="24"/>
          <w:lang w:val="x-none"/>
        </w:rPr>
        <w:lastRenderedPageBreak/>
        <w:t>срок от 6 месеца от влизането в сила на този закон.</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12</w:t>
      </w:r>
      <w:r>
        <w:rPr>
          <w:rFonts w:ascii="Times New Roman" w:hAnsi="Times New Roman" w:cs="Times New Roman"/>
          <w:sz w:val="24"/>
          <w:szCs w:val="24"/>
          <w:lang w:val="x-none"/>
        </w:rPr>
        <w:t>. Законът влиза в сила от деня на обнародването му в "Държавен вестник" с изключение на чл. 4, ал. 3, която влиза в сила две години след обнародването на закона в "Държаве</w:t>
      </w:r>
      <w:r>
        <w:rPr>
          <w:rFonts w:ascii="Times New Roman" w:hAnsi="Times New Roman" w:cs="Times New Roman"/>
          <w:sz w:val="24"/>
          <w:szCs w:val="24"/>
          <w:lang w:val="x-none"/>
        </w:rPr>
        <w:t>н вестник".</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Законът е приет от 44-то Народно събрание на 22 февруари 2018 г. и е подпечатан с официалния печат на Народното събрание.</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ПРЕХОДНИ И ЗАКЛЮЧИТЕЛНИ РАЗПОРЕДБИ</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към Закона за изменение и допълнение на Закона за ел</w:t>
      </w:r>
      <w:r>
        <w:rPr>
          <w:rFonts w:ascii="Times New Roman" w:hAnsi="Times New Roman" w:cs="Times New Roman"/>
          <w:sz w:val="24"/>
          <w:szCs w:val="24"/>
          <w:lang w:val="x-none"/>
        </w:rPr>
        <w:t xml:space="preserve">ектронното управление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(ДВ, бр. 15 от 2022 г., в сила от 22.02.2022 г.)</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 26. В Закона за електронните съобщителни мрежи и физическ</w:t>
      </w:r>
      <w:r>
        <w:rPr>
          <w:rFonts w:ascii="Times New Roman" w:hAnsi="Times New Roman" w:cs="Times New Roman"/>
          <w:sz w:val="24"/>
          <w:szCs w:val="24"/>
          <w:lang w:val="x-none"/>
        </w:rPr>
        <w:t xml:space="preserve">а инфраструктура (обн., ДВ, бр. 21 от 2018 г.; изм., бр. 20 от 2021 г.) се правят следните изменения: </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w:t>
      </w:r>
    </w:p>
    <w:p w:rsidR="00000000"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Навсякъде в закона думите</w:t>
      </w:r>
      <w:r>
        <w:rPr>
          <w:rFonts w:ascii="Times New Roman" w:hAnsi="Times New Roman" w:cs="Times New Roman"/>
          <w:sz w:val="24"/>
          <w:szCs w:val="24"/>
          <w:lang w:val="x-none"/>
        </w:rPr>
        <w:t xml:space="preserve"> "министъра на транспорта, информационните технологии и съобщенията" се заменят с "министъра на транспорта и съобщенията".</w:t>
      </w:r>
    </w:p>
    <w:p w:rsidR="00EF271B" w:rsidRDefault="00EF271B">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p>
    <w:sectPr w:rsidR="00EF271B">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BCA"/>
    <w:rsid w:val="008C3BCA"/>
    <w:rsid w:val="00EF271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2801255-B050-4652-9308-8B0E460C5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53</Pages>
  <Words>18872</Words>
  <Characters>107571</Characters>
  <Application>Microsoft Office Word</Application>
  <DocSecurity>0</DocSecurity>
  <Lines>896</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Velkova</dc:creator>
  <cp:keywords/>
  <dc:description/>
  <cp:lastModifiedBy>Svetlana Velkova</cp:lastModifiedBy>
  <cp:revision>2</cp:revision>
  <dcterms:created xsi:type="dcterms:W3CDTF">2026-06-18T13:21:00Z</dcterms:created>
  <dcterms:modified xsi:type="dcterms:W3CDTF">2026-06-18T13:21:00Z</dcterms:modified>
</cp:coreProperties>
</file>