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171658E" w14:textId="77777777" w:rsidR="00940949" w:rsidRDefault="00940949" w:rsidP="00014783">
      <w:pPr>
        <w:pStyle w:val="BodyText"/>
        <w:spacing w:after="0" w:line="360" w:lineRule="auto"/>
        <w:ind w:firstLine="0"/>
        <w:contextualSpacing/>
        <w:mirrorIndents/>
        <w:jc w:val="center"/>
        <w:rPr>
          <w:b/>
          <w:bCs/>
          <w:caps/>
          <w:color w:val="auto"/>
          <w:sz w:val="28"/>
          <w:szCs w:val="36"/>
        </w:rPr>
      </w:pPr>
      <w:bookmarkStart w:id="0" w:name="_GoBack"/>
      <w:bookmarkEnd w:id="0"/>
    </w:p>
    <w:p w14:paraId="14B1A161" w14:textId="5C9B6BDC" w:rsidR="00762B03" w:rsidRPr="002E7114" w:rsidRDefault="00014783" w:rsidP="00251541">
      <w:pPr>
        <w:pStyle w:val="BodyText"/>
        <w:spacing w:after="0"/>
        <w:ind w:firstLine="0"/>
        <w:jc w:val="center"/>
        <w:rPr>
          <w:b/>
          <w:bCs/>
          <w:caps/>
          <w:color w:val="auto"/>
          <w:sz w:val="28"/>
          <w:szCs w:val="36"/>
          <w:lang w:val="ru-RU"/>
        </w:rPr>
      </w:pPr>
      <w:r>
        <w:rPr>
          <w:b/>
          <w:bCs/>
          <w:caps/>
          <w:color w:val="auto"/>
          <w:sz w:val="28"/>
          <w:szCs w:val="36"/>
        </w:rPr>
        <w:t xml:space="preserve">МИНИМАЛНИ </w:t>
      </w:r>
      <w:r w:rsidR="00EC0716">
        <w:rPr>
          <w:b/>
          <w:bCs/>
          <w:caps/>
          <w:color w:val="auto"/>
          <w:sz w:val="28"/>
          <w:szCs w:val="36"/>
        </w:rPr>
        <w:t>СТАНДАРТИ</w:t>
      </w:r>
      <w:r>
        <w:rPr>
          <w:b/>
          <w:bCs/>
          <w:caps/>
          <w:color w:val="auto"/>
          <w:sz w:val="28"/>
          <w:szCs w:val="36"/>
        </w:rPr>
        <w:t xml:space="preserve"> ЗА</w:t>
      </w:r>
      <w:r w:rsidR="00762B03" w:rsidRPr="002E7114">
        <w:rPr>
          <w:b/>
          <w:bCs/>
          <w:caps/>
          <w:color w:val="auto"/>
          <w:sz w:val="28"/>
          <w:szCs w:val="36"/>
          <w:lang w:val="ru-RU"/>
        </w:rPr>
        <w:t xml:space="preserve"> </w:t>
      </w:r>
      <w:r>
        <w:rPr>
          <w:b/>
          <w:bCs/>
          <w:caps/>
          <w:color w:val="auto"/>
          <w:sz w:val="28"/>
          <w:szCs w:val="36"/>
        </w:rPr>
        <w:t xml:space="preserve">КачествО на </w:t>
      </w:r>
      <w:r w:rsidR="00233D8B">
        <w:rPr>
          <w:b/>
          <w:bCs/>
          <w:caps/>
          <w:color w:val="auto"/>
          <w:sz w:val="28"/>
          <w:szCs w:val="36"/>
        </w:rPr>
        <w:t xml:space="preserve">ПРЕВОЗНАТА </w:t>
      </w:r>
      <w:r>
        <w:rPr>
          <w:b/>
          <w:bCs/>
          <w:caps/>
          <w:color w:val="auto"/>
          <w:sz w:val="28"/>
          <w:szCs w:val="36"/>
        </w:rPr>
        <w:t>УСЛУГ</w:t>
      </w:r>
      <w:r w:rsidR="00233D8B">
        <w:rPr>
          <w:b/>
          <w:bCs/>
          <w:caps/>
          <w:color w:val="auto"/>
          <w:sz w:val="28"/>
          <w:szCs w:val="36"/>
        </w:rPr>
        <w:t>А</w:t>
      </w:r>
    </w:p>
    <w:p w14:paraId="7D88C241" w14:textId="77777777" w:rsidR="00762B03" w:rsidRPr="002E7114" w:rsidRDefault="00762B03" w:rsidP="00DE279D">
      <w:pPr>
        <w:spacing w:line="360" w:lineRule="auto"/>
        <w:ind w:firstLine="709"/>
        <w:contextualSpacing/>
        <w:mirrorIndents/>
        <w:jc w:val="both"/>
        <w:rPr>
          <w:rFonts w:ascii="Times New Roman" w:hAnsi="Times New Roman" w:cs="Times New Roman"/>
          <w:color w:val="auto"/>
          <w:sz w:val="22"/>
          <w:szCs w:val="28"/>
          <w:lang w:val="ru-RU"/>
        </w:rPr>
      </w:pPr>
    </w:p>
    <w:p w14:paraId="13736833" w14:textId="623C8436" w:rsidR="00E64A3F" w:rsidRDefault="00D77065" w:rsidP="00D77065">
      <w:pPr>
        <w:pStyle w:val="BodyText"/>
        <w:numPr>
          <w:ilvl w:val="0"/>
          <w:numId w:val="44"/>
        </w:numPr>
        <w:spacing w:after="0"/>
        <w:jc w:val="both"/>
        <w:outlineLvl w:val="0"/>
        <w:rPr>
          <w:b/>
          <w:color w:val="auto"/>
        </w:rPr>
      </w:pPr>
      <w:r>
        <w:rPr>
          <w:b/>
          <w:color w:val="auto"/>
        </w:rPr>
        <w:t>ДОСТЪП ДО ИНФОРМАЦИЯ</w:t>
      </w:r>
    </w:p>
    <w:p w14:paraId="49FEC7A0" w14:textId="55C39D4D" w:rsidR="00EC0716" w:rsidRPr="00EC0716" w:rsidRDefault="00EC0716" w:rsidP="00266CC4">
      <w:pPr>
        <w:pStyle w:val="BodyText"/>
        <w:spacing w:before="120" w:after="0"/>
        <w:ind w:firstLine="709"/>
        <w:jc w:val="both"/>
        <w:rPr>
          <w:color w:val="auto"/>
        </w:rPr>
      </w:pPr>
      <w:r w:rsidRPr="002E7114">
        <w:rPr>
          <w:color w:val="auto"/>
        </w:rPr>
        <w:t>Правата на пътниците, използващи железопътен транспорт</w:t>
      </w:r>
      <w:r>
        <w:rPr>
          <w:color w:val="auto"/>
        </w:rPr>
        <w:t>, включват получаване</w:t>
      </w:r>
      <w:r w:rsidRPr="002E7114">
        <w:rPr>
          <w:color w:val="auto"/>
        </w:rPr>
        <w:t xml:space="preserve"> на информация относно услугата </w:t>
      </w:r>
      <w:r w:rsidRPr="00EC0716">
        <w:rPr>
          <w:color w:val="auto"/>
        </w:rPr>
        <w:t xml:space="preserve">при закупуване на билет </w:t>
      </w:r>
      <w:r w:rsidRPr="00EC0716">
        <w:rPr>
          <w:rFonts w:hint="eastAsia"/>
          <w:color w:val="auto"/>
        </w:rPr>
        <w:t>и</w:t>
      </w:r>
      <w:r w:rsidRPr="00EC0716">
        <w:rPr>
          <w:color w:val="auto"/>
        </w:rPr>
        <w:t xml:space="preserve">, </w:t>
      </w:r>
      <w:r w:rsidRPr="00EC0716">
        <w:rPr>
          <w:rFonts w:hint="eastAsia"/>
          <w:color w:val="auto"/>
        </w:rPr>
        <w:t>при</w:t>
      </w:r>
      <w:r w:rsidRPr="00EC0716">
        <w:rPr>
          <w:color w:val="auto"/>
        </w:rPr>
        <w:t xml:space="preserve"> </w:t>
      </w:r>
      <w:r w:rsidRPr="00EC0716">
        <w:rPr>
          <w:rFonts w:hint="eastAsia"/>
          <w:color w:val="auto"/>
        </w:rPr>
        <w:t>наличие</w:t>
      </w:r>
      <w:r w:rsidRPr="00EC0716">
        <w:rPr>
          <w:color w:val="auto"/>
        </w:rPr>
        <w:t xml:space="preserve"> </w:t>
      </w:r>
      <w:r w:rsidRPr="00EC0716">
        <w:rPr>
          <w:rFonts w:hint="eastAsia"/>
          <w:color w:val="auto"/>
        </w:rPr>
        <w:t>на</w:t>
      </w:r>
      <w:r w:rsidRPr="00EC0716">
        <w:rPr>
          <w:color w:val="auto"/>
        </w:rPr>
        <w:t xml:space="preserve"> </w:t>
      </w:r>
      <w:r w:rsidRPr="00EC0716">
        <w:rPr>
          <w:rFonts w:hint="eastAsia"/>
          <w:color w:val="auto"/>
        </w:rPr>
        <w:t>такива</w:t>
      </w:r>
      <w:r w:rsidRPr="00EC0716">
        <w:rPr>
          <w:color w:val="auto"/>
        </w:rPr>
        <w:t xml:space="preserve">, </w:t>
      </w:r>
      <w:r w:rsidRPr="00EC0716">
        <w:rPr>
          <w:rFonts w:hint="eastAsia"/>
          <w:color w:val="auto"/>
        </w:rPr>
        <w:t>директни</w:t>
      </w:r>
      <w:r w:rsidRPr="00EC0716">
        <w:rPr>
          <w:color w:val="auto"/>
        </w:rPr>
        <w:t xml:space="preserve"> </w:t>
      </w:r>
      <w:r w:rsidRPr="00EC0716">
        <w:rPr>
          <w:rFonts w:hint="eastAsia"/>
          <w:color w:val="auto"/>
        </w:rPr>
        <w:t>билети</w:t>
      </w:r>
      <w:r w:rsidRPr="00EC0716">
        <w:rPr>
          <w:color w:val="auto"/>
        </w:rPr>
        <w:t xml:space="preserve"> </w:t>
      </w:r>
      <w:r w:rsidRPr="00EC0716">
        <w:rPr>
          <w:rFonts w:hint="eastAsia"/>
          <w:color w:val="auto"/>
        </w:rPr>
        <w:t>и</w:t>
      </w:r>
      <w:r w:rsidRPr="00EC0716">
        <w:rPr>
          <w:color w:val="auto"/>
        </w:rPr>
        <w:t xml:space="preserve"> </w:t>
      </w:r>
      <w:r w:rsidRPr="00EC0716">
        <w:rPr>
          <w:rFonts w:hint="eastAsia"/>
          <w:color w:val="auto"/>
        </w:rPr>
        <w:t>резервации</w:t>
      </w:r>
      <w:r w:rsidRPr="00EC0716">
        <w:rPr>
          <w:color w:val="auto"/>
        </w:rPr>
        <w:t>.</w:t>
      </w:r>
    </w:p>
    <w:p w14:paraId="7BD0601E" w14:textId="12CC2BE6" w:rsidR="00E64A3F" w:rsidRPr="002E7114" w:rsidRDefault="00BA11AF" w:rsidP="00014783">
      <w:pPr>
        <w:pStyle w:val="BodyText"/>
        <w:spacing w:after="0"/>
        <w:ind w:firstLine="709"/>
        <w:jc w:val="both"/>
        <w:rPr>
          <w:color w:val="auto"/>
        </w:rPr>
      </w:pPr>
      <w:r w:rsidRPr="002E7114">
        <w:rPr>
          <w:color w:val="auto"/>
        </w:rPr>
        <w:t>Железопътни</w:t>
      </w:r>
      <w:r w:rsidR="001E0D57">
        <w:rPr>
          <w:color w:val="auto"/>
        </w:rPr>
        <w:t>те</w:t>
      </w:r>
      <w:r w:rsidRPr="002E7114">
        <w:rPr>
          <w:color w:val="auto"/>
        </w:rPr>
        <w:t xml:space="preserve"> </w:t>
      </w:r>
      <w:r w:rsidR="00A7138F">
        <w:rPr>
          <w:color w:val="auto"/>
        </w:rPr>
        <w:t>превозвачи</w:t>
      </w:r>
      <w:r w:rsidRPr="002E7114">
        <w:rPr>
          <w:color w:val="auto"/>
        </w:rPr>
        <w:t xml:space="preserve">, </w:t>
      </w:r>
      <w:r w:rsidR="00886AE7" w:rsidRPr="002E7114">
        <w:rPr>
          <w:color w:val="auto"/>
        </w:rPr>
        <w:t xml:space="preserve">а в случаите, когато сключи договор с </w:t>
      </w:r>
      <w:r w:rsidR="00EC0716">
        <w:rPr>
          <w:color w:val="auto"/>
        </w:rPr>
        <w:t xml:space="preserve">продавачи на билети и </w:t>
      </w:r>
      <w:proofErr w:type="spellStart"/>
      <w:r w:rsidR="00EC0716">
        <w:rPr>
          <w:color w:val="auto"/>
        </w:rPr>
        <w:t>тур</w:t>
      </w:r>
      <w:r w:rsidR="00A7138F">
        <w:rPr>
          <w:color w:val="auto"/>
        </w:rPr>
        <w:t>превозвачи</w:t>
      </w:r>
      <w:proofErr w:type="spellEnd"/>
      <w:r w:rsidR="00886AE7" w:rsidRPr="002E7114">
        <w:rPr>
          <w:color w:val="auto"/>
        </w:rPr>
        <w:t>,</w:t>
      </w:r>
      <w:r w:rsidRPr="002E7114">
        <w:rPr>
          <w:color w:val="auto"/>
        </w:rPr>
        <w:t xml:space="preserve"> предоставя</w:t>
      </w:r>
      <w:r w:rsidR="001E0D57">
        <w:rPr>
          <w:color w:val="auto"/>
        </w:rPr>
        <w:t>т</w:t>
      </w:r>
      <w:r w:rsidRPr="002E7114">
        <w:rPr>
          <w:color w:val="auto"/>
        </w:rPr>
        <w:t xml:space="preserve"> обща информация за железопътната услуга преди </w:t>
      </w:r>
      <w:r w:rsidR="004B2F6F" w:rsidRPr="002E7114">
        <w:rPr>
          <w:color w:val="auto"/>
        </w:rPr>
        <w:t xml:space="preserve">и по време на </w:t>
      </w:r>
      <w:r w:rsidRPr="002E7114">
        <w:rPr>
          <w:color w:val="auto"/>
        </w:rPr>
        <w:t xml:space="preserve">пътуването. </w:t>
      </w:r>
      <w:r w:rsidR="00EC0716">
        <w:rPr>
          <w:color w:val="auto"/>
        </w:rPr>
        <w:t>И</w:t>
      </w:r>
      <w:r w:rsidRPr="002E7114">
        <w:rPr>
          <w:color w:val="auto"/>
        </w:rPr>
        <w:t>нформация</w:t>
      </w:r>
      <w:r w:rsidR="00EC0716">
        <w:rPr>
          <w:color w:val="auto"/>
        </w:rPr>
        <w:t>та</w:t>
      </w:r>
      <w:r w:rsidRPr="002E7114">
        <w:rPr>
          <w:color w:val="auto"/>
        </w:rPr>
        <w:t xml:space="preserve"> се предоставя в достъпни формати за лица с увреждания или лица с намалена подвижност.</w:t>
      </w:r>
    </w:p>
    <w:p w14:paraId="0404688C" w14:textId="5185BDDF" w:rsidR="009D0B3B" w:rsidRPr="002E7114" w:rsidRDefault="004A539A" w:rsidP="00EC0716">
      <w:pPr>
        <w:pStyle w:val="BodyText"/>
        <w:spacing w:after="0"/>
        <w:ind w:firstLine="709"/>
        <w:jc w:val="both"/>
        <w:rPr>
          <w:color w:val="auto"/>
        </w:rPr>
      </w:pPr>
      <w:r w:rsidRPr="002E7114">
        <w:rPr>
          <w:color w:val="auto"/>
        </w:rPr>
        <w:t>Железопътни</w:t>
      </w:r>
      <w:r w:rsidR="001E0D57">
        <w:rPr>
          <w:color w:val="auto"/>
        </w:rPr>
        <w:t>те</w:t>
      </w:r>
      <w:r w:rsidRPr="002E7114">
        <w:rPr>
          <w:color w:val="auto"/>
        </w:rPr>
        <w:t xml:space="preserve"> </w:t>
      </w:r>
      <w:r w:rsidR="00A7138F">
        <w:rPr>
          <w:color w:val="auto"/>
        </w:rPr>
        <w:t>превозвачи</w:t>
      </w:r>
      <w:r w:rsidR="001E0D57">
        <w:rPr>
          <w:color w:val="auto"/>
        </w:rPr>
        <w:t xml:space="preserve"> </w:t>
      </w:r>
      <w:r w:rsidRPr="002E7114">
        <w:rPr>
          <w:color w:val="auto"/>
        </w:rPr>
        <w:t>предоставя</w:t>
      </w:r>
      <w:r w:rsidR="001E0D57">
        <w:rPr>
          <w:color w:val="auto"/>
        </w:rPr>
        <w:t>т</w:t>
      </w:r>
      <w:r w:rsidRPr="002E7114">
        <w:rPr>
          <w:color w:val="auto"/>
        </w:rPr>
        <w:t xml:space="preserve"> на други железопътни </w:t>
      </w:r>
      <w:r w:rsidR="00A7138F">
        <w:rPr>
          <w:color w:val="auto"/>
        </w:rPr>
        <w:t>превозвачи</w:t>
      </w:r>
      <w:r w:rsidRPr="002E7114">
        <w:rPr>
          <w:color w:val="auto"/>
        </w:rPr>
        <w:t xml:space="preserve">, </w:t>
      </w:r>
      <w:r w:rsidR="00886AE7" w:rsidRPr="002E7114">
        <w:rPr>
          <w:color w:val="auto"/>
        </w:rPr>
        <w:t xml:space="preserve">както и на </w:t>
      </w:r>
      <w:r w:rsidRPr="002E7114">
        <w:rPr>
          <w:color w:val="auto"/>
        </w:rPr>
        <w:t>продавачи на билети и тур</w:t>
      </w:r>
      <w:r w:rsidR="00110D2A">
        <w:rPr>
          <w:color w:val="auto"/>
        </w:rPr>
        <w:t>о</w:t>
      </w:r>
      <w:r w:rsidR="00A7138F">
        <w:rPr>
          <w:color w:val="auto"/>
        </w:rPr>
        <w:t>п</w:t>
      </w:r>
      <w:r w:rsidR="00110D2A">
        <w:rPr>
          <w:color w:val="auto"/>
        </w:rPr>
        <w:t>е</w:t>
      </w:r>
      <w:r w:rsidR="00A7138F">
        <w:rPr>
          <w:color w:val="auto"/>
        </w:rPr>
        <w:t>р</w:t>
      </w:r>
      <w:r w:rsidR="00110D2A">
        <w:rPr>
          <w:color w:val="auto"/>
        </w:rPr>
        <w:t>атори</w:t>
      </w:r>
      <w:r w:rsidRPr="002E7114">
        <w:rPr>
          <w:color w:val="auto"/>
        </w:rPr>
        <w:t xml:space="preserve">, </w:t>
      </w:r>
      <w:r w:rsidR="00886AE7" w:rsidRPr="002E7114">
        <w:rPr>
          <w:color w:val="auto"/>
        </w:rPr>
        <w:t>с които има</w:t>
      </w:r>
      <w:r w:rsidR="001E0D57">
        <w:rPr>
          <w:color w:val="auto"/>
        </w:rPr>
        <w:t>т</w:t>
      </w:r>
      <w:r w:rsidR="00886AE7" w:rsidRPr="002E7114">
        <w:rPr>
          <w:color w:val="auto"/>
        </w:rPr>
        <w:t xml:space="preserve"> сключени договори, </w:t>
      </w:r>
      <w:r w:rsidRPr="002E7114">
        <w:rPr>
          <w:color w:val="auto"/>
        </w:rPr>
        <w:t xml:space="preserve">които продават </w:t>
      </w:r>
      <w:r w:rsidR="001E0D57">
        <w:rPr>
          <w:color w:val="auto"/>
        </w:rPr>
        <w:t>техните</w:t>
      </w:r>
      <w:r w:rsidRPr="002E7114">
        <w:rPr>
          <w:color w:val="auto"/>
        </w:rPr>
        <w:t xml:space="preserve"> </w:t>
      </w:r>
      <w:r w:rsidR="00886AE7" w:rsidRPr="002E7114">
        <w:rPr>
          <w:color w:val="auto"/>
        </w:rPr>
        <w:t xml:space="preserve">превозни </w:t>
      </w:r>
      <w:r w:rsidRPr="002E7114">
        <w:rPr>
          <w:color w:val="auto"/>
        </w:rPr>
        <w:t xml:space="preserve">услуги, достъп до информация за пътуването и </w:t>
      </w:r>
      <w:r w:rsidR="00FA5432">
        <w:rPr>
          <w:color w:val="auto"/>
        </w:rPr>
        <w:t>им дава</w:t>
      </w:r>
      <w:r w:rsidR="001E0D57">
        <w:rPr>
          <w:color w:val="auto"/>
        </w:rPr>
        <w:t>т</w:t>
      </w:r>
      <w:r w:rsidRPr="002E7114">
        <w:rPr>
          <w:color w:val="auto"/>
        </w:rPr>
        <w:t xml:space="preserve"> </w:t>
      </w:r>
      <w:r w:rsidRPr="00EC0716">
        <w:rPr>
          <w:color w:val="auto"/>
        </w:rPr>
        <w:t>възможност да правят и отменят резервации</w:t>
      </w:r>
      <w:r w:rsidRPr="002E7114">
        <w:rPr>
          <w:color w:val="auto"/>
        </w:rPr>
        <w:t xml:space="preserve">, с цел да се улесни пътуването с железопътен транспорт. </w:t>
      </w:r>
    </w:p>
    <w:p w14:paraId="382B69E6" w14:textId="75C5DAE4" w:rsidR="00BA11AF" w:rsidRPr="002E7114" w:rsidRDefault="001E0D57" w:rsidP="00970F8A">
      <w:pPr>
        <w:pStyle w:val="BodyText"/>
        <w:spacing w:after="0"/>
        <w:ind w:firstLine="709"/>
        <w:jc w:val="both"/>
        <w:rPr>
          <w:color w:val="auto"/>
        </w:rPr>
      </w:pPr>
      <w:r>
        <w:rPr>
          <w:color w:val="auto"/>
        </w:rPr>
        <w:t>Железопътните</w:t>
      </w:r>
      <w:r w:rsidR="00FA5432">
        <w:rPr>
          <w:color w:val="auto"/>
        </w:rPr>
        <w:t xml:space="preserve"> </w:t>
      </w:r>
      <w:r w:rsidR="00A7138F">
        <w:rPr>
          <w:color w:val="auto"/>
        </w:rPr>
        <w:t>превозвачи</w:t>
      </w:r>
      <w:r>
        <w:rPr>
          <w:color w:val="auto"/>
        </w:rPr>
        <w:t xml:space="preserve"> </w:t>
      </w:r>
      <w:r w:rsidR="00886AE7" w:rsidRPr="002E7114">
        <w:rPr>
          <w:color w:val="auto"/>
        </w:rPr>
        <w:t>предоставя</w:t>
      </w:r>
      <w:r>
        <w:rPr>
          <w:color w:val="auto"/>
        </w:rPr>
        <w:t>т</w:t>
      </w:r>
      <w:r w:rsidR="00886AE7" w:rsidRPr="002E7114">
        <w:rPr>
          <w:color w:val="auto"/>
        </w:rPr>
        <w:t xml:space="preserve"> същите права на свободно движение и </w:t>
      </w:r>
      <w:proofErr w:type="spellStart"/>
      <w:r w:rsidR="00886AE7" w:rsidRPr="002E7114">
        <w:rPr>
          <w:color w:val="auto"/>
        </w:rPr>
        <w:t>недискриминация</w:t>
      </w:r>
      <w:proofErr w:type="spellEnd"/>
      <w:r w:rsidR="00886AE7" w:rsidRPr="002E7114">
        <w:rPr>
          <w:color w:val="auto"/>
        </w:rPr>
        <w:t xml:space="preserve"> на л</w:t>
      </w:r>
      <w:r w:rsidR="00BA11AF" w:rsidRPr="002E7114">
        <w:rPr>
          <w:color w:val="auto"/>
        </w:rPr>
        <w:t xml:space="preserve">ицата с увреждания и лицата с намалена подвижност като </w:t>
      </w:r>
      <w:r w:rsidR="00886AE7" w:rsidRPr="002E7114">
        <w:rPr>
          <w:color w:val="auto"/>
        </w:rPr>
        <w:t xml:space="preserve">на </w:t>
      </w:r>
      <w:r w:rsidR="00BA11AF" w:rsidRPr="002E7114">
        <w:rPr>
          <w:color w:val="auto"/>
        </w:rPr>
        <w:t xml:space="preserve">останалите граждани. </w:t>
      </w:r>
      <w:r w:rsidR="00110D2A">
        <w:rPr>
          <w:color w:val="auto"/>
        </w:rPr>
        <w:t>Н</w:t>
      </w:r>
      <w:r w:rsidR="00BA11AF" w:rsidRPr="002E7114">
        <w:rPr>
          <w:color w:val="auto"/>
        </w:rPr>
        <w:t>а лица</w:t>
      </w:r>
      <w:r w:rsidR="00110D2A">
        <w:rPr>
          <w:color w:val="auto"/>
        </w:rPr>
        <w:t>та</w:t>
      </w:r>
      <w:r w:rsidR="00BA11AF" w:rsidRPr="002E7114">
        <w:rPr>
          <w:color w:val="auto"/>
        </w:rPr>
        <w:t xml:space="preserve"> с увреждания и лица</w:t>
      </w:r>
      <w:r w:rsidR="00110D2A">
        <w:rPr>
          <w:color w:val="auto"/>
        </w:rPr>
        <w:t>та</w:t>
      </w:r>
      <w:r w:rsidR="00BA11AF" w:rsidRPr="002E7114">
        <w:rPr>
          <w:color w:val="auto"/>
        </w:rPr>
        <w:t xml:space="preserve"> с намалена подвижност </w:t>
      </w:r>
      <w:r w:rsidR="00110D2A">
        <w:rPr>
          <w:color w:val="auto"/>
        </w:rPr>
        <w:t xml:space="preserve">се предоставя информация </w:t>
      </w:r>
      <w:r w:rsidR="00BA11AF" w:rsidRPr="002E7114">
        <w:rPr>
          <w:color w:val="auto"/>
        </w:rPr>
        <w:t xml:space="preserve">относно достъпността на железопътните услуги, условията за достъп до подвижния състав и до различните съоръжения във влака. </w:t>
      </w:r>
      <w:r w:rsidR="00970F8A">
        <w:rPr>
          <w:color w:val="auto"/>
        </w:rPr>
        <w:t>За предоставяне на информация на пътници</w:t>
      </w:r>
      <w:r w:rsidR="00BA11AF" w:rsidRPr="002E7114">
        <w:rPr>
          <w:color w:val="auto"/>
        </w:rPr>
        <w:t xml:space="preserve"> с увредени сетива </w:t>
      </w:r>
      <w:r w:rsidR="00F71C10" w:rsidRPr="002E7114">
        <w:rPr>
          <w:color w:val="auto"/>
        </w:rPr>
        <w:t>в достъпен формат</w:t>
      </w:r>
      <w:r w:rsidR="00252496" w:rsidRPr="002E7114">
        <w:rPr>
          <w:color w:val="auto"/>
        </w:rPr>
        <w:t xml:space="preserve">, </w:t>
      </w:r>
      <w:r w:rsidR="00BA11AF" w:rsidRPr="002E7114">
        <w:rPr>
          <w:color w:val="auto"/>
        </w:rPr>
        <w:t>се използват подходящи зрителни и аудиосистеми.</w:t>
      </w:r>
    </w:p>
    <w:p w14:paraId="7CD34A8B" w14:textId="683A8765" w:rsidR="004A539A" w:rsidRPr="001E0D57" w:rsidRDefault="006451EB" w:rsidP="00FA5432">
      <w:pPr>
        <w:pStyle w:val="BodyText"/>
        <w:numPr>
          <w:ilvl w:val="0"/>
          <w:numId w:val="23"/>
        </w:numPr>
        <w:tabs>
          <w:tab w:val="left" w:pos="993"/>
        </w:tabs>
        <w:spacing w:before="120" w:after="0"/>
        <w:ind w:left="0" w:firstLine="709"/>
        <w:jc w:val="both"/>
        <w:outlineLvl w:val="1"/>
        <w:rPr>
          <w:b/>
          <w:color w:val="auto"/>
        </w:rPr>
      </w:pPr>
      <w:bookmarkStart w:id="1" w:name="_Toc158282153"/>
      <w:r w:rsidRPr="001E0D57">
        <w:rPr>
          <w:b/>
          <w:color w:val="auto"/>
        </w:rPr>
        <w:t>О</w:t>
      </w:r>
      <w:r w:rsidR="004A539A" w:rsidRPr="001E0D57">
        <w:rPr>
          <w:b/>
          <w:color w:val="auto"/>
        </w:rPr>
        <w:t>сигуряване на достатъчно информация</w:t>
      </w:r>
      <w:bookmarkEnd w:id="1"/>
    </w:p>
    <w:p w14:paraId="16E0B25C" w14:textId="1C3A2315" w:rsidR="00FA5432" w:rsidRDefault="008C631D" w:rsidP="00251541">
      <w:pPr>
        <w:pStyle w:val="BodyText"/>
        <w:numPr>
          <w:ilvl w:val="1"/>
          <w:numId w:val="23"/>
        </w:numPr>
        <w:tabs>
          <w:tab w:val="left" w:pos="1276"/>
        </w:tabs>
        <w:spacing w:before="120" w:after="0"/>
        <w:ind w:left="0" w:firstLine="709"/>
        <w:jc w:val="both"/>
        <w:rPr>
          <w:color w:val="auto"/>
        </w:rPr>
      </w:pPr>
      <w:r w:rsidRPr="002E7114">
        <w:rPr>
          <w:color w:val="auto"/>
        </w:rPr>
        <w:t>изготвяне</w:t>
      </w:r>
      <w:r w:rsidR="00FA5432">
        <w:rPr>
          <w:color w:val="auto"/>
        </w:rPr>
        <w:t xml:space="preserve"> на лесно разбираеми разписания, тарифна информация,</w:t>
      </w:r>
      <w:r w:rsidR="00DB1EC1" w:rsidRPr="002E7114">
        <w:rPr>
          <w:color w:val="auto"/>
        </w:rPr>
        <w:t xml:space="preserve"> информация, предназначена за </w:t>
      </w:r>
      <w:r w:rsidR="004454A7" w:rsidRPr="002E7114">
        <w:rPr>
          <w:color w:val="auto"/>
        </w:rPr>
        <w:t>лица с увреждан</w:t>
      </w:r>
      <w:r w:rsidR="00FA5432">
        <w:rPr>
          <w:color w:val="auto"/>
        </w:rPr>
        <w:t>ия и лица с намалена подвижност,</w:t>
      </w:r>
      <w:r w:rsidR="004454A7" w:rsidRPr="002E7114">
        <w:rPr>
          <w:color w:val="auto"/>
        </w:rPr>
        <w:t xml:space="preserve"> информация за </w:t>
      </w:r>
      <w:r w:rsidR="00DB1EC1" w:rsidRPr="002E7114">
        <w:rPr>
          <w:color w:val="auto"/>
        </w:rPr>
        <w:t>възможност</w:t>
      </w:r>
      <w:r w:rsidR="004454A7" w:rsidRPr="002E7114">
        <w:rPr>
          <w:color w:val="auto"/>
        </w:rPr>
        <w:t>та</w:t>
      </w:r>
      <w:r w:rsidR="00DB1EC1" w:rsidRPr="002E7114">
        <w:rPr>
          <w:color w:val="auto"/>
        </w:rPr>
        <w:t xml:space="preserve"> за транспортиране на велосипеди, </w:t>
      </w:r>
      <w:r w:rsidR="008C3A64" w:rsidRPr="002E7114">
        <w:rPr>
          <w:color w:val="auto"/>
        </w:rPr>
        <w:t>багажи</w:t>
      </w:r>
      <w:r w:rsidR="004454A7" w:rsidRPr="002E7114">
        <w:rPr>
          <w:color w:val="auto"/>
        </w:rPr>
        <w:t xml:space="preserve"> и др.</w:t>
      </w:r>
      <w:r w:rsidR="00FA5432">
        <w:rPr>
          <w:color w:val="auto"/>
        </w:rPr>
        <w:t>,</w:t>
      </w:r>
      <w:r w:rsidR="00DB1EC1" w:rsidRPr="002E7114">
        <w:rPr>
          <w:color w:val="auto"/>
        </w:rPr>
        <w:t xml:space="preserve"> издаване на </w:t>
      </w:r>
      <w:r w:rsidR="00392C7A" w:rsidRPr="002E7114">
        <w:rPr>
          <w:color w:val="auto"/>
        </w:rPr>
        <w:t xml:space="preserve">железопътна </w:t>
      </w:r>
      <w:r w:rsidR="00DB1EC1" w:rsidRPr="002E7114">
        <w:rPr>
          <w:color w:val="auto"/>
        </w:rPr>
        <w:t>карта;</w:t>
      </w:r>
    </w:p>
    <w:p w14:paraId="698BFEAD" w14:textId="77777777" w:rsidR="00FA5432" w:rsidRDefault="008C631D" w:rsidP="00251541">
      <w:pPr>
        <w:pStyle w:val="BodyText"/>
        <w:numPr>
          <w:ilvl w:val="1"/>
          <w:numId w:val="23"/>
        </w:numPr>
        <w:tabs>
          <w:tab w:val="left" w:pos="1276"/>
        </w:tabs>
        <w:spacing w:after="0"/>
        <w:ind w:left="0" w:firstLine="709"/>
        <w:jc w:val="both"/>
        <w:rPr>
          <w:color w:val="auto"/>
        </w:rPr>
      </w:pPr>
      <w:r w:rsidRPr="002E7114">
        <w:rPr>
          <w:color w:val="auto"/>
        </w:rPr>
        <w:t>разработване и поддържане на Интернет страница, на която следва да бъде публикувана и актуализирана информация</w:t>
      </w:r>
      <w:r w:rsidR="00FA5432">
        <w:rPr>
          <w:color w:val="auto"/>
        </w:rPr>
        <w:t>та по т. 2.1.</w:t>
      </w:r>
      <w:r w:rsidRPr="002E7114">
        <w:rPr>
          <w:color w:val="auto"/>
        </w:rPr>
        <w:t>;</w:t>
      </w:r>
    </w:p>
    <w:p w14:paraId="23ECF9E6" w14:textId="3E0AFFAD" w:rsidR="00FA5432" w:rsidRDefault="00FA5432" w:rsidP="00251541">
      <w:pPr>
        <w:pStyle w:val="BodyText"/>
        <w:numPr>
          <w:ilvl w:val="1"/>
          <w:numId w:val="23"/>
        </w:numPr>
        <w:tabs>
          <w:tab w:val="left" w:pos="1276"/>
        </w:tabs>
        <w:spacing w:after="0"/>
        <w:ind w:left="0" w:firstLine="709"/>
        <w:jc w:val="both"/>
        <w:rPr>
          <w:color w:val="auto"/>
        </w:rPr>
      </w:pPr>
      <w:r>
        <w:rPr>
          <w:color w:val="auto"/>
        </w:rPr>
        <w:t>п</w:t>
      </w:r>
      <w:r w:rsidR="008C631D" w:rsidRPr="00FA5432">
        <w:rPr>
          <w:color w:val="auto"/>
        </w:rPr>
        <w:t xml:space="preserve">редоставяне на </w:t>
      </w:r>
      <w:proofErr w:type="spellStart"/>
      <w:r w:rsidR="008C631D" w:rsidRPr="00FA5432">
        <w:rPr>
          <w:color w:val="auto"/>
        </w:rPr>
        <w:t>относимата</w:t>
      </w:r>
      <w:proofErr w:type="spellEnd"/>
      <w:r w:rsidR="008C631D" w:rsidRPr="00FA5432">
        <w:rPr>
          <w:color w:val="auto"/>
        </w:rPr>
        <w:t xml:space="preserve"> информация за пътуването </w:t>
      </w:r>
      <w:r w:rsidR="00DB1EC1" w:rsidRPr="00FA5432">
        <w:rPr>
          <w:color w:val="auto"/>
        </w:rPr>
        <w:t>на информационни табла във влаковете;</w:t>
      </w:r>
    </w:p>
    <w:p w14:paraId="6DDA75A5" w14:textId="6A7805C2" w:rsidR="00FA5432" w:rsidRDefault="00DB1EC1" w:rsidP="00251541">
      <w:pPr>
        <w:pStyle w:val="BodyText"/>
        <w:numPr>
          <w:ilvl w:val="1"/>
          <w:numId w:val="23"/>
        </w:numPr>
        <w:tabs>
          <w:tab w:val="left" w:pos="1276"/>
        </w:tabs>
        <w:spacing w:after="0"/>
        <w:ind w:left="0" w:firstLine="709"/>
        <w:jc w:val="both"/>
        <w:rPr>
          <w:color w:val="auto"/>
        </w:rPr>
      </w:pPr>
      <w:r w:rsidRPr="00FA5432">
        <w:rPr>
          <w:color w:val="auto"/>
        </w:rPr>
        <w:t xml:space="preserve">сътрудничество с </w:t>
      </w:r>
      <w:r w:rsidR="00FA5432">
        <w:rPr>
          <w:color w:val="auto"/>
        </w:rPr>
        <w:t>други заинтересовани страни</w:t>
      </w:r>
      <w:r w:rsidRPr="00FA5432">
        <w:rPr>
          <w:color w:val="auto"/>
        </w:rPr>
        <w:t>, предлагащи обществен железопътен и авто</w:t>
      </w:r>
      <w:r w:rsidR="00CE527D" w:rsidRPr="00FA5432">
        <w:rPr>
          <w:color w:val="auto"/>
        </w:rPr>
        <w:t>бусен</w:t>
      </w:r>
      <w:r w:rsidRPr="00FA5432">
        <w:rPr>
          <w:color w:val="auto"/>
        </w:rPr>
        <w:t xml:space="preserve"> транспорт</w:t>
      </w:r>
      <w:r w:rsidR="004454A7" w:rsidRPr="00FA5432">
        <w:rPr>
          <w:color w:val="auto"/>
        </w:rPr>
        <w:t>,</w:t>
      </w:r>
      <w:r w:rsidRPr="00FA5432">
        <w:rPr>
          <w:color w:val="auto"/>
        </w:rPr>
        <w:t xml:space="preserve"> с </w:t>
      </w:r>
      <w:r w:rsidR="00FA5432">
        <w:rPr>
          <w:color w:val="auto"/>
        </w:rPr>
        <w:t>оглед</w:t>
      </w:r>
      <w:r w:rsidRPr="00FA5432">
        <w:rPr>
          <w:color w:val="auto"/>
        </w:rPr>
        <w:t xml:space="preserve"> публикуване на съгласувана съвместна информация за разписанията и тарифите;</w:t>
      </w:r>
    </w:p>
    <w:p w14:paraId="221E11C8" w14:textId="77777777" w:rsidR="00FA5432" w:rsidRDefault="00DB1EC1" w:rsidP="00251541">
      <w:pPr>
        <w:pStyle w:val="BodyText"/>
        <w:numPr>
          <w:ilvl w:val="1"/>
          <w:numId w:val="23"/>
        </w:numPr>
        <w:tabs>
          <w:tab w:val="left" w:pos="1276"/>
        </w:tabs>
        <w:spacing w:after="0"/>
        <w:ind w:left="0" w:firstLine="709"/>
        <w:jc w:val="both"/>
        <w:rPr>
          <w:color w:val="auto"/>
        </w:rPr>
      </w:pPr>
      <w:r w:rsidRPr="00FA5432">
        <w:rPr>
          <w:color w:val="auto"/>
        </w:rPr>
        <w:t>телефон за справки, приемане и обработка на оплаквания на клиенти</w:t>
      </w:r>
      <w:r w:rsidR="002E7114" w:rsidRPr="00FA5432">
        <w:rPr>
          <w:color w:val="auto"/>
        </w:rPr>
        <w:t>;</w:t>
      </w:r>
    </w:p>
    <w:p w14:paraId="6B6FC400" w14:textId="113132E7" w:rsidR="002E7114" w:rsidRPr="00FA5432" w:rsidRDefault="002E7114" w:rsidP="00251541">
      <w:pPr>
        <w:pStyle w:val="BodyText"/>
        <w:numPr>
          <w:ilvl w:val="1"/>
          <w:numId w:val="23"/>
        </w:numPr>
        <w:tabs>
          <w:tab w:val="left" w:pos="1276"/>
        </w:tabs>
        <w:spacing w:after="0"/>
        <w:ind w:left="0" w:firstLine="709"/>
        <w:jc w:val="both"/>
        <w:rPr>
          <w:color w:val="auto"/>
        </w:rPr>
      </w:pPr>
      <w:r w:rsidRPr="00FA5432">
        <w:rPr>
          <w:color w:val="auto"/>
        </w:rPr>
        <w:t>общи условия на превозвача.</w:t>
      </w:r>
    </w:p>
    <w:p w14:paraId="3FB32C51" w14:textId="44B6E914" w:rsidR="00562296" w:rsidRPr="00FA5432" w:rsidRDefault="00562296" w:rsidP="00251541">
      <w:pPr>
        <w:pStyle w:val="BodyText"/>
        <w:numPr>
          <w:ilvl w:val="0"/>
          <w:numId w:val="23"/>
        </w:numPr>
        <w:tabs>
          <w:tab w:val="left" w:pos="993"/>
        </w:tabs>
        <w:spacing w:before="120" w:after="0"/>
        <w:ind w:left="0" w:firstLine="709"/>
        <w:jc w:val="both"/>
        <w:outlineLvl w:val="1"/>
        <w:rPr>
          <w:b/>
          <w:color w:val="auto"/>
        </w:rPr>
      </w:pPr>
      <w:bookmarkStart w:id="2" w:name="_Toc158282154"/>
      <w:r w:rsidRPr="00FA5432">
        <w:rPr>
          <w:b/>
          <w:color w:val="auto"/>
        </w:rPr>
        <w:t>Информация за пътуването</w:t>
      </w:r>
      <w:bookmarkEnd w:id="2"/>
    </w:p>
    <w:p w14:paraId="1C937862" w14:textId="38A22174" w:rsidR="00921D62" w:rsidRPr="00970F8A" w:rsidRDefault="00921D62" w:rsidP="006451EB">
      <w:pPr>
        <w:pStyle w:val="BodyText"/>
        <w:numPr>
          <w:ilvl w:val="1"/>
          <w:numId w:val="23"/>
        </w:numPr>
        <w:tabs>
          <w:tab w:val="left" w:pos="1019"/>
        </w:tabs>
        <w:spacing w:before="120" w:after="0"/>
        <w:ind w:left="1282" w:hanging="573"/>
        <w:mirrorIndents/>
        <w:jc w:val="both"/>
        <w:rPr>
          <w:color w:val="auto"/>
        </w:rPr>
      </w:pPr>
      <w:r w:rsidRPr="00970F8A">
        <w:rPr>
          <w:color w:val="auto"/>
        </w:rPr>
        <w:t>Информация преди пътуването</w:t>
      </w:r>
    </w:p>
    <w:p w14:paraId="476AD742" w14:textId="302F69B3" w:rsidR="00970F8A" w:rsidRDefault="00970F8A" w:rsidP="006451EB">
      <w:pPr>
        <w:pStyle w:val="BodyText"/>
        <w:numPr>
          <w:ilvl w:val="0"/>
          <w:numId w:val="36"/>
        </w:numPr>
        <w:tabs>
          <w:tab w:val="left" w:pos="426"/>
          <w:tab w:val="left" w:pos="1134"/>
          <w:tab w:val="left" w:pos="1985"/>
        </w:tabs>
        <w:spacing w:after="0"/>
        <w:ind w:left="0" w:firstLine="851"/>
        <w:contextualSpacing/>
        <w:mirrorIndents/>
        <w:jc w:val="both"/>
        <w:rPr>
          <w:color w:val="auto"/>
        </w:rPr>
      </w:pPr>
      <w:r>
        <w:rPr>
          <w:color w:val="auto"/>
        </w:rPr>
        <w:t>о</w:t>
      </w:r>
      <w:r w:rsidR="00921D62" w:rsidRPr="002E7114">
        <w:rPr>
          <w:color w:val="auto"/>
        </w:rPr>
        <w:t>бщи условия, приложими към договора</w:t>
      </w:r>
      <w:r w:rsidR="00146FB5" w:rsidRPr="002E7114">
        <w:rPr>
          <w:color w:val="auto"/>
        </w:rPr>
        <w:t xml:space="preserve"> за превоз</w:t>
      </w:r>
      <w:r w:rsidR="007747E8" w:rsidRPr="002E7114">
        <w:rPr>
          <w:color w:val="auto"/>
        </w:rPr>
        <w:t>;</w:t>
      </w:r>
    </w:p>
    <w:p w14:paraId="18A4D178" w14:textId="645E3EE0" w:rsidR="00970F8A" w:rsidRDefault="00970F8A" w:rsidP="006451EB">
      <w:pPr>
        <w:pStyle w:val="BodyText"/>
        <w:numPr>
          <w:ilvl w:val="0"/>
          <w:numId w:val="36"/>
        </w:numPr>
        <w:tabs>
          <w:tab w:val="left" w:pos="0"/>
          <w:tab w:val="left" w:pos="426"/>
          <w:tab w:val="left" w:pos="1134"/>
        </w:tabs>
        <w:spacing w:after="0"/>
        <w:ind w:left="0" w:firstLine="851"/>
        <w:contextualSpacing/>
        <w:mirrorIndents/>
        <w:jc w:val="both"/>
        <w:rPr>
          <w:color w:val="auto"/>
        </w:rPr>
      </w:pPr>
      <w:r>
        <w:rPr>
          <w:color w:val="auto"/>
        </w:rPr>
        <w:t>р</w:t>
      </w:r>
      <w:r w:rsidR="00921D62" w:rsidRPr="00970F8A">
        <w:rPr>
          <w:color w:val="auto"/>
        </w:rPr>
        <w:t>азписания и условия за най-бързо пътуване</w:t>
      </w:r>
      <w:r w:rsidR="007747E8" w:rsidRPr="00970F8A">
        <w:rPr>
          <w:color w:val="auto"/>
        </w:rPr>
        <w:t>;</w:t>
      </w:r>
    </w:p>
    <w:p w14:paraId="554DC069" w14:textId="0B344B10" w:rsidR="00970F8A" w:rsidRDefault="00970F8A" w:rsidP="006451EB">
      <w:pPr>
        <w:pStyle w:val="BodyText"/>
        <w:numPr>
          <w:ilvl w:val="0"/>
          <w:numId w:val="36"/>
        </w:numPr>
        <w:tabs>
          <w:tab w:val="left" w:pos="0"/>
          <w:tab w:val="left" w:pos="426"/>
          <w:tab w:val="left" w:pos="1134"/>
        </w:tabs>
        <w:spacing w:after="0"/>
        <w:ind w:left="0" w:firstLine="851"/>
        <w:contextualSpacing/>
        <w:mirrorIndents/>
        <w:jc w:val="both"/>
        <w:rPr>
          <w:color w:val="auto"/>
        </w:rPr>
      </w:pPr>
      <w:r>
        <w:rPr>
          <w:color w:val="auto"/>
        </w:rPr>
        <w:t>р</w:t>
      </w:r>
      <w:r w:rsidR="00921D62" w:rsidRPr="00970F8A">
        <w:rPr>
          <w:color w:val="auto"/>
        </w:rPr>
        <w:t xml:space="preserve">азписания и условия за всички налични тарифи с </w:t>
      </w:r>
      <w:r w:rsidR="00CE527D" w:rsidRPr="00970F8A">
        <w:rPr>
          <w:color w:val="auto"/>
        </w:rPr>
        <w:t>ясно посочване</w:t>
      </w:r>
      <w:r w:rsidR="00921D62" w:rsidRPr="00970F8A">
        <w:rPr>
          <w:color w:val="auto"/>
        </w:rPr>
        <w:t xml:space="preserve"> на най-ниските тарифи</w:t>
      </w:r>
      <w:r w:rsidR="007747E8" w:rsidRPr="00970F8A">
        <w:rPr>
          <w:color w:val="auto"/>
        </w:rPr>
        <w:t>;</w:t>
      </w:r>
    </w:p>
    <w:p w14:paraId="5DB99C18" w14:textId="77777777" w:rsidR="00970F8A" w:rsidRDefault="00970F8A" w:rsidP="006451EB">
      <w:pPr>
        <w:pStyle w:val="BodyText"/>
        <w:numPr>
          <w:ilvl w:val="0"/>
          <w:numId w:val="36"/>
        </w:numPr>
        <w:tabs>
          <w:tab w:val="left" w:pos="0"/>
          <w:tab w:val="left" w:pos="426"/>
          <w:tab w:val="left" w:pos="1134"/>
        </w:tabs>
        <w:spacing w:after="0"/>
        <w:ind w:left="0" w:firstLine="851"/>
        <w:contextualSpacing/>
        <w:mirrorIndents/>
        <w:jc w:val="both"/>
        <w:rPr>
          <w:color w:val="auto"/>
        </w:rPr>
      </w:pPr>
      <w:r>
        <w:rPr>
          <w:color w:val="auto"/>
        </w:rPr>
        <w:t>д</w:t>
      </w:r>
      <w:r w:rsidR="00921D62" w:rsidRPr="00970F8A">
        <w:rPr>
          <w:color w:val="auto"/>
        </w:rPr>
        <w:t>остъпност, условия за достъп и наличие във влаковете на улеснения за лицата с увреждания и лицата с намалена подвижност в съответствие с Директива (ЕС) 2019/882 и регламенти (ЕС) № 454/2011 и № 1300/2014</w:t>
      </w:r>
      <w:r w:rsidR="007747E8" w:rsidRPr="00970F8A">
        <w:rPr>
          <w:color w:val="auto"/>
        </w:rPr>
        <w:t>;</w:t>
      </w:r>
    </w:p>
    <w:p w14:paraId="5C443D95" w14:textId="77777777" w:rsidR="00970F8A" w:rsidRDefault="00970F8A" w:rsidP="006451EB">
      <w:pPr>
        <w:pStyle w:val="BodyText"/>
        <w:numPr>
          <w:ilvl w:val="0"/>
          <w:numId w:val="36"/>
        </w:numPr>
        <w:tabs>
          <w:tab w:val="left" w:pos="0"/>
          <w:tab w:val="left" w:pos="426"/>
          <w:tab w:val="left" w:pos="1134"/>
        </w:tabs>
        <w:spacing w:after="0"/>
        <w:ind w:left="0" w:firstLine="851"/>
        <w:contextualSpacing/>
        <w:mirrorIndents/>
        <w:jc w:val="both"/>
        <w:rPr>
          <w:color w:val="auto"/>
        </w:rPr>
      </w:pPr>
      <w:r>
        <w:rPr>
          <w:color w:val="auto"/>
        </w:rPr>
        <w:t>н</w:t>
      </w:r>
      <w:r w:rsidR="00921D62" w:rsidRPr="00970F8A">
        <w:rPr>
          <w:color w:val="auto"/>
        </w:rPr>
        <w:t>аличие на капацитет и условия за достъп за велосипеди</w:t>
      </w:r>
      <w:r w:rsidR="007747E8" w:rsidRPr="00970F8A">
        <w:rPr>
          <w:color w:val="auto"/>
        </w:rPr>
        <w:t>;</w:t>
      </w:r>
    </w:p>
    <w:p w14:paraId="6ACDB794" w14:textId="77777777" w:rsidR="00970F8A" w:rsidRDefault="00970F8A" w:rsidP="006451EB">
      <w:pPr>
        <w:pStyle w:val="BodyText"/>
        <w:numPr>
          <w:ilvl w:val="0"/>
          <w:numId w:val="36"/>
        </w:numPr>
        <w:tabs>
          <w:tab w:val="left" w:pos="0"/>
          <w:tab w:val="left" w:pos="426"/>
          <w:tab w:val="left" w:pos="1134"/>
        </w:tabs>
        <w:spacing w:after="0"/>
        <w:ind w:left="0" w:firstLine="851"/>
        <w:contextualSpacing/>
        <w:mirrorIndents/>
        <w:jc w:val="both"/>
        <w:rPr>
          <w:color w:val="auto"/>
        </w:rPr>
      </w:pPr>
      <w:r>
        <w:rPr>
          <w:color w:val="auto"/>
        </w:rPr>
        <w:t>н</w:t>
      </w:r>
      <w:r w:rsidR="00921D62" w:rsidRPr="00970F8A">
        <w:rPr>
          <w:color w:val="auto"/>
        </w:rPr>
        <w:t xml:space="preserve">аличие на места в първа и втора класа, както и на </w:t>
      </w:r>
      <w:proofErr w:type="spellStart"/>
      <w:r w:rsidR="00921D62" w:rsidRPr="00970F8A">
        <w:rPr>
          <w:color w:val="auto"/>
        </w:rPr>
        <w:t>кушет</w:t>
      </w:r>
      <w:proofErr w:type="spellEnd"/>
      <w:r w:rsidR="00921D62" w:rsidRPr="00970F8A">
        <w:rPr>
          <w:color w:val="auto"/>
        </w:rPr>
        <w:t>-вагони и спални</w:t>
      </w:r>
      <w:r>
        <w:rPr>
          <w:color w:val="auto"/>
        </w:rPr>
        <w:t xml:space="preserve"> </w:t>
      </w:r>
      <w:r w:rsidR="00921D62" w:rsidRPr="00970F8A">
        <w:rPr>
          <w:color w:val="auto"/>
        </w:rPr>
        <w:t>вагони</w:t>
      </w:r>
      <w:r w:rsidR="007747E8" w:rsidRPr="00970F8A">
        <w:rPr>
          <w:color w:val="auto"/>
        </w:rPr>
        <w:t>;</w:t>
      </w:r>
      <w:r>
        <w:rPr>
          <w:color w:val="auto"/>
        </w:rPr>
        <w:t xml:space="preserve"> </w:t>
      </w:r>
    </w:p>
    <w:p w14:paraId="4CDCF9AF" w14:textId="72E58935" w:rsidR="00921D62" w:rsidRPr="00970F8A" w:rsidRDefault="00970F8A" w:rsidP="001E0D57">
      <w:pPr>
        <w:pStyle w:val="BodyText"/>
        <w:numPr>
          <w:ilvl w:val="0"/>
          <w:numId w:val="36"/>
        </w:numPr>
        <w:tabs>
          <w:tab w:val="left" w:pos="0"/>
          <w:tab w:val="left" w:pos="426"/>
          <w:tab w:val="left" w:pos="1134"/>
        </w:tabs>
        <w:spacing w:after="0"/>
        <w:ind w:left="0" w:firstLine="851"/>
        <w:contextualSpacing/>
        <w:jc w:val="both"/>
        <w:rPr>
          <w:color w:val="auto"/>
        </w:rPr>
      </w:pPr>
      <w:r>
        <w:rPr>
          <w:color w:val="auto"/>
        </w:rPr>
        <w:t>н</w:t>
      </w:r>
      <w:r w:rsidR="004740BB" w:rsidRPr="00970F8A">
        <w:rPr>
          <w:color w:val="auto"/>
        </w:rPr>
        <w:t xml:space="preserve">арушения на Графика за движение на влаковете </w:t>
      </w:r>
      <w:r w:rsidR="00921D62" w:rsidRPr="00970F8A">
        <w:rPr>
          <w:color w:val="auto"/>
        </w:rPr>
        <w:t>и закъснения (планирани и в реално време)</w:t>
      </w:r>
      <w:r w:rsidR="007747E8" w:rsidRPr="00970F8A">
        <w:rPr>
          <w:color w:val="auto"/>
        </w:rPr>
        <w:t>;</w:t>
      </w:r>
    </w:p>
    <w:p w14:paraId="54637BE6" w14:textId="60E48D54" w:rsidR="007747E8" w:rsidRPr="002E7114" w:rsidRDefault="006451EB" w:rsidP="001E0D57">
      <w:pPr>
        <w:pStyle w:val="BodyText"/>
        <w:numPr>
          <w:ilvl w:val="0"/>
          <w:numId w:val="36"/>
        </w:numPr>
        <w:tabs>
          <w:tab w:val="left" w:pos="0"/>
          <w:tab w:val="left" w:pos="426"/>
          <w:tab w:val="left" w:pos="1134"/>
        </w:tabs>
        <w:spacing w:after="0"/>
        <w:ind w:left="0" w:firstLine="851"/>
        <w:contextualSpacing/>
        <w:jc w:val="both"/>
        <w:rPr>
          <w:color w:val="auto"/>
        </w:rPr>
      </w:pPr>
      <w:r>
        <w:rPr>
          <w:color w:val="auto"/>
        </w:rPr>
        <w:t>н</w:t>
      </w:r>
      <w:r w:rsidR="00921D62" w:rsidRPr="002E7114">
        <w:rPr>
          <w:color w:val="auto"/>
        </w:rPr>
        <w:t xml:space="preserve">аличие на </w:t>
      </w:r>
      <w:r w:rsidR="00EF63C6" w:rsidRPr="002E7114">
        <w:rPr>
          <w:color w:val="auto"/>
        </w:rPr>
        <w:t xml:space="preserve">допълнителни </w:t>
      </w:r>
      <w:r w:rsidR="00921D62" w:rsidRPr="002E7114">
        <w:rPr>
          <w:color w:val="auto"/>
        </w:rPr>
        <w:t xml:space="preserve">съоръжения във влаковете, включително </w:t>
      </w:r>
      <w:proofErr w:type="spellStart"/>
      <w:r w:rsidR="00921D62" w:rsidRPr="002E7114">
        <w:rPr>
          <w:color w:val="auto"/>
        </w:rPr>
        <w:t>Wi-Fi</w:t>
      </w:r>
      <w:proofErr w:type="spellEnd"/>
      <w:r w:rsidR="00EF63C6" w:rsidRPr="002E7114">
        <w:rPr>
          <w:color w:val="auto"/>
        </w:rPr>
        <w:t xml:space="preserve">, </w:t>
      </w:r>
      <w:r w:rsidR="00EF63C6" w:rsidRPr="002E7114">
        <w:rPr>
          <w:color w:val="auto"/>
        </w:rPr>
        <w:lastRenderedPageBreak/>
        <w:t>ресторант,</w:t>
      </w:r>
      <w:r w:rsidR="002D3EB0" w:rsidRPr="002E7114">
        <w:rPr>
          <w:color w:val="auto"/>
        </w:rPr>
        <w:t xml:space="preserve"> бистро</w:t>
      </w:r>
      <w:r w:rsidR="004740BB" w:rsidRPr="002E7114">
        <w:rPr>
          <w:color w:val="auto"/>
        </w:rPr>
        <w:t>,</w:t>
      </w:r>
      <w:r w:rsidR="00EF63C6" w:rsidRPr="002E7114">
        <w:rPr>
          <w:color w:val="auto"/>
        </w:rPr>
        <w:t xml:space="preserve"> както и за предоставяне на допълнителни </w:t>
      </w:r>
      <w:r w:rsidR="00921D62" w:rsidRPr="002E7114">
        <w:rPr>
          <w:color w:val="auto"/>
        </w:rPr>
        <w:t>услуги, включително помощ, предост</w:t>
      </w:r>
      <w:r w:rsidR="007747E8" w:rsidRPr="002E7114">
        <w:rPr>
          <w:color w:val="auto"/>
        </w:rPr>
        <w:t>авяна на пътниците от персонала;</w:t>
      </w:r>
    </w:p>
    <w:p w14:paraId="079511C8" w14:textId="54DAEC95" w:rsidR="00921D62" w:rsidRPr="002E7114" w:rsidRDefault="006451EB" w:rsidP="001E0D57">
      <w:pPr>
        <w:pStyle w:val="BodyText"/>
        <w:numPr>
          <w:ilvl w:val="0"/>
          <w:numId w:val="36"/>
        </w:numPr>
        <w:tabs>
          <w:tab w:val="left" w:pos="0"/>
          <w:tab w:val="left" w:pos="426"/>
          <w:tab w:val="left" w:pos="1134"/>
        </w:tabs>
        <w:spacing w:after="0"/>
        <w:ind w:left="0" w:firstLine="851"/>
        <w:contextualSpacing/>
        <w:jc w:val="both"/>
        <w:rPr>
          <w:color w:val="auto"/>
        </w:rPr>
      </w:pPr>
      <w:r>
        <w:rPr>
          <w:color w:val="auto"/>
        </w:rPr>
        <w:t>и</w:t>
      </w:r>
      <w:r w:rsidR="00921D62" w:rsidRPr="002E7114">
        <w:rPr>
          <w:color w:val="auto"/>
        </w:rPr>
        <w:t>нформация преди покупката за това дали билетът или билетите представляват директен билет</w:t>
      </w:r>
      <w:r w:rsidR="007747E8" w:rsidRPr="002E7114">
        <w:rPr>
          <w:color w:val="auto"/>
        </w:rPr>
        <w:t>;</w:t>
      </w:r>
    </w:p>
    <w:p w14:paraId="7CD7D65B" w14:textId="270FEF76" w:rsidR="00D168CE" w:rsidRPr="002E7114" w:rsidRDefault="006451EB" w:rsidP="001E0D57">
      <w:pPr>
        <w:pStyle w:val="BodyText"/>
        <w:numPr>
          <w:ilvl w:val="0"/>
          <w:numId w:val="36"/>
        </w:numPr>
        <w:tabs>
          <w:tab w:val="left" w:pos="0"/>
          <w:tab w:val="left" w:pos="426"/>
          <w:tab w:val="left" w:pos="1134"/>
        </w:tabs>
        <w:spacing w:after="0"/>
        <w:ind w:left="0" w:firstLine="851"/>
        <w:contextualSpacing/>
        <w:jc w:val="both"/>
        <w:rPr>
          <w:color w:val="auto"/>
        </w:rPr>
      </w:pPr>
      <w:r>
        <w:rPr>
          <w:color w:val="auto"/>
        </w:rPr>
        <w:t>п</w:t>
      </w:r>
      <w:r w:rsidR="00921D62" w:rsidRPr="002E7114">
        <w:rPr>
          <w:color w:val="auto"/>
        </w:rPr>
        <w:t>роцедура за издирване на изгубен багаж</w:t>
      </w:r>
      <w:r w:rsidR="007747E8" w:rsidRPr="002E7114">
        <w:rPr>
          <w:color w:val="auto"/>
        </w:rPr>
        <w:t>;</w:t>
      </w:r>
    </w:p>
    <w:p w14:paraId="7F4763CE" w14:textId="1781F0E2" w:rsidR="00921D62" w:rsidRPr="002E7114" w:rsidRDefault="006451EB" w:rsidP="001E0D57">
      <w:pPr>
        <w:pStyle w:val="BodyText"/>
        <w:numPr>
          <w:ilvl w:val="0"/>
          <w:numId w:val="36"/>
        </w:numPr>
        <w:tabs>
          <w:tab w:val="left" w:pos="0"/>
          <w:tab w:val="left" w:pos="426"/>
          <w:tab w:val="left" w:pos="1134"/>
        </w:tabs>
        <w:spacing w:after="0"/>
        <w:ind w:left="0" w:firstLine="851"/>
        <w:contextualSpacing/>
        <w:jc w:val="both"/>
        <w:rPr>
          <w:color w:val="auto"/>
        </w:rPr>
      </w:pPr>
      <w:r>
        <w:rPr>
          <w:color w:val="auto"/>
        </w:rPr>
        <w:t>п</w:t>
      </w:r>
      <w:r w:rsidR="00921D62" w:rsidRPr="002E7114">
        <w:rPr>
          <w:color w:val="auto"/>
        </w:rPr>
        <w:t>роцедури за подаване на жалби</w:t>
      </w:r>
      <w:r w:rsidR="007747E8" w:rsidRPr="002E7114">
        <w:rPr>
          <w:color w:val="auto"/>
        </w:rPr>
        <w:t>.</w:t>
      </w:r>
    </w:p>
    <w:p w14:paraId="70CCD4B0" w14:textId="0E43257F" w:rsidR="00921D62" w:rsidRPr="006451EB" w:rsidRDefault="00921D62" w:rsidP="001E0D57">
      <w:pPr>
        <w:pStyle w:val="BodyText"/>
        <w:numPr>
          <w:ilvl w:val="1"/>
          <w:numId w:val="23"/>
        </w:numPr>
        <w:tabs>
          <w:tab w:val="left" w:pos="1019"/>
        </w:tabs>
        <w:spacing w:before="120" w:after="0"/>
        <w:ind w:left="0" w:firstLine="709"/>
        <w:jc w:val="both"/>
        <w:rPr>
          <w:color w:val="auto"/>
        </w:rPr>
      </w:pPr>
      <w:r w:rsidRPr="006451EB">
        <w:rPr>
          <w:color w:val="auto"/>
        </w:rPr>
        <w:t>Информация по време на пътуването</w:t>
      </w:r>
    </w:p>
    <w:p w14:paraId="7D0851B4" w14:textId="15298240" w:rsidR="00921D62" w:rsidRPr="002E7114" w:rsidRDefault="001E0D57" w:rsidP="001E0D57">
      <w:pPr>
        <w:pStyle w:val="BodyText"/>
        <w:numPr>
          <w:ilvl w:val="0"/>
          <w:numId w:val="36"/>
        </w:numPr>
        <w:tabs>
          <w:tab w:val="left" w:pos="0"/>
          <w:tab w:val="left" w:pos="284"/>
          <w:tab w:val="left" w:pos="1134"/>
        </w:tabs>
        <w:spacing w:after="0"/>
        <w:ind w:left="0" w:firstLine="851"/>
        <w:jc w:val="both"/>
        <w:rPr>
          <w:color w:val="auto"/>
        </w:rPr>
      </w:pPr>
      <w:r>
        <w:rPr>
          <w:color w:val="auto"/>
        </w:rPr>
        <w:t>у</w:t>
      </w:r>
      <w:r w:rsidR="00921D62" w:rsidRPr="002E7114">
        <w:rPr>
          <w:color w:val="auto"/>
        </w:rPr>
        <w:t xml:space="preserve">слуги и съоръжения във влака, включително </w:t>
      </w:r>
      <w:proofErr w:type="spellStart"/>
      <w:r w:rsidR="00921D62" w:rsidRPr="002E7114">
        <w:rPr>
          <w:color w:val="auto"/>
        </w:rPr>
        <w:t>Wi-Fi</w:t>
      </w:r>
      <w:proofErr w:type="spellEnd"/>
      <w:r w:rsidR="007747E8" w:rsidRPr="002E7114">
        <w:rPr>
          <w:color w:val="auto"/>
        </w:rPr>
        <w:t>;</w:t>
      </w:r>
    </w:p>
    <w:p w14:paraId="43336AA4" w14:textId="5443E577" w:rsidR="00921D62" w:rsidRPr="002E7114" w:rsidRDefault="001E0D57" w:rsidP="001E0D57">
      <w:pPr>
        <w:pStyle w:val="BodyText"/>
        <w:numPr>
          <w:ilvl w:val="0"/>
          <w:numId w:val="36"/>
        </w:numPr>
        <w:tabs>
          <w:tab w:val="left" w:pos="0"/>
          <w:tab w:val="left" w:pos="284"/>
          <w:tab w:val="left" w:pos="1134"/>
        </w:tabs>
        <w:spacing w:after="0"/>
        <w:ind w:left="0" w:firstLine="851"/>
        <w:jc w:val="both"/>
        <w:rPr>
          <w:color w:val="auto"/>
        </w:rPr>
      </w:pPr>
      <w:r>
        <w:rPr>
          <w:color w:val="auto"/>
        </w:rPr>
        <w:t>с</w:t>
      </w:r>
      <w:r w:rsidR="00921D62" w:rsidRPr="002E7114">
        <w:rPr>
          <w:color w:val="auto"/>
        </w:rPr>
        <w:t>ледваща гара</w:t>
      </w:r>
      <w:r w:rsidR="007747E8" w:rsidRPr="002E7114">
        <w:rPr>
          <w:color w:val="auto"/>
        </w:rPr>
        <w:t>;</w:t>
      </w:r>
    </w:p>
    <w:p w14:paraId="268EDFFC" w14:textId="3B14CA66" w:rsidR="00921D62" w:rsidRPr="002E7114" w:rsidRDefault="001E0D57" w:rsidP="001E0D57">
      <w:pPr>
        <w:pStyle w:val="BodyText"/>
        <w:numPr>
          <w:ilvl w:val="0"/>
          <w:numId w:val="36"/>
        </w:numPr>
        <w:tabs>
          <w:tab w:val="left" w:pos="0"/>
          <w:tab w:val="left" w:pos="284"/>
          <w:tab w:val="left" w:pos="1134"/>
        </w:tabs>
        <w:spacing w:after="0"/>
        <w:ind w:left="0" w:firstLine="851"/>
        <w:jc w:val="both"/>
        <w:rPr>
          <w:color w:val="auto"/>
        </w:rPr>
      </w:pPr>
      <w:r>
        <w:rPr>
          <w:color w:val="auto"/>
        </w:rPr>
        <w:t>н</w:t>
      </w:r>
      <w:r w:rsidR="004740BB" w:rsidRPr="002E7114">
        <w:rPr>
          <w:color w:val="auto"/>
        </w:rPr>
        <w:t>арушения на Графика за движение на влаковете</w:t>
      </w:r>
      <w:r w:rsidR="00921D62" w:rsidRPr="002E7114">
        <w:rPr>
          <w:color w:val="auto"/>
        </w:rPr>
        <w:t xml:space="preserve"> и закъснения (планирани и в реално време)</w:t>
      </w:r>
      <w:r w:rsidR="007747E8" w:rsidRPr="002E7114">
        <w:rPr>
          <w:color w:val="auto"/>
        </w:rPr>
        <w:t>;</w:t>
      </w:r>
    </w:p>
    <w:p w14:paraId="5233882F" w14:textId="5260E827" w:rsidR="00921D62" w:rsidRPr="002E7114" w:rsidRDefault="001E0D57" w:rsidP="001E0D57">
      <w:pPr>
        <w:pStyle w:val="BodyText"/>
        <w:numPr>
          <w:ilvl w:val="0"/>
          <w:numId w:val="36"/>
        </w:numPr>
        <w:tabs>
          <w:tab w:val="left" w:pos="0"/>
          <w:tab w:val="left" w:pos="284"/>
          <w:tab w:val="left" w:pos="1134"/>
        </w:tabs>
        <w:spacing w:after="0"/>
        <w:ind w:left="0" w:firstLine="851"/>
        <w:jc w:val="both"/>
        <w:rPr>
          <w:color w:val="auto"/>
        </w:rPr>
      </w:pPr>
      <w:r>
        <w:rPr>
          <w:color w:val="auto"/>
        </w:rPr>
        <w:t>о</w:t>
      </w:r>
      <w:r w:rsidR="00921D62" w:rsidRPr="002E7114">
        <w:rPr>
          <w:color w:val="auto"/>
        </w:rPr>
        <w:t>сновни връзки</w:t>
      </w:r>
      <w:r w:rsidR="007747E8" w:rsidRPr="002E7114">
        <w:rPr>
          <w:color w:val="auto"/>
        </w:rPr>
        <w:t>;</w:t>
      </w:r>
    </w:p>
    <w:p w14:paraId="1DFC5169" w14:textId="173EC639" w:rsidR="00921D62" w:rsidRPr="002E7114" w:rsidRDefault="001E0D57" w:rsidP="001E0D57">
      <w:pPr>
        <w:pStyle w:val="BodyText"/>
        <w:numPr>
          <w:ilvl w:val="0"/>
          <w:numId w:val="36"/>
        </w:numPr>
        <w:tabs>
          <w:tab w:val="left" w:pos="0"/>
          <w:tab w:val="left" w:pos="284"/>
          <w:tab w:val="left" w:pos="1134"/>
        </w:tabs>
        <w:spacing w:after="0"/>
        <w:ind w:left="0" w:firstLine="851"/>
        <w:jc w:val="both"/>
        <w:rPr>
          <w:color w:val="auto"/>
        </w:rPr>
      </w:pPr>
      <w:r>
        <w:rPr>
          <w:color w:val="auto"/>
        </w:rPr>
        <w:t>и</w:t>
      </w:r>
      <w:r w:rsidR="00921D62" w:rsidRPr="002E7114">
        <w:rPr>
          <w:color w:val="auto"/>
        </w:rPr>
        <w:t>нформация, свързана със сигурността и безопасността</w:t>
      </w:r>
      <w:r w:rsidR="007747E8" w:rsidRPr="002E7114">
        <w:rPr>
          <w:color w:val="auto"/>
        </w:rPr>
        <w:t>.</w:t>
      </w:r>
    </w:p>
    <w:p w14:paraId="73CBF6EB" w14:textId="274FDC15" w:rsidR="00921D62" w:rsidRPr="001E0D57" w:rsidRDefault="00880DDA" w:rsidP="001E0D57">
      <w:pPr>
        <w:pStyle w:val="BodyText"/>
        <w:numPr>
          <w:ilvl w:val="1"/>
          <w:numId w:val="23"/>
        </w:numPr>
        <w:tabs>
          <w:tab w:val="left" w:pos="1019"/>
        </w:tabs>
        <w:spacing w:before="120" w:after="0"/>
        <w:ind w:left="0" w:firstLine="709"/>
        <w:jc w:val="both"/>
        <w:rPr>
          <w:color w:val="auto"/>
        </w:rPr>
      </w:pPr>
      <w:r w:rsidRPr="001E0D57">
        <w:rPr>
          <w:color w:val="auto"/>
        </w:rPr>
        <w:t xml:space="preserve">Информация относно </w:t>
      </w:r>
      <w:r w:rsidR="00921D62" w:rsidRPr="001E0D57">
        <w:rPr>
          <w:color w:val="auto"/>
        </w:rPr>
        <w:t>системите за резервация:</w:t>
      </w:r>
    </w:p>
    <w:p w14:paraId="72CC840A" w14:textId="4813224D" w:rsidR="00884DF7" w:rsidRPr="002E7114" w:rsidRDefault="001E0D57" w:rsidP="001E0D57">
      <w:pPr>
        <w:pStyle w:val="BodyText"/>
        <w:numPr>
          <w:ilvl w:val="0"/>
          <w:numId w:val="36"/>
        </w:numPr>
        <w:tabs>
          <w:tab w:val="left" w:pos="0"/>
          <w:tab w:val="left" w:pos="1134"/>
        </w:tabs>
        <w:spacing w:after="0"/>
        <w:ind w:left="0" w:firstLine="851"/>
        <w:jc w:val="both"/>
        <w:rPr>
          <w:color w:val="auto"/>
        </w:rPr>
      </w:pPr>
      <w:r>
        <w:rPr>
          <w:color w:val="auto"/>
        </w:rPr>
        <w:t>п</w:t>
      </w:r>
      <w:r w:rsidR="00884DF7" w:rsidRPr="002E7114">
        <w:rPr>
          <w:color w:val="auto"/>
        </w:rPr>
        <w:t>риложими тарифи;</w:t>
      </w:r>
    </w:p>
    <w:p w14:paraId="2AF2586A" w14:textId="7D82D695" w:rsidR="00921D62" w:rsidRPr="002E7114" w:rsidRDefault="001E0D57" w:rsidP="001E0D57">
      <w:pPr>
        <w:pStyle w:val="BodyText"/>
        <w:numPr>
          <w:ilvl w:val="0"/>
          <w:numId w:val="36"/>
        </w:numPr>
        <w:tabs>
          <w:tab w:val="left" w:pos="0"/>
          <w:tab w:val="left" w:pos="1134"/>
        </w:tabs>
        <w:spacing w:after="0"/>
        <w:ind w:left="0" w:firstLine="851"/>
        <w:jc w:val="both"/>
        <w:rPr>
          <w:color w:val="auto"/>
        </w:rPr>
      </w:pPr>
      <w:r>
        <w:rPr>
          <w:color w:val="auto"/>
        </w:rPr>
        <w:t>р</w:t>
      </w:r>
      <w:r w:rsidR="00880DDA" w:rsidRPr="002E7114">
        <w:rPr>
          <w:color w:val="auto"/>
        </w:rPr>
        <w:t>ед и условия за резервация</w:t>
      </w:r>
      <w:r w:rsidR="007747E8" w:rsidRPr="002E7114">
        <w:rPr>
          <w:color w:val="auto"/>
        </w:rPr>
        <w:t>;</w:t>
      </w:r>
    </w:p>
    <w:p w14:paraId="2E3699D3" w14:textId="01886DAD" w:rsidR="00921D62" w:rsidRPr="002E7114" w:rsidRDefault="001E0D57" w:rsidP="001E0D57">
      <w:pPr>
        <w:pStyle w:val="BodyText"/>
        <w:numPr>
          <w:ilvl w:val="0"/>
          <w:numId w:val="36"/>
        </w:numPr>
        <w:tabs>
          <w:tab w:val="left" w:pos="0"/>
          <w:tab w:val="left" w:pos="1134"/>
        </w:tabs>
        <w:spacing w:after="0"/>
        <w:ind w:left="0" w:firstLine="851"/>
        <w:jc w:val="both"/>
        <w:rPr>
          <w:color w:val="auto"/>
        </w:rPr>
      </w:pPr>
      <w:r>
        <w:rPr>
          <w:color w:val="auto"/>
        </w:rPr>
        <w:t>р</w:t>
      </w:r>
      <w:r w:rsidR="00880DDA" w:rsidRPr="002E7114">
        <w:rPr>
          <w:color w:val="auto"/>
        </w:rPr>
        <w:t xml:space="preserve">ед и условия </w:t>
      </w:r>
      <w:r w:rsidR="00921D62" w:rsidRPr="002E7114">
        <w:rPr>
          <w:color w:val="auto"/>
        </w:rPr>
        <w:t>за частично или пълно отменяне на резервация</w:t>
      </w:r>
      <w:r w:rsidR="007747E8" w:rsidRPr="002E7114">
        <w:rPr>
          <w:color w:val="auto"/>
        </w:rPr>
        <w:t>.</w:t>
      </w:r>
    </w:p>
    <w:p w14:paraId="0A884209" w14:textId="77777777" w:rsidR="00D77065" w:rsidRDefault="00D77065" w:rsidP="001E0D57">
      <w:pPr>
        <w:pStyle w:val="BodyText"/>
        <w:tabs>
          <w:tab w:val="left" w:pos="1019"/>
        </w:tabs>
        <w:spacing w:after="0"/>
        <w:ind w:firstLine="709"/>
        <w:jc w:val="both"/>
        <w:rPr>
          <w:rFonts w:ascii="inherit" w:hAnsi="inherit"/>
          <w:color w:val="auto"/>
        </w:rPr>
      </w:pPr>
    </w:p>
    <w:p w14:paraId="2CB2C335" w14:textId="1D4770DE" w:rsidR="00D77065" w:rsidRPr="00D77065" w:rsidRDefault="00D77065" w:rsidP="00D77065">
      <w:pPr>
        <w:pStyle w:val="BodyText"/>
        <w:numPr>
          <w:ilvl w:val="0"/>
          <w:numId w:val="23"/>
        </w:numPr>
        <w:tabs>
          <w:tab w:val="left" w:pos="993"/>
        </w:tabs>
        <w:spacing w:after="0"/>
        <w:ind w:left="0" w:firstLine="709"/>
        <w:jc w:val="both"/>
        <w:outlineLvl w:val="1"/>
        <w:rPr>
          <w:b/>
          <w:color w:val="auto"/>
        </w:rPr>
      </w:pPr>
      <w:r w:rsidRPr="00D77065">
        <w:rPr>
          <w:b/>
          <w:color w:val="auto"/>
        </w:rPr>
        <w:t>Информация за движението на влаковете</w:t>
      </w:r>
    </w:p>
    <w:p w14:paraId="42C6699B" w14:textId="1A7E28D8" w:rsidR="00627E26" w:rsidRPr="001E0D57" w:rsidRDefault="00C0504C" w:rsidP="00D77065">
      <w:pPr>
        <w:pStyle w:val="BodyText"/>
        <w:tabs>
          <w:tab w:val="left" w:pos="1019"/>
        </w:tabs>
        <w:spacing w:before="120" w:after="0"/>
        <w:ind w:firstLine="709"/>
        <w:jc w:val="both"/>
        <w:rPr>
          <w:color w:val="auto"/>
        </w:rPr>
      </w:pPr>
      <w:r w:rsidRPr="001E0D57">
        <w:rPr>
          <w:rFonts w:ascii="inherit" w:hAnsi="inherit"/>
          <w:color w:val="auto"/>
        </w:rPr>
        <w:t>Управител</w:t>
      </w:r>
      <w:r w:rsidR="001E0D57" w:rsidRPr="001E0D57">
        <w:rPr>
          <w:rFonts w:ascii="inherit" w:hAnsi="inherit"/>
          <w:color w:val="auto"/>
        </w:rPr>
        <w:t>ят</w:t>
      </w:r>
      <w:r w:rsidRPr="001E0D57">
        <w:rPr>
          <w:rFonts w:ascii="inherit" w:hAnsi="inherit"/>
          <w:color w:val="auto"/>
        </w:rPr>
        <w:t xml:space="preserve"> на инфраструктура разпространява данни в реално време за пристигането и заминаването на влаковете до железопътните </w:t>
      </w:r>
      <w:r w:rsidR="00043689">
        <w:rPr>
          <w:rFonts w:ascii="inherit" w:hAnsi="inherit"/>
          <w:color w:val="auto"/>
        </w:rPr>
        <w:t>превозвачи</w:t>
      </w:r>
      <w:r w:rsidRPr="001E0D57">
        <w:rPr>
          <w:rFonts w:ascii="inherit" w:hAnsi="inherit"/>
          <w:color w:val="auto"/>
        </w:rPr>
        <w:t xml:space="preserve">, продавачите на билети, </w:t>
      </w:r>
      <w:r w:rsidR="00043689" w:rsidRPr="00043689">
        <w:rPr>
          <w:rFonts w:ascii="inherit" w:hAnsi="inherit"/>
          <w:color w:val="auto"/>
        </w:rPr>
        <w:t>туроператорите</w:t>
      </w:r>
      <w:r w:rsidR="00043689">
        <w:rPr>
          <w:rFonts w:ascii="inherit" w:hAnsi="inherit"/>
          <w:color w:val="auto"/>
        </w:rPr>
        <w:t xml:space="preserve"> </w:t>
      </w:r>
      <w:r w:rsidRPr="001E0D57">
        <w:rPr>
          <w:rFonts w:ascii="inherit" w:hAnsi="inherit"/>
          <w:color w:val="auto"/>
        </w:rPr>
        <w:t xml:space="preserve">и управителите на гари. </w:t>
      </w:r>
      <w:r w:rsidR="001E0D57" w:rsidRPr="001E0D57">
        <w:rPr>
          <w:bCs/>
          <w:color w:val="auto"/>
        </w:rPr>
        <w:t>Железопътните превозвачи</w:t>
      </w:r>
      <w:r w:rsidR="00627E26" w:rsidRPr="001E0D57">
        <w:rPr>
          <w:color w:val="auto"/>
        </w:rPr>
        <w:t xml:space="preserve"> разпространява</w:t>
      </w:r>
      <w:r w:rsidR="001E0D57" w:rsidRPr="001E0D57">
        <w:rPr>
          <w:color w:val="auto"/>
        </w:rPr>
        <w:t>т</w:t>
      </w:r>
      <w:r w:rsidR="00627E26" w:rsidRPr="001E0D57">
        <w:rPr>
          <w:color w:val="auto"/>
        </w:rPr>
        <w:t xml:space="preserve"> данни</w:t>
      </w:r>
      <w:r w:rsidRPr="001E0D57">
        <w:rPr>
          <w:color w:val="auto"/>
        </w:rPr>
        <w:t>те</w:t>
      </w:r>
      <w:r w:rsidR="00627E26" w:rsidRPr="001E0D57">
        <w:rPr>
          <w:color w:val="auto"/>
        </w:rPr>
        <w:t xml:space="preserve"> в реално време за пристигането и заминаването на влаковете.</w:t>
      </w:r>
    </w:p>
    <w:p w14:paraId="108A8E77" w14:textId="383217AB" w:rsidR="00627E26" w:rsidRPr="001E0D57" w:rsidRDefault="00627E26" w:rsidP="00D77065">
      <w:pPr>
        <w:pStyle w:val="BodyText"/>
        <w:tabs>
          <w:tab w:val="left" w:pos="1019"/>
        </w:tabs>
        <w:spacing w:after="0"/>
        <w:ind w:firstLine="709"/>
        <w:jc w:val="both"/>
        <w:rPr>
          <w:color w:val="auto"/>
        </w:rPr>
      </w:pPr>
      <w:r w:rsidRPr="001E0D57">
        <w:rPr>
          <w:color w:val="auto"/>
        </w:rPr>
        <w:t xml:space="preserve">Информацията се разпространява и предоставянето на достъп </w:t>
      </w:r>
      <w:r w:rsidR="001E0D57">
        <w:rPr>
          <w:color w:val="auto"/>
        </w:rPr>
        <w:t>се извършва</w:t>
      </w:r>
      <w:r w:rsidRPr="001E0D57">
        <w:rPr>
          <w:color w:val="auto"/>
        </w:rPr>
        <w:t xml:space="preserve"> по </w:t>
      </w:r>
      <w:r w:rsidR="00D77065">
        <w:rPr>
          <w:color w:val="auto"/>
        </w:rPr>
        <w:t>недискриминационен начин,</w:t>
      </w:r>
      <w:r w:rsidRPr="001E0D57">
        <w:rPr>
          <w:color w:val="auto"/>
        </w:rPr>
        <w:t xml:space="preserve"> без неоправдано забавяне</w:t>
      </w:r>
      <w:r w:rsidR="00D77065">
        <w:rPr>
          <w:color w:val="auto"/>
        </w:rPr>
        <w:t xml:space="preserve"> и </w:t>
      </w:r>
      <w:r w:rsidRPr="001E0D57">
        <w:rPr>
          <w:color w:val="auto"/>
        </w:rPr>
        <w:t>чрез подходящи технически средства.</w:t>
      </w:r>
    </w:p>
    <w:p w14:paraId="2E88284C" w14:textId="77777777" w:rsidR="00627E26" w:rsidRPr="002E7114" w:rsidRDefault="00627E26" w:rsidP="00D77065">
      <w:pPr>
        <w:pStyle w:val="BodyText"/>
        <w:tabs>
          <w:tab w:val="left" w:pos="1019"/>
        </w:tabs>
        <w:spacing w:after="0"/>
        <w:ind w:left="360" w:firstLine="0"/>
        <w:jc w:val="both"/>
        <w:outlineLvl w:val="1"/>
        <w:rPr>
          <w:color w:val="auto"/>
          <w:highlight w:val="yellow"/>
        </w:rPr>
      </w:pPr>
    </w:p>
    <w:p w14:paraId="387EC6DF" w14:textId="52B89F52" w:rsidR="00921D62" w:rsidRPr="00D77065" w:rsidRDefault="00921D62" w:rsidP="00D77065">
      <w:pPr>
        <w:pStyle w:val="BodyText"/>
        <w:numPr>
          <w:ilvl w:val="0"/>
          <w:numId w:val="23"/>
        </w:numPr>
        <w:tabs>
          <w:tab w:val="left" w:pos="993"/>
        </w:tabs>
        <w:spacing w:after="0"/>
        <w:ind w:left="0" w:firstLine="709"/>
        <w:jc w:val="both"/>
        <w:outlineLvl w:val="1"/>
        <w:rPr>
          <w:b/>
          <w:color w:val="auto"/>
        </w:rPr>
      </w:pPr>
      <w:bookmarkStart w:id="3" w:name="_Toc158282156"/>
      <w:r w:rsidRPr="00D77065">
        <w:rPr>
          <w:b/>
          <w:color w:val="auto"/>
        </w:rPr>
        <w:t>Информиране на пътниците за техните права</w:t>
      </w:r>
      <w:bookmarkEnd w:id="3"/>
      <w:r w:rsidR="002E7114" w:rsidRPr="00D77065">
        <w:rPr>
          <w:b/>
          <w:color w:val="auto"/>
        </w:rPr>
        <w:t xml:space="preserve"> и задължения</w:t>
      </w:r>
    </w:p>
    <w:p w14:paraId="72A03BFD" w14:textId="79102641" w:rsidR="00C34D4E" w:rsidRPr="003B519B" w:rsidRDefault="00D77065" w:rsidP="003B519B">
      <w:pPr>
        <w:pStyle w:val="BodyText"/>
        <w:tabs>
          <w:tab w:val="left" w:pos="1019"/>
        </w:tabs>
        <w:spacing w:before="120" w:after="0"/>
        <w:ind w:firstLine="709"/>
        <w:jc w:val="both"/>
        <w:rPr>
          <w:color w:val="auto"/>
        </w:rPr>
      </w:pPr>
      <w:r w:rsidRPr="003B519B">
        <w:rPr>
          <w:bCs/>
          <w:color w:val="auto"/>
        </w:rPr>
        <w:t xml:space="preserve">Железопътните превозвачи </w:t>
      </w:r>
      <w:r w:rsidR="00921D62" w:rsidRPr="003B519B">
        <w:rPr>
          <w:color w:val="auto"/>
        </w:rPr>
        <w:t>информира</w:t>
      </w:r>
      <w:r w:rsidRPr="003B519B">
        <w:rPr>
          <w:color w:val="auto"/>
        </w:rPr>
        <w:t>т</w:t>
      </w:r>
      <w:r w:rsidR="00921D62" w:rsidRPr="003B519B">
        <w:rPr>
          <w:color w:val="auto"/>
        </w:rPr>
        <w:t xml:space="preserve"> пътниците за техните права и задължения. </w:t>
      </w:r>
      <w:r w:rsidR="00630EFA" w:rsidRPr="003B519B">
        <w:rPr>
          <w:color w:val="auto"/>
        </w:rPr>
        <w:t xml:space="preserve">Информацията се предоставя </w:t>
      </w:r>
      <w:r w:rsidR="00921D62" w:rsidRPr="003B519B">
        <w:rPr>
          <w:color w:val="auto"/>
        </w:rPr>
        <w:t>на хартиен носител</w:t>
      </w:r>
      <w:r w:rsidR="00CB0C9D" w:rsidRPr="003B519B">
        <w:rPr>
          <w:color w:val="auto"/>
        </w:rPr>
        <w:t>,</w:t>
      </w:r>
      <w:r w:rsidR="00921D62" w:rsidRPr="003B519B">
        <w:rPr>
          <w:color w:val="auto"/>
        </w:rPr>
        <w:t xml:space="preserve"> в електронен формат, </w:t>
      </w:r>
      <w:r w:rsidR="00CB0C9D" w:rsidRPr="003B519B">
        <w:rPr>
          <w:color w:val="auto"/>
        </w:rPr>
        <w:t xml:space="preserve">по телефон, както и на място при продажбата на билети, </w:t>
      </w:r>
      <w:r w:rsidR="00921D62" w:rsidRPr="003B519B">
        <w:rPr>
          <w:color w:val="auto"/>
        </w:rPr>
        <w:t>или по всякакъв друг начин, включително в достъпни формати в съответствие с разпоредбите на Директива (ЕС) 2019/882 и Регламент (ЕС) № 1300/2014.</w:t>
      </w:r>
    </w:p>
    <w:p w14:paraId="082A5718" w14:textId="77777777" w:rsidR="00C34D4E" w:rsidRPr="002E7114" w:rsidRDefault="00C34D4E" w:rsidP="00D77065">
      <w:pPr>
        <w:pStyle w:val="BodyText"/>
        <w:tabs>
          <w:tab w:val="left" w:pos="1019"/>
        </w:tabs>
        <w:spacing w:after="0"/>
        <w:ind w:firstLine="0"/>
        <w:jc w:val="both"/>
        <w:outlineLvl w:val="1"/>
        <w:rPr>
          <w:b/>
          <w:color w:val="auto"/>
          <w:highlight w:val="yellow"/>
        </w:rPr>
      </w:pPr>
    </w:p>
    <w:p w14:paraId="2FF845D8" w14:textId="18A37D50" w:rsidR="00F037EE" w:rsidRPr="004579CA" w:rsidRDefault="00C71B8A" w:rsidP="00F97CF2">
      <w:pPr>
        <w:pStyle w:val="BodyText"/>
        <w:numPr>
          <w:ilvl w:val="0"/>
          <w:numId w:val="44"/>
        </w:numPr>
        <w:spacing w:after="0"/>
        <w:jc w:val="both"/>
        <w:outlineLvl w:val="0"/>
        <w:rPr>
          <w:b/>
          <w:color w:val="auto"/>
        </w:rPr>
      </w:pPr>
      <w:bookmarkStart w:id="4" w:name="_Toc158282160"/>
      <w:r w:rsidRPr="004579CA">
        <w:rPr>
          <w:b/>
          <w:color w:val="auto"/>
        </w:rPr>
        <w:t>РЕДОВНОСТ И ТОЧНОСТ НА ТРАНСПОРТНИТЕ УСЛУГИ</w:t>
      </w:r>
      <w:bookmarkEnd w:id="4"/>
    </w:p>
    <w:p w14:paraId="50B0E2AA" w14:textId="627B4728" w:rsidR="002B520D" w:rsidRPr="00F97CF2" w:rsidRDefault="002B520D" w:rsidP="00F97CF2">
      <w:pPr>
        <w:pStyle w:val="BodyText"/>
        <w:numPr>
          <w:ilvl w:val="0"/>
          <w:numId w:val="47"/>
        </w:numPr>
        <w:tabs>
          <w:tab w:val="left" w:pos="993"/>
        </w:tabs>
        <w:spacing w:before="120" w:after="0"/>
        <w:ind w:left="0" w:firstLine="709"/>
        <w:jc w:val="both"/>
        <w:outlineLvl w:val="1"/>
        <w:rPr>
          <w:b/>
          <w:color w:val="auto"/>
        </w:rPr>
      </w:pPr>
      <w:r w:rsidRPr="00F97CF2">
        <w:rPr>
          <w:b/>
          <w:color w:val="auto"/>
        </w:rPr>
        <w:t xml:space="preserve">Изисквания към изпълнение на графика за движение на влаковете (ГДВ) </w:t>
      </w:r>
    </w:p>
    <w:p w14:paraId="39EF034E" w14:textId="6FFD16A5" w:rsidR="002B520D" w:rsidRDefault="00F97CF2" w:rsidP="00F97CF2">
      <w:pPr>
        <w:pStyle w:val="ListParagraph"/>
        <w:numPr>
          <w:ilvl w:val="1"/>
          <w:numId w:val="47"/>
        </w:numPr>
        <w:tabs>
          <w:tab w:val="left" w:pos="1134"/>
        </w:tabs>
        <w:spacing w:before="120"/>
        <w:ind w:left="0" w:firstLine="709"/>
        <w:contextualSpacing w:val="0"/>
        <w:jc w:val="both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</w:rPr>
        <w:t>За н</w:t>
      </w:r>
      <w:r w:rsidR="002B520D" w:rsidRPr="00F97CF2">
        <w:rPr>
          <w:rFonts w:ascii="Times New Roman" w:hAnsi="Times New Roman" w:cs="Times New Roman"/>
          <w:color w:val="auto"/>
        </w:rPr>
        <w:t xml:space="preserve">еизпълнен влак от ГДВ се счита всеки влак, който поради </w:t>
      </w:r>
      <w:r>
        <w:rPr>
          <w:rFonts w:ascii="Times New Roman" w:hAnsi="Times New Roman" w:cs="Times New Roman"/>
          <w:color w:val="auto"/>
        </w:rPr>
        <w:t>причина</w:t>
      </w:r>
      <w:r w:rsidR="00CE527D" w:rsidRPr="00F97CF2">
        <w:rPr>
          <w:rFonts w:ascii="Times New Roman" w:hAnsi="Times New Roman" w:cs="Times New Roman"/>
          <w:color w:val="auto"/>
        </w:rPr>
        <w:t xml:space="preserve"> на</w:t>
      </w:r>
      <w:r w:rsidR="002B520D" w:rsidRPr="00F97CF2">
        <w:rPr>
          <w:rFonts w:ascii="Times New Roman" w:hAnsi="Times New Roman" w:cs="Times New Roman"/>
          <w:color w:val="auto"/>
        </w:rPr>
        <w:t xml:space="preserve"> </w:t>
      </w:r>
      <w:r>
        <w:rPr>
          <w:rFonts w:ascii="Times New Roman" w:hAnsi="Times New Roman" w:cs="Times New Roman"/>
          <w:color w:val="auto"/>
        </w:rPr>
        <w:t xml:space="preserve">железопътния </w:t>
      </w:r>
      <w:r w:rsidR="00A7138F">
        <w:rPr>
          <w:rFonts w:ascii="Times New Roman" w:hAnsi="Times New Roman" w:cs="Times New Roman"/>
          <w:color w:val="auto"/>
        </w:rPr>
        <w:t>превозвач</w:t>
      </w:r>
      <w:r w:rsidR="002B520D" w:rsidRPr="00F97CF2">
        <w:rPr>
          <w:rFonts w:ascii="Times New Roman" w:hAnsi="Times New Roman" w:cs="Times New Roman"/>
          <w:color w:val="auto"/>
        </w:rPr>
        <w:t>:</w:t>
      </w:r>
      <w:r w:rsidRPr="00F97CF2">
        <w:rPr>
          <w:rFonts w:ascii="Times New Roman" w:hAnsi="Times New Roman" w:cs="Times New Roman"/>
          <w:color w:val="auto"/>
        </w:rPr>
        <w:t xml:space="preserve"> </w:t>
      </w:r>
    </w:p>
    <w:p w14:paraId="25AD86DA" w14:textId="77777777" w:rsidR="00F97CF2" w:rsidRDefault="00F97CF2" w:rsidP="00FE3BB7">
      <w:pPr>
        <w:pStyle w:val="ListParagraph"/>
        <w:numPr>
          <w:ilvl w:val="0"/>
          <w:numId w:val="36"/>
        </w:numPr>
        <w:ind w:left="1134" w:hanging="425"/>
        <w:jc w:val="both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</w:rPr>
        <w:t>н</w:t>
      </w:r>
      <w:r w:rsidRPr="00F97CF2">
        <w:rPr>
          <w:rFonts w:ascii="Times New Roman" w:hAnsi="Times New Roman" w:cs="Times New Roman"/>
          <w:color w:val="auto"/>
        </w:rPr>
        <w:t>е се изпълни;</w:t>
      </w:r>
    </w:p>
    <w:p w14:paraId="5BBCFDAF" w14:textId="2F2DBE03" w:rsidR="00F97CF2" w:rsidRPr="00D91966" w:rsidRDefault="00F97CF2" w:rsidP="00FE3BB7">
      <w:pPr>
        <w:pStyle w:val="ListParagraph"/>
        <w:numPr>
          <w:ilvl w:val="0"/>
          <w:numId w:val="36"/>
        </w:numPr>
        <w:ind w:left="1134" w:hanging="425"/>
        <w:jc w:val="both"/>
        <w:rPr>
          <w:rFonts w:ascii="Times New Roman" w:hAnsi="Times New Roman" w:cs="Times New Roman"/>
          <w:color w:val="auto"/>
        </w:rPr>
      </w:pPr>
      <w:r w:rsidRPr="00D91966">
        <w:rPr>
          <w:rFonts w:ascii="Times New Roman" w:hAnsi="Times New Roman" w:cs="Times New Roman"/>
          <w:color w:val="auto"/>
        </w:rPr>
        <w:t>закъснее с повече от 60 минути</w:t>
      </w:r>
      <w:r w:rsidR="00D91966" w:rsidRPr="00D91966">
        <w:rPr>
          <w:rFonts w:ascii="Times New Roman" w:hAnsi="Times New Roman" w:cs="Times New Roman"/>
          <w:color w:val="auto"/>
        </w:rPr>
        <w:t xml:space="preserve"> от начална гара</w:t>
      </w:r>
      <w:r w:rsidRPr="00D91966">
        <w:rPr>
          <w:rFonts w:ascii="Times New Roman" w:hAnsi="Times New Roman" w:cs="Times New Roman"/>
          <w:color w:val="auto"/>
        </w:rPr>
        <w:t>;</w:t>
      </w:r>
    </w:p>
    <w:p w14:paraId="3472AAED" w14:textId="1001E0AC" w:rsidR="00F97CF2" w:rsidRDefault="00F97CF2" w:rsidP="00FE3BB7">
      <w:pPr>
        <w:pStyle w:val="ListParagraph"/>
        <w:numPr>
          <w:ilvl w:val="0"/>
          <w:numId w:val="36"/>
        </w:numPr>
        <w:ind w:left="1134" w:hanging="425"/>
        <w:jc w:val="both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</w:rPr>
        <w:t>з</w:t>
      </w:r>
      <w:r w:rsidRPr="00F97CF2">
        <w:rPr>
          <w:rFonts w:ascii="Times New Roman" w:hAnsi="Times New Roman" w:cs="Times New Roman"/>
          <w:color w:val="auto"/>
        </w:rPr>
        <w:t xml:space="preserve">амине от </w:t>
      </w:r>
      <w:r w:rsidR="00251541">
        <w:rPr>
          <w:rFonts w:ascii="Times New Roman" w:hAnsi="Times New Roman" w:cs="Times New Roman"/>
          <w:color w:val="auto"/>
        </w:rPr>
        <w:t xml:space="preserve">начална </w:t>
      </w:r>
      <w:r w:rsidRPr="00F97CF2">
        <w:rPr>
          <w:rFonts w:ascii="Times New Roman" w:hAnsi="Times New Roman" w:cs="Times New Roman"/>
          <w:color w:val="auto"/>
        </w:rPr>
        <w:t>гара или спирка от разписанието преди посоченото в него време;</w:t>
      </w:r>
    </w:p>
    <w:p w14:paraId="775BFEEC" w14:textId="0FF99DE9" w:rsidR="00F97CF2" w:rsidRPr="00F97CF2" w:rsidRDefault="00F97CF2" w:rsidP="00FE3BB7">
      <w:pPr>
        <w:pStyle w:val="ListParagraph"/>
        <w:numPr>
          <w:ilvl w:val="0"/>
          <w:numId w:val="36"/>
        </w:numPr>
        <w:ind w:left="1134" w:hanging="425"/>
        <w:jc w:val="both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</w:rPr>
        <w:t>н</w:t>
      </w:r>
      <w:r w:rsidRPr="00F97CF2">
        <w:rPr>
          <w:rFonts w:ascii="Times New Roman" w:hAnsi="Times New Roman" w:cs="Times New Roman"/>
          <w:color w:val="auto"/>
        </w:rPr>
        <w:t>е спре на гара или спирка от разписанието.</w:t>
      </w:r>
    </w:p>
    <w:p w14:paraId="710F066E" w14:textId="5030E554" w:rsidR="00F97CF2" w:rsidRDefault="000F39F8" w:rsidP="00266CC4">
      <w:pPr>
        <w:pStyle w:val="ListParagraph"/>
        <w:numPr>
          <w:ilvl w:val="1"/>
          <w:numId w:val="47"/>
        </w:numPr>
        <w:tabs>
          <w:tab w:val="left" w:pos="1134"/>
        </w:tabs>
        <w:spacing w:before="120"/>
        <w:ind w:left="0" w:firstLine="709"/>
        <w:contextualSpacing w:val="0"/>
        <w:jc w:val="both"/>
        <w:rPr>
          <w:rFonts w:ascii="Times New Roman" w:hAnsi="Times New Roman" w:cs="Times New Roman"/>
          <w:color w:val="auto"/>
        </w:rPr>
      </w:pPr>
      <w:r w:rsidRPr="002E7114">
        <w:rPr>
          <w:rFonts w:ascii="Times New Roman" w:hAnsi="Times New Roman" w:cs="Times New Roman"/>
          <w:color w:val="auto"/>
        </w:rPr>
        <w:t xml:space="preserve">Не се счита за неизпълнен влак, който е трябвало да бъде заменен от алтернативен транспорт, но по причини, които не се дължат на </w:t>
      </w:r>
      <w:r w:rsidR="00CC4012">
        <w:rPr>
          <w:rFonts w:ascii="Times New Roman" w:hAnsi="Times New Roman" w:cs="Times New Roman"/>
          <w:color w:val="auto"/>
        </w:rPr>
        <w:t xml:space="preserve">железопътния </w:t>
      </w:r>
      <w:r w:rsidR="00A7138F">
        <w:rPr>
          <w:rFonts w:ascii="Times New Roman" w:hAnsi="Times New Roman" w:cs="Times New Roman"/>
          <w:color w:val="auto"/>
        </w:rPr>
        <w:t>превозвач</w:t>
      </w:r>
      <w:r w:rsidRPr="002E7114">
        <w:rPr>
          <w:rFonts w:ascii="Times New Roman" w:hAnsi="Times New Roman" w:cs="Times New Roman"/>
          <w:color w:val="auto"/>
        </w:rPr>
        <w:t>, такъв не е било възможно да се осигури</w:t>
      </w:r>
      <w:r>
        <w:rPr>
          <w:rFonts w:ascii="Times New Roman" w:hAnsi="Times New Roman" w:cs="Times New Roman"/>
          <w:color w:val="auto"/>
        </w:rPr>
        <w:t>.</w:t>
      </w:r>
    </w:p>
    <w:p w14:paraId="4396BECA" w14:textId="1E42623D" w:rsidR="00F97CF2" w:rsidRPr="00345C1F" w:rsidRDefault="000F39F8" w:rsidP="00266CC4">
      <w:pPr>
        <w:pStyle w:val="ListParagraph"/>
        <w:numPr>
          <w:ilvl w:val="1"/>
          <w:numId w:val="47"/>
        </w:numPr>
        <w:tabs>
          <w:tab w:val="left" w:pos="1134"/>
        </w:tabs>
        <w:spacing w:before="120"/>
        <w:ind w:left="0" w:firstLine="709"/>
        <w:contextualSpacing w:val="0"/>
        <w:jc w:val="both"/>
        <w:rPr>
          <w:rFonts w:ascii="Times New Roman" w:hAnsi="Times New Roman" w:cs="Times New Roman"/>
          <w:color w:val="auto"/>
        </w:rPr>
      </w:pPr>
      <w:r w:rsidRPr="00345C1F">
        <w:rPr>
          <w:rFonts w:ascii="Times New Roman" w:hAnsi="Times New Roman" w:cs="Times New Roman"/>
          <w:color w:val="auto"/>
        </w:rPr>
        <w:t xml:space="preserve">За частично изпълнен влак от ГДВ се счита всеки влак, за който по време на изпълнението му закъснее повече от 60 минути; замине от гара или спирка от разписанието преди посоченото в него време; не спре на гара или спирка от разписанието. </w:t>
      </w:r>
    </w:p>
    <w:p w14:paraId="0762D0A0" w14:textId="16DA4EC4" w:rsidR="00654110" w:rsidRPr="00654110" w:rsidRDefault="00654110" w:rsidP="00251541">
      <w:pPr>
        <w:pStyle w:val="ListParagraph"/>
        <w:numPr>
          <w:ilvl w:val="1"/>
          <w:numId w:val="47"/>
        </w:numPr>
        <w:tabs>
          <w:tab w:val="left" w:pos="1134"/>
        </w:tabs>
        <w:spacing w:before="120"/>
        <w:ind w:left="0" w:firstLine="709"/>
        <w:contextualSpacing w:val="0"/>
        <w:jc w:val="both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</w:rPr>
        <w:lastRenderedPageBreak/>
        <w:t>В</w:t>
      </w:r>
      <w:r w:rsidRPr="00654110">
        <w:rPr>
          <w:rFonts w:ascii="Times New Roman" w:hAnsi="Times New Roman" w:cs="Times New Roman"/>
          <w:color w:val="auto"/>
        </w:rPr>
        <w:t xml:space="preserve">лаковете не се смятат за закъснели, когато закъснението се дължи на повреди по релсовия път или нарушена координация от страна на </w:t>
      </w:r>
      <w:r>
        <w:rPr>
          <w:rFonts w:ascii="Times New Roman" w:hAnsi="Times New Roman" w:cs="Times New Roman"/>
          <w:color w:val="auto"/>
        </w:rPr>
        <w:t>управителя на железопътната инфраструктура</w:t>
      </w:r>
      <w:r w:rsidRPr="00654110">
        <w:rPr>
          <w:rFonts w:ascii="Times New Roman" w:hAnsi="Times New Roman" w:cs="Times New Roman"/>
          <w:color w:val="auto"/>
        </w:rPr>
        <w:t xml:space="preserve">. </w:t>
      </w:r>
    </w:p>
    <w:p w14:paraId="7F3DB753" w14:textId="07E9CFF6" w:rsidR="00654110" w:rsidRDefault="00654110" w:rsidP="00251541">
      <w:pPr>
        <w:pStyle w:val="ListParagraph"/>
        <w:numPr>
          <w:ilvl w:val="1"/>
          <w:numId w:val="47"/>
        </w:numPr>
        <w:tabs>
          <w:tab w:val="left" w:pos="1134"/>
        </w:tabs>
        <w:spacing w:before="120"/>
        <w:ind w:left="0" w:firstLine="709"/>
        <w:contextualSpacing w:val="0"/>
        <w:jc w:val="both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</w:rPr>
        <w:t>П</w:t>
      </w:r>
      <w:r w:rsidR="000F39F8" w:rsidRPr="002E7114">
        <w:rPr>
          <w:rFonts w:ascii="Times New Roman" w:hAnsi="Times New Roman" w:cs="Times New Roman"/>
          <w:color w:val="auto"/>
        </w:rPr>
        <w:t xml:space="preserve">ри </w:t>
      </w:r>
      <w:r w:rsidR="000F39F8">
        <w:rPr>
          <w:rFonts w:ascii="Times New Roman" w:hAnsi="Times New Roman" w:cs="Times New Roman"/>
          <w:color w:val="auto"/>
        </w:rPr>
        <w:t>увеличено</w:t>
      </w:r>
      <w:r w:rsidR="000F39F8" w:rsidRPr="002E7114">
        <w:rPr>
          <w:rFonts w:ascii="Times New Roman" w:hAnsi="Times New Roman" w:cs="Times New Roman"/>
          <w:color w:val="auto"/>
        </w:rPr>
        <w:t xml:space="preserve"> търсене </w:t>
      </w:r>
      <w:r w:rsidR="00817D4E">
        <w:rPr>
          <w:rFonts w:ascii="Times New Roman" w:hAnsi="Times New Roman" w:cs="Times New Roman"/>
          <w:color w:val="auto"/>
        </w:rPr>
        <w:t xml:space="preserve">като </w:t>
      </w:r>
      <w:r w:rsidR="000F39F8">
        <w:rPr>
          <w:rFonts w:ascii="Times New Roman" w:hAnsi="Times New Roman" w:cs="Times New Roman"/>
          <w:color w:val="auto"/>
        </w:rPr>
        <w:t>например сезонно търсене, национални празници,</w:t>
      </w:r>
      <w:r w:rsidR="000F39F8" w:rsidRPr="002E7114">
        <w:rPr>
          <w:rFonts w:ascii="Times New Roman" w:hAnsi="Times New Roman" w:cs="Times New Roman"/>
          <w:color w:val="auto"/>
        </w:rPr>
        <w:t xml:space="preserve"> три или пове</w:t>
      </w:r>
      <w:r w:rsidR="000F39F8">
        <w:rPr>
          <w:rFonts w:ascii="Times New Roman" w:hAnsi="Times New Roman" w:cs="Times New Roman"/>
          <w:color w:val="auto"/>
        </w:rPr>
        <w:t>че последователни неработни дни,</w:t>
      </w:r>
      <w:r w:rsidR="000F39F8" w:rsidRPr="002E7114">
        <w:rPr>
          <w:rFonts w:ascii="Times New Roman" w:hAnsi="Times New Roman" w:cs="Times New Roman"/>
          <w:color w:val="auto"/>
        </w:rPr>
        <w:t xml:space="preserve"> н</w:t>
      </w:r>
      <w:r w:rsidR="000F39F8">
        <w:rPr>
          <w:rFonts w:ascii="Times New Roman" w:hAnsi="Times New Roman" w:cs="Times New Roman"/>
          <w:color w:val="auto"/>
        </w:rPr>
        <w:t>ачало и край на учебната година,</w:t>
      </w:r>
      <w:r w:rsidR="000F39F8" w:rsidRPr="002E7114">
        <w:rPr>
          <w:rFonts w:ascii="Times New Roman" w:hAnsi="Times New Roman" w:cs="Times New Roman"/>
          <w:color w:val="auto"/>
        </w:rPr>
        <w:t xml:space="preserve"> провеждане на масови спортни, ку</w:t>
      </w:r>
      <w:r w:rsidR="000F39F8">
        <w:rPr>
          <w:rFonts w:ascii="Times New Roman" w:hAnsi="Times New Roman" w:cs="Times New Roman"/>
          <w:color w:val="auto"/>
        </w:rPr>
        <w:t xml:space="preserve">лтурни или други събития, железопътните </w:t>
      </w:r>
      <w:r w:rsidR="00A7138F">
        <w:rPr>
          <w:rFonts w:ascii="Times New Roman" w:hAnsi="Times New Roman" w:cs="Times New Roman"/>
          <w:color w:val="auto"/>
        </w:rPr>
        <w:t>превозвачи</w:t>
      </w:r>
      <w:r w:rsidR="000F39F8">
        <w:rPr>
          <w:rFonts w:ascii="Times New Roman" w:hAnsi="Times New Roman" w:cs="Times New Roman"/>
          <w:color w:val="auto"/>
        </w:rPr>
        <w:t xml:space="preserve"> </w:t>
      </w:r>
      <w:r w:rsidR="000F39F8" w:rsidRPr="002E7114">
        <w:rPr>
          <w:rFonts w:ascii="Times New Roman" w:hAnsi="Times New Roman" w:cs="Times New Roman"/>
          <w:color w:val="auto"/>
        </w:rPr>
        <w:t>предвижда</w:t>
      </w:r>
      <w:r w:rsidR="000F39F8">
        <w:rPr>
          <w:rFonts w:ascii="Times New Roman" w:hAnsi="Times New Roman" w:cs="Times New Roman"/>
          <w:color w:val="auto"/>
        </w:rPr>
        <w:t>т</w:t>
      </w:r>
      <w:r w:rsidR="000F39F8" w:rsidRPr="002E7114">
        <w:rPr>
          <w:rFonts w:ascii="Times New Roman" w:hAnsi="Times New Roman" w:cs="Times New Roman"/>
          <w:color w:val="auto"/>
        </w:rPr>
        <w:t xml:space="preserve"> </w:t>
      </w:r>
      <w:r w:rsidR="000F39F8">
        <w:rPr>
          <w:rFonts w:ascii="Times New Roman" w:hAnsi="Times New Roman" w:cs="Times New Roman"/>
          <w:color w:val="auto"/>
        </w:rPr>
        <w:t xml:space="preserve">допълнителни </w:t>
      </w:r>
      <w:r w:rsidR="000F39F8" w:rsidRPr="002E7114">
        <w:rPr>
          <w:rFonts w:ascii="Times New Roman" w:hAnsi="Times New Roman" w:cs="Times New Roman"/>
          <w:color w:val="auto"/>
        </w:rPr>
        <w:t xml:space="preserve">влакове. </w:t>
      </w:r>
    </w:p>
    <w:p w14:paraId="668EB58D" w14:textId="77777777" w:rsidR="00817D4E" w:rsidRPr="00817D4E" w:rsidRDefault="00817D4E" w:rsidP="00817D4E">
      <w:pPr>
        <w:tabs>
          <w:tab w:val="left" w:pos="1134"/>
        </w:tabs>
        <w:jc w:val="both"/>
        <w:rPr>
          <w:rFonts w:ascii="Times New Roman" w:hAnsi="Times New Roman" w:cs="Times New Roman"/>
          <w:color w:val="auto"/>
        </w:rPr>
      </w:pPr>
    </w:p>
    <w:p w14:paraId="6A488E81" w14:textId="77777777" w:rsidR="00C65E3D" w:rsidRPr="00654110" w:rsidRDefault="00E45BFE" w:rsidP="00817D4E">
      <w:pPr>
        <w:pStyle w:val="BodyText"/>
        <w:numPr>
          <w:ilvl w:val="0"/>
          <w:numId w:val="47"/>
        </w:numPr>
        <w:tabs>
          <w:tab w:val="left" w:pos="993"/>
        </w:tabs>
        <w:spacing w:after="0"/>
        <w:ind w:left="0" w:firstLine="709"/>
        <w:jc w:val="both"/>
        <w:outlineLvl w:val="1"/>
        <w:rPr>
          <w:b/>
          <w:color w:val="auto"/>
        </w:rPr>
      </w:pPr>
      <w:bookmarkStart w:id="5" w:name="bookmark11"/>
      <w:bookmarkStart w:id="6" w:name="_Toc158282162"/>
      <w:r w:rsidRPr="00654110">
        <w:rPr>
          <w:b/>
          <w:color w:val="auto"/>
        </w:rPr>
        <w:t>Измерване на точността</w:t>
      </w:r>
      <w:bookmarkEnd w:id="5"/>
      <w:bookmarkEnd w:id="6"/>
    </w:p>
    <w:p w14:paraId="4F465E51" w14:textId="1C5A29D7" w:rsidR="00817D4E" w:rsidRDefault="00654110" w:rsidP="00817D4E">
      <w:pPr>
        <w:pStyle w:val="BodyText"/>
        <w:tabs>
          <w:tab w:val="left" w:pos="1019"/>
        </w:tabs>
        <w:spacing w:before="120" w:after="0"/>
        <w:ind w:firstLine="709"/>
        <w:jc w:val="both"/>
        <w:rPr>
          <w:color w:val="auto"/>
        </w:rPr>
      </w:pPr>
      <w:r>
        <w:rPr>
          <w:color w:val="auto"/>
        </w:rPr>
        <w:t xml:space="preserve">Железопътните </w:t>
      </w:r>
      <w:r w:rsidR="00A7138F">
        <w:rPr>
          <w:color w:val="auto"/>
        </w:rPr>
        <w:t>превозвачи</w:t>
      </w:r>
      <w:r>
        <w:rPr>
          <w:color w:val="auto"/>
        </w:rPr>
        <w:t xml:space="preserve"> осигуряват</w:t>
      </w:r>
      <w:r w:rsidR="005D5B5F" w:rsidRPr="002E7114">
        <w:rPr>
          <w:color w:val="auto"/>
        </w:rPr>
        <w:t xml:space="preserve"> точност в размер на минимум 9</w:t>
      </w:r>
      <w:r w:rsidR="00605774" w:rsidRPr="002E7114">
        <w:rPr>
          <w:color w:val="auto"/>
          <w:lang w:val="en-US"/>
        </w:rPr>
        <w:t>2</w:t>
      </w:r>
      <w:r w:rsidR="00821C64" w:rsidRPr="002E7114">
        <w:rPr>
          <w:color w:val="auto"/>
        </w:rPr>
        <w:t>%</w:t>
      </w:r>
      <w:r w:rsidR="005D5B5F" w:rsidRPr="002E7114">
        <w:rPr>
          <w:color w:val="auto"/>
        </w:rPr>
        <w:t xml:space="preserve"> за изпълнението на ГДВ за всеки месец. Показателят за точност измерва броя на случаите в отделни наблюдавани железопътни гари, от които влаковете са заминали (или пристигнали на крайната гара) навреме или закъснението им не е надвишило </w:t>
      </w:r>
      <w:r w:rsidR="00AE3727" w:rsidRPr="002E7114">
        <w:rPr>
          <w:bCs/>
          <w:color w:val="auto"/>
          <w:lang w:val="ru-RU"/>
        </w:rPr>
        <w:t>10 (десет) минути по отношение на всички планирани заминавания (или в случай на пристигащи в крайни гари) на влакове на наблюдаваните железопътни гари. За нощните бързи влакове стойността е 15 (петнадесет) минути.</w:t>
      </w:r>
      <w:r w:rsidR="00907960" w:rsidRPr="002E7114">
        <w:rPr>
          <w:color w:val="auto"/>
        </w:rPr>
        <w:t xml:space="preserve"> </w:t>
      </w:r>
      <w:r w:rsidR="005D5B5F" w:rsidRPr="002E7114">
        <w:rPr>
          <w:color w:val="auto"/>
        </w:rPr>
        <w:t xml:space="preserve">Освен началната и крайната гара по маршрута на всеки влак, </w:t>
      </w:r>
      <w:r w:rsidR="001313B8">
        <w:rPr>
          <w:color w:val="auto"/>
        </w:rPr>
        <w:t xml:space="preserve">се определят и други </w:t>
      </w:r>
      <w:r w:rsidR="005D5B5F" w:rsidRPr="002E7114">
        <w:rPr>
          <w:color w:val="auto"/>
        </w:rPr>
        <w:t xml:space="preserve">наблюдавани железопътни. За влакове извън точността </w:t>
      </w:r>
      <w:r w:rsidR="00733776" w:rsidRPr="002E7114">
        <w:rPr>
          <w:color w:val="auto"/>
        </w:rPr>
        <w:t xml:space="preserve">от </w:t>
      </w:r>
      <w:r w:rsidR="00AE3727" w:rsidRPr="002E7114">
        <w:rPr>
          <w:color w:val="auto"/>
        </w:rPr>
        <w:t>10 минути (</w:t>
      </w:r>
      <w:r w:rsidR="00907960" w:rsidRPr="002E7114">
        <w:rPr>
          <w:color w:val="auto"/>
        </w:rPr>
        <w:t xml:space="preserve">15 минути </w:t>
      </w:r>
      <w:r w:rsidR="00AE3727" w:rsidRPr="002E7114">
        <w:rPr>
          <w:color w:val="auto"/>
        </w:rPr>
        <w:t xml:space="preserve">за нощните бързи влакове) </w:t>
      </w:r>
      <w:r w:rsidR="005D5B5F" w:rsidRPr="002E7114">
        <w:rPr>
          <w:color w:val="auto"/>
        </w:rPr>
        <w:t xml:space="preserve">се считат само тези влакове, чието отклонение е </w:t>
      </w:r>
      <w:r w:rsidR="00821C64" w:rsidRPr="002E7114">
        <w:rPr>
          <w:color w:val="auto"/>
        </w:rPr>
        <w:t xml:space="preserve">по </w:t>
      </w:r>
      <w:r>
        <w:rPr>
          <w:color w:val="auto"/>
        </w:rPr>
        <w:t xml:space="preserve">причина на железопътния </w:t>
      </w:r>
      <w:r w:rsidR="00A7138F">
        <w:rPr>
          <w:color w:val="auto"/>
        </w:rPr>
        <w:t>превозвач</w:t>
      </w:r>
      <w:r w:rsidR="00817D4E">
        <w:rPr>
          <w:color w:val="auto"/>
        </w:rPr>
        <w:t xml:space="preserve">. </w:t>
      </w:r>
    </w:p>
    <w:p w14:paraId="5AC89919" w14:textId="7B1087DA" w:rsidR="00566622" w:rsidRPr="002E7114" w:rsidRDefault="00E45BFE" w:rsidP="00817D4E">
      <w:pPr>
        <w:pStyle w:val="BodyText"/>
        <w:tabs>
          <w:tab w:val="left" w:pos="1019"/>
        </w:tabs>
        <w:spacing w:after="0"/>
        <w:ind w:firstLine="709"/>
        <w:jc w:val="both"/>
        <w:rPr>
          <w:color w:val="auto"/>
        </w:rPr>
      </w:pPr>
      <w:r w:rsidRPr="002E7114">
        <w:rPr>
          <w:color w:val="auto"/>
        </w:rPr>
        <w:t xml:space="preserve">Измерването на точността се извършва чрез автоматичен и пълен запис на всички влакови пътувания с помощта на самостоятелна </w:t>
      </w:r>
      <w:r w:rsidR="00ED7D8D" w:rsidRPr="002E7114">
        <w:rPr>
          <w:color w:val="auto"/>
        </w:rPr>
        <w:t xml:space="preserve">информационна </w:t>
      </w:r>
      <w:r w:rsidR="00817D4E">
        <w:rPr>
          <w:color w:val="auto"/>
        </w:rPr>
        <w:t xml:space="preserve">система на железопътния </w:t>
      </w:r>
      <w:r w:rsidR="00A7138F">
        <w:rPr>
          <w:color w:val="auto"/>
        </w:rPr>
        <w:t>превозвач</w:t>
      </w:r>
      <w:r w:rsidR="00817D4E">
        <w:rPr>
          <w:color w:val="auto"/>
        </w:rPr>
        <w:t>.</w:t>
      </w:r>
    </w:p>
    <w:p w14:paraId="5CA63F4E" w14:textId="77777777" w:rsidR="00566622" w:rsidRPr="002E7114" w:rsidRDefault="00566622" w:rsidP="00817D4E">
      <w:pPr>
        <w:pStyle w:val="BodyText"/>
        <w:spacing w:after="0"/>
        <w:ind w:firstLine="0"/>
        <w:jc w:val="both"/>
        <w:rPr>
          <w:color w:val="auto"/>
        </w:rPr>
      </w:pPr>
    </w:p>
    <w:p w14:paraId="70D76A66" w14:textId="77777777" w:rsidR="00566622" w:rsidRPr="00817D4E" w:rsidRDefault="007304C3" w:rsidP="00817D4E">
      <w:pPr>
        <w:pStyle w:val="BodyText"/>
        <w:numPr>
          <w:ilvl w:val="0"/>
          <w:numId w:val="47"/>
        </w:numPr>
        <w:tabs>
          <w:tab w:val="left" w:pos="993"/>
        </w:tabs>
        <w:spacing w:after="0"/>
        <w:ind w:left="0" w:firstLine="709"/>
        <w:jc w:val="both"/>
        <w:outlineLvl w:val="1"/>
        <w:rPr>
          <w:b/>
          <w:color w:val="auto"/>
        </w:rPr>
      </w:pPr>
      <w:bookmarkStart w:id="7" w:name="_Toc158282167"/>
      <w:r w:rsidRPr="00817D4E">
        <w:rPr>
          <w:b/>
          <w:color w:val="auto"/>
        </w:rPr>
        <w:t>Закъснения</w:t>
      </w:r>
      <w:r w:rsidR="004169D3" w:rsidRPr="00817D4E">
        <w:rPr>
          <w:b/>
          <w:color w:val="auto"/>
        </w:rPr>
        <w:t xml:space="preserve"> и отменяне на влак</w:t>
      </w:r>
      <w:bookmarkEnd w:id="7"/>
    </w:p>
    <w:p w14:paraId="3713B868" w14:textId="067AB91B" w:rsidR="009F4EE3" w:rsidRPr="002E7114" w:rsidRDefault="00817D4E" w:rsidP="00FE3BB7">
      <w:pPr>
        <w:pStyle w:val="BodyText"/>
        <w:tabs>
          <w:tab w:val="left" w:pos="1019"/>
        </w:tabs>
        <w:spacing w:before="120" w:after="0"/>
        <w:ind w:firstLine="709"/>
        <w:jc w:val="both"/>
        <w:rPr>
          <w:color w:val="auto"/>
        </w:rPr>
      </w:pPr>
      <w:r w:rsidRPr="002E7114">
        <w:rPr>
          <w:color w:val="auto"/>
        </w:rPr>
        <w:t xml:space="preserve"> </w:t>
      </w:r>
      <w:r>
        <w:rPr>
          <w:color w:val="auto"/>
        </w:rPr>
        <w:t>Закъснение</w:t>
      </w:r>
      <w:r w:rsidR="00F77C1B" w:rsidRPr="002E7114">
        <w:rPr>
          <w:color w:val="auto"/>
        </w:rPr>
        <w:t xml:space="preserve"> </w:t>
      </w:r>
      <w:r w:rsidR="00FE3BB7">
        <w:rPr>
          <w:color w:val="auto"/>
        </w:rPr>
        <w:t>е</w:t>
      </w:r>
      <w:r w:rsidR="00F77C1B" w:rsidRPr="002E7114">
        <w:rPr>
          <w:color w:val="auto"/>
        </w:rPr>
        <w:t xml:space="preserve"> разликата във времето между часа на пристигане на пътника според публикуваното разписание и часа на неговото действително пристигане в гарата на крайно местоназначение.</w:t>
      </w:r>
      <w:r w:rsidR="00FE3BB7">
        <w:rPr>
          <w:color w:val="auto"/>
        </w:rPr>
        <w:t xml:space="preserve"> </w:t>
      </w:r>
      <w:r>
        <w:rPr>
          <w:color w:val="auto"/>
        </w:rPr>
        <w:t xml:space="preserve">Железопътните </w:t>
      </w:r>
      <w:r w:rsidR="00A7138F">
        <w:rPr>
          <w:color w:val="auto"/>
        </w:rPr>
        <w:t>превозвачи</w:t>
      </w:r>
      <w:r>
        <w:rPr>
          <w:color w:val="auto"/>
        </w:rPr>
        <w:t xml:space="preserve"> удостоверяват</w:t>
      </w:r>
      <w:r w:rsidR="009F4EE3" w:rsidRPr="002E7114">
        <w:rPr>
          <w:color w:val="auto"/>
        </w:rPr>
        <w:t xml:space="preserve"> при нужда върху документа за превоз, че влакът е бил отменен или връзката </w:t>
      </w:r>
      <w:r w:rsidR="00821C64" w:rsidRPr="002E7114">
        <w:rPr>
          <w:color w:val="auto"/>
        </w:rPr>
        <w:t xml:space="preserve">е </w:t>
      </w:r>
      <w:r w:rsidR="009F4EE3" w:rsidRPr="002E7114">
        <w:rPr>
          <w:color w:val="auto"/>
        </w:rPr>
        <w:t>изпусната.</w:t>
      </w:r>
    </w:p>
    <w:p w14:paraId="3F35B3BD" w14:textId="216C0899" w:rsidR="00E81D91" w:rsidRPr="00817D4E" w:rsidRDefault="00E81D91" w:rsidP="00251541">
      <w:pPr>
        <w:pStyle w:val="ListParagraph"/>
        <w:numPr>
          <w:ilvl w:val="1"/>
          <w:numId w:val="47"/>
        </w:numPr>
        <w:tabs>
          <w:tab w:val="left" w:pos="1134"/>
        </w:tabs>
        <w:spacing w:before="120"/>
        <w:ind w:left="0" w:firstLine="709"/>
        <w:contextualSpacing w:val="0"/>
        <w:jc w:val="both"/>
        <w:rPr>
          <w:rFonts w:ascii="Times New Roman" w:hAnsi="Times New Roman" w:cs="Times New Roman"/>
          <w:color w:val="auto"/>
        </w:rPr>
      </w:pPr>
      <w:bookmarkStart w:id="8" w:name="_Toc158282168"/>
      <w:r w:rsidRPr="00817D4E">
        <w:rPr>
          <w:rFonts w:ascii="Times New Roman" w:hAnsi="Times New Roman" w:cs="Times New Roman"/>
          <w:color w:val="auto"/>
        </w:rPr>
        <w:t>Задължения за в</w:t>
      </w:r>
      <w:r w:rsidR="009F4EE3" w:rsidRPr="00817D4E">
        <w:rPr>
          <w:rFonts w:ascii="Times New Roman" w:hAnsi="Times New Roman" w:cs="Times New Roman"/>
          <w:color w:val="auto"/>
        </w:rPr>
        <w:t>ъзстановяване на средства и пренасочване</w:t>
      </w:r>
      <w:r w:rsidRPr="00817D4E">
        <w:rPr>
          <w:rFonts w:ascii="Times New Roman" w:hAnsi="Times New Roman" w:cs="Times New Roman"/>
          <w:color w:val="auto"/>
        </w:rPr>
        <w:t>, изплащане на обезщетение в случаите на закъснения и отмяна на влакове</w:t>
      </w:r>
      <w:bookmarkEnd w:id="8"/>
      <w:r w:rsidRPr="00817D4E">
        <w:rPr>
          <w:rFonts w:ascii="Times New Roman" w:hAnsi="Times New Roman" w:cs="Times New Roman"/>
          <w:color w:val="auto"/>
        </w:rPr>
        <w:t xml:space="preserve"> </w:t>
      </w:r>
    </w:p>
    <w:p w14:paraId="0A3D3F91" w14:textId="3E8FD66E" w:rsidR="00E81D91" w:rsidRPr="002E7114" w:rsidRDefault="00817D4E" w:rsidP="00251541">
      <w:pPr>
        <w:pStyle w:val="BodyText"/>
        <w:spacing w:before="120" w:after="0"/>
        <w:ind w:firstLine="709"/>
        <w:jc w:val="both"/>
        <w:rPr>
          <w:color w:val="auto"/>
        </w:rPr>
      </w:pPr>
      <w:r w:rsidRPr="00817D4E">
        <w:rPr>
          <w:bCs/>
          <w:color w:val="auto"/>
        </w:rPr>
        <w:t xml:space="preserve">Железопътните </w:t>
      </w:r>
      <w:r w:rsidR="00A7138F">
        <w:rPr>
          <w:bCs/>
          <w:color w:val="auto"/>
        </w:rPr>
        <w:t>превозвачи</w:t>
      </w:r>
      <w:r w:rsidR="00E81D91" w:rsidRPr="002E7114">
        <w:rPr>
          <w:color w:val="auto"/>
        </w:rPr>
        <w:t xml:space="preserve"> спазва</w:t>
      </w:r>
      <w:r>
        <w:rPr>
          <w:color w:val="auto"/>
        </w:rPr>
        <w:t>т</w:t>
      </w:r>
      <w:r w:rsidR="00E81D91" w:rsidRPr="002E7114">
        <w:rPr>
          <w:color w:val="auto"/>
        </w:rPr>
        <w:t xml:space="preserve"> предвидените в Регламент (ЕС) 2021/782 задължения за възстановяване на средства и пренасочване, изплащане на обезщетение в случаите на закъснения и отмяна на влакове.</w:t>
      </w:r>
    </w:p>
    <w:p w14:paraId="5F19ADBE" w14:textId="3A5D1B48" w:rsidR="004234A5" w:rsidRPr="00817D4E" w:rsidRDefault="004234A5" w:rsidP="00251541">
      <w:pPr>
        <w:pStyle w:val="ListParagraph"/>
        <w:numPr>
          <w:ilvl w:val="1"/>
          <w:numId w:val="47"/>
        </w:numPr>
        <w:tabs>
          <w:tab w:val="left" w:pos="1134"/>
        </w:tabs>
        <w:spacing w:before="120"/>
        <w:ind w:left="0" w:firstLine="709"/>
        <w:contextualSpacing w:val="0"/>
        <w:jc w:val="both"/>
        <w:rPr>
          <w:rFonts w:ascii="Times New Roman" w:hAnsi="Times New Roman" w:cs="Times New Roman"/>
          <w:color w:val="auto"/>
        </w:rPr>
      </w:pPr>
      <w:bookmarkStart w:id="9" w:name="_Toc158282169"/>
      <w:r w:rsidRPr="00817D4E">
        <w:rPr>
          <w:rFonts w:ascii="Times New Roman" w:hAnsi="Times New Roman" w:cs="Times New Roman"/>
          <w:color w:val="auto"/>
        </w:rPr>
        <w:t>Събиране и анализ на данни</w:t>
      </w:r>
      <w:r w:rsidR="004169D3" w:rsidRPr="00817D4E">
        <w:rPr>
          <w:rFonts w:ascii="Times New Roman" w:hAnsi="Times New Roman" w:cs="Times New Roman"/>
          <w:color w:val="auto"/>
        </w:rPr>
        <w:t xml:space="preserve"> относно закъснения</w:t>
      </w:r>
      <w:bookmarkEnd w:id="9"/>
    </w:p>
    <w:p w14:paraId="772B4C9A" w14:textId="52F98730" w:rsidR="00406EB2" w:rsidRPr="002E7114" w:rsidRDefault="00817D4E" w:rsidP="00251541">
      <w:pPr>
        <w:pStyle w:val="BodyText"/>
        <w:spacing w:before="120" w:after="0"/>
        <w:ind w:firstLine="709"/>
        <w:jc w:val="both"/>
        <w:rPr>
          <w:color w:val="auto"/>
        </w:rPr>
      </w:pPr>
      <w:r w:rsidRPr="00817D4E">
        <w:rPr>
          <w:bCs/>
          <w:color w:val="auto"/>
        </w:rPr>
        <w:t xml:space="preserve">Железопътните </w:t>
      </w:r>
      <w:r w:rsidR="00A7138F">
        <w:rPr>
          <w:bCs/>
          <w:color w:val="auto"/>
        </w:rPr>
        <w:t>превозвачи</w:t>
      </w:r>
      <w:r w:rsidR="00406EB2" w:rsidRPr="002E7114">
        <w:rPr>
          <w:color w:val="auto"/>
        </w:rPr>
        <w:t xml:space="preserve"> събира</w:t>
      </w:r>
      <w:r>
        <w:rPr>
          <w:color w:val="auto"/>
        </w:rPr>
        <w:t>т</w:t>
      </w:r>
      <w:r w:rsidR="00406EB2" w:rsidRPr="002E7114">
        <w:rPr>
          <w:color w:val="auto"/>
        </w:rPr>
        <w:t xml:space="preserve"> </w:t>
      </w:r>
      <w:r w:rsidR="00E81D91" w:rsidRPr="002E7114">
        <w:rPr>
          <w:color w:val="auto"/>
        </w:rPr>
        <w:t xml:space="preserve">статистическа </w:t>
      </w:r>
      <w:r w:rsidR="00406EB2" w:rsidRPr="002E7114">
        <w:rPr>
          <w:color w:val="auto"/>
        </w:rPr>
        <w:t xml:space="preserve">информация </w:t>
      </w:r>
      <w:r w:rsidR="00E81D91" w:rsidRPr="002E7114">
        <w:rPr>
          <w:color w:val="auto"/>
        </w:rPr>
        <w:t>за точността</w:t>
      </w:r>
      <w:r w:rsidR="006F491C">
        <w:rPr>
          <w:color w:val="auto"/>
        </w:rPr>
        <w:t xml:space="preserve"> </w:t>
      </w:r>
      <w:r>
        <w:rPr>
          <w:color w:val="auto"/>
        </w:rPr>
        <w:t>в т.ч.</w:t>
      </w:r>
      <w:r w:rsidR="00406EB2" w:rsidRPr="002E7114">
        <w:rPr>
          <w:color w:val="auto"/>
        </w:rPr>
        <w:t>:</w:t>
      </w:r>
    </w:p>
    <w:p w14:paraId="5326B671" w14:textId="00AA3A5A" w:rsidR="00DF4A7B" w:rsidRPr="00FE3BB7" w:rsidRDefault="004234A5" w:rsidP="00FE3BB7">
      <w:pPr>
        <w:pStyle w:val="BodyText"/>
        <w:numPr>
          <w:ilvl w:val="0"/>
          <w:numId w:val="11"/>
        </w:numPr>
        <w:tabs>
          <w:tab w:val="left" w:pos="993"/>
        </w:tabs>
        <w:spacing w:after="0"/>
        <w:ind w:firstLine="207"/>
        <w:jc w:val="both"/>
        <w:rPr>
          <w:color w:val="auto"/>
        </w:rPr>
      </w:pPr>
      <w:r w:rsidRPr="00FE3BB7">
        <w:rPr>
          <w:color w:val="auto"/>
        </w:rPr>
        <w:t>о</w:t>
      </w:r>
      <w:r w:rsidR="007304C3" w:rsidRPr="00FE3BB7">
        <w:rPr>
          <w:color w:val="auto"/>
        </w:rPr>
        <w:t>бщо средно закъснение на услугите ка</w:t>
      </w:r>
      <w:r w:rsidR="00DF4A7B" w:rsidRPr="00FE3BB7">
        <w:rPr>
          <w:color w:val="auto"/>
        </w:rPr>
        <w:t>то процент по категории услуги</w:t>
      </w:r>
      <w:r w:rsidR="00FE3BB7">
        <w:rPr>
          <w:color w:val="auto"/>
        </w:rPr>
        <w:t>;</w:t>
      </w:r>
    </w:p>
    <w:p w14:paraId="0F31E8B1" w14:textId="77777777" w:rsidR="00515660" w:rsidRPr="00FE3BB7" w:rsidRDefault="004234A5" w:rsidP="00FE3BB7">
      <w:pPr>
        <w:pStyle w:val="BodyText"/>
        <w:numPr>
          <w:ilvl w:val="0"/>
          <w:numId w:val="11"/>
        </w:numPr>
        <w:tabs>
          <w:tab w:val="left" w:pos="993"/>
        </w:tabs>
        <w:spacing w:after="0"/>
        <w:ind w:firstLine="207"/>
        <w:jc w:val="both"/>
        <w:rPr>
          <w:color w:val="auto"/>
        </w:rPr>
      </w:pPr>
      <w:r w:rsidRPr="00FE3BB7">
        <w:rPr>
          <w:color w:val="auto"/>
        </w:rPr>
        <w:t>п</w:t>
      </w:r>
      <w:r w:rsidR="007304C3" w:rsidRPr="00FE3BB7">
        <w:rPr>
          <w:color w:val="auto"/>
        </w:rPr>
        <w:t>роцент на закъсненията</w:t>
      </w:r>
      <w:r w:rsidR="005E12D6" w:rsidRPr="00FE3BB7">
        <w:rPr>
          <w:color w:val="auto"/>
        </w:rPr>
        <w:t>:</w:t>
      </w:r>
      <w:r w:rsidR="007304C3" w:rsidRPr="00FE3BB7">
        <w:rPr>
          <w:color w:val="auto"/>
        </w:rPr>
        <w:t xml:space="preserve"> </w:t>
      </w:r>
    </w:p>
    <w:p w14:paraId="08B88766" w14:textId="2486D092" w:rsidR="00DF1651" w:rsidRPr="00FE3BB7" w:rsidRDefault="00DF1651" w:rsidP="00FE3BB7">
      <w:pPr>
        <w:pStyle w:val="ListParagraph"/>
        <w:numPr>
          <w:ilvl w:val="0"/>
          <w:numId w:val="36"/>
        </w:numPr>
        <w:tabs>
          <w:tab w:val="left" w:pos="993"/>
        </w:tabs>
        <w:ind w:left="0" w:firstLine="709"/>
        <w:jc w:val="both"/>
        <w:rPr>
          <w:rFonts w:ascii="Times New Roman" w:hAnsi="Times New Roman" w:cs="Times New Roman"/>
          <w:color w:val="auto"/>
        </w:rPr>
      </w:pPr>
      <w:r w:rsidRPr="00FE3BB7">
        <w:rPr>
          <w:rFonts w:ascii="Times New Roman" w:hAnsi="Times New Roman" w:cs="Times New Roman"/>
          <w:color w:val="auto"/>
        </w:rPr>
        <w:t xml:space="preserve">по причина на </w:t>
      </w:r>
      <w:r w:rsidR="00FE3BB7">
        <w:rPr>
          <w:rFonts w:ascii="Times New Roman" w:hAnsi="Times New Roman" w:cs="Times New Roman"/>
          <w:color w:val="auto"/>
        </w:rPr>
        <w:t xml:space="preserve">железопътния </w:t>
      </w:r>
      <w:r w:rsidR="00A7138F">
        <w:rPr>
          <w:rFonts w:ascii="Times New Roman" w:hAnsi="Times New Roman" w:cs="Times New Roman"/>
          <w:color w:val="auto"/>
        </w:rPr>
        <w:t>превозвач</w:t>
      </w:r>
      <w:r w:rsidRPr="00FE3BB7">
        <w:rPr>
          <w:rFonts w:ascii="Times New Roman" w:hAnsi="Times New Roman" w:cs="Times New Roman"/>
          <w:color w:val="auto"/>
        </w:rPr>
        <w:t xml:space="preserve"> – повреди и/или липса на подвижен състав, превозна и маневрена дейност, увеличен път, действия или бездействия на негови служители;</w:t>
      </w:r>
    </w:p>
    <w:p w14:paraId="2A2F1744" w14:textId="32A2ED42" w:rsidR="00DF1651" w:rsidRPr="00FE3BB7" w:rsidRDefault="00DF1651" w:rsidP="00FE3BB7">
      <w:pPr>
        <w:pStyle w:val="ListParagraph"/>
        <w:numPr>
          <w:ilvl w:val="0"/>
          <w:numId w:val="36"/>
        </w:numPr>
        <w:tabs>
          <w:tab w:val="left" w:pos="993"/>
        </w:tabs>
        <w:ind w:left="0" w:firstLine="709"/>
        <w:jc w:val="both"/>
        <w:rPr>
          <w:rFonts w:ascii="Times New Roman" w:hAnsi="Times New Roman" w:cs="Times New Roman"/>
          <w:color w:val="auto"/>
        </w:rPr>
      </w:pPr>
      <w:r w:rsidRPr="00FE3BB7">
        <w:rPr>
          <w:rFonts w:ascii="Times New Roman" w:hAnsi="Times New Roman" w:cs="Times New Roman"/>
          <w:color w:val="auto"/>
        </w:rPr>
        <w:t xml:space="preserve">по причина на </w:t>
      </w:r>
      <w:r w:rsidR="00FE3BB7" w:rsidRPr="00FE3BB7">
        <w:rPr>
          <w:rFonts w:ascii="Times New Roman" w:hAnsi="Times New Roman" w:cs="Times New Roman"/>
          <w:color w:val="auto"/>
        </w:rPr>
        <w:t>у</w:t>
      </w:r>
      <w:r w:rsidRPr="00FE3BB7">
        <w:rPr>
          <w:rFonts w:ascii="Times New Roman" w:hAnsi="Times New Roman" w:cs="Times New Roman"/>
          <w:color w:val="auto"/>
        </w:rPr>
        <w:t>правителя на железопътната инфраструктур</w:t>
      </w:r>
      <w:r w:rsidR="00FE3BB7" w:rsidRPr="00FE3BB7">
        <w:rPr>
          <w:rFonts w:ascii="Times New Roman" w:hAnsi="Times New Roman" w:cs="Times New Roman"/>
          <w:color w:val="auto"/>
        </w:rPr>
        <w:t>а – повреди и/или ремонти на жп</w:t>
      </w:r>
      <w:r w:rsidRPr="00FE3BB7">
        <w:rPr>
          <w:rFonts w:ascii="Times New Roman" w:hAnsi="Times New Roman" w:cs="Times New Roman"/>
          <w:color w:val="auto"/>
        </w:rPr>
        <w:t xml:space="preserve"> инфраструктура, контактна мрежа, железен път, трети лица, с които управителят има договорни отношения, намаления на скоростта </w:t>
      </w:r>
      <w:proofErr w:type="spellStart"/>
      <w:r w:rsidRPr="00FE3BB7">
        <w:rPr>
          <w:rFonts w:ascii="Times New Roman" w:hAnsi="Times New Roman" w:cs="Times New Roman"/>
          <w:color w:val="auto"/>
        </w:rPr>
        <w:t>невключени</w:t>
      </w:r>
      <w:proofErr w:type="spellEnd"/>
      <w:r w:rsidRPr="00FE3BB7">
        <w:rPr>
          <w:rFonts w:ascii="Times New Roman" w:hAnsi="Times New Roman" w:cs="Times New Roman"/>
          <w:color w:val="auto"/>
        </w:rPr>
        <w:t xml:space="preserve"> в разписанията на влаковете, действия или бездействия на негови служители и др.;</w:t>
      </w:r>
    </w:p>
    <w:p w14:paraId="6B9C62EB" w14:textId="3C28D77C" w:rsidR="00DF1651" w:rsidRPr="00FE3BB7" w:rsidRDefault="00DF1651" w:rsidP="00FE3BB7">
      <w:pPr>
        <w:pStyle w:val="ListParagraph"/>
        <w:numPr>
          <w:ilvl w:val="0"/>
          <w:numId w:val="36"/>
        </w:numPr>
        <w:tabs>
          <w:tab w:val="left" w:pos="993"/>
        </w:tabs>
        <w:ind w:left="0" w:firstLine="709"/>
        <w:jc w:val="both"/>
        <w:rPr>
          <w:rFonts w:ascii="Times New Roman" w:hAnsi="Times New Roman" w:cs="Times New Roman"/>
          <w:color w:val="auto"/>
        </w:rPr>
      </w:pPr>
      <w:r w:rsidRPr="00FE3BB7">
        <w:rPr>
          <w:rFonts w:ascii="Times New Roman" w:hAnsi="Times New Roman" w:cs="Times New Roman"/>
          <w:color w:val="auto"/>
        </w:rPr>
        <w:t xml:space="preserve">по външни причини – закъснели влакове от чужди администрации, лоши метеорологични условия, природни бедствия или сериозни кризи в областта на общественото здраве, оказване на спешна медицинска помощ на пътник или персонал, проверка от гранични власти или от други упълномощени служби и органи, нападения или заплахи за нападения над съоръженията, подвижния състав или персонал, използвани за предоставяне на услугите, случаи на инциденти и неочаквани препятствия по релсовия път, непреодолима сила, действие </w:t>
      </w:r>
      <w:r w:rsidRPr="00FE3BB7">
        <w:rPr>
          <w:rFonts w:ascii="Times New Roman" w:hAnsi="Times New Roman" w:cs="Times New Roman"/>
          <w:color w:val="auto"/>
        </w:rPr>
        <w:lastRenderedPageBreak/>
        <w:t xml:space="preserve">или бездействие от страна на други </w:t>
      </w:r>
      <w:r w:rsidR="00043689">
        <w:rPr>
          <w:rFonts w:ascii="Times New Roman" w:hAnsi="Times New Roman" w:cs="Times New Roman"/>
          <w:color w:val="auto"/>
        </w:rPr>
        <w:t>железопътни превозвачи</w:t>
      </w:r>
      <w:r w:rsidRPr="00FE3BB7">
        <w:rPr>
          <w:rFonts w:ascii="Times New Roman" w:hAnsi="Times New Roman" w:cs="Times New Roman"/>
          <w:color w:val="auto"/>
        </w:rPr>
        <w:t xml:space="preserve">, ползващи същата железопътна инфраструктура и др., които </w:t>
      </w:r>
      <w:r w:rsidR="00FE3BB7">
        <w:rPr>
          <w:rFonts w:ascii="Times New Roman" w:hAnsi="Times New Roman" w:cs="Times New Roman"/>
          <w:color w:val="auto"/>
        </w:rPr>
        <w:t xml:space="preserve">железопътния </w:t>
      </w:r>
      <w:r w:rsidR="00A7138F">
        <w:rPr>
          <w:rFonts w:ascii="Times New Roman" w:hAnsi="Times New Roman" w:cs="Times New Roman"/>
          <w:color w:val="auto"/>
        </w:rPr>
        <w:t>превозвач</w:t>
      </w:r>
      <w:r w:rsidRPr="00FE3BB7">
        <w:rPr>
          <w:rFonts w:ascii="Times New Roman" w:hAnsi="Times New Roman" w:cs="Times New Roman"/>
          <w:color w:val="auto"/>
        </w:rPr>
        <w:t xml:space="preserve">, въпреки положените според особеностите на случая необходими усилия, не е могъл да избегне и последиците от </w:t>
      </w:r>
      <w:r w:rsidR="00FE3BB7">
        <w:rPr>
          <w:rFonts w:ascii="Times New Roman" w:hAnsi="Times New Roman" w:cs="Times New Roman"/>
          <w:color w:val="auto"/>
        </w:rPr>
        <w:t>които не е могъл да предотврати;</w:t>
      </w:r>
    </w:p>
    <w:p w14:paraId="698BBBB1" w14:textId="77777777" w:rsidR="006804D0" w:rsidRPr="00FE3BB7" w:rsidRDefault="004234A5" w:rsidP="00FE3BB7">
      <w:pPr>
        <w:pStyle w:val="BodyText"/>
        <w:numPr>
          <w:ilvl w:val="0"/>
          <w:numId w:val="11"/>
        </w:numPr>
        <w:tabs>
          <w:tab w:val="left" w:pos="993"/>
        </w:tabs>
        <w:spacing w:after="0"/>
        <w:ind w:firstLine="207"/>
        <w:jc w:val="both"/>
        <w:rPr>
          <w:color w:val="auto"/>
        </w:rPr>
      </w:pPr>
      <w:r w:rsidRPr="00FE3BB7">
        <w:rPr>
          <w:color w:val="auto"/>
        </w:rPr>
        <w:t>п</w:t>
      </w:r>
      <w:r w:rsidR="007304C3" w:rsidRPr="00FE3BB7">
        <w:rPr>
          <w:color w:val="auto"/>
        </w:rPr>
        <w:t>роцент на услугите със закъснение при заминаване;</w:t>
      </w:r>
    </w:p>
    <w:p w14:paraId="30AC6BEA" w14:textId="77777777" w:rsidR="007304C3" w:rsidRPr="00FE3BB7" w:rsidRDefault="004234A5" w:rsidP="00FE3BB7">
      <w:pPr>
        <w:pStyle w:val="BodyText"/>
        <w:numPr>
          <w:ilvl w:val="0"/>
          <w:numId w:val="11"/>
        </w:numPr>
        <w:tabs>
          <w:tab w:val="left" w:pos="993"/>
        </w:tabs>
        <w:spacing w:after="0"/>
        <w:ind w:firstLine="207"/>
        <w:jc w:val="both"/>
        <w:rPr>
          <w:color w:val="auto"/>
        </w:rPr>
      </w:pPr>
      <w:r w:rsidRPr="00FE3BB7">
        <w:rPr>
          <w:color w:val="auto"/>
        </w:rPr>
        <w:t>п</w:t>
      </w:r>
      <w:r w:rsidR="007304C3" w:rsidRPr="00FE3BB7">
        <w:rPr>
          <w:color w:val="auto"/>
        </w:rPr>
        <w:t>роцент на услугите със закъснение при пристигане</w:t>
      </w:r>
      <w:r w:rsidR="00F468A7" w:rsidRPr="00FE3BB7">
        <w:rPr>
          <w:color w:val="auto"/>
        </w:rPr>
        <w:t>:</w:t>
      </w:r>
      <w:r w:rsidRPr="00FE3BB7">
        <w:rPr>
          <w:color w:val="auto"/>
        </w:rPr>
        <w:t xml:space="preserve"> </w:t>
      </w:r>
    </w:p>
    <w:p w14:paraId="61B4B816" w14:textId="77777777" w:rsidR="007304C3" w:rsidRPr="002E7114" w:rsidRDefault="00A415BF" w:rsidP="00FE3BB7">
      <w:pPr>
        <w:pStyle w:val="BodyText"/>
        <w:numPr>
          <w:ilvl w:val="0"/>
          <w:numId w:val="5"/>
        </w:numPr>
        <w:tabs>
          <w:tab w:val="left" w:pos="993"/>
        </w:tabs>
        <w:spacing w:after="0"/>
        <w:ind w:left="0" w:firstLine="709"/>
        <w:jc w:val="both"/>
        <w:rPr>
          <w:color w:val="auto"/>
        </w:rPr>
      </w:pPr>
      <w:r w:rsidRPr="002E7114">
        <w:rPr>
          <w:color w:val="auto"/>
        </w:rPr>
        <w:t>п</w:t>
      </w:r>
      <w:r w:rsidR="007304C3" w:rsidRPr="002E7114">
        <w:rPr>
          <w:color w:val="auto"/>
        </w:rPr>
        <w:t>роцент на закъсненията с по-малко от 60 минути;</w:t>
      </w:r>
    </w:p>
    <w:p w14:paraId="6D071A27" w14:textId="77777777" w:rsidR="007304C3" w:rsidRPr="002E7114" w:rsidRDefault="00A415BF" w:rsidP="00FE3BB7">
      <w:pPr>
        <w:pStyle w:val="BodyText"/>
        <w:numPr>
          <w:ilvl w:val="0"/>
          <w:numId w:val="5"/>
        </w:numPr>
        <w:tabs>
          <w:tab w:val="left" w:pos="993"/>
        </w:tabs>
        <w:spacing w:after="0"/>
        <w:ind w:left="0" w:firstLine="709"/>
        <w:jc w:val="both"/>
        <w:rPr>
          <w:color w:val="auto"/>
        </w:rPr>
      </w:pPr>
      <w:r w:rsidRPr="002E7114">
        <w:rPr>
          <w:color w:val="auto"/>
        </w:rPr>
        <w:t>п</w:t>
      </w:r>
      <w:r w:rsidR="007304C3" w:rsidRPr="002E7114">
        <w:rPr>
          <w:color w:val="auto"/>
        </w:rPr>
        <w:t>роцент на закъсненията в интервала 60-119 минути;</w:t>
      </w:r>
    </w:p>
    <w:p w14:paraId="4483352A" w14:textId="77777777" w:rsidR="004169D3" w:rsidRPr="002E7114" w:rsidRDefault="00A415BF" w:rsidP="00FE3BB7">
      <w:pPr>
        <w:pStyle w:val="BodyText"/>
        <w:numPr>
          <w:ilvl w:val="0"/>
          <w:numId w:val="5"/>
        </w:numPr>
        <w:tabs>
          <w:tab w:val="left" w:pos="993"/>
        </w:tabs>
        <w:spacing w:after="0"/>
        <w:ind w:left="0" w:firstLine="709"/>
        <w:jc w:val="both"/>
        <w:rPr>
          <w:color w:val="auto"/>
        </w:rPr>
      </w:pPr>
      <w:r w:rsidRPr="002E7114">
        <w:rPr>
          <w:color w:val="auto"/>
        </w:rPr>
        <w:t>п</w:t>
      </w:r>
      <w:r w:rsidR="007304C3" w:rsidRPr="002E7114">
        <w:rPr>
          <w:color w:val="auto"/>
        </w:rPr>
        <w:t>роцент на закъсненията със 120 минути и повече.</w:t>
      </w:r>
    </w:p>
    <w:p w14:paraId="7EDC0567" w14:textId="2D83D7FE" w:rsidR="00F468A7" w:rsidRPr="00FE3BB7" w:rsidRDefault="00F468A7" w:rsidP="00251541">
      <w:pPr>
        <w:pStyle w:val="ListParagraph"/>
        <w:numPr>
          <w:ilvl w:val="1"/>
          <w:numId w:val="47"/>
        </w:numPr>
        <w:tabs>
          <w:tab w:val="left" w:pos="1134"/>
        </w:tabs>
        <w:spacing w:before="120"/>
        <w:ind w:left="0" w:firstLine="709"/>
        <w:contextualSpacing w:val="0"/>
        <w:jc w:val="both"/>
        <w:rPr>
          <w:rFonts w:ascii="Times New Roman" w:hAnsi="Times New Roman" w:cs="Times New Roman"/>
          <w:color w:val="auto"/>
        </w:rPr>
      </w:pPr>
      <w:bookmarkStart w:id="10" w:name="_Toc158282170"/>
      <w:r w:rsidRPr="00FE3BB7">
        <w:rPr>
          <w:rFonts w:ascii="Times New Roman" w:hAnsi="Times New Roman" w:cs="Times New Roman"/>
          <w:color w:val="auto"/>
        </w:rPr>
        <w:t>Събиране и анализ на данни</w:t>
      </w:r>
      <w:r w:rsidR="004169D3" w:rsidRPr="00FE3BB7">
        <w:rPr>
          <w:rFonts w:ascii="Times New Roman" w:hAnsi="Times New Roman" w:cs="Times New Roman"/>
          <w:color w:val="auto"/>
        </w:rPr>
        <w:t xml:space="preserve"> относно отменяне на транспортни у</w:t>
      </w:r>
      <w:r w:rsidR="009F4EE3" w:rsidRPr="00FE3BB7">
        <w:rPr>
          <w:rFonts w:ascii="Times New Roman" w:hAnsi="Times New Roman" w:cs="Times New Roman"/>
          <w:color w:val="auto"/>
        </w:rPr>
        <w:t>с</w:t>
      </w:r>
      <w:r w:rsidR="004169D3" w:rsidRPr="00FE3BB7">
        <w:rPr>
          <w:rFonts w:ascii="Times New Roman" w:hAnsi="Times New Roman" w:cs="Times New Roman"/>
          <w:color w:val="auto"/>
        </w:rPr>
        <w:t>луги</w:t>
      </w:r>
      <w:bookmarkEnd w:id="10"/>
    </w:p>
    <w:p w14:paraId="72BBFD52" w14:textId="78917203" w:rsidR="006F491C" w:rsidRPr="002E7114" w:rsidRDefault="006F491C" w:rsidP="00251541">
      <w:pPr>
        <w:pStyle w:val="BodyText"/>
        <w:spacing w:before="120" w:after="0"/>
        <w:ind w:firstLine="709"/>
        <w:jc w:val="both"/>
        <w:rPr>
          <w:color w:val="auto"/>
        </w:rPr>
      </w:pPr>
      <w:r w:rsidRPr="00817D4E">
        <w:rPr>
          <w:bCs/>
          <w:color w:val="auto"/>
        </w:rPr>
        <w:t xml:space="preserve">Железопътните </w:t>
      </w:r>
      <w:r w:rsidR="00A7138F">
        <w:rPr>
          <w:bCs/>
          <w:color w:val="auto"/>
        </w:rPr>
        <w:t>превозвачи</w:t>
      </w:r>
      <w:r w:rsidRPr="002E7114">
        <w:rPr>
          <w:color w:val="auto"/>
        </w:rPr>
        <w:t xml:space="preserve"> събира</w:t>
      </w:r>
      <w:r>
        <w:rPr>
          <w:color w:val="auto"/>
        </w:rPr>
        <w:t>т</w:t>
      </w:r>
      <w:r w:rsidRPr="002E7114">
        <w:rPr>
          <w:color w:val="auto"/>
        </w:rPr>
        <w:t xml:space="preserve"> статистическа информация </w:t>
      </w:r>
      <w:r>
        <w:rPr>
          <w:color w:val="auto"/>
        </w:rPr>
        <w:t>за отменените транспортни услуги в т.ч.</w:t>
      </w:r>
      <w:r w:rsidRPr="002E7114">
        <w:rPr>
          <w:color w:val="auto"/>
        </w:rPr>
        <w:t>:</w:t>
      </w:r>
    </w:p>
    <w:p w14:paraId="7207E9A5" w14:textId="635B0027" w:rsidR="00F468A7" w:rsidRPr="006F491C" w:rsidRDefault="006F491C" w:rsidP="006F491C">
      <w:pPr>
        <w:pStyle w:val="BodyText"/>
        <w:tabs>
          <w:tab w:val="left" w:pos="993"/>
        </w:tabs>
        <w:spacing w:after="0"/>
        <w:ind w:firstLine="709"/>
        <w:jc w:val="both"/>
        <w:rPr>
          <w:color w:val="auto"/>
        </w:rPr>
      </w:pPr>
      <w:r>
        <w:rPr>
          <w:color w:val="auto"/>
        </w:rPr>
        <w:t xml:space="preserve">а) </w:t>
      </w:r>
      <w:r w:rsidR="00F468A7" w:rsidRPr="006F491C">
        <w:rPr>
          <w:color w:val="auto"/>
        </w:rPr>
        <w:t>п</w:t>
      </w:r>
      <w:r w:rsidR="00864E1F" w:rsidRPr="006F491C">
        <w:rPr>
          <w:color w:val="auto"/>
        </w:rPr>
        <w:t xml:space="preserve">роцент на отменените </w:t>
      </w:r>
      <w:r w:rsidR="00E0241B" w:rsidRPr="006F491C">
        <w:rPr>
          <w:color w:val="auto"/>
        </w:rPr>
        <w:t xml:space="preserve">превозни </w:t>
      </w:r>
      <w:r w:rsidR="00864E1F" w:rsidRPr="006F491C">
        <w:rPr>
          <w:color w:val="auto"/>
        </w:rPr>
        <w:t>услуги по категории услуги</w:t>
      </w:r>
      <w:r w:rsidR="00F468A7" w:rsidRPr="006F491C">
        <w:rPr>
          <w:color w:val="auto"/>
        </w:rPr>
        <w:t>;</w:t>
      </w:r>
    </w:p>
    <w:p w14:paraId="349B5016" w14:textId="1573DA78" w:rsidR="007304C3" w:rsidRPr="006F491C" w:rsidRDefault="006F491C" w:rsidP="006F491C">
      <w:pPr>
        <w:pStyle w:val="BodyText"/>
        <w:tabs>
          <w:tab w:val="left" w:pos="993"/>
        </w:tabs>
        <w:spacing w:after="0"/>
        <w:ind w:firstLine="709"/>
        <w:jc w:val="both"/>
        <w:rPr>
          <w:color w:val="auto"/>
        </w:rPr>
      </w:pPr>
      <w:r>
        <w:rPr>
          <w:color w:val="auto"/>
        </w:rPr>
        <w:t xml:space="preserve">б) </w:t>
      </w:r>
      <w:r w:rsidR="00F468A7" w:rsidRPr="006F491C">
        <w:rPr>
          <w:color w:val="auto"/>
        </w:rPr>
        <w:t>п</w:t>
      </w:r>
      <w:r w:rsidR="00864E1F" w:rsidRPr="006F491C">
        <w:rPr>
          <w:color w:val="auto"/>
        </w:rPr>
        <w:t xml:space="preserve">роцент на отменените </w:t>
      </w:r>
      <w:r w:rsidR="00E0241B" w:rsidRPr="006F491C">
        <w:rPr>
          <w:color w:val="auto"/>
        </w:rPr>
        <w:t xml:space="preserve">превозни </w:t>
      </w:r>
      <w:r w:rsidR="00864E1F" w:rsidRPr="006F491C">
        <w:rPr>
          <w:color w:val="auto"/>
        </w:rPr>
        <w:t>услуги по категории услуги</w:t>
      </w:r>
      <w:r w:rsidR="0013440E" w:rsidRPr="006F491C">
        <w:rPr>
          <w:color w:val="auto"/>
        </w:rPr>
        <w:t>:</w:t>
      </w:r>
    </w:p>
    <w:p w14:paraId="455C1A42" w14:textId="3200D4B0" w:rsidR="0013440E" w:rsidRPr="006F491C" w:rsidRDefault="0013440E" w:rsidP="006F491C">
      <w:pPr>
        <w:pStyle w:val="ListParagraph"/>
        <w:numPr>
          <w:ilvl w:val="0"/>
          <w:numId w:val="36"/>
        </w:numPr>
        <w:tabs>
          <w:tab w:val="left" w:pos="993"/>
        </w:tabs>
        <w:ind w:left="0" w:firstLine="709"/>
        <w:jc w:val="both"/>
        <w:rPr>
          <w:rFonts w:ascii="Times New Roman" w:hAnsi="Times New Roman" w:cs="Times New Roman"/>
          <w:color w:val="auto"/>
        </w:rPr>
      </w:pPr>
      <w:r w:rsidRPr="006F491C">
        <w:rPr>
          <w:rFonts w:ascii="Times New Roman" w:hAnsi="Times New Roman" w:cs="Times New Roman"/>
          <w:color w:val="auto"/>
        </w:rPr>
        <w:t xml:space="preserve">по причина на </w:t>
      </w:r>
      <w:r w:rsidR="006F491C">
        <w:rPr>
          <w:rFonts w:ascii="Times New Roman" w:hAnsi="Times New Roman" w:cs="Times New Roman"/>
          <w:color w:val="auto"/>
        </w:rPr>
        <w:t xml:space="preserve">железопътния </w:t>
      </w:r>
      <w:r w:rsidR="00A7138F">
        <w:rPr>
          <w:rFonts w:ascii="Times New Roman" w:hAnsi="Times New Roman" w:cs="Times New Roman"/>
          <w:color w:val="auto"/>
        </w:rPr>
        <w:t>превозвач</w:t>
      </w:r>
      <w:r w:rsidRPr="006F491C">
        <w:rPr>
          <w:rFonts w:ascii="Times New Roman" w:hAnsi="Times New Roman" w:cs="Times New Roman"/>
          <w:color w:val="auto"/>
        </w:rPr>
        <w:t xml:space="preserve"> – повреди и/или липса на подвижен състав, превозна и маневрена дейност, увеличен път, действия или бездействия на негови служители;</w:t>
      </w:r>
    </w:p>
    <w:p w14:paraId="79682DA4" w14:textId="6EE8EEC3" w:rsidR="0013440E" w:rsidRPr="006F491C" w:rsidRDefault="0013440E" w:rsidP="006F491C">
      <w:pPr>
        <w:pStyle w:val="ListParagraph"/>
        <w:numPr>
          <w:ilvl w:val="0"/>
          <w:numId w:val="36"/>
        </w:numPr>
        <w:tabs>
          <w:tab w:val="left" w:pos="993"/>
        </w:tabs>
        <w:ind w:left="0" w:firstLine="709"/>
        <w:jc w:val="both"/>
        <w:rPr>
          <w:rFonts w:ascii="Times New Roman" w:hAnsi="Times New Roman" w:cs="Times New Roman"/>
          <w:color w:val="auto"/>
        </w:rPr>
      </w:pPr>
      <w:r w:rsidRPr="006F491C">
        <w:rPr>
          <w:rFonts w:ascii="Times New Roman" w:hAnsi="Times New Roman" w:cs="Times New Roman"/>
          <w:color w:val="auto"/>
        </w:rPr>
        <w:t xml:space="preserve">по причина на </w:t>
      </w:r>
      <w:r w:rsidR="00821C64" w:rsidRPr="006F491C">
        <w:rPr>
          <w:rFonts w:ascii="Times New Roman" w:hAnsi="Times New Roman" w:cs="Times New Roman"/>
          <w:color w:val="auto"/>
        </w:rPr>
        <w:t>у</w:t>
      </w:r>
      <w:r w:rsidRPr="006F491C">
        <w:rPr>
          <w:rFonts w:ascii="Times New Roman" w:hAnsi="Times New Roman" w:cs="Times New Roman"/>
          <w:color w:val="auto"/>
        </w:rPr>
        <w:t>правителя на железопътната инфраструктур</w:t>
      </w:r>
      <w:r w:rsidR="006F491C">
        <w:rPr>
          <w:rFonts w:ascii="Times New Roman" w:hAnsi="Times New Roman" w:cs="Times New Roman"/>
          <w:color w:val="auto"/>
        </w:rPr>
        <w:t>а – повреди и/или ремонти на жп</w:t>
      </w:r>
      <w:r w:rsidRPr="006F491C">
        <w:rPr>
          <w:rFonts w:ascii="Times New Roman" w:hAnsi="Times New Roman" w:cs="Times New Roman"/>
          <w:color w:val="auto"/>
        </w:rPr>
        <w:t xml:space="preserve"> инфраструктура, контактна мрежа, железен път, трети лица, с които управителят има договорни отношения, намаления на скоростта </w:t>
      </w:r>
      <w:proofErr w:type="spellStart"/>
      <w:r w:rsidRPr="006F491C">
        <w:rPr>
          <w:rFonts w:ascii="Times New Roman" w:hAnsi="Times New Roman" w:cs="Times New Roman"/>
          <w:color w:val="auto"/>
        </w:rPr>
        <w:t>невключени</w:t>
      </w:r>
      <w:proofErr w:type="spellEnd"/>
      <w:r w:rsidRPr="006F491C">
        <w:rPr>
          <w:rFonts w:ascii="Times New Roman" w:hAnsi="Times New Roman" w:cs="Times New Roman"/>
          <w:color w:val="auto"/>
        </w:rPr>
        <w:t xml:space="preserve"> в разписанията на влаковете, действия или бездействия на негови служители и др.;</w:t>
      </w:r>
    </w:p>
    <w:p w14:paraId="2CABDA59" w14:textId="35940D13" w:rsidR="0013440E" w:rsidRDefault="0013440E" w:rsidP="006F491C">
      <w:pPr>
        <w:pStyle w:val="ListParagraph"/>
        <w:numPr>
          <w:ilvl w:val="0"/>
          <w:numId w:val="36"/>
        </w:numPr>
        <w:tabs>
          <w:tab w:val="left" w:pos="993"/>
        </w:tabs>
        <w:ind w:left="0" w:firstLine="709"/>
        <w:jc w:val="both"/>
        <w:rPr>
          <w:rFonts w:ascii="Times New Roman" w:hAnsi="Times New Roman" w:cs="Times New Roman"/>
          <w:color w:val="auto"/>
        </w:rPr>
      </w:pPr>
      <w:r w:rsidRPr="006F491C">
        <w:rPr>
          <w:rFonts w:ascii="Times New Roman" w:hAnsi="Times New Roman" w:cs="Times New Roman"/>
          <w:color w:val="auto"/>
        </w:rPr>
        <w:t xml:space="preserve">по външни причини – закъснели влакове от чужди администрации, лоши метеорологични условия, природни бедствия или сериозни кризи в областта на общественото здраве, оказване на спешна медицинска помощ на пътник или персонал, проверка от гранични власти или от други упълномощени служби и органи, нападения или заплахи за нападения над съоръженията, подвижния състав или персонал, използвани за предоставяне на услугите, случаи на инциденти и неочаквани препятствия по релсовия път, непреодолима сила, действие или бездействие от страна на други </w:t>
      </w:r>
      <w:r w:rsidR="00043689">
        <w:rPr>
          <w:rFonts w:ascii="Times New Roman" w:hAnsi="Times New Roman" w:cs="Times New Roman"/>
          <w:color w:val="auto"/>
        </w:rPr>
        <w:t>железопътни превозвачи</w:t>
      </w:r>
      <w:r w:rsidRPr="006F491C">
        <w:rPr>
          <w:rFonts w:ascii="Times New Roman" w:hAnsi="Times New Roman" w:cs="Times New Roman"/>
          <w:color w:val="auto"/>
        </w:rPr>
        <w:t>, ползващи същата железопътна инфраструктура и др., които Изпълнителят, въпреки положените според особеностите на случая необходими усилия, не е могъл да избегне и последиците от които не е могъл да предотврати.</w:t>
      </w:r>
    </w:p>
    <w:p w14:paraId="21CEFDBF" w14:textId="61BC2CB5" w:rsidR="006F491C" w:rsidRPr="006F491C" w:rsidRDefault="006F491C" w:rsidP="006F491C">
      <w:pPr>
        <w:tabs>
          <w:tab w:val="left" w:pos="993"/>
        </w:tabs>
        <w:jc w:val="both"/>
        <w:rPr>
          <w:rFonts w:ascii="Times New Roman" w:hAnsi="Times New Roman" w:cs="Times New Roman"/>
          <w:color w:val="auto"/>
        </w:rPr>
      </w:pPr>
    </w:p>
    <w:p w14:paraId="57E46637" w14:textId="796F0156" w:rsidR="003933F9" w:rsidRPr="006F491C" w:rsidRDefault="00C71B8A" w:rsidP="006F491C">
      <w:pPr>
        <w:pStyle w:val="BodyText"/>
        <w:numPr>
          <w:ilvl w:val="0"/>
          <w:numId w:val="44"/>
        </w:numPr>
        <w:spacing w:after="0"/>
        <w:jc w:val="both"/>
        <w:outlineLvl w:val="0"/>
        <w:rPr>
          <w:b/>
          <w:color w:val="auto"/>
        </w:rPr>
      </w:pPr>
      <w:bookmarkStart w:id="11" w:name="bookmark15"/>
      <w:bookmarkStart w:id="12" w:name="_Toc158282171"/>
      <w:r w:rsidRPr="006F491C">
        <w:rPr>
          <w:b/>
          <w:color w:val="auto"/>
        </w:rPr>
        <w:t xml:space="preserve">ЧИСТОТА НА ПОДВИЖНИЯ СЪСТАВ </w:t>
      </w:r>
      <w:bookmarkEnd w:id="11"/>
      <w:bookmarkEnd w:id="12"/>
    </w:p>
    <w:p w14:paraId="42485E85" w14:textId="54643FFA" w:rsidR="008837DA" w:rsidRPr="002E7114" w:rsidRDefault="008837DA" w:rsidP="00DE5B8A">
      <w:pPr>
        <w:spacing w:before="120"/>
        <w:ind w:firstLine="709"/>
        <w:jc w:val="both"/>
        <w:rPr>
          <w:rFonts w:ascii="Times New Roman" w:hAnsi="Times New Roman" w:cs="Times New Roman"/>
          <w:color w:val="auto"/>
        </w:rPr>
      </w:pPr>
      <w:bookmarkStart w:id="13" w:name="bookmark17"/>
      <w:r w:rsidRPr="002E7114">
        <w:rPr>
          <w:rFonts w:ascii="Times New Roman" w:hAnsi="Times New Roman" w:cs="Times New Roman"/>
          <w:color w:val="auto"/>
        </w:rPr>
        <w:t xml:space="preserve">Преди и след изпълнението на всеки </w:t>
      </w:r>
      <w:r w:rsidR="00090D80" w:rsidRPr="002E7114">
        <w:rPr>
          <w:rFonts w:ascii="Times New Roman" w:hAnsi="Times New Roman" w:cs="Times New Roman"/>
          <w:color w:val="auto"/>
        </w:rPr>
        <w:t xml:space="preserve">експресен и бърз </w:t>
      </w:r>
      <w:r w:rsidRPr="002E7114">
        <w:rPr>
          <w:rFonts w:ascii="Times New Roman" w:hAnsi="Times New Roman" w:cs="Times New Roman"/>
          <w:color w:val="auto"/>
        </w:rPr>
        <w:t xml:space="preserve">влак </w:t>
      </w:r>
      <w:r w:rsidR="00DE5B8A">
        <w:rPr>
          <w:rFonts w:ascii="Times New Roman" w:hAnsi="Times New Roman" w:cs="Times New Roman"/>
          <w:color w:val="auto"/>
        </w:rPr>
        <w:t xml:space="preserve">железопътният </w:t>
      </w:r>
      <w:r w:rsidR="00A7138F">
        <w:rPr>
          <w:rFonts w:ascii="Times New Roman" w:hAnsi="Times New Roman" w:cs="Times New Roman"/>
          <w:color w:val="auto"/>
        </w:rPr>
        <w:t>превозвач</w:t>
      </w:r>
      <w:r w:rsidRPr="002E7114">
        <w:rPr>
          <w:rFonts w:ascii="Times New Roman" w:hAnsi="Times New Roman" w:cs="Times New Roman"/>
          <w:color w:val="auto"/>
        </w:rPr>
        <w:t>:</w:t>
      </w:r>
    </w:p>
    <w:p w14:paraId="6D5EF978" w14:textId="52884093" w:rsidR="008837DA" w:rsidRPr="002E7114" w:rsidRDefault="008837DA" w:rsidP="00DE5B8A">
      <w:pPr>
        <w:pStyle w:val="ListParagraph"/>
        <w:numPr>
          <w:ilvl w:val="0"/>
          <w:numId w:val="36"/>
        </w:numPr>
        <w:tabs>
          <w:tab w:val="left" w:pos="993"/>
        </w:tabs>
        <w:ind w:left="0" w:firstLine="709"/>
        <w:jc w:val="both"/>
        <w:rPr>
          <w:rFonts w:ascii="Times New Roman" w:hAnsi="Times New Roman" w:cs="Times New Roman"/>
          <w:color w:val="auto"/>
        </w:rPr>
      </w:pPr>
      <w:r w:rsidRPr="002E7114">
        <w:rPr>
          <w:rFonts w:ascii="Times New Roman" w:hAnsi="Times New Roman" w:cs="Times New Roman"/>
          <w:color w:val="auto"/>
        </w:rPr>
        <w:t>обезпрашава подовите повърхнос</w:t>
      </w:r>
      <w:r w:rsidR="00251541">
        <w:rPr>
          <w:rFonts w:ascii="Times New Roman" w:hAnsi="Times New Roman" w:cs="Times New Roman"/>
          <w:color w:val="auto"/>
        </w:rPr>
        <w:t>ти в пространствата за пътници,</w:t>
      </w:r>
      <w:r w:rsidRPr="002E7114">
        <w:rPr>
          <w:rFonts w:ascii="Times New Roman" w:hAnsi="Times New Roman" w:cs="Times New Roman"/>
          <w:color w:val="auto"/>
        </w:rPr>
        <w:t xml:space="preserve"> </w:t>
      </w:r>
      <w:r w:rsidR="00DE5B8A" w:rsidRPr="002E7114">
        <w:rPr>
          <w:rFonts w:ascii="Times New Roman" w:hAnsi="Times New Roman" w:cs="Times New Roman"/>
          <w:color w:val="auto"/>
        </w:rPr>
        <w:t>ако са с твърдо покритие</w:t>
      </w:r>
      <w:r w:rsidR="00DE5B8A">
        <w:rPr>
          <w:rFonts w:ascii="Times New Roman" w:hAnsi="Times New Roman" w:cs="Times New Roman"/>
          <w:color w:val="auto"/>
        </w:rPr>
        <w:t xml:space="preserve"> ги</w:t>
      </w:r>
      <w:r w:rsidR="00DE5B8A" w:rsidRPr="002E7114">
        <w:rPr>
          <w:rFonts w:ascii="Times New Roman" w:hAnsi="Times New Roman" w:cs="Times New Roman"/>
          <w:color w:val="auto"/>
        </w:rPr>
        <w:t xml:space="preserve"> </w:t>
      </w:r>
      <w:r w:rsidRPr="002E7114">
        <w:rPr>
          <w:rFonts w:ascii="Times New Roman" w:hAnsi="Times New Roman" w:cs="Times New Roman"/>
          <w:color w:val="auto"/>
        </w:rPr>
        <w:t>измива;</w:t>
      </w:r>
    </w:p>
    <w:p w14:paraId="6F9552AC" w14:textId="581C5286" w:rsidR="008837DA" w:rsidRPr="002E7114" w:rsidRDefault="008837DA" w:rsidP="00DE5B8A">
      <w:pPr>
        <w:pStyle w:val="ListParagraph"/>
        <w:numPr>
          <w:ilvl w:val="0"/>
          <w:numId w:val="36"/>
        </w:numPr>
        <w:tabs>
          <w:tab w:val="left" w:pos="993"/>
        </w:tabs>
        <w:ind w:left="0" w:firstLine="709"/>
        <w:jc w:val="both"/>
        <w:rPr>
          <w:rFonts w:ascii="Times New Roman" w:hAnsi="Times New Roman" w:cs="Times New Roman"/>
          <w:color w:val="auto"/>
        </w:rPr>
      </w:pPr>
      <w:r w:rsidRPr="002E7114">
        <w:rPr>
          <w:rFonts w:ascii="Times New Roman" w:hAnsi="Times New Roman" w:cs="Times New Roman"/>
          <w:color w:val="auto"/>
        </w:rPr>
        <w:t>събира боклуците от кошчетата за боклук и в пространствата за пътниците на подвижния състав;</w:t>
      </w:r>
    </w:p>
    <w:p w14:paraId="4E9187D8" w14:textId="0BAAD4BA" w:rsidR="008837DA" w:rsidRPr="002E7114" w:rsidRDefault="008837DA" w:rsidP="00DE5B8A">
      <w:pPr>
        <w:pStyle w:val="ListParagraph"/>
        <w:numPr>
          <w:ilvl w:val="0"/>
          <w:numId w:val="36"/>
        </w:numPr>
        <w:tabs>
          <w:tab w:val="left" w:pos="993"/>
        </w:tabs>
        <w:ind w:left="0" w:firstLine="709"/>
        <w:jc w:val="both"/>
        <w:rPr>
          <w:rFonts w:ascii="Times New Roman" w:hAnsi="Times New Roman" w:cs="Times New Roman"/>
          <w:color w:val="auto"/>
        </w:rPr>
      </w:pPr>
      <w:r w:rsidRPr="002E7114">
        <w:rPr>
          <w:rFonts w:ascii="Times New Roman" w:hAnsi="Times New Roman" w:cs="Times New Roman"/>
          <w:color w:val="auto"/>
        </w:rPr>
        <w:t>почиства и зарежда тоалетните (почиства пода, тоалетната чиния, тоалетния умивалник; събира боклуците в кошчетата, зарежда сапун, тоалетна хартия и хартия за ръце, ако не е наличен сешоар);</w:t>
      </w:r>
    </w:p>
    <w:p w14:paraId="6B8F3D2E" w14:textId="77777777" w:rsidR="00DE5B8A" w:rsidRDefault="008837DA" w:rsidP="00DE5B8A">
      <w:pPr>
        <w:pStyle w:val="ListParagraph"/>
        <w:numPr>
          <w:ilvl w:val="0"/>
          <w:numId w:val="36"/>
        </w:numPr>
        <w:tabs>
          <w:tab w:val="left" w:pos="993"/>
        </w:tabs>
        <w:ind w:left="0" w:firstLine="709"/>
        <w:jc w:val="both"/>
        <w:rPr>
          <w:rFonts w:ascii="Times New Roman" w:hAnsi="Times New Roman" w:cs="Times New Roman"/>
          <w:color w:val="auto"/>
        </w:rPr>
      </w:pPr>
      <w:r w:rsidRPr="002E7114">
        <w:rPr>
          <w:rFonts w:ascii="Times New Roman" w:hAnsi="Times New Roman" w:cs="Times New Roman"/>
          <w:color w:val="auto"/>
        </w:rPr>
        <w:t>ако са налични петна по тапицерията на седалките – машинно ги изпира с препарат и ги подсушава;</w:t>
      </w:r>
    </w:p>
    <w:p w14:paraId="0CCF27D6" w14:textId="5D359483" w:rsidR="008837DA" w:rsidRPr="00DE5B8A" w:rsidRDefault="008837DA" w:rsidP="00DE5B8A">
      <w:pPr>
        <w:pStyle w:val="ListParagraph"/>
        <w:numPr>
          <w:ilvl w:val="0"/>
          <w:numId w:val="36"/>
        </w:numPr>
        <w:tabs>
          <w:tab w:val="left" w:pos="993"/>
        </w:tabs>
        <w:ind w:left="0" w:firstLine="709"/>
        <w:jc w:val="both"/>
        <w:rPr>
          <w:rFonts w:ascii="Times New Roman" w:hAnsi="Times New Roman" w:cs="Times New Roman"/>
          <w:color w:val="auto"/>
        </w:rPr>
      </w:pPr>
      <w:r w:rsidRPr="00DE5B8A">
        <w:rPr>
          <w:rFonts w:ascii="Times New Roman" w:hAnsi="Times New Roman" w:cs="Times New Roman"/>
          <w:color w:val="auto"/>
        </w:rPr>
        <w:t>ако са налични надрасквания с пишещо средство – отстранява ги съгласно инструкциите на производителя на подвижния състав (ако има такива).</w:t>
      </w:r>
    </w:p>
    <w:p w14:paraId="1EDB4916" w14:textId="77777777" w:rsidR="005106D2" w:rsidRPr="002E7114" w:rsidRDefault="005106D2" w:rsidP="00DE5B8A">
      <w:pPr>
        <w:ind w:firstLine="709"/>
        <w:jc w:val="both"/>
        <w:rPr>
          <w:rFonts w:ascii="Times New Roman" w:hAnsi="Times New Roman" w:cs="Times New Roman"/>
          <w:color w:val="auto"/>
        </w:rPr>
      </w:pPr>
      <w:r w:rsidRPr="002E7114">
        <w:rPr>
          <w:rFonts w:ascii="Times New Roman" w:hAnsi="Times New Roman" w:cs="Times New Roman"/>
          <w:color w:val="auto"/>
        </w:rPr>
        <w:t xml:space="preserve">За пътнически влак това изискване се изпълнява минимум един път дневно, с изключение на изискванията за събирането на боклуците от кошчетата за боклук и почистването и зареждането на тоалетните, които се изпълняват минимум два пъти дневно. </w:t>
      </w:r>
    </w:p>
    <w:p w14:paraId="67C54B26" w14:textId="345F8761" w:rsidR="005106D2" w:rsidRPr="002E7114" w:rsidRDefault="005106D2" w:rsidP="00251541">
      <w:pPr>
        <w:spacing w:before="120"/>
        <w:ind w:firstLine="709"/>
        <w:jc w:val="both"/>
        <w:rPr>
          <w:rFonts w:ascii="Times New Roman" w:hAnsi="Times New Roman" w:cs="Times New Roman"/>
          <w:color w:val="auto"/>
          <w:u w:val="single"/>
        </w:rPr>
      </w:pPr>
      <w:r w:rsidRPr="002E7114">
        <w:rPr>
          <w:rFonts w:ascii="Times New Roman" w:hAnsi="Times New Roman" w:cs="Times New Roman"/>
          <w:color w:val="auto"/>
          <w:u w:val="single"/>
        </w:rPr>
        <w:t>Веднъж седмично:</w:t>
      </w:r>
    </w:p>
    <w:p w14:paraId="16E0E266" w14:textId="14E2A40D" w:rsidR="005106D2" w:rsidRPr="002E7114" w:rsidRDefault="005106D2" w:rsidP="00DE5B8A">
      <w:pPr>
        <w:pStyle w:val="ListParagraph"/>
        <w:numPr>
          <w:ilvl w:val="0"/>
          <w:numId w:val="36"/>
        </w:numPr>
        <w:tabs>
          <w:tab w:val="left" w:pos="993"/>
        </w:tabs>
        <w:ind w:left="0" w:firstLine="709"/>
        <w:jc w:val="both"/>
        <w:rPr>
          <w:rFonts w:ascii="Times New Roman" w:hAnsi="Times New Roman" w:cs="Times New Roman"/>
          <w:color w:val="auto"/>
        </w:rPr>
      </w:pPr>
      <w:r w:rsidRPr="002E7114">
        <w:rPr>
          <w:rFonts w:ascii="Times New Roman" w:hAnsi="Times New Roman" w:cs="Times New Roman"/>
          <w:color w:val="auto"/>
        </w:rPr>
        <w:t>обезпрашава, избърсва с препарат и дезинфекцира останалите повърхности в пространствата за пътници;</w:t>
      </w:r>
    </w:p>
    <w:p w14:paraId="4C5A249E" w14:textId="49799510" w:rsidR="005106D2" w:rsidRPr="002E7114" w:rsidRDefault="005106D2" w:rsidP="00DE5B8A">
      <w:pPr>
        <w:pStyle w:val="ListParagraph"/>
        <w:numPr>
          <w:ilvl w:val="0"/>
          <w:numId w:val="36"/>
        </w:numPr>
        <w:tabs>
          <w:tab w:val="left" w:pos="993"/>
        </w:tabs>
        <w:ind w:left="0" w:firstLine="709"/>
        <w:jc w:val="both"/>
        <w:rPr>
          <w:rFonts w:ascii="Times New Roman" w:hAnsi="Times New Roman" w:cs="Times New Roman"/>
          <w:color w:val="auto"/>
        </w:rPr>
      </w:pPr>
      <w:r w:rsidRPr="002E7114">
        <w:rPr>
          <w:rFonts w:ascii="Times New Roman" w:hAnsi="Times New Roman" w:cs="Times New Roman"/>
          <w:color w:val="auto"/>
        </w:rPr>
        <w:t xml:space="preserve">измива вътрешно стъклените повърхности със специализиран препарат за </w:t>
      </w:r>
      <w:r w:rsidRPr="002E7114">
        <w:rPr>
          <w:rFonts w:ascii="Times New Roman" w:hAnsi="Times New Roman" w:cs="Times New Roman"/>
          <w:color w:val="auto"/>
        </w:rPr>
        <w:lastRenderedPageBreak/>
        <w:t>почистване на стъклени повърхности;</w:t>
      </w:r>
    </w:p>
    <w:p w14:paraId="393B98C4" w14:textId="2B80F855" w:rsidR="005106D2" w:rsidRPr="002E7114" w:rsidRDefault="005106D2" w:rsidP="00DE5B8A">
      <w:pPr>
        <w:pStyle w:val="ListParagraph"/>
        <w:numPr>
          <w:ilvl w:val="0"/>
          <w:numId w:val="36"/>
        </w:numPr>
        <w:tabs>
          <w:tab w:val="left" w:pos="993"/>
        </w:tabs>
        <w:ind w:left="0" w:firstLine="709"/>
        <w:jc w:val="both"/>
        <w:rPr>
          <w:rFonts w:ascii="Times New Roman" w:hAnsi="Times New Roman" w:cs="Times New Roman"/>
          <w:color w:val="auto"/>
        </w:rPr>
      </w:pPr>
      <w:r w:rsidRPr="002E7114">
        <w:rPr>
          <w:rFonts w:ascii="Times New Roman" w:hAnsi="Times New Roman" w:cs="Times New Roman"/>
          <w:color w:val="auto"/>
        </w:rPr>
        <w:t>измива външно машинно с препарат повърхностите на подвижния състав.</w:t>
      </w:r>
    </w:p>
    <w:p w14:paraId="13ACD261" w14:textId="58F03708" w:rsidR="005106D2" w:rsidRPr="002E7114" w:rsidRDefault="005106D2" w:rsidP="00251541">
      <w:pPr>
        <w:spacing w:before="120"/>
        <w:ind w:firstLine="709"/>
        <w:jc w:val="both"/>
        <w:rPr>
          <w:rFonts w:ascii="Times New Roman" w:hAnsi="Times New Roman" w:cs="Times New Roman"/>
          <w:color w:val="auto"/>
          <w:u w:val="single"/>
        </w:rPr>
      </w:pPr>
      <w:r w:rsidRPr="002E7114">
        <w:rPr>
          <w:rFonts w:ascii="Times New Roman" w:hAnsi="Times New Roman" w:cs="Times New Roman"/>
          <w:color w:val="auto"/>
          <w:u w:val="single"/>
        </w:rPr>
        <w:t>Веднъж месечно:</w:t>
      </w:r>
    </w:p>
    <w:p w14:paraId="680F9519" w14:textId="2C6C3380" w:rsidR="005106D2" w:rsidRPr="002E7114" w:rsidRDefault="005106D2" w:rsidP="00471A7F">
      <w:pPr>
        <w:pStyle w:val="ListParagraph"/>
        <w:numPr>
          <w:ilvl w:val="0"/>
          <w:numId w:val="36"/>
        </w:numPr>
        <w:tabs>
          <w:tab w:val="left" w:pos="993"/>
        </w:tabs>
        <w:ind w:left="0" w:firstLine="709"/>
        <w:jc w:val="both"/>
        <w:rPr>
          <w:rFonts w:ascii="Times New Roman" w:hAnsi="Times New Roman" w:cs="Times New Roman"/>
          <w:color w:val="auto"/>
        </w:rPr>
      </w:pPr>
      <w:r w:rsidRPr="002E7114">
        <w:rPr>
          <w:rFonts w:ascii="Times New Roman" w:hAnsi="Times New Roman" w:cs="Times New Roman"/>
          <w:color w:val="auto"/>
        </w:rPr>
        <w:t>машинно изпира с препарат тапицериите на седалките и пода ако не е с твърдо покритие;</w:t>
      </w:r>
    </w:p>
    <w:p w14:paraId="38D7D353" w14:textId="6FEF69E3" w:rsidR="005106D2" w:rsidRPr="002E7114" w:rsidRDefault="005106D2" w:rsidP="00471A7F">
      <w:pPr>
        <w:pStyle w:val="ListParagraph"/>
        <w:numPr>
          <w:ilvl w:val="0"/>
          <w:numId w:val="36"/>
        </w:numPr>
        <w:tabs>
          <w:tab w:val="left" w:pos="993"/>
        </w:tabs>
        <w:ind w:left="0" w:firstLine="709"/>
        <w:jc w:val="both"/>
        <w:rPr>
          <w:rFonts w:ascii="Times New Roman" w:hAnsi="Times New Roman" w:cs="Times New Roman"/>
          <w:color w:val="auto"/>
        </w:rPr>
      </w:pPr>
      <w:r w:rsidRPr="002E7114">
        <w:rPr>
          <w:rFonts w:ascii="Times New Roman" w:hAnsi="Times New Roman" w:cs="Times New Roman"/>
          <w:color w:val="auto"/>
        </w:rPr>
        <w:t>изчиства от прах и други замърсявания всички елементи на системите, които провеждат въздух от и към пътническия салон (отопление, вентилация, охлаждане и други);</w:t>
      </w:r>
    </w:p>
    <w:p w14:paraId="4AD2D890" w14:textId="420FB323" w:rsidR="005106D2" w:rsidRPr="002E7114" w:rsidRDefault="005106D2" w:rsidP="00471A7F">
      <w:pPr>
        <w:pStyle w:val="ListParagraph"/>
        <w:numPr>
          <w:ilvl w:val="0"/>
          <w:numId w:val="36"/>
        </w:numPr>
        <w:tabs>
          <w:tab w:val="left" w:pos="993"/>
        </w:tabs>
        <w:ind w:left="0" w:firstLine="709"/>
        <w:jc w:val="both"/>
        <w:rPr>
          <w:rFonts w:ascii="Times New Roman" w:hAnsi="Times New Roman" w:cs="Times New Roman"/>
          <w:color w:val="auto"/>
        </w:rPr>
      </w:pPr>
      <w:r w:rsidRPr="002E7114">
        <w:rPr>
          <w:rFonts w:ascii="Times New Roman" w:hAnsi="Times New Roman" w:cs="Times New Roman"/>
          <w:color w:val="auto"/>
        </w:rPr>
        <w:t>машинно изпира с препарат пердета, щори и друг текстил, като се съобразява с инструкциите на производителя им (ако има такива);</w:t>
      </w:r>
    </w:p>
    <w:p w14:paraId="15CAFC1C" w14:textId="2A53E3B2" w:rsidR="005106D2" w:rsidRPr="002E7114" w:rsidRDefault="005106D2" w:rsidP="00471A7F">
      <w:pPr>
        <w:pStyle w:val="ListParagraph"/>
        <w:numPr>
          <w:ilvl w:val="0"/>
          <w:numId w:val="36"/>
        </w:numPr>
        <w:tabs>
          <w:tab w:val="left" w:pos="993"/>
        </w:tabs>
        <w:ind w:left="0" w:firstLine="709"/>
        <w:jc w:val="both"/>
        <w:rPr>
          <w:rFonts w:ascii="Times New Roman" w:hAnsi="Times New Roman" w:cs="Times New Roman"/>
          <w:color w:val="auto"/>
        </w:rPr>
      </w:pPr>
      <w:r w:rsidRPr="002E7114">
        <w:rPr>
          <w:rFonts w:ascii="Times New Roman" w:hAnsi="Times New Roman" w:cs="Times New Roman"/>
          <w:color w:val="auto"/>
        </w:rPr>
        <w:t xml:space="preserve">почиства от прах и замърсявания стъклата пред информационните табели, които информират пътниците отвън на подвижния състав. </w:t>
      </w:r>
    </w:p>
    <w:p w14:paraId="6EBE3E75" w14:textId="447EC226" w:rsidR="005106D2" w:rsidRPr="002E7114" w:rsidRDefault="00471A7F" w:rsidP="00251541">
      <w:pPr>
        <w:spacing w:before="120"/>
        <w:ind w:firstLine="709"/>
        <w:jc w:val="both"/>
        <w:rPr>
          <w:rFonts w:ascii="Times New Roman" w:hAnsi="Times New Roman" w:cs="Times New Roman"/>
          <w:color w:val="auto"/>
          <w:u w:val="single"/>
        </w:rPr>
      </w:pPr>
      <w:r>
        <w:rPr>
          <w:rFonts w:ascii="Times New Roman" w:hAnsi="Times New Roman" w:cs="Times New Roman"/>
          <w:color w:val="auto"/>
          <w:u w:val="single"/>
        </w:rPr>
        <w:t>Железопътните превозвачи</w:t>
      </w:r>
      <w:r w:rsidR="005106D2" w:rsidRPr="002E7114">
        <w:rPr>
          <w:rFonts w:ascii="Times New Roman" w:hAnsi="Times New Roman" w:cs="Times New Roman"/>
          <w:color w:val="auto"/>
          <w:u w:val="single"/>
        </w:rPr>
        <w:t xml:space="preserve"> не допуска</w:t>
      </w:r>
      <w:r>
        <w:rPr>
          <w:rFonts w:ascii="Times New Roman" w:hAnsi="Times New Roman" w:cs="Times New Roman"/>
          <w:color w:val="auto"/>
          <w:u w:val="single"/>
        </w:rPr>
        <w:t>т</w:t>
      </w:r>
      <w:r w:rsidR="005106D2" w:rsidRPr="002E7114">
        <w:rPr>
          <w:rFonts w:ascii="Times New Roman" w:hAnsi="Times New Roman" w:cs="Times New Roman"/>
          <w:color w:val="auto"/>
          <w:u w:val="single"/>
        </w:rPr>
        <w:t>:</w:t>
      </w:r>
    </w:p>
    <w:p w14:paraId="136EFDC7" w14:textId="7F05DA09" w:rsidR="005106D2" w:rsidRPr="002E7114" w:rsidRDefault="005106D2" w:rsidP="00471A7F">
      <w:pPr>
        <w:pStyle w:val="ListParagraph"/>
        <w:numPr>
          <w:ilvl w:val="0"/>
          <w:numId w:val="36"/>
        </w:numPr>
        <w:tabs>
          <w:tab w:val="left" w:pos="993"/>
        </w:tabs>
        <w:ind w:left="0" w:firstLine="709"/>
        <w:jc w:val="both"/>
        <w:rPr>
          <w:rFonts w:ascii="Times New Roman" w:hAnsi="Times New Roman" w:cs="Times New Roman"/>
          <w:color w:val="auto"/>
        </w:rPr>
      </w:pPr>
      <w:r w:rsidRPr="002E7114">
        <w:rPr>
          <w:rFonts w:ascii="Times New Roman" w:hAnsi="Times New Roman" w:cs="Times New Roman"/>
          <w:color w:val="auto"/>
        </w:rPr>
        <w:t>подвижният състав да бъде подаден за изпълнение на влак с налична неприятна миризма в пътническите пространства;</w:t>
      </w:r>
    </w:p>
    <w:p w14:paraId="240A64BB" w14:textId="5EB1D03E" w:rsidR="005106D2" w:rsidRPr="002E7114" w:rsidRDefault="005106D2" w:rsidP="00471A7F">
      <w:pPr>
        <w:pStyle w:val="ListParagraph"/>
        <w:numPr>
          <w:ilvl w:val="0"/>
          <w:numId w:val="36"/>
        </w:numPr>
        <w:tabs>
          <w:tab w:val="left" w:pos="993"/>
        </w:tabs>
        <w:ind w:left="0" w:firstLine="709"/>
        <w:jc w:val="both"/>
        <w:rPr>
          <w:rFonts w:ascii="Times New Roman" w:hAnsi="Times New Roman" w:cs="Times New Roman"/>
          <w:color w:val="auto"/>
        </w:rPr>
      </w:pPr>
      <w:r w:rsidRPr="002E7114">
        <w:rPr>
          <w:rFonts w:ascii="Times New Roman" w:hAnsi="Times New Roman" w:cs="Times New Roman"/>
          <w:color w:val="auto"/>
        </w:rPr>
        <w:t>подвижният състав да бъде подаден за изпълнение на влак с налични видими петна и замърсявания по повърхностите и тапицериите;</w:t>
      </w:r>
    </w:p>
    <w:p w14:paraId="3DC71E92" w14:textId="031BBEAB" w:rsidR="005106D2" w:rsidRPr="002E7114" w:rsidRDefault="005106D2" w:rsidP="00471A7F">
      <w:pPr>
        <w:pStyle w:val="ListParagraph"/>
        <w:numPr>
          <w:ilvl w:val="0"/>
          <w:numId w:val="36"/>
        </w:numPr>
        <w:tabs>
          <w:tab w:val="left" w:pos="993"/>
        </w:tabs>
        <w:ind w:left="0" w:firstLine="709"/>
        <w:jc w:val="both"/>
        <w:rPr>
          <w:rFonts w:ascii="Times New Roman" w:hAnsi="Times New Roman" w:cs="Times New Roman"/>
          <w:color w:val="auto"/>
        </w:rPr>
      </w:pPr>
      <w:r w:rsidRPr="002E7114">
        <w:rPr>
          <w:rFonts w:ascii="Times New Roman" w:hAnsi="Times New Roman" w:cs="Times New Roman"/>
          <w:color w:val="auto"/>
        </w:rPr>
        <w:t>подвижният състав да бъде подаден за изпълнение на влак с наличен свободен обем на резервоара за мръсна вода на тоалетната от под 20%, ако влакът е с маршрут с продължителност от 2 часа</w:t>
      </w:r>
      <w:r w:rsidR="00C44C41">
        <w:rPr>
          <w:rFonts w:ascii="Times New Roman" w:hAnsi="Times New Roman" w:cs="Times New Roman"/>
          <w:color w:val="auto"/>
        </w:rPr>
        <w:t xml:space="preserve"> и повече</w:t>
      </w:r>
      <w:r w:rsidRPr="002E7114">
        <w:rPr>
          <w:rFonts w:ascii="Times New Roman" w:hAnsi="Times New Roman" w:cs="Times New Roman"/>
          <w:color w:val="auto"/>
        </w:rPr>
        <w:t xml:space="preserve"> и с под 10%, ако влакът е с маршрут с продължителност по-малко от 2 часа;</w:t>
      </w:r>
    </w:p>
    <w:p w14:paraId="1AEC8934" w14:textId="37E9A48A" w:rsidR="005106D2" w:rsidRPr="002E7114" w:rsidRDefault="005106D2" w:rsidP="00471A7F">
      <w:pPr>
        <w:pStyle w:val="ListParagraph"/>
        <w:numPr>
          <w:ilvl w:val="0"/>
          <w:numId w:val="36"/>
        </w:numPr>
        <w:tabs>
          <w:tab w:val="left" w:pos="993"/>
        </w:tabs>
        <w:ind w:left="0" w:firstLine="709"/>
        <w:jc w:val="both"/>
        <w:rPr>
          <w:rFonts w:ascii="Times New Roman" w:hAnsi="Times New Roman" w:cs="Times New Roman"/>
          <w:color w:val="auto"/>
        </w:rPr>
      </w:pPr>
      <w:r w:rsidRPr="002E7114">
        <w:rPr>
          <w:rFonts w:ascii="Times New Roman" w:hAnsi="Times New Roman" w:cs="Times New Roman"/>
          <w:color w:val="auto"/>
        </w:rPr>
        <w:t>подвижният състав да бъде подаден за изпълнение на влак с наличие на чиста вода в резервоара под 30% от обема му, ако влакът е с маршрут с продължителност от 2 часа</w:t>
      </w:r>
      <w:r w:rsidR="00C44C41">
        <w:rPr>
          <w:rFonts w:ascii="Times New Roman" w:hAnsi="Times New Roman" w:cs="Times New Roman"/>
          <w:color w:val="auto"/>
        </w:rPr>
        <w:t xml:space="preserve"> и повече</w:t>
      </w:r>
      <w:r w:rsidRPr="002E7114">
        <w:rPr>
          <w:rFonts w:ascii="Times New Roman" w:hAnsi="Times New Roman" w:cs="Times New Roman"/>
          <w:color w:val="auto"/>
        </w:rPr>
        <w:t xml:space="preserve"> и под 20% ако влакът е с маршрут с продължителност по-малко от 2 часа.</w:t>
      </w:r>
    </w:p>
    <w:p w14:paraId="7F585246" w14:textId="1AAAAE0B" w:rsidR="005106D2" w:rsidRPr="002E7114" w:rsidRDefault="005106D2" w:rsidP="00471A7F">
      <w:pPr>
        <w:pStyle w:val="ListParagraph"/>
        <w:numPr>
          <w:ilvl w:val="0"/>
          <w:numId w:val="36"/>
        </w:numPr>
        <w:tabs>
          <w:tab w:val="left" w:pos="993"/>
        </w:tabs>
        <w:ind w:left="0" w:firstLine="709"/>
        <w:jc w:val="both"/>
        <w:rPr>
          <w:rFonts w:ascii="Times New Roman" w:hAnsi="Times New Roman" w:cs="Times New Roman"/>
          <w:color w:val="auto"/>
        </w:rPr>
      </w:pPr>
      <w:r w:rsidRPr="002E7114">
        <w:rPr>
          <w:rFonts w:ascii="Times New Roman" w:hAnsi="Times New Roman" w:cs="Times New Roman"/>
          <w:color w:val="auto"/>
        </w:rPr>
        <w:t>подвижният състав да бъде подаден за изпълнение на влак със заредени сапун, тоалетна хартия и хартия за ръце (ако не е наличен сешоар) по-малко от 80% от вместимостта им.</w:t>
      </w:r>
    </w:p>
    <w:p w14:paraId="1A8ED4A2" w14:textId="77777777" w:rsidR="005106D2" w:rsidRPr="002E7114" w:rsidRDefault="005106D2" w:rsidP="00DE5B8A">
      <w:pPr>
        <w:jc w:val="both"/>
        <w:rPr>
          <w:rFonts w:ascii="Times New Roman" w:hAnsi="Times New Roman" w:cs="Times New Roman"/>
          <w:color w:val="auto"/>
        </w:rPr>
      </w:pPr>
    </w:p>
    <w:p w14:paraId="74801780" w14:textId="0368BB17" w:rsidR="005106D2" w:rsidRPr="00471A7F" w:rsidRDefault="00C71B8A" w:rsidP="00471A7F">
      <w:pPr>
        <w:pStyle w:val="BodyText"/>
        <w:numPr>
          <w:ilvl w:val="0"/>
          <w:numId w:val="44"/>
        </w:numPr>
        <w:spacing w:after="0"/>
        <w:jc w:val="both"/>
        <w:outlineLvl w:val="0"/>
        <w:rPr>
          <w:b/>
          <w:color w:val="auto"/>
        </w:rPr>
      </w:pPr>
      <w:r w:rsidRPr="00471A7F">
        <w:rPr>
          <w:b/>
          <w:color w:val="auto"/>
        </w:rPr>
        <w:t xml:space="preserve">ДРУГИ ИЗИСКВАНИЯ </w:t>
      </w:r>
    </w:p>
    <w:p w14:paraId="62EFEA30" w14:textId="46D20AFD" w:rsidR="00471A7F" w:rsidRPr="002E7114" w:rsidRDefault="00471A7F" w:rsidP="00471A7F">
      <w:pPr>
        <w:spacing w:before="120"/>
        <w:ind w:firstLine="709"/>
        <w:jc w:val="both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</w:rPr>
        <w:t>Железопътният превозвач:</w:t>
      </w:r>
    </w:p>
    <w:p w14:paraId="20511CFD" w14:textId="70B84D44" w:rsidR="005106D2" w:rsidRPr="002E7114" w:rsidRDefault="005106D2" w:rsidP="00471A7F">
      <w:pPr>
        <w:pStyle w:val="ListParagraph"/>
        <w:numPr>
          <w:ilvl w:val="0"/>
          <w:numId w:val="36"/>
        </w:numPr>
        <w:tabs>
          <w:tab w:val="left" w:pos="993"/>
        </w:tabs>
        <w:ind w:left="0" w:firstLine="709"/>
        <w:jc w:val="both"/>
        <w:rPr>
          <w:rFonts w:ascii="Times New Roman" w:hAnsi="Times New Roman" w:cs="Times New Roman"/>
          <w:color w:val="auto"/>
        </w:rPr>
      </w:pPr>
      <w:r w:rsidRPr="002E7114">
        <w:rPr>
          <w:rFonts w:ascii="Times New Roman" w:hAnsi="Times New Roman" w:cs="Times New Roman"/>
          <w:color w:val="auto"/>
        </w:rPr>
        <w:t>не допуска обслужването на влак с оборудван подвижен състав с неактуална информационна система за пътниците;</w:t>
      </w:r>
    </w:p>
    <w:p w14:paraId="62D1D393" w14:textId="14424D58" w:rsidR="005106D2" w:rsidRPr="002E7114" w:rsidRDefault="005106D2" w:rsidP="00471A7F">
      <w:pPr>
        <w:pStyle w:val="ListParagraph"/>
        <w:numPr>
          <w:ilvl w:val="0"/>
          <w:numId w:val="36"/>
        </w:numPr>
        <w:tabs>
          <w:tab w:val="left" w:pos="993"/>
        </w:tabs>
        <w:ind w:left="0" w:firstLine="709"/>
        <w:jc w:val="both"/>
        <w:rPr>
          <w:rFonts w:ascii="Times New Roman" w:hAnsi="Times New Roman" w:cs="Times New Roman"/>
          <w:color w:val="auto"/>
        </w:rPr>
      </w:pPr>
      <w:r w:rsidRPr="002E7114">
        <w:rPr>
          <w:rFonts w:ascii="Times New Roman" w:hAnsi="Times New Roman" w:cs="Times New Roman"/>
          <w:color w:val="auto"/>
        </w:rPr>
        <w:t xml:space="preserve">не допуска обслужването на влак с оборудван подвижен състав с неработеща </w:t>
      </w:r>
      <w:proofErr w:type="spellStart"/>
      <w:r w:rsidRPr="002E7114">
        <w:rPr>
          <w:rFonts w:ascii="Times New Roman" w:hAnsi="Times New Roman" w:cs="Times New Roman"/>
          <w:color w:val="auto"/>
        </w:rPr>
        <w:t>wi-fi</w:t>
      </w:r>
      <w:proofErr w:type="spellEnd"/>
      <w:r w:rsidRPr="002E7114">
        <w:rPr>
          <w:rFonts w:ascii="Times New Roman" w:hAnsi="Times New Roman" w:cs="Times New Roman"/>
          <w:color w:val="auto"/>
        </w:rPr>
        <w:t xml:space="preserve"> интернет връзка за безплатно ползване от пътниците, по своя вина (липса на SIM карти, неплатени сметки и др.);</w:t>
      </w:r>
    </w:p>
    <w:p w14:paraId="26AE9B0D" w14:textId="3AA44FE7" w:rsidR="005106D2" w:rsidRPr="002E7114" w:rsidRDefault="005106D2" w:rsidP="00471A7F">
      <w:pPr>
        <w:pStyle w:val="ListParagraph"/>
        <w:numPr>
          <w:ilvl w:val="0"/>
          <w:numId w:val="36"/>
        </w:numPr>
        <w:tabs>
          <w:tab w:val="left" w:pos="993"/>
        </w:tabs>
        <w:ind w:left="0" w:firstLine="709"/>
        <w:jc w:val="both"/>
        <w:rPr>
          <w:rFonts w:ascii="Times New Roman" w:hAnsi="Times New Roman" w:cs="Times New Roman"/>
          <w:color w:val="auto"/>
        </w:rPr>
      </w:pPr>
      <w:r w:rsidRPr="002E7114">
        <w:rPr>
          <w:rFonts w:ascii="Times New Roman" w:hAnsi="Times New Roman" w:cs="Times New Roman"/>
          <w:color w:val="auto"/>
        </w:rPr>
        <w:t>осигурява премахване на всякакви външни надрасквания - графити (вандализъм) в срок до 72 часа от появата им, като стриктно следва инструкциите на завода-производител на подвижния състав, ако разполага с такива.</w:t>
      </w:r>
    </w:p>
    <w:p w14:paraId="6EDD2239" w14:textId="77777777" w:rsidR="008837DA" w:rsidRPr="002E7114" w:rsidRDefault="008837DA" w:rsidP="00251541">
      <w:pPr>
        <w:jc w:val="both"/>
        <w:rPr>
          <w:rFonts w:ascii="Times New Roman" w:hAnsi="Times New Roman" w:cs="Times New Roman"/>
          <w:color w:val="auto"/>
        </w:rPr>
      </w:pPr>
    </w:p>
    <w:bookmarkEnd w:id="13"/>
    <w:p w14:paraId="0716DE4A" w14:textId="6F72F3EB" w:rsidR="00B37635" w:rsidRPr="00B37635" w:rsidRDefault="00251541" w:rsidP="00B37635">
      <w:pPr>
        <w:pStyle w:val="BodyText"/>
        <w:numPr>
          <w:ilvl w:val="0"/>
          <w:numId w:val="44"/>
        </w:numPr>
        <w:spacing w:after="0"/>
        <w:jc w:val="both"/>
        <w:outlineLvl w:val="0"/>
        <w:rPr>
          <w:b/>
          <w:color w:val="auto"/>
        </w:rPr>
      </w:pPr>
      <w:r w:rsidRPr="00B37635">
        <w:rPr>
          <w:b/>
          <w:color w:val="auto"/>
        </w:rPr>
        <w:t xml:space="preserve">МОНИТОРИНГ НА КЛИЕНТИТЕ </w:t>
      </w:r>
    </w:p>
    <w:p w14:paraId="135A6439" w14:textId="749A37FC" w:rsidR="00B37635" w:rsidRDefault="00B37635" w:rsidP="00251541">
      <w:pPr>
        <w:spacing w:before="120"/>
        <w:ind w:firstLine="709"/>
        <w:jc w:val="both"/>
        <w:rPr>
          <w:rFonts w:ascii="Times New Roman" w:eastAsia="Times New Roman" w:hAnsi="Times New Roman" w:cs="Times New Roman"/>
          <w:color w:val="auto"/>
        </w:rPr>
      </w:pPr>
      <w:r w:rsidRPr="00061F3E">
        <w:rPr>
          <w:rFonts w:ascii="Times New Roman" w:eastAsia="Times New Roman" w:hAnsi="Times New Roman" w:cs="Times New Roman"/>
          <w:color w:val="auto"/>
        </w:rPr>
        <w:t>Железопътните превозвачи</w:t>
      </w:r>
      <w:r w:rsidRPr="00B37635">
        <w:rPr>
          <w:rFonts w:ascii="Times New Roman" w:eastAsia="Times New Roman" w:hAnsi="Times New Roman" w:cs="Times New Roman"/>
          <w:color w:val="auto"/>
        </w:rPr>
        <w:t xml:space="preserve"> </w:t>
      </w:r>
      <w:r w:rsidR="00061F3E" w:rsidRPr="00061F3E">
        <w:rPr>
          <w:rFonts w:ascii="Times New Roman" w:hAnsi="Times New Roman"/>
        </w:rPr>
        <w:t>провеждат представителна анкета сред клиентите най-малко веднъж годишно за удовлетвореността на пътниците от предоставените превозни услуги.</w:t>
      </w:r>
      <w:r w:rsidRPr="00B37635">
        <w:rPr>
          <w:rFonts w:ascii="Times New Roman" w:eastAsia="Times New Roman" w:hAnsi="Times New Roman" w:cs="Times New Roman"/>
          <w:color w:val="auto"/>
        </w:rPr>
        <w:t xml:space="preserve"> </w:t>
      </w:r>
    </w:p>
    <w:p w14:paraId="56C8E2B3" w14:textId="22ED095B" w:rsidR="00B37635" w:rsidRDefault="00B37635" w:rsidP="00B37635">
      <w:pPr>
        <w:jc w:val="both"/>
        <w:rPr>
          <w:rFonts w:ascii="Times New Roman" w:hAnsi="Times New Roman" w:cs="Times New Roman"/>
          <w:color w:val="auto"/>
        </w:rPr>
      </w:pPr>
    </w:p>
    <w:p w14:paraId="40BA23FB" w14:textId="386EEB9E" w:rsidR="00672445" w:rsidRPr="00B37635" w:rsidRDefault="00251541" w:rsidP="00B37635">
      <w:pPr>
        <w:pStyle w:val="BodyText"/>
        <w:numPr>
          <w:ilvl w:val="0"/>
          <w:numId w:val="44"/>
        </w:numPr>
        <w:spacing w:after="0"/>
        <w:jc w:val="both"/>
        <w:outlineLvl w:val="0"/>
        <w:rPr>
          <w:b/>
          <w:color w:val="auto"/>
        </w:rPr>
      </w:pPr>
      <w:bookmarkStart w:id="14" w:name="_Toc158282175"/>
      <w:r w:rsidRPr="00B37635">
        <w:rPr>
          <w:b/>
          <w:color w:val="auto"/>
        </w:rPr>
        <w:t>ПРЕДЛАГАНЕ НА МЕСТА</w:t>
      </w:r>
      <w:bookmarkEnd w:id="14"/>
    </w:p>
    <w:p w14:paraId="54B8F179" w14:textId="77777777" w:rsidR="00C65E3D" w:rsidRPr="00B37635" w:rsidRDefault="008C7BC3" w:rsidP="00892106">
      <w:pPr>
        <w:pStyle w:val="BodyText"/>
        <w:tabs>
          <w:tab w:val="left" w:pos="993"/>
          <w:tab w:val="left" w:pos="2523"/>
        </w:tabs>
        <w:spacing w:before="120" w:after="0"/>
        <w:ind w:firstLine="709"/>
        <w:jc w:val="both"/>
        <w:rPr>
          <w:color w:val="auto"/>
        </w:rPr>
      </w:pPr>
      <w:r w:rsidRPr="002E7114">
        <w:rPr>
          <w:color w:val="auto"/>
        </w:rPr>
        <w:t>Състав</w:t>
      </w:r>
      <w:r w:rsidR="00DF1651" w:rsidRPr="002E7114">
        <w:rPr>
          <w:color w:val="auto"/>
        </w:rPr>
        <w:t>ът</w:t>
      </w:r>
      <w:r w:rsidRPr="002E7114">
        <w:rPr>
          <w:color w:val="auto"/>
        </w:rPr>
        <w:t xml:space="preserve"> </w:t>
      </w:r>
      <w:r w:rsidR="00E45BFE" w:rsidRPr="002E7114">
        <w:rPr>
          <w:color w:val="auto"/>
        </w:rPr>
        <w:t>на</w:t>
      </w:r>
      <w:r w:rsidRPr="002E7114">
        <w:rPr>
          <w:color w:val="auto"/>
        </w:rPr>
        <w:t xml:space="preserve"> подвижния железопътен състав</w:t>
      </w:r>
      <w:r w:rsidR="00E45BFE" w:rsidRPr="002E7114">
        <w:rPr>
          <w:color w:val="auto"/>
        </w:rPr>
        <w:t xml:space="preserve"> се определя така, че да се осигурят </w:t>
      </w:r>
      <w:r w:rsidR="00E45BFE" w:rsidRPr="00B37635">
        <w:rPr>
          <w:color w:val="auto"/>
        </w:rPr>
        <w:t>места за сядане на всички пътници.</w:t>
      </w:r>
    </w:p>
    <w:p w14:paraId="561488A5" w14:textId="77777777" w:rsidR="003915FF" w:rsidRPr="00B37635" w:rsidRDefault="00E45BFE" w:rsidP="00B37635">
      <w:pPr>
        <w:pStyle w:val="BodyText"/>
        <w:tabs>
          <w:tab w:val="left" w:pos="993"/>
        </w:tabs>
        <w:spacing w:after="0"/>
        <w:ind w:firstLine="709"/>
        <w:jc w:val="both"/>
        <w:rPr>
          <w:color w:val="auto"/>
        </w:rPr>
      </w:pPr>
      <w:r w:rsidRPr="00B37635">
        <w:rPr>
          <w:color w:val="auto"/>
        </w:rPr>
        <w:t>В следните случаи може да се приеме пътниците да стоят прави до 10 минути:</w:t>
      </w:r>
    </w:p>
    <w:p w14:paraId="6CCB0C0A" w14:textId="77777777" w:rsidR="003915FF" w:rsidRPr="002E7114" w:rsidRDefault="00E45BFE" w:rsidP="00B37635">
      <w:pPr>
        <w:pStyle w:val="BodyText"/>
        <w:numPr>
          <w:ilvl w:val="0"/>
          <w:numId w:val="3"/>
        </w:numPr>
        <w:tabs>
          <w:tab w:val="left" w:pos="993"/>
          <w:tab w:val="left" w:pos="1019"/>
        </w:tabs>
        <w:spacing w:after="0"/>
        <w:ind w:firstLine="709"/>
        <w:jc w:val="both"/>
        <w:rPr>
          <w:color w:val="auto"/>
        </w:rPr>
      </w:pPr>
      <w:r w:rsidRPr="002E7114">
        <w:rPr>
          <w:color w:val="auto"/>
        </w:rPr>
        <w:t>при специално посочени влакове в натоварения график;</w:t>
      </w:r>
    </w:p>
    <w:p w14:paraId="4499BD44" w14:textId="77777777" w:rsidR="003915FF" w:rsidRPr="002E7114" w:rsidRDefault="00E45BFE" w:rsidP="00B37635">
      <w:pPr>
        <w:pStyle w:val="BodyText"/>
        <w:numPr>
          <w:ilvl w:val="0"/>
          <w:numId w:val="3"/>
        </w:numPr>
        <w:tabs>
          <w:tab w:val="left" w:pos="993"/>
          <w:tab w:val="left" w:pos="1019"/>
        </w:tabs>
        <w:spacing w:after="0"/>
        <w:ind w:firstLine="709"/>
        <w:jc w:val="both"/>
        <w:rPr>
          <w:color w:val="auto"/>
        </w:rPr>
      </w:pPr>
      <w:r w:rsidRPr="002E7114">
        <w:rPr>
          <w:color w:val="auto"/>
        </w:rPr>
        <w:t>при определени влакове, при които редовно над 50% от пътниците използват специални оферти.</w:t>
      </w:r>
    </w:p>
    <w:p w14:paraId="58FEA741" w14:textId="77777777" w:rsidR="00C5060B" w:rsidRPr="002E7114" w:rsidRDefault="00DF1651" w:rsidP="00B37635">
      <w:pPr>
        <w:pStyle w:val="BodyText"/>
        <w:numPr>
          <w:ilvl w:val="0"/>
          <w:numId w:val="3"/>
        </w:numPr>
        <w:tabs>
          <w:tab w:val="left" w:pos="993"/>
          <w:tab w:val="left" w:pos="1019"/>
        </w:tabs>
        <w:spacing w:after="0"/>
        <w:ind w:firstLine="709"/>
        <w:jc w:val="both"/>
        <w:rPr>
          <w:color w:val="auto"/>
        </w:rPr>
      </w:pPr>
      <w:r w:rsidRPr="002E7114">
        <w:rPr>
          <w:color w:val="auto"/>
        </w:rPr>
        <w:lastRenderedPageBreak/>
        <w:t>п</w:t>
      </w:r>
      <w:r w:rsidR="00C5060B" w:rsidRPr="002E7114">
        <w:rPr>
          <w:color w:val="auto"/>
        </w:rPr>
        <w:t>ри смущения в графика за движение на влаковете.</w:t>
      </w:r>
    </w:p>
    <w:p w14:paraId="3C634261" w14:textId="31298DB4" w:rsidR="00C65E3D" w:rsidRPr="002E7114" w:rsidRDefault="00892106" w:rsidP="00B37635">
      <w:pPr>
        <w:pStyle w:val="BodyText"/>
        <w:tabs>
          <w:tab w:val="left" w:pos="993"/>
        </w:tabs>
        <w:spacing w:after="0"/>
        <w:ind w:firstLine="709"/>
        <w:jc w:val="both"/>
        <w:rPr>
          <w:color w:val="auto"/>
        </w:rPr>
      </w:pPr>
      <w:r>
        <w:rPr>
          <w:bCs/>
          <w:color w:val="auto"/>
        </w:rPr>
        <w:t xml:space="preserve">Железопътните превозвачи </w:t>
      </w:r>
      <w:r>
        <w:rPr>
          <w:color w:val="auto"/>
        </w:rPr>
        <w:t>извършват</w:t>
      </w:r>
      <w:r w:rsidR="00E45BFE" w:rsidRPr="002E7114">
        <w:rPr>
          <w:color w:val="auto"/>
        </w:rPr>
        <w:t xml:space="preserve"> надеждна о</w:t>
      </w:r>
      <w:r>
        <w:rPr>
          <w:color w:val="auto"/>
        </w:rPr>
        <w:t>ценка за очаквания брой пътници, н</w:t>
      </w:r>
      <w:r w:rsidR="00E45BFE" w:rsidRPr="002E7114">
        <w:rPr>
          <w:color w:val="auto"/>
        </w:rPr>
        <w:t xml:space="preserve">а базата на </w:t>
      </w:r>
      <w:r>
        <w:rPr>
          <w:color w:val="auto"/>
        </w:rPr>
        <w:t>която осигуряват</w:t>
      </w:r>
      <w:r w:rsidR="00E45BFE" w:rsidRPr="002E7114">
        <w:rPr>
          <w:color w:val="auto"/>
        </w:rPr>
        <w:t xml:space="preserve"> съответния капацитет за всяко пътуване и броя на необходимите превозни средства.</w:t>
      </w:r>
    </w:p>
    <w:p w14:paraId="0082475D" w14:textId="67D4B08B" w:rsidR="00C65E3D" w:rsidRPr="00892106" w:rsidRDefault="00251541" w:rsidP="00061F3E">
      <w:pPr>
        <w:pStyle w:val="BodyText"/>
        <w:numPr>
          <w:ilvl w:val="0"/>
          <w:numId w:val="44"/>
        </w:numPr>
        <w:spacing w:before="120" w:after="0"/>
        <w:ind w:left="1429"/>
        <w:jc w:val="both"/>
        <w:outlineLvl w:val="0"/>
        <w:rPr>
          <w:b/>
          <w:color w:val="auto"/>
        </w:rPr>
      </w:pPr>
      <w:bookmarkStart w:id="15" w:name="bookmark21"/>
      <w:bookmarkStart w:id="16" w:name="_Toc158282178"/>
      <w:r w:rsidRPr="00892106">
        <w:rPr>
          <w:b/>
          <w:color w:val="auto"/>
        </w:rPr>
        <w:t>ПЕРСОНАЛ</w:t>
      </w:r>
      <w:bookmarkEnd w:id="15"/>
      <w:bookmarkEnd w:id="16"/>
    </w:p>
    <w:p w14:paraId="20F86F50" w14:textId="18D15537" w:rsidR="00135B77" w:rsidRPr="00892106" w:rsidRDefault="00135B77" w:rsidP="00892106">
      <w:pPr>
        <w:pStyle w:val="Heading31"/>
        <w:keepNext/>
        <w:keepLines/>
        <w:numPr>
          <w:ilvl w:val="0"/>
          <w:numId w:val="48"/>
        </w:numPr>
        <w:tabs>
          <w:tab w:val="left" w:pos="993"/>
          <w:tab w:val="left" w:pos="2523"/>
        </w:tabs>
        <w:spacing w:before="120" w:after="0" w:line="240" w:lineRule="auto"/>
        <w:ind w:left="0" w:firstLine="709"/>
        <w:jc w:val="both"/>
        <w:outlineLvl w:val="1"/>
        <w:rPr>
          <w:color w:val="auto"/>
        </w:rPr>
      </w:pPr>
      <w:bookmarkStart w:id="17" w:name="_Toc158282179"/>
      <w:r w:rsidRPr="00892106">
        <w:rPr>
          <w:color w:val="auto"/>
        </w:rPr>
        <w:t>Минимални изисквания към персонала</w:t>
      </w:r>
      <w:bookmarkEnd w:id="17"/>
    </w:p>
    <w:p w14:paraId="75D31033" w14:textId="395C68FB" w:rsidR="00C65E3D" w:rsidRPr="00892106" w:rsidRDefault="00892106" w:rsidP="00251541">
      <w:pPr>
        <w:pStyle w:val="BodyText"/>
        <w:spacing w:before="120" w:after="0"/>
        <w:ind w:firstLine="709"/>
        <w:jc w:val="both"/>
        <w:rPr>
          <w:color w:val="auto"/>
        </w:rPr>
      </w:pPr>
      <w:r>
        <w:rPr>
          <w:color w:val="auto"/>
        </w:rPr>
        <w:t>Железопътните превозвачи</w:t>
      </w:r>
      <w:r w:rsidR="00E45BFE" w:rsidRPr="00892106">
        <w:rPr>
          <w:bCs/>
          <w:color w:val="auto"/>
        </w:rPr>
        <w:t xml:space="preserve"> </w:t>
      </w:r>
      <w:r>
        <w:rPr>
          <w:color w:val="auto"/>
        </w:rPr>
        <w:t>назнача</w:t>
      </w:r>
      <w:r w:rsidR="004651C6">
        <w:rPr>
          <w:color w:val="auto"/>
        </w:rPr>
        <w:t>ва</w:t>
      </w:r>
      <w:r>
        <w:rPr>
          <w:color w:val="auto"/>
        </w:rPr>
        <w:t>т</w:t>
      </w:r>
      <w:r w:rsidR="00E45BFE" w:rsidRPr="00892106">
        <w:rPr>
          <w:color w:val="auto"/>
        </w:rPr>
        <w:t xml:space="preserve"> и поддържа</w:t>
      </w:r>
      <w:r>
        <w:rPr>
          <w:color w:val="auto"/>
        </w:rPr>
        <w:t>т</w:t>
      </w:r>
      <w:r w:rsidR="00E45BFE" w:rsidRPr="00892106">
        <w:rPr>
          <w:color w:val="auto"/>
        </w:rPr>
        <w:t xml:space="preserve"> персонал, който отговаря на следните изисквания:</w:t>
      </w:r>
    </w:p>
    <w:p w14:paraId="3D216C73" w14:textId="77777777" w:rsidR="00C65E3D" w:rsidRPr="00892106" w:rsidRDefault="00666E28" w:rsidP="00892106">
      <w:pPr>
        <w:pStyle w:val="BodyText"/>
        <w:numPr>
          <w:ilvl w:val="0"/>
          <w:numId w:val="2"/>
        </w:numPr>
        <w:tabs>
          <w:tab w:val="left" w:pos="1019"/>
        </w:tabs>
        <w:spacing w:after="0"/>
        <w:ind w:firstLine="720"/>
        <w:jc w:val="both"/>
        <w:rPr>
          <w:color w:val="auto"/>
        </w:rPr>
      </w:pPr>
      <w:r w:rsidRPr="00892106">
        <w:rPr>
          <w:color w:val="auto"/>
        </w:rPr>
        <w:t>д</w:t>
      </w:r>
      <w:r w:rsidR="001037EA" w:rsidRPr="00892106">
        <w:rPr>
          <w:color w:val="auto"/>
        </w:rPr>
        <w:t xml:space="preserve">а проявява </w:t>
      </w:r>
      <w:r w:rsidR="00E45BFE" w:rsidRPr="00892106">
        <w:rPr>
          <w:color w:val="auto"/>
        </w:rPr>
        <w:t>любезност, компетентност, надеждност, способност за справяне в трудни ситуации;</w:t>
      </w:r>
    </w:p>
    <w:p w14:paraId="464A5A02" w14:textId="77777777" w:rsidR="00C65E3D" w:rsidRPr="00892106" w:rsidRDefault="00666E28" w:rsidP="00892106">
      <w:pPr>
        <w:pStyle w:val="BodyText"/>
        <w:numPr>
          <w:ilvl w:val="0"/>
          <w:numId w:val="2"/>
        </w:numPr>
        <w:tabs>
          <w:tab w:val="left" w:pos="1019"/>
        </w:tabs>
        <w:spacing w:after="0"/>
        <w:ind w:firstLine="720"/>
        <w:jc w:val="both"/>
        <w:rPr>
          <w:color w:val="auto"/>
        </w:rPr>
      </w:pPr>
      <w:r w:rsidRPr="00892106">
        <w:rPr>
          <w:color w:val="auto"/>
        </w:rPr>
        <w:t>д</w:t>
      </w:r>
      <w:r w:rsidR="001037EA" w:rsidRPr="00892106">
        <w:rPr>
          <w:color w:val="auto"/>
        </w:rPr>
        <w:t xml:space="preserve">а носи </w:t>
      </w:r>
      <w:r w:rsidR="00E45BFE" w:rsidRPr="00892106">
        <w:rPr>
          <w:color w:val="auto"/>
        </w:rPr>
        <w:t>единно облекло (униформа), табелка с името</w:t>
      </w:r>
      <w:r w:rsidRPr="00892106">
        <w:rPr>
          <w:color w:val="auto"/>
        </w:rPr>
        <w:t xml:space="preserve"> и да е с </w:t>
      </w:r>
      <w:r w:rsidR="00E45BFE" w:rsidRPr="00892106">
        <w:rPr>
          <w:color w:val="auto"/>
        </w:rPr>
        <w:t>добре поддържан външен вид;</w:t>
      </w:r>
    </w:p>
    <w:p w14:paraId="2D6BDD96" w14:textId="77777777" w:rsidR="00C65E3D" w:rsidRPr="00892106" w:rsidRDefault="00666E28" w:rsidP="00892106">
      <w:pPr>
        <w:pStyle w:val="BodyText"/>
        <w:numPr>
          <w:ilvl w:val="0"/>
          <w:numId w:val="2"/>
        </w:numPr>
        <w:tabs>
          <w:tab w:val="left" w:pos="1019"/>
        </w:tabs>
        <w:spacing w:after="0"/>
        <w:ind w:firstLine="720"/>
        <w:jc w:val="both"/>
        <w:rPr>
          <w:color w:val="auto"/>
        </w:rPr>
      </w:pPr>
      <w:r w:rsidRPr="00892106">
        <w:rPr>
          <w:color w:val="auto"/>
        </w:rPr>
        <w:t>д</w:t>
      </w:r>
      <w:r w:rsidR="001037EA" w:rsidRPr="00892106">
        <w:rPr>
          <w:color w:val="auto"/>
        </w:rPr>
        <w:t xml:space="preserve">а разполага </w:t>
      </w:r>
      <w:r w:rsidRPr="00892106">
        <w:rPr>
          <w:color w:val="auto"/>
        </w:rPr>
        <w:t xml:space="preserve">с </w:t>
      </w:r>
      <w:r w:rsidR="001037EA" w:rsidRPr="00892106">
        <w:rPr>
          <w:color w:val="auto"/>
        </w:rPr>
        <w:t>и</w:t>
      </w:r>
      <w:r w:rsidRPr="00892106">
        <w:rPr>
          <w:color w:val="auto"/>
        </w:rPr>
        <w:t xml:space="preserve"> да</w:t>
      </w:r>
      <w:r w:rsidR="001037EA" w:rsidRPr="00892106">
        <w:rPr>
          <w:color w:val="auto"/>
        </w:rPr>
        <w:t xml:space="preserve"> предоставя </w:t>
      </w:r>
      <w:r w:rsidR="00E45BFE" w:rsidRPr="00892106">
        <w:rPr>
          <w:color w:val="auto"/>
        </w:rPr>
        <w:t>информация на пътниците</w:t>
      </w:r>
      <w:r w:rsidR="001037EA" w:rsidRPr="00892106">
        <w:rPr>
          <w:color w:val="auto"/>
        </w:rPr>
        <w:t xml:space="preserve"> при поискване</w:t>
      </w:r>
      <w:r w:rsidR="00650B3A" w:rsidRPr="00892106">
        <w:rPr>
          <w:color w:val="auto"/>
        </w:rPr>
        <w:t>.</w:t>
      </w:r>
    </w:p>
    <w:p w14:paraId="1E209BAF" w14:textId="4D4D3CAE" w:rsidR="00C65E3D" w:rsidRPr="00892106" w:rsidRDefault="00892106" w:rsidP="00892106">
      <w:pPr>
        <w:pStyle w:val="BodyText"/>
        <w:spacing w:after="0"/>
        <w:ind w:firstLine="709"/>
        <w:jc w:val="both"/>
        <w:rPr>
          <w:color w:val="auto"/>
        </w:rPr>
      </w:pPr>
      <w:r>
        <w:rPr>
          <w:color w:val="auto"/>
        </w:rPr>
        <w:t xml:space="preserve">Железопътните </w:t>
      </w:r>
      <w:r w:rsidR="00043689">
        <w:rPr>
          <w:color w:val="auto"/>
        </w:rPr>
        <w:t xml:space="preserve">превозвачи </w:t>
      </w:r>
      <w:r>
        <w:rPr>
          <w:color w:val="auto"/>
        </w:rPr>
        <w:t>осигуряват</w:t>
      </w:r>
      <w:r w:rsidR="001037EA" w:rsidRPr="00892106">
        <w:rPr>
          <w:color w:val="auto"/>
        </w:rPr>
        <w:t xml:space="preserve"> във всеки влак </w:t>
      </w:r>
      <w:r w:rsidR="00DF1651" w:rsidRPr="00892106">
        <w:rPr>
          <w:color w:val="auto"/>
        </w:rPr>
        <w:t>персонал</w:t>
      </w:r>
      <w:r w:rsidR="00E45BFE" w:rsidRPr="00892106">
        <w:rPr>
          <w:color w:val="auto"/>
        </w:rPr>
        <w:t xml:space="preserve">, който </w:t>
      </w:r>
      <w:r w:rsidR="001037EA" w:rsidRPr="00892106">
        <w:rPr>
          <w:color w:val="auto"/>
        </w:rPr>
        <w:t xml:space="preserve">да извършва </w:t>
      </w:r>
      <w:r w:rsidR="00E45BFE" w:rsidRPr="00892106">
        <w:rPr>
          <w:color w:val="auto"/>
        </w:rPr>
        <w:t xml:space="preserve">следните </w:t>
      </w:r>
      <w:r w:rsidR="001037EA" w:rsidRPr="00892106">
        <w:rPr>
          <w:color w:val="auto"/>
        </w:rPr>
        <w:t>дейности</w:t>
      </w:r>
      <w:r w:rsidR="00E45BFE" w:rsidRPr="00892106">
        <w:rPr>
          <w:color w:val="auto"/>
        </w:rPr>
        <w:t>:</w:t>
      </w:r>
    </w:p>
    <w:p w14:paraId="64015A65" w14:textId="77777777" w:rsidR="003915FF" w:rsidRPr="00892106" w:rsidRDefault="00E45BFE" w:rsidP="00892106">
      <w:pPr>
        <w:pStyle w:val="BodyText"/>
        <w:numPr>
          <w:ilvl w:val="0"/>
          <w:numId w:val="2"/>
        </w:numPr>
        <w:tabs>
          <w:tab w:val="left" w:pos="1019"/>
        </w:tabs>
        <w:spacing w:after="0"/>
        <w:ind w:firstLine="720"/>
        <w:jc w:val="both"/>
        <w:rPr>
          <w:color w:val="auto"/>
        </w:rPr>
      </w:pPr>
      <w:r w:rsidRPr="00892106">
        <w:rPr>
          <w:color w:val="auto"/>
        </w:rPr>
        <w:t>следене за пътници без билети;</w:t>
      </w:r>
    </w:p>
    <w:p w14:paraId="22F5BC05" w14:textId="77777777" w:rsidR="003915FF" w:rsidRPr="00892106" w:rsidRDefault="00E45BFE" w:rsidP="00892106">
      <w:pPr>
        <w:pStyle w:val="BodyText"/>
        <w:numPr>
          <w:ilvl w:val="0"/>
          <w:numId w:val="2"/>
        </w:numPr>
        <w:tabs>
          <w:tab w:val="left" w:pos="1019"/>
        </w:tabs>
        <w:spacing w:after="0"/>
        <w:ind w:firstLine="720"/>
        <w:jc w:val="both"/>
        <w:rPr>
          <w:color w:val="auto"/>
        </w:rPr>
      </w:pPr>
      <w:r w:rsidRPr="00892106">
        <w:rPr>
          <w:color w:val="auto"/>
        </w:rPr>
        <w:t>гарантиране на субективната сигурност на пътниците;</w:t>
      </w:r>
    </w:p>
    <w:p w14:paraId="483AD1CD" w14:textId="77777777" w:rsidR="003915FF" w:rsidRPr="00892106" w:rsidRDefault="00666E28" w:rsidP="00892106">
      <w:pPr>
        <w:pStyle w:val="BodyText"/>
        <w:numPr>
          <w:ilvl w:val="0"/>
          <w:numId w:val="2"/>
        </w:numPr>
        <w:tabs>
          <w:tab w:val="left" w:pos="1019"/>
        </w:tabs>
        <w:spacing w:after="0"/>
        <w:ind w:firstLine="720"/>
        <w:jc w:val="both"/>
        <w:rPr>
          <w:color w:val="auto"/>
        </w:rPr>
      </w:pPr>
      <w:r w:rsidRPr="00892106">
        <w:rPr>
          <w:color w:val="auto"/>
        </w:rPr>
        <w:t xml:space="preserve">предоставяне на </w:t>
      </w:r>
      <w:r w:rsidR="00E45BFE" w:rsidRPr="00892106">
        <w:rPr>
          <w:color w:val="auto"/>
        </w:rPr>
        <w:t>информация за пътниците;</w:t>
      </w:r>
    </w:p>
    <w:p w14:paraId="138F71FA" w14:textId="487C9E41" w:rsidR="00C65E3D" w:rsidRPr="00892106" w:rsidRDefault="00E45BFE" w:rsidP="00892106">
      <w:pPr>
        <w:pStyle w:val="BodyText"/>
        <w:numPr>
          <w:ilvl w:val="0"/>
          <w:numId w:val="2"/>
        </w:numPr>
        <w:tabs>
          <w:tab w:val="left" w:pos="1019"/>
        </w:tabs>
        <w:spacing w:after="0"/>
        <w:ind w:firstLine="720"/>
        <w:jc w:val="both"/>
        <w:rPr>
          <w:color w:val="auto"/>
        </w:rPr>
      </w:pPr>
      <w:r w:rsidRPr="00892106">
        <w:rPr>
          <w:color w:val="auto"/>
        </w:rPr>
        <w:t>пре</w:t>
      </w:r>
      <w:r w:rsidR="00892106">
        <w:rPr>
          <w:color w:val="auto"/>
        </w:rPr>
        <w:t xml:space="preserve">длагане на допълнителни услуги </w:t>
      </w:r>
      <w:r w:rsidR="00666E28" w:rsidRPr="00892106">
        <w:rPr>
          <w:color w:val="auto"/>
        </w:rPr>
        <w:t>(</w:t>
      </w:r>
      <w:r w:rsidRPr="00892106">
        <w:rPr>
          <w:color w:val="auto"/>
        </w:rPr>
        <w:t>напр</w:t>
      </w:r>
      <w:r w:rsidR="00666E28" w:rsidRPr="00892106">
        <w:rPr>
          <w:color w:val="auto"/>
        </w:rPr>
        <w:t>.</w:t>
      </w:r>
      <w:r w:rsidRPr="00892106">
        <w:rPr>
          <w:color w:val="auto"/>
        </w:rPr>
        <w:t xml:space="preserve"> </w:t>
      </w:r>
      <w:r w:rsidR="00666E28" w:rsidRPr="00892106">
        <w:rPr>
          <w:color w:val="auto"/>
        </w:rPr>
        <w:t xml:space="preserve">предлагане на </w:t>
      </w:r>
      <w:r w:rsidRPr="00892106">
        <w:rPr>
          <w:color w:val="auto"/>
        </w:rPr>
        <w:t xml:space="preserve">напитки и </w:t>
      </w:r>
      <w:r w:rsidR="003E102B" w:rsidRPr="00892106">
        <w:rPr>
          <w:color w:val="auto"/>
        </w:rPr>
        <w:t>храни</w:t>
      </w:r>
      <w:r w:rsidR="00666E28" w:rsidRPr="00892106">
        <w:rPr>
          <w:color w:val="auto"/>
        </w:rPr>
        <w:t>)</w:t>
      </w:r>
      <w:r w:rsidRPr="00892106">
        <w:rPr>
          <w:color w:val="auto"/>
        </w:rPr>
        <w:t>.</w:t>
      </w:r>
    </w:p>
    <w:p w14:paraId="0237F227" w14:textId="77777777" w:rsidR="004831B5" w:rsidRPr="002E7114" w:rsidRDefault="004831B5" w:rsidP="00892106">
      <w:pPr>
        <w:pStyle w:val="Heading31"/>
        <w:keepNext/>
        <w:keepLines/>
        <w:numPr>
          <w:ilvl w:val="0"/>
          <w:numId w:val="48"/>
        </w:numPr>
        <w:tabs>
          <w:tab w:val="left" w:pos="993"/>
          <w:tab w:val="left" w:pos="2523"/>
        </w:tabs>
        <w:spacing w:before="120" w:after="0" w:line="240" w:lineRule="auto"/>
        <w:ind w:left="0" w:firstLine="709"/>
        <w:jc w:val="both"/>
        <w:outlineLvl w:val="1"/>
        <w:rPr>
          <w:color w:val="auto"/>
        </w:rPr>
      </w:pPr>
      <w:bookmarkStart w:id="18" w:name="_Toc158282180"/>
      <w:r w:rsidRPr="002E7114">
        <w:rPr>
          <w:color w:val="auto"/>
        </w:rPr>
        <w:t>Обучение на персонала</w:t>
      </w:r>
      <w:r w:rsidR="001037EA" w:rsidRPr="002E7114">
        <w:rPr>
          <w:color w:val="auto"/>
        </w:rPr>
        <w:t xml:space="preserve"> за работа с лица с увреждания и лица с намалена подвижност</w:t>
      </w:r>
      <w:bookmarkEnd w:id="18"/>
    </w:p>
    <w:p w14:paraId="4ADEBAD4" w14:textId="69220989" w:rsidR="00DE6DDD" w:rsidRPr="002E7114" w:rsidRDefault="00892106" w:rsidP="00892106">
      <w:pPr>
        <w:pStyle w:val="BodyText"/>
        <w:tabs>
          <w:tab w:val="left" w:pos="1019"/>
        </w:tabs>
        <w:spacing w:before="120" w:after="0"/>
        <w:ind w:firstLine="709"/>
        <w:jc w:val="both"/>
        <w:rPr>
          <w:color w:val="auto"/>
        </w:rPr>
      </w:pPr>
      <w:r w:rsidRPr="00892106">
        <w:rPr>
          <w:bCs/>
          <w:color w:val="auto"/>
        </w:rPr>
        <w:t xml:space="preserve">Железопътните </w:t>
      </w:r>
      <w:r w:rsidR="00043689">
        <w:rPr>
          <w:bCs/>
          <w:color w:val="auto"/>
        </w:rPr>
        <w:t xml:space="preserve">превозвачи </w:t>
      </w:r>
      <w:r w:rsidR="004651C6">
        <w:rPr>
          <w:bCs/>
          <w:color w:val="auto"/>
        </w:rPr>
        <w:t>осигуряват на</w:t>
      </w:r>
      <w:r w:rsidR="00DE6DDD" w:rsidRPr="002E7114">
        <w:rPr>
          <w:color w:val="auto"/>
        </w:rPr>
        <w:t xml:space="preserve"> всички служители, оказващи като част от редовните си задължения пряка помощ на лица с увреждания и лица с намалена подвижност, обучение във връзка с уврежданията, за да знаят как да отговорят на нуждите на лицата с увреждания и на лицата с намалена подвижност.</w:t>
      </w:r>
      <w:r>
        <w:rPr>
          <w:color w:val="auto"/>
        </w:rPr>
        <w:t xml:space="preserve"> Ц</w:t>
      </w:r>
      <w:r w:rsidR="00DE6DDD" w:rsidRPr="002E7114">
        <w:rPr>
          <w:color w:val="auto"/>
        </w:rPr>
        <w:t>елия</w:t>
      </w:r>
      <w:r w:rsidR="00B12AE3" w:rsidRPr="002E7114">
        <w:rPr>
          <w:color w:val="auto"/>
        </w:rPr>
        <w:t>т</w:t>
      </w:r>
      <w:r w:rsidR="00DE6DDD" w:rsidRPr="002E7114">
        <w:rPr>
          <w:color w:val="auto"/>
        </w:rPr>
        <w:t xml:space="preserve"> персонал, работещ на гарата или във влаковете, който пряко обслужва пътниците</w:t>
      </w:r>
      <w:r>
        <w:rPr>
          <w:color w:val="auto"/>
        </w:rPr>
        <w:t xml:space="preserve"> преминава</w:t>
      </w:r>
      <w:r w:rsidR="001037EA" w:rsidRPr="002E7114">
        <w:rPr>
          <w:color w:val="auto"/>
        </w:rPr>
        <w:t xml:space="preserve"> </w:t>
      </w:r>
      <w:r w:rsidR="00DE6DDD" w:rsidRPr="002E7114">
        <w:rPr>
          <w:color w:val="auto"/>
        </w:rPr>
        <w:t>обучение</w:t>
      </w:r>
      <w:r w:rsidR="001037EA" w:rsidRPr="002E7114">
        <w:rPr>
          <w:color w:val="auto"/>
        </w:rPr>
        <w:t xml:space="preserve">, в т.ч. и </w:t>
      </w:r>
      <w:r w:rsidR="00DE6DDD" w:rsidRPr="002E7114">
        <w:rPr>
          <w:color w:val="auto"/>
        </w:rPr>
        <w:t>редовни опреснителни курсове за повишаване на осведомеността за нуждите на лицата с увреждания и лицата с намалена подвижност.</w:t>
      </w:r>
    </w:p>
    <w:p w14:paraId="5DB231E7" w14:textId="77777777" w:rsidR="003915FF" w:rsidRPr="002E7114" w:rsidRDefault="003915FF" w:rsidP="00892106">
      <w:pPr>
        <w:pStyle w:val="BodyText"/>
        <w:tabs>
          <w:tab w:val="left" w:pos="3250"/>
        </w:tabs>
        <w:spacing w:after="0"/>
        <w:ind w:firstLine="0"/>
        <w:jc w:val="both"/>
        <w:rPr>
          <w:color w:val="auto"/>
        </w:rPr>
      </w:pPr>
    </w:p>
    <w:p w14:paraId="1831516C" w14:textId="52FA37AF" w:rsidR="00C65E3D" w:rsidRPr="00892106" w:rsidRDefault="00251541" w:rsidP="00D7195A">
      <w:pPr>
        <w:pStyle w:val="BodyText"/>
        <w:numPr>
          <w:ilvl w:val="0"/>
          <w:numId w:val="44"/>
        </w:numPr>
        <w:tabs>
          <w:tab w:val="left" w:pos="1134"/>
        </w:tabs>
        <w:spacing w:after="0"/>
        <w:jc w:val="both"/>
        <w:outlineLvl w:val="0"/>
        <w:rPr>
          <w:b/>
          <w:color w:val="auto"/>
        </w:rPr>
      </w:pPr>
      <w:bookmarkStart w:id="19" w:name="_Toc158282181"/>
      <w:r w:rsidRPr="00892106">
        <w:rPr>
          <w:b/>
          <w:color w:val="auto"/>
        </w:rPr>
        <w:t>ЖАЛБИ</w:t>
      </w:r>
      <w:bookmarkEnd w:id="19"/>
    </w:p>
    <w:p w14:paraId="3E2215A8" w14:textId="2B8EA6E0" w:rsidR="00EE4DD4" w:rsidRPr="002E7114" w:rsidRDefault="00892106" w:rsidP="00892106">
      <w:pPr>
        <w:pStyle w:val="BodyText"/>
        <w:spacing w:before="120" w:after="0"/>
        <w:ind w:firstLine="709"/>
        <w:jc w:val="both"/>
        <w:rPr>
          <w:color w:val="auto"/>
          <w:lang w:val="ru-RU"/>
        </w:rPr>
      </w:pPr>
      <w:r w:rsidRPr="00892106">
        <w:rPr>
          <w:color w:val="auto"/>
        </w:rPr>
        <w:t>Железопътните превозвачи</w:t>
      </w:r>
      <w:r w:rsidR="00E45BFE" w:rsidRPr="00892106">
        <w:rPr>
          <w:bCs/>
          <w:color w:val="auto"/>
        </w:rPr>
        <w:t xml:space="preserve"> </w:t>
      </w:r>
      <w:r w:rsidRPr="00892106">
        <w:rPr>
          <w:color w:val="auto"/>
        </w:rPr>
        <w:t>въве</w:t>
      </w:r>
      <w:r w:rsidR="004651C6">
        <w:rPr>
          <w:color w:val="auto"/>
        </w:rPr>
        <w:t>ж</w:t>
      </w:r>
      <w:r w:rsidRPr="00892106">
        <w:rPr>
          <w:color w:val="auto"/>
        </w:rPr>
        <w:t>дат</w:t>
      </w:r>
      <w:r w:rsidR="00E45BFE" w:rsidRPr="00892106">
        <w:rPr>
          <w:color w:val="auto"/>
        </w:rPr>
        <w:t xml:space="preserve"> </w:t>
      </w:r>
      <w:r w:rsidR="00AE5D16" w:rsidRPr="00892106">
        <w:rPr>
          <w:color w:val="auto"/>
        </w:rPr>
        <w:t>и поддържа</w:t>
      </w:r>
      <w:r w:rsidRPr="00892106">
        <w:rPr>
          <w:color w:val="auto"/>
        </w:rPr>
        <w:t>т</w:t>
      </w:r>
      <w:r w:rsidR="00AE5D16" w:rsidRPr="00892106">
        <w:rPr>
          <w:color w:val="auto"/>
        </w:rPr>
        <w:t xml:space="preserve"> </w:t>
      </w:r>
      <w:r w:rsidR="00C0478A" w:rsidRPr="00892106">
        <w:rPr>
          <w:color w:val="auto"/>
        </w:rPr>
        <w:t xml:space="preserve">механизъм </w:t>
      </w:r>
      <w:r w:rsidR="00E45BFE" w:rsidRPr="00892106">
        <w:rPr>
          <w:color w:val="auto"/>
        </w:rPr>
        <w:t>за</w:t>
      </w:r>
      <w:r w:rsidR="00E45BFE" w:rsidRPr="002E7114">
        <w:rPr>
          <w:color w:val="auto"/>
        </w:rPr>
        <w:t xml:space="preserve"> </w:t>
      </w:r>
      <w:r w:rsidR="00C0478A" w:rsidRPr="002E7114">
        <w:rPr>
          <w:color w:val="auto"/>
        </w:rPr>
        <w:t>разглеждане на жалби/</w:t>
      </w:r>
      <w:r w:rsidR="00E45BFE" w:rsidRPr="002E7114">
        <w:rPr>
          <w:color w:val="auto"/>
        </w:rPr>
        <w:t xml:space="preserve">оплаквания, </w:t>
      </w:r>
      <w:r w:rsidR="00C0478A" w:rsidRPr="002E7114">
        <w:rPr>
          <w:color w:val="auto"/>
        </w:rPr>
        <w:t>който</w:t>
      </w:r>
      <w:r w:rsidR="00E45BFE" w:rsidRPr="002E7114">
        <w:rPr>
          <w:color w:val="auto"/>
        </w:rPr>
        <w:t>:</w:t>
      </w:r>
    </w:p>
    <w:p w14:paraId="3CA5AC71" w14:textId="77777777" w:rsidR="00FD7980" w:rsidRPr="002E7114" w:rsidRDefault="00FD7980" w:rsidP="00892106">
      <w:pPr>
        <w:pStyle w:val="BodyText"/>
        <w:numPr>
          <w:ilvl w:val="0"/>
          <w:numId w:val="2"/>
        </w:numPr>
        <w:tabs>
          <w:tab w:val="left" w:pos="1019"/>
        </w:tabs>
        <w:spacing w:after="0"/>
        <w:ind w:firstLine="720"/>
        <w:jc w:val="both"/>
        <w:rPr>
          <w:color w:val="auto"/>
        </w:rPr>
      </w:pPr>
      <w:r w:rsidRPr="002E7114">
        <w:rPr>
          <w:color w:val="auto"/>
        </w:rPr>
        <w:t>напълно да обхваща всички оплаквания на пътниците, свързани с предлаганите услуги</w:t>
      </w:r>
      <w:r w:rsidR="001A7E6C" w:rsidRPr="002E7114">
        <w:rPr>
          <w:color w:val="auto"/>
        </w:rPr>
        <w:t>;</w:t>
      </w:r>
    </w:p>
    <w:p w14:paraId="3AD53FCC" w14:textId="4CAB3DAC" w:rsidR="008F68E1" w:rsidRPr="002E7114" w:rsidRDefault="00FD7980" w:rsidP="00892106">
      <w:pPr>
        <w:pStyle w:val="BodyText"/>
        <w:numPr>
          <w:ilvl w:val="0"/>
          <w:numId w:val="2"/>
        </w:numPr>
        <w:tabs>
          <w:tab w:val="left" w:pos="1019"/>
        </w:tabs>
        <w:spacing w:after="0"/>
        <w:ind w:firstLine="720"/>
        <w:jc w:val="both"/>
        <w:rPr>
          <w:color w:val="auto"/>
        </w:rPr>
      </w:pPr>
      <w:r w:rsidRPr="002E7114">
        <w:rPr>
          <w:color w:val="auto"/>
        </w:rPr>
        <w:t xml:space="preserve">да гарантира обработването на всички оплаквания </w:t>
      </w:r>
      <w:r w:rsidR="00B12AE3" w:rsidRPr="002E7114">
        <w:rPr>
          <w:color w:val="auto"/>
        </w:rPr>
        <w:t>и да предоставя отговор</w:t>
      </w:r>
      <w:r w:rsidRPr="002E7114">
        <w:rPr>
          <w:color w:val="auto"/>
        </w:rPr>
        <w:t xml:space="preserve"> на пътниците</w:t>
      </w:r>
      <w:r w:rsidR="008F68E1" w:rsidRPr="002E7114">
        <w:rPr>
          <w:color w:val="auto"/>
        </w:rPr>
        <w:t>, както</w:t>
      </w:r>
      <w:r w:rsidRPr="002E7114">
        <w:rPr>
          <w:color w:val="auto"/>
        </w:rPr>
        <w:t xml:space="preserve"> и </w:t>
      </w:r>
      <w:r w:rsidR="008F68E1" w:rsidRPr="002E7114">
        <w:rPr>
          <w:color w:val="auto"/>
        </w:rPr>
        <w:t xml:space="preserve">да </w:t>
      </w:r>
      <w:r w:rsidRPr="002E7114">
        <w:rPr>
          <w:color w:val="auto"/>
        </w:rPr>
        <w:t>отстранява</w:t>
      </w:r>
      <w:r w:rsidR="00144E88" w:rsidRPr="002E7114">
        <w:rPr>
          <w:color w:val="auto"/>
        </w:rPr>
        <w:t xml:space="preserve"> основателните</w:t>
      </w:r>
      <w:r w:rsidRPr="002E7114">
        <w:rPr>
          <w:color w:val="auto"/>
        </w:rPr>
        <w:t xml:space="preserve"> причини за оплаквания</w:t>
      </w:r>
      <w:r w:rsidR="008F68E1" w:rsidRPr="002E7114">
        <w:rPr>
          <w:color w:val="auto"/>
        </w:rPr>
        <w:t>.</w:t>
      </w:r>
    </w:p>
    <w:p w14:paraId="0A8BD754" w14:textId="10B1EF8F" w:rsidR="00C65E3D" w:rsidRPr="002E7114" w:rsidRDefault="00D7195A" w:rsidP="00D7195A">
      <w:pPr>
        <w:pStyle w:val="BodyText"/>
        <w:tabs>
          <w:tab w:val="left" w:pos="1019"/>
        </w:tabs>
        <w:spacing w:after="0"/>
        <w:ind w:firstLine="709"/>
        <w:jc w:val="both"/>
        <w:rPr>
          <w:color w:val="auto"/>
        </w:rPr>
      </w:pPr>
      <w:r>
        <w:rPr>
          <w:color w:val="auto"/>
        </w:rPr>
        <w:t>Железопътните превозвачи</w:t>
      </w:r>
      <w:r w:rsidR="008F68E1" w:rsidRPr="00D7195A">
        <w:rPr>
          <w:color w:val="auto"/>
        </w:rPr>
        <w:t xml:space="preserve"> </w:t>
      </w:r>
      <w:r w:rsidR="001A7E6C" w:rsidRPr="00D7195A">
        <w:rPr>
          <w:color w:val="auto"/>
        </w:rPr>
        <w:t xml:space="preserve">ежемесечно </w:t>
      </w:r>
      <w:r w:rsidR="008F68E1" w:rsidRPr="00D7195A">
        <w:rPr>
          <w:color w:val="auto"/>
        </w:rPr>
        <w:t>представя</w:t>
      </w:r>
      <w:r>
        <w:rPr>
          <w:color w:val="auto"/>
        </w:rPr>
        <w:t>т</w:t>
      </w:r>
      <w:r w:rsidR="008F68E1" w:rsidRPr="00D7195A">
        <w:rPr>
          <w:color w:val="auto"/>
        </w:rPr>
        <w:t xml:space="preserve"> информация </w:t>
      </w:r>
      <w:r w:rsidR="004651C6" w:rsidRPr="00D7195A">
        <w:rPr>
          <w:color w:val="auto"/>
        </w:rPr>
        <w:t xml:space="preserve">за постъпилите оплаквания </w:t>
      </w:r>
      <w:r w:rsidR="00E45BFE" w:rsidRPr="00D7195A">
        <w:rPr>
          <w:color w:val="auto"/>
        </w:rPr>
        <w:t xml:space="preserve">на </w:t>
      </w:r>
      <w:r w:rsidRPr="00D7195A">
        <w:rPr>
          <w:color w:val="auto"/>
        </w:rPr>
        <w:t>в</w:t>
      </w:r>
      <w:r w:rsidR="001A7E6C" w:rsidRPr="00D7195A">
        <w:rPr>
          <w:color w:val="auto"/>
        </w:rPr>
        <w:t xml:space="preserve">ъзложителя </w:t>
      </w:r>
      <w:r w:rsidR="004651C6">
        <w:rPr>
          <w:color w:val="auto"/>
        </w:rPr>
        <w:t xml:space="preserve">на договора за </w:t>
      </w:r>
      <w:r w:rsidR="004651C6" w:rsidRPr="004651C6">
        <w:rPr>
          <w:color w:val="auto"/>
        </w:rPr>
        <w:t>извършване на услуги от общ икономически интерес с железопътен транспорт</w:t>
      </w:r>
      <w:r w:rsidR="00E45BFE" w:rsidRPr="00D7195A">
        <w:rPr>
          <w:color w:val="auto"/>
        </w:rPr>
        <w:t>.</w:t>
      </w:r>
    </w:p>
    <w:p w14:paraId="6F326671" w14:textId="324F9C48" w:rsidR="00AE5D16" w:rsidRDefault="00D7195A" w:rsidP="00D7195A">
      <w:pPr>
        <w:pStyle w:val="BodyText"/>
        <w:tabs>
          <w:tab w:val="left" w:pos="1019"/>
        </w:tabs>
        <w:spacing w:after="0"/>
        <w:ind w:firstLine="709"/>
        <w:jc w:val="both"/>
        <w:rPr>
          <w:color w:val="auto"/>
        </w:rPr>
      </w:pPr>
      <w:r>
        <w:rPr>
          <w:color w:val="auto"/>
        </w:rPr>
        <w:t xml:space="preserve">Железопътните </w:t>
      </w:r>
      <w:r w:rsidR="00043689">
        <w:rPr>
          <w:color w:val="auto"/>
        </w:rPr>
        <w:t xml:space="preserve">превозвачи </w:t>
      </w:r>
      <w:r>
        <w:rPr>
          <w:color w:val="auto"/>
        </w:rPr>
        <w:t xml:space="preserve">прилагат </w:t>
      </w:r>
      <w:r w:rsidRPr="002E7114">
        <w:rPr>
          <w:color w:val="auto"/>
        </w:rPr>
        <w:t>Регламент (ЕС) 2021/782</w:t>
      </w:r>
      <w:r>
        <w:rPr>
          <w:color w:val="auto"/>
        </w:rPr>
        <w:t xml:space="preserve"> п</w:t>
      </w:r>
      <w:r w:rsidR="00AE5D16" w:rsidRPr="002E7114">
        <w:rPr>
          <w:color w:val="auto"/>
        </w:rPr>
        <w:t>о отношение на правилата за подаване и р</w:t>
      </w:r>
      <w:r>
        <w:rPr>
          <w:color w:val="auto"/>
        </w:rPr>
        <w:t>азглеждане на жалбите</w:t>
      </w:r>
      <w:r w:rsidR="00AE5D16" w:rsidRPr="002E7114">
        <w:rPr>
          <w:color w:val="auto"/>
        </w:rPr>
        <w:t>.</w:t>
      </w:r>
    </w:p>
    <w:p w14:paraId="45E6DC28" w14:textId="77777777" w:rsidR="003B7720" w:rsidRPr="002E7114" w:rsidRDefault="003B7720" w:rsidP="00D7195A">
      <w:pPr>
        <w:pStyle w:val="BodyText"/>
        <w:tabs>
          <w:tab w:val="left" w:pos="1019"/>
        </w:tabs>
        <w:spacing w:after="0"/>
        <w:ind w:firstLine="709"/>
        <w:jc w:val="both"/>
        <w:rPr>
          <w:color w:val="auto"/>
        </w:rPr>
      </w:pPr>
    </w:p>
    <w:p w14:paraId="01ADBD30" w14:textId="6A69BD51" w:rsidR="00AA4B79" w:rsidRPr="00D7195A" w:rsidRDefault="00251541" w:rsidP="00D7195A">
      <w:pPr>
        <w:pStyle w:val="BodyText"/>
        <w:numPr>
          <w:ilvl w:val="0"/>
          <w:numId w:val="44"/>
        </w:numPr>
        <w:tabs>
          <w:tab w:val="left" w:pos="1276"/>
        </w:tabs>
        <w:spacing w:after="0"/>
        <w:jc w:val="both"/>
        <w:outlineLvl w:val="0"/>
        <w:rPr>
          <w:b/>
          <w:color w:val="auto"/>
        </w:rPr>
      </w:pPr>
      <w:bookmarkStart w:id="20" w:name="_Toc158282187"/>
      <w:r w:rsidRPr="00D7195A">
        <w:rPr>
          <w:b/>
          <w:color w:val="auto"/>
        </w:rPr>
        <w:t>ОТЧЕТНОСТ</w:t>
      </w:r>
      <w:bookmarkEnd w:id="20"/>
      <w:r w:rsidRPr="00D7195A">
        <w:rPr>
          <w:b/>
          <w:color w:val="auto"/>
        </w:rPr>
        <w:t xml:space="preserve"> </w:t>
      </w:r>
    </w:p>
    <w:p w14:paraId="3C1E9209" w14:textId="4655173C" w:rsidR="00D7195A" w:rsidRDefault="00D7195A" w:rsidP="00D7195A">
      <w:pPr>
        <w:pStyle w:val="BodyText"/>
        <w:tabs>
          <w:tab w:val="left" w:pos="1019"/>
        </w:tabs>
        <w:spacing w:before="120" w:after="0"/>
        <w:ind w:firstLine="709"/>
        <w:jc w:val="both"/>
        <w:rPr>
          <w:color w:val="auto"/>
        </w:rPr>
      </w:pPr>
      <w:r w:rsidRPr="00D7195A">
        <w:rPr>
          <w:bCs/>
          <w:color w:val="auto"/>
        </w:rPr>
        <w:t>Железопътните превозвачи</w:t>
      </w:r>
      <w:r w:rsidR="008B333B" w:rsidRPr="002E7114">
        <w:rPr>
          <w:color w:val="auto"/>
        </w:rPr>
        <w:t xml:space="preserve"> отчита</w:t>
      </w:r>
      <w:r>
        <w:rPr>
          <w:color w:val="auto"/>
        </w:rPr>
        <w:t>т дейността си пред в</w:t>
      </w:r>
      <w:r w:rsidR="008B333B" w:rsidRPr="002E7114">
        <w:rPr>
          <w:color w:val="auto"/>
        </w:rPr>
        <w:t>ъзложителя, в т.ч. по отношение</w:t>
      </w:r>
      <w:r w:rsidR="00345C1F">
        <w:rPr>
          <w:color w:val="auto"/>
        </w:rPr>
        <w:t xml:space="preserve"> на</w:t>
      </w:r>
      <w:r w:rsidR="008B333B" w:rsidRPr="002E7114">
        <w:rPr>
          <w:color w:val="auto"/>
        </w:rPr>
        <w:t xml:space="preserve"> спазването на качествените </w:t>
      </w:r>
      <w:r w:rsidR="0097689F" w:rsidRPr="002E7114">
        <w:rPr>
          <w:color w:val="auto"/>
        </w:rPr>
        <w:t>стандарти</w:t>
      </w:r>
      <w:r w:rsidR="008B333B" w:rsidRPr="002E7114">
        <w:rPr>
          <w:color w:val="auto"/>
        </w:rPr>
        <w:t>.</w:t>
      </w:r>
      <w:r>
        <w:rPr>
          <w:color w:val="auto"/>
        </w:rPr>
        <w:t xml:space="preserve"> </w:t>
      </w:r>
    </w:p>
    <w:p w14:paraId="347DF705" w14:textId="6073099C" w:rsidR="00F56252" w:rsidRPr="002E7114" w:rsidRDefault="00D7195A" w:rsidP="00251541">
      <w:pPr>
        <w:pStyle w:val="BodyText"/>
        <w:tabs>
          <w:tab w:val="left" w:pos="1019"/>
        </w:tabs>
        <w:spacing w:after="0"/>
        <w:ind w:firstLine="709"/>
        <w:jc w:val="both"/>
        <w:rPr>
          <w:color w:val="auto"/>
        </w:rPr>
      </w:pPr>
      <w:r w:rsidRPr="00D91966">
        <w:rPr>
          <w:color w:val="auto"/>
        </w:rPr>
        <w:t>Железопътните превозвачи</w:t>
      </w:r>
      <w:r w:rsidR="006029F2" w:rsidRPr="00D91966">
        <w:rPr>
          <w:color w:val="auto"/>
        </w:rPr>
        <w:t xml:space="preserve"> на всеки 2 </w:t>
      </w:r>
      <w:r w:rsidR="0062735B" w:rsidRPr="00D91966">
        <w:rPr>
          <w:color w:val="auto"/>
        </w:rPr>
        <w:t>(</w:t>
      </w:r>
      <w:r w:rsidR="006029F2" w:rsidRPr="00D91966">
        <w:rPr>
          <w:color w:val="auto"/>
        </w:rPr>
        <w:t>две</w:t>
      </w:r>
      <w:r w:rsidR="0062735B" w:rsidRPr="00D91966">
        <w:rPr>
          <w:color w:val="auto"/>
        </w:rPr>
        <w:t>)</w:t>
      </w:r>
      <w:r w:rsidR="006029F2" w:rsidRPr="00D91966">
        <w:rPr>
          <w:color w:val="auto"/>
        </w:rPr>
        <w:t xml:space="preserve"> години публикува</w:t>
      </w:r>
      <w:r w:rsidRPr="00D91966">
        <w:rPr>
          <w:color w:val="auto"/>
        </w:rPr>
        <w:t>т</w:t>
      </w:r>
      <w:r w:rsidR="006029F2" w:rsidRPr="00D91966">
        <w:rPr>
          <w:color w:val="auto"/>
        </w:rPr>
        <w:t xml:space="preserve"> доклад относно качеството на предоставените от </w:t>
      </w:r>
      <w:r w:rsidRPr="00D91966">
        <w:rPr>
          <w:color w:val="auto"/>
        </w:rPr>
        <w:t>тях услуги на своите интернет страници</w:t>
      </w:r>
      <w:r w:rsidR="006029F2" w:rsidRPr="00D91966">
        <w:rPr>
          <w:color w:val="auto"/>
        </w:rPr>
        <w:t xml:space="preserve"> и на </w:t>
      </w:r>
      <w:r w:rsidRPr="00D91966">
        <w:rPr>
          <w:color w:val="auto"/>
        </w:rPr>
        <w:t xml:space="preserve">интернет страницата </w:t>
      </w:r>
      <w:r w:rsidR="006029F2" w:rsidRPr="00D91966">
        <w:rPr>
          <w:color w:val="auto"/>
        </w:rPr>
        <w:t>на Агенцията за железопътен транспорт на Европейския съюз.</w:t>
      </w:r>
    </w:p>
    <w:sectPr w:rsidR="00F56252" w:rsidRPr="002E7114" w:rsidSect="00251541">
      <w:headerReference w:type="default" r:id="rId8"/>
      <w:footerReference w:type="default" r:id="rId9"/>
      <w:pgSz w:w="11900" w:h="16840" w:code="9"/>
      <w:pgMar w:top="1135" w:right="1127" w:bottom="1135" w:left="1134" w:header="426" w:footer="315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4585866" w14:textId="77777777" w:rsidR="00624DFD" w:rsidRDefault="00624DFD">
      <w:r>
        <w:separator/>
      </w:r>
    </w:p>
  </w:endnote>
  <w:endnote w:type="continuationSeparator" w:id="0">
    <w:p w14:paraId="5EE1F13E" w14:textId="77777777" w:rsidR="00624DFD" w:rsidRDefault="00624DF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612059711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noProof/>
        <w:sz w:val="20"/>
      </w:rPr>
    </w:sdtEndPr>
    <w:sdtContent>
      <w:p w14:paraId="17953DF2" w14:textId="2DBB38EC" w:rsidR="00F36975" w:rsidRPr="00DF1651" w:rsidRDefault="00F36975">
        <w:pPr>
          <w:pStyle w:val="Footer"/>
          <w:jc w:val="right"/>
          <w:rPr>
            <w:rFonts w:ascii="Times New Roman" w:hAnsi="Times New Roman" w:cs="Times New Roman"/>
            <w:sz w:val="20"/>
          </w:rPr>
        </w:pPr>
        <w:r w:rsidRPr="00DF1651">
          <w:rPr>
            <w:rFonts w:ascii="Times New Roman" w:hAnsi="Times New Roman" w:cs="Times New Roman"/>
            <w:sz w:val="20"/>
          </w:rPr>
          <w:fldChar w:fldCharType="begin"/>
        </w:r>
        <w:r w:rsidRPr="00DF1651">
          <w:rPr>
            <w:rFonts w:ascii="Times New Roman" w:hAnsi="Times New Roman" w:cs="Times New Roman"/>
            <w:sz w:val="20"/>
          </w:rPr>
          <w:instrText xml:space="preserve"> PAGE   \* MERGEFORMAT </w:instrText>
        </w:r>
        <w:r w:rsidRPr="00DF1651">
          <w:rPr>
            <w:rFonts w:ascii="Times New Roman" w:hAnsi="Times New Roman" w:cs="Times New Roman"/>
            <w:sz w:val="20"/>
          </w:rPr>
          <w:fldChar w:fldCharType="separate"/>
        </w:r>
        <w:r w:rsidR="0031257B">
          <w:rPr>
            <w:rFonts w:ascii="Times New Roman" w:hAnsi="Times New Roman" w:cs="Times New Roman"/>
            <w:noProof/>
            <w:sz w:val="20"/>
          </w:rPr>
          <w:t>6</w:t>
        </w:r>
        <w:r w:rsidRPr="00DF1651">
          <w:rPr>
            <w:rFonts w:ascii="Times New Roman" w:hAnsi="Times New Roman" w:cs="Times New Roman"/>
            <w:noProof/>
            <w:sz w:val="20"/>
          </w:rPr>
          <w:fldChar w:fldCharType="end"/>
        </w:r>
      </w:p>
    </w:sdtContent>
  </w:sdt>
  <w:p w14:paraId="53762A48" w14:textId="77777777" w:rsidR="00F36975" w:rsidRPr="007E2257" w:rsidRDefault="00F36975">
    <w:pPr>
      <w:pStyle w:val="Footer"/>
      <w:rPr>
        <w:lang w:val="en-US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2D97935" w14:textId="77777777" w:rsidR="00624DFD" w:rsidRDefault="00624DFD"/>
  </w:footnote>
  <w:footnote w:type="continuationSeparator" w:id="0">
    <w:p w14:paraId="38BE56F0" w14:textId="77777777" w:rsidR="00624DFD" w:rsidRDefault="00624DFD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1A4F497" w14:textId="006ABF26" w:rsidR="00F36975" w:rsidRPr="00014783" w:rsidRDefault="00F36975" w:rsidP="009D0B3B">
    <w:pPr>
      <w:pStyle w:val="Header"/>
      <w:jc w:val="right"/>
      <w:rPr>
        <w:rFonts w:ascii="Times New Roman" w:hAnsi="Times New Roman" w:cs="Times New Roman"/>
        <w:b/>
        <w:i/>
        <w:lang w:val="en-US"/>
      </w:rPr>
    </w:pPr>
    <w:r w:rsidRPr="009D0B3B">
      <w:rPr>
        <w:rFonts w:ascii="Times New Roman" w:hAnsi="Times New Roman" w:cs="Times New Roman"/>
        <w:b/>
        <w:i/>
      </w:rPr>
      <w:t>Приложение</w:t>
    </w:r>
    <w:r>
      <w:rPr>
        <w:rFonts w:ascii="Times New Roman" w:hAnsi="Times New Roman" w:cs="Times New Roman"/>
        <w:b/>
        <w:i/>
      </w:rPr>
      <w:t xml:space="preserve"> към чл. 15, ал. 1, т. 8</w:t>
    </w:r>
    <w:r w:rsidRPr="009D0B3B">
      <w:rPr>
        <w:rFonts w:ascii="Times New Roman" w:hAnsi="Times New Roman" w:cs="Times New Roman"/>
        <w:b/>
        <w:i/>
      </w:rP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145B3D"/>
    <w:multiLevelType w:val="multilevel"/>
    <w:tmpl w:val="0DB082F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" w15:restartNumberingAfterBreak="0">
    <w:nsid w:val="03F33314"/>
    <w:multiLevelType w:val="hybridMultilevel"/>
    <w:tmpl w:val="87BA92BA"/>
    <w:lvl w:ilvl="0" w:tplc="9D6CC58A">
      <w:start w:val="1"/>
      <w:numFmt w:val="bullet"/>
      <w:lvlText w:val="à"/>
      <w:lvlJc w:val="left"/>
      <w:pPr>
        <w:ind w:left="720" w:hanging="360"/>
      </w:pPr>
      <w:rPr>
        <w:rFonts w:ascii="Wingdings" w:hAnsi="Wingdings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66F12B2"/>
    <w:multiLevelType w:val="hybridMultilevel"/>
    <w:tmpl w:val="C6E4BDE0"/>
    <w:lvl w:ilvl="0" w:tplc="C7022816">
      <w:start w:val="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7F201AC"/>
    <w:multiLevelType w:val="multilevel"/>
    <w:tmpl w:val="B60A153E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338" w:hanging="360"/>
      </w:pPr>
      <w:rPr>
        <w:rFonts w:hint="default"/>
        <w:i/>
        <w:iCs/>
      </w:rPr>
    </w:lvl>
    <w:lvl w:ilvl="2">
      <w:start w:val="1"/>
      <w:numFmt w:val="decimal"/>
      <w:lvlText w:val="%1.%2.%3.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9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4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9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0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440" w:hanging="1800"/>
      </w:pPr>
      <w:rPr>
        <w:rFonts w:hint="default"/>
      </w:rPr>
    </w:lvl>
  </w:abstractNum>
  <w:abstractNum w:abstractNumId="4" w15:restartNumberingAfterBreak="0">
    <w:nsid w:val="07F61CB9"/>
    <w:multiLevelType w:val="multilevel"/>
    <w:tmpl w:val="F692F2E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suff w:val="space"/>
      <w:lvlText w:val="%1.%2."/>
      <w:lvlJc w:val="left"/>
      <w:pPr>
        <w:ind w:left="644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0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04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36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364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72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724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084" w:hanging="1800"/>
      </w:pPr>
      <w:rPr>
        <w:rFonts w:hint="default"/>
      </w:rPr>
    </w:lvl>
  </w:abstractNum>
  <w:abstractNum w:abstractNumId="5" w15:restartNumberingAfterBreak="0">
    <w:nsid w:val="09012777"/>
    <w:multiLevelType w:val="hybridMultilevel"/>
    <w:tmpl w:val="3B7217CA"/>
    <w:lvl w:ilvl="0" w:tplc="0402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080" w:hanging="360"/>
      </w:pPr>
    </w:lvl>
    <w:lvl w:ilvl="2" w:tplc="0402001B" w:tentative="1">
      <w:start w:val="1"/>
      <w:numFmt w:val="lowerRoman"/>
      <w:lvlText w:val="%3."/>
      <w:lvlJc w:val="right"/>
      <w:pPr>
        <w:ind w:left="1800" w:hanging="180"/>
      </w:pPr>
    </w:lvl>
    <w:lvl w:ilvl="3" w:tplc="0402000F" w:tentative="1">
      <w:start w:val="1"/>
      <w:numFmt w:val="decimal"/>
      <w:lvlText w:val="%4."/>
      <w:lvlJc w:val="left"/>
      <w:pPr>
        <w:ind w:left="2520" w:hanging="360"/>
      </w:pPr>
    </w:lvl>
    <w:lvl w:ilvl="4" w:tplc="04020019" w:tentative="1">
      <w:start w:val="1"/>
      <w:numFmt w:val="lowerLetter"/>
      <w:lvlText w:val="%5."/>
      <w:lvlJc w:val="left"/>
      <w:pPr>
        <w:ind w:left="3240" w:hanging="360"/>
      </w:pPr>
    </w:lvl>
    <w:lvl w:ilvl="5" w:tplc="0402001B" w:tentative="1">
      <w:start w:val="1"/>
      <w:numFmt w:val="lowerRoman"/>
      <w:lvlText w:val="%6."/>
      <w:lvlJc w:val="right"/>
      <w:pPr>
        <w:ind w:left="3960" w:hanging="180"/>
      </w:pPr>
    </w:lvl>
    <w:lvl w:ilvl="6" w:tplc="0402000F" w:tentative="1">
      <w:start w:val="1"/>
      <w:numFmt w:val="decimal"/>
      <w:lvlText w:val="%7."/>
      <w:lvlJc w:val="left"/>
      <w:pPr>
        <w:ind w:left="4680" w:hanging="360"/>
      </w:pPr>
    </w:lvl>
    <w:lvl w:ilvl="7" w:tplc="04020019" w:tentative="1">
      <w:start w:val="1"/>
      <w:numFmt w:val="lowerLetter"/>
      <w:lvlText w:val="%8."/>
      <w:lvlJc w:val="left"/>
      <w:pPr>
        <w:ind w:left="5400" w:hanging="360"/>
      </w:pPr>
    </w:lvl>
    <w:lvl w:ilvl="8" w:tplc="0402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09AD526E"/>
    <w:multiLevelType w:val="hybridMultilevel"/>
    <w:tmpl w:val="15B03E70"/>
    <w:lvl w:ilvl="0" w:tplc="04020003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</w:rPr>
    </w:lvl>
    <w:lvl w:ilvl="1" w:tplc="0402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0A5F0244"/>
    <w:multiLevelType w:val="hybridMultilevel"/>
    <w:tmpl w:val="967EE914"/>
    <w:lvl w:ilvl="0" w:tplc="9D6CC58A">
      <w:start w:val="1"/>
      <w:numFmt w:val="bullet"/>
      <w:lvlText w:val="à"/>
      <w:lvlJc w:val="left"/>
      <w:pPr>
        <w:ind w:left="360" w:hanging="360"/>
      </w:pPr>
      <w:rPr>
        <w:rFonts w:ascii="Wingdings" w:hAnsi="Wingdings"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ABD3672"/>
    <w:multiLevelType w:val="multilevel"/>
    <w:tmpl w:val="3AA40EF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suff w:val="space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9" w15:restartNumberingAfterBreak="0">
    <w:nsid w:val="0D9E149D"/>
    <w:multiLevelType w:val="hybridMultilevel"/>
    <w:tmpl w:val="179059E0"/>
    <w:lvl w:ilvl="0" w:tplc="C7022816">
      <w:start w:val="3"/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0454E45"/>
    <w:multiLevelType w:val="hybridMultilevel"/>
    <w:tmpl w:val="C7BC2D5A"/>
    <w:lvl w:ilvl="0" w:tplc="040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2FF6A78"/>
    <w:multiLevelType w:val="hybridMultilevel"/>
    <w:tmpl w:val="2132EB12"/>
    <w:lvl w:ilvl="0" w:tplc="CF32385A">
      <w:start w:val="4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20019">
      <w:start w:val="1"/>
      <w:numFmt w:val="lowerLetter"/>
      <w:lvlText w:val="%2."/>
      <w:lvlJc w:val="left"/>
      <w:pPr>
        <w:ind w:left="2160" w:hanging="360"/>
      </w:pPr>
    </w:lvl>
    <w:lvl w:ilvl="2" w:tplc="0402001B" w:tentative="1">
      <w:start w:val="1"/>
      <w:numFmt w:val="lowerRoman"/>
      <w:lvlText w:val="%3."/>
      <w:lvlJc w:val="right"/>
      <w:pPr>
        <w:ind w:left="2880" w:hanging="180"/>
      </w:pPr>
    </w:lvl>
    <w:lvl w:ilvl="3" w:tplc="0402000F" w:tentative="1">
      <w:start w:val="1"/>
      <w:numFmt w:val="decimal"/>
      <w:lvlText w:val="%4."/>
      <w:lvlJc w:val="left"/>
      <w:pPr>
        <w:ind w:left="3600" w:hanging="360"/>
      </w:pPr>
    </w:lvl>
    <w:lvl w:ilvl="4" w:tplc="04020019" w:tentative="1">
      <w:start w:val="1"/>
      <w:numFmt w:val="lowerLetter"/>
      <w:lvlText w:val="%5."/>
      <w:lvlJc w:val="left"/>
      <w:pPr>
        <w:ind w:left="4320" w:hanging="360"/>
      </w:pPr>
    </w:lvl>
    <w:lvl w:ilvl="5" w:tplc="0402001B" w:tentative="1">
      <w:start w:val="1"/>
      <w:numFmt w:val="lowerRoman"/>
      <w:lvlText w:val="%6."/>
      <w:lvlJc w:val="right"/>
      <w:pPr>
        <w:ind w:left="5040" w:hanging="180"/>
      </w:pPr>
    </w:lvl>
    <w:lvl w:ilvl="6" w:tplc="0402000F" w:tentative="1">
      <w:start w:val="1"/>
      <w:numFmt w:val="decimal"/>
      <w:lvlText w:val="%7."/>
      <w:lvlJc w:val="left"/>
      <w:pPr>
        <w:ind w:left="5760" w:hanging="360"/>
      </w:pPr>
    </w:lvl>
    <w:lvl w:ilvl="7" w:tplc="04020019" w:tentative="1">
      <w:start w:val="1"/>
      <w:numFmt w:val="lowerLetter"/>
      <w:lvlText w:val="%8."/>
      <w:lvlJc w:val="left"/>
      <w:pPr>
        <w:ind w:left="6480" w:hanging="360"/>
      </w:pPr>
    </w:lvl>
    <w:lvl w:ilvl="8" w:tplc="0402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2" w15:restartNumberingAfterBreak="0">
    <w:nsid w:val="150D39EA"/>
    <w:multiLevelType w:val="hybridMultilevel"/>
    <w:tmpl w:val="4558AF82"/>
    <w:lvl w:ilvl="0" w:tplc="87BCA228">
      <w:start w:val="9"/>
      <w:numFmt w:val="bullet"/>
      <w:lvlText w:val="•"/>
      <w:lvlJc w:val="left"/>
      <w:pPr>
        <w:ind w:left="1368" w:hanging="1008"/>
      </w:pPr>
      <w:rPr>
        <w:rFonts w:ascii="Times New Roman" w:eastAsia="Times New Roman" w:hAnsi="Times New Roman" w:cs="Times New Roman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9994333"/>
    <w:multiLevelType w:val="hybridMultilevel"/>
    <w:tmpl w:val="8528D0B2"/>
    <w:lvl w:ilvl="0" w:tplc="71903F16">
      <w:start w:val="1"/>
      <w:numFmt w:val="decimal"/>
      <w:lvlText w:val="%1."/>
      <w:lvlJc w:val="left"/>
      <w:pPr>
        <w:ind w:left="900" w:hanging="54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1B7C11DB"/>
    <w:multiLevelType w:val="hybridMultilevel"/>
    <w:tmpl w:val="7F86C834"/>
    <w:lvl w:ilvl="0" w:tplc="0402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080" w:hanging="360"/>
      </w:pPr>
    </w:lvl>
    <w:lvl w:ilvl="2" w:tplc="0402001B" w:tentative="1">
      <w:start w:val="1"/>
      <w:numFmt w:val="lowerRoman"/>
      <w:lvlText w:val="%3."/>
      <w:lvlJc w:val="right"/>
      <w:pPr>
        <w:ind w:left="1800" w:hanging="180"/>
      </w:pPr>
    </w:lvl>
    <w:lvl w:ilvl="3" w:tplc="0402000F" w:tentative="1">
      <w:start w:val="1"/>
      <w:numFmt w:val="decimal"/>
      <w:lvlText w:val="%4."/>
      <w:lvlJc w:val="left"/>
      <w:pPr>
        <w:ind w:left="2520" w:hanging="360"/>
      </w:pPr>
    </w:lvl>
    <w:lvl w:ilvl="4" w:tplc="04020019" w:tentative="1">
      <w:start w:val="1"/>
      <w:numFmt w:val="lowerLetter"/>
      <w:lvlText w:val="%5."/>
      <w:lvlJc w:val="left"/>
      <w:pPr>
        <w:ind w:left="3240" w:hanging="360"/>
      </w:pPr>
    </w:lvl>
    <w:lvl w:ilvl="5" w:tplc="0402001B" w:tentative="1">
      <w:start w:val="1"/>
      <w:numFmt w:val="lowerRoman"/>
      <w:lvlText w:val="%6."/>
      <w:lvlJc w:val="right"/>
      <w:pPr>
        <w:ind w:left="3960" w:hanging="180"/>
      </w:pPr>
    </w:lvl>
    <w:lvl w:ilvl="6" w:tplc="0402000F" w:tentative="1">
      <w:start w:val="1"/>
      <w:numFmt w:val="decimal"/>
      <w:lvlText w:val="%7."/>
      <w:lvlJc w:val="left"/>
      <w:pPr>
        <w:ind w:left="4680" w:hanging="360"/>
      </w:pPr>
    </w:lvl>
    <w:lvl w:ilvl="7" w:tplc="04020019" w:tentative="1">
      <w:start w:val="1"/>
      <w:numFmt w:val="lowerLetter"/>
      <w:lvlText w:val="%8."/>
      <w:lvlJc w:val="left"/>
      <w:pPr>
        <w:ind w:left="5400" w:hanging="360"/>
      </w:pPr>
    </w:lvl>
    <w:lvl w:ilvl="8" w:tplc="0402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24272DA4"/>
    <w:multiLevelType w:val="hybridMultilevel"/>
    <w:tmpl w:val="4ECC5B16"/>
    <w:lvl w:ilvl="0" w:tplc="04020001">
      <w:start w:val="1"/>
      <w:numFmt w:val="bullet"/>
      <w:lvlText w:val=""/>
      <w:lvlJc w:val="left"/>
      <w:pPr>
        <w:ind w:left="11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8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5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2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40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7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4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1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880" w:hanging="360"/>
      </w:pPr>
      <w:rPr>
        <w:rFonts w:ascii="Wingdings" w:hAnsi="Wingdings" w:hint="default"/>
      </w:rPr>
    </w:lvl>
  </w:abstractNum>
  <w:abstractNum w:abstractNumId="16" w15:restartNumberingAfterBreak="0">
    <w:nsid w:val="26720DCB"/>
    <w:multiLevelType w:val="hybridMultilevel"/>
    <w:tmpl w:val="8E7838AA"/>
    <w:lvl w:ilvl="0" w:tplc="4D065988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8A920EE"/>
    <w:multiLevelType w:val="hybridMultilevel"/>
    <w:tmpl w:val="5E6A7F34"/>
    <w:lvl w:ilvl="0" w:tplc="7A5A65E8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 w:tplc="04020019" w:tentative="1">
      <w:start w:val="1"/>
      <w:numFmt w:val="lowerLetter"/>
      <w:lvlText w:val="%2."/>
      <w:lvlJc w:val="left"/>
      <w:pPr>
        <w:ind w:left="1080" w:hanging="360"/>
      </w:pPr>
    </w:lvl>
    <w:lvl w:ilvl="2" w:tplc="0402001B" w:tentative="1">
      <w:start w:val="1"/>
      <w:numFmt w:val="lowerRoman"/>
      <w:lvlText w:val="%3."/>
      <w:lvlJc w:val="right"/>
      <w:pPr>
        <w:ind w:left="1800" w:hanging="180"/>
      </w:pPr>
    </w:lvl>
    <w:lvl w:ilvl="3" w:tplc="0402000F" w:tentative="1">
      <w:start w:val="1"/>
      <w:numFmt w:val="decimal"/>
      <w:lvlText w:val="%4."/>
      <w:lvlJc w:val="left"/>
      <w:pPr>
        <w:ind w:left="2520" w:hanging="360"/>
      </w:pPr>
    </w:lvl>
    <w:lvl w:ilvl="4" w:tplc="04020019" w:tentative="1">
      <w:start w:val="1"/>
      <w:numFmt w:val="lowerLetter"/>
      <w:lvlText w:val="%5."/>
      <w:lvlJc w:val="left"/>
      <w:pPr>
        <w:ind w:left="3240" w:hanging="360"/>
      </w:pPr>
    </w:lvl>
    <w:lvl w:ilvl="5" w:tplc="0402001B" w:tentative="1">
      <w:start w:val="1"/>
      <w:numFmt w:val="lowerRoman"/>
      <w:lvlText w:val="%6."/>
      <w:lvlJc w:val="right"/>
      <w:pPr>
        <w:ind w:left="3960" w:hanging="180"/>
      </w:pPr>
    </w:lvl>
    <w:lvl w:ilvl="6" w:tplc="0402000F" w:tentative="1">
      <w:start w:val="1"/>
      <w:numFmt w:val="decimal"/>
      <w:lvlText w:val="%7."/>
      <w:lvlJc w:val="left"/>
      <w:pPr>
        <w:ind w:left="4680" w:hanging="360"/>
      </w:pPr>
    </w:lvl>
    <w:lvl w:ilvl="7" w:tplc="04020019" w:tentative="1">
      <w:start w:val="1"/>
      <w:numFmt w:val="lowerLetter"/>
      <w:lvlText w:val="%8."/>
      <w:lvlJc w:val="left"/>
      <w:pPr>
        <w:ind w:left="5400" w:hanging="360"/>
      </w:pPr>
    </w:lvl>
    <w:lvl w:ilvl="8" w:tplc="0402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28B26B8A"/>
    <w:multiLevelType w:val="hybridMultilevel"/>
    <w:tmpl w:val="A072C4D0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29240AD8"/>
    <w:multiLevelType w:val="hybridMultilevel"/>
    <w:tmpl w:val="660A1F78"/>
    <w:lvl w:ilvl="0" w:tplc="24E85C2E">
      <w:start w:val="1"/>
      <mc:AlternateContent>
        <mc:Choice Requires="w14">
          <w:numFmt w:val="custom" w:format="а, й, к, ..."/>
        </mc:Choice>
        <mc:Fallback>
          <w:numFmt w:val="decimal"/>
        </mc:Fallback>
      </mc:AlternateContent>
      <w:lvlText w:val="%1)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2A8B6154"/>
    <w:multiLevelType w:val="hybridMultilevel"/>
    <w:tmpl w:val="F04E8BEA"/>
    <w:lvl w:ilvl="0" w:tplc="DA62765A">
      <w:start w:val="6"/>
      <w:numFmt w:val="bullet"/>
      <w:lvlText w:val="-"/>
      <w:lvlJc w:val="left"/>
      <w:pPr>
        <w:ind w:left="480" w:hanging="360"/>
      </w:pPr>
      <w:rPr>
        <w:rFonts w:ascii="Courier New" w:eastAsia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2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9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6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8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5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240" w:hanging="360"/>
      </w:pPr>
      <w:rPr>
        <w:rFonts w:ascii="Wingdings" w:hAnsi="Wingdings" w:hint="default"/>
      </w:rPr>
    </w:lvl>
  </w:abstractNum>
  <w:abstractNum w:abstractNumId="21" w15:restartNumberingAfterBreak="0">
    <w:nsid w:val="2E650D9A"/>
    <w:multiLevelType w:val="multilevel"/>
    <w:tmpl w:val="B178CB2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80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2" w15:restartNumberingAfterBreak="0">
    <w:nsid w:val="31944749"/>
    <w:multiLevelType w:val="multilevel"/>
    <w:tmpl w:val="18584054"/>
    <w:lvl w:ilvl="0">
      <w:start w:val="3"/>
      <w:numFmt w:val="decimal"/>
      <w:lvlText w:val="%1."/>
      <w:lvlJc w:val="left"/>
      <w:pPr>
        <w:ind w:left="2486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3" w15:restartNumberingAfterBreak="0">
    <w:nsid w:val="31BE025F"/>
    <w:multiLevelType w:val="hybridMultilevel"/>
    <w:tmpl w:val="BECE8C54"/>
    <w:lvl w:ilvl="0" w:tplc="2B1E7082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364" w:hanging="360"/>
      </w:pPr>
    </w:lvl>
    <w:lvl w:ilvl="2" w:tplc="0402001B" w:tentative="1">
      <w:start w:val="1"/>
      <w:numFmt w:val="lowerRoman"/>
      <w:lvlText w:val="%3."/>
      <w:lvlJc w:val="right"/>
      <w:pPr>
        <w:ind w:left="2084" w:hanging="180"/>
      </w:pPr>
    </w:lvl>
    <w:lvl w:ilvl="3" w:tplc="0402000F" w:tentative="1">
      <w:start w:val="1"/>
      <w:numFmt w:val="decimal"/>
      <w:lvlText w:val="%4."/>
      <w:lvlJc w:val="left"/>
      <w:pPr>
        <w:ind w:left="2804" w:hanging="360"/>
      </w:pPr>
    </w:lvl>
    <w:lvl w:ilvl="4" w:tplc="04020019" w:tentative="1">
      <w:start w:val="1"/>
      <w:numFmt w:val="lowerLetter"/>
      <w:lvlText w:val="%5."/>
      <w:lvlJc w:val="left"/>
      <w:pPr>
        <w:ind w:left="3524" w:hanging="360"/>
      </w:pPr>
    </w:lvl>
    <w:lvl w:ilvl="5" w:tplc="0402001B" w:tentative="1">
      <w:start w:val="1"/>
      <w:numFmt w:val="lowerRoman"/>
      <w:lvlText w:val="%6."/>
      <w:lvlJc w:val="right"/>
      <w:pPr>
        <w:ind w:left="4244" w:hanging="180"/>
      </w:pPr>
    </w:lvl>
    <w:lvl w:ilvl="6" w:tplc="0402000F" w:tentative="1">
      <w:start w:val="1"/>
      <w:numFmt w:val="decimal"/>
      <w:lvlText w:val="%7."/>
      <w:lvlJc w:val="left"/>
      <w:pPr>
        <w:ind w:left="4964" w:hanging="360"/>
      </w:pPr>
    </w:lvl>
    <w:lvl w:ilvl="7" w:tplc="04020019" w:tentative="1">
      <w:start w:val="1"/>
      <w:numFmt w:val="lowerLetter"/>
      <w:lvlText w:val="%8."/>
      <w:lvlJc w:val="left"/>
      <w:pPr>
        <w:ind w:left="5684" w:hanging="360"/>
      </w:pPr>
    </w:lvl>
    <w:lvl w:ilvl="8" w:tplc="0402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4" w15:restartNumberingAfterBreak="0">
    <w:nsid w:val="3397722A"/>
    <w:multiLevelType w:val="hybridMultilevel"/>
    <w:tmpl w:val="7B36608C"/>
    <w:lvl w:ilvl="0" w:tplc="D91E0A90">
      <w:start w:val="1"/>
      <w:numFmt w:val="upperRoman"/>
      <w:lvlText w:val="%1."/>
      <w:lvlJc w:val="left"/>
      <w:pPr>
        <w:ind w:left="1288" w:hanging="72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788" w:hanging="360"/>
      </w:pPr>
    </w:lvl>
    <w:lvl w:ilvl="2" w:tplc="0402001B" w:tentative="1">
      <w:start w:val="1"/>
      <w:numFmt w:val="lowerRoman"/>
      <w:lvlText w:val="%3."/>
      <w:lvlJc w:val="right"/>
      <w:pPr>
        <w:ind w:left="2508" w:hanging="180"/>
      </w:pPr>
    </w:lvl>
    <w:lvl w:ilvl="3" w:tplc="0402000F" w:tentative="1">
      <w:start w:val="1"/>
      <w:numFmt w:val="decimal"/>
      <w:lvlText w:val="%4."/>
      <w:lvlJc w:val="left"/>
      <w:pPr>
        <w:ind w:left="3228" w:hanging="360"/>
      </w:pPr>
    </w:lvl>
    <w:lvl w:ilvl="4" w:tplc="04020019" w:tentative="1">
      <w:start w:val="1"/>
      <w:numFmt w:val="lowerLetter"/>
      <w:lvlText w:val="%5."/>
      <w:lvlJc w:val="left"/>
      <w:pPr>
        <w:ind w:left="3948" w:hanging="360"/>
      </w:pPr>
    </w:lvl>
    <w:lvl w:ilvl="5" w:tplc="0402001B" w:tentative="1">
      <w:start w:val="1"/>
      <w:numFmt w:val="lowerRoman"/>
      <w:lvlText w:val="%6."/>
      <w:lvlJc w:val="right"/>
      <w:pPr>
        <w:ind w:left="4668" w:hanging="180"/>
      </w:pPr>
    </w:lvl>
    <w:lvl w:ilvl="6" w:tplc="0402000F" w:tentative="1">
      <w:start w:val="1"/>
      <w:numFmt w:val="decimal"/>
      <w:lvlText w:val="%7."/>
      <w:lvlJc w:val="left"/>
      <w:pPr>
        <w:ind w:left="5388" w:hanging="360"/>
      </w:pPr>
    </w:lvl>
    <w:lvl w:ilvl="7" w:tplc="04020019" w:tentative="1">
      <w:start w:val="1"/>
      <w:numFmt w:val="lowerLetter"/>
      <w:lvlText w:val="%8."/>
      <w:lvlJc w:val="left"/>
      <w:pPr>
        <w:ind w:left="6108" w:hanging="360"/>
      </w:pPr>
    </w:lvl>
    <w:lvl w:ilvl="8" w:tplc="0402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5" w15:restartNumberingAfterBreak="0">
    <w:nsid w:val="339805B7"/>
    <w:multiLevelType w:val="hybridMultilevel"/>
    <w:tmpl w:val="48A205C0"/>
    <w:lvl w:ilvl="0" w:tplc="0402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364" w:hanging="360"/>
      </w:pPr>
    </w:lvl>
    <w:lvl w:ilvl="2" w:tplc="0402001B" w:tentative="1">
      <w:start w:val="1"/>
      <w:numFmt w:val="lowerRoman"/>
      <w:lvlText w:val="%3."/>
      <w:lvlJc w:val="right"/>
      <w:pPr>
        <w:ind w:left="2084" w:hanging="180"/>
      </w:pPr>
    </w:lvl>
    <w:lvl w:ilvl="3" w:tplc="0402000F" w:tentative="1">
      <w:start w:val="1"/>
      <w:numFmt w:val="decimal"/>
      <w:lvlText w:val="%4."/>
      <w:lvlJc w:val="left"/>
      <w:pPr>
        <w:ind w:left="2804" w:hanging="360"/>
      </w:pPr>
    </w:lvl>
    <w:lvl w:ilvl="4" w:tplc="04020019" w:tentative="1">
      <w:start w:val="1"/>
      <w:numFmt w:val="lowerLetter"/>
      <w:lvlText w:val="%5."/>
      <w:lvlJc w:val="left"/>
      <w:pPr>
        <w:ind w:left="3524" w:hanging="360"/>
      </w:pPr>
    </w:lvl>
    <w:lvl w:ilvl="5" w:tplc="0402001B" w:tentative="1">
      <w:start w:val="1"/>
      <w:numFmt w:val="lowerRoman"/>
      <w:lvlText w:val="%6."/>
      <w:lvlJc w:val="right"/>
      <w:pPr>
        <w:ind w:left="4244" w:hanging="180"/>
      </w:pPr>
    </w:lvl>
    <w:lvl w:ilvl="6" w:tplc="0402000F" w:tentative="1">
      <w:start w:val="1"/>
      <w:numFmt w:val="decimal"/>
      <w:lvlText w:val="%7."/>
      <w:lvlJc w:val="left"/>
      <w:pPr>
        <w:ind w:left="4964" w:hanging="360"/>
      </w:pPr>
    </w:lvl>
    <w:lvl w:ilvl="7" w:tplc="04020019" w:tentative="1">
      <w:start w:val="1"/>
      <w:numFmt w:val="lowerLetter"/>
      <w:lvlText w:val="%8."/>
      <w:lvlJc w:val="left"/>
      <w:pPr>
        <w:ind w:left="5684" w:hanging="360"/>
      </w:pPr>
    </w:lvl>
    <w:lvl w:ilvl="8" w:tplc="0402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6" w15:restartNumberingAfterBreak="0">
    <w:nsid w:val="34A427AA"/>
    <w:multiLevelType w:val="hybridMultilevel"/>
    <w:tmpl w:val="6524AF74"/>
    <w:lvl w:ilvl="0" w:tplc="9D6CC58A">
      <w:start w:val="1"/>
      <w:numFmt w:val="bullet"/>
      <w:lvlText w:val="à"/>
      <w:lvlJc w:val="left"/>
      <w:pPr>
        <w:ind w:left="72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377552FA"/>
    <w:multiLevelType w:val="hybridMultilevel"/>
    <w:tmpl w:val="D70CA3A0"/>
    <w:lvl w:ilvl="0" w:tplc="24E85C2E">
      <w:start w:val="1"/>
      <mc:AlternateContent>
        <mc:Choice Requires="w14">
          <w:numFmt w:val="custom" w:format="а, й, к, ..."/>
        </mc:Choice>
        <mc:Fallback>
          <w:numFmt w:val="decimal"/>
        </mc:Fallback>
      </mc:AlternateContent>
      <w:lvlText w:val="%1)"/>
      <w:lvlJc w:val="left"/>
      <w:pPr>
        <w:ind w:left="502" w:hanging="360"/>
      </w:pPr>
      <w:rPr>
        <w:rFonts w:hint="default"/>
      </w:rPr>
    </w:lvl>
    <w:lvl w:ilvl="1" w:tplc="04020019">
      <w:start w:val="1"/>
      <w:numFmt w:val="lowerLetter"/>
      <w:lvlText w:val="%2."/>
      <w:lvlJc w:val="left"/>
      <w:pPr>
        <w:ind w:left="1156" w:hanging="360"/>
      </w:pPr>
    </w:lvl>
    <w:lvl w:ilvl="2" w:tplc="0402001B" w:tentative="1">
      <w:start w:val="1"/>
      <w:numFmt w:val="lowerRoman"/>
      <w:lvlText w:val="%3."/>
      <w:lvlJc w:val="right"/>
      <w:pPr>
        <w:ind w:left="1876" w:hanging="180"/>
      </w:pPr>
    </w:lvl>
    <w:lvl w:ilvl="3" w:tplc="0402000F" w:tentative="1">
      <w:start w:val="1"/>
      <w:numFmt w:val="decimal"/>
      <w:lvlText w:val="%4."/>
      <w:lvlJc w:val="left"/>
      <w:pPr>
        <w:ind w:left="2596" w:hanging="360"/>
      </w:pPr>
    </w:lvl>
    <w:lvl w:ilvl="4" w:tplc="04020019" w:tentative="1">
      <w:start w:val="1"/>
      <w:numFmt w:val="lowerLetter"/>
      <w:lvlText w:val="%5."/>
      <w:lvlJc w:val="left"/>
      <w:pPr>
        <w:ind w:left="3316" w:hanging="360"/>
      </w:pPr>
    </w:lvl>
    <w:lvl w:ilvl="5" w:tplc="0402001B" w:tentative="1">
      <w:start w:val="1"/>
      <w:numFmt w:val="lowerRoman"/>
      <w:lvlText w:val="%6."/>
      <w:lvlJc w:val="right"/>
      <w:pPr>
        <w:ind w:left="4036" w:hanging="180"/>
      </w:pPr>
    </w:lvl>
    <w:lvl w:ilvl="6" w:tplc="0402000F" w:tentative="1">
      <w:start w:val="1"/>
      <w:numFmt w:val="decimal"/>
      <w:lvlText w:val="%7."/>
      <w:lvlJc w:val="left"/>
      <w:pPr>
        <w:ind w:left="4756" w:hanging="360"/>
      </w:pPr>
    </w:lvl>
    <w:lvl w:ilvl="7" w:tplc="04020019" w:tentative="1">
      <w:start w:val="1"/>
      <w:numFmt w:val="lowerLetter"/>
      <w:lvlText w:val="%8."/>
      <w:lvlJc w:val="left"/>
      <w:pPr>
        <w:ind w:left="5476" w:hanging="360"/>
      </w:pPr>
    </w:lvl>
    <w:lvl w:ilvl="8" w:tplc="0402001B" w:tentative="1">
      <w:start w:val="1"/>
      <w:numFmt w:val="lowerRoman"/>
      <w:lvlText w:val="%9."/>
      <w:lvlJc w:val="right"/>
      <w:pPr>
        <w:ind w:left="6196" w:hanging="180"/>
      </w:pPr>
    </w:lvl>
  </w:abstractNum>
  <w:abstractNum w:abstractNumId="28" w15:restartNumberingAfterBreak="0">
    <w:nsid w:val="38084F6C"/>
    <w:multiLevelType w:val="hybridMultilevel"/>
    <w:tmpl w:val="B7C822A2"/>
    <w:lvl w:ilvl="0" w:tplc="0402000F">
      <w:start w:val="1"/>
      <w:numFmt w:val="decimal"/>
      <w:lvlText w:val="%1."/>
      <w:lvlJc w:val="left"/>
      <w:pPr>
        <w:ind w:left="2629" w:hanging="360"/>
      </w:pPr>
      <w:rPr>
        <w:rFonts w:hint="default"/>
      </w:rPr>
    </w:lvl>
    <w:lvl w:ilvl="1" w:tplc="04020019">
      <w:start w:val="1"/>
      <w:numFmt w:val="lowerLetter"/>
      <w:lvlText w:val="%2."/>
      <w:lvlJc w:val="left"/>
      <w:pPr>
        <w:ind w:left="1080" w:hanging="360"/>
      </w:pPr>
    </w:lvl>
    <w:lvl w:ilvl="2" w:tplc="0402001B" w:tentative="1">
      <w:start w:val="1"/>
      <w:numFmt w:val="lowerRoman"/>
      <w:lvlText w:val="%3."/>
      <w:lvlJc w:val="right"/>
      <w:pPr>
        <w:ind w:left="1800" w:hanging="180"/>
      </w:pPr>
    </w:lvl>
    <w:lvl w:ilvl="3" w:tplc="0402000F" w:tentative="1">
      <w:start w:val="1"/>
      <w:numFmt w:val="decimal"/>
      <w:lvlText w:val="%4."/>
      <w:lvlJc w:val="left"/>
      <w:pPr>
        <w:ind w:left="2520" w:hanging="360"/>
      </w:pPr>
    </w:lvl>
    <w:lvl w:ilvl="4" w:tplc="04020019" w:tentative="1">
      <w:start w:val="1"/>
      <w:numFmt w:val="lowerLetter"/>
      <w:lvlText w:val="%5."/>
      <w:lvlJc w:val="left"/>
      <w:pPr>
        <w:ind w:left="3240" w:hanging="360"/>
      </w:pPr>
    </w:lvl>
    <w:lvl w:ilvl="5" w:tplc="0402001B" w:tentative="1">
      <w:start w:val="1"/>
      <w:numFmt w:val="lowerRoman"/>
      <w:lvlText w:val="%6."/>
      <w:lvlJc w:val="right"/>
      <w:pPr>
        <w:ind w:left="3960" w:hanging="180"/>
      </w:pPr>
    </w:lvl>
    <w:lvl w:ilvl="6" w:tplc="0402000F" w:tentative="1">
      <w:start w:val="1"/>
      <w:numFmt w:val="decimal"/>
      <w:lvlText w:val="%7."/>
      <w:lvlJc w:val="left"/>
      <w:pPr>
        <w:ind w:left="4680" w:hanging="360"/>
      </w:pPr>
    </w:lvl>
    <w:lvl w:ilvl="7" w:tplc="04020019" w:tentative="1">
      <w:start w:val="1"/>
      <w:numFmt w:val="lowerLetter"/>
      <w:lvlText w:val="%8."/>
      <w:lvlJc w:val="left"/>
      <w:pPr>
        <w:ind w:left="5400" w:hanging="360"/>
      </w:pPr>
    </w:lvl>
    <w:lvl w:ilvl="8" w:tplc="0402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9" w15:restartNumberingAfterBreak="0">
    <w:nsid w:val="3F8E6357"/>
    <w:multiLevelType w:val="hybridMultilevel"/>
    <w:tmpl w:val="915873B8"/>
    <w:lvl w:ilvl="0" w:tplc="8CFE620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401B12D0"/>
    <w:multiLevelType w:val="multilevel"/>
    <w:tmpl w:val="C734B442"/>
    <w:lvl w:ilvl="0">
      <w:start w:val="1"/>
      <w:numFmt w:val="bullet"/>
      <w:lvlText w:val=""/>
      <w:lvlJc w:val="left"/>
      <w:rPr>
        <w:rFonts w:ascii="Symbol" w:hAnsi="Symbol" w:hint="default"/>
        <w:b w:val="0"/>
        <w:bCs w:val="0"/>
        <w:i w:val="0"/>
        <w:iCs w:val="0"/>
        <w:smallCaps w:val="0"/>
        <w:strike w:val="0"/>
        <w:color w:val="3A3540"/>
        <w:spacing w:val="0"/>
        <w:w w:val="100"/>
        <w:position w:val="0"/>
        <w:sz w:val="24"/>
        <w:szCs w:val="24"/>
        <w:u w:val="none"/>
        <w:shd w:val="clear" w:color="auto" w:fill="auto"/>
        <w:lang w:val="bg-BG" w:eastAsia="bg-BG" w:bidi="bg-BG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1" w15:restartNumberingAfterBreak="0">
    <w:nsid w:val="40930CCD"/>
    <w:multiLevelType w:val="hybridMultilevel"/>
    <w:tmpl w:val="B2562AD4"/>
    <w:lvl w:ilvl="0" w:tplc="0402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32" w15:restartNumberingAfterBreak="0">
    <w:nsid w:val="43EC77B5"/>
    <w:multiLevelType w:val="multilevel"/>
    <w:tmpl w:val="FABEF79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79" w:hanging="57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33" w15:restartNumberingAfterBreak="0">
    <w:nsid w:val="478B7021"/>
    <w:multiLevelType w:val="hybridMultilevel"/>
    <w:tmpl w:val="525E63AA"/>
    <w:lvl w:ilvl="0" w:tplc="0402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080" w:hanging="360"/>
      </w:pPr>
    </w:lvl>
    <w:lvl w:ilvl="2" w:tplc="0402001B" w:tentative="1">
      <w:start w:val="1"/>
      <w:numFmt w:val="lowerRoman"/>
      <w:lvlText w:val="%3."/>
      <w:lvlJc w:val="right"/>
      <w:pPr>
        <w:ind w:left="1800" w:hanging="180"/>
      </w:pPr>
    </w:lvl>
    <w:lvl w:ilvl="3" w:tplc="0402000F" w:tentative="1">
      <w:start w:val="1"/>
      <w:numFmt w:val="decimal"/>
      <w:lvlText w:val="%4."/>
      <w:lvlJc w:val="left"/>
      <w:pPr>
        <w:ind w:left="2520" w:hanging="360"/>
      </w:pPr>
    </w:lvl>
    <w:lvl w:ilvl="4" w:tplc="04020019" w:tentative="1">
      <w:start w:val="1"/>
      <w:numFmt w:val="lowerLetter"/>
      <w:lvlText w:val="%5."/>
      <w:lvlJc w:val="left"/>
      <w:pPr>
        <w:ind w:left="3240" w:hanging="360"/>
      </w:pPr>
    </w:lvl>
    <w:lvl w:ilvl="5" w:tplc="0402001B" w:tentative="1">
      <w:start w:val="1"/>
      <w:numFmt w:val="lowerRoman"/>
      <w:lvlText w:val="%6."/>
      <w:lvlJc w:val="right"/>
      <w:pPr>
        <w:ind w:left="3960" w:hanging="180"/>
      </w:pPr>
    </w:lvl>
    <w:lvl w:ilvl="6" w:tplc="0402000F" w:tentative="1">
      <w:start w:val="1"/>
      <w:numFmt w:val="decimal"/>
      <w:lvlText w:val="%7."/>
      <w:lvlJc w:val="left"/>
      <w:pPr>
        <w:ind w:left="4680" w:hanging="360"/>
      </w:pPr>
    </w:lvl>
    <w:lvl w:ilvl="7" w:tplc="04020019" w:tentative="1">
      <w:start w:val="1"/>
      <w:numFmt w:val="lowerLetter"/>
      <w:lvlText w:val="%8."/>
      <w:lvlJc w:val="left"/>
      <w:pPr>
        <w:ind w:left="5400" w:hanging="360"/>
      </w:pPr>
    </w:lvl>
    <w:lvl w:ilvl="8" w:tplc="0402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4" w15:restartNumberingAfterBreak="0">
    <w:nsid w:val="4BCA553B"/>
    <w:multiLevelType w:val="hybridMultilevel"/>
    <w:tmpl w:val="80666660"/>
    <w:lvl w:ilvl="0" w:tplc="9D6CC58A">
      <w:start w:val="1"/>
      <w:numFmt w:val="bullet"/>
      <w:lvlText w:val="à"/>
      <w:lvlJc w:val="left"/>
      <w:pPr>
        <w:ind w:left="72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4BF364C6"/>
    <w:multiLevelType w:val="hybridMultilevel"/>
    <w:tmpl w:val="74E85472"/>
    <w:lvl w:ilvl="0" w:tplc="0402000F">
      <w:start w:val="1"/>
      <w:numFmt w:val="decimal"/>
      <w:lvlText w:val="%1."/>
      <w:lvlJc w:val="left"/>
      <w:pPr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4DBB3C9F"/>
    <w:multiLevelType w:val="hybridMultilevel"/>
    <w:tmpl w:val="6B1EBE1E"/>
    <w:lvl w:ilvl="0" w:tplc="439C0FE0">
      <w:start w:val="1"/>
      <w:numFmt w:val="decimal"/>
      <w:lvlText w:val="%1."/>
      <w:lvlJc w:val="left"/>
      <w:pPr>
        <w:ind w:left="76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80" w:hanging="360"/>
      </w:pPr>
    </w:lvl>
    <w:lvl w:ilvl="2" w:tplc="0402001B" w:tentative="1">
      <w:start w:val="1"/>
      <w:numFmt w:val="lowerRoman"/>
      <w:lvlText w:val="%3."/>
      <w:lvlJc w:val="right"/>
      <w:pPr>
        <w:ind w:left="2200" w:hanging="180"/>
      </w:pPr>
    </w:lvl>
    <w:lvl w:ilvl="3" w:tplc="0402000F" w:tentative="1">
      <w:start w:val="1"/>
      <w:numFmt w:val="decimal"/>
      <w:lvlText w:val="%4."/>
      <w:lvlJc w:val="left"/>
      <w:pPr>
        <w:ind w:left="2920" w:hanging="360"/>
      </w:pPr>
    </w:lvl>
    <w:lvl w:ilvl="4" w:tplc="04020019" w:tentative="1">
      <w:start w:val="1"/>
      <w:numFmt w:val="lowerLetter"/>
      <w:lvlText w:val="%5."/>
      <w:lvlJc w:val="left"/>
      <w:pPr>
        <w:ind w:left="3640" w:hanging="360"/>
      </w:pPr>
    </w:lvl>
    <w:lvl w:ilvl="5" w:tplc="0402001B" w:tentative="1">
      <w:start w:val="1"/>
      <w:numFmt w:val="lowerRoman"/>
      <w:lvlText w:val="%6."/>
      <w:lvlJc w:val="right"/>
      <w:pPr>
        <w:ind w:left="4360" w:hanging="180"/>
      </w:pPr>
    </w:lvl>
    <w:lvl w:ilvl="6" w:tplc="0402000F" w:tentative="1">
      <w:start w:val="1"/>
      <w:numFmt w:val="decimal"/>
      <w:lvlText w:val="%7."/>
      <w:lvlJc w:val="left"/>
      <w:pPr>
        <w:ind w:left="5080" w:hanging="360"/>
      </w:pPr>
    </w:lvl>
    <w:lvl w:ilvl="7" w:tplc="04020019" w:tentative="1">
      <w:start w:val="1"/>
      <w:numFmt w:val="lowerLetter"/>
      <w:lvlText w:val="%8."/>
      <w:lvlJc w:val="left"/>
      <w:pPr>
        <w:ind w:left="5800" w:hanging="360"/>
      </w:pPr>
    </w:lvl>
    <w:lvl w:ilvl="8" w:tplc="0402001B" w:tentative="1">
      <w:start w:val="1"/>
      <w:numFmt w:val="lowerRoman"/>
      <w:lvlText w:val="%9."/>
      <w:lvlJc w:val="right"/>
      <w:pPr>
        <w:ind w:left="6520" w:hanging="180"/>
      </w:pPr>
    </w:lvl>
  </w:abstractNum>
  <w:abstractNum w:abstractNumId="37" w15:restartNumberingAfterBreak="0">
    <w:nsid w:val="591535D1"/>
    <w:multiLevelType w:val="hybridMultilevel"/>
    <w:tmpl w:val="ADA8727E"/>
    <w:lvl w:ilvl="0" w:tplc="74601B0A">
      <w:start w:val="1"/>
      <w:numFmt w:val="bullet"/>
      <w:lvlText w:val="-"/>
      <w:lvlJc w:val="left"/>
      <w:pPr>
        <w:ind w:left="5047" w:hanging="360"/>
      </w:pPr>
      <w:rPr>
        <w:rFonts w:ascii="Times New Roman" w:eastAsia="Times New Roman" w:hAnsi="Times New Roman" w:cs="Times New Roman" w:hint="default"/>
      </w:rPr>
    </w:lvl>
    <w:lvl w:ilvl="1" w:tplc="04020003">
      <w:start w:val="1"/>
      <w:numFmt w:val="bullet"/>
      <w:lvlText w:val="o"/>
      <w:lvlJc w:val="left"/>
      <w:pPr>
        <w:ind w:left="5767" w:hanging="360"/>
      </w:pPr>
      <w:rPr>
        <w:rFonts w:ascii="Courier New" w:hAnsi="Courier New" w:cs="Courier New" w:hint="default"/>
      </w:rPr>
    </w:lvl>
    <w:lvl w:ilvl="2" w:tplc="04020005">
      <w:start w:val="1"/>
      <w:numFmt w:val="bullet"/>
      <w:lvlText w:val=""/>
      <w:lvlJc w:val="left"/>
      <w:pPr>
        <w:ind w:left="6487" w:hanging="360"/>
      </w:pPr>
      <w:rPr>
        <w:rFonts w:ascii="Wingdings" w:hAnsi="Wingdings" w:hint="default"/>
      </w:rPr>
    </w:lvl>
    <w:lvl w:ilvl="3" w:tplc="04020001">
      <w:start w:val="1"/>
      <w:numFmt w:val="bullet"/>
      <w:lvlText w:val=""/>
      <w:lvlJc w:val="left"/>
      <w:pPr>
        <w:ind w:left="7207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7927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8647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9367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10087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10807" w:hanging="360"/>
      </w:pPr>
      <w:rPr>
        <w:rFonts w:ascii="Wingdings" w:hAnsi="Wingdings" w:hint="default"/>
      </w:rPr>
    </w:lvl>
  </w:abstractNum>
  <w:abstractNum w:abstractNumId="38" w15:restartNumberingAfterBreak="0">
    <w:nsid w:val="5ADE50B6"/>
    <w:multiLevelType w:val="multilevel"/>
    <w:tmpl w:val="3EB40C24"/>
    <w:lvl w:ilvl="0">
      <w:start w:val="1"/>
      <mc:AlternateContent>
        <mc:Choice Requires="w14">
          <w:numFmt w:val="custom" w:format="а, й, к, ..."/>
        </mc:Choice>
        <mc:Fallback>
          <w:numFmt w:val="decimal"/>
        </mc:Fallback>
      </mc:AlternateContent>
      <w:lvlText w:val="%1)"/>
      <w:lvlJc w:val="left"/>
      <w:rPr>
        <w:rFonts w:hint="default"/>
        <w:b w:val="0"/>
        <w:bCs w:val="0"/>
        <w:i w:val="0"/>
        <w:iCs w:val="0"/>
        <w:smallCaps w:val="0"/>
        <w:strike w:val="0"/>
        <w:color w:val="3A3540"/>
        <w:spacing w:val="0"/>
        <w:w w:val="100"/>
        <w:position w:val="0"/>
        <w:sz w:val="24"/>
        <w:szCs w:val="24"/>
        <w:u w:val="none"/>
        <w:shd w:val="clear" w:color="auto" w:fill="auto"/>
        <w:lang w:val="bg-BG" w:eastAsia="bg-BG" w:bidi="bg-BG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9" w15:restartNumberingAfterBreak="0">
    <w:nsid w:val="5B1915D1"/>
    <w:multiLevelType w:val="hybridMultilevel"/>
    <w:tmpl w:val="5058C49C"/>
    <w:lvl w:ilvl="0" w:tplc="C7022816">
      <w:start w:val="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5C7C4AF0"/>
    <w:multiLevelType w:val="hybridMultilevel"/>
    <w:tmpl w:val="A7D8B174"/>
    <w:lvl w:ilvl="0" w:tplc="5964D74E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5E4B3018"/>
    <w:multiLevelType w:val="hybridMultilevel"/>
    <w:tmpl w:val="E07EF036"/>
    <w:lvl w:ilvl="0" w:tplc="9F6A183A">
      <w:start w:val="5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strike w:val="0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5EE65D61"/>
    <w:multiLevelType w:val="multilevel"/>
    <w:tmpl w:val="0DB082F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43" w15:restartNumberingAfterBreak="0">
    <w:nsid w:val="5FA20E4E"/>
    <w:multiLevelType w:val="multilevel"/>
    <w:tmpl w:val="528C43A8"/>
    <w:lvl w:ilvl="0">
      <w:start w:val="1"/>
      <w:numFmt w:val="upperRoman"/>
      <w:suff w:val="space"/>
      <w:lvlText w:val="%1."/>
      <w:lvlJc w:val="left"/>
      <w:pPr>
        <w:ind w:left="284" w:hanging="284"/>
      </w:pPr>
      <w:rPr>
        <w:rFonts w:hint="default"/>
        <w:b/>
        <w:bCs/>
        <w:i w:val="0"/>
        <w:iCs w:val="0"/>
        <w:smallCaps w:val="0"/>
        <w:strike w:val="0"/>
        <w:color w:val="auto"/>
        <w:spacing w:val="0"/>
        <w:w w:val="100"/>
        <w:position w:val="0"/>
        <w:sz w:val="24"/>
        <w:szCs w:val="24"/>
        <w:u w:val="none"/>
        <w:shd w:val="clear" w:color="auto" w:fill="auto"/>
        <w:lang w:val="bg-BG" w:eastAsia="bg-BG" w:bidi="bg-BG"/>
      </w:rPr>
    </w:lvl>
    <w:lvl w:ilvl="1">
      <w:numFmt w:val="decimal"/>
      <w:lvlText w:val=""/>
      <w:lvlJc w:val="left"/>
      <w:pPr>
        <w:ind w:left="284" w:hanging="284"/>
      </w:pPr>
      <w:rPr>
        <w:rFonts w:hint="default"/>
      </w:rPr>
    </w:lvl>
    <w:lvl w:ilvl="2">
      <w:numFmt w:val="decimal"/>
      <w:lvlText w:val=""/>
      <w:lvlJc w:val="left"/>
      <w:pPr>
        <w:ind w:left="284" w:hanging="284"/>
      </w:pPr>
      <w:rPr>
        <w:rFonts w:hint="default"/>
      </w:rPr>
    </w:lvl>
    <w:lvl w:ilvl="3">
      <w:numFmt w:val="decimal"/>
      <w:lvlText w:val=""/>
      <w:lvlJc w:val="left"/>
      <w:pPr>
        <w:ind w:left="284" w:hanging="284"/>
      </w:pPr>
      <w:rPr>
        <w:rFonts w:hint="default"/>
      </w:rPr>
    </w:lvl>
    <w:lvl w:ilvl="4">
      <w:numFmt w:val="decimal"/>
      <w:lvlText w:val=""/>
      <w:lvlJc w:val="left"/>
      <w:pPr>
        <w:ind w:left="284" w:hanging="284"/>
      </w:pPr>
      <w:rPr>
        <w:rFonts w:hint="default"/>
      </w:rPr>
    </w:lvl>
    <w:lvl w:ilvl="5">
      <w:numFmt w:val="decimal"/>
      <w:lvlText w:val=""/>
      <w:lvlJc w:val="left"/>
      <w:pPr>
        <w:ind w:left="284" w:hanging="284"/>
      </w:pPr>
      <w:rPr>
        <w:rFonts w:hint="default"/>
      </w:rPr>
    </w:lvl>
    <w:lvl w:ilvl="6">
      <w:numFmt w:val="decimal"/>
      <w:lvlText w:val=""/>
      <w:lvlJc w:val="left"/>
      <w:pPr>
        <w:ind w:left="284" w:hanging="284"/>
      </w:pPr>
      <w:rPr>
        <w:rFonts w:hint="default"/>
      </w:rPr>
    </w:lvl>
    <w:lvl w:ilvl="7">
      <w:numFmt w:val="decimal"/>
      <w:lvlText w:val=""/>
      <w:lvlJc w:val="left"/>
      <w:pPr>
        <w:ind w:left="284" w:hanging="284"/>
      </w:pPr>
      <w:rPr>
        <w:rFonts w:hint="default"/>
      </w:rPr>
    </w:lvl>
    <w:lvl w:ilvl="8">
      <w:numFmt w:val="decimal"/>
      <w:lvlText w:val=""/>
      <w:lvlJc w:val="left"/>
      <w:pPr>
        <w:ind w:left="284" w:hanging="284"/>
      </w:pPr>
      <w:rPr>
        <w:rFonts w:hint="default"/>
      </w:rPr>
    </w:lvl>
  </w:abstractNum>
  <w:abstractNum w:abstractNumId="44" w15:restartNumberingAfterBreak="0">
    <w:nsid w:val="604E62D7"/>
    <w:multiLevelType w:val="hybridMultilevel"/>
    <w:tmpl w:val="599ACDC4"/>
    <w:lvl w:ilvl="0" w:tplc="BC6A9E2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080" w:hanging="360"/>
      </w:pPr>
    </w:lvl>
    <w:lvl w:ilvl="2" w:tplc="0402001B" w:tentative="1">
      <w:start w:val="1"/>
      <w:numFmt w:val="lowerRoman"/>
      <w:lvlText w:val="%3."/>
      <w:lvlJc w:val="right"/>
      <w:pPr>
        <w:ind w:left="1800" w:hanging="180"/>
      </w:pPr>
    </w:lvl>
    <w:lvl w:ilvl="3" w:tplc="0402000F" w:tentative="1">
      <w:start w:val="1"/>
      <w:numFmt w:val="decimal"/>
      <w:lvlText w:val="%4."/>
      <w:lvlJc w:val="left"/>
      <w:pPr>
        <w:ind w:left="2520" w:hanging="360"/>
      </w:pPr>
    </w:lvl>
    <w:lvl w:ilvl="4" w:tplc="04020019" w:tentative="1">
      <w:start w:val="1"/>
      <w:numFmt w:val="lowerLetter"/>
      <w:lvlText w:val="%5."/>
      <w:lvlJc w:val="left"/>
      <w:pPr>
        <w:ind w:left="3240" w:hanging="360"/>
      </w:pPr>
    </w:lvl>
    <w:lvl w:ilvl="5" w:tplc="0402001B" w:tentative="1">
      <w:start w:val="1"/>
      <w:numFmt w:val="lowerRoman"/>
      <w:lvlText w:val="%6."/>
      <w:lvlJc w:val="right"/>
      <w:pPr>
        <w:ind w:left="3960" w:hanging="180"/>
      </w:pPr>
    </w:lvl>
    <w:lvl w:ilvl="6" w:tplc="0402000F" w:tentative="1">
      <w:start w:val="1"/>
      <w:numFmt w:val="decimal"/>
      <w:lvlText w:val="%7."/>
      <w:lvlJc w:val="left"/>
      <w:pPr>
        <w:ind w:left="4680" w:hanging="360"/>
      </w:pPr>
    </w:lvl>
    <w:lvl w:ilvl="7" w:tplc="04020019" w:tentative="1">
      <w:start w:val="1"/>
      <w:numFmt w:val="lowerLetter"/>
      <w:lvlText w:val="%8."/>
      <w:lvlJc w:val="left"/>
      <w:pPr>
        <w:ind w:left="5400" w:hanging="360"/>
      </w:pPr>
    </w:lvl>
    <w:lvl w:ilvl="8" w:tplc="0402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5" w15:restartNumberingAfterBreak="0">
    <w:nsid w:val="6D3B2D25"/>
    <w:multiLevelType w:val="hybridMultilevel"/>
    <w:tmpl w:val="04D6CF9A"/>
    <w:lvl w:ilvl="0" w:tplc="0402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20019">
      <w:start w:val="1"/>
      <w:numFmt w:val="lowerLetter"/>
      <w:lvlText w:val="%2."/>
      <w:lvlJc w:val="left"/>
      <w:pPr>
        <w:ind w:left="1080" w:hanging="360"/>
      </w:pPr>
    </w:lvl>
    <w:lvl w:ilvl="2" w:tplc="0402001B" w:tentative="1">
      <w:start w:val="1"/>
      <w:numFmt w:val="lowerRoman"/>
      <w:lvlText w:val="%3."/>
      <w:lvlJc w:val="right"/>
      <w:pPr>
        <w:ind w:left="1800" w:hanging="180"/>
      </w:pPr>
    </w:lvl>
    <w:lvl w:ilvl="3" w:tplc="0402000F" w:tentative="1">
      <w:start w:val="1"/>
      <w:numFmt w:val="decimal"/>
      <w:lvlText w:val="%4."/>
      <w:lvlJc w:val="left"/>
      <w:pPr>
        <w:ind w:left="2520" w:hanging="360"/>
      </w:pPr>
    </w:lvl>
    <w:lvl w:ilvl="4" w:tplc="04020019" w:tentative="1">
      <w:start w:val="1"/>
      <w:numFmt w:val="lowerLetter"/>
      <w:lvlText w:val="%5."/>
      <w:lvlJc w:val="left"/>
      <w:pPr>
        <w:ind w:left="3240" w:hanging="360"/>
      </w:pPr>
    </w:lvl>
    <w:lvl w:ilvl="5" w:tplc="0402001B" w:tentative="1">
      <w:start w:val="1"/>
      <w:numFmt w:val="lowerRoman"/>
      <w:lvlText w:val="%6."/>
      <w:lvlJc w:val="right"/>
      <w:pPr>
        <w:ind w:left="3960" w:hanging="180"/>
      </w:pPr>
    </w:lvl>
    <w:lvl w:ilvl="6" w:tplc="0402000F" w:tentative="1">
      <w:start w:val="1"/>
      <w:numFmt w:val="decimal"/>
      <w:lvlText w:val="%7."/>
      <w:lvlJc w:val="left"/>
      <w:pPr>
        <w:ind w:left="4680" w:hanging="360"/>
      </w:pPr>
    </w:lvl>
    <w:lvl w:ilvl="7" w:tplc="04020019" w:tentative="1">
      <w:start w:val="1"/>
      <w:numFmt w:val="lowerLetter"/>
      <w:lvlText w:val="%8."/>
      <w:lvlJc w:val="left"/>
      <w:pPr>
        <w:ind w:left="5400" w:hanging="360"/>
      </w:pPr>
    </w:lvl>
    <w:lvl w:ilvl="8" w:tplc="0402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6" w15:restartNumberingAfterBreak="0">
    <w:nsid w:val="785657E5"/>
    <w:multiLevelType w:val="hybridMultilevel"/>
    <w:tmpl w:val="031A3BC6"/>
    <w:lvl w:ilvl="0" w:tplc="52C849E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080" w:hanging="360"/>
      </w:pPr>
    </w:lvl>
    <w:lvl w:ilvl="2" w:tplc="0402001B" w:tentative="1">
      <w:start w:val="1"/>
      <w:numFmt w:val="lowerRoman"/>
      <w:lvlText w:val="%3."/>
      <w:lvlJc w:val="right"/>
      <w:pPr>
        <w:ind w:left="1800" w:hanging="180"/>
      </w:pPr>
    </w:lvl>
    <w:lvl w:ilvl="3" w:tplc="0402000F" w:tentative="1">
      <w:start w:val="1"/>
      <w:numFmt w:val="decimal"/>
      <w:lvlText w:val="%4."/>
      <w:lvlJc w:val="left"/>
      <w:pPr>
        <w:ind w:left="2520" w:hanging="360"/>
      </w:pPr>
    </w:lvl>
    <w:lvl w:ilvl="4" w:tplc="04020019" w:tentative="1">
      <w:start w:val="1"/>
      <w:numFmt w:val="lowerLetter"/>
      <w:lvlText w:val="%5."/>
      <w:lvlJc w:val="left"/>
      <w:pPr>
        <w:ind w:left="3240" w:hanging="360"/>
      </w:pPr>
    </w:lvl>
    <w:lvl w:ilvl="5" w:tplc="0402001B" w:tentative="1">
      <w:start w:val="1"/>
      <w:numFmt w:val="lowerRoman"/>
      <w:lvlText w:val="%6."/>
      <w:lvlJc w:val="right"/>
      <w:pPr>
        <w:ind w:left="3960" w:hanging="180"/>
      </w:pPr>
    </w:lvl>
    <w:lvl w:ilvl="6" w:tplc="0402000F" w:tentative="1">
      <w:start w:val="1"/>
      <w:numFmt w:val="decimal"/>
      <w:lvlText w:val="%7."/>
      <w:lvlJc w:val="left"/>
      <w:pPr>
        <w:ind w:left="4680" w:hanging="360"/>
      </w:pPr>
    </w:lvl>
    <w:lvl w:ilvl="7" w:tplc="04020019" w:tentative="1">
      <w:start w:val="1"/>
      <w:numFmt w:val="lowerLetter"/>
      <w:lvlText w:val="%8."/>
      <w:lvlJc w:val="left"/>
      <w:pPr>
        <w:ind w:left="5400" w:hanging="360"/>
      </w:pPr>
    </w:lvl>
    <w:lvl w:ilvl="8" w:tplc="0402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7" w15:restartNumberingAfterBreak="0">
    <w:nsid w:val="7A2F3F56"/>
    <w:multiLevelType w:val="hybridMultilevel"/>
    <w:tmpl w:val="DD72F044"/>
    <w:lvl w:ilvl="0" w:tplc="BFC67EC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080" w:hanging="360"/>
      </w:pPr>
    </w:lvl>
    <w:lvl w:ilvl="2" w:tplc="0402001B" w:tentative="1">
      <w:start w:val="1"/>
      <w:numFmt w:val="lowerRoman"/>
      <w:lvlText w:val="%3."/>
      <w:lvlJc w:val="right"/>
      <w:pPr>
        <w:ind w:left="1800" w:hanging="180"/>
      </w:pPr>
    </w:lvl>
    <w:lvl w:ilvl="3" w:tplc="0402000F" w:tentative="1">
      <w:start w:val="1"/>
      <w:numFmt w:val="decimal"/>
      <w:lvlText w:val="%4."/>
      <w:lvlJc w:val="left"/>
      <w:pPr>
        <w:ind w:left="2520" w:hanging="360"/>
      </w:pPr>
    </w:lvl>
    <w:lvl w:ilvl="4" w:tplc="04020019" w:tentative="1">
      <w:start w:val="1"/>
      <w:numFmt w:val="lowerLetter"/>
      <w:lvlText w:val="%5."/>
      <w:lvlJc w:val="left"/>
      <w:pPr>
        <w:ind w:left="3240" w:hanging="360"/>
      </w:pPr>
    </w:lvl>
    <w:lvl w:ilvl="5" w:tplc="0402001B" w:tentative="1">
      <w:start w:val="1"/>
      <w:numFmt w:val="lowerRoman"/>
      <w:lvlText w:val="%6."/>
      <w:lvlJc w:val="right"/>
      <w:pPr>
        <w:ind w:left="3960" w:hanging="180"/>
      </w:pPr>
    </w:lvl>
    <w:lvl w:ilvl="6" w:tplc="0402000F" w:tentative="1">
      <w:start w:val="1"/>
      <w:numFmt w:val="decimal"/>
      <w:lvlText w:val="%7."/>
      <w:lvlJc w:val="left"/>
      <w:pPr>
        <w:ind w:left="4680" w:hanging="360"/>
      </w:pPr>
    </w:lvl>
    <w:lvl w:ilvl="7" w:tplc="04020019" w:tentative="1">
      <w:start w:val="1"/>
      <w:numFmt w:val="lowerLetter"/>
      <w:lvlText w:val="%8."/>
      <w:lvlJc w:val="left"/>
      <w:pPr>
        <w:ind w:left="5400" w:hanging="360"/>
      </w:pPr>
    </w:lvl>
    <w:lvl w:ilvl="8" w:tplc="0402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43"/>
  </w:num>
  <w:num w:numId="2">
    <w:abstractNumId w:val="30"/>
  </w:num>
  <w:num w:numId="3">
    <w:abstractNumId w:val="38"/>
  </w:num>
  <w:num w:numId="4">
    <w:abstractNumId w:val="0"/>
  </w:num>
  <w:num w:numId="5">
    <w:abstractNumId w:val="41"/>
  </w:num>
  <w:num w:numId="6">
    <w:abstractNumId w:val="42"/>
  </w:num>
  <w:num w:numId="7">
    <w:abstractNumId w:val="44"/>
  </w:num>
  <w:num w:numId="8">
    <w:abstractNumId w:val="46"/>
  </w:num>
  <w:num w:numId="9">
    <w:abstractNumId w:val="6"/>
  </w:num>
  <w:num w:numId="10">
    <w:abstractNumId w:val="29"/>
  </w:num>
  <w:num w:numId="11">
    <w:abstractNumId w:val="27"/>
  </w:num>
  <w:num w:numId="12">
    <w:abstractNumId w:val="19"/>
  </w:num>
  <w:num w:numId="13">
    <w:abstractNumId w:val="10"/>
  </w:num>
  <w:num w:numId="14">
    <w:abstractNumId w:val="12"/>
  </w:num>
  <w:num w:numId="15">
    <w:abstractNumId w:val="47"/>
  </w:num>
  <w:num w:numId="16">
    <w:abstractNumId w:val="4"/>
  </w:num>
  <w:num w:numId="17">
    <w:abstractNumId w:val="8"/>
  </w:num>
  <w:num w:numId="18">
    <w:abstractNumId w:val="13"/>
  </w:num>
  <w:num w:numId="19">
    <w:abstractNumId w:val="35"/>
  </w:num>
  <w:num w:numId="20">
    <w:abstractNumId w:val="9"/>
  </w:num>
  <w:num w:numId="21">
    <w:abstractNumId w:val="2"/>
  </w:num>
  <w:num w:numId="22">
    <w:abstractNumId w:val="39"/>
  </w:num>
  <w:num w:numId="23">
    <w:abstractNumId w:val="32"/>
  </w:num>
  <w:num w:numId="24">
    <w:abstractNumId w:val="28"/>
  </w:num>
  <w:num w:numId="25">
    <w:abstractNumId w:val="45"/>
  </w:num>
  <w:num w:numId="26">
    <w:abstractNumId w:val="11"/>
  </w:num>
  <w:num w:numId="27">
    <w:abstractNumId w:val="3"/>
  </w:num>
  <w:num w:numId="28">
    <w:abstractNumId w:val="25"/>
  </w:num>
  <w:num w:numId="29">
    <w:abstractNumId w:val="22"/>
  </w:num>
  <w:num w:numId="30">
    <w:abstractNumId w:val="33"/>
  </w:num>
  <w:num w:numId="31">
    <w:abstractNumId w:val="1"/>
  </w:num>
  <w:num w:numId="32">
    <w:abstractNumId w:val="7"/>
  </w:num>
  <w:num w:numId="33">
    <w:abstractNumId w:val="26"/>
  </w:num>
  <w:num w:numId="34">
    <w:abstractNumId w:val="34"/>
  </w:num>
  <w:num w:numId="35">
    <w:abstractNumId w:val="40"/>
  </w:num>
  <w:num w:numId="36">
    <w:abstractNumId w:val="37"/>
  </w:num>
  <w:num w:numId="37">
    <w:abstractNumId w:val="20"/>
  </w:num>
  <w:num w:numId="38">
    <w:abstractNumId w:val="31"/>
  </w:num>
  <w:num w:numId="39">
    <w:abstractNumId w:val="15"/>
  </w:num>
  <w:num w:numId="40">
    <w:abstractNumId w:val="14"/>
  </w:num>
  <w:num w:numId="41">
    <w:abstractNumId w:val="17"/>
  </w:num>
  <w:num w:numId="42">
    <w:abstractNumId w:val="5"/>
  </w:num>
  <w:num w:numId="43">
    <w:abstractNumId w:val="16"/>
  </w:num>
  <w:num w:numId="44">
    <w:abstractNumId w:val="24"/>
  </w:num>
  <w:num w:numId="45">
    <w:abstractNumId w:val="36"/>
  </w:num>
  <w:num w:numId="46">
    <w:abstractNumId w:val="18"/>
  </w:num>
  <w:num w:numId="47">
    <w:abstractNumId w:val="21"/>
  </w:num>
  <w:num w:numId="48">
    <w:abstractNumId w:val="23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6"/>
  <w:activeWritingStyle w:appName="MSWord" w:lang="ru-RU" w:vendorID="64" w:dllVersion="6" w:nlCheck="1" w:checkStyle="0"/>
  <w:activeWritingStyle w:appName="MSWord" w:lang="en-US" w:vendorID="64" w:dllVersion="6" w:nlCheck="1" w:checkStyle="1"/>
  <w:activeWritingStyle w:appName="MSWord" w:lang="en-US" w:vendorID="64" w:dllVersion="0" w:nlCheck="1" w:checkStyle="0"/>
  <w:activeWritingStyle w:appName="MSWord" w:lang="en-US" w:vendorID="64" w:dllVersion="131078" w:nlCheck="1" w:checkStyle="1"/>
  <w:activeWritingStyle w:appName="MSWord" w:lang="ru-RU" w:vendorID="64" w:dllVersion="131078" w:nlCheck="1" w:checkStyle="0"/>
  <w:proofState w:spelling="clean" w:grammar="clean"/>
  <w:defaultTabStop w:val="708"/>
  <w:hyphenationZone w:val="425"/>
  <w:drawingGridHorizontalSpacing w:val="181"/>
  <w:drawingGridVerticalSpacing w:val="181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65E3D"/>
    <w:rsid w:val="00004529"/>
    <w:rsid w:val="00014783"/>
    <w:rsid w:val="00014D7D"/>
    <w:rsid w:val="00015588"/>
    <w:rsid w:val="00023A9D"/>
    <w:rsid w:val="00026574"/>
    <w:rsid w:val="00027C62"/>
    <w:rsid w:val="00027E6F"/>
    <w:rsid w:val="00035FF2"/>
    <w:rsid w:val="000372B3"/>
    <w:rsid w:val="000435B1"/>
    <w:rsid w:val="00043689"/>
    <w:rsid w:val="0004558D"/>
    <w:rsid w:val="00045757"/>
    <w:rsid w:val="00045AC7"/>
    <w:rsid w:val="00045D10"/>
    <w:rsid w:val="0005030F"/>
    <w:rsid w:val="00051273"/>
    <w:rsid w:val="00055760"/>
    <w:rsid w:val="00057D81"/>
    <w:rsid w:val="00061F3E"/>
    <w:rsid w:val="00065D49"/>
    <w:rsid w:val="00066746"/>
    <w:rsid w:val="000679D7"/>
    <w:rsid w:val="00073C8B"/>
    <w:rsid w:val="00076AF8"/>
    <w:rsid w:val="00090B00"/>
    <w:rsid w:val="00090D80"/>
    <w:rsid w:val="000955EA"/>
    <w:rsid w:val="00097D7D"/>
    <w:rsid w:val="000A71D1"/>
    <w:rsid w:val="000B0E70"/>
    <w:rsid w:val="000B3738"/>
    <w:rsid w:val="000B6451"/>
    <w:rsid w:val="000C14A6"/>
    <w:rsid w:val="000C2DC0"/>
    <w:rsid w:val="000C53AB"/>
    <w:rsid w:val="000C7D24"/>
    <w:rsid w:val="000E16FE"/>
    <w:rsid w:val="000F39F8"/>
    <w:rsid w:val="000F3A0C"/>
    <w:rsid w:val="0010129B"/>
    <w:rsid w:val="00103156"/>
    <w:rsid w:val="001037EA"/>
    <w:rsid w:val="001103E9"/>
    <w:rsid w:val="00110D2A"/>
    <w:rsid w:val="00111767"/>
    <w:rsid w:val="00122FF9"/>
    <w:rsid w:val="001244B8"/>
    <w:rsid w:val="0012581F"/>
    <w:rsid w:val="00125EEE"/>
    <w:rsid w:val="00127A4E"/>
    <w:rsid w:val="00130D7B"/>
    <w:rsid w:val="001313B8"/>
    <w:rsid w:val="0013255D"/>
    <w:rsid w:val="0013440E"/>
    <w:rsid w:val="00135B77"/>
    <w:rsid w:val="00144E88"/>
    <w:rsid w:val="00146FB5"/>
    <w:rsid w:val="00150859"/>
    <w:rsid w:val="00151DBE"/>
    <w:rsid w:val="00154A05"/>
    <w:rsid w:val="001550A5"/>
    <w:rsid w:val="00161753"/>
    <w:rsid w:val="00164A23"/>
    <w:rsid w:val="00166D4F"/>
    <w:rsid w:val="0016700B"/>
    <w:rsid w:val="001848B8"/>
    <w:rsid w:val="00185622"/>
    <w:rsid w:val="00185D04"/>
    <w:rsid w:val="001A1C53"/>
    <w:rsid w:val="001A2B33"/>
    <w:rsid w:val="001A3E2A"/>
    <w:rsid w:val="001A7E6C"/>
    <w:rsid w:val="001B3D5D"/>
    <w:rsid w:val="001C041C"/>
    <w:rsid w:val="001C0E1C"/>
    <w:rsid w:val="001C1C58"/>
    <w:rsid w:val="001C6C21"/>
    <w:rsid w:val="001C7FC5"/>
    <w:rsid w:val="001D69F6"/>
    <w:rsid w:val="001E0D57"/>
    <w:rsid w:val="001E1CC9"/>
    <w:rsid w:val="001E2A7A"/>
    <w:rsid w:val="001E5365"/>
    <w:rsid w:val="001F2385"/>
    <w:rsid w:val="00212A51"/>
    <w:rsid w:val="00212B64"/>
    <w:rsid w:val="002153CB"/>
    <w:rsid w:val="00223D7E"/>
    <w:rsid w:val="00224865"/>
    <w:rsid w:val="0022486D"/>
    <w:rsid w:val="00224D12"/>
    <w:rsid w:val="00224EE7"/>
    <w:rsid w:val="002306C8"/>
    <w:rsid w:val="00231520"/>
    <w:rsid w:val="0023168B"/>
    <w:rsid w:val="00233D8B"/>
    <w:rsid w:val="002475FD"/>
    <w:rsid w:val="00251541"/>
    <w:rsid w:val="002522CC"/>
    <w:rsid w:val="00252496"/>
    <w:rsid w:val="0026438D"/>
    <w:rsid w:val="00266CC4"/>
    <w:rsid w:val="00270EBC"/>
    <w:rsid w:val="00285D0C"/>
    <w:rsid w:val="002874F3"/>
    <w:rsid w:val="00290A58"/>
    <w:rsid w:val="002911E6"/>
    <w:rsid w:val="002932F7"/>
    <w:rsid w:val="00297E70"/>
    <w:rsid w:val="002A1F32"/>
    <w:rsid w:val="002A60B1"/>
    <w:rsid w:val="002A788E"/>
    <w:rsid w:val="002B520D"/>
    <w:rsid w:val="002B79DE"/>
    <w:rsid w:val="002C5731"/>
    <w:rsid w:val="002C6DF1"/>
    <w:rsid w:val="002D0491"/>
    <w:rsid w:val="002D1B8B"/>
    <w:rsid w:val="002D23CA"/>
    <w:rsid w:val="002D3EB0"/>
    <w:rsid w:val="002D6C1B"/>
    <w:rsid w:val="002E0796"/>
    <w:rsid w:val="002E3FB5"/>
    <w:rsid w:val="002E3FC3"/>
    <w:rsid w:val="002E400D"/>
    <w:rsid w:val="002E7114"/>
    <w:rsid w:val="002F06AF"/>
    <w:rsid w:val="002F12B7"/>
    <w:rsid w:val="00306BA7"/>
    <w:rsid w:val="003070FE"/>
    <w:rsid w:val="0030772E"/>
    <w:rsid w:val="003104AE"/>
    <w:rsid w:val="00310EC1"/>
    <w:rsid w:val="0031257B"/>
    <w:rsid w:val="0031345B"/>
    <w:rsid w:val="003263A9"/>
    <w:rsid w:val="003330E4"/>
    <w:rsid w:val="00336FF2"/>
    <w:rsid w:val="00345C1F"/>
    <w:rsid w:val="00346714"/>
    <w:rsid w:val="00346718"/>
    <w:rsid w:val="003527C1"/>
    <w:rsid w:val="0036487D"/>
    <w:rsid w:val="00367132"/>
    <w:rsid w:val="00372FCB"/>
    <w:rsid w:val="0037522B"/>
    <w:rsid w:val="0037540E"/>
    <w:rsid w:val="0037588D"/>
    <w:rsid w:val="00377688"/>
    <w:rsid w:val="003915FF"/>
    <w:rsid w:val="003917B6"/>
    <w:rsid w:val="00392C7A"/>
    <w:rsid w:val="003933F9"/>
    <w:rsid w:val="00393B6A"/>
    <w:rsid w:val="003A4F14"/>
    <w:rsid w:val="003A660C"/>
    <w:rsid w:val="003A7148"/>
    <w:rsid w:val="003A7F88"/>
    <w:rsid w:val="003B519B"/>
    <w:rsid w:val="003B7720"/>
    <w:rsid w:val="003C0D7C"/>
    <w:rsid w:val="003C6CFB"/>
    <w:rsid w:val="003D297E"/>
    <w:rsid w:val="003E1008"/>
    <w:rsid w:val="003E102B"/>
    <w:rsid w:val="003E15ED"/>
    <w:rsid w:val="003E5943"/>
    <w:rsid w:val="003E5EF0"/>
    <w:rsid w:val="003F4951"/>
    <w:rsid w:val="003F6724"/>
    <w:rsid w:val="003F75A3"/>
    <w:rsid w:val="003F7636"/>
    <w:rsid w:val="00401BC5"/>
    <w:rsid w:val="00406EB2"/>
    <w:rsid w:val="00412AE0"/>
    <w:rsid w:val="004169D3"/>
    <w:rsid w:val="00416C5A"/>
    <w:rsid w:val="004208DD"/>
    <w:rsid w:val="004234A5"/>
    <w:rsid w:val="00423825"/>
    <w:rsid w:val="00431331"/>
    <w:rsid w:val="00431BD9"/>
    <w:rsid w:val="00434328"/>
    <w:rsid w:val="004358A2"/>
    <w:rsid w:val="004454A7"/>
    <w:rsid w:val="0045018E"/>
    <w:rsid w:val="004524E3"/>
    <w:rsid w:val="004573BD"/>
    <w:rsid w:val="004579CA"/>
    <w:rsid w:val="00463F3F"/>
    <w:rsid w:val="004651C6"/>
    <w:rsid w:val="004674A3"/>
    <w:rsid w:val="004675BD"/>
    <w:rsid w:val="00471A7F"/>
    <w:rsid w:val="004740BB"/>
    <w:rsid w:val="00476079"/>
    <w:rsid w:val="004804C3"/>
    <w:rsid w:val="004831B5"/>
    <w:rsid w:val="00483942"/>
    <w:rsid w:val="004915FC"/>
    <w:rsid w:val="004A0FD5"/>
    <w:rsid w:val="004A539A"/>
    <w:rsid w:val="004A5593"/>
    <w:rsid w:val="004B0523"/>
    <w:rsid w:val="004B2F6F"/>
    <w:rsid w:val="004B636B"/>
    <w:rsid w:val="004B68F1"/>
    <w:rsid w:val="004B7A77"/>
    <w:rsid w:val="004C0058"/>
    <w:rsid w:val="004C4D83"/>
    <w:rsid w:val="004C4E59"/>
    <w:rsid w:val="004C6524"/>
    <w:rsid w:val="004C6B3E"/>
    <w:rsid w:val="004D1402"/>
    <w:rsid w:val="004D4696"/>
    <w:rsid w:val="004E1FF5"/>
    <w:rsid w:val="004E264C"/>
    <w:rsid w:val="004E5B87"/>
    <w:rsid w:val="004E7D97"/>
    <w:rsid w:val="004F22F0"/>
    <w:rsid w:val="005106D2"/>
    <w:rsid w:val="00515660"/>
    <w:rsid w:val="005172E4"/>
    <w:rsid w:val="005210FF"/>
    <w:rsid w:val="0052317C"/>
    <w:rsid w:val="00530571"/>
    <w:rsid w:val="00551519"/>
    <w:rsid w:val="00552902"/>
    <w:rsid w:val="00560FF4"/>
    <w:rsid w:val="00562296"/>
    <w:rsid w:val="00565185"/>
    <w:rsid w:val="00566622"/>
    <w:rsid w:val="005712FF"/>
    <w:rsid w:val="00576CA2"/>
    <w:rsid w:val="005816B5"/>
    <w:rsid w:val="00595A98"/>
    <w:rsid w:val="005A36DB"/>
    <w:rsid w:val="005A531F"/>
    <w:rsid w:val="005A5C4C"/>
    <w:rsid w:val="005A7C3F"/>
    <w:rsid w:val="005B05E8"/>
    <w:rsid w:val="005B1318"/>
    <w:rsid w:val="005B7868"/>
    <w:rsid w:val="005B7C5E"/>
    <w:rsid w:val="005C0738"/>
    <w:rsid w:val="005D37CA"/>
    <w:rsid w:val="005D5B5F"/>
    <w:rsid w:val="005E0907"/>
    <w:rsid w:val="005E12D6"/>
    <w:rsid w:val="005E1FBB"/>
    <w:rsid w:val="005E7DDF"/>
    <w:rsid w:val="005E7F30"/>
    <w:rsid w:val="005F5608"/>
    <w:rsid w:val="006029F2"/>
    <w:rsid w:val="00604DD3"/>
    <w:rsid w:val="00605765"/>
    <w:rsid w:val="00605774"/>
    <w:rsid w:val="00610D98"/>
    <w:rsid w:val="00617924"/>
    <w:rsid w:val="00623DC5"/>
    <w:rsid w:val="00624DFD"/>
    <w:rsid w:val="0062735B"/>
    <w:rsid w:val="00627E26"/>
    <w:rsid w:val="00630EFA"/>
    <w:rsid w:val="00634535"/>
    <w:rsid w:val="00644C93"/>
    <w:rsid w:val="006451EB"/>
    <w:rsid w:val="00650B3A"/>
    <w:rsid w:val="00652419"/>
    <w:rsid w:val="00652C05"/>
    <w:rsid w:val="00653CA9"/>
    <w:rsid w:val="00654110"/>
    <w:rsid w:val="006553F4"/>
    <w:rsid w:val="006609DA"/>
    <w:rsid w:val="00666E28"/>
    <w:rsid w:val="00672445"/>
    <w:rsid w:val="006804D0"/>
    <w:rsid w:val="0068489E"/>
    <w:rsid w:val="0069423E"/>
    <w:rsid w:val="0069477F"/>
    <w:rsid w:val="006B3A43"/>
    <w:rsid w:val="006B4B75"/>
    <w:rsid w:val="006D22ED"/>
    <w:rsid w:val="006D5FC9"/>
    <w:rsid w:val="006E3D29"/>
    <w:rsid w:val="006E7ECA"/>
    <w:rsid w:val="006F109F"/>
    <w:rsid w:val="006F491C"/>
    <w:rsid w:val="006F7B93"/>
    <w:rsid w:val="0070076E"/>
    <w:rsid w:val="00703615"/>
    <w:rsid w:val="007045E4"/>
    <w:rsid w:val="00704BD3"/>
    <w:rsid w:val="00717C7E"/>
    <w:rsid w:val="0072310A"/>
    <w:rsid w:val="007254A2"/>
    <w:rsid w:val="007304C3"/>
    <w:rsid w:val="00733776"/>
    <w:rsid w:val="007344AF"/>
    <w:rsid w:val="0073516E"/>
    <w:rsid w:val="00737DD7"/>
    <w:rsid w:val="00742770"/>
    <w:rsid w:val="00745EEB"/>
    <w:rsid w:val="0074787E"/>
    <w:rsid w:val="007578C4"/>
    <w:rsid w:val="00762308"/>
    <w:rsid w:val="00762B03"/>
    <w:rsid w:val="00762E70"/>
    <w:rsid w:val="00763436"/>
    <w:rsid w:val="00765E73"/>
    <w:rsid w:val="0077369F"/>
    <w:rsid w:val="00774574"/>
    <w:rsid w:val="007747E8"/>
    <w:rsid w:val="0077614D"/>
    <w:rsid w:val="007822BB"/>
    <w:rsid w:val="00791EB6"/>
    <w:rsid w:val="00793A10"/>
    <w:rsid w:val="00795F71"/>
    <w:rsid w:val="007A1C60"/>
    <w:rsid w:val="007A49E1"/>
    <w:rsid w:val="007A60E6"/>
    <w:rsid w:val="007B1712"/>
    <w:rsid w:val="007B688F"/>
    <w:rsid w:val="007C2A84"/>
    <w:rsid w:val="007C3E1D"/>
    <w:rsid w:val="007D70D9"/>
    <w:rsid w:val="007E2257"/>
    <w:rsid w:val="007E4ABB"/>
    <w:rsid w:val="007E599B"/>
    <w:rsid w:val="007F7A63"/>
    <w:rsid w:val="008129F7"/>
    <w:rsid w:val="00817D4E"/>
    <w:rsid w:val="00821C64"/>
    <w:rsid w:val="00827A24"/>
    <w:rsid w:val="00832CA1"/>
    <w:rsid w:val="008351F4"/>
    <w:rsid w:val="008528C0"/>
    <w:rsid w:val="0085535E"/>
    <w:rsid w:val="0086276D"/>
    <w:rsid w:val="00863B6E"/>
    <w:rsid w:val="00864E1F"/>
    <w:rsid w:val="00870F6A"/>
    <w:rsid w:val="00875E06"/>
    <w:rsid w:val="00877225"/>
    <w:rsid w:val="00880DDA"/>
    <w:rsid w:val="008837DA"/>
    <w:rsid w:val="00884DF7"/>
    <w:rsid w:val="00886AE7"/>
    <w:rsid w:val="00887534"/>
    <w:rsid w:val="00887CCD"/>
    <w:rsid w:val="00892106"/>
    <w:rsid w:val="00893D63"/>
    <w:rsid w:val="00894FBA"/>
    <w:rsid w:val="008B2546"/>
    <w:rsid w:val="008B333B"/>
    <w:rsid w:val="008B4C18"/>
    <w:rsid w:val="008B59B1"/>
    <w:rsid w:val="008C00D0"/>
    <w:rsid w:val="008C3A64"/>
    <w:rsid w:val="008C631D"/>
    <w:rsid w:val="008C7BC3"/>
    <w:rsid w:val="008D670A"/>
    <w:rsid w:val="008D7C27"/>
    <w:rsid w:val="008E57D2"/>
    <w:rsid w:val="008E5D2B"/>
    <w:rsid w:val="008E6855"/>
    <w:rsid w:val="008F2AA5"/>
    <w:rsid w:val="008F6348"/>
    <w:rsid w:val="008F68E1"/>
    <w:rsid w:val="00903421"/>
    <w:rsid w:val="00905A72"/>
    <w:rsid w:val="00907960"/>
    <w:rsid w:val="00912469"/>
    <w:rsid w:val="00912D1C"/>
    <w:rsid w:val="00912EAB"/>
    <w:rsid w:val="00915AE0"/>
    <w:rsid w:val="009205B8"/>
    <w:rsid w:val="00921191"/>
    <w:rsid w:val="009217F8"/>
    <w:rsid w:val="00921D62"/>
    <w:rsid w:val="0092674A"/>
    <w:rsid w:val="00926B6F"/>
    <w:rsid w:val="0093034E"/>
    <w:rsid w:val="00931E0C"/>
    <w:rsid w:val="009356C0"/>
    <w:rsid w:val="00936BB4"/>
    <w:rsid w:val="00937A67"/>
    <w:rsid w:val="009404B3"/>
    <w:rsid w:val="00940949"/>
    <w:rsid w:val="00943138"/>
    <w:rsid w:val="00952952"/>
    <w:rsid w:val="00957497"/>
    <w:rsid w:val="009658B7"/>
    <w:rsid w:val="00970F8A"/>
    <w:rsid w:val="0097689F"/>
    <w:rsid w:val="0098159E"/>
    <w:rsid w:val="0098717B"/>
    <w:rsid w:val="00987698"/>
    <w:rsid w:val="009A191C"/>
    <w:rsid w:val="009A3FF8"/>
    <w:rsid w:val="009B3966"/>
    <w:rsid w:val="009C78A1"/>
    <w:rsid w:val="009C7925"/>
    <w:rsid w:val="009D0B3B"/>
    <w:rsid w:val="009D24DC"/>
    <w:rsid w:val="009D3C04"/>
    <w:rsid w:val="009D41BA"/>
    <w:rsid w:val="009E02CF"/>
    <w:rsid w:val="009E0479"/>
    <w:rsid w:val="009E0561"/>
    <w:rsid w:val="009E1049"/>
    <w:rsid w:val="009E1B88"/>
    <w:rsid w:val="009E1BE2"/>
    <w:rsid w:val="009F4EE3"/>
    <w:rsid w:val="00A00363"/>
    <w:rsid w:val="00A00C59"/>
    <w:rsid w:val="00A01AB8"/>
    <w:rsid w:val="00A035B8"/>
    <w:rsid w:val="00A04336"/>
    <w:rsid w:val="00A13225"/>
    <w:rsid w:val="00A1429D"/>
    <w:rsid w:val="00A20B36"/>
    <w:rsid w:val="00A32B3A"/>
    <w:rsid w:val="00A367CC"/>
    <w:rsid w:val="00A36CC5"/>
    <w:rsid w:val="00A415BF"/>
    <w:rsid w:val="00A434CE"/>
    <w:rsid w:val="00A578A0"/>
    <w:rsid w:val="00A65D8F"/>
    <w:rsid w:val="00A71385"/>
    <w:rsid w:val="00A7138F"/>
    <w:rsid w:val="00A77D04"/>
    <w:rsid w:val="00A8530C"/>
    <w:rsid w:val="00A9361D"/>
    <w:rsid w:val="00A94D84"/>
    <w:rsid w:val="00AA1A72"/>
    <w:rsid w:val="00AA4B79"/>
    <w:rsid w:val="00AA6379"/>
    <w:rsid w:val="00AA6D87"/>
    <w:rsid w:val="00AB6ECD"/>
    <w:rsid w:val="00AC7E0D"/>
    <w:rsid w:val="00AD245F"/>
    <w:rsid w:val="00AD46ED"/>
    <w:rsid w:val="00AD4C05"/>
    <w:rsid w:val="00AD54CC"/>
    <w:rsid w:val="00AE3727"/>
    <w:rsid w:val="00AE45A0"/>
    <w:rsid w:val="00AE4FF2"/>
    <w:rsid w:val="00AE5D16"/>
    <w:rsid w:val="00AE7530"/>
    <w:rsid w:val="00AF0109"/>
    <w:rsid w:val="00AF46EA"/>
    <w:rsid w:val="00AF5EAB"/>
    <w:rsid w:val="00B062DD"/>
    <w:rsid w:val="00B12AE3"/>
    <w:rsid w:val="00B13F3A"/>
    <w:rsid w:val="00B15852"/>
    <w:rsid w:val="00B22C9D"/>
    <w:rsid w:val="00B23AA7"/>
    <w:rsid w:val="00B23F19"/>
    <w:rsid w:val="00B3051C"/>
    <w:rsid w:val="00B358B4"/>
    <w:rsid w:val="00B37635"/>
    <w:rsid w:val="00B41677"/>
    <w:rsid w:val="00B467F0"/>
    <w:rsid w:val="00B52381"/>
    <w:rsid w:val="00B54EB9"/>
    <w:rsid w:val="00B61B91"/>
    <w:rsid w:val="00B62B9D"/>
    <w:rsid w:val="00B65E51"/>
    <w:rsid w:val="00B80116"/>
    <w:rsid w:val="00B81A60"/>
    <w:rsid w:val="00B81C3C"/>
    <w:rsid w:val="00B830E4"/>
    <w:rsid w:val="00B86D46"/>
    <w:rsid w:val="00B93D3B"/>
    <w:rsid w:val="00B944B9"/>
    <w:rsid w:val="00BA11AF"/>
    <w:rsid w:val="00BA5428"/>
    <w:rsid w:val="00BA5581"/>
    <w:rsid w:val="00BB0B6B"/>
    <w:rsid w:val="00BB233D"/>
    <w:rsid w:val="00BB74B5"/>
    <w:rsid w:val="00BC3916"/>
    <w:rsid w:val="00BC4842"/>
    <w:rsid w:val="00BC7926"/>
    <w:rsid w:val="00BD0485"/>
    <w:rsid w:val="00BD2649"/>
    <w:rsid w:val="00BD2BBE"/>
    <w:rsid w:val="00C01BEA"/>
    <w:rsid w:val="00C04068"/>
    <w:rsid w:val="00C0478A"/>
    <w:rsid w:val="00C0504C"/>
    <w:rsid w:val="00C05379"/>
    <w:rsid w:val="00C102A5"/>
    <w:rsid w:val="00C12216"/>
    <w:rsid w:val="00C123A6"/>
    <w:rsid w:val="00C21204"/>
    <w:rsid w:val="00C24E8B"/>
    <w:rsid w:val="00C269CA"/>
    <w:rsid w:val="00C27975"/>
    <w:rsid w:val="00C34D4E"/>
    <w:rsid w:val="00C37101"/>
    <w:rsid w:val="00C372D5"/>
    <w:rsid w:val="00C40EB9"/>
    <w:rsid w:val="00C44C41"/>
    <w:rsid w:val="00C5060B"/>
    <w:rsid w:val="00C50942"/>
    <w:rsid w:val="00C5740F"/>
    <w:rsid w:val="00C62D3D"/>
    <w:rsid w:val="00C65E3D"/>
    <w:rsid w:val="00C71B8A"/>
    <w:rsid w:val="00C720AB"/>
    <w:rsid w:val="00C72EB9"/>
    <w:rsid w:val="00C7317C"/>
    <w:rsid w:val="00C73397"/>
    <w:rsid w:val="00C82279"/>
    <w:rsid w:val="00C82DEB"/>
    <w:rsid w:val="00C83231"/>
    <w:rsid w:val="00C866B9"/>
    <w:rsid w:val="00CA294B"/>
    <w:rsid w:val="00CA2C81"/>
    <w:rsid w:val="00CA72B9"/>
    <w:rsid w:val="00CB0A7C"/>
    <w:rsid w:val="00CB0C9D"/>
    <w:rsid w:val="00CB3CBA"/>
    <w:rsid w:val="00CC031F"/>
    <w:rsid w:val="00CC4012"/>
    <w:rsid w:val="00CC5C74"/>
    <w:rsid w:val="00CD2A66"/>
    <w:rsid w:val="00CE249D"/>
    <w:rsid w:val="00CE527D"/>
    <w:rsid w:val="00CE6F91"/>
    <w:rsid w:val="00CF3B77"/>
    <w:rsid w:val="00CF63CA"/>
    <w:rsid w:val="00D03B2F"/>
    <w:rsid w:val="00D168CE"/>
    <w:rsid w:val="00D1765A"/>
    <w:rsid w:val="00D21F94"/>
    <w:rsid w:val="00D248B0"/>
    <w:rsid w:val="00D268DA"/>
    <w:rsid w:val="00D32F28"/>
    <w:rsid w:val="00D37BAA"/>
    <w:rsid w:val="00D465A4"/>
    <w:rsid w:val="00D500E4"/>
    <w:rsid w:val="00D514B4"/>
    <w:rsid w:val="00D51C1C"/>
    <w:rsid w:val="00D52914"/>
    <w:rsid w:val="00D530A5"/>
    <w:rsid w:val="00D535DA"/>
    <w:rsid w:val="00D546AC"/>
    <w:rsid w:val="00D66557"/>
    <w:rsid w:val="00D7023E"/>
    <w:rsid w:val="00D7195A"/>
    <w:rsid w:val="00D77065"/>
    <w:rsid w:val="00D8314E"/>
    <w:rsid w:val="00D840C4"/>
    <w:rsid w:val="00D91966"/>
    <w:rsid w:val="00D943EA"/>
    <w:rsid w:val="00D94930"/>
    <w:rsid w:val="00DA001D"/>
    <w:rsid w:val="00DB1EC1"/>
    <w:rsid w:val="00DB2497"/>
    <w:rsid w:val="00DB38B9"/>
    <w:rsid w:val="00DB4698"/>
    <w:rsid w:val="00DB5E08"/>
    <w:rsid w:val="00DB6E9C"/>
    <w:rsid w:val="00DC10DB"/>
    <w:rsid w:val="00DC1506"/>
    <w:rsid w:val="00DC1AB0"/>
    <w:rsid w:val="00DC3A58"/>
    <w:rsid w:val="00DC76EC"/>
    <w:rsid w:val="00DD1758"/>
    <w:rsid w:val="00DD49F5"/>
    <w:rsid w:val="00DD66F4"/>
    <w:rsid w:val="00DE23BE"/>
    <w:rsid w:val="00DE2417"/>
    <w:rsid w:val="00DE279D"/>
    <w:rsid w:val="00DE5A37"/>
    <w:rsid w:val="00DE5B8A"/>
    <w:rsid w:val="00DE6DDD"/>
    <w:rsid w:val="00DF1651"/>
    <w:rsid w:val="00DF2740"/>
    <w:rsid w:val="00DF27FF"/>
    <w:rsid w:val="00DF4A7B"/>
    <w:rsid w:val="00E0241B"/>
    <w:rsid w:val="00E03728"/>
    <w:rsid w:val="00E03C70"/>
    <w:rsid w:val="00E0556F"/>
    <w:rsid w:val="00E12571"/>
    <w:rsid w:val="00E1642B"/>
    <w:rsid w:val="00E16E9B"/>
    <w:rsid w:val="00E25D6B"/>
    <w:rsid w:val="00E42409"/>
    <w:rsid w:val="00E44EFA"/>
    <w:rsid w:val="00E45BFE"/>
    <w:rsid w:val="00E5008A"/>
    <w:rsid w:val="00E6016B"/>
    <w:rsid w:val="00E6155E"/>
    <w:rsid w:val="00E62161"/>
    <w:rsid w:val="00E632D5"/>
    <w:rsid w:val="00E64A3F"/>
    <w:rsid w:val="00E667E9"/>
    <w:rsid w:val="00E66DF9"/>
    <w:rsid w:val="00E814BC"/>
    <w:rsid w:val="00E81D91"/>
    <w:rsid w:val="00E820D7"/>
    <w:rsid w:val="00E83C7D"/>
    <w:rsid w:val="00E94308"/>
    <w:rsid w:val="00E958AE"/>
    <w:rsid w:val="00E95E68"/>
    <w:rsid w:val="00EA1073"/>
    <w:rsid w:val="00EB28D9"/>
    <w:rsid w:val="00EB60D6"/>
    <w:rsid w:val="00EB753B"/>
    <w:rsid w:val="00EC0716"/>
    <w:rsid w:val="00EC0CA4"/>
    <w:rsid w:val="00EC3968"/>
    <w:rsid w:val="00EC7E4D"/>
    <w:rsid w:val="00ED3A29"/>
    <w:rsid w:val="00ED5945"/>
    <w:rsid w:val="00ED5C3E"/>
    <w:rsid w:val="00ED7D8D"/>
    <w:rsid w:val="00EE4790"/>
    <w:rsid w:val="00EE4DD4"/>
    <w:rsid w:val="00EE6666"/>
    <w:rsid w:val="00EF461E"/>
    <w:rsid w:val="00EF63C6"/>
    <w:rsid w:val="00EF6DEC"/>
    <w:rsid w:val="00F026A6"/>
    <w:rsid w:val="00F033BB"/>
    <w:rsid w:val="00F037EE"/>
    <w:rsid w:val="00F05080"/>
    <w:rsid w:val="00F07D1E"/>
    <w:rsid w:val="00F2343D"/>
    <w:rsid w:val="00F23723"/>
    <w:rsid w:val="00F24BBC"/>
    <w:rsid w:val="00F2775B"/>
    <w:rsid w:val="00F33F4C"/>
    <w:rsid w:val="00F35ABC"/>
    <w:rsid w:val="00F36869"/>
    <w:rsid w:val="00F36975"/>
    <w:rsid w:val="00F36B5A"/>
    <w:rsid w:val="00F40FAA"/>
    <w:rsid w:val="00F43A32"/>
    <w:rsid w:val="00F43F43"/>
    <w:rsid w:val="00F45BF4"/>
    <w:rsid w:val="00F468A7"/>
    <w:rsid w:val="00F5145B"/>
    <w:rsid w:val="00F5257B"/>
    <w:rsid w:val="00F54543"/>
    <w:rsid w:val="00F56252"/>
    <w:rsid w:val="00F626CE"/>
    <w:rsid w:val="00F71B06"/>
    <w:rsid w:val="00F71C10"/>
    <w:rsid w:val="00F72422"/>
    <w:rsid w:val="00F77C1B"/>
    <w:rsid w:val="00F86449"/>
    <w:rsid w:val="00F97CF2"/>
    <w:rsid w:val="00FA5432"/>
    <w:rsid w:val="00FB0A64"/>
    <w:rsid w:val="00FB19E1"/>
    <w:rsid w:val="00FB7668"/>
    <w:rsid w:val="00FC4F2C"/>
    <w:rsid w:val="00FC777D"/>
    <w:rsid w:val="00FD0168"/>
    <w:rsid w:val="00FD7980"/>
    <w:rsid w:val="00FE048F"/>
    <w:rsid w:val="00FE1E93"/>
    <w:rsid w:val="00FE2D6D"/>
    <w:rsid w:val="00FE37CD"/>
    <w:rsid w:val="00FE3BB7"/>
    <w:rsid w:val="00FE770C"/>
    <w:rsid w:val="00FF01BF"/>
    <w:rsid w:val="00FF3D79"/>
    <w:rsid w:val="00FF6B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DBA4389"/>
  <w15:docId w15:val="{7CE4DC42-1B2F-48ED-A00A-84860BDBDC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ourier New" w:eastAsia="Courier New" w:hAnsi="Courier New" w:cs="Courier New"/>
        <w:sz w:val="24"/>
        <w:szCs w:val="24"/>
        <w:lang w:val="bg-BG" w:eastAsia="bg-BG" w:bidi="bg-BG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rPr>
      <w:color w:val="000000"/>
    </w:rPr>
  </w:style>
  <w:style w:type="paragraph" w:styleId="Heading1">
    <w:name w:val="heading 1"/>
    <w:basedOn w:val="Normal"/>
    <w:next w:val="Normal"/>
    <w:link w:val="Heading1Char"/>
    <w:uiPriority w:val="9"/>
    <w:qFormat/>
    <w:rsid w:val="00EB28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15085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15085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BodyTextChar">
    <w:name w:val="Body Text Char"/>
    <w:basedOn w:val="DefaultParagraphFont"/>
    <w:link w:val="BodyText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3A3540"/>
      <w:u w:val="none"/>
    </w:rPr>
  </w:style>
  <w:style w:type="character" w:customStyle="1" w:styleId="Headerorfooter2">
    <w:name w:val="Header or footer (2)_"/>
    <w:basedOn w:val="DefaultParagraphFont"/>
    <w:link w:val="Headerorfooter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Heading30">
    <w:name w:val="Heading #3_"/>
    <w:basedOn w:val="DefaultParagraphFont"/>
    <w:link w:val="Heading3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3A3540"/>
      <w:u w:val="none"/>
    </w:rPr>
  </w:style>
  <w:style w:type="character" w:customStyle="1" w:styleId="Other">
    <w:name w:val="Other_"/>
    <w:basedOn w:val="DefaultParagraphFont"/>
    <w:link w:val="Other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4D4854"/>
      <w:sz w:val="15"/>
      <w:szCs w:val="15"/>
      <w:u w:val="none"/>
    </w:rPr>
  </w:style>
  <w:style w:type="character" w:customStyle="1" w:styleId="Bodytext4">
    <w:name w:val="Body text (4)_"/>
    <w:basedOn w:val="DefaultParagraphFont"/>
    <w:link w:val="Bodytext40"/>
    <w:rPr>
      <w:rFonts w:ascii="Arial" w:eastAsia="Arial" w:hAnsi="Arial" w:cs="Arial"/>
      <w:b w:val="0"/>
      <w:bCs w:val="0"/>
      <w:i w:val="0"/>
      <w:iCs w:val="0"/>
      <w:smallCaps w:val="0"/>
      <w:strike w:val="0"/>
      <w:sz w:val="13"/>
      <w:szCs w:val="13"/>
      <w:u w:val="none"/>
    </w:rPr>
  </w:style>
  <w:style w:type="character" w:customStyle="1" w:styleId="Headerorfooter">
    <w:name w:val="Header or footer_"/>
    <w:basedOn w:val="DefaultParagraphFont"/>
    <w:link w:val="Headerorfooter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3A3540"/>
      <w:u w:val="none"/>
    </w:rPr>
  </w:style>
  <w:style w:type="character" w:customStyle="1" w:styleId="Tablecaption">
    <w:name w:val="Table caption_"/>
    <w:basedOn w:val="DefaultParagraphFont"/>
    <w:link w:val="Tablecaption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3A3540"/>
      <w:u w:val="none"/>
    </w:rPr>
  </w:style>
  <w:style w:type="character" w:customStyle="1" w:styleId="Bodytext6">
    <w:name w:val="Body text (6)_"/>
    <w:basedOn w:val="DefaultParagraphFont"/>
    <w:link w:val="Bodytext60"/>
    <w:rPr>
      <w:rFonts w:ascii="Arial" w:eastAsia="Arial" w:hAnsi="Arial" w:cs="Arial"/>
      <w:b w:val="0"/>
      <w:bCs w:val="0"/>
      <w:i w:val="0"/>
      <w:iCs w:val="0"/>
      <w:smallCaps w:val="0"/>
      <w:strike w:val="0"/>
      <w:color w:val="706A77"/>
      <w:sz w:val="11"/>
      <w:szCs w:val="11"/>
      <w:u w:val="none"/>
    </w:rPr>
  </w:style>
  <w:style w:type="character" w:customStyle="1" w:styleId="Heading10">
    <w:name w:val="Heading #1_"/>
    <w:basedOn w:val="DefaultParagraphFont"/>
    <w:link w:val="Heading11"/>
    <w:rPr>
      <w:rFonts w:ascii="Arial" w:eastAsia="Arial" w:hAnsi="Arial" w:cs="Arial"/>
      <w:b w:val="0"/>
      <w:bCs w:val="0"/>
      <w:i w:val="0"/>
      <w:iCs w:val="0"/>
      <w:smallCaps w:val="0"/>
      <w:strike w:val="0"/>
      <w:color w:val="BCBBB5"/>
      <w:sz w:val="46"/>
      <w:szCs w:val="46"/>
      <w:u w:val="none"/>
      <w:lang w:val="en-US" w:eastAsia="en-US" w:bidi="en-US"/>
    </w:rPr>
  </w:style>
  <w:style w:type="character" w:customStyle="1" w:styleId="Bodytext5">
    <w:name w:val="Body text (5)_"/>
    <w:basedOn w:val="DefaultParagraphFont"/>
    <w:link w:val="Bodytext5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4D4854"/>
      <w:sz w:val="15"/>
      <w:szCs w:val="15"/>
      <w:u w:val="none"/>
    </w:rPr>
  </w:style>
  <w:style w:type="character" w:customStyle="1" w:styleId="Heading20">
    <w:name w:val="Heading #2_"/>
    <w:basedOn w:val="DefaultParagraphFont"/>
    <w:link w:val="Heading2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3A3540"/>
      <w:sz w:val="28"/>
      <w:szCs w:val="28"/>
      <w:u w:val="none"/>
    </w:rPr>
  </w:style>
  <w:style w:type="character" w:customStyle="1" w:styleId="Tableofcontents">
    <w:name w:val="Table of contents_"/>
    <w:basedOn w:val="DefaultParagraphFont"/>
    <w:link w:val="Tableofcontents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3A3540"/>
      <w:u w:val="none"/>
    </w:rPr>
  </w:style>
  <w:style w:type="paragraph" w:styleId="BodyText">
    <w:name w:val="Body Text"/>
    <w:basedOn w:val="Normal"/>
    <w:link w:val="BodyTextChar"/>
    <w:qFormat/>
    <w:pPr>
      <w:spacing w:after="240"/>
      <w:ind w:firstLine="400"/>
    </w:pPr>
    <w:rPr>
      <w:rFonts w:ascii="Times New Roman" w:eastAsia="Times New Roman" w:hAnsi="Times New Roman" w:cs="Times New Roman"/>
      <w:color w:val="3A3540"/>
    </w:rPr>
  </w:style>
  <w:style w:type="paragraph" w:customStyle="1" w:styleId="Headerorfooter20">
    <w:name w:val="Header or footer (2)"/>
    <w:basedOn w:val="Normal"/>
    <w:link w:val="Headerorfooter2"/>
    <w:rPr>
      <w:rFonts w:ascii="Times New Roman" w:eastAsia="Times New Roman" w:hAnsi="Times New Roman" w:cs="Times New Roman"/>
      <w:sz w:val="20"/>
      <w:szCs w:val="20"/>
    </w:rPr>
  </w:style>
  <w:style w:type="paragraph" w:customStyle="1" w:styleId="Heading31">
    <w:name w:val="Heading #3"/>
    <w:basedOn w:val="Normal"/>
    <w:link w:val="Heading30"/>
    <w:pPr>
      <w:spacing w:after="180" w:line="360" w:lineRule="auto"/>
      <w:ind w:left="2120"/>
      <w:outlineLvl w:val="2"/>
    </w:pPr>
    <w:rPr>
      <w:rFonts w:ascii="Times New Roman" w:eastAsia="Times New Roman" w:hAnsi="Times New Roman" w:cs="Times New Roman"/>
      <w:b/>
      <w:bCs/>
      <w:color w:val="3A3540"/>
    </w:rPr>
  </w:style>
  <w:style w:type="paragraph" w:customStyle="1" w:styleId="Other0">
    <w:name w:val="Other"/>
    <w:basedOn w:val="Normal"/>
    <w:link w:val="Other"/>
    <w:rPr>
      <w:rFonts w:ascii="Times New Roman" w:eastAsia="Times New Roman" w:hAnsi="Times New Roman" w:cs="Times New Roman"/>
      <w:color w:val="4D4854"/>
      <w:sz w:val="15"/>
      <w:szCs w:val="15"/>
    </w:rPr>
  </w:style>
  <w:style w:type="paragraph" w:customStyle="1" w:styleId="Bodytext40">
    <w:name w:val="Body text (4)"/>
    <w:basedOn w:val="Normal"/>
    <w:link w:val="Bodytext4"/>
    <w:pPr>
      <w:ind w:left="340"/>
    </w:pPr>
    <w:rPr>
      <w:rFonts w:ascii="Arial" w:eastAsia="Arial" w:hAnsi="Arial" w:cs="Arial"/>
      <w:sz w:val="13"/>
      <w:szCs w:val="13"/>
    </w:rPr>
  </w:style>
  <w:style w:type="paragraph" w:customStyle="1" w:styleId="Headerorfooter0">
    <w:name w:val="Header or footer"/>
    <w:basedOn w:val="Normal"/>
    <w:link w:val="Headerorfooter"/>
    <w:pPr>
      <w:spacing w:line="360" w:lineRule="auto"/>
      <w:jc w:val="right"/>
    </w:pPr>
    <w:rPr>
      <w:rFonts w:ascii="Times New Roman" w:eastAsia="Times New Roman" w:hAnsi="Times New Roman" w:cs="Times New Roman"/>
      <w:b/>
      <w:bCs/>
      <w:color w:val="3A3540"/>
    </w:rPr>
  </w:style>
  <w:style w:type="paragraph" w:customStyle="1" w:styleId="Tablecaption0">
    <w:name w:val="Table caption"/>
    <w:basedOn w:val="Normal"/>
    <w:link w:val="Tablecaption"/>
    <w:pPr>
      <w:ind w:firstLine="120"/>
    </w:pPr>
    <w:rPr>
      <w:rFonts w:ascii="Times New Roman" w:eastAsia="Times New Roman" w:hAnsi="Times New Roman" w:cs="Times New Roman"/>
      <w:color w:val="3A3540"/>
    </w:rPr>
  </w:style>
  <w:style w:type="paragraph" w:customStyle="1" w:styleId="Bodytext60">
    <w:name w:val="Body text (6)"/>
    <w:basedOn w:val="Normal"/>
    <w:link w:val="Bodytext6"/>
    <w:pPr>
      <w:spacing w:after="120"/>
      <w:ind w:left="3920"/>
    </w:pPr>
    <w:rPr>
      <w:rFonts w:ascii="Arial" w:eastAsia="Arial" w:hAnsi="Arial" w:cs="Arial"/>
      <w:color w:val="706A77"/>
      <w:sz w:val="11"/>
      <w:szCs w:val="11"/>
    </w:rPr>
  </w:style>
  <w:style w:type="paragraph" w:customStyle="1" w:styleId="Heading11">
    <w:name w:val="Heading #1"/>
    <w:basedOn w:val="Normal"/>
    <w:link w:val="Heading10"/>
    <w:pPr>
      <w:spacing w:after="340"/>
      <w:outlineLvl w:val="0"/>
    </w:pPr>
    <w:rPr>
      <w:rFonts w:ascii="Arial" w:eastAsia="Arial" w:hAnsi="Arial" w:cs="Arial"/>
      <w:color w:val="BCBBB5"/>
      <w:sz w:val="46"/>
      <w:szCs w:val="46"/>
      <w:lang w:val="en-US" w:eastAsia="en-US" w:bidi="en-US"/>
    </w:rPr>
  </w:style>
  <w:style w:type="paragraph" w:customStyle="1" w:styleId="Bodytext50">
    <w:name w:val="Body text (5)"/>
    <w:basedOn w:val="Normal"/>
    <w:link w:val="Bodytext5"/>
    <w:pPr>
      <w:ind w:left="740" w:firstLine="150"/>
    </w:pPr>
    <w:rPr>
      <w:rFonts w:ascii="Times New Roman" w:eastAsia="Times New Roman" w:hAnsi="Times New Roman" w:cs="Times New Roman"/>
      <w:color w:val="4D4854"/>
      <w:sz w:val="15"/>
      <w:szCs w:val="15"/>
    </w:rPr>
  </w:style>
  <w:style w:type="paragraph" w:customStyle="1" w:styleId="Heading21">
    <w:name w:val="Heading #2"/>
    <w:basedOn w:val="Normal"/>
    <w:link w:val="Heading20"/>
    <w:pPr>
      <w:spacing w:after="860"/>
      <w:jc w:val="center"/>
      <w:outlineLvl w:val="1"/>
    </w:pPr>
    <w:rPr>
      <w:rFonts w:ascii="Times New Roman" w:eastAsia="Times New Roman" w:hAnsi="Times New Roman" w:cs="Times New Roman"/>
      <w:b/>
      <w:bCs/>
      <w:color w:val="3A3540"/>
      <w:sz w:val="28"/>
      <w:szCs w:val="28"/>
    </w:rPr>
  </w:style>
  <w:style w:type="paragraph" w:customStyle="1" w:styleId="Tableofcontents0">
    <w:name w:val="Table of contents"/>
    <w:basedOn w:val="Normal"/>
    <w:link w:val="Tableofcontents"/>
    <w:pPr>
      <w:ind w:firstLine="440"/>
    </w:pPr>
    <w:rPr>
      <w:rFonts w:ascii="Times New Roman" w:eastAsia="Times New Roman" w:hAnsi="Times New Roman" w:cs="Times New Roman"/>
      <w:color w:val="3A3540"/>
    </w:rPr>
  </w:style>
  <w:style w:type="paragraph" w:styleId="Header">
    <w:name w:val="header"/>
    <w:basedOn w:val="Normal"/>
    <w:link w:val="HeaderChar"/>
    <w:uiPriority w:val="99"/>
    <w:unhideWhenUsed/>
    <w:rsid w:val="004F22F0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F22F0"/>
    <w:rPr>
      <w:color w:val="000000"/>
    </w:rPr>
  </w:style>
  <w:style w:type="paragraph" w:styleId="Footer">
    <w:name w:val="footer"/>
    <w:basedOn w:val="Normal"/>
    <w:link w:val="FooterChar"/>
    <w:uiPriority w:val="99"/>
    <w:unhideWhenUsed/>
    <w:rsid w:val="004F22F0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F22F0"/>
    <w:rPr>
      <w:color w:val="000000"/>
    </w:rPr>
  </w:style>
  <w:style w:type="table" w:styleId="TableGrid">
    <w:name w:val="Table Grid"/>
    <w:basedOn w:val="TableNormal"/>
    <w:uiPriority w:val="59"/>
    <w:rsid w:val="0056518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1Char">
    <w:name w:val="Heading 1 Char"/>
    <w:basedOn w:val="DefaultParagraphFont"/>
    <w:link w:val="Heading1"/>
    <w:uiPriority w:val="9"/>
    <w:rsid w:val="00EB28D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EB28D9"/>
    <w:pPr>
      <w:widowControl/>
      <w:spacing w:line="276" w:lineRule="auto"/>
      <w:outlineLvl w:val="9"/>
    </w:pPr>
    <w:rPr>
      <w:lang w:val="en-US" w:eastAsia="ja-JP" w:bidi="ar-SA"/>
    </w:rPr>
  </w:style>
  <w:style w:type="paragraph" w:styleId="TOC3">
    <w:name w:val="toc 3"/>
    <w:basedOn w:val="Normal"/>
    <w:next w:val="Normal"/>
    <w:autoRedefine/>
    <w:uiPriority w:val="39"/>
    <w:unhideWhenUsed/>
    <w:rsid w:val="006B4B75"/>
    <w:pPr>
      <w:tabs>
        <w:tab w:val="left" w:pos="880"/>
        <w:tab w:val="right" w:leader="dot" w:pos="9115"/>
      </w:tabs>
      <w:spacing w:after="100"/>
      <w:ind w:left="480"/>
    </w:pPr>
  </w:style>
  <w:style w:type="character" w:styleId="Hyperlink">
    <w:name w:val="Hyperlink"/>
    <w:basedOn w:val="DefaultParagraphFont"/>
    <w:uiPriority w:val="99"/>
    <w:unhideWhenUsed/>
    <w:rsid w:val="00EB28D9"/>
    <w:rPr>
      <w:color w:val="0000FF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B28D9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B28D9"/>
    <w:rPr>
      <w:rFonts w:ascii="Tahoma" w:hAnsi="Tahoma" w:cs="Tahoma"/>
      <w:color w:val="000000"/>
      <w:sz w:val="16"/>
      <w:szCs w:val="16"/>
    </w:rPr>
  </w:style>
  <w:style w:type="paragraph" w:styleId="ListParagraph">
    <w:name w:val="List Paragraph"/>
    <w:basedOn w:val="Normal"/>
    <w:uiPriority w:val="34"/>
    <w:qFormat/>
    <w:rsid w:val="00EE4DD4"/>
    <w:pPr>
      <w:ind w:left="720"/>
      <w:contextualSpacing/>
    </w:pPr>
  </w:style>
  <w:style w:type="character" w:customStyle="1" w:styleId="Heading2Char">
    <w:name w:val="Heading 2 Char"/>
    <w:basedOn w:val="DefaultParagraphFont"/>
    <w:link w:val="Heading2"/>
    <w:uiPriority w:val="9"/>
    <w:rsid w:val="0015085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150859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OC1">
    <w:name w:val="toc 1"/>
    <w:basedOn w:val="Normal"/>
    <w:next w:val="Normal"/>
    <w:autoRedefine/>
    <w:uiPriority w:val="39"/>
    <w:unhideWhenUsed/>
    <w:rsid w:val="006804D0"/>
    <w:pPr>
      <w:spacing w:after="100"/>
    </w:pPr>
  </w:style>
  <w:style w:type="paragraph" w:styleId="TOC2">
    <w:name w:val="toc 2"/>
    <w:basedOn w:val="Normal"/>
    <w:next w:val="Normal"/>
    <w:autoRedefine/>
    <w:uiPriority w:val="39"/>
    <w:unhideWhenUsed/>
    <w:rsid w:val="001550A5"/>
    <w:pPr>
      <w:spacing w:after="100"/>
      <w:ind w:left="240"/>
    </w:pPr>
  </w:style>
  <w:style w:type="character" w:styleId="CommentReference">
    <w:name w:val="annotation reference"/>
    <w:basedOn w:val="DefaultParagraphFont"/>
    <w:uiPriority w:val="99"/>
    <w:semiHidden/>
    <w:unhideWhenUsed/>
    <w:rsid w:val="007D70D9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7D70D9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7D70D9"/>
    <w:rPr>
      <w:color w:val="000000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D70D9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D70D9"/>
    <w:rPr>
      <w:b/>
      <w:bCs/>
      <w:color w:val="000000"/>
      <w:sz w:val="20"/>
      <w:szCs w:val="20"/>
    </w:rPr>
  </w:style>
  <w:style w:type="paragraph" w:styleId="Revision">
    <w:name w:val="Revision"/>
    <w:hidden/>
    <w:uiPriority w:val="99"/>
    <w:semiHidden/>
    <w:rsid w:val="00742770"/>
    <w:pPr>
      <w:widowControl/>
    </w:pPr>
    <w:rPr>
      <w:color w:val="000000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B3051C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B3051C"/>
    <w:rPr>
      <w:color w:val="000000"/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B3051C"/>
    <w:rPr>
      <w:vertAlign w:val="superscript"/>
    </w:rPr>
  </w:style>
  <w:style w:type="paragraph" w:customStyle="1" w:styleId="oj-doc-ti">
    <w:name w:val="oj-doc-ti"/>
    <w:basedOn w:val="Normal"/>
    <w:rsid w:val="00B3051C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lang w:val="en-US" w:eastAsia="en-US" w:bidi="ar-SA"/>
    </w:rPr>
  </w:style>
  <w:style w:type="character" w:styleId="FollowedHyperlink">
    <w:name w:val="FollowedHyperlink"/>
    <w:basedOn w:val="DefaultParagraphFont"/>
    <w:uiPriority w:val="99"/>
    <w:semiHidden/>
    <w:unhideWhenUsed/>
    <w:rsid w:val="00FB19E1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30805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212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981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0406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8394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4806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4242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5360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412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013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603FAB6-0EBB-4D63-A6AC-BE5BB72FCE6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6</Pages>
  <Words>2552</Words>
  <Characters>14547</Characters>
  <Application>Microsoft Office Word</Application>
  <DocSecurity>0</DocSecurity>
  <Lines>121</Lines>
  <Paragraphs>34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Заглавие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17065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Ilia Jordanov</dc:creator>
  <cp:keywords/>
  <dc:description/>
  <cp:lastModifiedBy>Biser Petrov</cp:lastModifiedBy>
  <cp:revision>4</cp:revision>
  <cp:lastPrinted>2024-12-17T10:10:00Z</cp:lastPrinted>
  <dcterms:created xsi:type="dcterms:W3CDTF">2026-07-02T11:10:00Z</dcterms:created>
  <dcterms:modified xsi:type="dcterms:W3CDTF">2026-07-03T12:17:00Z</dcterms:modified>
</cp:coreProperties>
</file>