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10A" w:rsidRPr="007865C9" w:rsidRDefault="0099310A" w:rsidP="0099310A">
      <w:pPr>
        <w:pStyle w:val="Default"/>
        <w:ind w:firstLine="720"/>
        <w:jc w:val="right"/>
        <w:rPr>
          <w:rFonts w:eastAsia="Times New Roman"/>
          <w:bCs/>
          <w:i/>
          <w:color w:val="auto"/>
          <w:lang w:eastAsia="bg-BG"/>
          <w14:ligatures w14:val="none"/>
        </w:rPr>
      </w:pPr>
      <w:bookmarkStart w:id="0" w:name="_GoBack"/>
      <w:bookmarkEnd w:id="0"/>
      <w:r w:rsidRPr="007865C9">
        <w:rPr>
          <w:rFonts w:eastAsia="Times New Roman"/>
          <w:bCs/>
          <w:i/>
          <w:color w:val="auto"/>
          <w:lang w:eastAsia="bg-BG"/>
          <w14:ligatures w14:val="none"/>
        </w:rPr>
        <w:t>Проект!</w:t>
      </w:r>
    </w:p>
    <w:p w:rsidR="0099310A" w:rsidRPr="007865C9" w:rsidRDefault="0099310A" w:rsidP="0099310A">
      <w:pPr>
        <w:spacing w:after="0"/>
        <w:jc w:val="center"/>
        <w:rPr>
          <w:rFonts w:ascii="Times New Roman" w:hAnsi="Times New Roman" w:cs="Times New Roman"/>
          <w:b/>
          <w:bCs/>
          <w:lang w:val="bg-BG"/>
        </w:rPr>
      </w:pPr>
    </w:p>
    <w:p w:rsidR="0099310A" w:rsidRPr="007865C9" w:rsidRDefault="0099310A" w:rsidP="0099310A">
      <w:pPr>
        <w:spacing w:after="0"/>
        <w:jc w:val="center"/>
        <w:rPr>
          <w:rFonts w:ascii="Times New Roman" w:hAnsi="Times New Roman" w:cs="Times New Roman"/>
          <w:b/>
          <w:bCs/>
          <w:lang w:val="bg-BG"/>
        </w:rPr>
      </w:pPr>
      <w:r w:rsidRPr="007865C9">
        <w:rPr>
          <w:rFonts w:ascii="Times New Roman" w:hAnsi="Times New Roman" w:cs="Times New Roman"/>
          <w:b/>
          <w:bCs/>
          <w:lang w:val="bg-BG"/>
        </w:rPr>
        <w:t>Наредба за изменение и допълнение на Наредба № 37 от 19.10.2016 г. за авиационните оператори</w:t>
      </w:r>
    </w:p>
    <w:p w:rsidR="0099310A" w:rsidRPr="007865C9" w:rsidRDefault="0099310A" w:rsidP="0099310A">
      <w:pPr>
        <w:spacing w:after="0"/>
        <w:jc w:val="center"/>
        <w:rPr>
          <w:rFonts w:ascii="Times New Roman" w:hAnsi="Times New Roman" w:cs="Times New Roman"/>
          <w:lang w:val="bg-BG"/>
        </w:rPr>
      </w:pPr>
      <w:r w:rsidRPr="007865C9">
        <w:rPr>
          <w:rFonts w:ascii="Times New Roman" w:hAnsi="Times New Roman" w:cs="Times New Roman"/>
          <w:lang w:val="bg-BG"/>
        </w:rPr>
        <w:t>(</w:t>
      </w:r>
      <w:r w:rsidR="00A04443" w:rsidRPr="007865C9">
        <w:rPr>
          <w:rFonts w:ascii="Times New Roman" w:hAnsi="Times New Roman" w:cs="Times New Roman"/>
          <w:lang w:val="bg-BG"/>
        </w:rPr>
        <w:t>обн. ДВ, бр. 87 от 2016 г.</w:t>
      </w:r>
      <w:r w:rsidR="007865C9">
        <w:rPr>
          <w:rFonts w:ascii="Times New Roman" w:hAnsi="Times New Roman"/>
          <w:lang w:val="bg-BG"/>
        </w:rPr>
        <w:t>,</w:t>
      </w:r>
      <w:r w:rsidR="00A04443" w:rsidRPr="007865C9">
        <w:rPr>
          <w:rFonts w:ascii="Times New Roman" w:hAnsi="Times New Roman" w:cs="Times New Roman"/>
          <w:lang w:val="bg-BG"/>
        </w:rPr>
        <w:t xml:space="preserve"> изм., бр. 40 от 2018 г.</w:t>
      </w:r>
      <w:r w:rsidR="007865C9">
        <w:rPr>
          <w:rFonts w:ascii="Times New Roman" w:hAnsi="Times New Roman" w:cs="Times New Roman"/>
          <w:lang w:val="bg-BG"/>
        </w:rPr>
        <w:t>,</w:t>
      </w:r>
      <w:r w:rsidR="00A04443" w:rsidRPr="007865C9">
        <w:rPr>
          <w:rFonts w:ascii="Times New Roman" w:hAnsi="Times New Roman" w:cs="Times New Roman"/>
          <w:lang w:val="bg-BG"/>
        </w:rPr>
        <w:t xml:space="preserve"> изм. и доп., бр. 53 от 2018 г.</w:t>
      </w:r>
      <w:r w:rsidR="007865C9">
        <w:rPr>
          <w:rFonts w:ascii="Times New Roman" w:hAnsi="Times New Roman" w:cs="Times New Roman"/>
          <w:lang w:val="bg-BG"/>
        </w:rPr>
        <w:t>,</w:t>
      </w:r>
      <w:r w:rsidR="00A04443" w:rsidRPr="007865C9">
        <w:rPr>
          <w:rFonts w:ascii="Times New Roman" w:hAnsi="Times New Roman" w:cs="Times New Roman"/>
          <w:lang w:val="bg-BG"/>
        </w:rPr>
        <w:t xml:space="preserve"> доп., бр. 55 от 2019 г.</w:t>
      </w:r>
      <w:r w:rsidR="007865C9">
        <w:rPr>
          <w:rFonts w:ascii="Times New Roman" w:hAnsi="Times New Roman" w:cs="Times New Roman"/>
          <w:lang w:val="bg-BG"/>
        </w:rPr>
        <w:t>,</w:t>
      </w:r>
      <w:r w:rsidR="00A04443" w:rsidRPr="007865C9">
        <w:rPr>
          <w:rFonts w:ascii="Times New Roman" w:hAnsi="Times New Roman" w:cs="Times New Roman"/>
          <w:lang w:val="bg-BG"/>
        </w:rPr>
        <w:t xml:space="preserve"> изм., бр. 12 от 2020 г.</w:t>
      </w:r>
      <w:r w:rsidR="007865C9">
        <w:rPr>
          <w:rFonts w:ascii="Times New Roman" w:hAnsi="Times New Roman" w:cs="Times New Roman"/>
          <w:lang w:val="bg-BG"/>
        </w:rPr>
        <w:t>,</w:t>
      </w:r>
      <w:r w:rsidR="00A04443" w:rsidRPr="007865C9">
        <w:rPr>
          <w:rFonts w:ascii="Times New Roman" w:hAnsi="Times New Roman" w:cs="Times New Roman"/>
          <w:lang w:val="bg-BG"/>
        </w:rPr>
        <w:t xml:space="preserve"> изм., бр. 31 от 2021 г.</w:t>
      </w:r>
      <w:r w:rsidR="007865C9">
        <w:rPr>
          <w:rFonts w:ascii="Times New Roman" w:hAnsi="Times New Roman" w:cs="Times New Roman"/>
          <w:lang w:val="bg-BG"/>
        </w:rPr>
        <w:t>,</w:t>
      </w:r>
      <w:r w:rsidR="00A04443" w:rsidRPr="007865C9">
        <w:rPr>
          <w:rFonts w:ascii="Times New Roman" w:hAnsi="Times New Roman" w:cs="Times New Roman"/>
          <w:lang w:val="bg-BG"/>
        </w:rPr>
        <w:t xml:space="preserve"> изм. и доп., бр. 12 от 2022 г.</w:t>
      </w:r>
      <w:r w:rsidR="007865C9">
        <w:rPr>
          <w:rFonts w:ascii="Times New Roman" w:hAnsi="Times New Roman" w:cs="Times New Roman"/>
          <w:lang w:val="bg-BG"/>
        </w:rPr>
        <w:t>,</w:t>
      </w:r>
      <w:r w:rsidR="00A04443" w:rsidRPr="007865C9">
        <w:rPr>
          <w:rFonts w:ascii="Times New Roman" w:hAnsi="Times New Roman" w:cs="Times New Roman"/>
          <w:lang w:val="bg-BG"/>
        </w:rPr>
        <w:t xml:space="preserve"> доп. бр. 32 от 2023 г.)</w:t>
      </w:r>
    </w:p>
    <w:p w:rsidR="002C10FF" w:rsidRPr="007865C9" w:rsidRDefault="002C10FF" w:rsidP="0099310A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="0099310A" w:rsidRPr="007865C9" w:rsidRDefault="0099310A" w:rsidP="00922766">
      <w:pPr>
        <w:spacing w:after="0"/>
        <w:jc w:val="both"/>
        <w:rPr>
          <w:rFonts w:ascii="Times New Roman" w:hAnsi="Times New Roman" w:cs="Times New Roman"/>
          <w:bCs/>
          <w:lang w:val="bg-BG"/>
        </w:rPr>
      </w:pPr>
    </w:p>
    <w:p w:rsidR="006D5E4E" w:rsidRPr="007865C9" w:rsidRDefault="006D5E4E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7865C9">
        <w:rPr>
          <w:rFonts w:ascii="Times New Roman" w:hAnsi="Times New Roman" w:cs="Times New Roman"/>
          <w:b/>
          <w:bCs/>
          <w:lang w:val="bg-BG"/>
        </w:rPr>
        <w:t>§ 1</w:t>
      </w:r>
      <w:r w:rsidRPr="007865C9">
        <w:rPr>
          <w:rFonts w:ascii="Times New Roman" w:hAnsi="Times New Roman" w:cs="Times New Roman"/>
          <w:bCs/>
          <w:lang w:val="bg-BG"/>
        </w:rPr>
        <w:t>. В чл. 10, ал. 1, т. 19 думите „</w:t>
      </w:r>
      <w:r w:rsidRPr="007865C9">
        <w:rPr>
          <w:rFonts w:ascii="Times New Roman" w:eastAsia="SimSun" w:hAnsi="Times New Roman"/>
          <w:kern w:val="0"/>
          <w:lang w:val="bg-BG"/>
        </w:rPr>
        <w:t xml:space="preserve">Регламент (ЕО) № 1321/2014 на Комисията за определяне на правила за прилагане на сертифициране за летателна годност и за опазване на околната среда на въздухоплавателни средства и свързани с тях продукти, части и оборудване, както и за сертифициране на проектантски и производствени организации“ се заменят с </w:t>
      </w:r>
      <w:r w:rsidRPr="007865C9">
        <w:rPr>
          <w:rFonts w:ascii="Times New Roman" w:eastAsia="SimSun" w:hAnsi="Times New Roman" w:cs="Times New Roman"/>
          <w:kern w:val="0"/>
          <w:lang w:val="bg-BG"/>
        </w:rPr>
        <w:t>„</w:t>
      </w:r>
      <w:r w:rsidRPr="007865C9">
        <w:rPr>
          <w:rFonts w:ascii="Times New Roman" w:hAnsi="Times New Roman" w:cs="Times New Roman"/>
          <w:lang w:val="bg-BG"/>
        </w:rPr>
        <w:t>Регламент (ЕС) № 1321/2014 на Комисията относно поддържането на летателната годност на въздухоплавателните средства и авиационните продукти, части и устройства и относно одобряването на организациите и персонала, изпълняващи тези задачи“.</w:t>
      </w:r>
    </w:p>
    <w:p w:rsidR="006D5E4E" w:rsidRPr="007865C9" w:rsidRDefault="006D5E4E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:rsidR="006D5E4E" w:rsidRPr="007865C9" w:rsidRDefault="006D5E4E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7865C9">
        <w:rPr>
          <w:rFonts w:ascii="Times New Roman" w:hAnsi="Times New Roman" w:cs="Times New Roman"/>
          <w:b/>
          <w:bCs/>
          <w:lang w:val="bg-BG"/>
        </w:rPr>
        <w:t>§ 2</w:t>
      </w:r>
      <w:r w:rsidRPr="007865C9">
        <w:rPr>
          <w:rFonts w:ascii="Times New Roman" w:hAnsi="Times New Roman" w:cs="Times New Roman"/>
          <w:bCs/>
          <w:lang w:val="bg-BG"/>
        </w:rPr>
        <w:t>.</w:t>
      </w:r>
      <w:r w:rsidR="00587382" w:rsidRPr="007865C9">
        <w:rPr>
          <w:rFonts w:ascii="Times New Roman" w:hAnsi="Times New Roman" w:cs="Times New Roman"/>
          <w:bCs/>
          <w:lang w:val="bg-BG"/>
        </w:rPr>
        <w:t xml:space="preserve"> В чл. 19</w:t>
      </w:r>
      <w:r w:rsidR="007865C9">
        <w:rPr>
          <w:rFonts w:ascii="Times New Roman" w:hAnsi="Times New Roman" w:cs="Times New Roman"/>
          <w:bCs/>
          <w:lang w:val="bg-BG"/>
        </w:rPr>
        <w:t xml:space="preserve"> се правят следните изменения</w:t>
      </w:r>
      <w:r w:rsidR="00587382" w:rsidRPr="007865C9">
        <w:rPr>
          <w:rFonts w:ascii="Times New Roman" w:hAnsi="Times New Roman" w:cs="Times New Roman"/>
          <w:bCs/>
          <w:lang w:val="bg-BG"/>
        </w:rPr>
        <w:t>:</w:t>
      </w:r>
    </w:p>
    <w:p w:rsidR="00587382" w:rsidRPr="007865C9" w:rsidRDefault="00587382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7865C9">
        <w:rPr>
          <w:rFonts w:ascii="Times New Roman" w:hAnsi="Times New Roman" w:cs="Times New Roman"/>
          <w:bCs/>
          <w:lang w:val="bg-BG"/>
        </w:rPr>
        <w:t>1. В ал. 2</w:t>
      </w:r>
      <w:r w:rsidR="007865C9">
        <w:rPr>
          <w:rFonts w:ascii="Times New Roman" w:hAnsi="Times New Roman" w:cs="Times New Roman"/>
          <w:bCs/>
          <w:lang w:val="bg-BG"/>
        </w:rPr>
        <w:t>,</w:t>
      </w:r>
      <w:r w:rsidRPr="007865C9">
        <w:rPr>
          <w:rFonts w:ascii="Times New Roman" w:hAnsi="Times New Roman" w:cs="Times New Roman"/>
          <w:bCs/>
          <w:lang w:val="bg-BG"/>
        </w:rPr>
        <w:t xml:space="preserve"> т. 6 се отменя.</w:t>
      </w:r>
    </w:p>
    <w:p w:rsidR="00587382" w:rsidRPr="007865C9" w:rsidRDefault="00587382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7865C9">
        <w:rPr>
          <w:rFonts w:ascii="Times New Roman" w:hAnsi="Times New Roman" w:cs="Times New Roman"/>
          <w:bCs/>
          <w:lang w:val="bg-BG"/>
        </w:rPr>
        <w:t>2. В ал. 3 думите „</w:t>
      </w:r>
      <w:r w:rsidRPr="007865C9">
        <w:rPr>
          <w:rFonts w:ascii="Times New Roman" w:eastAsia="SimSun" w:hAnsi="Times New Roman"/>
          <w:kern w:val="0"/>
          <w:lang w:val="bg-BG"/>
        </w:rPr>
        <w:t>процедурите за одобрение на организация за управление на поддържането на постоянна летателна годност по част М на“ се заменят с „процедурата за одобрение на организацията, участваща в поддържането на летателната годност</w:t>
      </w:r>
      <w:r w:rsidR="00B81D2D" w:rsidRPr="007865C9">
        <w:rPr>
          <w:rFonts w:ascii="Times New Roman" w:eastAsia="SimSun" w:hAnsi="Times New Roman"/>
          <w:kern w:val="0"/>
          <w:lang w:val="bg-BG"/>
        </w:rPr>
        <w:t>,</w:t>
      </w:r>
      <w:r w:rsidRPr="007865C9">
        <w:rPr>
          <w:rFonts w:ascii="Times New Roman" w:eastAsia="SimSun" w:hAnsi="Times New Roman"/>
          <w:kern w:val="0"/>
          <w:lang w:val="bg-BG"/>
        </w:rPr>
        <w:t xml:space="preserve"> в</w:t>
      </w:r>
      <w:r w:rsidR="00B81D2D" w:rsidRPr="007865C9">
        <w:rPr>
          <w:rFonts w:ascii="Times New Roman" w:eastAsia="SimSun" w:hAnsi="Times New Roman"/>
          <w:kern w:val="0"/>
          <w:lang w:val="bg-BG"/>
        </w:rPr>
        <w:t xml:space="preserve"> съответствие</w:t>
      </w:r>
      <w:r w:rsidRPr="007865C9">
        <w:rPr>
          <w:rFonts w:ascii="Times New Roman" w:eastAsia="SimSun" w:hAnsi="Times New Roman"/>
          <w:kern w:val="0"/>
          <w:lang w:val="bg-BG"/>
        </w:rPr>
        <w:t xml:space="preserve"> с чл. 4, </w:t>
      </w:r>
      <w:r w:rsidR="00B81D2D" w:rsidRPr="007865C9">
        <w:rPr>
          <w:rFonts w:ascii="Times New Roman" w:eastAsia="SimSun" w:hAnsi="Times New Roman"/>
          <w:kern w:val="0"/>
          <w:lang w:val="bg-BG"/>
        </w:rPr>
        <w:t>пар.</w:t>
      </w:r>
      <w:r w:rsidRPr="007865C9">
        <w:rPr>
          <w:rFonts w:ascii="Times New Roman" w:eastAsia="SimSun" w:hAnsi="Times New Roman"/>
          <w:kern w:val="0"/>
          <w:lang w:val="bg-BG"/>
        </w:rPr>
        <w:t xml:space="preserve"> 1 и точка</w:t>
      </w:r>
      <w:r w:rsidR="000C6DBA" w:rsidRPr="007865C9">
        <w:rPr>
          <w:rFonts w:ascii="Times New Roman" w:eastAsia="SimSun" w:hAnsi="Times New Roman"/>
          <w:kern w:val="0"/>
          <w:lang w:val="bg-BG"/>
        </w:rPr>
        <w:t xml:space="preserve"> </w:t>
      </w:r>
      <w:r w:rsidRPr="007865C9">
        <w:rPr>
          <w:rFonts w:ascii="Times New Roman" w:eastAsia="SimSun" w:hAnsi="Times New Roman"/>
          <w:kern w:val="0"/>
          <w:lang w:val="bg-BG"/>
        </w:rPr>
        <w:t>M.A.201 от</w:t>
      </w:r>
      <w:r w:rsidR="00361769">
        <w:rPr>
          <w:rFonts w:ascii="Times New Roman" w:eastAsia="SimSun" w:hAnsi="Times New Roman"/>
          <w:kern w:val="0"/>
          <w:lang w:val="bg-BG"/>
        </w:rPr>
        <w:t xml:space="preserve"> Приложение I от</w:t>
      </w:r>
      <w:r w:rsidRPr="007865C9">
        <w:rPr>
          <w:rFonts w:ascii="Times New Roman" w:eastAsia="SimSun" w:hAnsi="Times New Roman"/>
          <w:kern w:val="0"/>
          <w:lang w:val="bg-BG"/>
        </w:rPr>
        <w:t>“</w:t>
      </w:r>
      <w:r w:rsidR="008570F8" w:rsidRPr="007865C9">
        <w:rPr>
          <w:rFonts w:ascii="Times New Roman" w:eastAsia="SimSun" w:hAnsi="Times New Roman"/>
          <w:kern w:val="0"/>
          <w:lang w:val="bg-BG"/>
        </w:rPr>
        <w:t>.</w:t>
      </w:r>
    </w:p>
    <w:p w:rsidR="006D5E4E" w:rsidRPr="007865C9" w:rsidRDefault="006D5E4E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:rsidR="005A294F" w:rsidRPr="007865C9" w:rsidRDefault="006D5E4E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7865C9">
        <w:rPr>
          <w:rFonts w:ascii="Times New Roman" w:hAnsi="Times New Roman" w:cs="Times New Roman"/>
          <w:b/>
          <w:bCs/>
          <w:lang w:val="bg-BG"/>
        </w:rPr>
        <w:t>§ 3</w:t>
      </w:r>
      <w:r w:rsidRPr="007865C9">
        <w:rPr>
          <w:rFonts w:ascii="Times New Roman" w:hAnsi="Times New Roman" w:cs="Times New Roman"/>
          <w:bCs/>
          <w:lang w:val="bg-BG"/>
        </w:rPr>
        <w:t>.</w:t>
      </w:r>
      <w:r w:rsidR="005A294F" w:rsidRPr="007865C9">
        <w:rPr>
          <w:rFonts w:ascii="Times New Roman" w:hAnsi="Times New Roman" w:cs="Times New Roman"/>
          <w:bCs/>
          <w:lang w:val="bg-BG"/>
        </w:rPr>
        <w:t xml:space="preserve"> </w:t>
      </w:r>
      <w:r w:rsidR="007536A8">
        <w:rPr>
          <w:rFonts w:ascii="Times New Roman" w:hAnsi="Times New Roman" w:cs="Times New Roman"/>
          <w:bCs/>
          <w:lang w:val="bg-BG"/>
        </w:rPr>
        <w:t>В ч</w:t>
      </w:r>
      <w:r w:rsidR="000143F3" w:rsidRPr="007865C9">
        <w:rPr>
          <w:rFonts w:ascii="Times New Roman" w:hAnsi="Times New Roman" w:cs="Times New Roman"/>
          <w:bCs/>
          <w:lang w:val="bg-BG"/>
        </w:rPr>
        <w:t>л</w:t>
      </w:r>
      <w:r w:rsidR="007536A8">
        <w:rPr>
          <w:rFonts w:ascii="Times New Roman" w:hAnsi="Times New Roman" w:cs="Times New Roman"/>
          <w:bCs/>
          <w:lang w:val="bg-BG"/>
        </w:rPr>
        <w:t>.</w:t>
      </w:r>
      <w:r w:rsidR="005A294F" w:rsidRPr="007865C9">
        <w:rPr>
          <w:rFonts w:ascii="Times New Roman" w:hAnsi="Times New Roman" w:cs="Times New Roman"/>
          <w:bCs/>
          <w:lang w:val="bg-BG"/>
        </w:rPr>
        <w:t xml:space="preserve"> 28, ал. 2 се изменя така:</w:t>
      </w:r>
    </w:p>
    <w:p w:rsidR="005A294F" w:rsidRPr="007865C9" w:rsidRDefault="005A294F" w:rsidP="007865C9">
      <w:pPr>
        <w:spacing w:after="0"/>
        <w:ind w:firstLine="567"/>
        <w:jc w:val="both"/>
        <w:rPr>
          <w:rFonts w:ascii="Times New Roman" w:eastAsia="SimSun" w:hAnsi="Times New Roman"/>
          <w:kern w:val="0"/>
          <w:lang w:val="bg-BG"/>
        </w:rPr>
      </w:pPr>
      <w:r w:rsidRPr="007865C9">
        <w:rPr>
          <w:rFonts w:ascii="Times New Roman" w:eastAsia="SimSun" w:hAnsi="Times New Roman"/>
          <w:kern w:val="0"/>
          <w:lang w:val="bg-BG"/>
        </w:rPr>
        <w:t xml:space="preserve">„(2) Процедурата за издаване на разрешително за високорискови специализирани търговски операции се провежда заедно с процедурите за одобрение на организация за управление на поддържането на постоянна летателна годност по </w:t>
      </w:r>
      <w:r w:rsidR="00C660D8">
        <w:rPr>
          <w:rFonts w:ascii="Times New Roman" w:eastAsia="SimSun" w:hAnsi="Times New Roman"/>
          <w:kern w:val="0"/>
          <w:lang w:val="bg-BG"/>
        </w:rPr>
        <w:t xml:space="preserve">Приложение </w:t>
      </w:r>
      <w:r w:rsidR="00C660D8">
        <w:rPr>
          <w:rFonts w:ascii="Times New Roman" w:eastAsia="SimSun" w:hAnsi="Times New Roman"/>
          <w:kern w:val="0"/>
        </w:rPr>
        <w:t>V</w:t>
      </w:r>
      <w:r w:rsidR="00C660D8">
        <w:rPr>
          <w:rFonts w:ascii="Times New Roman" w:eastAsia="SimSun" w:hAnsi="Times New Roman"/>
          <w:kern w:val="0"/>
          <w:lang w:val="bg-BG"/>
        </w:rPr>
        <w:t xml:space="preserve">в </w:t>
      </w:r>
      <w:r w:rsidR="00C660D8">
        <w:rPr>
          <w:rFonts w:ascii="Times New Roman" w:eastAsia="SimSun" w:hAnsi="Times New Roman"/>
          <w:kern w:val="0"/>
        </w:rPr>
        <w:t>(</w:t>
      </w:r>
      <w:r w:rsidR="00EB77A5">
        <w:rPr>
          <w:rFonts w:ascii="Times New Roman" w:eastAsia="SimSun" w:hAnsi="Times New Roman"/>
          <w:kern w:val="0"/>
          <w:lang w:val="bg-BG"/>
        </w:rPr>
        <w:t>ч</w:t>
      </w:r>
      <w:r w:rsidRPr="007865C9">
        <w:rPr>
          <w:rFonts w:ascii="Times New Roman" w:eastAsia="SimSun" w:hAnsi="Times New Roman"/>
          <w:kern w:val="0"/>
          <w:lang w:val="bg-BG"/>
        </w:rPr>
        <w:t>аст CAMO</w:t>
      </w:r>
      <w:r w:rsidR="00C660D8">
        <w:rPr>
          <w:rFonts w:ascii="Times New Roman" w:eastAsia="SimSun" w:hAnsi="Times New Roman"/>
          <w:kern w:val="0"/>
        </w:rPr>
        <w:t>)</w:t>
      </w:r>
      <w:r w:rsidRPr="007865C9">
        <w:rPr>
          <w:rFonts w:ascii="Times New Roman" w:eastAsia="SimSun" w:hAnsi="Times New Roman"/>
          <w:kern w:val="0"/>
          <w:lang w:val="bg-BG"/>
        </w:rPr>
        <w:t xml:space="preserve"> </w:t>
      </w:r>
      <w:r w:rsidR="00361769">
        <w:rPr>
          <w:rFonts w:ascii="Times New Roman" w:eastAsia="SimSun" w:hAnsi="Times New Roman"/>
          <w:kern w:val="0"/>
          <w:lang w:val="bg-BG"/>
        </w:rPr>
        <w:t xml:space="preserve">от </w:t>
      </w:r>
      <w:r w:rsidR="00361769" w:rsidRPr="007865C9">
        <w:rPr>
          <w:rFonts w:ascii="Times New Roman" w:eastAsia="SimSun" w:hAnsi="Times New Roman"/>
          <w:kern w:val="0"/>
          <w:lang w:val="bg-BG"/>
        </w:rPr>
        <w:t>Регламент № 1321/2014</w:t>
      </w:r>
      <w:r w:rsidR="00361769">
        <w:rPr>
          <w:rFonts w:ascii="Times New Roman" w:eastAsia="SimSun" w:hAnsi="Times New Roman"/>
          <w:kern w:val="0"/>
          <w:lang w:val="bg-BG"/>
        </w:rPr>
        <w:t xml:space="preserve"> </w:t>
      </w:r>
      <w:r w:rsidRPr="007865C9">
        <w:rPr>
          <w:rFonts w:ascii="Times New Roman" w:eastAsia="SimSun" w:hAnsi="Times New Roman"/>
          <w:kern w:val="0"/>
          <w:lang w:val="bg-BG"/>
        </w:rPr>
        <w:t>или на организация за лета</w:t>
      </w:r>
      <w:r w:rsidRPr="007865C9">
        <w:rPr>
          <w:rFonts w:ascii="Times New Roman" w:eastAsia="SimSun" w:hAnsi="Times New Roman"/>
          <w:kern w:val="0"/>
          <w:lang w:val="bg-BG"/>
        </w:rPr>
        <w:lastRenderedPageBreak/>
        <w:t xml:space="preserve">телна годност с комбинирани функции по </w:t>
      </w:r>
      <w:r w:rsidR="00C660D8">
        <w:rPr>
          <w:rFonts w:ascii="Times New Roman" w:eastAsia="SimSun" w:hAnsi="Times New Roman"/>
          <w:kern w:val="0"/>
          <w:lang w:val="bg-BG"/>
        </w:rPr>
        <w:t xml:space="preserve">Приложение </w:t>
      </w:r>
      <w:r w:rsidR="00C660D8">
        <w:rPr>
          <w:rFonts w:ascii="Times New Roman" w:eastAsia="SimSun" w:hAnsi="Times New Roman"/>
          <w:kern w:val="0"/>
        </w:rPr>
        <w:t>V</w:t>
      </w:r>
      <w:r w:rsidR="00C660D8">
        <w:rPr>
          <w:rFonts w:ascii="Times New Roman" w:eastAsia="SimSun" w:hAnsi="Times New Roman"/>
          <w:kern w:val="0"/>
          <w:lang w:val="bg-BG"/>
        </w:rPr>
        <w:t xml:space="preserve">г </w:t>
      </w:r>
      <w:r w:rsidR="00C660D8">
        <w:rPr>
          <w:rFonts w:ascii="Times New Roman" w:eastAsia="SimSun" w:hAnsi="Times New Roman"/>
          <w:kern w:val="0"/>
        </w:rPr>
        <w:t>(</w:t>
      </w:r>
      <w:r w:rsidR="00EB77A5">
        <w:rPr>
          <w:rFonts w:ascii="Times New Roman" w:eastAsia="SimSun" w:hAnsi="Times New Roman"/>
          <w:kern w:val="0"/>
          <w:lang w:val="bg-BG"/>
        </w:rPr>
        <w:t>ч</w:t>
      </w:r>
      <w:r w:rsidRPr="007865C9">
        <w:rPr>
          <w:rFonts w:ascii="Times New Roman" w:eastAsia="SimSun" w:hAnsi="Times New Roman"/>
          <w:kern w:val="0"/>
          <w:lang w:val="bg-BG"/>
        </w:rPr>
        <w:t>аст CAO</w:t>
      </w:r>
      <w:r w:rsidR="00C660D8">
        <w:rPr>
          <w:rFonts w:ascii="Times New Roman" w:eastAsia="SimSun" w:hAnsi="Times New Roman"/>
          <w:kern w:val="0"/>
        </w:rPr>
        <w:t>)</w:t>
      </w:r>
      <w:r w:rsidRPr="007865C9">
        <w:rPr>
          <w:rFonts w:ascii="Times New Roman" w:eastAsia="SimSun" w:hAnsi="Times New Roman"/>
          <w:kern w:val="0"/>
          <w:lang w:val="bg-BG"/>
        </w:rPr>
        <w:t xml:space="preserve"> </w:t>
      </w:r>
      <w:r w:rsidR="00361769">
        <w:rPr>
          <w:rFonts w:ascii="Times New Roman" w:eastAsia="SimSun" w:hAnsi="Times New Roman"/>
          <w:kern w:val="0"/>
          <w:lang w:val="bg-BG"/>
        </w:rPr>
        <w:t>от</w:t>
      </w:r>
      <w:r w:rsidRPr="007865C9">
        <w:rPr>
          <w:rFonts w:ascii="Times New Roman" w:eastAsia="SimSun" w:hAnsi="Times New Roman"/>
          <w:kern w:val="0"/>
          <w:lang w:val="bg-BG"/>
        </w:rPr>
        <w:t xml:space="preserve"> Регламент № 1321/2014, освен в случаите, когато е сключен договор с одобрена организация за управление на поддържането на постоянна летателна годност по </w:t>
      </w:r>
      <w:r w:rsidR="00C660D8">
        <w:rPr>
          <w:rFonts w:ascii="Times New Roman" w:eastAsia="SimSun" w:hAnsi="Times New Roman"/>
          <w:kern w:val="0"/>
          <w:lang w:val="bg-BG"/>
        </w:rPr>
        <w:t xml:space="preserve">Приложение </w:t>
      </w:r>
      <w:r w:rsidR="00C660D8">
        <w:rPr>
          <w:rFonts w:ascii="Times New Roman" w:eastAsia="SimSun" w:hAnsi="Times New Roman"/>
          <w:kern w:val="0"/>
        </w:rPr>
        <w:t>V</w:t>
      </w:r>
      <w:r w:rsidR="00C660D8">
        <w:rPr>
          <w:rFonts w:ascii="Times New Roman" w:eastAsia="SimSun" w:hAnsi="Times New Roman"/>
          <w:kern w:val="0"/>
          <w:lang w:val="bg-BG"/>
        </w:rPr>
        <w:t xml:space="preserve">в </w:t>
      </w:r>
      <w:r w:rsidR="00C660D8">
        <w:rPr>
          <w:rFonts w:ascii="Times New Roman" w:eastAsia="SimSun" w:hAnsi="Times New Roman"/>
          <w:kern w:val="0"/>
        </w:rPr>
        <w:t>(</w:t>
      </w:r>
      <w:r w:rsidR="00EB77A5">
        <w:rPr>
          <w:rFonts w:ascii="Times New Roman" w:eastAsia="SimSun" w:hAnsi="Times New Roman"/>
          <w:kern w:val="0"/>
          <w:lang w:val="bg-BG"/>
        </w:rPr>
        <w:t>ч</w:t>
      </w:r>
      <w:r w:rsidRPr="007865C9">
        <w:rPr>
          <w:rFonts w:ascii="Times New Roman" w:eastAsia="SimSun" w:hAnsi="Times New Roman"/>
          <w:kern w:val="0"/>
          <w:lang w:val="bg-BG"/>
        </w:rPr>
        <w:t>аст CAMO</w:t>
      </w:r>
      <w:r w:rsidR="00C660D8">
        <w:rPr>
          <w:rFonts w:ascii="Times New Roman" w:eastAsia="SimSun" w:hAnsi="Times New Roman"/>
          <w:kern w:val="0"/>
        </w:rPr>
        <w:t>)</w:t>
      </w:r>
      <w:r w:rsidRPr="007865C9">
        <w:rPr>
          <w:rFonts w:ascii="Times New Roman" w:eastAsia="SimSun" w:hAnsi="Times New Roman"/>
          <w:kern w:val="0"/>
          <w:lang w:val="bg-BG"/>
        </w:rPr>
        <w:t xml:space="preserve"> </w:t>
      </w:r>
      <w:r w:rsidR="00361769">
        <w:rPr>
          <w:rFonts w:ascii="Times New Roman" w:eastAsia="SimSun" w:hAnsi="Times New Roman"/>
          <w:kern w:val="0"/>
          <w:lang w:val="bg-BG"/>
        </w:rPr>
        <w:t xml:space="preserve">от </w:t>
      </w:r>
      <w:r w:rsidR="00361769" w:rsidRPr="007865C9">
        <w:rPr>
          <w:rFonts w:ascii="Times New Roman" w:eastAsia="SimSun" w:hAnsi="Times New Roman"/>
          <w:kern w:val="0"/>
          <w:lang w:val="bg-BG"/>
        </w:rPr>
        <w:t>Регламент № 1321/2014</w:t>
      </w:r>
      <w:r w:rsidR="00361769">
        <w:rPr>
          <w:rFonts w:ascii="Times New Roman" w:eastAsia="SimSun" w:hAnsi="Times New Roman"/>
          <w:kern w:val="0"/>
          <w:lang w:val="bg-BG"/>
        </w:rPr>
        <w:t xml:space="preserve"> </w:t>
      </w:r>
      <w:r w:rsidRPr="007865C9">
        <w:rPr>
          <w:rFonts w:ascii="Times New Roman" w:eastAsia="SimSun" w:hAnsi="Times New Roman"/>
          <w:kern w:val="0"/>
          <w:lang w:val="bg-BG"/>
        </w:rPr>
        <w:t xml:space="preserve">или с организация за летателна годност с комбинирани функции по </w:t>
      </w:r>
      <w:r w:rsidR="00C660D8">
        <w:rPr>
          <w:rFonts w:ascii="Times New Roman" w:eastAsia="SimSun" w:hAnsi="Times New Roman"/>
          <w:kern w:val="0"/>
          <w:lang w:val="bg-BG"/>
        </w:rPr>
        <w:t xml:space="preserve">Приложение </w:t>
      </w:r>
      <w:r w:rsidR="00C660D8">
        <w:rPr>
          <w:rFonts w:ascii="Times New Roman" w:eastAsia="SimSun" w:hAnsi="Times New Roman"/>
          <w:kern w:val="0"/>
        </w:rPr>
        <w:t>V</w:t>
      </w:r>
      <w:r w:rsidR="00C660D8">
        <w:rPr>
          <w:rFonts w:ascii="Times New Roman" w:eastAsia="SimSun" w:hAnsi="Times New Roman"/>
          <w:kern w:val="0"/>
          <w:lang w:val="bg-BG"/>
        </w:rPr>
        <w:t xml:space="preserve">г </w:t>
      </w:r>
      <w:r w:rsidR="00C660D8">
        <w:rPr>
          <w:rFonts w:ascii="Times New Roman" w:eastAsia="SimSun" w:hAnsi="Times New Roman"/>
          <w:kern w:val="0"/>
        </w:rPr>
        <w:t>(</w:t>
      </w:r>
      <w:r w:rsidR="00EB77A5">
        <w:rPr>
          <w:rFonts w:ascii="Times New Roman" w:eastAsia="SimSun" w:hAnsi="Times New Roman"/>
          <w:kern w:val="0"/>
          <w:lang w:val="bg-BG"/>
        </w:rPr>
        <w:t>ч</w:t>
      </w:r>
      <w:r w:rsidRPr="007865C9">
        <w:rPr>
          <w:rFonts w:ascii="Times New Roman" w:eastAsia="SimSun" w:hAnsi="Times New Roman"/>
          <w:kern w:val="0"/>
          <w:lang w:val="bg-BG"/>
        </w:rPr>
        <w:t>аст CAO</w:t>
      </w:r>
      <w:r w:rsidR="00C660D8">
        <w:rPr>
          <w:rFonts w:ascii="Times New Roman" w:eastAsia="SimSun" w:hAnsi="Times New Roman"/>
          <w:kern w:val="0"/>
        </w:rPr>
        <w:t xml:space="preserve">) </w:t>
      </w:r>
      <w:r w:rsidR="00361769">
        <w:rPr>
          <w:rFonts w:ascii="Times New Roman" w:eastAsia="SimSun" w:hAnsi="Times New Roman"/>
          <w:kern w:val="0"/>
          <w:lang w:val="bg-BG"/>
        </w:rPr>
        <w:t>от</w:t>
      </w:r>
      <w:r w:rsidRPr="007865C9">
        <w:rPr>
          <w:rFonts w:ascii="Times New Roman" w:eastAsia="SimSun" w:hAnsi="Times New Roman"/>
          <w:kern w:val="0"/>
          <w:lang w:val="bg-BG"/>
        </w:rPr>
        <w:t xml:space="preserve"> Регламент № 1321/2014.“ </w:t>
      </w:r>
    </w:p>
    <w:p w:rsidR="006D5E4E" w:rsidRPr="007865C9" w:rsidRDefault="006D5E4E" w:rsidP="007865C9">
      <w:pPr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</w:p>
    <w:p w:rsidR="00B642C0" w:rsidRPr="007865C9" w:rsidRDefault="0099310A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7865C9">
        <w:rPr>
          <w:rFonts w:ascii="Times New Roman" w:hAnsi="Times New Roman" w:cs="Times New Roman"/>
          <w:b/>
          <w:bCs/>
          <w:lang w:val="bg-BG"/>
        </w:rPr>
        <w:t xml:space="preserve">§ </w:t>
      </w:r>
      <w:r w:rsidR="00B642C0" w:rsidRPr="007865C9">
        <w:rPr>
          <w:rFonts w:ascii="Times New Roman" w:hAnsi="Times New Roman" w:cs="Times New Roman"/>
          <w:b/>
          <w:bCs/>
          <w:lang w:val="bg-BG"/>
        </w:rPr>
        <w:t>4</w:t>
      </w:r>
      <w:r w:rsidRPr="007865C9">
        <w:rPr>
          <w:rFonts w:ascii="Times New Roman" w:hAnsi="Times New Roman" w:cs="Times New Roman"/>
          <w:bCs/>
          <w:lang w:val="bg-BG"/>
        </w:rPr>
        <w:t>.</w:t>
      </w:r>
      <w:r w:rsidR="00922766" w:rsidRPr="007865C9">
        <w:rPr>
          <w:rFonts w:ascii="Times New Roman" w:hAnsi="Times New Roman" w:cs="Times New Roman"/>
          <w:bCs/>
          <w:lang w:val="bg-BG"/>
        </w:rPr>
        <w:t xml:space="preserve"> В чл. 34</w:t>
      </w:r>
      <w:r w:rsidR="007536A8">
        <w:rPr>
          <w:rFonts w:ascii="Times New Roman" w:hAnsi="Times New Roman" w:cs="Times New Roman"/>
          <w:bCs/>
          <w:lang w:val="bg-BG"/>
        </w:rPr>
        <w:t xml:space="preserve"> се правят следните изменения и допълнения</w:t>
      </w:r>
      <w:r w:rsidR="00B642C0" w:rsidRPr="007865C9">
        <w:rPr>
          <w:rFonts w:ascii="Times New Roman" w:hAnsi="Times New Roman" w:cs="Times New Roman"/>
          <w:bCs/>
          <w:lang w:val="bg-BG"/>
        </w:rPr>
        <w:t>:</w:t>
      </w:r>
    </w:p>
    <w:p w:rsidR="00B642C0" w:rsidRPr="007865C9" w:rsidRDefault="00B642C0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7865C9">
        <w:rPr>
          <w:rFonts w:ascii="Times New Roman" w:hAnsi="Times New Roman" w:cs="Times New Roman"/>
          <w:bCs/>
          <w:lang w:val="bg-BG"/>
        </w:rPr>
        <w:t>1. В ал. 4 навсякъде думите „</w:t>
      </w:r>
      <w:r w:rsidR="00EB77A5">
        <w:rPr>
          <w:rFonts w:ascii="Times New Roman" w:hAnsi="Times New Roman" w:cs="Times New Roman"/>
          <w:bCs/>
          <w:lang w:val="bg-BG"/>
        </w:rPr>
        <w:t>ч</w:t>
      </w:r>
      <w:r w:rsidRPr="007865C9">
        <w:rPr>
          <w:rFonts w:ascii="Times New Roman" w:hAnsi="Times New Roman" w:cs="Times New Roman"/>
          <w:bCs/>
          <w:lang w:val="bg-BG"/>
        </w:rPr>
        <w:t>аст М“ се заменят с „</w:t>
      </w:r>
      <w:r w:rsidR="00102DE8">
        <w:rPr>
          <w:rFonts w:ascii="Times New Roman" w:hAnsi="Times New Roman" w:cs="Times New Roman"/>
          <w:bCs/>
          <w:lang w:val="bg-BG"/>
        </w:rPr>
        <w:t>ч</w:t>
      </w:r>
      <w:r w:rsidRPr="007865C9">
        <w:rPr>
          <w:rFonts w:ascii="Times New Roman" w:hAnsi="Times New Roman" w:cs="Times New Roman"/>
          <w:bCs/>
          <w:lang w:val="bg-BG"/>
        </w:rPr>
        <w:t>аст САМО“.</w:t>
      </w:r>
    </w:p>
    <w:p w:rsidR="0099310A" w:rsidRPr="007865C9" w:rsidRDefault="00B642C0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7865C9">
        <w:rPr>
          <w:rFonts w:ascii="Times New Roman" w:hAnsi="Times New Roman" w:cs="Times New Roman"/>
          <w:bCs/>
          <w:lang w:val="bg-BG"/>
        </w:rPr>
        <w:t>2.</w:t>
      </w:r>
      <w:r w:rsidR="00922766" w:rsidRPr="007865C9">
        <w:rPr>
          <w:rFonts w:ascii="Times New Roman" w:hAnsi="Times New Roman" w:cs="Times New Roman"/>
          <w:bCs/>
          <w:lang w:val="bg-BG"/>
        </w:rPr>
        <w:t xml:space="preserve"> </w:t>
      </w:r>
      <w:r w:rsidRPr="007865C9">
        <w:rPr>
          <w:rFonts w:ascii="Times New Roman" w:hAnsi="Times New Roman" w:cs="Times New Roman"/>
          <w:bCs/>
          <w:lang w:val="bg-BG"/>
        </w:rPr>
        <w:t>С</w:t>
      </w:r>
      <w:r w:rsidR="00922766" w:rsidRPr="007865C9">
        <w:rPr>
          <w:rFonts w:ascii="Times New Roman" w:hAnsi="Times New Roman" w:cs="Times New Roman"/>
          <w:bCs/>
          <w:lang w:val="bg-BG"/>
        </w:rPr>
        <w:t>ъздава</w:t>
      </w:r>
      <w:r w:rsidRPr="007865C9">
        <w:rPr>
          <w:rFonts w:ascii="Times New Roman" w:hAnsi="Times New Roman" w:cs="Times New Roman"/>
          <w:bCs/>
          <w:lang w:val="bg-BG"/>
        </w:rPr>
        <w:t xml:space="preserve"> се</w:t>
      </w:r>
      <w:r w:rsidR="00922766" w:rsidRPr="007865C9">
        <w:rPr>
          <w:rFonts w:ascii="Times New Roman" w:hAnsi="Times New Roman" w:cs="Times New Roman"/>
          <w:bCs/>
          <w:lang w:val="bg-BG"/>
        </w:rPr>
        <w:t xml:space="preserve"> ал. 9: </w:t>
      </w:r>
    </w:p>
    <w:p w:rsidR="00BE08C4" w:rsidRPr="007865C9" w:rsidRDefault="00922766" w:rsidP="007865C9">
      <w:pPr>
        <w:spacing w:after="0"/>
        <w:ind w:firstLine="567"/>
        <w:jc w:val="both"/>
        <w:rPr>
          <w:rFonts w:ascii="Times New Roman" w:hAnsi="Times New Roman" w:cs="Times New Roman"/>
          <w:lang w:val="bg-BG"/>
        </w:rPr>
      </w:pPr>
      <w:r w:rsidRPr="007865C9">
        <w:rPr>
          <w:rFonts w:ascii="Times New Roman" w:hAnsi="Times New Roman" w:cs="Times New Roman"/>
          <w:bCs/>
          <w:lang w:val="bg-BG"/>
        </w:rPr>
        <w:t>„(9) Декларации до главния директор на ГД ГВА подават</w:t>
      </w:r>
      <w:r w:rsidR="007E4FA1" w:rsidRPr="007865C9">
        <w:rPr>
          <w:rFonts w:ascii="Times New Roman" w:hAnsi="Times New Roman" w:cs="Times New Roman"/>
          <w:bCs/>
          <w:lang w:val="bg-BG"/>
        </w:rPr>
        <w:t xml:space="preserve"> и</w:t>
      </w:r>
      <w:r w:rsidRPr="007865C9">
        <w:rPr>
          <w:rFonts w:ascii="Times New Roman" w:hAnsi="Times New Roman" w:cs="Times New Roman"/>
          <w:bCs/>
          <w:lang w:val="bg-BG"/>
        </w:rPr>
        <w:t xml:space="preserve"> оператори, които из</w:t>
      </w:r>
      <w:r w:rsidR="00EB77A5">
        <w:rPr>
          <w:rFonts w:ascii="Times New Roman" w:hAnsi="Times New Roman" w:cs="Times New Roman"/>
          <w:bCs/>
          <w:lang w:val="bg-BG"/>
        </w:rPr>
        <w:t>вършват</w:t>
      </w:r>
      <w:r w:rsidR="00740F55">
        <w:rPr>
          <w:rFonts w:ascii="Times New Roman" w:hAnsi="Times New Roman" w:cs="Times New Roman"/>
          <w:bCs/>
          <w:lang w:val="bg-BG"/>
        </w:rPr>
        <w:t xml:space="preserve"> </w:t>
      </w:r>
      <w:r w:rsidR="00CF4188" w:rsidRPr="007865C9">
        <w:rPr>
          <w:rFonts w:ascii="Times New Roman" w:hAnsi="Times New Roman" w:cs="Times New Roman"/>
          <w:bCs/>
          <w:lang w:val="bg-BG"/>
        </w:rPr>
        <w:t xml:space="preserve">търговски </w:t>
      </w:r>
      <w:r w:rsidRPr="007865C9">
        <w:rPr>
          <w:rFonts w:ascii="Times New Roman" w:hAnsi="Times New Roman" w:cs="Times New Roman"/>
          <w:bCs/>
          <w:lang w:val="bg-BG"/>
        </w:rPr>
        <w:t xml:space="preserve">въздушни операции с аеростати, </w:t>
      </w:r>
      <w:r w:rsidR="00DC3123">
        <w:rPr>
          <w:rFonts w:ascii="Times New Roman" w:hAnsi="Times New Roman" w:cs="Times New Roman"/>
          <w:bCs/>
          <w:lang w:val="bg-BG"/>
        </w:rPr>
        <w:t xml:space="preserve">които </w:t>
      </w:r>
      <w:r w:rsidR="007E4FA1" w:rsidRPr="007865C9">
        <w:rPr>
          <w:rFonts w:ascii="Times New Roman" w:hAnsi="Times New Roman" w:cs="Times New Roman"/>
          <w:lang w:val="bg-BG"/>
        </w:rPr>
        <w:t>отговарят на условията в чл</w:t>
      </w:r>
      <w:r w:rsidR="00F728AD">
        <w:rPr>
          <w:rFonts w:ascii="Times New Roman" w:hAnsi="Times New Roman" w:cs="Times New Roman"/>
          <w:lang w:val="bg-BG"/>
        </w:rPr>
        <w:t>.</w:t>
      </w:r>
      <w:r w:rsidR="007E4FA1" w:rsidRPr="007865C9">
        <w:rPr>
          <w:rFonts w:ascii="Times New Roman" w:hAnsi="Times New Roman" w:cs="Times New Roman"/>
          <w:lang w:val="bg-BG"/>
        </w:rPr>
        <w:t xml:space="preserve"> 2, пар</w:t>
      </w:r>
      <w:r w:rsidR="00EB77A5">
        <w:rPr>
          <w:rFonts w:ascii="Times New Roman" w:hAnsi="Times New Roman" w:cs="Times New Roman"/>
          <w:lang w:val="bg-BG"/>
        </w:rPr>
        <w:t>.</w:t>
      </w:r>
      <w:r w:rsidR="007E4FA1" w:rsidRPr="007865C9">
        <w:rPr>
          <w:rFonts w:ascii="Times New Roman" w:hAnsi="Times New Roman" w:cs="Times New Roman"/>
          <w:lang w:val="bg-BG"/>
        </w:rPr>
        <w:t xml:space="preserve"> 1, б</w:t>
      </w:r>
      <w:r w:rsidR="00EB77A5">
        <w:rPr>
          <w:rFonts w:ascii="Times New Roman" w:hAnsi="Times New Roman" w:cs="Times New Roman"/>
          <w:lang w:val="bg-BG"/>
        </w:rPr>
        <w:t>.</w:t>
      </w:r>
      <w:r w:rsidR="007E4FA1" w:rsidRPr="007865C9">
        <w:rPr>
          <w:rFonts w:ascii="Times New Roman" w:hAnsi="Times New Roman" w:cs="Times New Roman"/>
          <w:lang w:val="bg-BG"/>
        </w:rPr>
        <w:t xml:space="preserve"> </w:t>
      </w:r>
      <w:r w:rsidR="00EB77A5">
        <w:rPr>
          <w:rFonts w:ascii="Times New Roman" w:hAnsi="Times New Roman" w:cs="Times New Roman"/>
          <w:lang w:val="bg-BG"/>
        </w:rPr>
        <w:t>„</w:t>
      </w:r>
      <w:r w:rsidR="007E4FA1" w:rsidRPr="007865C9">
        <w:rPr>
          <w:rFonts w:ascii="Times New Roman" w:hAnsi="Times New Roman" w:cs="Times New Roman"/>
          <w:lang w:val="bg-BG"/>
        </w:rPr>
        <w:t>б</w:t>
      </w:r>
      <w:r w:rsidR="00EB77A5">
        <w:rPr>
          <w:rFonts w:ascii="Times New Roman" w:hAnsi="Times New Roman" w:cs="Times New Roman"/>
          <w:lang w:val="bg-BG"/>
        </w:rPr>
        <w:t>“</w:t>
      </w:r>
      <w:r w:rsidR="007E4FA1" w:rsidRPr="007865C9">
        <w:rPr>
          <w:rFonts w:ascii="Times New Roman" w:hAnsi="Times New Roman" w:cs="Times New Roman"/>
          <w:lang w:val="bg-BG"/>
        </w:rPr>
        <w:t>, под</w:t>
      </w:r>
      <w:r w:rsidR="00EB77A5">
        <w:rPr>
          <w:rFonts w:ascii="Times New Roman" w:hAnsi="Times New Roman" w:cs="Times New Roman"/>
          <w:lang w:val="bg-BG"/>
        </w:rPr>
        <w:t>т.</w:t>
      </w:r>
      <w:r w:rsidR="007E4FA1" w:rsidRPr="007865C9">
        <w:rPr>
          <w:rFonts w:ascii="Times New Roman" w:hAnsi="Times New Roman" w:cs="Times New Roman"/>
          <w:lang w:val="bg-BG"/>
        </w:rPr>
        <w:t xml:space="preserve"> </w:t>
      </w:r>
      <w:r w:rsidR="000717F6">
        <w:rPr>
          <w:rFonts w:ascii="Times New Roman" w:hAnsi="Times New Roman" w:cs="Times New Roman"/>
          <w:lang w:val="bg-BG"/>
        </w:rPr>
        <w:t>„</w:t>
      </w:r>
      <w:r w:rsidR="007E4FA1" w:rsidRPr="007865C9">
        <w:rPr>
          <w:rFonts w:ascii="Times New Roman" w:hAnsi="Times New Roman" w:cs="Times New Roman"/>
          <w:lang w:val="bg-BG"/>
        </w:rPr>
        <w:t>i</w:t>
      </w:r>
      <w:r w:rsidR="000717F6">
        <w:rPr>
          <w:rFonts w:ascii="Times New Roman" w:hAnsi="Times New Roman" w:cs="Times New Roman"/>
          <w:lang w:val="bg-BG"/>
        </w:rPr>
        <w:t>“</w:t>
      </w:r>
      <w:r w:rsidR="007E4FA1" w:rsidRPr="007865C9">
        <w:rPr>
          <w:rFonts w:ascii="Times New Roman" w:hAnsi="Times New Roman" w:cs="Times New Roman"/>
          <w:lang w:val="bg-BG"/>
        </w:rPr>
        <w:t xml:space="preserve"> и </w:t>
      </w:r>
      <w:r w:rsidR="000717F6">
        <w:rPr>
          <w:rFonts w:ascii="Times New Roman" w:hAnsi="Times New Roman" w:cs="Times New Roman"/>
          <w:lang w:val="bg-BG"/>
        </w:rPr>
        <w:t>„</w:t>
      </w:r>
      <w:r w:rsidR="007E4FA1" w:rsidRPr="007865C9">
        <w:rPr>
          <w:rFonts w:ascii="Times New Roman" w:hAnsi="Times New Roman" w:cs="Times New Roman"/>
          <w:lang w:val="bg-BG"/>
        </w:rPr>
        <w:t>ii</w:t>
      </w:r>
      <w:r w:rsidR="000717F6">
        <w:rPr>
          <w:rFonts w:ascii="Times New Roman" w:hAnsi="Times New Roman" w:cs="Times New Roman"/>
          <w:lang w:val="bg-BG"/>
        </w:rPr>
        <w:t>“</w:t>
      </w:r>
      <w:r w:rsidR="007E4FA1" w:rsidRPr="007865C9">
        <w:rPr>
          <w:rFonts w:ascii="Times New Roman" w:hAnsi="Times New Roman" w:cs="Times New Roman"/>
          <w:lang w:val="bg-BG"/>
        </w:rPr>
        <w:t xml:space="preserve"> от Регламент (ЕС) 2018/</w:t>
      </w:r>
      <w:r w:rsidR="007E4FA1" w:rsidRPr="00DC3123">
        <w:rPr>
          <w:rFonts w:ascii="Times New Roman" w:hAnsi="Times New Roman" w:cs="Times New Roman"/>
          <w:lang w:val="bg-BG"/>
        </w:rPr>
        <w:t>1139</w:t>
      </w:r>
      <w:r w:rsidR="00DC3123">
        <w:rPr>
          <w:rFonts w:ascii="Times New Roman" w:hAnsi="Times New Roman" w:cs="Times New Roman"/>
          <w:lang w:val="bg-BG"/>
        </w:rPr>
        <w:t>,</w:t>
      </w:r>
      <w:r w:rsidR="00A169C4" w:rsidRPr="00DC3123">
        <w:rPr>
          <w:rFonts w:ascii="Times New Roman" w:hAnsi="Times New Roman" w:cs="Times New Roman"/>
          <w:lang w:val="bg-BG"/>
        </w:rPr>
        <w:t xml:space="preserve"> </w:t>
      </w:r>
      <w:r w:rsidR="00F777C7" w:rsidRPr="00DC3123">
        <w:rPr>
          <w:rFonts w:ascii="Times New Roman" w:hAnsi="Times New Roman" w:cs="Times New Roman"/>
          <w:lang w:val="bg-BG"/>
        </w:rPr>
        <w:t xml:space="preserve">съгласно </w:t>
      </w:r>
      <w:r w:rsidR="00A169C4" w:rsidRPr="00DC3123">
        <w:rPr>
          <w:rFonts w:ascii="Times New Roman" w:hAnsi="Times New Roman" w:cs="Times New Roman"/>
          <w:lang w:val="bg-BG"/>
        </w:rPr>
        <w:t>изискванията на Рег</w:t>
      </w:r>
      <w:r w:rsidR="00BE08C4" w:rsidRPr="00DC3123">
        <w:rPr>
          <w:rFonts w:ascii="Times New Roman" w:hAnsi="Times New Roman" w:cs="Times New Roman"/>
          <w:lang w:val="bg-BG"/>
        </w:rPr>
        <w:t>ламент за изпълнение (ЕС) 2018/395 от 13 март 2018 година</w:t>
      </w:r>
      <w:r w:rsidR="00BE08C4" w:rsidRPr="00DC3123">
        <w:rPr>
          <w:rFonts w:ascii="Times New Roman" w:hAnsi="Times New Roman" w:cs="Times New Roman"/>
          <w:b/>
          <w:bCs/>
          <w:lang w:val="bg-BG"/>
        </w:rPr>
        <w:t xml:space="preserve"> </w:t>
      </w:r>
      <w:r w:rsidR="00BE08C4" w:rsidRPr="00DC3123">
        <w:rPr>
          <w:rFonts w:ascii="Times New Roman" w:hAnsi="Times New Roman" w:cs="Times New Roman"/>
          <w:lang w:val="bg-BG"/>
        </w:rPr>
        <w:t>за определяне на подробни правила за експлоатацията на аеростати, както и за лицензирането на летателните екипажи на аеростати в съответствие с Регламент (ЕС) 2018/1139 на Европейския парламент и на Съвета.“</w:t>
      </w:r>
    </w:p>
    <w:p w:rsidR="00922766" w:rsidRPr="007865C9" w:rsidRDefault="00922766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:rsidR="009633C8" w:rsidRDefault="0099310A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7865C9">
        <w:rPr>
          <w:rFonts w:ascii="Times New Roman" w:hAnsi="Times New Roman" w:cs="Times New Roman"/>
          <w:b/>
          <w:bCs/>
          <w:lang w:val="bg-BG"/>
        </w:rPr>
        <w:t xml:space="preserve">§ </w:t>
      </w:r>
      <w:r w:rsidR="00B642C0" w:rsidRPr="007865C9">
        <w:rPr>
          <w:rFonts w:ascii="Times New Roman" w:hAnsi="Times New Roman" w:cs="Times New Roman"/>
          <w:b/>
          <w:bCs/>
          <w:lang w:val="bg-BG"/>
        </w:rPr>
        <w:t>5</w:t>
      </w:r>
      <w:r w:rsidRPr="007865C9">
        <w:rPr>
          <w:rFonts w:ascii="Times New Roman" w:hAnsi="Times New Roman" w:cs="Times New Roman"/>
          <w:bCs/>
          <w:lang w:val="bg-BG"/>
        </w:rPr>
        <w:t>.</w:t>
      </w:r>
      <w:r w:rsidR="00922766" w:rsidRPr="007865C9">
        <w:rPr>
          <w:rFonts w:ascii="Times New Roman" w:hAnsi="Times New Roman" w:cs="Times New Roman"/>
          <w:bCs/>
          <w:lang w:val="bg-BG"/>
        </w:rPr>
        <w:t xml:space="preserve"> В чл. 60</w:t>
      </w:r>
      <w:r w:rsidR="009633C8">
        <w:rPr>
          <w:rFonts w:ascii="Times New Roman" w:hAnsi="Times New Roman" w:cs="Times New Roman"/>
          <w:bCs/>
          <w:lang w:val="bg-BG"/>
        </w:rPr>
        <w:t xml:space="preserve"> се правят следните изменения и допълнения:</w:t>
      </w:r>
    </w:p>
    <w:p w:rsidR="009633C8" w:rsidRDefault="009633C8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 xml:space="preserve">1. В ал. 4, изречение първо след думата „несъответствия“ се поставя запетая и думите „и основания за тях“ се </w:t>
      </w:r>
      <w:r w:rsidRPr="009633C8">
        <w:rPr>
          <w:rFonts w:ascii="Times New Roman" w:hAnsi="Times New Roman" w:cs="Times New Roman"/>
          <w:bCs/>
          <w:lang w:val="bg-BG"/>
        </w:rPr>
        <w:t>заменят с „основанията за тях и срокът за отстраняване</w:t>
      </w:r>
      <w:r w:rsidR="00F728AD">
        <w:rPr>
          <w:rFonts w:ascii="Times New Roman" w:hAnsi="Times New Roman" w:cs="Times New Roman"/>
          <w:bCs/>
          <w:lang w:val="bg-BG"/>
        </w:rPr>
        <w:t>то</w:t>
      </w:r>
      <w:r w:rsidRPr="009633C8">
        <w:rPr>
          <w:rFonts w:ascii="Times New Roman" w:hAnsi="Times New Roman" w:cs="Times New Roman"/>
          <w:bCs/>
          <w:lang w:val="bg-BG"/>
        </w:rPr>
        <w:t xml:space="preserve"> им, който </w:t>
      </w:r>
      <w:r w:rsidR="00F728AD">
        <w:rPr>
          <w:rFonts w:ascii="Times New Roman" w:hAnsi="Times New Roman" w:cs="Times New Roman"/>
          <w:bCs/>
          <w:lang w:val="bg-BG"/>
        </w:rPr>
        <w:t xml:space="preserve">е не повече </w:t>
      </w:r>
      <w:r w:rsidRPr="009633C8">
        <w:rPr>
          <w:rFonts w:ascii="Times New Roman" w:hAnsi="Times New Roman" w:cs="Times New Roman"/>
          <w:bCs/>
          <w:lang w:val="bg-BG"/>
        </w:rPr>
        <w:t>от 3 месеца</w:t>
      </w:r>
      <w:r w:rsidR="00F728AD">
        <w:rPr>
          <w:rFonts w:ascii="Times New Roman" w:hAnsi="Times New Roman" w:cs="Times New Roman"/>
          <w:bCs/>
          <w:lang w:val="bg-BG"/>
        </w:rPr>
        <w:t>,</w:t>
      </w:r>
      <w:r w:rsidRPr="009633C8">
        <w:rPr>
          <w:rFonts w:ascii="Times New Roman" w:hAnsi="Times New Roman" w:cs="Times New Roman"/>
          <w:bCs/>
          <w:lang w:val="bg-BG"/>
        </w:rPr>
        <w:t xml:space="preserve"> </w:t>
      </w:r>
      <w:r w:rsidR="00F728AD">
        <w:rPr>
          <w:rFonts w:ascii="Times New Roman" w:hAnsi="Times New Roman" w:cs="Times New Roman"/>
          <w:bCs/>
          <w:lang w:val="bg-BG"/>
        </w:rPr>
        <w:t xml:space="preserve">считано </w:t>
      </w:r>
      <w:r w:rsidRPr="009633C8">
        <w:rPr>
          <w:rFonts w:ascii="Times New Roman" w:hAnsi="Times New Roman" w:cs="Times New Roman"/>
          <w:bCs/>
          <w:lang w:val="bg-BG"/>
        </w:rPr>
        <w:t>от датата на информирането.“</w:t>
      </w:r>
    </w:p>
    <w:p w:rsidR="009633C8" w:rsidRDefault="009633C8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 xml:space="preserve">2. В </w:t>
      </w:r>
      <w:r w:rsidR="00922766" w:rsidRPr="009633C8">
        <w:rPr>
          <w:rFonts w:ascii="Times New Roman" w:hAnsi="Times New Roman" w:cs="Times New Roman"/>
          <w:bCs/>
          <w:lang w:val="bg-BG"/>
        </w:rPr>
        <w:t>ал. 7</w:t>
      </w:r>
      <w:r w:rsidR="005851EA" w:rsidRPr="009633C8">
        <w:rPr>
          <w:rFonts w:ascii="Times New Roman" w:hAnsi="Times New Roman" w:cs="Times New Roman"/>
          <w:bCs/>
          <w:lang w:val="bg-BG"/>
        </w:rPr>
        <w:t xml:space="preserve"> основният текст се изменя така</w:t>
      </w:r>
      <w:r w:rsidR="00922766" w:rsidRPr="009633C8">
        <w:rPr>
          <w:rFonts w:ascii="Times New Roman" w:hAnsi="Times New Roman" w:cs="Times New Roman"/>
          <w:bCs/>
          <w:lang w:val="bg-BG"/>
        </w:rPr>
        <w:t xml:space="preserve">: </w:t>
      </w:r>
    </w:p>
    <w:p w:rsidR="0099310A" w:rsidRPr="009633C8" w:rsidRDefault="009633C8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>„</w:t>
      </w:r>
      <w:r w:rsidRPr="007865C9">
        <w:rPr>
          <w:rFonts w:ascii="Times New Roman" w:hAnsi="Times New Roman" w:cs="Times New Roman"/>
          <w:bCs/>
          <w:lang w:val="bg-BG"/>
        </w:rPr>
        <w:t>Г</w:t>
      </w:r>
      <w:r>
        <w:rPr>
          <w:rFonts w:ascii="Times New Roman" w:hAnsi="Times New Roman" w:cs="Times New Roman"/>
          <w:bCs/>
          <w:lang w:val="bg-BG"/>
        </w:rPr>
        <w:t>лавна дирекция</w:t>
      </w:r>
      <w:r w:rsidRPr="007865C9">
        <w:rPr>
          <w:rFonts w:ascii="Times New Roman" w:hAnsi="Times New Roman" w:cs="Times New Roman"/>
          <w:bCs/>
          <w:lang w:val="bg-BG"/>
        </w:rPr>
        <w:t xml:space="preserve"> </w:t>
      </w:r>
      <w:r>
        <w:rPr>
          <w:rFonts w:ascii="Times New Roman" w:hAnsi="Times New Roman" w:cs="Times New Roman"/>
          <w:bCs/>
          <w:lang w:val="bg-BG"/>
        </w:rPr>
        <w:t>„</w:t>
      </w:r>
      <w:r w:rsidRPr="007865C9">
        <w:rPr>
          <w:rFonts w:ascii="Times New Roman" w:hAnsi="Times New Roman" w:cs="Times New Roman"/>
          <w:bCs/>
          <w:lang w:val="bg-BG"/>
        </w:rPr>
        <w:t>Г</w:t>
      </w:r>
      <w:r>
        <w:rPr>
          <w:rFonts w:ascii="Times New Roman" w:hAnsi="Times New Roman" w:cs="Times New Roman"/>
          <w:bCs/>
          <w:lang w:val="bg-BG"/>
        </w:rPr>
        <w:t xml:space="preserve">ражданска въздухоплавателна администрация“ </w:t>
      </w:r>
      <w:r w:rsidRPr="007865C9">
        <w:rPr>
          <w:rFonts w:ascii="Times New Roman" w:hAnsi="Times New Roman" w:cs="Times New Roman"/>
          <w:bCs/>
          <w:lang w:val="bg-BG"/>
        </w:rPr>
        <w:t>може да удължи срока</w:t>
      </w:r>
      <w:r>
        <w:rPr>
          <w:rFonts w:ascii="Times New Roman" w:hAnsi="Times New Roman" w:cs="Times New Roman"/>
          <w:bCs/>
          <w:lang w:val="bg-BG"/>
        </w:rPr>
        <w:t xml:space="preserve"> </w:t>
      </w:r>
      <w:r w:rsidR="002E6E7A">
        <w:rPr>
          <w:rFonts w:ascii="Times New Roman" w:hAnsi="Times New Roman" w:cs="Times New Roman"/>
          <w:bCs/>
          <w:lang w:val="bg-BG"/>
        </w:rPr>
        <w:t xml:space="preserve">за </w:t>
      </w:r>
      <w:r>
        <w:rPr>
          <w:rFonts w:ascii="Times New Roman" w:hAnsi="Times New Roman" w:cs="Times New Roman"/>
          <w:bCs/>
          <w:lang w:val="bg-BG"/>
        </w:rPr>
        <w:t>отстраняване на несъответствията по ал. 4</w:t>
      </w:r>
      <w:r w:rsidRPr="007865C9">
        <w:rPr>
          <w:rFonts w:ascii="Times New Roman" w:hAnsi="Times New Roman" w:cs="Times New Roman"/>
          <w:bCs/>
          <w:lang w:val="bg-BG"/>
        </w:rPr>
        <w:t xml:space="preserve">, при условие че операторът </w:t>
      </w:r>
      <w:r w:rsidR="00391382">
        <w:rPr>
          <w:rFonts w:ascii="Times New Roman" w:hAnsi="Times New Roman" w:cs="Times New Roman"/>
          <w:bCs/>
          <w:lang w:val="bg-BG"/>
        </w:rPr>
        <w:t xml:space="preserve">е </w:t>
      </w:r>
      <w:r w:rsidRPr="007865C9">
        <w:rPr>
          <w:rFonts w:ascii="Times New Roman" w:hAnsi="Times New Roman" w:cs="Times New Roman"/>
          <w:bCs/>
          <w:lang w:val="bg-BG"/>
        </w:rPr>
        <w:t>представил план за коригиращи действия,</w:t>
      </w:r>
      <w:r>
        <w:rPr>
          <w:rFonts w:ascii="Times New Roman" w:hAnsi="Times New Roman" w:cs="Times New Roman"/>
          <w:bCs/>
          <w:lang w:val="bg-BG"/>
        </w:rPr>
        <w:t xml:space="preserve"> който е приет,</w:t>
      </w:r>
      <w:r w:rsidRPr="007865C9">
        <w:rPr>
          <w:rFonts w:ascii="Times New Roman" w:hAnsi="Times New Roman" w:cs="Times New Roman"/>
          <w:bCs/>
          <w:lang w:val="bg-BG"/>
        </w:rPr>
        <w:t xml:space="preserve"> както и обосновка на причините, поради които несъответстви</w:t>
      </w:r>
      <w:r>
        <w:rPr>
          <w:rFonts w:ascii="Times New Roman" w:hAnsi="Times New Roman" w:cs="Times New Roman"/>
          <w:bCs/>
          <w:lang w:val="bg-BG"/>
        </w:rPr>
        <w:t>ята</w:t>
      </w:r>
      <w:r w:rsidRPr="007865C9">
        <w:rPr>
          <w:rFonts w:ascii="Times New Roman" w:hAnsi="Times New Roman" w:cs="Times New Roman"/>
          <w:bCs/>
          <w:lang w:val="bg-BG"/>
        </w:rPr>
        <w:t xml:space="preserve"> не </w:t>
      </w:r>
      <w:r>
        <w:rPr>
          <w:rFonts w:ascii="Times New Roman" w:hAnsi="Times New Roman" w:cs="Times New Roman"/>
          <w:bCs/>
          <w:lang w:val="bg-BG"/>
        </w:rPr>
        <w:t>са</w:t>
      </w:r>
      <w:r w:rsidRPr="007865C9">
        <w:rPr>
          <w:rFonts w:ascii="Times New Roman" w:hAnsi="Times New Roman" w:cs="Times New Roman"/>
          <w:bCs/>
          <w:lang w:val="bg-BG"/>
        </w:rPr>
        <w:t xml:space="preserve"> бил</w:t>
      </w:r>
      <w:r>
        <w:rPr>
          <w:rFonts w:ascii="Times New Roman" w:hAnsi="Times New Roman" w:cs="Times New Roman"/>
          <w:bCs/>
          <w:lang w:val="bg-BG"/>
        </w:rPr>
        <w:t>и</w:t>
      </w:r>
      <w:r w:rsidRPr="007865C9">
        <w:rPr>
          <w:rFonts w:ascii="Times New Roman" w:hAnsi="Times New Roman" w:cs="Times New Roman"/>
          <w:bCs/>
          <w:lang w:val="bg-BG"/>
        </w:rPr>
        <w:t xml:space="preserve"> отстранен</w:t>
      </w:r>
      <w:r>
        <w:rPr>
          <w:rFonts w:ascii="Times New Roman" w:hAnsi="Times New Roman" w:cs="Times New Roman"/>
          <w:bCs/>
          <w:lang w:val="bg-BG"/>
        </w:rPr>
        <w:t>и</w:t>
      </w:r>
      <w:r w:rsidRPr="007865C9">
        <w:rPr>
          <w:rFonts w:ascii="Times New Roman" w:hAnsi="Times New Roman" w:cs="Times New Roman"/>
          <w:bCs/>
          <w:lang w:val="bg-BG"/>
        </w:rPr>
        <w:t xml:space="preserve"> в рамките на първоначално </w:t>
      </w:r>
      <w:r w:rsidR="002E6E7A">
        <w:rPr>
          <w:rFonts w:ascii="Times New Roman" w:hAnsi="Times New Roman" w:cs="Times New Roman"/>
          <w:bCs/>
          <w:lang w:val="bg-BG"/>
        </w:rPr>
        <w:t xml:space="preserve">определения </w:t>
      </w:r>
      <w:r w:rsidRPr="007865C9">
        <w:rPr>
          <w:rFonts w:ascii="Times New Roman" w:hAnsi="Times New Roman" w:cs="Times New Roman"/>
          <w:bCs/>
          <w:lang w:val="bg-BG"/>
        </w:rPr>
        <w:t xml:space="preserve">срок. </w:t>
      </w:r>
      <w:r w:rsidRPr="007C5B0F">
        <w:rPr>
          <w:rFonts w:ascii="Times New Roman" w:hAnsi="Times New Roman" w:cs="Times New Roman"/>
          <w:bCs/>
        </w:rPr>
        <w:t>В</w:t>
      </w:r>
      <w:r>
        <w:rPr>
          <w:rFonts w:ascii="Times New Roman" w:hAnsi="Times New Roman" w:cs="Times New Roman"/>
          <w:bCs/>
          <w:lang w:val="bg-BG"/>
        </w:rPr>
        <w:t xml:space="preserve"> определения</w:t>
      </w:r>
      <w:r w:rsidR="00391382">
        <w:rPr>
          <w:rFonts w:ascii="Times New Roman" w:hAnsi="Times New Roman" w:cs="Times New Roman"/>
          <w:bCs/>
          <w:lang w:val="bg-BG"/>
        </w:rPr>
        <w:t xml:space="preserve"> по ал. 4</w:t>
      </w:r>
      <w:r>
        <w:rPr>
          <w:rFonts w:ascii="Times New Roman" w:hAnsi="Times New Roman" w:cs="Times New Roman"/>
          <w:bCs/>
          <w:lang w:val="bg-BG"/>
        </w:rPr>
        <w:t>,</w:t>
      </w:r>
      <w:r w:rsidRPr="007C5B0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lang w:val="bg-BG"/>
        </w:rPr>
        <w:t xml:space="preserve">съответно </w:t>
      </w:r>
      <w:r w:rsidRPr="007C5B0F">
        <w:rPr>
          <w:rFonts w:ascii="Times New Roman" w:hAnsi="Times New Roman" w:cs="Times New Roman"/>
          <w:bCs/>
        </w:rPr>
        <w:t xml:space="preserve">удължения </w:t>
      </w:r>
      <w:r w:rsidRPr="007C5B0F">
        <w:rPr>
          <w:rFonts w:ascii="Times New Roman" w:hAnsi="Times New Roman" w:cs="Times New Roman"/>
          <w:bCs/>
        </w:rPr>
        <w:lastRenderedPageBreak/>
        <w:t>срок</w:t>
      </w:r>
      <w:r w:rsidRPr="007865C9">
        <w:rPr>
          <w:rFonts w:ascii="Times New Roman" w:hAnsi="Times New Roman" w:cs="Times New Roman"/>
          <w:bCs/>
          <w:lang w:val="bg-BG"/>
        </w:rPr>
        <w:t xml:space="preserve"> авиационният оператор представя доказателства за коригиране на несъответствията, които комисията по чл. 57 оценява в срок до 10 работни дни от получаването им, като</w:t>
      </w:r>
      <w:r w:rsidR="002E6E7A">
        <w:rPr>
          <w:rFonts w:ascii="Times New Roman" w:hAnsi="Times New Roman" w:cs="Times New Roman"/>
          <w:bCs/>
          <w:lang w:val="bg-BG"/>
        </w:rPr>
        <w:t xml:space="preserve"> </w:t>
      </w:r>
      <w:r w:rsidRPr="007865C9">
        <w:rPr>
          <w:rFonts w:ascii="Times New Roman" w:hAnsi="Times New Roman" w:cs="Times New Roman"/>
          <w:bCs/>
          <w:lang w:val="bg-BG"/>
        </w:rPr>
        <w:t>“.</w:t>
      </w:r>
    </w:p>
    <w:p w:rsidR="00B642C0" w:rsidRPr="007865C9" w:rsidRDefault="00B642C0" w:rsidP="007865C9">
      <w:pPr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7865C9">
        <w:rPr>
          <w:rFonts w:ascii="Times New Roman" w:hAnsi="Times New Roman" w:cs="Times New Roman"/>
          <w:b/>
          <w:bCs/>
          <w:lang w:val="bg-BG"/>
        </w:rPr>
        <w:t>§ 6</w:t>
      </w:r>
      <w:r w:rsidRPr="007865C9">
        <w:rPr>
          <w:rFonts w:ascii="Times New Roman" w:hAnsi="Times New Roman" w:cs="Times New Roman"/>
          <w:bCs/>
          <w:lang w:val="bg-BG"/>
        </w:rPr>
        <w:t>. В чл. 66, ал. 1, т. 4 думите „</w:t>
      </w:r>
      <w:r w:rsidR="00BB0315">
        <w:rPr>
          <w:rFonts w:ascii="Times New Roman" w:hAnsi="Times New Roman" w:cs="Times New Roman"/>
          <w:bCs/>
          <w:lang w:val="bg-BG"/>
        </w:rPr>
        <w:t>ч</w:t>
      </w:r>
      <w:r w:rsidRPr="007865C9">
        <w:rPr>
          <w:rFonts w:ascii="Times New Roman" w:hAnsi="Times New Roman" w:cs="Times New Roman"/>
          <w:bCs/>
          <w:lang w:val="bg-BG"/>
        </w:rPr>
        <w:t>аст М“ се заменят с „</w:t>
      </w:r>
      <w:r w:rsidR="00BB0315">
        <w:rPr>
          <w:rFonts w:ascii="Times New Roman" w:eastAsia="SimSun" w:hAnsi="Times New Roman"/>
          <w:kern w:val="0"/>
          <w:lang w:val="bg-BG"/>
        </w:rPr>
        <w:t>ч</w:t>
      </w:r>
      <w:r w:rsidRPr="007865C9">
        <w:rPr>
          <w:rFonts w:ascii="Times New Roman" w:eastAsia="SimSun" w:hAnsi="Times New Roman"/>
          <w:kern w:val="0"/>
          <w:lang w:val="bg-BG"/>
        </w:rPr>
        <w:t xml:space="preserve">аст CAMO или на организация за летателна годност с комбинирани функции по </w:t>
      </w:r>
      <w:r w:rsidR="00BB0315">
        <w:rPr>
          <w:rFonts w:ascii="Times New Roman" w:eastAsia="SimSun" w:hAnsi="Times New Roman"/>
          <w:kern w:val="0"/>
          <w:lang w:val="bg-BG"/>
        </w:rPr>
        <w:t>ч</w:t>
      </w:r>
      <w:r w:rsidRPr="007865C9">
        <w:rPr>
          <w:rFonts w:ascii="Times New Roman" w:eastAsia="SimSun" w:hAnsi="Times New Roman"/>
          <w:kern w:val="0"/>
          <w:lang w:val="bg-BG"/>
        </w:rPr>
        <w:t>аст CAO“.</w:t>
      </w:r>
      <w:r w:rsidRPr="007865C9">
        <w:rPr>
          <w:rFonts w:ascii="Times New Roman" w:hAnsi="Times New Roman" w:cs="Times New Roman"/>
          <w:bCs/>
          <w:lang w:val="bg-BG"/>
        </w:rPr>
        <w:t xml:space="preserve"> </w:t>
      </w:r>
    </w:p>
    <w:p w:rsidR="00B642C0" w:rsidRPr="007865C9" w:rsidRDefault="00391382" w:rsidP="007865C9">
      <w:pPr>
        <w:spacing w:after="0"/>
        <w:ind w:firstLine="567"/>
        <w:jc w:val="both"/>
        <w:rPr>
          <w:rFonts w:ascii="Times New Roman" w:eastAsia="SimSun" w:hAnsi="Times New Roman"/>
          <w:kern w:val="0"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 xml:space="preserve"> </w:t>
      </w:r>
      <w:r w:rsidR="00B642C0" w:rsidRPr="007865C9">
        <w:rPr>
          <w:rFonts w:ascii="Times New Roman" w:hAnsi="Times New Roman" w:cs="Times New Roman"/>
          <w:b/>
          <w:bCs/>
          <w:lang w:val="bg-BG"/>
        </w:rPr>
        <w:t>§ 7</w:t>
      </w:r>
      <w:r w:rsidR="00B642C0" w:rsidRPr="007865C9">
        <w:rPr>
          <w:rFonts w:ascii="Times New Roman" w:hAnsi="Times New Roman" w:cs="Times New Roman"/>
          <w:bCs/>
          <w:lang w:val="bg-BG"/>
        </w:rPr>
        <w:t>. В Приложение № 3</w:t>
      </w:r>
      <w:r w:rsidR="00BB0315">
        <w:rPr>
          <w:rFonts w:ascii="Times New Roman" w:hAnsi="Times New Roman" w:cs="Times New Roman"/>
          <w:bCs/>
          <w:lang w:val="bg-BG"/>
        </w:rPr>
        <w:t>,</w:t>
      </w:r>
      <w:r w:rsidR="00B642C0" w:rsidRPr="007865C9">
        <w:rPr>
          <w:rFonts w:ascii="Times New Roman" w:hAnsi="Times New Roman" w:cs="Times New Roman"/>
          <w:bCs/>
          <w:lang w:val="bg-BG"/>
        </w:rPr>
        <w:t xml:space="preserve"> </w:t>
      </w:r>
      <w:r w:rsidR="00BB0315" w:rsidRPr="007865C9">
        <w:rPr>
          <w:rFonts w:ascii="Times New Roman" w:hAnsi="Times New Roman" w:cs="Times New Roman"/>
          <w:bCs/>
          <w:lang w:val="bg-BG"/>
        </w:rPr>
        <w:t xml:space="preserve">част III, т. 4 </w:t>
      </w:r>
      <w:r w:rsidR="00B642C0" w:rsidRPr="007865C9">
        <w:rPr>
          <w:rFonts w:ascii="Times New Roman" w:hAnsi="Times New Roman" w:cs="Times New Roman"/>
          <w:bCs/>
          <w:lang w:val="bg-BG"/>
        </w:rPr>
        <w:t xml:space="preserve">думите </w:t>
      </w:r>
      <w:r w:rsidR="00B642C0" w:rsidRPr="007865C9">
        <w:rPr>
          <w:rFonts w:ascii="Times New Roman" w:eastAsia="SimSun" w:hAnsi="Times New Roman"/>
          <w:kern w:val="0"/>
          <w:lang w:val="bg-BG"/>
        </w:rPr>
        <w:t xml:space="preserve">„Part M / Part CAMO“ се заменят с „Part САМО / Part CAO“, а думите „Manager Part M“ се заменят с „Manager Part САМО / Part CAO“. </w:t>
      </w:r>
    </w:p>
    <w:p w:rsidR="00B642C0" w:rsidRPr="007865C9" w:rsidRDefault="00B642C0" w:rsidP="007865C9">
      <w:pPr>
        <w:spacing w:after="0"/>
        <w:ind w:firstLine="567"/>
        <w:jc w:val="both"/>
        <w:rPr>
          <w:rFonts w:ascii="Times New Roman" w:eastAsia="SimSun" w:hAnsi="Times New Roman"/>
          <w:kern w:val="0"/>
          <w:lang w:val="bg-BG"/>
        </w:rPr>
      </w:pPr>
    </w:p>
    <w:p w:rsidR="006A251D" w:rsidRPr="007865C9" w:rsidRDefault="006A251D" w:rsidP="007865C9">
      <w:pPr>
        <w:spacing w:after="0"/>
        <w:ind w:firstLine="567"/>
        <w:jc w:val="both"/>
        <w:rPr>
          <w:rFonts w:ascii="Times New Roman" w:eastAsia="SimSun" w:hAnsi="Times New Roman"/>
          <w:kern w:val="0"/>
          <w:lang w:val="bg-BG"/>
        </w:rPr>
      </w:pPr>
    </w:p>
    <w:p w:rsidR="006A251D" w:rsidRPr="007865C9" w:rsidRDefault="006A251D" w:rsidP="007865C9">
      <w:pPr>
        <w:spacing w:after="0"/>
        <w:ind w:firstLine="567"/>
        <w:jc w:val="both"/>
        <w:rPr>
          <w:rFonts w:ascii="Times New Roman" w:eastAsia="SimSun" w:hAnsi="Times New Roman"/>
          <w:kern w:val="0"/>
          <w:lang w:val="bg-BG"/>
        </w:rPr>
      </w:pPr>
    </w:p>
    <w:p w:rsidR="006A251D" w:rsidRPr="007865C9" w:rsidRDefault="006A251D" w:rsidP="007865C9">
      <w:pPr>
        <w:spacing w:after="0"/>
        <w:ind w:firstLine="567"/>
        <w:jc w:val="both"/>
        <w:rPr>
          <w:rFonts w:ascii="Times New Roman" w:eastAsia="SimSun" w:hAnsi="Times New Roman"/>
          <w:kern w:val="0"/>
          <w:lang w:val="bg-BG"/>
        </w:rPr>
      </w:pPr>
    </w:p>
    <w:p w:rsidR="00B642C0" w:rsidRPr="007865C9" w:rsidRDefault="00B642C0" w:rsidP="0099310A">
      <w:pPr>
        <w:spacing w:after="0"/>
        <w:jc w:val="both"/>
        <w:rPr>
          <w:rFonts w:ascii="Times New Roman" w:hAnsi="Times New Roman" w:cs="Times New Roman"/>
          <w:b/>
          <w:bCs/>
          <w:lang w:val="bg-BG"/>
        </w:rPr>
      </w:pPr>
    </w:p>
    <w:p w:rsidR="006A251D" w:rsidRPr="007865C9" w:rsidRDefault="006A251D" w:rsidP="006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lang w:val="bg-BG"/>
        </w:rPr>
      </w:pPr>
      <w:r w:rsidRPr="007865C9">
        <w:rPr>
          <w:rFonts w:ascii="Times New Roman" w:hAnsi="Times New Roman" w:cs="Times New Roman"/>
          <w:b/>
          <w:noProof/>
          <w:lang w:val="bg-BG"/>
        </w:rPr>
        <w:t>Георги Пеев</w:t>
      </w:r>
    </w:p>
    <w:p w:rsidR="006A251D" w:rsidRPr="007865C9" w:rsidRDefault="006A251D" w:rsidP="006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noProof/>
          <w:lang w:val="bg-BG"/>
        </w:rPr>
      </w:pPr>
      <w:r w:rsidRPr="007865C9">
        <w:rPr>
          <w:rFonts w:ascii="Times New Roman" w:hAnsi="Times New Roman" w:cs="Times New Roman"/>
          <w:i/>
          <w:noProof/>
          <w:lang w:val="bg-BG"/>
        </w:rPr>
        <w:t>Министър на транспорта и съобщенията</w:t>
      </w:r>
    </w:p>
    <w:p w:rsidR="006A251D" w:rsidRPr="007865C9" w:rsidRDefault="006A251D" w:rsidP="00391382">
      <w:pPr>
        <w:spacing w:after="0"/>
        <w:jc w:val="both"/>
        <w:rPr>
          <w:rFonts w:ascii="Times New Roman" w:hAnsi="Times New Roman" w:cs="Times New Roman"/>
          <w:b/>
          <w:bCs/>
          <w:lang w:val="bg-BG"/>
        </w:rPr>
      </w:pPr>
    </w:p>
    <w:sectPr w:rsidR="006A251D" w:rsidRPr="007865C9">
      <w:footerReference w:type="default" r:id="rId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101" w:rsidRDefault="00791101" w:rsidP="00B74400">
      <w:pPr>
        <w:spacing w:after="0" w:line="240" w:lineRule="auto"/>
      </w:pPr>
      <w:r>
        <w:separator/>
      </w:r>
    </w:p>
  </w:endnote>
  <w:endnote w:type="continuationSeparator" w:id="0">
    <w:p w:rsidR="00791101" w:rsidRDefault="00791101" w:rsidP="00B74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62335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4400" w:rsidRDefault="00B744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5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4400" w:rsidRDefault="00B744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101" w:rsidRDefault="00791101" w:rsidP="00B74400">
      <w:pPr>
        <w:spacing w:after="0" w:line="240" w:lineRule="auto"/>
      </w:pPr>
      <w:r>
        <w:separator/>
      </w:r>
    </w:p>
  </w:footnote>
  <w:footnote w:type="continuationSeparator" w:id="0">
    <w:p w:rsidR="00791101" w:rsidRDefault="00791101" w:rsidP="00B744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27"/>
    <w:rsid w:val="000048D2"/>
    <w:rsid w:val="000143F3"/>
    <w:rsid w:val="000717F6"/>
    <w:rsid w:val="000C6DBA"/>
    <w:rsid w:val="000F5E94"/>
    <w:rsid w:val="00102DE8"/>
    <w:rsid w:val="00117BBC"/>
    <w:rsid w:val="00124C35"/>
    <w:rsid w:val="001715EE"/>
    <w:rsid w:val="001D218F"/>
    <w:rsid w:val="001D76E1"/>
    <w:rsid w:val="00207C42"/>
    <w:rsid w:val="0021709C"/>
    <w:rsid w:val="00222D8B"/>
    <w:rsid w:val="002264E7"/>
    <w:rsid w:val="002617E7"/>
    <w:rsid w:val="002676BE"/>
    <w:rsid w:val="002C10FF"/>
    <w:rsid w:val="002D0EE0"/>
    <w:rsid w:val="002E6E7A"/>
    <w:rsid w:val="00361769"/>
    <w:rsid w:val="003624EB"/>
    <w:rsid w:val="00381DED"/>
    <w:rsid w:val="00391382"/>
    <w:rsid w:val="003C70C5"/>
    <w:rsid w:val="003E45C6"/>
    <w:rsid w:val="003F09C5"/>
    <w:rsid w:val="004845F4"/>
    <w:rsid w:val="00513CB3"/>
    <w:rsid w:val="00532608"/>
    <w:rsid w:val="005851EA"/>
    <w:rsid w:val="00587382"/>
    <w:rsid w:val="005A294F"/>
    <w:rsid w:val="005E786F"/>
    <w:rsid w:val="00607BD3"/>
    <w:rsid w:val="00697C26"/>
    <w:rsid w:val="006A251D"/>
    <w:rsid w:val="006B136D"/>
    <w:rsid w:val="006D5E4E"/>
    <w:rsid w:val="006E3443"/>
    <w:rsid w:val="00707CC7"/>
    <w:rsid w:val="00737417"/>
    <w:rsid w:val="00740F55"/>
    <w:rsid w:val="007536A8"/>
    <w:rsid w:val="007549C5"/>
    <w:rsid w:val="00783BDA"/>
    <w:rsid w:val="007865C9"/>
    <w:rsid w:val="00791101"/>
    <w:rsid w:val="007C5B0F"/>
    <w:rsid w:val="007D289C"/>
    <w:rsid w:val="007D612E"/>
    <w:rsid w:val="007E4FA1"/>
    <w:rsid w:val="00814510"/>
    <w:rsid w:val="008536FB"/>
    <w:rsid w:val="008570F8"/>
    <w:rsid w:val="008852F2"/>
    <w:rsid w:val="008E2827"/>
    <w:rsid w:val="00922766"/>
    <w:rsid w:val="0093099D"/>
    <w:rsid w:val="009633C8"/>
    <w:rsid w:val="00990715"/>
    <w:rsid w:val="0099310A"/>
    <w:rsid w:val="009F2951"/>
    <w:rsid w:val="00A04443"/>
    <w:rsid w:val="00A049C4"/>
    <w:rsid w:val="00A169C4"/>
    <w:rsid w:val="00A661E6"/>
    <w:rsid w:val="00A91D85"/>
    <w:rsid w:val="00B642C0"/>
    <w:rsid w:val="00B74400"/>
    <w:rsid w:val="00B81D2D"/>
    <w:rsid w:val="00BB0315"/>
    <w:rsid w:val="00BC3D2E"/>
    <w:rsid w:val="00BE08C4"/>
    <w:rsid w:val="00C426A7"/>
    <w:rsid w:val="00C660D8"/>
    <w:rsid w:val="00C7408A"/>
    <w:rsid w:val="00CF4188"/>
    <w:rsid w:val="00CF6FC5"/>
    <w:rsid w:val="00D2368B"/>
    <w:rsid w:val="00D46B78"/>
    <w:rsid w:val="00D835C1"/>
    <w:rsid w:val="00D97ABC"/>
    <w:rsid w:val="00DA26F9"/>
    <w:rsid w:val="00DC3123"/>
    <w:rsid w:val="00E51128"/>
    <w:rsid w:val="00E54E24"/>
    <w:rsid w:val="00EB5580"/>
    <w:rsid w:val="00EB77A5"/>
    <w:rsid w:val="00F05732"/>
    <w:rsid w:val="00F52E15"/>
    <w:rsid w:val="00F728AD"/>
    <w:rsid w:val="00F777C7"/>
    <w:rsid w:val="00F83B33"/>
    <w:rsid w:val="00FB2511"/>
    <w:rsid w:val="00FC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4BB24-7A55-4CDF-A5ED-7C3C2C55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2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2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8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8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8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8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8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8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8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8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8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8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8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931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bg-BG"/>
    </w:rPr>
  </w:style>
  <w:style w:type="character" w:styleId="Hyperlink">
    <w:name w:val="Hyperlink"/>
    <w:basedOn w:val="DefaultParagraphFont"/>
    <w:uiPriority w:val="99"/>
    <w:unhideWhenUsed/>
    <w:rsid w:val="005A294F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29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44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400"/>
  </w:style>
  <w:style w:type="paragraph" w:styleId="Footer">
    <w:name w:val="footer"/>
    <w:basedOn w:val="Normal"/>
    <w:link w:val="FooterChar"/>
    <w:uiPriority w:val="99"/>
    <w:unhideWhenUsed/>
    <w:rsid w:val="00B744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400"/>
  </w:style>
  <w:style w:type="character" w:styleId="CommentReference">
    <w:name w:val="annotation reference"/>
    <w:basedOn w:val="DefaultParagraphFont"/>
    <w:uiPriority w:val="99"/>
    <w:semiHidden/>
    <w:unhideWhenUsed/>
    <w:rsid w:val="00F83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B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B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B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3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07C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498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Tsvetina Ilieva</dc:creator>
  <cp:keywords/>
  <dc:description/>
  <cp:lastModifiedBy>Antoaneta Georgieva</cp:lastModifiedBy>
  <cp:revision>2</cp:revision>
  <cp:lastPrinted>2026-07-07T13:22:00Z</cp:lastPrinted>
  <dcterms:created xsi:type="dcterms:W3CDTF">2026-08-06T14:17:00Z</dcterms:created>
  <dcterms:modified xsi:type="dcterms:W3CDTF">2026-08-06T14:17:00Z</dcterms:modified>
</cp:coreProperties>
</file>