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5" w:rsidRDefault="002C70C5" w:rsidP="002C70C5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Карта и списък на </w:t>
      </w:r>
      <w:r w:rsidRPr="001362DB">
        <w:rPr>
          <w:rFonts w:ascii="Times New Roman" w:hAnsi="Times New Roman"/>
          <w:b/>
          <w:sz w:val="24"/>
          <w:szCs w:val="24"/>
          <w:lang w:val="bg-BG"/>
        </w:rPr>
        <w:t>специално отредени</w:t>
      </w:r>
      <w:r w:rsidR="00AA46BE">
        <w:rPr>
          <w:rFonts w:ascii="Times New Roman" w:hAnsi="Times New Roman"/>
          <w:b/>
          <w:sz w:val="24"/>
          <w:szCs w:val="24"/>
          <w:lang w:val="bg-BG"/>
        </w:rPr>
        <w:t>те</w:t>
      </w:r>
      <w:bookmarkStart w:id="0" w:name="_GoBack"/>
      <w:bookmarkEnd w:id="0"/>
      <w:r w:rsidRPr="001362DB">
        <w:rPr>
          <w:rFonts w:ascii="Times New Roman" w:hAnsi="Times New Roman"/>
          <w:b/>
          <w:sz w:val="24"/>
          <w:szCs w:val="24"/>
          <w:lang w:val="bg-BG"/>
        </w:rPr>
        <w:t xml:space="preserve"> и сигнализирани за спиране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места</w:t>
      </w:r>
      <w:r w:rsidRPr="001362DB">
        <w:rPr>
          <w:rFonts w:ascii="Times New Roman" w:hAnsi="Times New Roman"/>
          <w:b/>
          <w:sz w:val="24"/>
          <w:szCs w:val="24"/>
          <w:lang w:val="bg-BG"/>
        </w:rPr>
        <w:t xml:space="preserve"> „STOP POINT“</w:t>
      </w:r>
    </w:p>
    <w:p w:rsidR="002C70C5" w:rsidRDefault="002C70C5" w:rsidP="002C70C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70C5" w:rsidRPr="001362DB" w:rsidRDefault="002C70C5" w:rsidP="002C70C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70C5" w:rsidRPr="0017797A" w:rsidRDefault="002C70C5" w:rsidP="002C70C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bg-BG" w:eastAsia="bg-BG"/>
        </w:rPr>
        <w:drawing>
          <wp:inline distT="0" distB="0" distL="0" distR="0">
            <wp:extent cx="6626225" cy="3391535"/>
            <wp:effectExtent l="0" t="0" r="3175" b="0"/>
            <wp:docPr id="1" name="Picture 1" descr="C:\Users\anzor.ergeshidze\Desktop\r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or.ergeshidze\Desktop\ru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C5" w:rsidRPr="003005D1" w:rsidRDefault="002C70C5" w:rsidP="002C70C5">
      <w:pPr>
        <w:pStyle w:val="ListParagraph"/>
        <w:spacing w:line="360" w:lineRule="auto"/>
        <w:ind w:left="270"/>
        <w:jc w:val="both"/>
        <w:rPr>
          <w:rFonts w:ascii="Tahoma" w:hAnsi="Tahoma" w:cs="Tahoma"/>
          <w:sz w:val="18"/>
          <w:szCs w:val="18"/>
          <w:lang w:val="ru-RU"/>
        </w:rPr>
      </w:pPr>
    </w:p>
    <w:p w:rsidR="002C70C5" w:rsidRPr="001362DB" w:rsidRDefault="002C70C5" w:rsidP="002C70C5">
      <w:pPr>
        <w:pStyle w:val="ListParagraph"/>
        <w:numPr>
          <w:ilvl w:val="1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Урбниси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Карелска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Урбниси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кадастрален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 код: 68.16.45.054;</w:t>
      </w:r>
    </w:p>
    <w:p w:rsidR="002C70C5" w:rsidRPr="001362DB" w:rsidRDefault="002C70C5" w:rsidP="002C70C5">
      <w:pPr>
        <w:pStyle w:val="ListParagraph"/>
        <w:numPr>
          <w:ilvl w:val="1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362DB">
        <w:rPr>
          <w:rFonts w:ascii="Times New Roman" w:hAnsi="Times New Roman"/>
          <w:sz w:val="24"/>
          <w:szCs w:val="24"/>
          <w:lang w:val="ru-RU"/>
        </w:rPr>
        <w:t xml:space="preserve">Тержола -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Тержолска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Сиктарва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кадастрален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 код: 33.08.38.224;</w:t>
      </w:r>
    </w:p>
    <w:p w:rsidR="002C70C5" w:rsidRPr="001362DB" w:rsidRDefault="002C70C5" w:rsidP="002C70C5">
      <w:pPr>
        <w:pStyle w:val="ListParagraph"/>
        <w:numPr>
          <w:ilvl w:val="1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362DB">
        <w:rPr>
          <w:rFonts w:ascii="Times New Roman" w:hAnsi="Times New Roman"/>
          <w:sz w:val="24"/>
          <w:szCs w:val="24"/>
          <w:lang w:val="ru-RU"/>
        </w:rPr>
        <w:t xml:space="preserve">Гори -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Горийска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Тинисхиди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кадастрален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 код: 66.44.02.033;</w:t>
      </w:r>
    </w:p>
    <w:p w:rsidR="002C70C5" w:rsidRPr="003005D1" w:rsidRDefault="002C70C5" w:rsidP="002C70C5">
      <w:pPr>
        <w:pStyle w:val="ListParagraph"/>
        <w:numPr>
          <w:ilvl w:val="1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362DB">
        <w:rPr>
          <w:rFonts w:ascii="Times New Roman" w:hAnsi="Times New Roman"/>
          <w:sz w:val="24"/>
          <w:szCs w:val="24"/>
          <w:lang w:val="bg-BG"/>
        </w:rPr>
        <w:t>Зестапони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1362DB">
        <w:rPr>
          <w:rFonts w:ascii="Times New Roman" w:hAnsi="Times New Roman"/>
          <w:sz w:val="24"/>
          <w:szCs w:val="24"/>
          <w:lang w:val="bg-BG"/>
        </w:rPr>
        <w:t>Зестапонска</w:t>
      </w:r>
      <w:proofErr w:type="spellEnd"/>
      <w:r w:rsidRPr="001362D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Pr="001362DB"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Аргвета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62DB">
        <w:rPr>
          <w:rFonts w:ascii="Times New Roman" w:hAnsi="Times New Roman"/>
          <w:sz w:val="24"/>
          <w:szCs w:val="24"/>
          <w:lang w:val="ru-RU"/>
        </w:rPr>
        <w:t>кадастрален</w:t>
      </w:r>
      <w:proofErr w:type="spellEnd"/>
      <w:r w:rsidRPr="001362DB">
        <w:rPr>
          <w:rFonts w:ascii="Times New Roman" w:hAnsi="Times New Roman"/>
          <w:sz w:val="24"/>
          <w:szCs w:val="24"/>
          <w:lang w:val="ru-RU"/>
        </w:rPr>
        <w:t xml:space="preserve"> код: 32.03.34.211</w:t>
      </w:r>
      <w:r w:rsidRPr="001362DB">
        <w:rPr>
          <w:rFonts w:ascii="Times New Roman" w:hAnsi="Times New Roman"/>
          <w:sz w:val="24"/>
          <w:szCs w:val="24"/>
          <w:lang w:val="sv-SE"/>
        </w:rPr>
        <w:t>.</w:t>
      </w:r>
    </w:p>
    <w:p w:rsidR="002C70C5" w:rsidRPr="003005D1" w:rsidRDefault="002C70C5" w:rsidP="002C70C5">
      <w:pPr>
        <w:pStyle w:val="ListParagraph"/>
        <w:spacing w:line="360" w:lineRule="auto"/>
        <w:ind w:left="270"/>
        <w:jc w:val="both"/>
        <w:rPr>
          <w:rFonts w:ascii="Tahoma" w:hAnsi="Tahoma" w:cs="Tahoma"/>
          <w:sz w:val="18"/>
          <w:szCs w:val="18"/>
          <w:lang w:val="ru-RU"/>
        </w:rPr>
      </w:pPr>
    </w:p>
    <w:p w:rsidR="00993037" w:rsidRPr="002C70C5" w:rsidRDefault="00993037">
      <w:pPr>
        <w:rPr>
          <w:lang w:val="ru-RU"/>
        </w:rPr>
      </w:pPr>
    </w:p>
    <w:sectPr w:rsidR="00993037" w:rsidRPr="002C70C5" w:rsidSect="002C70C5">
      <w:pgSz w:w="11907" w:h="16840" w:code="9"/>
      <w:pgMar w:top="1276" w:right="720" w:bottom="45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940"/>
    <w:multiLevelType w:val="hybridMultilevel"/>
    <w:tmpl w:val="FD58E1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C5"/>
    <w:rsid w:val="001307FE"/>
    <w:rsid w:val="002C70C5"/>
    <w:rsid w:val="003641A6"/>
    <w:rsid w:val="00993037"/>
    <w:rsid w:val="009D62E6"/>
    <w:rsid w:val="00AA46BE"/>
    <w:rsid w:val="00B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C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C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Vladimirova</dc:creator>
  <cp:lastModifiedBy>Galina Vladimirova</cp:lastModifiedBy>
  <cp:revision>2</cp:revision>
  <dcterms:created xsi:type="dcterms:W3CDTF">2020-05-05T15:33:00Z</dcterms:created>
  <dcterms:modified xsi:type="dcterms:W3CDTF">2020-05-05T15:35:00Z</dcterms:modified>
</cp:coreProperties>
</file>