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МЕМОРАНДУМ за разбирателство между Република България, Република Албания и Република Северна Македония за сътрудничество в изграждането на устойчива инфраструктура по протежението на Коридор VIII като основа за водене на преговори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Одобрен с РМС № 720 от 15.10.2021 г. Издаден от Министерството на транспорта, информационните технологии и съобщенията, oбн., ДВ, бр. 94 от 12.11.2021 г., в сила от датата на подписването му – 19.10.2021 г.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Преамбюл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Правителството на Република България, Правителството на Република Албания и Правителството на Република Северна Македония, наричани съвместно "Страните", представлявани съответно от министъра на транспорта, информационните технологии и съобщенията на Република България, министъра на инфраструктурата и енергетиката на Република Албания и министъра на транспорта и съобщенията на Република Северна Македония,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Като имат предвид значението на тристранното сътрудничество за развитието на устойчива пътна и железопътна инфраструктура на Коридор VIII в техните страни,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Като потвърждават, че развитието на Коридор VIII ще подобри транспортните връзки в региона и ще засили икономическите и търговските отношения,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Като признават значението на взаимните усилия за подкрепа на инвестиционни инициативи с Европейския съюз, международните финансови институции и с частния сектор за ускоряване развитието на Коридор VIII, страните по този Меморандум за разбирателство са се договорили да работят заедно за постигане на по-нататъшен напредък и за осигуряване на по-ефективна и модерна висококачествена регионална транспортна инфраструктура.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Член 1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Целта на този Меморандум е да потвърди волята и готовността на страните за дългосрочно инфраструктурно планиране и координирано развитие на Коридор VIII, с акцент върху инвестиционни проекти с най-висока добавена стойност за региона и да координира и прилага усилията и мерките за изграждане на липсващите връзки между трите държави, както и проектите на територията на всяка от тях.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Този Меморандум за разбирателство ще подпомогне допълнително за координацията и изпълнението на мерки за улесняване на граничните пунктове и ще осигури коридори за бърз и безпроблемен транспорт на стоки, като се има предвид и опитът с COVID-19.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По-нататъшната работа по изграждането на железопътната и пътната инфраструктура по маршрута на Коридор VIII ще допринесе за постигане на устойчива мобилност и висока ефективност и качество на транспортната услуга в дългосрочен план.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За да постигнат тази цел, министрите декларират общата си воля за съвместна работа и се договарят за следните дейности, които трябва да бъдат предприети до 2030 г. за постигане на посоченото по-горе: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>Република България ще инвестира усилия във финализиране на дейностите, свързани с изграждането на последния останал участък и с модернизацията на съществуващата транспортна инфраструктура до границата с Република Северна Македония на: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• Модернизация на железопътния участък София – Перник – Радомир – Гюешево;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• Железопътния участък Гюешево до границата с Република Северна Македония (2,5 км).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Република Северна Македония ще инвестира усилия в изграждането и финализирането на транспортната инфраструктура до границата с Република България и Република Албания на: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• Източната част от железопътен Kоридор VIII: Завършване на възстановяващите дейности по участъци Куманово – Беляковце – Крива паланка и изграждане на новата железопътна линия по участъка Крива паланка – Деве Баир, граница с Република България (общо 89 км);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• Централна част на железопътен Коридор VIII: Изготвяне на подробни проекти за модернизация и електрификация на железопътния участък Куманово – Скопие – Кичево (обща дължина 150 км), и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• Западна част на железопътен Коридор VIII: Изграждане на нова железопътна линия на участъка Кичево – Стуга – Лин, граница с Република Албания (обща дължина 70 км).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Република Албания ще инвестира усилия в строителните дейности до границата с Република Северна Македония на: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• Рехабилитация на железопътната линия Тирана – Дуръс и изграждането на новия железопътен клон до международното летище "Майка Тереза" (Ринас) (обща дължина 34,7 км);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• Рехабилитацията на железопътната линия Дуръс – Рогожине – Поградец – Лин и изграждането на нова железопътна връзка Лин – граница с Република Северна Македония (обща дължина 137 км).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Член 2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Всички изменения на настоящия Меморандум за разбирателство подлежат на взаимно съгласие и подписване от Страните.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Член 3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Сътрудничеството на страните в рамките на настоящия Меморандум за разбирателство се основава на добросъвестен ангажимент и продължава до постигане на целите му.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Член 4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Разпоредбите на този Меморандум за разбирателство не засягат никакви права и задължения на Страните, произтичащи от други двустранни и многостранни споразумения, обвързващи за тях.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Член 5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Настоящият Меморандум за разбирателство влиза в сила в деня на подписването му от Страните.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Настоящият Меморандум за разбирателство е валиден, докато една от страните не го прекрати чрез подаване на писмено уведомление до останалите страни. В такъв случай този Меморандум за разбирателство престава да бъде в сила от датата на получаване на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уведомлението.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Подписан в София на 19 октомври 2021 г. в три оригинала на английски език.</w:t>
      </w:r>
    </w:p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 Република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 Република Албания: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България: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Белинда Балуку,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Христо Алексиев,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министър на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министър на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инфраструктурата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транспорта,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 енергетиката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информационните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 Република Северна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технологии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Македония: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 съобщенията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Благой Бочварски,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министър на транспорта</w:t>
            </w:r>
          </w:p>
        </w:tc>
      </w:tr>
      <w:tr w:rsidR="00AF2FD0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AF2FD0" w:rsidRDefault="00AF2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 съобщенията</w:t>
            </w:r>
          </w:p>
        </w:tc>
      </w:tr>
    </w:tbl>
    <w:p w:rsidR="00AF2FD0" w:rsidRDefault="00AF2FD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AF2FD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F"/>
    <w:rsid w:val="00874F57"/>
    <w:rsid w:val="00AF2FD0"/>
    <w:rsid w:val="00D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DA4CDF5-05B5-4E9D-B7B3-6833B586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Raycheva</dc:creator>
  <cp:keywords/>
  <dc:description/>
  <cp:lastModifiedBy>Svetlana Velkova</cp:lastModifiedBy>
  <cp:revision>2</cp:revision>
  <dcterms:created xsi:type="dcterms:W3CDTF">2021-11-17T10:01:00Z</dcterms:created>
  <dcterms:modified xsi:type="dcterms:W3CDTF">2021-11-17T10:01:00Z</dcterms:modified>
</cp:coreProperties>
</file>