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0DB" w:rsidRDefault="00AD40DB">
      <w:pPr>
        <w:rPr>
          <w:lang w:val="en-US"/>
        </w:rPr>
      </w:pPr>
    </w:p>
    <w:p w:rsidR="006B7F85" w:rsidRDefault="006B7F85">
      <w:pPr>
        <w:rPr>
          <w:lang w:val="en-US"/>
        </w:rPr>
      </w:pPr>
    </w:p>
    <w:p w:rsidR="006B7F85" w:rsidRDefault="006B7F85">
      <w:pPr>
        <w:rPr>
          <w:lang w:val="en-US"/>
        </w:rPr>
      </w:pPr>
    </w:p>
    <w:p w:rsidR="006B7F85" w:rsidRPr="00E60FD8" w:rsidRDefault="006B7F85" w:rsidP="006B7F85">
      <w:pPr>
        <w:jc w:val="center"/>
        <w:rPr>
          <w:rFonts w:ascii="Times New Roman" w:hAnsi="Times New Roman"/>
          <w:b/>
          <w:sz w:val="24"/>
          <w:szCs w:val="24"/>
        </w:rPr>
      </w:pPr>
      <w:bookmarkStart w:id="0" w:name="_GoBack"/>
      <w:r w:rsidRPr="00E60FD8">
        <w:rPr>
          <w:rFonts w:ascii="Times New Roman" w:hAnsi="Times New Roman"/>
          <w:b/>
          <w:sz w:val="24"/>
          <w:szCs w:val="24"/>
        </w:rPr>
        <w:t>СП</w:t>
      </w:r>
      <w:bookmarkEnd w:id="0"/>
      <w:r w:rsidRPr="00E60FD8">
        <w:rPr>
          <w:rFonts w:ascii="Times New Roman" w:hAnsi="Times New Roman"/>
          <w:b/>
          <w:sz w:val="24"/>
          <w:szCs w:val="24"/>
        </w:rPr>
        <w:t>РАВКА</w:t>
      </w:r>
    </w:p>
    <w:p w:rsidR="00362C20" w:rsidRPr="00E60FD8" w:rsidRDefault="006B7F85" w:rsidP="00362C20">
      <w:pPr>
        <w:jc w:val="center"/>
        <w:rPr>
          <w:rFonts w:ascii="Times New Roman" w:hAnsi="Times New Roman"/>
          <w:sz w:val="24"/>
          <w:szCs w:val="24"/>
        </w:rPr>
      </w:pPr>
      <w:r w:rsidRPr="00E60FD8">
        <w:rPr>
          <w:rFonts w:ascii="Times New Roman" w:hAnsi="Times New Roman"/>
          <w:sz w:val="24"/>
          <w:szCs w:val="24"/>
        </w:rPr>
        <w:t>за отразяване на постъпили предложения при общественото обсъждане на</w:t>
      </w:r>
      <w:r w:rsidRPr="00E60FD8">
        <w:rPr>
          <w:rFonts w:ascii="Times New Roman" w:hAnsi="Times New Roman"/>
          <w:b/>
          <w:sz w:val="24"/>
          <w:szCs w:val="24"/>
        </w:rPr>
        <w:t xml:space="preserve"> </w:t>
      </w:r>
      <w:r w:rsidRPr="00E60FD8">
        <w:rPr>
          <w:rFonts w:ascii="Times New Roman" w:hAnsi="Times New Roman"/>
          <w:sz w:val="24"/>
          <w:szCs w:val="24"/>
        </w:rPr>
        <w:t>Наредба за изменение и допълнение на Наредба №</w:t>
      </w:r>
      <w:r w:rsidR="00362C20" w:rsidRPr="00E60FD8">
        <w:rPr>
          <w:rFonts w:ascii="Times New Roman" w:hAnsi="Times New Roman"/>
          <w:sz w:val="24"/>
          <w:szCs w:val="24"/>
        </w:rPr>
        <w:t xml:space="preserve"> </w:t>
      </w:r>
      <w:r w:rsidR="00362C20" w:rsidRPr="00E60FD8">
        <w:rPr>
          <w:rFonts w:ascii="Times New Roman" w:hAnsi="Times New Roman"/>
          <w:bCs/>
          <w:sz w:val="24"/>
          <w:szCs w:val="24"/>
        </w:rPr>
        <w:t xml:space="preserve">58 от 2.08.2006 г. за правилата за техническата експлоатация, движението на влаковете и сигнализацията в железопътния транспорт </w:t>
      </w:r>
      <w:r w:rsidRPr="00E60FD8">
        <w:rPr>
          <w:rFonts w:ascii="Times New Roman" w:hAnsi="Times New Roman"/>
          <w:sz w:val="24"/>
          <w:szCs w:val="24"/>
        </w:rPr>
        <w:t xml:space="preserve"> </w:t>
      </w:r>
    </w:p>
    <w:p w:rsidR="006B7F85" w:rsidRPr="006C4559" w:rsidRDefault="006B7F85" w:rsidP="00362C20">
      <w:pPr>
        <w:jc w:val="center"/>
        <w:rPr>
          <w:rFonts w:ascii="Times New Roman" w:hAnsi="Times New Roman"/>
          <w:sz w:val="24"/>
          <w:szCs w:val="24"/>
        </w:rPr>
      </w:pPr>
      <w:r w:rsidRPr="00E60FD8">
        <w:rPr>
          <w:rFonts w:ascii="Times New Roman" w:hAnsi="Times New Roman"/>
          <w:sz w:val="24"/>
          <w:szCs w:val="24"/>
        </w:rPr>
        <w:t xml:space="preserve">в периода </w:t>
      </w:r>
      <w:r w:rsidR="005421F6" w:rsidRPr="00E60FD8">
        <w:rPr>
          <w:rFonts w:ascii="Times New Roman" w:hAnsi="Times New Roman"/>
          <w:sz w:val="24"/>
          <w:szCs w:val="24"/>
        </w:rPr>
        <w:t>11</w:t>
      </w:r>
      <w:r w:rsidRPr="00E60FD8">
        <w:rPr>
          <w:rFonts w:ascii="Times New Roman" w:hAnsi="Times New Roman"/>
          <w:sz w:val="24"/>
          <w:szCs w:val="24"/>
        </w:rPr>
        <w:t>.0</w:t>
      </w:r>
      <w:r w:rsidR="005421F6" w:rsidRPr="00E60FD8">
        <w:rPr>
          <w:rFonts w:ascii="Times New Roman" w:hAnsi="Times New Roman"/>
          <w:sz w:val="24"/>
          <w:szCs w:val="24"/>
        </w:rPr>
        <w:t>6</w:t>
      </w:r>
      <w:r w:rsidRPr="00E60FD8">
        <w:rPr>
          <w:rFonts w:ascii="Times New Roman" w:hAnsi="Times New Roman"/>
          <w:sz w:val="24"/>
          <w:szCs w:val="24"/>
        </w:rPr>
        <w:t>.201</w:t>
      </w:r>
      <w:r w:rsidR="005421F6" w:rsidRPr="00E60FD8">
        <w:rPr>
          <w:rFonts w:ascii="Times New Roman" w:hAnsi="Times New Roman"/>
          <w:sz w:val="24"/>
          <w:szCs w:val="24"/>
        </w:rPr>
        <w:t>8</w:t>
      </w:r>
      <w:r w:rsidRPr="00E60FD8">
        <w:rPr>
          <w:rFonts w:ascii="Times New Roman" w:hAnsi="Times New Roman"/>
          <w:sz w:val="24"/>
          <w:szCs w:val="24"/>
        </w:rPr>
        <w:t xml:space="preserve"> г. – </w:t>
      </w:r>
      <w:r w:rsidR="006A1537" w:rsidRPr="00E60FD8">
        <w:rPr>
          <w:rFonts w:ascii="Times New Roman" w:hAnsi="Times New Roman"/>
          <w:sz w:val="24"/>
          <w:szCs w:val="24"/>
        </w:rPr>
        <w:t>11</w:t>
      </w:r>
      <w:r w:rsidRPr="00E60FD8">
        <w:rPr>
          <w:rFonts w:ascii="Times New Roman" w:hAnsi="Times New Roman"/>
          <w:sz w:val="24"/>
          <w:szCs w:val="24"/>
        </w:rPr>
        <w:t>.</w:t>
      </w:r>
      <w:r w:rsidR="005421F6" w:rsidRPr="00E60FD8">
        <w:rPr>
          <w:rFonts w:ascii="Times New Roman" w:hAnsi="Times New Roman"/>
          <w:sz w:val="24"/>
          <w:szCs w:val="24"/>
        </w:rPr>
        <w:t>07.2018</w:t>
      </w:r>
      <w:r w:rsidRPr="00E60FD8">
        <w:rPr>
          <w:rFonts w:ascii="Times New Roman" w:hAnsi="Times New Roman"/>
          <w:sz w:val="24"/>
          <w:szCs w:val="24"/>
        </w:rPr>
        <w:t xml:space="preserve"> г.</w:t>
      </w:r>
      <w:r w:rsidR="006C4559">
        <w:rPr>
          <w:rFonts w:ascii="Times New Roman" w:hAnsi="Times New Roman"/>
          <w:sz w:val="24"/>
          <w:szCs w:val="24"/>
          <w:lang w:val="en-US"/>
        </w:rPr>
        <w:t xml:space="preserve"> </w:t>
      </w:r>
      <w:r w:rsidR="006C4559">
        <w:rPr>
          <w:rFonts w:ascii="Times New Roman" w:hAnsi="Times New Roman"/>
          <w:sz w:val="24"/>
          <w:szCs w:val="24"/>
        </w:rPr>
        <w:t>и 04.09.2018 г. – 28.09.2018 г.</w:t>
      </w:r>
    </w:p>
    <w:p w:rsidR="006B7F85" w:rsidRPr="00E60FD8" w:rsidRDefault="006B7F85" w:rsidP="006B7F85">
      <w:pPr>
        <w:rPr>
          <w:rFonts w:ascii="Times New Roman" w:hAnsi="Times New Roman"/>
          <w:sz w:val="24"/>
          <w:szCs w:val="24"/>
        </w:rPr>
      </w:pPr>
    </w:p>
    <w:tbl>
      <w:tblPr>
        <w:tblStyle w:val="TableGrid"/>
        <w:tblW w:w="15559" w:type="dxa"/>
        <w:tblInd w:w="0" w:type="dxa"/>
        <w:tblLayout w:type="fixed"/>
        <w:tblLook w:val="04A0" w:firstRow="1" w:lastRow="0" w:firstColumn="1" w:lastColumn="0" w:noHBand="0" w:noVBand="1"/>
      </w:tblPr>
      <w:tblGrid>
        <w:gridCol w:w="1981"/>
        <w:gridCol w:w="6916"/>
        <w:gridCol w:w="1984"/>
        <w:gridCol w:w="4678"/>
      </w:tblGrid>
      <w:tr w:rsidR="006B7F85" w:rsidRPr="00E60FD8" w:rsidTr="00391D19">
        <w:tc>
          <w:tcPr>
            <w:tcW w:w="1981" w:type="dxa"/>
            <w:tcBorders>
              <w:top w:val="single" w:sz="4" w:space="0" w:color="auto"/>
              <w:left w:val="single" w:sz="4" w:space="0" w:color="auto"/>
              <w:bottom w:val="single" w:sz="4" w:space="0" w:color="auto"/>
              <w:right w:val="single" w:sz="4" w:space="0" w:color="auto"/>
            </w:tcBorders>
          </w:tcPr>
          <w:p w:rsidR="006B7F85" w:rsidRPr="00E60FD8" w:rsidRDefault="006B7F85">
            <w:pPr>
              <w:jc w:val="center"/>
              <w:rPr>
                <w:rFonts w:ascii="Times New Roman" w:hAnsi="Times New Roman"/>
                <w:b/>
              </w:rPr>
            </w:pPr>
            <w:r w:rsidRPr="00E60FD8">
              <w:rPr>
                <w:rFonts w:ascii="Times New Roman" w:hAnsi="Times New Roman"/>
                <w:b/>
              </w:rPr>
              <w:t>Изготвил предложението</w:t>
            </w:r>
          </w:p>
          <w:p w:rsidR="006B7F85" w:rsidRPr="00E60FD8" w:rsidRDefault="006B7F85">
            <w:pPr>
              <w:jc w:val="center"/>
              <w:rPr>
                <w:rFonts w:ascii="Times New Roman" w:hAnsi="Times New Roman"/>
                <w:b/>
              </w:rPr>
            </w:pPr>
          </w:p>
        </w:tc>
        <w:tc>
          <w:tcPr>
            <w:tcW w:w="6916" w:type="dxa"/>
            <w:tcBorders>
              <w:top w:val="single" w:sz="4" w:space="0" w:color="auto"/>
              <w:left w:val="single" w:sz="4" w:space="0" w:color="auto"/>
              <w:bottom w:val="single" w:sz="4" w:space="0" w:color="auto"/>
              <w:right w:val="single" w:sz="4" w:space="0" w:color="auto"/>
            </w:tcBorders>
          </w:tcPr>
          <w:p w:rsidR="006B7F85" w:rsidRPr="00E60FD8" w:rsidRDefault="006B7F85">
            <w:pPr>
              <w:jc w:val="center"/>
              <w:rPr>
                <w:rFonts w:ascii="Times New Roman" w:hAnsi="Times New Roman"/>
                <w:b/>
              </w:rPr>
            </w:pPr>
            <w:r w:rsidRPr="00E60FD8">
              <w:rPr>
                <w:rFonts w:ascii="Times New Roman" w:hAnsi="Times New Roman"/>
                <w:b/>
              </w:rPr>
              <w:t>Предложение</w:t>
            </w:r>
          </w:p>
          <w:p w:rsidR="006B7F85" w:rsidRPr="00E60FD8" w:rsidRDefault="006B7F85">
            <w:pPr>
              <w:jc w:val="center"/>
              <w:rPr>
                <w:rFonts w:ascii="Times New Roman" w:hAnsi="Times New Roman"/>
                <w:b/>
              </w:rPr>
            </w:pPr>
          </w:p>
        </w:tc>
        <w:tc>
          <w:tcPr>
            <w:tcW w:w="1984" w:type="dxa"/>
            <w:tcBorders>
              <w:top w:val="single" w:sz="4" w:space="0" w:color="auto"/>
              <w:left w:val="single" w:sz="4" w:space="0" w:color="auto"/>
              <w:bottom w:val="single" w:sz="4" w:space="0" w:color="auto"/>
              <w:right w:val="single" w:sz="4" w:space="0" w:color="auto"/>
            </w:tcBorders>
          </w:tcPr>
          <w:p w:rsidR="006B7F85" w:rsidRPr="00E60FD8" w:rsidRDefault="006B7F85">
            <w:pPr>
              <w:jc w:val="center"/>
              <w:rPr>
                <w:rFonts w:ascii="Times New Roman" w:hAnsi="Times New Roman"/>
                <w:b/>
              </w:rPr>
            </w:pPr>
            <w:r w:rsidRPr="00E60FD8">
              <w:rPr>
                <w:rFonts w:ascii="Times New Roman" w:hAnsi="Times New Roman"/>
                <w:b/>
              </w:rPr>
              <w:t>Приема/ не приема предложението</w:t>
            </w:r>
          </w:p>
          <w:p w:rsidR="006B7F85" w:rsidRPr="00E60FD8" w:rsidRDefault="006B7F85">
            <w:pPr>
              <w:jc w:val="center"/>
              <w:rPr>
                <w:rFonts w:ascii="Times New Roman" w:hAnsi="Times New Roman"/>
                <w:b/>
              </w:rPr>
            </w:pPr>
          </w:p>
        </w:tc>
        <w:tc>
          <w:tcPr>
            <w:tcW w:w="4678" w:type="dxa"/>
            <w:tcBorders>
              <w:top w:val="single" w:sz="4" w:space="0" w:color="auto"/>
              <w:left w:val="single" w:sz="4" w:space="0" w:color="auto"/>
              <w:bottom w:val="single" w:sz="4" w:space="0" w:color="auto"/>
              <w:right w:val="single" w:sz="4" w:space="0" w:color="auto"/>
            </w:tcBorders>
          </w:tcPr>
          <w:p w:rsidR="006B7F85" w:rsidRPr="00E60FD8" w:rsidRDefault="006B7F85">
            <w:pPr>
              <w:jc w:val="center"/>
              <w:rPr>
                <w:rFonts w:ascii="Times New Roman" w:hAnsi="Times New Roman"/>
                <w:b/>
              </w:rPr>
            </w:pPr>
            <w:r w:rsidRPr="00E60FD8">
              <w:rPr>
                <w:rFonts w:ascii="Times New Roman" w:hAnsi="Times New Roman"/>
                <w:b/>
              </w:rPr>
              <w:t>Мотиви за приемане</w:t>
            </w:r>
            <w:r w:rsidR="00F622F0" w:rsidRPr="00E60FD8">
              <w:rPr>
                <w:rFonts w:ascii="Times New Roman" w:hAnsi="Times New Roman"/>
                <w:b/>
              </w:rPr>
              <w:t xml:space="preserve">/ </w:t>
            </w:r>
            <w:proofErr w:type="spellStart"/>
            <w:r w:rsidR="00F622F0" w:rsidRPr="00E60FD8">
              <w:rPr>
                <w:rFonts w:ascii="Times New Roman" w:hAnsi="Times New Roman"/>
                <w:b/>
              </w:rPr>
              <w:t>неприемане</w:t>
            </w:r>
            <w:proofErr w:type="spellEnd"/>
            <w:r w:rsidRPr="00E60FD8">
              <w:rPr>
                <w:rFonts w:ascii="Times New Roman" w:hAnsi="Times New Roman"/>
                <w:b/>
              </w:rPr>
              <w:t xml:space="preserve"> на предложението</w:t>
            </w:r>
          </w:p>
          <w:p w:rsidR="006B7F85" w:rsidRPr="00E60FD8" w:rsidRDefault="006B7F85">
            <w:pPr>
              <w:jc w:val="center"/>
              <w:rPr>
                <w:rFonts w:ascii="Times New Roman" w:hAnsi="Times New Roman"/>
                <w:b/>
              </w:rPr>
            </w:pPr>
          </w:p>
        </w:tc>
      </w:tr>
      <w:tr w:rsidR="00665045" w:rsidRPr="00E60FD8" w:rsidTr="00713959">
        <w:tc>
          <w:tcPr>
            <w:tcW w:w="15559" w:type="dxa"/>
            <w:gridSpan w:val="4"/>
            <w:tcBorders>
              <w:top w:val="single" w:sz="4" w:space="0" w:color="auto"/>
              <w:left w:val="single" w:sz="4" w:space="0" w:color="auto"/>
              <w:right w:val="single" w:sz="4" w:space="0" w:color="auto"/>
            </w:tcBorders>
          </w:tcPr>
          <w:p w:rsidR="00665045" w:rsidRPr="00E60FD8" w:rsidRDefault="00665045" w:rsidP="006F78DF">
            <w:pPr>
              <w:rPr>
                <w:rFonts w:ascii="Times New Roman" w:hAnsi="Times New Roman"/>
                <w:sz w:val="24"/>
                <w:szCs w:val="24"/>
              </w:rPr>
            </w:pPr>
            <w:r w:rsidRPr="00E60FD8">
              <w:rPr>
                <w:rFonts w:ascii="Times New Roman" w:hAnsi="Times New Roman"/>
                <w:sz w:val="24"/>
                <w:szCs w:val="24"/>
              </w:rPr>
              <w:t>11.06.2018 г. – 11.07.2018 г.</w:t>
            </w:r>
          </w:p>
        </w:tc>
      </w:tr>
      <w:tr w:rsidR="00DD10EA" w:rsidRPr="00E60FD8" w:rsidTr="00391D19">
        <w:tc>
          <w:tcPr>
            <w:tcW w:w="1981" w:type="dxa"/>
            <w:vMerge w:val="restart"/>
            <w:tcBorders>
              <w:top w:val="single" w:sz="4" w:space="0" w:color="auto"/>
              <w:left w:val="single" w:sz="4" w:space="0" w:color="auto"/>
              <w:right w:val="single" w:sz="4" w:space="0" w:color="auto"/>
            </w:tcBorders>
          </w:tcPr>
          <w:p w:rsidR="00DD10EA" w:rsidRPr="00E60FD8" w:rsidRDefault="00DD10EA">
            <w:pPr>
              <w:rPr>
                <w:rFonts w:ascii="Times New Roman" w:hAnsi="Times New Roman"/>
                <w:sz w:val="24"/>
                <w:szCs w:val="24"/>
              </w:rPr>
            </w:pPr>
            <w:r w:rsidRPr="00E60FD8">
              <w:rPr>
                <w:rFonts w:ascii="Times New Roman" w:hAnsi="Times New Roman"/>
                <w:sz w:val="24"/>
                <w:szCs w:val="24"/>
              </w:rPr>
              <w:t xml:space="preserve">Потребител </w:t>
            </w:r>
            <w:r w:rsidRPr="00E60FD8">
              <w:rPr>
                <w:rFonts w:ascii="Times New Roman" w:hAnsi="Times New Roman"/>
                <w:sz w:val="24"/>
                <w:szCs w:val="24"/>
                <w:lang w:val="en"/>
              </w:rPr>
              <w:t>bdz43r</w:t>
            </w:r>
            <w:r w:rsidRPr="00E60FD8">
              <w:rPr>
                <w:rFonts w:ascii="Times New Roman" w:hAnsi="Times New Roman"/>
                <w:sz w:val="24"/>
                <w:szCs w:val="24"/>
              </w:rPr>
              <w:t xml:space="preserve"> в Портал за обществени консултации</w:t>
            </w:r>
          </w:p>
          <w:p w:rsidR="00DD10EA" w:rsidRPr="00E60FD8" w:rsidRDefault="00DD10EA">
            <w:pPr>
              <w:rPr>
                <w:rFonts w:ascii="Times New Roman" w:hAnsi="Times New Roman"/>
                <w:sz w:val="24"/>
                <w:szCs w:val="24"/>
              </w:rPr>
            </w:pPr>
            <w:r w:rsidRPr="00E60FD8">
              <w:rPr>
                <w:rFonts w:ascii="Times New Roman" w:hAnsi="Times New Roman"/>
                <w:sz w:val="24"/>
                <w:szCs w:val="24"/>
              </w:rPr>
              <w:t>20.06.2018</w:t>
            </w:r>
          </w:p>
        </w:tc>
        <w:tc>
          <w:tcPr>
            <w:tcW w:w="6916" w:type="dxa"/>
            <w:tcBorders>
              <w:top w:val="single" w:sz="4" w:space="0" w:color="auto"/>
              <w:left w:val="single" w:sz="4" w:space="0" w:color="auto"/>
              <w:bottom w:val="single" w:sz="4" w:space="0" w:color="auto"/>
              <w:right w:val="single" w:sz="4" w:space="0" w:color="auto"/>
            </w:tcBorders>
          </w:tcPr>
          <w:p w:rsidR="00DD10EA" w:rsidRPr="00E60FD8" w:rsidRDefault="00DD10EA" w:rsidP="001643A2">
            <w:pPr>
              <w:rPr>
                <w:rFonts w:ascii="Times New Roman" w:hAnsi="Times New Roman"/>
                <w:sz w:val="24"/>
                <w:szCs w:val="24"/>
              </w:rPr>
            </w:pPr>
            <w:r w:rsidRPr="00E60FD8">
              <w:rPr>
                <w:rFonts w:ascii="Times New Roman" w:hAnsi="Times New Roman"/>
                <w:sz w:val="24"/>
                <w:szCs w:val="24"/>
              </w:rPr>
              <w:t xml:space="preserve">1. Промяната на чл. 263, ал. 1 по § 47 да е както следва: „(1) Не се допуска заминаване на влак на </w:t>
            </w:r>
            <w:proofErr w:type="spellStart"/>
            <w:r w:rsidRPr="00E60FD8">
              <w:rPr>
                <w:rFonts w:ascii="Times New Roman" w:hAnsi="Times New Roman"/>
                <w:sz w:val="24"/>
                <w:szCs w:val="24"/>
              </w:rPr>
              <w:t>междугарие</w:t>
            </w:r>
            <w:proofErr w:type="spellEnd"/>
            <w:r w:rsidRPr="00E60FD8">
              <w:rPr>
                <w:rFonts w:ascii="Times New Roman" w:hAnsi="Times New Roman"/>
                <w:sz w:val="24"/>
                <w:szCs w:val="24"/>
              </w:rPr>
              <w:t xml:space="preserve"> без разрешение или без връчване на писмена заповед за движение при специални условия съгласно чл. 264.“ </w:t>
            </w:r>
          </w:p>
          <w:p w:rsidR="00DD10EA" w:rsidRPr="00E60FD8" w:rsidRDefault="00DD10EA" w:rsidP="00B70F72">
            <w:pPr>
              <w:rPr>
                <w:rFonts w:ascii="Times New Roman" w:hAnsi="Times New Roman"/>
                <w:sz w:val="24"/>
                <w:szCs w:val="24"/>
              </w:rPr>
            </w:pPr>
            <w:r w:rsidRPr="00E60FD8">
              <w:rPr>
                <w:rFonts w:ascii="Times New Roman" w:hAnsi="Times New Roman"/>
                <w:sz w:val="24"/>
                <w:szCs w:val="24"/>
              </w:rPr>
              <w:t>По предложения в проекта текст излиза, че заминаването не е допустимо без разрешение, но също така и при връчване на заповед за движение при специални условия, когато всъщност е точно обратното - заповедта се връчва именно, за да разреши заминаването на влака при определени условия.</w:t>
            </w:r>
          </w:p>
        </w:tc>
        <w:tc>
          <w:tcPr>
            <w:tcW w:w="1984" w:type="dxa"/>
            <w:tcBorders>
              <w:top w:val="single" w:sz="4" w:space="0" w:color="auto"/>
              <w:left w:val="single" w:sz="4" w:space="0" w:color="auto"/>
              <w:bottom w:val="single" w:sz="4" w:space="0" w:color="auto"/>
              <w:right w:val="single" w:sz="4" w:space="0" w:color="auto"/>
            </w:tcBorders>
          </w:tcPr>
          <w:p w:rsidR="00DD10EA" w:rsidRPr="00E60FD8" w:rsidRDefault="00DD10EA">
            <w:pPr>
              <w:rPr>
                <w:rFonts w:ascii="Times New Roman" w:hAnsi="Times New Roman"/>
                <w:sz w:val="24"/>
                <w:szCs w:val="24"/>
              </w:rPr>
            </w:pPr>
            <w:r w:rsidRPr="00E60FD8">
              <w:rPr>
                <w:rFonts w:ascii="Times New Roman" w:hAnsi="Times New Roman"/>
                <w:sz w:val="24"/>
                <w:szCs w:val="24"/>
              </w:rPr>
              <w:t xml:space="preserve">Приема се </w:t>
            </w:r>
          </w:p>
        </w:tc>
        <w:tc>
          <w:tcPr>
            <w:tcW w:w="4678" w:type="dxa"/>
            <w:tcBorders>
              <w:top w:val="single" w:sz="4" w:space="0" w:color="auto"/>
              <w:left w:val="single" w:sz="4" w:space="0" w:color="auto"/>
              <w:bottom w:val="single" w:sz="4" w:space="0" w:color="auto"/>
              <w:right w:val="single" w:sz="4" w:space="0" w:color="auto"/>
            </w:tcBorders>
          </w:tcPr>
          <w:p w:rsidR="00DD10EA" w:rsidRPr="00E60FD8" w:rsidRDefault="00DD10EA" w:rsidP="006F78DF">
            <w:pPr>
              <w:rPr>
                <w:rFonts w:ascii="Times New Roman" w:hAnsi="Times New Roman"/>
                <w:sz w:val="24"/>
                <w:szCs w:val="24"/>
              </w:rPr>
            </w:pPr>
            <w:r w:rsidRPr="00E60FD8">
              <w:rPr>
                <w:rFonts w:ascii="Times New Roman" w:hAnsi="Times New Roman"/>
                <w:sz w:val="24"/>
                <w:szCs w:val="24"/>
              </w:rPr>
              <w:t>В проекта на НИД на Наредба № 58 е допусната техническа грешка. Разпореждания на влаковия персонал се дават с писмена заповед за движение при специални условия – посочената заповед може да „замества“ разрешаващи показания на входни и изходни светофори.</w:t>
            </w:r>
          </w:p>
          <w:p w:rsidR="00DD10EA" w:rsidRPr="00E60FD8" w:rsidRDefault="00DD10EA" w:rsidP="0055555A">
            <w:pPr>
              <w:rPr>
                <w:rFonts w:ascii="Times New Roman" w:hAnsi="Times New Roman"/>
                <w:sz w:val="24"/>
                <w:szCs w:val="24"/>
              </w:rPr>
            </w:pPr>
            <w:r w:rsidRPr="00E60FD8">
              <w:rPr>
                <w:rFonts w:ascii="Times New Roman" w:hAnsi="Times New Roman"/>
                <w:sz w:val="24"/>
                <w:szCs w:val="24"/>
              </w:rPr>
              <w:t xml:space="preserve">В този случай текста на  ал. </w:t>
            </w:r>
            <w:r w:rsidR="00B70F72">
              <w:rPr>
                <w:rFonts w:ascii="Times New Roman" w:hAnsi="Times New Roman"/>
                <w:sz w:val="24"/>
                <w:szCs w:val="24"/>
              </w:rPr>
              <w:t xml:space="preserve">1 </w:t>
            </w:r>
            <w:r w:rsidRPr="00E60FD8">
              <w:rPr>
                <w:rFonts w:ascii="Times New Roman" w:hAnsi="Times New Roman"/>
                <w:sz w:val="24"/>
                <w:szCs w:val="24"/>
              </w:rPr>
              <w:t xml:space="preserve">на чл. 263 следва да е „(1) Не се допуска заминаване на влак на </w:t>
            </w:r>
            <w:proofErr w:type="spellStart"/>
            <w:r w:rsidRPr="00E60FD8">
              <w:rPr>
                <w:rFonts w:ascii="Times New Roman" w:hAnsi="Times New Roman"/>
                <w:sz w:val="24"/>
                <w:szCs w:val="24"/>
              </w:rPr>
              <w:t>междугарие</w:t>
            </w:r>
            <w:proofErr w:type="spellEnd"/>
            <w:r w:rsidRPr="00E60FD8">
              <w:rPr>
                <w:rFonts w:ascii="Times New Roman" w:hAnsi="Times New Roman"/>
                <w:sz w:val="24"/>
                <w:szCs w:val="24"/>
              </w:rPr>
              <w:t xml:space="preserve"> без разрешение или без връчена писмена заповед за движение при специални условия съгласно чл. 264.“</w:t>
            </w:r>
          </w:p>
        </w:tc>
      </w:tr>
      <w:tr w:rsidR="00DD10EA" w:rsidRPr="00E60FD8" w:rsidTr="00391D19">
        <w:tc>
          <w:tcPr>
            <w:tcW w:w="1981" w:type="dxa"/>
            <w:vMerge/>
            <w:tcBorders>
              <w:left w:val="single" w:sz="4" w:space="0" w:color="auto"/>
              <w:right w:val="single" w:sz="4" w:space="0" w:color="auto"/>
            </w:tcBorders>
          </w:tcPr>
          <w:p w:rsidR="00DD10EA" w:rsidRPr="00E60FD8" w:rsidRDefault="00DD10EA">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DD10EA" w:rsidRPr="00E60FD8" w:rsidRDefault="00DD10EA" w:rsidP="00C45CA9">
            <w:pPr>
              <w:rPr>
                <w:rFonts w:ascii="Times New Roman" w:hAnsi="Times New Roman"/>
                <w:sz w:val="24"/>
                <w:szCs w:val="24"/>
              </w:rPr>
            </w:pPr>
            <w:r w:rsidRPr="00E60FD8">
              <w:rPr>
                <w:rFonts w:ascii="Times New Roman" w:hAnsi="Times New Roman"/>
                <w:sz w:val="24"/>
                <w:szCs w:val="24"/>
              </w:rPr>
              <w:t xml:space="preserve">2. Според редакцията по § 50 от проекта, изречението придобива вида </w:t>
            </w:r>
            <w:r w:rsidR="00B70F72">
              <w:rPr>
                <w:rFonts w:ascii="Times New Roman" w:hAnsi="Times New Roman"/>
                <w:sz w:val="24"/>
                <w:szCs w:val="24"/>
              </w:rPr>
              <w:t>„</w:t>
            </w:r>
            <w:r w:rsidRPr="00E60FD8">
              <w:rPr>
                <w:rFonts w:ascii="Times New Roman" w:hAnsi="Times New Roman"/>
                <w:sz w:val="24"/>
                <w:szCs w:val="24"/>
              </w:rPr>
              <w:t>При комбиниран изходен светофор допълнителният правоъгълен фар се монтира над фара за маневрения сигнал (приложение № 23, фиг. 48а).</w:t>
            </w:r>
            <w:r w:rsidR="00B70F72">
              <w:rPr>
                <w:rFonts w:ascii="Times New Roman" w:hAnsi="Times New Roman"/>
                <w:sz w:val="24"/>
                <w:szCs w:val="24"/>
              </w:rPr>
              <w:t>“</w:t>
            </w:r>
            <w:r w:rsidRPr="00E60FD8">
              <w:rPr>
                <w:rFonts w:ascii="Times New Roman" w:hAnsi="Times New Roman"/>
                <w:sz w:val="24"/>
                <w:szCs w:val="24"/>
              </w:rPr>
              <w:t xml:space="preserve"> </w:t>
            </w:r>
          </w:p>
          <w:p w:rsidR="00DD10EA" w:rsidRPr="00E60FD8" w:rsidRDefault="00DD10EA" w:rsidP="00BC0F20">
            <w:pPr>
              <w:rPr>
                <w:rFonts w:ascii="Times New Roman" w:hAnsi="Times New Roman"/>
                <w:sz w:val="24"/>
                <w:szCs w:val="24"/>
              </w:rPr>
            </w:pPr>
            <w:r w:rsidRPr="00E60FD8">
              <w:rPr>
                <w:rFonts w:ascii="Times New Roman" w:hAnsi="Times New Roman"/>
                <w:sz w:val="24"/>
                <w:szCs w:val="24"/>
              </w:rPr>
              <w:t>Действително монтираните в гарите светофори обаче са изработени</w:t>
            </w:r>
            <w:r w:rsidR="00B70F72">
              <w:rPr>
                <w:rFonts w:ascii="Times New Roman" w:hAnsi="Times New Roman"/>
                <w:sz w:val="24"/>
                <w:szCs w:val="24"/>
              </w:rPr>
              <w:t xml:space="preserve"> </w:t>
            </w:r>
            <w:r w:rsidRPr="00E60FD8">
              <w:rPr>
                <w:rFonts w:ascii="Times New Roman" w:hAnsi="Times New Roman"/>
                <w:sz w:val="24"/>
                <w:szCs w:val="24"/>
              </w:rPr>
              <w:t xml:space="preserve">по действащия досега текст, с правоъгълен фар под маневрения, който от своя страна е на обща табела с останалите. Предложената промяна би означавала да се преустройват изходните светофори на всички гари със зелени правоъгълни фарове, което обаче с нищо не променя сигналните показания, техните значения и видимост, още повече, нощем не се </w:t>
            </w:r>
            <w:r w:rsidRPr="00E60FD8">
              <w:rPr>
                <w:rFonts w:ascii="Times New Roman" w:hAnsi="Times New Roman"/>
                <w:sz w:val="24"/>
                <w:szCs w:val="24"/>
              </w:rPr>
              <w:lastRenderedPageBreak/>
              <w:t xml:space="preserve">различава къде точно е светещия маневрен фар. В случая, промяната би следвало да е не в текста, а да се създаде нова фигура, така че тя да отговаря на досегашния текст, в т. ч. на нея да е изобразен постоянно светещ маневрен фар, а не такъв, даващ </w:t>
            </w:r>
            <w:proofErr w:type="spellStart"/>
            <w:r w:rsidRPr="00E60FD8">
              <w:rPr>
                <w:rFonts w:ascii="Times New Roman" w:hAnsi="Times New Roman"/>
                <w:sz w:val="24"/>
                <w:szCs w:val="24"/>
              </w:rPr>
              <w:t>поканителен</w:t>
            </w:r>
            <w:proofErr w:type="spellEnd"/>
            <w:r w:rsidRPr="00E60FD8">
              <w:rPr>
                <w:rFonts w:ascii="Times New Roman" w:hAnsi="Times New Roman"/>
                <w:sz w:val="24"/>
                <w:szCs w:val="24"/>
              </w:rPr>
              <w:t xml:space="preserve"> сигнал, каквато е фиг. 48а.</w:t>
            </w:r>
          </w:p>
        </w:tc>
        <w:tc>
          <w:tcPr>
            <w:tcW w:w="1984" w:type="dxa"/>
            <w:tcBorders>
              <w:top w:val="single" w:sz="4" w:space="0" w:color="auto"/>
              <w:left w:val="single" w:sz="4" w:space="0" w:color="auto"/>
              <w:bottom w:val="single" w:sz="4" w:space="0" w:color="auto"/>
              <w:right w:val="single" w:sz="4" w:space="0" w:color="auto"/>
            </w:tcBorders>
          </w:tcPr>
          <w:p w:rsidR="00DD10EA" w:rsidRPr="00E60FD8" w:rsidRDefault="00DD10EA">
            <w:pPr>
              <w:rPr>
                <w:rFonts w:ascii="Times New Roman" w:hAnsi="Times New Roman"/>
                <w:sz w:val="24"/>
                <w:szCs w:val="24"/>
              </w:rPr>
            </w:pPr>
            <w:r w:rsidRPr="00E60FD8">
              <w:rPr>
                <w:rFonts w:ascii="Times New Roman" w:hAnsi="Times New Roman"/>
                <w:sz w:val="24"/>
                <w:szCs w:val="24"/>
              </w:rPr>
              <w:lastRenderedPageBreak/>
              <w:t>Не се приема</w:t>
            </w:r>
          </w:p>
        </w:tc>
        <w:tc>
          <w:tcPr>
            <w:tcW w:w="4678" w:type="dxa"/>
            <w:tcBorders>
              <w:top w:val="single" w:sz="4" w:space="0" w:color="auto"/>
              <w:left w:val="single" w:sz="4" w:space="0" w:color="auto"/>
              <w:bottom w:val="single" w:sz="4" w:space="0" w:color="auto"/>
              <w:right w:val="single" w:sz="4" w:space="0" w:color="auto"/>
            </w:tcBorders>
          </w:tcPr>
          <w:p w:rsidR="00DD10EA" w:rsidRPr="00E60FD8" w:rsidRDefault="00DD10EA" w:rsidP="000E77AA">
            <w:pPr>
              <w:rPr>
                <w:rFonts w:ascii="Times New Roman" w:hAnsi="Times New Roman"/>
                <w:sz w:val="24"/>
                <w:szCs w:val="24"/>
              </w:rPr>
            </w:pPr>
            <w:r w:rsidRPr="00E60FD8">
              <w:rPr>
                <w:rFonts w:ascii="Times New Roman" w:hAnsi="Times New Roman"/>
                <w:sz w:val="24"/>
                <w:szCs w:val="24"/>
              </w:rPr>
              <w:t xml:space="preserve">Предложението за промяна в текста на чл. 331 е </w:t>
            </w:r>
            <w:r w:rsidR="00B70F72">
              <w:rPr>
                <w:rFonts w:ascii="Times New Roman" w:hAnsi="Times New Roman"/>
                <w:sz w:val="24"/>
                <w:szCs w:val="24"/>
              </w:rPr>
              <w:t>на</w:t>
            </w:r>
            <w:r w:rsidR="00B70F72" w:rsidRPr="00E60FD8">
              <w:rPr>
                <w:rFonts w:ascii="Times New Roman" w:hAnsi="Times New Roman"/>
                <w:sz w:val="24"/>
                <w:szCs w:val="24"/>
              </w:rPr>
              <w:t xml:space="preserve"> </w:t>
            </w:r>
            <w:r w:rsidRPr="00E60FD8">
              <w:rPr>
                <w:rFonts w:ascii="Times New Roman" w:hAnsi="Times New Roman"/>
                <w:sz w:val="24"/>
                <w:szCs w:val="24"/>
              </w:rPr>
              <w:t>НК</w:t>
            </w:r>
            <w:r w:rsidR="00B70F72">
              <w:rPr>
                <w:rFonts w:ascii="Times New Roman" w:hAnsi="Times New Roman"/>
                <w:sz w:val="24"/>
                <w:szCs w:val="24"/>
              </w:rPr>
              <w:t xml:space="preserve"> „</w:t>
            </w:r>
            <w:r w:rsidRPr="00E60FD8">
              <w:rPr>
                <w:rFonts w:ascii="Times New Roman" w:hAnsi="Times New Roman"/>
                <w:sz w:val="24"/>
                <w:szCs w:val="24"/>
              </w:rPr>
              <w:t>ЖИ</w:t>
            </w:r>
            <w:r w:rsidR="00B70F72">
              <w:rPr>
                <w:rFonts w:ascii="Times New Roman" w:hAnsi="Times New Roman"/>
                <w:sz w:val="24"/>
                <w:szCs w:val="24"/>
              </w:rPr>
              <w:t>“</w:t>
            </w:r>
            <w:r w:rsidRPr="00E60FD8">
              <w:rPr>
                <w:rFonts w:ascii="Times New Roman" w:hAnsi="Times New Roman"/>
                <w:sz w:val="24"/>
                <w:szCs w:val="24"/>
              </w:rPr>
              <w:t>.</w:t>
            </w:r>
          </w:p>
          <w:p w:rsidR="00DD10EA" w:rsidRPr="00E60FD8" w:rsidRDefault="00DD10EA" w:rsidP="000E77AA">
            <w:pPr>
              <w:rPr>
                <w:rFonts w:ascii="Times New Roman" w:hAnsi="Times New Roman"/>
                <w:sz w:val="24"/>
                <w:szCs w:val="24"/>
              </w:rPr>
            </w:pPr>
            <w:r w:rsidRPr="00E60FD8">
              <w:rPr>
                <w:rFonts w:ascii="Times New Roman" w:hAnsi="Times New Roman"/>
                <w:sz w:val="24"/>
                <w:szCs w:val="24"/>
                <w:lang w:val="x-none"/>
              </w:rPr>
              <w:t xml:space="preserve">Правоъгълният фар свети със зелена светлина само в комбинация с две разрешаващи движението светлини. При две светлини на изходния светофор и светещ правоъгълен фар със зелена светлина скоростта на преминаване през стрелките е до 100 </w:t>
            </w:r>
            <w:proofErr w:type="spellStart"/>
            <w:r w:rsidRPr="00E60FD8">
              <w:rPr>
                <w:rFonts w:ascii="Times New Roman" w:hAnsi="Times New Roman"/>
                <w:sz w:val="24"/>
                <w:szCs w:val="24"/>
                <w:lang w:val="x-none"/>
              </w:rPr>
              <w:t>km</w:t>
            </w:r>
            <w:proofErr w:type="spellEnd"/>
            <w:r w:rsidRPr="00E60FD8">
              <w:rPr>
                <w:rFonts w:ascii="Times New Roman" w:hAnsi="Times New Roman"/>
                <w:sz w:val="24"/>
                <w:szCs w:val="24"/>
                <w:lang w:val="x-none"/>
              </w:rPr>
              <w:t>/h.</w:t>
            </w:r>
            <w:r w:rsidRPr="00E60FD8">
              <w:rPr>
                <w:rFonts w:ascii="Times New Roman" w:hAnsi="Times New Roman"/>
                <w:sz w:val="24"/>
                <w:szCs w:val="24"/>
              </w:rPr>
              <w:t xml:space="preserve"> В обичайния случай маневрените придвижвания не са обвързани с този сигнал. </w:t>
            </w:r>
          </w:p>
          <w:p w:rsidR="00694C17" w:rsidRPr="00E60FD8" w:rsidRDefault="00694C17" w:rsidP="00694C17">
            <w:pPr>
              <w:rPr>
                <w:rFonts w:ascii="Times New Roman" w:hAnsi="Times New Roman"/>
                <w:sz w:val="24"/>
                <w:szCs w:val="24"/>
              </w:rPr>
            </w:pPr>
            <w:r w:rsidRPr="00E60FD8">
              <w:rPr>
                <w:rFonts w:ascii="Times New Roman" w:hAnsi="Times New Roman"/>
                <w:sz w:val="24"/>
                <w:szCs w:val="24"/>
              </w:rPr>
              <w:lastRenderedPageBreak/>
              <w:t>Съгласно чл. 303, т. 2, б. а) „комбиниран изходен светофор“ е „изходен по скоростната сигнализация с маневрен;“</w:t>
            </w:r>
          </w:p>
          <w:p w:rsidR="00694C17" w:rsidRPr="00E60FD8" w:rsidRDefault="00694C17" w:rsidP="00694C17">
            <w:pPr>
              <w:rPr>
                <w:rFonts w:ascii="Times New Roman" w:hAnsi="Times New Roman"/>
                <w:sz w:val="24"/>
                <w:szCs w:val="24"/>
              </w:rPr>
            </w:pPr>
            <w:r w:rsidRPr="00E60FD8">
              <w:rPr>
                <w:rFonts w:ascii="Times New Roman" w:hAnsi="Times New Roman"/>
                <w:sz w:val="24"/>
                <w:szCs w:val="24"/>
              </w:rPr>
              <w:t>В случаите, когато с маневрения фар се подава „</w:t>
            </w:r>
            <w:proofErr w:type="spellStart"/>
            <w:r w:rsidRPr="00E60FD8">
              <w:rPr>
                <w:rFonts w:ascii="Times New Roman" w:hAnsi="Times New Roman"/>
                <w:sz w:val="24"/>
                <w:szCs w:val="24"/>
              </w:rPr>
              <w:t>поканителен</w:t>
            </w:r>
            <w:proofErr w:type="spellEnd"/>
            <w:r w:rsidRPr="00E60FD8">
              <w:rPr>
                <w:rFonts w:ascii="Times New Roman" w:hAnsi="Times New Roman"/>
                <w:sz w:val="24"/>
                <w:szCs w:val="24"/>
              </w:rPr>
              <w:t xml:space="preserve"> сигнал“ за изход, текстът на Н-58 съответства на чл. 334, ал.</w:t>
            </w:r>
            <w:r w:rsidR="00B70F72">
              <w:rPr>
                <w:rFonts w:ascii="Times New Roman" w:hAnsi="Times New Roman"/>
                <w:sz w:val="24"/>
                <w:szCs w:val="24"/>
              </w:rPr>
              <w:t xml:space="preserve"> </w:t>
            </w:r>
            <w:r w:rsidRPr="00E60FD8">
              <w:rPr>
                <w:rFonts w:ascii="Times New Roman" w:hAnsi="Times New Roman"/>
                <w:sz w:val="24"/>
                <w:szCs w:val="24"/>
              </w:rPr>
              <w:t>1, който гласи:</w:t>
            </w:r>
          </w:p>
          <w:p w:rsidR="00694C17" w:rsidRPr="00E60FD8" w:rsidRDefault="00694C17" w:rsidP="00694C17">
            <w:pPr>
              <w:rPr>
                <w:rFonts w:ascii="Times New Roman" w:hAnsi="Times New Roman"/>
                <w:sz w:val="24"/>
                <w:szCs w:val="24"/>
              </w:rPr>
            </w:pPr>
            <w:r w:rsidRPr="00E60FD8">
              <w:rPr>
                <w:rFonts w:ascii="Times New Roman" w:hAnsi="Times New Roman"/>
                <w:sz w:val="24"/>
                <w:szCs w:val="24"/>
              </w:rPr>
              <w:t xml:space="preserve">„Чл. 334. (1) На изходните светофори на гари и разделни постове може да се монтира допълнителен фар за </w:t>
            </w:r>
            <w:proofErr w:type="spellStart"/>
            <w:r w:rsidRPr="00E60FD8">
              <w:rPr>
                <w:rFonts w:ascii="Times New Roman" w:hAnsi="Times New Roman"/>
                <w:sz w:val="24"/>
                <w:szCs w:val="24"/>
              </w:rPr>
              <w:t>поканителен</w:t>
            </w:r>
            <w:proofErr w:type="spellEnd"/>
            <w:r w:rsidRPr="00E60FD8">
              <w:rPr>
                <w:rFonts w:ascii="Times New Roman" w:hAnsi="Times New Roman"/>
                <w:sz w:val="24"/>
                <w:szCs w:val="24"/>
              </w:rPr>
              <w:t xml:space="preserve"> сигнал за изпращане на влака, разположен под фаровете за останалите показания. (Правоъгълният фар е един от фаровете за останалите показания).</w:t>
            </w:r>
          </w:p>
          <w:p w:rsidR="00DD10EA" w:rsidRPr="00E60FD8" w:rsidRDefault="00694C17" w:rsidP="00B70F72">
            <w:pPr>
              <w:rPr>
                <w:rFonts w:ascii="Times New Roman" w:hAnsi="Times New Roman"/>
                <w:sz w:val="24"/>
                <w:szCs w:val="24"/>
              </w:rPr>
            </w:pPr>
            <w:r w:rsidRPr="00E60FD8">
              <w:rPr>
                <w:rFonts w:ascii="Times New Roman" w:hAnsi="Times New Roman"/>
                <w:sz w:val="24"/>
                <w:szCs w:val="24"/>
              </w:rPr>
              <w:t xml:space="preserve">(4) В гари с комбинирани изходни светофори сигналът по ал. 1 се подава с </w:t>
            </w:r>
            <w:proofErr w:type="spellStart"/>
            <w:r w:rsidRPr="00E60FD8">
              <w:rPr>
                <w:rFonts w:ascii="Times New Roman" w:hAnsi="Times New Roman"/>
                <w:sz w:val="24"/>
                <w:szCs w:val="24"/>
              </w:rPr>
              <w:t>луннобяла</w:t>
            </w:r>
            <w:proofErr w:type="spellEnd"/>
            <w:r w:rsidRPr="00E60FD8">
              <w:rPr>
                <w:rFonts w:ascii="Times New Roman" w:hAnsi="Times New Roman"/>
                <w:sz w:val="24"/>
                <w:szCs w:val="24"/>
              </w:rPr>
              <w:t xml:space="preserve"> мигаща светлина от маневрения фар.“</w:t>
            </w:r>
            <w:r w:rsidR="00DD10EA" w:rsidRPr="00E60FD8">
              <w:rPr>
                <w:rFonts w:ascii="Times New Roman" w:hAnsi="Times New Roman"/>
                <w:sz w:val="24"/>
                <w:szCs w:val="24"/>
              </w:rPr>
              <w:t>.</w:t>
            </w:r>
          </w:p>
        </w:tc>
      </w:tr>
      <w:tr w:rsidR="00DD10EA" w:rsidRPr="00E60FD8" w:rsidTr="00391D19">
        <w:tc>
          <w:tcPr>
            <w:tcW w:w="1981" w:type="dxa"/>
            <w:vMerge/>
            <w:tcBorders>
              <w:left w:val="single" w:sz="4" w:space="0" w:color="auto"/>
              <w:right w:val="single" w:sz="4" w:space="0" w:color="auto"/>
            </w:tcBorders>
          </w:tcPr>
          <w:p w:rsidR="00DD10EA" w:rsidRPr="00E60FD8" w:rsidRDefault="00DD10EA">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DD10EA" w:rsidRPr="00E60FD8" w:rsidRDefault="00DD10EA" w:rsidP="00890EBD">
            <w:pPr>
              <w:rPr>
                <w:rFonts w:ascii="Times New Roman" w:hAnsi="Times New Roman"/>
                <w:sz w:val="24"/>
                <w:szCs w:val="24"/>
              </w:rPr>
            </w:pPr>
            <w:r w:rsidRPr="00E60FD8">
              <w:rPr>
                <w:rFonts w:ascii="Times New Roman" w:hAnsi="Times New Roman"/>
                <w:sz w:val="24"/>
                <w:szCs w:val="24"/>
              </w:rPr>
              <w:t>3. Промяната по § 52 в чл. 431 да е както следва: „Отзад се сигнализира денонощно с червен диск или една червена светлина, или с две червени светлини – като край на пътнически влак".</w:t>
            </w:r>
          </w:p>
          <w:p w:rsidR="00DD10EA" w:rsidRPr="00E60FD8" w:rsidRDefault="00DD10EA" w:rsidP="00963C63">
            <w:pPr>
              <w:rPr>
                <w:rFonts w:ascii="Times New Roman" w:hAnsi="Times New Roman"/>
                <w:sz w:val="24"/>
                <w:szCs w:val="24"/>
              </w:rPr>
            </w:pPr>
            <w:r w:rsidRPr="00E60FD8">
              <w:rPr>
                <w:rFonts w:ascii="Times New Roman" w:hAnsi="Times New Roman"/>
                <w:sz w:val="24"/>
                <w:szCs w:val="24"/>
              </w:rPr>
              <w:t>Сигнализирането на изолирани локомотиви само със светлини нощем (по предложения проект) е безпредметно, когато товарните влакове, а и пътническите, при неизправни светлини, могат да се сигнализират само с диск или с две правоъгълни табели.</w:t>
            </w:r>
          </w:p>
        </w:tc>
        <w:tc>
          <w:tcPr>
            <w:tcW w:w="1984" w:type="dxa"/>
            <w:tcBorders>
              <w:top w:val="single" w:sz="4" w:space="0" w:color="auto"/>
              <w:left w:val="single" w:sz="4" w:space="0" w:color="auto"/>
              <w:bottom w:val="single" w:sz="4" w:space="0" w:color="auto"/>
              <w:right w:val="single" w:sz="4" w:space="0" w:color="auto"/>
            </w:tcBorders>
          </w:tcPr>
          <w:p w:rsidR="00DD10EA" w:rsidRPr="00E60FD8" w:rsidRDefault="00DD10EA">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DD10EA" w:rsidRPr="00E60FD8" w:rsidRDefault="00DD10EA" w:rsidP="00D970F6">
            <w:pPr>
              <w:rPr>
                <w:rFonts w:ascii="Times New Roman" w:hAnsi="Times New Roman"/>
                <w:sz w:val="24"/>
                <w:szCs w:val="24"/>
              </w:rPr>
            </w:pPr>
            <w:r w:rsidRPr="00E60FD8">
              <w:rPr>
                <w:rFonts w:ascii="Times New Roman" w:hAnsi="Times New Roman"/>
                <w:sz w:val="24"/>
                <w:szCs w:val="24"/>
              </w:rPr>
              <w:t xml:space="preserve">Предложението е направено от железопътни предприятия, които ползват сравнително нов </w:t>
            </w:r>
            <w:proofErr w:type="spellStart"/>
            <w:r w:rsidRPr="00E60FD8">
              <w:rPr>
                <w:rFonts w:ascii="Times New Roman" w:hAnsi="Times New Roman"/>
                <w:sz w:val="24"/>
                <w:szCs w:val="24"/>
              </w:rPr>
              <w:t>тягов</w:t>
            </w:r>
            <w:proofErr w:type="spellEnd"/>
            <w:r w:rsidRPr="00E60FD8">
              <w:rPr>
                <w:rFonts w:ascii="Times New Roman" w:hAnsi="Times New Roman"/>
                <w:sz w:val="24"/>
                <w:szCs w:val="24"/>
              </w:rPr>
              <w:t xml:space="preserve"> подвижен състав с възможност за пускане само на две червени сигнални светлини, а не на една.   </w:t>
            </w:r>
          </w:p>
        </w:tc>
      </w:tr>
      <w:tr w:rsidR="00DD10EA" w:rsidRPr="00E60FD8" w:rsidTr="00391D19">
        <w:tc>
          <w:tcPr>
            <w:tcW w:w="1981" w:type="dxa"/>
            <w:vMerge/>
            <w:tcBorders>
              <w:left w:val="single" w:sz="4" w:space="0" w:color="auto"/>
              <w:right w:val="single" w:sz="4" w:space="0" w:color="auto"/>
            </w:tcBorders>
          </w:tcPr>
          <w:p w:rsidR="00DD10EA" w:rsidRPr="00E60FD8" w:rsidRDefault="00DD10EA">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DD10EA" w:rsidRPr="00E60FD8" w:rsidRDefault="00DD10EA" w:rsidP="006938BF">
            <w:pPr>
              <w:rPr>
                <w:rFonts w:ascii="Times New Roman" w:hAnsi="Times New Roman"/>
                <w:sz w:val="24"/>
                <w:szCs w:val="24"/>
              </w:rPr>
            </w:pPr>
            <w:r w:rsidRPr="00E60FD8">
              <w:rPr>
                <w:rFonts w:ascii="Times New Roman" w:hAnsi="Times New Roman"/>
                <w:sz w:val="24"/>
                <w:szCs w:val="24"/>
              </w:rPr>
              <w:t xml:space="preserve">4. В § 54, в новата ал. 2, когато прелезът е извън района на гарата, </w:t>
            </w:r>
            <w:proofErr w:type="spellStart"/>
            <w:r w:rsidRPr="00E60FD8">
              <w:rPr>
                <w:rFonts w:ascii="Times New Roman" w:hAnsi="Times New Roman"/>
                <w:sz w:val="24"/>
                <w:szCs w:val="24"/>
              </w:rPr>
              <w:t>предпрелезният</w:t>
            </w:r>
            <w:proofErr w:type="spellEnd"/>
            <w:r w:rsidRPr="00E60FD8">
              <w:rPr>
                <w:rFonts w:ascii="Times New Roman" w:hAnsi="Times New Roman"/>
                <w:sz w:val="24"/>
                <w:szCs w:val="24"/>
              </w:rPr>
              <w:t xml:space="preserve"> указател откъм гарата да се поставя до последната изходна стрелка, независимо от малкото разстояние до прелеза.</w:t>
            </w:r>
          </w:p>
          <w:p w:rsidR="00DD10EA" w:rsidRPr="00E60FD8" w:rsidRDefault="00DD10EA" w:rsidP="006938BF">
            <w:pPr>
              <w:rPr>
                <w:rFonts w:ascii="Times New Roman" w:hAnsi="Times New Roman"/>
                <w:sz w:val="24"/>
                <w:szCs w:val="24"/>
              </w:rPr>
            </w:pPr>
            <w:r w:rsidRPr="00E60FD8">
              <w:rPr>
                <w:rFonts w:ascii="Times New Roman" w:hAnsi="Times New Roman"/>
                <w:sz w:val="24"/>
                <w:szCs w:val="24"/>
              </w:rPr>
              <w:t xml:space="preserve">Поставянето му при първата входна стрелка(по досегашния и предложения нов текст) е от една страна на твърде голямо разстояние от прелеза и подаването на сигнал </w:t>
            </w:r>
            <w:r w:rsidR="00B70F72">
              <w:rPr>
                <w:rFonts w:ascii="Times New Roman" w:hAnsi="Times New Roman"/>
                <w:sz w:val="24"/>
                <w:szCs w:val="24"/>
              </w:rPr>
              <w:t>„</w:t>
            </w:r>
            <w:r w:rsidRPr="00E60FD8">
              <w:rPr>
                <w:rFonts w:ascii="Times New Roman" w:hAnsi="Times New Roman"/>
                <w:sz w:val="24"/>
                <w:szCs w:val="24"/>
              </w:rPr>
              <w:t>Внимание</w:t>
            </w:r>
            <w:r w:rsidR="00B70F72">
              <w:rPr>
                <w:rFonts w:ascii="Times New Roman" w:hAnsi="Times New Roman"/>
                <w:sz w:val="24"/>
                <w:szCs w:val="24"/>
              </w:rPr>
              <w:t>“</w:t>
            </w:r>
            <w:r w:rsidRPr="00E60FD8">
              <w:rPr>
                <w:rFonts w:ascii="Times New Roman" w:hAnsi="Times New Roman"/>
                <w:sz w:val="24"/>
                <w:szCs w:val="24"/>
              </w:rPr>
              <w:t xml:space="preserve"> е неефективно, а от друга страна, влакът може да спре в гарата, да </w:t>
            </w:r>
            <w:r w:rsidRPr="00E60FD8">
              <w:rPr>
                <w:rFonts w:ascii="Times New Roman" w:hAnsi="Times New Roman"/>
                <w:sz w:val="24"/>
                <w:szCs w:val="24"/>
              </w:rPr>
              <w:lastRenderedPageBreak/>
              <w:t xml:space="preserve">приключи движението си в нея или гарата да е начална за влака. Така задължителното подаване на сигнал </w:t>
            </w:r>
            <w:r w:rsidR="00B70F72">
              <w:rPr>
                <w:rFonts w:ascii="Times New Roman" w:hAnsi="Times New Roman"/>
                <w:sz w:val="24"/>
                <w:szCs w:val="24"/>
              </w:rPr>
              <w:t>„</w:t>
            </w:r>
            <w:r w:rsidRPr="00E60FD8">
              <w:rPr>
                <w:rFonts w:ascii="Times New Roman" w:hAnsi="Times New Roman"/>
                <w:sz w:val="24"/>
                <w:szCs w:val="24"/>
              </w:rPr>
              <w:t>Внимание</w:t>
            </w:r>
            <w:r w:rsidR="00B70F72">
              <w:rPr>
                <w:rFonts w:ascii="Times New Roman" w:hAnsi="Times New Roman"/>
                <w:sz w:val="24"/>
                <w:szCs w:val="24"/>
              </w:rPr>
              <w:t>“</w:t>
            </w:r>
            <w:r w:rsidRPr="00E60FD8">
              <w:rPr>
                <w:rFonts w:ascii="Times New Roman" w:hAnsi="Times New Roman"/>
                <w:sz w:val="24"/>
                <w:szCs w:val="24"/>
              </w:rPr>
              <w:t xml:space="preserve"> пред </w:t>
            </w:r>
            <w:proofErr w:type="spellStart"/>
            <w:r w:rsidRPr="00E60FD8">
              <w:rPr>
                <w:rFonts w:ascii="Times New Roman" w:hAnsi="Times New Roman"/>
                <w:sz w:val="24"/>
                <w:szCs w:val="24"/>
              </w:rPr>
              <w:t>предпрелезния</w:t>
            </w:r>
            <w:proofErr w:type="spellEnd"/>
            <w:r w:rsidRPr="00E60FD8">
              <w:rPr>
                <w:rFonts w:ascii="Times New Roman" w:hAnsi="Times New Roman"/>
                <w:sz w:val="24"/>
                <w:szCs w:val="24"/>
              </w:rPr>
              <w:t xml:space="preserve"> указател по никакъв начин не е обвързано с приближаването на влака към прелеза, нито </w:t>
            </w:r>
            <w:proofErr w:type="spellStart"/>
            <w:r w:rsidRPr="00E60FD8">
              <w:rPr>
                <w:rFonts w:ascii="Times New Roman" w:hAnsi="Times New Roman"/>
                <w:sz w:val="24"/>
                <w:szCs w:val="24"/>
              </w:rPr>
              <w:t>преминавнето</w:t>
            </w:r>
            <w:proofErr w:type="spellEnd"/>
            <w:r w:rsidRPr="00E60FD8">
              <w:rPr>
                <w:rFonts w:ascii="Times New Roman" w:hAnsi="Times New Roman"/>
                <w:sz w:val="24"/>
                <w:szCs w:val="24"/>
              </w:rPr>
              <w:t xml:space="preserve"> през прелеза ще е обвързано с подаване на сигнал </w:t>
            </w:r>
            <w:r w:rsidR="00B70F72">
              <w:rPr>
                <w:rFonts w:ascii="Times New Roman" w:hAnsi="Times New Roman"/>
                <w:sz w:val="24"/>
                <w:szCs w:val="24"/>
              </w:rPr>
              <w:t>„</w:t>
            </w:r>
            <w:r w:rsidRPr="00E60FD8">
              <w:rPr>
                <w:rFonts w:ascii="Times New Roman" w:hAnsi="Times New Roman"/>
                <w:sz w:val="24"/>
                <w:szCs w:val="24"/>
              </w:rPr>
              <w:t>Внимание</w:t>
            </w:r>
            <w:r w:rsidR="00B70F72">
              <w:rPr>
                <w:rFonts w:ascii="Times New Roman" w:hAnsi="Times New Roman"/>
                <w:sz w:val="24"/>
                <w:szCs w:val="24"/>
              </w:rPr>
              <w:t>“</w:t>
            </w:r>
            <w:r w:rsidRPr="00E60FD8">
              <w:rPr>
                <w:rFonts w:ascii="Times New Roman" w:hAnsi="Times New Roman"/>
                <w:sz w:val="24"/>
                <w:szCs w:val="24"/>
              </w:rPr>
              <w:t xml:space="preserve"> преди това (при начална за влака гара).</w:t>
            </w:r>
          </w:p>
        </w:tc>
        <w:tc>
          <w:tcPr>
            <w:tcW w:w="1984" w:type="dxa"/>
            <w:tcBorders>
              <w:top w:val="single" w:sz="4" w:space="0" w:color="auto"/>
              <w:left w:val="single" w:sz="4" w:space="0" w:color="auto"/>
              <w:bottom w:val="single" w:sz="4" w:space="0" w:color="auto"/>
              <w:right w:val="single" w:sz="4" w:space="0" w:color="auto"/>
            </w:tcBorders>
          </w:tcPr>
          <w:p w:rsidR="00DD10EA" w:rsidRPr="00E60FD8" w:rsidRDefault="00DD10EA">
            <w:pPr>
              <w:rPr>
                <w:rFonts w:ascii="Times New Roman" w:hAnsi="Times New Roman"/>
                <w:sz w:val="24"/>
                <w:szCs w:val="24"/>
              </w:rPr>
            </w:pPr>
            <w:r w:rsidRPr="00E60FD8">
              <w:rPr>
                <w:rFonts w:ascii="Times New Roman" w:hAnsi="Times New Roman"/>
                <w:sz w:val="24"/>
                <w:szCs w:val="24"/>
              </w:rPr>
              <w:lastRenderedPageBreak/>
              <w:t>Не се приема</w:t>
            </w:r>
          </w:p>
        </w:tc>
        <w:tc>
          <w:tcPr>
            <w:tcW w:w="4678" w:type="dxa"/>
            <w:tcBorders>
              <w:top w:val="single" w:sz="4" w:space="0" w:color="auto"/>
              <w:left w:val="single" w:sz="4" w:space="0" w:color="auto"/>
              <w:bottom w:val="single" w:sz="4" w:space="0" w:color="auto"/>
              <w:right w:val="single" w:sz="4" w:space="0" w:color="auto"/>
            </w:tcBorders>
          </w:tcPr>
          <w:p w:rsidR="00DD10EA" w:rsidRPr="00E60FD8" w:rsidRDefault="00DD10EA" w:rsidP="005B70F7">
            <w:pPr>
              <w:rPr>
                <w:rFonts w:ascii="Times New Roman" w:hAnsi="Times New Roman"/>
                <w:sz w:val="24"/>
                <w:szCs w:val="24"/>
              </w:rPr>
            </w:pPr>
            <w:r w:rsidRPr="00E60FD8">
              <w:rPr>
                <w:rFonts w:ascii="Times New Roman" w:hAnsi="Times New Roman"/>
                <w:sz w:val="24"/>
                <w:szCs w:val="24"/>
              </w:rPr>
              <w:t xml:space="preserve">Съгласно ал. 2 на чл. 355 в случай че </w:t>
            </w:r>
            <w:proofErr w:type="spellStart"/>
            <w:r w:rsidRPr="00E60FD8">
              <w:rPr>
                <w:rFonts w:ascii="Times New Roman" w:hAnsi="Times New Roman"/>
                <w:sz w:val="24"/>
                <w:szCs w:val="24"/>
              </w:rPr>
              <w:t>предпрелезния</w:t>
            </w:r>
            <w:r w:rsidR="00B70F72">
              <w:rPr>
                <w:rFonts w:ascii="Times New Roman" w:hAnsi="Times New Roman"/>
                <w:sz w:val="24"/>
                <w:szCs w:val="24"/>
              </w:rPr>
              <w:t>т</w:t>
            </w:r>
            <w:proofErr w:type="spellEnd"/>
            <w:r w:rsidRPr="00E60FD8">
              <w:rPr>
                <w:rFonts w:ascii="Times New Roman" w:hAnsi="Times New Roman"/>
                <w:sz w:val="24"/>
                <w:szCs w:val="24"/>
              </w:rPr>
              <w:t xml:space="preserve"> светофор не свети или свети с постоянна </w:t>
            </w:r>
            <w:proofErr w:type="spellStart"/>
            <w:r w:rsidRPr="00E60FD8">
              <w:rPr>
                <w:rFonts w:ascii="Times New Roman" w:hAnsi="Times New Roman"/>
                <w:sz w:val="24"/>
                <w:szCs w:val="24"/>
              </w:rPr>
              <w:t>луннобяла</w:t>
            </w:r>
            <w:proofErr w:type="spellEnd"/>
            <w:r w:rsidRPr="00E60FD8">
              <w:rPr>
                <w:rFonts w:ascii="Times New Roman" w:hAnsi="Times New Roman"/>
                <w:sz w:val="24"/>
                <w:szCs w:val="24"/>
              </w:rPr>
              <w:t xml:space="preserve"> светлина, това означава, че АПУ не работи и задължава машиниста при приближаване към прелеза да подаде </w:t>
            </w:r>
            <w:r w:rsidRPr="00E60FD8">
              <w:rPr>
                <w:rFonts w:ascii="Times New Roman" w:hAnsi="Times New Roman"/>
                <w:b/>
                <w:sz w:val="24"/>
                <w:szCs w:val="24"/>
              </w:rPr>
              <w:t>няколко пъти</w:t>
            </w:r>
            <w:r w:rsidRPr="00E60FD8">
              <w:rPr>
                <w:rFonts w:ascii="Times New Roman" w:hAnsi="Times New Roman"/>
                <w:sz w:val="24"/>
                <w:szCs w:val="24"/>
              </w:rPr>
              <w:t xml:space="preserve"> сигнал </w:t>
            </w:r>
            <w:r w:rsidR="00B70F72">
              <w:rPr>
                <w:rFonts w:ascii="Times New Roman" w:hAnsi="Times New Roman"/>
                <w:sz w:val="24"/>
                <w:szCs w:val="24"/>
              </w:rPr>
              <w:t>„</w:t>
            </w:r>
            <w:r w:rsidRPr="00E60FD8">
              <w:rPr>
                <w:rFonts w:ascii="Times New Roman" w:hAnsi="Times New Roman"/>
                <w:sz w:val="24"/>
                <w:szCs w:val="24"/>
              </w:rPr>
              <w:t>Внимание!</w:t>
            </w:r>
            <w:r w:rsidR="00B70F72">
              <w:rPr>
                <w:rFonts w:ascii="Times New Roman" w:hAnsi="Times New Roman"/>
                <w:sz w:val="24"/>
                <w:szCs w:val="24"/>
              </w:rPr>
              <w:t>“</w:t>
            </w:r>
            <w:r w:rsidRPr="00E60FD8">
              <w:rPr>
                <w:rFonts w:ascii="Times New Roman" w:hAnsi="Times New Roman"/>
                <w:sz w:val="24"/>
                <w:szCs w:val="24"/>
              </w:rPr>
              <w:t xml:space="preserve">, да намали скоростта пред прелеза до 15 </w:t>
            </w:r>
            <w:proofErr w:type="spellStart"/>
            <w:r w:rsidRPr="00E60FD8">
              <w:rPr>
                <w:rFonts w:ascii="Times New Roman" w:hAnsi="Times New Roman"/>
                <w:sz w:val="24"/>
                <w:szCs w:val="24"/>
              </w:rPr>
              <w:t>km</w:t>
            </w:r>
            <w:proofErr w:type="spellEnd"/>
            <w:r w:rsidRPr="00E60FD8">
              <w:rPr>
                <w:rFonts w:ascii="Times New Roman" w:hAnsi="Times New Roman"/>
                <w:sz w:val="24"/>
                <w:szCs w:val="24"/>
              </w:rPr>
              <w:t xml:space="preserve">/h с готовност за </w:t>
            </w:r>
            <w:r w:rsidRPr="00E60FD8">
              <w:rPr>
                <w:rFonts w:ascii="Times New Roman" w:hAnsi="Times New Roman"/>
                <w:sz w:val="24"/>
                <w:szCs w:val="24"/>
              </w:rPr>
              <w:lastRenderedPageBreak/>
              <w:t>спиране.</w:t>
            </w:r>
          </w:p>
        </w:tc>
      </w:tr>
      <w:tr w:rsidR="00DD10EA" w:rsidRPr="00E60FD8" w:rsidTr="00391D19">
        <w:tc>
          <w:tcPr>
            <w:tcW w:w="1981" w:type="dxa"/>
            <w:vMerge/>
            <w:tcBorders>
              <w:left w:val="single" w:sz="4" w:space="0" w:color="auto"/>
              <w:right w:val="single" w:sz="4" w:space="0" w:color="auto"/>
            </w:tcBorders>
          </w:tcPr>
          <w:p w:rsidR="00DD10EA" w:rsidRPr="00E60FD8" w:rsidRDefault="00DD10EA">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DD10EA" w:rsidRPr="00E60FD8" w:rsidRDefault="00DD10EA" w:rsidP="00A1579B">
            <w:pPr>
              <w:rPr>
                <w:rFonts w:ascii="Times New Roman" w:hAnsi="Times New Roman"/>
                <w:sz w:val="24"/>
                <w:szCs w:val="24"/>
              </w:rPr>
            </w:pPr>
            <w:r w:rsidRPr="00E60FD8">
              <w:rPr>
                <w:rFonts w:ascii="Times New Roman" w:hAnsi="Times New Roman"/>
                <w:sz w:val="24"/>
                <w:szCs w:val="24"/>
              </w:rPr>
              <w:t xml:space="preserve">5. Според § 56 от проекта и досегашния текст, на указателя </w:t>
            </w:r>
            <w:r w:rsidR="00B70F72">
              <w:rPr>
                <w:rFonts w:ascii="Times New Roman" w:hAnsi="Times New Roman"/>
                <w:sz w:val="24"/>
                <w:szCs w:val="24"/>
              </w:rPr>
              <w:t>„</w:t>
            </w:r>
            <w:r w:rsidRPr="00E60FD8">
              <w:rPr>
                <w:rFonts w:ascii="Times New Roman" w:hAnsi="Times New Roman"/>
                <w:sz w:val="24"/>
                <w:szCs w:val="24"/>
              </w:rPr>
              <w:t>Промяна на скоростта на движението</w:t>
            </w:r>
            <w:r w:rsidR="00B70F72">
              <w:rPr>
                <w:rFonts w:ascii="Times New Roman" w:hAnsi="Times New Roman"/>
                <w:sz w:val="24"/>
                <w:szCs w:val="24"/>
              </w:rPr>
              <w:t>“</w:t>
            </w:r>
            <w:r w:rsidRPr="00E60FD8">
              <w:rPr>
                <w:rFonts w:ascii="Times New Roman" w:hAnsi="Times New Roman"/>
                <w:sz w:val="24"/>
                <w:szCs w:val="24"/>
              </w:rPr>
              <w:t xml:space="preserve"> по чл. 473 е означено километричното положение. Повечето такива указатели обаче са на спирки, които в книжка-разписание са записани с имената си (неизбежно за спиращите пътнически влакове), което поражда несъответствие с означеното на табелата. За да съвпада записаното на табелата с това в книжка-разписание, предлагам, когато указателят е на спирка, вместо километрично положение, в горното поле да се изписва името на спирката, което е записано в книжка-разписание.</w:t>
            </w:r>
          </w:p>
        </w:tc>
        <w:tc>
          <w:tcPr>
            <w:tcW w:w="1984" w:type="dxa"/>
            <w:tcBorders>
              <w:top w:val="single" w:sz="4" w:space="0" w:color="auto"/>
              <w:left w:val="single" w:sz="4" w:space="0" w:color="auto"/>
              <w:bottom w:val="single" w:sz="4" w:space="0" w:color="auto"/>
              <w:right w:val="single" w:sz="4" w:space="0" w:color="auto"/>
            </w:tcBorders>
          </w:tcPr>
          <w:p w:rsidR="00DD10EA" w:rsidRPr="00E60FD8" w:rsidRDefault="00DD10EA">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DD10EA" w:rsidRPr="00E60FD8" w:rsidRDefault="00DD10EA" w:rsidP="002768E2">
            <w:pPr>
              <w:rPr>
                <w:rFonts w:ascii="Times New Roman" w:hAnsi="Times New Roman"/>
                <w:sz w:val="24"/>
                <w:szCs w:val="24"/>
              </w:rPr>
            </w:pPr>
            <w:r w:rsidRPr="00E60FD8">
              <w:rPr>
                <w:rFonts w:ascii="Times New Roman" w:hAnsi="Times New Roman"/>
                <w:sz w:val="24"/>
                <w:szCs w:val="24"/>
              </w:rPr>
              <w:t>По същество вносителя</w:t>
            </w:r>
            <w:r w:rsidR="00B70F72">
              <w:rPr>
                <w:rFonts w:ascii="Times New Roman" w:hAnsi="Times New Roman"/>
                <w:sz w:val="24"/>
                <w:szCs w:val="24"/>
              </w:rPr>
              <w:t>т</w:t>
            </w:r>
            <w:r w:rsidRPr="00E60FD8">
              <w:rPr>
                <w:rFonts w:ascii="Times New Roman" w:hAnsi="Times New Roman"/>
                <w:sz w:val="24"/>
                <w:szCs w:val="24"/>
              </w:rPr>
              <w:t xml:space="preserve"> иска да се въведе отделен вид сигнал за намаление на скорост на място и в спирка. Промяната в сигнализирането се изразява в това, че знак</w:t>
            </w:r>
            <w:r w:rsidR="00B70F72">
              <w:rPr>
                <w:rFonts w:ascii="Times New Roman" w:hAnsi="Times New Roman"/>
                <w:sz w:val="24"/>
                <w:szCs w:val="24"/>
              </w:rPr>
              <w:t>ът</w:t>
            </w:r>
            <w:r w:rsidRPr="00E60FD8">
              <w:rPr>
                <w:rFonts w:ascii="Times New Roman" w:hAnsi="Times New Roman"/>
                <w:sz w:val="24"/>
                <w:szCs w:val="24"/>
              </w:rPr>
              <w:t xml:space="preserve"> следва да стане цветен /</w:t>
            </w:r>
            <w:proofErr w:type="spellStart"/>
            <w:r w:rsidRPr="00E60FD8">
              <w:rPr>
                <w:rFonts w:ascii="Times New Roman" w:hAnsi="Times New Roman"/>
                <w:sz w:val="24"/>
                <w:szCs w:val="24"/>
              </w:rPr>
              <w:t>жъло</w:t>
            </w:r>
            <w:proofErr w:type="spellEnd"/>
            <w:r w:rsidRPr="00E60FD8">
              <w:rPr>
                <w:rFonts w:ascii="Times New Roman" w:hAnsi="Times New Roman"/>
                <w:sz w:val="24"/>
                <w:szCs w:val="24"/>
              </w:rPr>
              <w:t xml:space="preserve">–зелен/ за по добра видимост. </w:t>
            </w:r>
          </w:p>
        </w:tc>
      </w:tr>
      <w:tr w:rsidR="003E5720" w:rsidRPr="00E60FD8" w:rsidTr="00391D19">
        <w:tc>
          <w:tcPr>
            <w:tcW w:w="1981" w:type="dxa"/>
            <w:vMerge/>
            <w:tcBorders>
              <w:left w:val="single" w:sz="4" w:space="0" w:color="auto"/>
              <w:right w:val="single" w:sz="4" w:space="0" w:color="auto"/>
            </w:tcBorders>
          </w:tcPr>
          <w:p w:rsidR="003E5720" w:rsidRPr="00E60FD8" w:rsidRDefault="003E5720">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3E5720" w:rsidRPr="00E60FD8" w:rsidRDefault="003E5720">
            <w:pPr>
              <w:rPr>
                <w:rFonts w:ascii="Times New Roman" w:hAnsi="Times New Roman"/>
                <w:sz w:val="24"/>
                <w:szCs w:val="24"/>
              </w:rPr>
            </w:pPr>
            <w:r w:rsidRPr="00E60FD8">
              <w:rPr>
                <w:rFonts w:ascii="Times New Roman" w:hAnsi="Times New Roman"/>
                <w:sz w:val="24"/>
                <w:szCs w:val="24"/>
              </w:rPr>
              <w:t xml:space="preserve">6. В чл. 49, ал.5, т. 2, думата </w:t>
            </w:r>
            <w:r w:rsidR="00B70F72">
              <w:rPr>
                <w:rFonts w:ascii="Times New Roman" w:hAnsi="Times New Roman"/>
                <w:sz w:val="24"/>
                <w:szCs w:val="24"/>
              </w:rPr>
              <w:t>„</w:t>
            </w:r>
            <w:r w:rsidRPr="00E60FD8">
              <w:rPr>
                <w:rFonts w:ascii="Times New Roman" w:hAnsi="Times New Roman"/>
                <w:sz w:val="24"/>
                <w:szCs w:val="24"/>
              </w:rPr>
              <w:t>прилепването</w:t>
            </w:r>
            <w:r w:rsidR="00B70F72">
              <w:rPr>
                <w:rFonts w:ascii="Times New Roman" w:hAnsi="Times New Roman"/>
                <w:sz w:val="24"/>
                <w:szCs w:val="24"/>
              </w:rPr>
              <w:t>“</w:t>
            </w:r>
            <w:r w:rsidRPr="00E60FD8">
              <w:rPr>
                <w:rFonts w:ascii="Times New Roman" w:hAnsi="Times New Roman"/>
                <w:sz w:val="24"/>
                <w:szCs w:val="24"/>
              </w:rPr>
              <w:t xml:space="preserve"> трябва да е "</w:t>
            </w:r>
            <w:proofErr w:type="spellStart"/>
            <w:r w:rsidRPr="00E60FD8">
              <w:rPr>
                <w:rFonts w:ascii="Times New Roman" w:hAnsi="Times New Roman"/>
                <w:sz w:val="24"/>
                <w:szCs w:val="24"/>
              </w:rPr>
              <w:t>неприлепването</w:t>
            </w:r>
            <w:proofErr w:type="spellEnd"/>
            <w:r w:rsidRPr="00E60FD8">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3E5720" w:rsidRPr="00E60FD8" w:rsidRDefault="003E5720" w:rsidP="006C4559">
            <w:pPr>
              <w:rPr>
                <w:rFonts w:ascii="Times New Roman" w:hAnsi="Times New Roman"/>
                <w:sz w:val="24"/>
                <w:szCs w:val="24"/>
              </w:rPr>
            </w:pPr>
            <w:r w:rsidRPr="00E60FD8">
              <w:rPr>
                <w:rFonts w:ascii="Times New Roman" w:hAnsi="Times New Roman"/>
                <w:sz w:val="24"/>
                <w:szCs w:val="24"/>
              </w:rPr>
              <w:t>Приема се</w:t>
            </w:r>
          </w:p>
        </w:tc>
        <w:tc>
          <w:tcPr>
            <w:tcW w:w="4678" w:type="dxa"/>
            <w:tcBorders>
              <w:top w:val="single" w:sz="4" w:space="0" w:color="auto"/>
              <w:left w:val="single" w:sz="4" w:space="0" w:color="auto"/>
              <w:bottom w:val="single" w:sz="4" w:space="0" w:color="auto"/>
              <w:right w:val="single" w:sz="4" w:space="0" w:color="auto"/>
            </w:tcBorders>
          </w:tcPr>
          <w:p w:rsidR="003E5720" w:rsidRPr="00E60FD8" w:rsidRDefault="003E5720" w:rsidP="003E5720">
            <w:pPr>
              <w:rPr>
                <w:rFonts w:ascii="Times New Roman" w:hAnsi="Times New Roman"/>
                <w:sz w:val="24"/>
                <w:szCs w:val="24"/>
              </w:rPr>
            </w:pPr>
            <w:r w:rsidRPr="00E60FD8">
              <w:rPr>
                <w:rFonts w:ascii="Times New Roman" w:hAnsi="Times New Roman"/>
                <w:sz w:val="24"/>
                <w:szCs w:val="24"/>
              </w:rPr>
              <w:t>Във всички правилници и наредби преди 2006 г. се използва „</w:t>
            </w:r>
            <w:proofErr w:type="spellStart"/>
            <w:r w:rsidRPr="00E60FD8">
              <w:rPr>
                <w:rFonts w:ascii="Times New Roman" w:hAnsi="Times New Roman"/>
                <w:sz w:val="24"/>
                <w:szCs w:val="24"/>
              </w:rPr>
              <w:t>неприлепването</w:t>
            </w:r>
            <w:proofErr w:type="spellEnd"/>
            <w:r w:rsidRPr="00E60FD8">
              <w:rPr>
                <w:rFonts w:ascii="Times New Roman" w:hAnsi="Times New Roman"/>
                <w:sz w:val="24"/>
                <w:szCs w:val="24"/>
              </w:rPr>
              <w:t xml:space="preserve">“ (ПТЕ, НАРЕДБА № 51 от 3.01.2002 г. за изискванията за техническа експлоатация на железопътната инфраструктура – отменена с Наредба № 58 през 2006 г.). </w:t>
            </w:r>
          </w:p>
          <w:p w:rsidR="003E5720" w:rsidRPr="00E60FD8" w:rsidRDefault="003E5720" w:rsidP="003E5720">
            <w:pPr>
              <w:rPr>
                <w:rFonts w:ascii="Times New Roman" w:hAnsi="Times New Roman"/>
                <w:sz w:val="24"/>
                <w:szCs w:val="24"/>
              </w:rPr>
            </w:pPr>
            <w:r w:rsidRPr="00E60FD8">
              <w:rPr>
                <w:rFonts w:ascii="Times New Roman" w:hAnsi="Times New Roman"/>
                <w:sz w:val="24"/>
                <w:szCs w:val="24"/>
              </w:rPr>
              <w:t xml:space="preserve">Независимо от използването от 2006 г. на „прилепването“ в </w:t>
            </w:r>
            <w:r w:rsidR="00B70F72">
              <w:rPr>
                <w:rFonts w:ascii="Times New Roman" w:hAnsi="Times New Roman"/>
                <w:sz w:val="24"/>
                <w:szCs w:val="24"/>
              </w:rPr>
              <w:t>Н</w:t>
            </w:r>
            <w:r w:rsidRPr="00E60FD8">
              <w:rPr>
                <w:rFonts w:ascii="Times New Roman" w:hAnsi="Times New Roman"/>
                <w:sz w:val="24"/>
                <w:szCs w:val="24"/>
              </w:rPr>
              <w:t>аредба № 58, в ПТЕ на НКЖИ (чл. 434) остава термина „</w:t>
            </w:r>
            <w:proofErr w:type="spellStart"/>
            <w:r w:rsidRPr="00E60FD8">
              <w:rPr>
                <w:rFonts w:ascii="Times New Roman" w:hAnsi="Times New Roman"/>
                <w:sz w:val="24"/>
                <w:szCs w:val="24"/>
              </w:rPr>
              <w:t>неприлепването</w:t>
            </w:r>
            <w:proofErr w:type="spellEnd"/>
            <w:r w:rsidRPr="00E60FD8">
              <w:rPr>
                <w:rFonts w:ascii="Times New Roman" w:hAnsi="Times New Roman"/>
                <w:sz w:val="24"/>
                <w:szCs w:val="24"/>
              </w:rPr>
              <w:t xml:space="preserve">“. </w:t>
            </w:r>
          </w:p>
          <w:p w:rsidR="003E5720" w:rsidRPr="00E60FD8" w:rsidRDefault="003E5720" w:rsidP="006C4559">
            <w:pPr>
              <w:rPr>
                <w:rFonts w:ascii="Times New Roman" w:hAnsi="Times New Roman"/>
                <w:sz w:val="24"/>
                <w:szCs w:val="24"/>
              </w:rPr>
            </w:pPr>
            <w:r w:rsidRPr="00E60FD8">
              <w:rPr>
                <w:rFonts w:ascii="Times New Roman" w:hAnsi="Times New Roman"/>
                <w:sz w:val="24"/>
                <w:szCs w:val="24"/>
              </w:rPr>
              <w:t xml:space="preserve">Затова следва в Наредба № 58 да се направи тази промяна. </w:t>
            </w:r>
          </w:p>
        </w:tc>
      </w:tr>
      <w:tr w:rsidR="00DD10EA" w:rsidRPr="00E60FD8" w:rsidTr="00391D19">
        <w:tc>
          <w:tcPr>
            <w:tcW w:w="1981" w:type="dxa"/>
            <w:vMerge/>
            <w:tcBorders>
              <w:left w:val="single" w:sz="4" w:space="0" w:color="auto"/>
              <w:right w:val="single" w:sz="4" w:space="0" w:color="auto"/>
            </w:tcBorders>
          </w:tcPr>
          <w:p w:rsidR="00DD10EA" w:rsidRPr="00E60FD8" w:rsidRDefault="00DD10EA">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DD10EA" w:rsidRPr="00E60FD8" w:rsidRDefault="00DD10EA" w:rsidP="008015E7">
            <w:pPr>
              <w:rPr>
                <w:rFonts w:ascii="Times New Roman" w:hAnsi="Times New Roman"/>
                <w:sz w:val="24"/>
                <w:szCs w:val="24"/>
              </w:rPr>
            </w:pPr>
            <w:r w:rsidRPr="00E60FD8">
              <w:rPr>
                <w:rFonts w:ascii="Times New Roman" w:hAnsi="Times New Roman"/>
                <w:sz w:val="24"/>
                <w:szCs w:val="24"/>
              </w:rPr>
              <w:t xml:space="preserve">7. В чл. 64, ал. 2 да се създаде възможност глухите коловози да се номерират и само с цифри, но в отделна група от номера. Принципът за номериране с индекс </w:t>
            </w:r>
            <w:r w:rsidR="00B70F72">
              <w:rPr>
                <w:rFonts w:ascii="Times New Roman" w:hAnsi="Times New Roman"/>
                <w:sz w:val="24"/>
                <w:szCs w:val="24"/>
              </w:rPr>
              <w:t>„</w:t>
            </w:r>
            <w:r w:rsidRPr="00E60FD8">
              <w:rPr>
                <w:rFonts w:ascii="Times New Roman" w:hAnsi="Times New Roman"/>
                <w:sz w:val="24"/>
                <w:szCs w:val="24"/>
              </w:rPr>
              <w:t>Г</w:t>
            </w:r>
            <w:r w:rsidR="00B70F72">
              <w:rPr>
                <w:rFonts w:ascii="Times New Roman" w:hAnsi="Times New Roman"/>
                <w:sz w:val="24"/>
                <w:szCs w:val="24"/>
              </w:rPr>
              <w:t>“</w:t>
            </w:r>
            <w:r w:rsidRPr="00E60FD8">
              <w:rPr>
                <w:rFonts w:ascii="Times New Roman" w:hAnsi="Times New Roman"/>
                <w:sz w:val="24"/>
                <w:szCs w:val="24"/>
              </w:rPr>
              <w:t xml:space="preserve"> обърква външните на железницата обикновени пътници, които твърде често, търсейки коловоз </w:t>
            </w:r>
            <w:r w:rsidR="00B70F72">
              <w:rPr>
                <w:rFonts w:ascii="Times New Roman" w:hAnsi="Times New Roman"/>
                <w:sz w:val="24"/>
                <w:szCs w:val="24"/>
              </w:rPr>
              <w:t>„</w:t>
            </w:r>
            <w:r w:rsidRPr="00E60FD8">
              <w:rPr>
                <w:rFonts w:ascii="Times New Roman" w:hAnsi="Times New Roman"/>
                <w:sz w:val="24"/>
                <w:szCs w:val="24"/>
              </w:rPr>
              <w:t>6г</w:t>
            </w:r>
            <w:r w:rsidR="00B70F72">
              <w:rPr>
                <w:rFonts w:ascii="Times New Roman" w:hAnsi="Times New Roman"/>
                <w:sz w:val="24"/>
                <w:szCs w:val="24"/>
              </w:rPr>
              <w:t>“</w:t>
            </w:r>
            <w:r w:rsidRPr="00E60FD8">
              <w:rPr>
                <w:rFonts w:ascii="Times New Roman" w:hAnsi="Times New Roman"/>
                <w:sz w:val="24"/>
                <w:szCs w:val="24"/>
              </w:rPr>
              <w:t xml:space="preserve"> попадат на 6-ти коловоз или търсейки 4-ти коловоз, попадат на</w:t>
            </w:r>
            <w:r w:rsidR="00B70F72">
              <w:rPr>
                <w:rFonts w:ascii="Times New Roman" w:hAnsi="Times New Roman"/>
                <w:sz w:val="24"/>
                <w:szCs w:val="24"/>
              </w:rPr>
              <w:t xml:space="preserve"> „</w:t>
            </w:r>
            <w:r w:rsidRPr="00E60FD8">
              <w:rPr>
                <w:rFonts w:ascii="Times New Roman" w:hAnsi="Times New Roman"/>
                <w:sz w:val="24"/>
                <w:szCs w:val="24"/>
              </w:rPr>
              <w:t>"4г</w:t>
            </w:r>
            <w:r w:rsidR="00B70F72">
              <w:rPr>
                <w:rFonts w:ascii="Times New Roman" w:hAnsi="Times New Roman"/>
                <w:sz w:val="24"/>
                <w:szCs w:val="24"/>
              </w:rPr>
              <w:t>“</w:t>
            </w:r>
            <w:r w:rsidRPr="00E60FD8">
              <w:rPr>
                <w:rFonts w:ascii="Times New Roman" w:hAnsi="Times New Roman"/>
                <w:sz w:val="24"/>
                <w:szCs w:val="24"/>
              </w:rPr>
              <w:t xml:space="preserve">. Объркването допълнително се утежнява от това, че в някои гари, като София, се ползват и други индекси </w:t>
            </w:r>
            <w:r w:rsidRPr="00E60FD8">
              <w:rPr>
                <w:rFonts w:ascii="Times New Roman" w:hAnsi="Times New Roman"/>
                <w:sz w:val="24"/>
                <w:szCs w:val="24"/>
              </w:rPr>
              <w:lastRenderedPageBreak/>
              <w:t>(</w:t>
            </w:r>
            <w:r w:rsidR="00CE55D1">
              <w:rPr>
                <w:rFonts w:ascii="Times New Roman" w:hAnsi="Times New Roman"/>
                <w:sz w:val="24"/>
                <w:szCs w:val="24"/>
              </w:rPr>
              <w:t>„</w:t>
            </w:r>
            <w:r w:rsidRPr="00E60FD8">
              <w:rPr>
                <w:rFonts w:ascii="Times New Roman" w:hAnsi="Times New Roman"/>
                <w:sz w:val="24"/>
                <w:szCs w:val="24"/>
              </w:rPr>
              <w:t>и</w:t>
            </w:r>
            <w:r w:rsidR="00CE55D1">
              <w:rPr>
                <w:rFonts w:ascii="Times New Roman" w:hAnsi="Times New Roman"/>
                <w:sz w:val="24"/>
                <w:szCs w:val="24"/>
              </w:rPr>
              <w:t>“</w:t>
            </w:r>
            <w:r w:rsidRPr="00E60FD8">
              <w:rPr>
                <w:rFonts w:ascii="Times New Roman" w:hAnsi="Times New Roman"/>
                <w:sz w:val="24"/>
                <w:szCs w:val="24"/>
              </w:rPr>
              <w:t xml:space="preserve">, </w:t>
            </w:r>
            <w:r w:rsidR="00CE55D1">
              <w:rPr>
                <w:rFonts w:ascii="Times New Roman" w:hAnsi="Times New Roman"/>
                <w:sz w:val="24"/>
                <w:szCs w:val="24"/>
              </w:rPr>
              <w:t>„</w:t>
            </w:r>
            <w:r w:rsidRPr="00E60FD8">
              <w:rPr>
                <w:rFonts w:ascii="Times New Roman" w:hAnsi="Times New Roman"/>
                <w:sz w:val="24"/>
                <w:szCs w:val="24"/>
              </w:rPr>
              <w:t>з</w:t>
            </w:r>
            <w:r w:rsidR="00CE55D1">
              <w:rPr>
                <w:rFonts w:ascii="Times New Roman" w:hAnsi="Times New Roman"/>
                <w:sz w:val="24"/>
                <w:szCs w:val="24"/>
              </w:rPr>
              <w:t>“</w:t>
            </w:r>
            <w:r w:rsidRPr="00E60FD8">
              <w:rPr>
                <w:rFonts w:ascii="Times New Roman" w:hAnsi="Times New Roman"/>
                <w:sz w:val="24"/>
                <w:szCs w:val="24"/>
              </w:rPr>
              <w:t xml:space="preserve">) за означаване на различни части от проходните коловози. Така за пътниците, които не пътуват редовно не става ясно, че коловоз </w:t>
            </w:r>
            <w:r w:rsidR="00CE55D1">
              <w:rPr>
                <w:rFonts w:ascii="Times New Roman" w:hAnsi="Times New Roman"/>
                <w:sz w:val="24"/>
                <w:szCs w:val="24"/>
              </w:rPr>
              <w:t>„</w:t>
            </w:r>
            <w:r w:rsidRPr="00E60FD8">
              <w:rPr>
                <w:rFonts w:ascii="Times New Roman" w:hAnsi="Times New Roman"/>
                <w:sz w:val="24"/>
                <w:szCs w:val="24"/>
              </w:rPr>
              <w:t>6г</w:t>
            </w:r>
            <w:r w:rsidR="00CE55D1">
              <w:rPr>
                <w:rFonts w:ascii="Times New Roman" w:hAnsi="Times New Roman"/>
                <w:sz w:val="24"/>
                <w:szCs w:val="24"/>
              </w:rPr>
              <w:t>“</w:t>
            </w:r>
            <w:r w:rsidRPr="00E60FD8">
              <w:rPr>
                <w:rFonts w:ascii="Times New Roman" w:hAnsi="Times New Roman"/>
                <w:sz w:val="24"/>
                <w:szCs w:val="24"/>
              </w:rPr>
              <w:t xml:space="preserve"> е различен от </w:t>
            </w:r>
            <w:r w:rsidR="00CE55D1">
              <w:rPr>
                <w:rFonts w:ascii="Times New Roman" w:hAnsi="Times New Roman"/>
                <w:sz w:val="24"/>
                <w:szCs w:val="24"/>
              </w:rPr>
              <w:t>„</w:t>
            </w:r>
            <w:r w:rsidRPr="00E60FD8">
              <w:rPr>
                <w:rFonts w:ascii="Times New Roman" w:hAnsi="Times New Roman"/>
                <w:sz w:val="24"/>
                <w:szCs w:val="24"/>
              </w:rPr>
              <w:t>6и</w:t>
            </w:r>
            <w:r w:rsidR="00CE55D1">
              <w:rPr>
                <w:rFonts w:ascii="Times New Roman" w:hAnsi="Times New Roman"/>
                <w:sz w:val="24"/>
                <w:szCs w:val="24"/>
              </w:rPr>
              <w:t>“</w:t>
            </w:r>
            <w:r w:rsidRPr="00E60FD8">
              <w:rPr>
                <w:rFonts w:ascii="Times New Roman" w:hAnsi="Times New Roman"/>
                <w:sz w:val="24"/>
                <w:szCs w:val="24"/>
              </w:rPr>
              <w:t xml:space="preserve"> и </w:t>
            </w:r>
            <w:r w:rsidR="00CE55D1">
              <w:rPr>
                <w:rFonts w:ascii="Times New Roman" w:hAnsi="Times New Roman"/>
                <w:sz w:val="24"/>
                <w:szCs w:val="24"/>
              </w:rPr>
              <w:t>„</w:t>
            </w:r>
            <w:r w:rsidRPr="00E60FD8">
              <w:rPr>
                <w:rFonts w:ascii="Times New Roman" w:hAnsi="Times New Roman"/>
                <w:sz w:val="24"/>
                <w:szCs w:val="24"/>
              </w:rPr>
              <w:t>6з</w:t>
            </w:r>
            <w:r w:rsidR="00CE55D1">
              <w:rPr>
                <w:rFonts w:ascii="Times New Roman" w:hAnsi="Times New Roman"/>
                <w:sz w:val="24"/>
                <w:szCs w:val="24"/>
              </w:rPr>
              <w:t>“</w:t>
            </w:r>
            <w:r w:rsidRPr="00E60FD8">
              <w:rPr>
                <w:rFonts w:ascii="Times New Roman" w:hAnsi="Times New Roman"/>
                <w:sz w:val="24"/>
                <w:szCs w:val="24"/>
              </w:rPr>
              <w:t>, които пък са части на един коловоз.</w:t>
            </w:r>
          </w:p>
        </w:tc>
        <w:tc>
          <w:tcPr>
            <w:tcW w:w="1984" w:type="dxa"/>
            <w:tcBorders>
              <w:top w:val="single" w:sz="4" w:space="0" w:color="auto"/>
              <w:left w:val="single" w:sz="4" w:space="0" w:color="auto"/>
              <w:bottom w:val="single" w:sz="4" w:space="0" w:color="auto"/>
              <w:right w:val="single" w:sz="4" w:space="0" w:color="auto"/>
            </w:tcBorders>
          </w:tcPr>
          <w:p w:rsidR="00DD10EA" w:rsidRPr="00E60FD8" w:rsidRDefault="00DD10EA">
            <w:pPr>
              <w:rPr>
                <w:rFonts w:ascii="Times New Roman" w:hAnsi="Times New Roman"/>
                <w:sz w:val="24"/>
                <w:szCs w:val="24"/>
              </w:rPr>
            </w:pPr>
            <w:r w:rsidRPr="00E60FD8">
              <w:rPr>
                <w:rFonts w:ascii="Times New Roman" w:hAnsi="Times New Roman"/>
                <w:sz w:val="24"/>
                <w:szCs w:val="24"/>
              </w:rPr>
              <w:lastRenderedPageBreak/>
              <w:t>Не се приема</w:t>
            </w:r>
          </w:p>
        </w:tc>
        <w:tc>
          <w:tcPr>
            <w:tcW w:w="4678" w:type="dxa"/>
            <w:tcBorders>
              <w:top w:val="single" w:sz="4" w:space="0" w:color="auto"/>
              <w:left w:val="single" w:sz="4" w:space="0" w:color="auto"/>
              <w:bottom w:val="single" w:sz="4" w:space="0" w:color="auto"/>
              <w:right w:val="single" w:sz="4" w:space="0" w:color="auto"/>
            </w:tcBorders>
          </w:tcPr>
          <w:p w:rsidR="00DD10EA" w:rsidRPr="00E60FD8" w:rsidRDefault="00DD10EA" w:rsidP="00E91073">
            <w:pPr>
              <w:rPr>
                <w:rFonts w:ascii="Times New Roman" w:hAnsi="Times New Roman"/>
                <w:sz w:val="24"/>
                <w:szCs w:val="24"/>
              </w:rPr>
            </w:pPr>
            <w:r w:rsidRPr="00E60FD8">
              <w:rPr>
                <w:rFonts w:ascii="Times New Roman" w:hAnsi="Times New Roman"/>
                <w:sz w:val="24"/>
                <w:szCs w:val="24"/>
              </w:rPr>
              <w:t xml:space="preserve">Съществуващата номерацията на глухи или челни коловози се е утвърдила и не е необходима промяна.  </w:t>
            </w:r>
          </w:p>
        </w:tc>
      </w:tr>
      <w:tr w:rsidR="00DD10EA" w:rsidRPr="00E60FD8" w:rsidTr="00391D19">
        <w:tc>
          <w:tcPr>
            <w:tcW w:w="1981" w:type="dxa"/>
            <w:vMerge/>
            <w:tcBorders>
              <w:left w:val="single" w:sz="4" w:space="0" w:color="auto"/>
              <w:right w:val="single" w:sz="4" w:space="0" w:color="auto"/>
            </w:tcBorders>
          </w:tcPr>
          <w:p w:rsidR="00DD10EA" w:rsidRPr="00E60FD8" w:rsidRDefault="00DD10EA">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DD10EA" w:rsidRPr="00E60FD8" w:rsidRDefault="00DD10EA">
            <w:pPr>
              <w:rPr>
                <w:rFonts w:ascii="Times New Roman" w:hAnsi="Times New Roman"/>
                <w:sz w:val="24"/>
                <w:szCs w:val="24"/>
              </w:rPr>
            </w:pPr>
            <w:r w:rsidRPr="00E60FD8">
              <w:rPr>
                <w:rFonts w:ascii="Times New Roman" w:hAnsi="Times New Roman"/>
                <w:sz w:val="24"/>
                <w:szCs w:val="24"/>
              </w:rPr>
              <w:t xml:space="preserve">8. В чл. 91, последната дума трябва да е </w:t>
            </w:r>
            <w:r w:rsidR="00CE55D1">
              <w:rPr>
                <w:rFonts w:ascii="Times New Roman" w:hAnsi="Times New Roman"/>
                <w:sz w:val="24"/>
                <w:szCs w:val="24"/>
              </w:rPr>
              <w:t>„</w:t>
            </w:r>
            <w:r w:rsidRPr="00E60FD8">
              <w:rPr>
                <w:rFonts w:ascii="Times New Roman" w:hAnsi="Times New Roman"/>
                <w:sz w:val="24"/>
                <w:szCs w:val="24"/>
              </w:rPr>
              <w:t>по-ограничително</w:t>
            </w:r>
            <w:r w:rsidR="00CE55D1">
              <w:rPr>
                <w:rFonts w:ascii="Times New Roman" w:hAnsi="Times New Roman"/>
                <w:sz w:val="24"/>
                <w:szCs w:val="24"/>
              </w:rPr>
              <w:t>“</w:t>
            </w:r>
            <w:r w:rsidRPr="00E60FD8">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DD10EA" w:rsidRPr="00E60FD8" w:rsidRDefault="00DD10EA">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DD10EA" w:rsidRPr="00E60FD8" w:rsidRDefault="00DD10EA">
            <w:pPr>
              <w:rPr>
                <w:rFonts w:ascii="Times New Roman" w:hAnsi="Times New Roman"/>
                <w:sz w:val="24"/>
                <w:szCs w:val="24"/>
              </w:rPr>
            </w:pPr>
            <w:r w:rsidRPr="00E60FD8">
              <w:rPr>
                <w:rFonts w:ascii="Times New Roman" w:hAnsi="Times New Roman"/>
                <w:sz w:val="24"/>
                <w:szCs w:val="24"/>
              </w:rPr>
              <w:t>Израз</w:t>
            </w:r>
            <w:r w:rsidR="00CE55D1">
              <w:rPr>
                <w:rFonts w:ascii="Times New Roman" w:hAnsi="Times New Roman"/>
                <w:sz w:val="24"/>
                <w:szCs w:val="24"/>
              </w:rPr>
              <w:t>ът</w:t>
            </w:r>
            <w:r w:rsidRPr="00E60FD8">
              <w:rPr>
                <w:rFonts w:ascii="Times New Roman" w:hAnsi="Times New Roman"/>
                <w:sz w:val="24"/>
                <w:szCs w:val="24"/>
              </w:rPr>
              <w:t xml:space="preserve"> се отнася до сигнал и показанието му /единствено число мъжки род/.</w:t>
            </w:r>
          </w:p>
        </w:tc>
      </w:tr>
      <w:tr w:rsidR="00DD10EA" w:rsidRPr="00E60FD8" w:rsidTr="00391D19">
        <w:tc>
          <w:tcPr>
            <w:tcW w:w="1981" w:type="dxa"/>
            <w:vMerge/>
            <w:tcBorders>
              <w:left w:val="single" w:sz="4" w:space="0" w:color="auto"/>
              <w:right w:val="single" w:sz="4" w:space="0" w:color="auto"/>
            </w:tcBorders>
          </w:tcPr>
          <w:p w:rsidR="00DD10EA" w:rsidRPr="00E60FD8" w:rsidRDefault="00DD10EA">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DD10EA" w:rsidRPr="00E60FD8" w:rsidRDefault="00DD10EA" w:rsidP="00E47266">
            <w:pPr>
              <w:rPr>
                <w:rFonts w:ascii="Times New Roman" w:hAnsi="Times New Roman"/>
                <w:sz w:val="24"/>
                <w:szCs w:val="24"/>
              </w:rPr>
            </w:pPr>
            <w:r w:rsidRPr="00E60FD8">
              <w:rPr>
                <w:rFonts w:ascii="Times New Roman" w:hAnsi="Times New Roman"/>
                <w:sz w:val="24"/>
                <w:szCs w:val="24"/>
              </w:rPr>
              <w:t>9. По чл. 109, ал. 2 и чл. 296, с приоритет пред устройствата за АЛС се ползват външните сигнали. С напредване на модернизацията на осигурителната техника и въвеждането на ETCS версия 2.3.0d по някои участъци, е създадена възможност, при работещи устройства на ETCS и при маршрут, подреден за отклонение, да се подава информация към машиниста за точното място, където е първата по маршрута стрелка, обърната за отклонение, т. е. точното място, където скоростта трябва да е намалена. Понякога това място е на повече от 550 метра след входния светофор и при спазване на разпоредбите на чл. 324 се причинява ненужно забавяне и увеличаване на обходите.</w:t>
            </w:r>
          </w:p>
          <w:p w:rsidR="00DD10EA" w:rsidRPr="00E60FD8" w:rsidRDefault="00DD10EA" w:rsidP="003D3576">
            <w:pPr>
              <w:rPr>
                <w:rFonts w:ascii="Times New Roman" w:hAnsi="Times New Roman"/>
                <w:sz w:val="24"/>
                <w:szCs w:val="24"/>
              </w:rPr>
            </w:pPr>
            <w:r w:rsidRPr="00E60FD8">
              <w:rPr>
                <w:rFonts w:ascii="Times New Roman" w:hAnsi="Times New Roman"/>
                <w:sz w:val="24"/>
                <w:szCs w:val="24"/>
              </w:rPr>
              <w:t xml:space="preserve">За намаляване на </w:t>
            </w:r>
            <w:proofErr w:type="spellStart"/>
            <w:r w:rsidRPr="00E60FD8">
              <w:rPr>
                <w:rFonts w:ascii="Times New Roman" w:hAnsi="Times New Roman"/>
                <w:sz w:val="24"/>
                <w:szCs w:val="24"/>
              </w:rPr>
              <w:t>времепътуванията</w:t>
            </w:r>
            <w:proofErr w:type="spellEnd"/>
            <w:r w:rsidRPr="00E60FD8">
              <w:rPr>
                <w:rFonts w:ascii="Times New Roman" w:hAnsi="Times New Roman"/>
                <w:sz w:val="24"/>
                <w:szCs w:val="24"/>
              </w:rPr>
              <w:t xml:space="preserve"> и по-пълноценно използване на подновения железен път в района на гарите, при гарантиран контрол по отношение на скоростта през стрелки в отклонение,</w:t>
            </w:r>
            <w:r w:rsidR="00CE55D1">
              <w:rPr>
                <w:rFonts w:ascii="Times New Roman" w:hAnsi="Times New Roman"/>
                <w:sz w:val="24"/>
                <w:szCs w:val="24"/>
              </w:rPr>
              <w:t xml:space="preserve"> </w:t>
            </w:r>
            <w:r w:rsidRPr="00E60FD8">
              <w:rPr>
                <w:rFonts w:ascii="Times New Roman" w:hAnsi="Times New Roman"/>
                <w:sz w:val="24"/>
                <w:szCs w:val="24"/>
              </w:rPr>
              <w:t>предлагам да се допусне, при работещи устройства на ETCS и показание на входния светофор за намалена скорост до 100 или до 40 км/ч, машинистът да се ръководи за точката на намаляване на скоростта по показанията на ETCS, като преминаването на входния светофор може да е и с по-висока скорост от съответната за показанието му.</w:t>
            </w:r>
          </w:p>
        </w:tc>
        <w:tc>
          <w:tcPr>
            <w:tcW w:w="1984" w:type="dxa"/>
            <w:tcBorders>
              <w:top w:val="single" w:sz="4" w:space="0" w:color="auto"/>
              <w:left w:val="single" w:sz="4" w:space="0" w:color="auto"/>
              <w:bottom w:val="single" w:sz="4" w:space="0" w:color="auto"/>
              <w:right w:val="single" w:sz="4" w:space="0" w:color="auto"/>
            </w:tcBorders>
          </w:tcPr>
          <w:p w:rsidR="00DD10EA" w:rsidRPr="00E60FD8" w:rsidRDefault="00DD10EA">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DD10EA" w:rsidRPr="00E60FD8" w:rsidRDefault="00DD10EA" w:rsidP="00CE55D1">
            <w:pPr>
              <w:rPr>
                <w:rFonts w:ascii="Times New Roman" w:hAnsi="Times New Roman"/>
                <w:sz w:val="24"/>
                <w:szCs w:val="24"/>
              </w:rPr>
            </w:pPr>
            <w:r w:rsidRPr="00E60FD8">
              <w:rPr>
                <w:rFonts w:ascii="Times New Roman" w:hAnsi="Times New Roman"/>
                <w:sz w:val="24"/>
                <w:szCs w:val="24"/>
              </w:rPr>
              <w:t>Вносителя</w:t>
            </w:r>
            <w:r w:rsidR="00CE55D1">
              <w:rPr>
                <w:rFonts w:ascii="Times New Roman" w:hAnsi="Times New Roman"/>
                <w:sz w:val="24"/>
                <w:szCs w:val="24"/>
              </w:rPr>
              <w:t>т</w:t>
            </w:r>
            <w:r w:rsidRPr="00E60FD8">
              <w:rPr>
                <w:rFonts w:ascii="Times New Roman" w:hAnsi="Times New Roman"/>
                <w:sz w:val="24"/>
                <w:szCs w:val="24"/>
              </w:rPr>
              <w:t xml:space="preserve"> на предложението неправилно обвързва намалението на скоростта с едно единствено  съоръжение</w:t>
            </w:r>
            <w:r w:rsidR="00CE55D1">
              <w:rPr>
                <w:rFonts w:ascii="Times New Roman" w:hAnsi="Times New Roman"/>
                <w:sz w:val="24"/>
                <w:szCs w:val="24"/>
              </w:rPr>
              <w:t>,</w:t>
            </w:r>
            <w:r w:rsidRPr="00E60FD8">
              <w:rPr>
                <w:rFonts w:ascii="Times New Roman" w:hAnsi="Times New Roman"/>
                <w:sz w:val="24"/>
                <w:szCs w:val="24"/>
              </w:rPr>
              <w:t xml:space="preserve"> което е по протежение на маршрута /в случая посочва стрелка/. Ограниченията на скоростта (40 или 100 км/ч.)</w:t>
            </w:r>
            <w:r w:rsidR="00CE55D1">
              <w:rPr>
                <w:rFonts w:ascii="Times New Roman" w:hAnsi="Times New Roman"/>
                <w:sz w:val="24"/>
                <w:szCs w:val="24"/>
              </w:rPr>
              <w:t>,</w:t>
            </w:r>
            <w:r w:rsidRPr="00E60FD8">
              <w:rPr>
                <w:rFonts w:ascii="Times New Roman" w:hAnsi="Times New Roman"/>
                <w:sz w:val="24"/>
                <w:szCs w:val="24"/>
              </w:rPr>
              <w:t xml:space="preserve"> които се цитират в предложението</w:t>
            </w:r>
            <w:r w:rsidR="00CE55D1">
              <w:rPr>
                <w:rFonts w:ascii="Times New Roman" w:hAnsi="Times New Roman"/>
                <w:sz w:val="24"/>
                <w:szCs w:val="24"/>
              </w:rPr>
              <w:t>,</w:t>
            </w:r>
            <w:r w:rsidRPr="00E60FD8">
              <w:rPr>
                <w:rFonts w:ascii="Times New Roman" w:hAnsi="Times New Roman"/>
                <w:sz w:val="24"/>
                <w:szCs w:val="24"/>
              </w:rPr>
              <w:t xml:space="preserve"> са за преминаване на входен сигнал и движение </w:t>
            </w:r>
            <w:r w:rsidRPr="00E60FD8">
              <w:rPr>
                <w:rFonts w:ascii="Times New Roman" w:hAnsi="Times New Roman"/>
                <w:sz w:val="24"/>
                <w:szCs w:val="24"/>
                <w:lang w:val="x-none"/>
              </w:rPr>
              <w:t>от входния светофор до преминаването през входните стрелки</w:t>
            </w:r>
            <w:r w:rsidRPr="00E60FD8">
              <w:rPr>
                <w:rFonts w:ascii="Times New Roman" w:hAnsi="Times New Roman"/>
                <w:sz w:val="24"/>
                <w:szCs w:val="24"/>
              </w:rPr>
              <w:t xml:space="preserve"> и са продиктувани от спецификата на гарата и обстановката. Посочените чл. 109 и чл. 296 ясно </w:t>
            </w:r>
            <w:r w:rsidR="00DE1D97" w:rsidRPr="00E60FD8">
              <w:rPr>
                <w:rFonts w:ascii="Times New Roman" w:hAnsi="Times New Roman"/>
                <w:sz w:val="24"/>
                <w:szCs w:val="24"/>
              </w:rPr>
              <w:t>указват</w:t>
            </w:r>
            <w:r w:rsidRPr="00E60FD8">
              <w:rPr>
                <w:rFonts w:ascii="Times New Roman" w:hAnsi="Times New Roman"/>
                <w:sz w:val="24"/>
                <w:szCs w:val="24"/>
              </w:rPr>
              <w:t xml:space="preserve"> това, че следва да се спазват показанията на </w:t>
            </w:r>
            <w:r w:rsidRPr="00E60FD8">
              <w:rPr>
                <w:rFonts w:ascii="Times New Roman" w:hAnsi="Times New Roman"/>
                <w:sz w:val="24"/>
                <w:szCs w:val="24"/>
                <w:lang w:val="x-none"/>
              </w:rPr>
              <w:t>постоянните и временните сигнали</w:t>
            </w:r>
            <w:r w:rsidRPr="00E60FD8">
              <w:rPr>
                <w:rFonts w:ascii="Times New Roman" w:hAnsi="Times New Roman"/>
                <w:sz w:val="24"/>
                <w:szCs w:val="24"/>
              </w:rPr>
              <w:t>.</w:t>
            </w:r>
          </w:p>
        </w:tc>
      </w:tr>
      <w:tr w:rsidR="00A82692" w:rsidRPr="00E60FD8" w:rsidTr="00391D19">
        <w:tc>
          <w:tcPr>
            <w:tcW w:w="1981" w:type="dxa"/>
            <w:vMerge/>
            <w:tcBorders>
              <w:left w:val="single" w:sz="4" w:space="0" w:color="auto"/>
              <w:right w:val="single" w:sz="4" w:space="0" w:color="auto"/>
            </w:tcBorders>
          </w:tcPr>
          <w:p w:rsidR="00A82692" w:rsidRPr="00E60FD8" w:rsidRDefault="00A82692">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A82692" w:rsidRPr="00E60FD8" w:rsidRDefault="00A82692" w:rsidP="00674FC1">
            <w:pPr>
              <w:rPr>
                <w:rFonts w:ascii="Times New Roman" w:hAnsi="Times New Roman"/>
                <w:sz w:val="24"/>
                <w:szCs w:val="24"/>
              </w:rPr>
            </w:pPr>
            <w:r w:rsidRPr="00E60FD8">
              <w:rPr>
                <w:rFonts w:ascii="Times New Roman" w:hAnsi="Times New Roman"/>
                <w:sz w:val="24"/>
                <w:szCs w:val="24"/>
              </w:rPr>
              <w:t>10. В чл. 192, ал. 2, т. 9 да се добави, че ключът за неутрална вставка е необходим само за електрическа тяга. По действащата разпоредба, дизеловите локомотиви и ДМВ също трябва да имат такъв ключ, което е безпредметно.</w:t>
            </w:r>
          </w:p>
        </w:tc>
        <w:tc>
          <w:tcPr>
            <w:tcW w:w="1984" w:type="dxa"/>
            <w:tcBorders>
              <w:top w:val="single" w:sz="4" w:space="0" w:color="auto"/>
              <w:left w:val="single" w:sz="4" w:space="0" w:color="auto"/>
              <w:bottom w:val="single" w:sz="4" w:space="0" w:color="auto"/>
              <w:right w:val="single" w:sz="4" w:space="0" w:color="auto"/>
            </w:tcBorders>
          </w:tcPr>
          <w:p w:rsidR="00A82692" w:rsidRPr="00E60FD8" w:rsidRDefault="00A82692" w:rsidP="006C4559">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A82692" w:rsidRPr="00E60FD8" w:rsidRDefault="00A82692" w:rsidP="00CE55D1">
            <w:pPr>
              <w:rPr>
                <w:rFonts w:ascii="Times New Roman" w:hAnsi="Times New Roman"/>
                <w:sz w:val="24"/>
                <w:szCs w:val="24"/>
              </w:rPr>
            </w:pPr>
            <w:r w:rsidRPr="00E60FD8">
              <w:rPr>
                <w:rFonts w:ascii="Times New Roman" w:hAnsi="Times New Roman"/>
                <w:sz w:val="24"/>
                <w:szCs w:val="24"/>
              </w:rPr>
              <w:t xml:space="preserve">Ключовете за неутрална вставка и за телефонни колонки представляват унифицирана метална отливка с различни краища – единия край отключва табло за аварийна колонка, а другия край за неутрална вставка. Естествено е машинисти на дизелов локомотив или дизелова мотриса да няма нужда да извършват превключвания на </w:t>
            </w:r>
            <w:proofErr w:type="spellStart"/>
            <w:r w:rsidRPr="00E60FD8">
              <w:rPr>
                <w:rFonts w:ascii="Times New Roman" w:hAnsi="Times New Roman"/>
                <w:sz w:val="24"/>
                <w:szCs w:val="24"/>
              </w:rPr>
              <w:lastRenderedPageBreak/>
              <w:t>разеденители</w:t>
            </w:r>
            <w:proofErr w:type="spellEnd"/>
            <w:r w:rsidRPr="00E60FD8">
              <w:rPr>
                <w:rFonts w:ascii="Times New Roman" w:hAnsi="Times New Roman"/>
                <w:sz w:val="24"/>
                <w:szCs w:val="24"/>
              </w:rPr>
              <w:t xml:space="preserve"> на неутрална вставка. Текст</w:t>
            </w:r>
            <w:r w:rsidR="00CE55D1">
              <w:rPr>
                <w:rFonts w:ascii="Times New Roman" w:hAnsi="Times New Roman"/>
                <w:sz w:val="24"/>
                <w:szCs w:val="24"/>
              </w:rPr>
              <w:t>ът</w:t>
            </w:r>
            <w:r w:rsidRPr="00E60FD8">
              <w:rPr>
                <w:rFonts w:ascii="Times New Roman" w:hAnsi="Times New Roman"/>
                <w:sz w:val="24"/>
                <w:szCs w:val="24"/>
              </w:rPr>
              <w:t xml:space="preserve"> на т. 9 ще се измени така</w:t>
            </w:r>
            <w:r w:rsidR="00CE55D1">
              <w:rPr>
                <w:rFonts w:ascii="Times New Roman" w:hAnsi="Times New Roman"/>
                <w:sz w:val="24"/>
                <w:szCs w:val="24"/>
              </w:rPr>
              <w:t>:</w:t>
            </w:r>
            <w:r w:rsidRPr="00E60FD8">
              <w:rPr>
                <w:rFonts w:ascii="Times New Roman" w:hAnsi="Times New Roman"/>
                <w:sz w:val="24"/>
                <w:szCs w:val="24"/>
              </w:rPr>
              <w:t xml:space="preserve"> 9. ключове за неутрална вставка (за електрически локомотиви и </w:t>
            </w:r>
            <w:proofErr w:type="spellStart"/>
            <w:r w:rsidRPr="00E60FD8">
              <w:rPr>
                <w:rFonts w:ascii="Times New Roman" w:hAnsi="Times New Roman"/>
                <w:sz w:val="24"/>
                <w:szCs w:val="24"/>
              </w:rPr>
              <w:t>мотрисни</w:t>
            </w:r>
            <w:proofErr w:type="spellEnd"/>
            <w:r w:rsidRPr="00E60FD8">
              <w:rPr>
                <w:rFonts w:ascii="Times New Roman" w:hAnsi="Times New Roman"/>
                <w:sz w:val="24"/>
                <w:szCs w:val="24"/>
              </w:rPr>
              <w:t xml:space="preserve"> влакове) и за телефонни колонки;</w:t>
            </w:r>
          </w:p>
        </w:tc>
      </w:tr>
      <w:tr w:rsidR="00DD10EA" w:rsidRPr="00E60FD8" w:rsidTr="00391D19">
        <w:tc>
          <w:tcPr>
            <w:tcW w:w="1981" w:type="dxa"/>
            <w:vMerge/>
            <w:tcBorders>
              <w:left w:val="single" w:sz="4" w:space="0" w:color="auto"/>
              <w:right w:val="single" w:sz="4" w:space="0" w:color="auto"/>
            </w:tcBorders>
          </w:tcPr>
          <w:p w:rsidR="00DD10EA" w:rsidRPr="00E60FD8" w:rsidRDefault="00DD10EA">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DD10EA" w:rsidRPr="00E60FD8" w:rsidRDefault="00DD10EA" w:rsidP="00EF4971">
            <w:pPr>
              <w:rPr>
                <w:rFonts w:ascii="Times New Roman" w:hAnsi="Times New Roman"/>
                <w:sz w:val="24"/>
                <w:szCs w:val="24"/>
              </w:rPr>
            </w:pPr>
            <w:r w:rsidRPr="00E60FD8">
              <w:rPr>
                <w:rFonts w:ascii="Times New Roman" w:hAnsi="Times New Roman"/>
                <w:sz w:val="24"/>
                <w:szCs w:val="24"/>
              </w:rPr>
              <w:t xml:space="preserve">11. За подобряване на видимостта на светофорите в </w:t>
            </w:r>
            <w:proofErr w:type="spellStart"/>
            <w:r w:rsidRPr="00E60FD8">
              <w:rPr>
                <w:rFonts w:ascii="Times New Roman" w:hAnsi="Times New Roman"/>
                <w:sz w:val="24"/>
                <w:szCs w:val="24"/>
              </w:rPr>
              <w:t>междугарие</w:t>
            </w:r>
            <w:proofErr w:type="spellEnd"/>
            <w:r w:rsidRPr="00E60FD8">
              <w:rPr>
                <w:rFonts w:ascii="Times New Roman" w:hAnsi="Times New Roman"/>
                <w:sz w:val="24"/>
                <w:szCs w:val="24"/>
              </w:rPr>
              <w:t>, когато поради повреда остават неосветени и за избягване на случаи като този с влак №3636 на 02/03.12.2016</w:t>
            </w:r>
            <w:r w:rsidR="00CE55D1">
              <w:rPr>
                <w:rFonts w:ascii="Times New Roman" w:hAnsi="Times New Roman"/>
                <w:sz w:val="24"/>
                <w:szCs w:val="24"/>
              </w:rPr>
              <w:t xml:space="preserve"> </w:t>
            </w:r>
            <w:r w:rsidRPr="00E60FD8">
              <w:rPr>
                <w:rFonts w:ascii="Times New Roman" w:hAnsi="Times New Roman"/>
                <w:sz w:val="24"/>
                <w:szCs w:val="24"/>
              </w:rPr>
              <w:t xml:space="preserve">г. (влакът влиза в гара Завет при неосветени предупредителен и входен светофор), предлагам: </w:t>
            </w:r>
          </w:p>
          <w:p w:rsidR="00DD10EA" w:rsidRPr="00E60FD8" w:rsidRDefault="00DD10EA" w:rsidP="003D0774">
            <w:pPr>
              <w:rPr>
                <w:rFonts w:ascii="Times New Roman" w:hAnsi="Times New Roman"/>
                <w:sz w:val="24"/>
                <w:szCs w:val="24"/>
              </w:rPr>
            </w:pPr>
            <w:r w:rsidRPr="00E60FD8">
              <w:rPr>
                <w:rFonts w:ascii="Times New Roman" w:hAnsi="Times New Roman"/>
                <w:sz w:val="24"/>
                <w:szCs w:val="24"/>
              </w:rPr>
              <w:t xml:space="preserve">На предупредителни, входни, проходни и </w:t>
            </w:r>
            <w:proofErr w:type="spellStart"/>
            <w:r w:rsidRPr="00E60FD8">
              <w:rPr>
                <w:rFonts w:ascii="Times New Roman" w:hAnsi="Times New Roman"/>
                <w:sz w:val="24"/>
                <w:szCs w:val="24"/>
              </w:rPr>
              <w:t>предпрелезни</w:t>
            </w:r>
            <w:proofErr w:type="spellEnd"/>
            <w:r w:rsidRPr="00E60FD8">
              <w:rPr>
                <w:rFonts w:ascii="Times New Roman" w:hAnsi="Times New Roman"/>
                <w:sz w:val="24"/>
                <w:szCs w:val="24"/>
              </w:rPr>
              <w:t xml:space="preserve"> светофори да се добави бяла</w:t>
            </w:r>
            <w:r w:rsidRPr="00E60FD8">
              <w:rPr>
                <w:rFonts w:ascii="ArialMT" w:eastAsiaTheme="minorHAnsi" w:hAnsi="ArialMT" w:cs="ArialMT"/>
                <w:sz w:val="24"/>
                <w:szCs w:val="24"/>
              </w:rPr>
              <w:t xml:space="preserve"> </w:t>
            </w:r>
            <w:proofErr w:type="spellStart"/>
            <w:r w:rsidRPr="00E60FD8">
              <w:rPr>
                <w:rFonts w:ascii="Times New Roman" w:hAnsi="Times New Roman"/>
                <w:sz w:val="24"/>
                <w:szCs w:val="24"/>
              </w:rPr>
              <w:t>светлоотразителна</w:t>
            </w:r>
            <w:proofErr w:type="spellEnd"/>
            <w:r w:rsidRPr="00E60FD8">
              <w:rPr>
                <w:rFonts w:ascii="Times New Roman" w:hAnsi="Times New Roman"/>
                <w:sz w:val="24"/>
                <w:szCs w:val="24"/>
              </w:rPr>
              <w:t xml:space="preserve"> ивица по края на </w:t>
            </w:r>
            <w:proofErr w:type="spellStart"/>
            <w:r w:rsidRPr="00E60FD8">
              <w:rPr>
                <w:rFonts w:ascii="Times New Roman" w:hAnsi="Times New Roman"/>
                <w:sz w:val="24"/>
                <w:szCs w:val="24"/>
              </w:rPr>
              <w:t>светофорната</w:t>
            </w:r>
            <w:proofErr w:type="spellEnd"/>
            <w:r w:rsidRPr="00E60FD8">
              <w:rPr>
                <w:rFonts w:ascii="Times New Roman" w:hAnsi="Times New Roman"/>
                <w:sz w:val="24"/>
                <w:szCs w:val="24"/>
              </w:rPr>
              <w:t xml:space="preserve"> табела или допълнително монтирана вертикална правоъгълна </w:t>
            </w:r>
            <w:proofErr w:type="spellStart"/>
            <w:r w:rsidRPr="00E60FD8">
              <w:rPr>
                <w:rFonts w:ascii="Times New Roman" w:hAnsi="Times New Roman"/>
                <w:sz w:val="24"/>
                <w:szCs w:val="24"/>
              </w:rPr>
              <w:t>светлоотразителна</w:t>
            </w:r>
            <w:proofErr w:type="spellEnd"/>
            <w:r w:rsidRPr="00E60FD8">
              <w:rPr>
                <w:rFonts w:ascii="Times New Roman" w:hAnsi="Times New Roman"/>
                <w:sz w:val="24"/>
                <w:szCs w:val="24"/>
              </w:rPr>
              <w:t xml:space="preserve"> табела с ширина около 10 см и височина около 100 см. За предупредителни и </w:t>
            </w:r>
            <w:proofErr w:type="spellStart"/>
            <w:r w:rsidRPr="00E60FD8">
              <w:rPr>
                <w:rFonts w:ascii="Times New Roman" w:hAnsi="Times New Roman"/>
                <w:sz w:val="24"/>
                <w:szCs w:val="24"/>
              </w:rPr>
              <w:t>предпрелезни</w:t>
            </w:r>
            <w:proofErr w:type="spellEnd"/>
            <w:r w:rsidRPr="00E60FD8">
              <w:rPr>
                <w:rFonts w:ascii="Times New Roman" w:hAnsi="Times New Roman"/>
                <w:sz w:val="24"/>
                <w:szCs w:val="24"/>
              </w:rPr>
              <w:t xml:space="preserve"> светофори табелата да е с жълт цвят, а за входни и проходни - бял, червен или с три еднакви полета по дължината на табелата, крайните бели, а средното - червено. Подобна е практиката и в други европейски железници, светофорите да се допълват със </w:t>
            </w:r>
            <w:proofErr w:type="spellStart"/>
            <w:r w:rsidRPr="00E60FD8">
              <w:rPr>
                <w:rFonts w:ascii="Times New Roman" w:hAnsi="Times New Roman"/>
                <w:sz w:val="24"/>
                <w:szCs w:val="24"/>
              </w:rPr>
              <w:t>светлоотразителни</w:t>
            </w:r>
            <w:proofErr w:type="spellEnd"/>
            <w:r w:rsidRPr="00E60FD8">
              <w:rPr>
                <w:rFonts w:ascii="Times New Roman" w:hAnsi="Times New Roman"/>
                <w:sz w:val="24"/>
                <w:szCs w:val="24"/>
              </w:rPr>
              <w:t xml:space="preserve"> елементи или мачтите им да се оцветяват в различни цветове. В противен случай, неосветеният светофор в </w:t>
            </w:r>
            <w:proofErr w:type="spellStart"/>
            <w:r w:rsidRPr="00E60FD8">
              <w:rPr>
                <w:rFonts w:ascii="Times New Roman" w:hAnsi="Times New Roman"/>
                <w:sz w:val="24"/>
                <w:szCs w:val="24"/>
              </w:rPr>
              <w:t>междугарието</w:t>
            </w:r>
            <w:proofErr w:type="spellEnd"/>
            <w:r w:rsidRPr="00E60FD8">
              <w:rPr>
                <w:rFonts w:ascii="Times New Roman" w:hAnsi="Times New Roman"/>
                <w:sz w:val="24"/>
                <w:szCs w:val="24"/>
              </w:rPr>
              <w:t xml:space="preserve"> става невидим обект нощем и лесно остава незабелязан.</w:t>
            </w:r>
          </w:p>
        </w:tc>
        <w:tc>
          <w:tcPr>
            <w:tcW w:w="1984" w:type="dxa"/>
            <w:tcBorders>
              <w:top w:val="single" w:sz="4" w:space="0" w:color="auto"/>
              <w:left w:val="single" w:sz="4" w:space="0" w:color="auto"/>
              <w:bottom w:val="single" w:sz="4" w:space="0" w:color="auto"/>
              <w:right w:val="single" w:sz="4" w:space="0" w:color="auto"/>
            </w:tcBorders>
          </w:tcPr>
          <w:p w:rsidR="00DD10EA" w:rsidRPr="00E60FD8" w:rsidRDefault="00DD10EA">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DD10EA" w:rsidRPr="00E60FD8" w:rsidRDefault="00DD10EA" w:rsidP="00F97481">
            <w:pPr>
              <w:rPr>
                <w:rFonts w:ascii="Times New Roman" w:hAnsi="Times New Roman"/>
                <w:sz w:val="24"/>
                <w:szCs w:val="24"/>
              </w:rPr>
            </w:pPr>
            <w:r w:rsidRPr="00E60FD8">
              <w:rPr>
                <w:rFonts w:ascii="Times New Roman" w:hAnsi="Times New Roman"/>
                <w:sz w:val="24"/>
                <w:szCs w:val="24"/>
              </w:rPr>
              <w:t xml:space="preserve">Поставянето на </w:t>
            </w:r>
            <w:proofErr w:type="spellStart"/>
            <w:r w:rsidRPr="00E60FD8">
              <w:rPr>
                <w:rFonts w:ascii="Times New Roman" w:hAnsi="Times New Roman"/>
                <w:sz w:val="24"/>
                <w:szCs w:val="24"/>
              </w:rPr>
              <w:t>светлоотразителни</w:t>
            </w:r>
            <w:proofErr w:type="spellEnd"/>
            <w:r w:rsidRPr="00E60FD8">
              <w:rPr>
                <w:rFonts w:ascii="Times New Roman" w:hAnsi="Times New Roman"/>
                <w:sz w:val="24"/>
                <w:szCs w:val="24"/>
              </w:rPr>
              <w:t xml:space="preserve"> ивици няма да промени задължението за спазване на показанията им. Съгласно ч</w:t>
            </w:r>
            <w:r w:rsidRPr="00E60FD8">
              <w:rPr>
                <w:rFonts w:ascii="Times New Roman" w:hAnsi="Times New Roman"/>
                <w:b/>
                <w:bCs/>
                <w:sz w:val="24"/>
                <w:szCs w:val="24"/>
              </w:rPr>
              <w:t>л. 292</w:t>
            </w:r>
            <w:r w:rsidR="00CE55D1">
              <w:rPr>
                <w:rFonts w:ascii="Times New Roman" w:hAnsi="Times New Roman"/>
                <w:b/>
                <w:bCs/>
                <w:sz w:val="24"/>
                <w:szCs w:val="24"/>
              </w:rPr>
              <w:t>,</w:t>
            </w:r>
            <w:r w:rsidRPr="00E60FD8">
              <w:rPr>
                <w:rFonts w:ascii="Times New Roman" w:hAnsi="Times New Roman"/>
                <w:b/>
                <w:bCs/>
                <w:sz w:val="24"/>
                <w:szCs w:val="24"/>
              </w:rPr>
              <w:t xml:space="preserve"> ал. </w:t>
            </w:r>
            <w:r w:rsidRPr="00E60FD8">
              <w:rPr>
                <w:rFonts w:ascii="Times New Roman" w:hAnsi="Times New Roman"/>
                <w:sz w:val="24"/>
                <w:szCs w:val="24"/>
              </w:rPr>
              <w:t xml:space="preserve">1 всяко съмнително положение или показание на основните светофори включително </w:t>
            </w:r>
            <w:proofErr w:type="spellStart"/>
            <w:r w:rsidRPr="00E60FD8">
              <w:rPr>
                <w:rFonts w:ascii="Times New Roman" w:hAnsi="Times New Roman"/>
                <w:sz w:val="24"/>
                <w:szCs w:val="24"/>
              </w:rPr>
              <w:t>неосветяването</w:t>
            </w:r>
            <w:proofErr w:type="spellEnd"/>
            <w:r w:rsidRPr="00E60FD8">
              <w:rPr>
                <w:rFonts w:ascii="Times New Roman" w:hAnsi="Times New Roman"/>
                <w:sz w:val="24"/>
                <w:szCs w:val="24"/>
              </w:rPr>
              <w:t xml:space="preserve"> им, всяко неясно или неправилно подаване на сигнал, както и всяко съмнително възприемане на сигнал, е заповед за спиране. </w:t>
            </w:r>
          </w:p>
        </w:tc>
      </w:tr>
      <w:tr w:rsidR="00DD10EA" w:rsidRPr="00E60FD8" w:rsidTr="00391D19">
        <w:tc>
          <w:tcPr>
            <w:tcW w:w="1981" w:type="dxa"/>
            <w:vMerge/>
            <w:tcBorders>
              <w:left w:val="single" w:sz="4" w:space="0" w:color="auto"/>
              <w:right w:val="single" w:sz="4" w:space="0" w:color="auto"/>
            </w:tcBorders>
          </w:tcPr>
          <w:p w:rsidR="00DD10EA" w:rsidRPr="00E60FD8" w:rsidRDefault="00DD10EA">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DD10EA" w:rsidRPr="00E60FD8" w:rsidRDefault="00DD10EA" w:rsidP="001D181C">
            <w:pPr>
              <w:rPr>
                <w:rFonts w:ascii="Times New Roman" w:hAnsi="Times New Roman"/>
                <w:sz w:val="24"/>
                <w:szCs w:val="24"/>
              </w:rPr>
            </w:pPr>
            <w:r w:rsidRPr="00E60FD8">
              <w:rPr>
                <w:rFonts w:ascii="Times New Roman" w:hAnsi="Times New Roman"/>
                <w:sz w:val="24"/>
                <w:szCs w:val="24"/>
              </w:rPr>
              <w:t xml:space="preserve">12. В чл. 320, в Раздел V </w:t>
            </w:r>
            <w:r w:rsidR="00766C51">
              <w:rPr>
                <w:rFonts w:ascii="Times New Roman" w:hAnsi="Times New Roman"/>
                <w:sz w:val="24"/>
                <w:szCs w:val="24"/>
              </w:rPr>
              <w:t>„</w:t>
            </w:r>
            <w:r w:rsidRPr="00E60FD8">
              <w:rPr>
                <w:rFonts w:ascii="Times New Roman" w:hAnsi="Times New Roman"/>
                <w:sz w:val="24"/>
                <w:szCs w:val="24"/>
              </w:rPr>
              <w:t>Предупредителен светофор по обикновената сигнализация</w:t>
            </w:r>
            <w:r w:rsidR="00766C51">
              <w:rPr>
                <w:rFonts w:ascii="Times New Roman" w:hAnsi="Times New Roman"/>
                <w:sz w:val="24"/>
                <w:szCs w:val="24"/>
              </w:rPr>
              <w:t>“</w:t>
            </w:r>
            <w:r w:rsidRPr="00E60FD8">
              <w:rPr>
                <w:rFonts w:ascii="Times New Roman" w:hAnsi="Times New Roman"/>
                <w:sz w:val="24"/>
                <w:szCs w:val="24"/>
              </w:rPr>
              <w:t xml:space="preserve"> е описан предупредителен светофор пред </w:t>
            </w:r>
            <w:proofErr w:type="spellStart"/>
            <w:r w:rsidRPr="00E60FD8">
              <w:rPr>
                <w:rFonts w:ascii="Times New Roman" w:hAnsi="Times New Roman"/>
                <w:sz w:val="24"/>
                <w:szCs w:val="24"/>
              </w:rPr>
              <w:t>заградителен</w:t>
            </w:r>
            <w:proofErr w:type="spellEnd"/>
            <w:r w:rsidRPr="00E60FD8">
              <w:rPr>
                <w:rFonts w:ascii="Times New Roman" w:hAnsi="Times New Roman"/>
                <w:sz w:val="24"/>
                <w:szCs w:val="24"/>
              </w:rPr>
              <w:t xml:space="preserve"> такъв. Той има показания, изцяло съвпадащи с предупредителния светофор по скоростната сигнализация. Описването му отделно в този раздел създава объркване по кой вид сигнализация е светофора. За избягване на този остатък от преди въвеждането на скоростна сигнализация, предлагам да отпадне чл. 320 и в чл. 354 да се добави, че пред </w:t>
            </w:r>
            <w:proofErr w:type="spellStart"/>
            <w:r w:rsidRPr="00E60FD8">
              <w:rPr>
                <w:rFonts w:ascii="Times New Roman" w:hAnsi="Times New Roman"/>
                <w:sz w:val="24"/>
                <w:szCs w:val="24"/>
              </w:rPr>
              <w:t>заградителния</w:t>
            </w:r>
            <w:proofErr w:type="spellEnd"/>
            <w:r w:rsidRPr="00E60FD8">
              <w:rPr>
                <w:rFonts w:ascii="Times New Roman" w:hAnsi="Times New Roman"/>
                <w:sz w:val="24"/>
                <w:szCs w:val="24"/>
              </w:rPr>
              <w:t xml:space="preserve"> светофор се поставя предупредителен светофор по скоростната сигнализация.</w:t>
            </w:r>
          </w:p>
        </w:tc>
        <w:tc>
          <w:tcPr>
            <w:tcW w:w="1984" w:type="dxa"/>
            <w:tcBorders>
              <w:top w:val="single" w:sz="4" w:space="0" w:color="auto"/>
              <w:left w:val="single" w:sz="4" w:space="0" w:color="auto"/>
              <w:bottom w:val="single" w:sz="4" w:space="0" w:color="auto"/>
              <w:right w:val="single" w:sz="4" w:space="0" w:color="auto"/>
            </w:tcBorders>
          </w:tcPr>
          <w:p w:rsidR="00DD10EA" w:rsidRPr="00E60FD8" w:rsidRDefault="00DD10EA">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DD10EA" w:rsidRPr="00E60FD8" w:rsidRDefault="00DD10EA" w:rsidP="000531A1">
            <w:pPr>
              <w:rPr>
                <w:rFonts w:ascii="Times New Roman" w:hAnsi="Times New Roman"/>
                <w:sz w:val="24"/>
                <w:szCs w:val="24"/>
              </w:rPr>
            </w:pPr>
            <w:r w:rsidRPr="00E60FD8">
              <w:rPr>
                <w:rFonts w:ascii="Times New Roman" w:hAnsi="Times New Roman"/>
                <w:sz w:val="24"/>
                <w:szCs w:val="24"/>
              </w:rPr>
              <w:t>Чл</w:t>
            </w:r>
            <w:r w:rsidR="00766C51">
              <w:rPr>
                <w:rFonts w:ascii="Times New Roman" w:hAnsi="Times New Roman"/>
                <w:sz w:val="24"/>
                <w:szCs w:val="24"/>
              </w:rPr>
              <w:t>ен</w:t>
            </w:r>
            <w:r w:rsidRPr="00E60FD8">
              <w:rPr>
                <w:rFonts w:ascii="Times New Roman" w:hAnsi="Times New Roman"/>
                <w:sz w:val="24"/>
                <w:szCs w:val="24"/>
              </w:rPr>
              <w:t xml:space="preserve"> 320 се отнася за обикновена сигнализация, а чл. 354 е в раздел </w:t>
            </w:r>
            <w:r w:rsidRPr="00E60FD8">
              <w:rPr>
                <w:rFonts w:ascii="Times New Roman" w:hAnsi="Times New Roman"/>
                <w:bCs/>
                <w:sz w:val="24"/>
                <w:szCs w:val="24"/>
              </w:rPr>
              <w:t xml:space="preserve">ХIII Други сигнали, подавани със светофори и се отнася за </w:t>
            </w:r>
            <w:proofErr w:type="spellStart"/>
            <w:r w:rsidRPr="00E60FD8">
              <w:rPr>
                <w:rFonts w:ascii="Times New Roman" w:hAnsi="Times New Roman"/>
                <w:bCs/>
                <w:sz w:val="24"/>
                <w:szCs w:val="24"/>
              </w:rPr>
              <w:t>з</w:t>
            </w:r>
            <w:r w:rsidRPr="00E60FD8">
              <w:rPr>
                <w:rFonts w:ascii="Times New Roman" w:hAnsi="Times New Roman"/>
                <w:sz w:val="24"/>
                <w:szCs w:val="24"/>
              </w:rPr>
              <w:t>аградителен</w:t>
            </w:r>
            <w:proofErr w:type="spellEnd"/>
            <w:r w:rsidRPr="00E60FD8">
              <w:rPr>
                <w:rFonts w:ascii="Times New Roman" w:hAnsi="Times New Roman"/>
                <w:sz w:val="24"/>
                <w:szCs w:val="24"/>
              </w:rPr>
              <w:t xml:space="preserve"> светофор, пред който се поставя именно предупредителен по обикновената сигнализация. Двата вида предупредителни сигнала (по обикновената и по скоростната) подават различни видове сигнали. </w:t>
            </w:r>
          </w:p>
        </w:tc>
      </w:tr>
      <w:tr w:rsidR="00DD10EA" w:rsidRPr="00E60FD8" w:rsidTr="00391D19">
        <w:tc>
          <w:tcPr>
            <w:tcW w:w="1981" w:type="dxa"/>
            <w:vMerge/>
            <w:tcBorders>
              <w:left w:val="single" w:sz="4" w:space="0" w:color="auto"/>
              <w:right w:val="single" w:sz="4" w:space="0" w:color="auto"/>
            </w:tcBorders>
          </w:tcPr>
          <w:p w:rsidR="00DD10EA" w:rsidRPr="00E60FD8" w:rsidRDefault="00DD10EA">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DD10EA" w:rsidRPr="00E60FD8" w:rsidRDefault="00DD10EA" w:rsidP="00727FCD">
            <w:pPr>
              <w:rPr>
                <w:rFonts w:ascii="Times New Roman" w:hAnsi="Times New Roman"/>
                <w:sz w:val="24"/>
                <w:szCs w:val="24"/>
              </w:rPr>
            </w:pPr>
            <w:r w:rsidRPr="00E60FD8">
              <w:rPr>
                <w:rFonts w:ascii="Times New Roman" w:hAnsi="Times New Roman"/>
                <w:sz w:val="24"/>
                <w:szCs w:val="24"/>
              </w:rPr>
              <w:t>13. В чл. 322, ал. 2 е създадена възможност, ако изгори електрическа лампа на входен светофор, той да премине в по-</w:t>
            </w:r>
            <w:r w:rsidRPr="00E60FD8">
              <w:rPr>
                <w:rFonts w:ascii="Times New Roman" w:hAnsi="Times New Roman"/>
                <w:sz w:val="24"/>
                <w:szCs w:val="24"/>
              </w:rPr>
              <w:lastRenderedPageBreak/>
              <w:t xml:space="preserve">ограничително показание. Технически това е реализирано и за предупредителните светофори при някои видове осигурителна техника. При обикновена сигнализация обаче, както при входните, така и при предупредителните светофори, показанията са изрично обвързани с положението на стрелките за главен или </w:t>
            </w:r>
            <w:proofErr w:type="spellStart"/>
            <w:r w:rsidRPr="00E60FD8">
              <w:rPr>
                <w:rFonts w:ascii="Times New Roman" w:hAnsi="Times New Roman"/>
                <w:sz w:val="24"/>
                <w:szCs w:val="24"/>
              </w:rPr>
              <w:t>отклонителен</w:t>
            </w:r>
            <w:proofErr w:type="spellEnd"/>
            <w:r w:rsidRPr="00E60FD8">
              <w:rPr>
                <w:rFonts w:ascii="Times New Roman" w:hAnsi="Times New Roman"/>
                <w:sz w:val="24"/>
                <w:szCs w:val="24"/>
              </w:rPr>
              <w:t xml:space="preserve"> коловоз (чл. 319, т. 2 и 3 и чл. 327). Така по-ограничителното защитно показание на предупредителния светофор за отклонение, несъответстващо на входния, който дава показание за главен коловоз или защитно показание на входния светофор за отклонение при маршрут, подготвен за главен коловоз се явява несъответствие между сигналите и подготвения маршрут, водещо до излишни закъснения на влаковете, спорове и съставяне на актове за събития по безопасността.</w:t>
            </w:r>
          </w:p>
          <w:p w:rsidR="00DD10EA" w:rsidRPr="00E60FD8" w:rsidRDefault="00DD10EA" w:rsidP="00E37A9F">
            <w:pPr>
              <w:rPr>
                <w:rFonts w:ascii="Times New Roman" w:hAnsi="Times New Roman"/>
                <w:sz w:val="24"/>
                <w:szCs w:val="24"/>
              </w:rPr>
            </w:pPr>
            <w:r w:rsidRPr="00E60FD8">
              <w:rPr>
                <w:rFonts w:ascii="Times New Roman" w:hAnsi="Times New Roman"/>
                <w:sz w:val="24"/>
                <w:szCs w:val="24"/>
              </w:rPr>
              <w:t xml:space="preserve">Затова предлагам да се добави в раздел </w:t>
            </w:r>
            <w:proofErr w:type="spellStart"/>
            <w:r w:rsidRPr="00E60FD8">
              <w:rPr>
                <w:rFonts w:ascii="Times New Roman" w:hAnsi="Times New Roman"/>
                <w:sz w:val="24"/>
                <w:szCs w:val="24"/>
              </w:rPr>
              <w:t>Раздел</w:t>
            </w:r>
            <w:proofErr w:type="spellEnd"/>
            <w:r w:rsidRPr="00E60FD8">
              <w:rPr>
                <w:rFonts w:ascii="Times New Roman" w:hAnsi="Times New Roman"/>
                <w:sz w:val="24"/>
                <w:szCs w:val="24"/>
              </w:rPr>
              <w:t xml:space="preserve"> III </w:t>
            </w:r>
            <w:r w:rsidR="00AA2E9D">
              <w:rPr>
                <w:rFonts w:ascii="Times New Roman" w:hAnsi="Times New Roman"/>
                <w:sz w:val="24"/>
                <w:szCs w:val="24"/>
              </w:rPr>
              <w:t>„</w:t>
            </w:r>
            <w:r w:rsidRPr="00E60FD8">
              <w:rPr>
                <w:rFonts w:ascii="Times New Roman" w:hAnsi="Times New Roman"/>
                <w:sz w:val="24"/>
                <w:szCs w:val="24"/>
              </w:rPr>
              <w:t>Предупредителни светофори - общи положения</w:t>
            </w:r>
            <w:r w:rsidR="00AA2E9D">
              <w:rPr>
                <w:rFonts w:ascii="Times New Roman" w:hAnsi="Times New Roman"/>
                <w:sz w:val="24"/>
                <w:szCs w:val="24"/>
              </w:rPr>
              <w:t>“</w:t>
            </w:r>
            <w:r w:rsidRPr="00E60FD8">
              <w:rPr>
                <w:rFonts w:ascii="Times New Roman" w:hAnsi="Times New Roman"/>
                <w:sz w:val="24"/>
                <w:szCs w:val="24"/>
              </w:rPr>
              <w:t xml:space="preserve"> възможност за предупредителните светофори също да могат да преминават в по-ограничително показание и то да не се тълкува като неясно или несъответно на маршрута. Последното да се доуточни и за входните светофори в чл. 322, ал. 2.</w:t>
            </w:r>
          </w:p>
        </w:tc>
        <w:tc>
          <w:tcPr>
            <w:tcW w:w="1984" w:type="dxa"/>
            <w:tcBorders>
              <w:top w:val="single" w:sz="4" w:space="0" w:color="auto"/>
              <w:left w:val="single" w:sz="4" w:space="0" w:color="auto"/>
              <w:bottom w:val="single" w:sz="4" w:space="0" w:color="auto"/>
              <w:right w:val="single" w:sz="4" w:space="0" w:color="auto"/>
            </w:tcBorders>
          </w:tcPr>
          <w:p w:rsidR="00DD10EA" w:rsidRPr="00E60FD8" w:rsidRDefault="00DD10EA">
            <w:pPr>
              <w:rPr>
                <w:rFonts w:ascii="Times New Roman" w:hAnsi="Times New Roman"/>
                <w:sz w:val="24"/>
                <w:szCs w:val="24"/>
              </w:rPr>
            </w:pPr>
            <w:r w:rsidRPr="00E60FD8">
              <w:rPr>
                <w:rFonts w:ascii="Times New Roman" w:hAnsi="Times New Roman"/>
                <w:sz w:val="24"/>
                <w:szCs w:val="24"/>
              </w:rPr>
              <w:lastRenderedPageBreak/>
              <w:t>Не се приема</w:t>
            </w:r>
          </w:p>
        </w:tc>
        <w:tc>
          <w:tcPr>
            <w:tcW w:w="4678" w:type="dxa"/>
            <w:tcBorders>
              <w:top w:val="single" w:sz="4" w:space="0" w:color="auto"/>
              <w:left w:val="single" w:sz="4" w:space="0" w:color="auto"/>
              <w:bottom w:val="single" w:sz="4" w:space="0" w:color="auto"/>
              <w:right w:val="single" w:sz="4" w:space="0" w:color="auto"/>
            </w:tcBorders>
          </w:tcPr>
          <w:p w:rsidR="00DD10EA" w:rsidRPr="00E60FD8" w:rsidRDefault="00DD10EA" w:rsidP="00496B3A">
            <w:pPr>
              <w:rPr>
                <w:rFonts w:ascii="Times New Roman" w:hAnsi="Times New Roman"/>
                <w:sz w:val="24"/>
                <w:szCs w:val="24"/>
              </w:rPr>
            </w:pPr>
            <w:r w:rsidRPr="00E60FD8">
              <w:rPr>
                <w:rFonts w:ascii="Times New Roman" w:hAnsi="Times New Roman"/>
                <w:b/>
                <w:bCs/>
                <w:sz w:val="24"/>
                <w:szCs w:val="24"/>
              </w:rPr>
              <w:t>Съгласно ал. 2 от чл. 322. к</w:t>
            </w:r>
            <w:r w:rsidRPr="00E60FD8">
              <w:rPr>
                <w:rFonts w:ascii="Times New Roman" w:hAnsi="Times New Roman"/>
                <w:sz w:val="24"/>
                <w:szCs w:val="24"/>
              </w:rPr>
              <w:t xml:space="preserve">огато изгори електрическа лампа на входен светофор, </w:t>
            </w:r>
            <w:r w:rsidRPr="00E60FD8">
              <w:rPr>
                <w:rFonts w:ascii="Times New Roman" w:hAnsi="Times New Roman"/>
                <w:sz w:val="24"/>
                <w:szCs w:val="24"/>
              </w:rPr>
              <w:lastRenderedPageBreak/>
              <w:t>той преминава в показание за по-ниска скорост или се затваря, или остава неосветен. Изискването е за входните сигнали по обикновената и по скоростна сигнализации.</w:t>
            </w:r>
          </w:p>
          <w:p w:rsidR="00DD10EA" w:rsidRPr="00E60FD8" w:rsidRDefault="00DD10EA" w:rsidP="00496B3A">
            <w:pPr>
              <w:rPr>
                <w:rFonts w:ascii="Times New Roman" w:hAnsi="Times New Roman"/>
                <w:sz w:val="24"/>
                <w:szCs w:val="24"/>
              </w:rPr>
            </w:pPr>
            <w:r w:rsidRPr="00E60FD8">
              <w:rPr>
                <w:rFonts w:ascii="Times New Roman" w:hAnsi="Times New Roman"/>
                <w:sz w:val="24"/>
                <w:szCs w:val="24"/>
              </w:rPr>
              <w:t>Съгласно ч</w:t>
            </w:r>
            <w:r w:rsidRPr="00E60FD8">
              <w:rPr>
                <w:rFonts w:ascii="Times New Roman" w:hAnsi="Times New Roman"/>
                <w:b/>
                <w:bCs/>
                <w:sz w:val="24"/>
                <w:szCs w:val="24"/>
              </w:rPr>
              <w:t xml:space="preserve">л. 292 ал. </w:t>
            </w:r>
            <w:r w:rsidRPr="00E60FD8">
              <w:rPr>
                <w:rFonts w:ascii="Times New Roman" w:hAnsi="Times New Roman"/>
                <w:sz w:val="24"/>
                <w:szCs w:val="24"/>
              </w:rPr>
              <w:t xml:space="preserve">1 всяко съмнително положение или показание на основните светофори включително </w:t>
            </w:r>
            <w:proofErr w:type="spellStart"/>
            <w:r w:rsidRPr="00E60FD8">
              <w:rPr>
                <w:rFonts w:ascii="Times New Roman" w:hAnsi="Times New Roman"/>
                <w:sz w:val="24"/>
                <w:szCs w:val="24"/>
              </w:rPr>
              <w:t>неосветяването</w:t>
            </w:r>
            <w:proofErr w:type="spellEnd"/>
            <w:r w:rsidRPr="00E60FD8">
              <w:rPr>
                <w:rFonts w:ascii="Times New Roman" w:hAnsi="Times New Roman"/>
                <w:sz w:val="24"/>
                <w:szCs w:val="24"/>
              </w:rPr>
              <w:t xml:space="preserve"> им, всяко неясно или неправилно подаване на сигнал, както и всяко съмнително възприемане на сигнал, е заповед за спиране.</w:t>
            </w:r>
          </w:p>
          <w:p w:rsidR="00DD10EA" w:rsidRPr="00E60FD8" w:rsidRDefault="00DD10EA" w:rsidP="00D52EA2">
            <w:pPr>
              <w:rPr>
                <w:rFonts w:ascii="Times New Roman" w:hAnsi="Times New Roman"/>
                <w:sz w:val="24"/>
                <w:szCs w:val="24"/>
              </w:rPr>
            </w:pPr>
            <w:r w:rsidRPr="00E60FD8">
              <w:rPr>
                <w:rFonts w:ascii="Times New Roman" w:hAnsi="Times New Roman"/>
                <w:bCs/>
                <w:sz w:val="24"/>
                <w:szCs w:val="24"/>
              </w:rPr>
              <w:t>Вносителя на предложението следва да се запознае с изискването на ал. 1 на чл. 316. която указва, че к</w:t>
            </w:r>
            <w:r w:rsidRPr="00E60FD8">
              <w:rPr>
                <w:rFonts w:ascii="Times New Roman" w:hAnsi="Times New Roman"/>
                <w:sz w:val="24"/>
                <w:szCs w:val="24"/>
              </w:rPr>
              <w:t>огато показанието на предупредителен светофор е неясно или той е неосветен, машинистът намалява скоростта на влака с готовност за спиране пред следващия светофор (приложение № 17, фиг. 3 и 4). Преустройството на всички предупредителни светофори да имат възможност при изгаряне на електрическа крушка да преминава в по забранително положение, ще свързано с преустройство на гарови централизации и прокарване на кабели до светофорите, като няма да се постигне значителен ефект.   С предупредителните сигнали се подава само информация за приближаване на влака към основните сигнали и за показанията им.</w:t>
            </w:r>
          </w:p>
        </w:tc>
      </w:tr>
      <w:tr w:rsidR="00DD10EA" w:rsidRPr="00E60FD8" w:rsidTr="00391D19">
        <w:tc>
          <w:tcPr>
            <w:tcW w:w="1981" w:type="dxa"/>
            <w:vMerge/>
            <w:tcBorders>
              <w:left w:val="single" w:sz="4" w:space="0" w:color="auto"/>
              <w:right w:val="single" w:sz="4" w:space="0" w:color="auto"/>
            </w:tcBorders>
          </w:tcPr>
          <w:p w:rsidR="00DD10EA" w:rsidRPr="00E60FD8" w:rsidRDefault="00DD10EA">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DD10EA" w:rsidRPr="00E60FD8" w:rsidRDefault="00DD10EA" w:rsidP="000329F6">
            <w:pPr>
              <w:rPr>
                <w:rFonts w:ascii="Times New Roman" w:hAnsi="Times New Roman"/>
                <w:sz w:val="24"/>
                <w:szCs w:val="24"/>
              </w:rPr>
            </w:pPr>
            <w:r w:rsidRPr="00E60FD8">
              <w:rPr>
                <w:rFonts w:ascii="Times New Roman" w:hAnsi="Times New Roman"/>
                <w:sz w:val="24"/>
                <w:szCs w:val="24"/>
              </w:rPr>
              <w:t>14. В чл. 324, ал. 1, изречение второ е създадена възможност, когато в участъка има стрелки, позволяващи преминаване през отклонение със скорост до 100 км/ч, на светофорите да има допълнителен фар за съответните сигнални показания. Не е ясно обаче какво обхваща този уч</w:t>
            </w:r>
            <w:r w:rsidR="00AA2E9D">
              <w:rPr>
                <w:rFonts w:ascii="Times New Roman" w:hAnsi="Times New Roman"/>
                <w:sz w:val="24"/>
                <w:szCs w:val="24"/>
              </w:rPr>
              <w:t>а</w:t>
            </w:r>
            <w:r w:rsidRPr="00E60FD8">
              <w:rPr>
                <w:rFonts w:ascii="Times New Roman" w:hAnsi="Times New Roman"/>
                <w:sz w:val="24"/>
                <w:szCs w:val="24"/>
              </w:rPr>
              <w:t xml:space="preserve">стък и защо е необходимо да се </w:t>
            </w:r>
            <w:r w:rsidRPr="00E60FD8">
              <w:rPr>
                <w:rFonts w:ascii="Times New Roman" w:hAnsi="Times New Roman"/>
                <w:sz w:val="24"/>
                <w:szCs w:val="24"/>
              </w:rPr>
              <w:lastRenderedPageBreak/>
              <w:t xml:space="preserve">уточнява наличието на такива стрелки. На участъците Септември - Пловдив и Крумово - Свиленград има много гари, в които няма такива стрелки (в т. ч. всички гари от Нова Надежда до Свиленград), но влаковете се приемат на главните коловози с показание за скорост до 100 км/ч по други причини (недостатъчно </w:t>
            </w:r>
            <w:proofErr w:type="spellStart"/>
            <w:r w:rsidRPr="00E60FD8">
              <w:rPr>
                <w:rFonts w:ascii="Times New Roman" w:hAnsi="Times New Roman"/>
                <w:sz w:val="24"/>
                <w:szCs w:val="24"/>
              </w:rPr>
              <w:t>предсигнално</w:t>
            </w:r>
            <w:proofErr w:type="spellEnd"/>
            <w:r w:rsidRPr="00E60FD8">
              <w:rPr>
                <w:rFonts w:ascii="Times New Roman" w:hAnsi="Times New Roman"/>
                <w:sz w:val="24"/>
                <w:szCs w:val="24"/>
              </w:rPr>
              <w:t xml:space="preserve"> разстояние). В тази връзка, предлагам да отпадне от чл. 324, ал. 1 уточнението, че такива сигнали се монтират само в участъци със стрелки, позволяващи отклонение със скорост до 100 км/ч.</w:t>
            </w:r>
          </w:p>
        </w:tc>
        <w:tc>
          <w:tcPr>
            <w:tcW w:w="1984" w:type="dxa"/>
            <w:tcBorders>
              <w:top w:val="single" w:sz="4" w:space="0" w:color="auto"/>
              <w:left w:val="single" w:sz="4" w:space="0" w:color="auto"/>
              <w:bottom w:val="single" w:sz="4" w:space="0" w:color="auto"/>
              <w:right w:val="single" w:sz="4" w:space="0" w:color="auto"/>
            </w:tcBorders>
          </w:tcPr>
          <w:p w:rsidR="00DD10EA" w:rsidRPr="00E60FD8" w:rsidRDefault="00DD10EA">
            <w:pPr>
              <w:rPr>
                <w:rFonts w:ascii="Times New Roman" w:hAnsi="Times New Roman"/>
                <w:sz w:val="24"/>
                <w:szCs w:val="24"/>
              </w:rPr>
            </w:pPr>
            <w:r w:rsidRPr="00E60FD8">
              <w:rPr>
                <w:rFonts w:ascii="Times New Roman" w:hAnsi="Times New Roman"/>
                <w:sz w:val="24"/>
                <w:szCs w:val="24"/>
              </w:rPr>
              <w:lastRenderedPageBreak/>
              <w:t>Не се приема</w:t>
            </w:r>
          </w:p>
        </w:tc>
        <w:tc>
          <w:tcPr>
            <w:tcW w:w="4678" w:type="dxa"/>
            <w:tcBorders>
              <w:top w:val="single" w:sz="4" w:space="0" w:color="auto"/>
              <w:left w:val="single" w:sz="4" w:space="0" w:color="auto"/>
              <w:bottom w:val="single" w:sz="4" w:space="0" w:color="auto"/>
              <w:right w:val="single" w:sz="4" w:space="0" w:color="auto"/>
            </w:tcBorders>
          </w:tcPr>
          <w:p w:rsidR="00DD10EA" w:rsidRPr="00E60FD8" w:rsidRDefault="00DD10EA" w:rsidP="00516085">
            <w:pPr>
              <w:rPr>
                <w:rFonts w:ascii="Times New Roman" w:hAnsi="Times New Roman"/>
                <w:sz w:val="24"/>
                <w:szCs w:val="24"/>
              </w:rPr>
            </w:pPr>
            <w:r w:rsidRPr="00E60FD8">
              <w:rPr>
                <w:rFonts w:ascii="Times New Roman" w:hAnsi="Times New Roman"/>
                <w:sz w:val="24"/>
                <w:szCs w:val="24"/>
              </w:rPr>
              <w:t xml:space="preserve">Сигнализирането с един правоъгълен фар със зелена светлина указва именно, че </w:t>
            </w:r>
            <w:proofErr w:type="spellStart"/>
            <w:r w:rsidRPr="00E60FD8">
              <w:rPr>
                <w:rFonts w:ascii="Times New Roman" w:hAnsi="Times New Roman"/>
                <w:sz w:val="24"/>
                <w:szCs w:val="24"/>
              </w:rPr>
              <w:t>отклонителния</w:t>
            </w:r>
            <w:r w:rsidR="00AA2E9D">
              <w:rPr>
                <w:rFonts w:ascii="Times New Roman" w:hAnsi="Times New Roman"/>
                <w:sz w:val="24"/>
                <w:szCs w:val="24"/>
              </w:rPr>
              <w:t>т</w:t>
            </w:r>
            <w:proofErr w:type="spellEnd"/>
            <w:r w:rsidRPr="00E60FD8">
              <w:rPr>
                <w:rFonts w:ascii="Times New Roman" w:hAnsi="Times New Roman"/>
                <w:sz w:val="24"/>
                <w:szCs w:val="24"/>
              </w:rPr>
              <w:t xml:space="preserve"> елемент на стрелките позволява преминаване със скорост до 100 км/ч</w:t>
            </w:r>
            <w:r w:rsidRPr="00E60FD8">
              <w:rPr>
                <w:rFonts w:ascii="Times New Roman" w:eastAsiaTheme="minorHAnsi" w:hAnsi="Times New Roman"/>
                <w:color w:val="000000"/>
                <w:sz w:val="23"/>
                <w:szCs w:val="23"/>
              </w:rPr>
              <w:t xml:space="preserve"> </w:t>
            </w:r>
            <w:r w:rsidRPr="00E60FD8">
              <w:rPr>
                <w:rFonts w:ascii="Times New Roman" w:hAnsi="Times New Roman"/>
                <w:sz w:val="24"/>
                <w:szCs w:val="24"/>
              </w:rPr>
              <w:t xml:space="preserve">от входния светофор до </w:t>
            </w:r>
            <w:r w:rsidRPr="00E60FD8">
              <w:rPr>
                <w:rFonts w:ascii="Times New Roman" w:hAnsi="Times New Roman"/>
                <w:sz w:val="24"/>
                <w:szCs w:val="24"/>
              </w:rPr>
              <w:lastRenderedPageBreak/>
              <w:t xml:space="preserve">преминаването през входните стрелки.  </w:t>
            </w:r>
            <w:r w:rsidR="00867526" w:rsidRPr="00E60FD8">
              <w:rPr>
                <w:rFonts w:ascii="Times New Roman" w:hAnsi="Times New Roman"/>
                <w:sz w:val="24"/>
                <w:szCs w:val="24"/>
              </w:rPr>
              <w:t>Освен това: В примера за гарите от Нова Надежда до Свиленград очевидно няма нужда да се монтира допълнителен правоъгълен фар със зелена светлина. Който го е монтирал – да обясни защо не е направил предложение за промяна в Наредба № 58, след като правоъгълният фар не се ползва според Наредба № 58, а се използва за други случаи.</w:t>
            </w:r>
          </w:p>
        </w:tc>
      </w:tr>
      <w:tr w:rsidR="00DD10EA" w:rsidRPr="00E60FD8" w:rsidTr="00391D19">
        <w:tc>
          <w:tcPr>
            <w:tcW w:w="1981" w:type="dxa"/>
            <w:vMerge/>
            <w:tcBorders>
              <w:left w:val="single" w:sz="4" w:space="0" w:color="auto"/>
              <w:right w:val="single" w:sz="4" w:space="0" w:color="auto"/>
            </w:tcBorders>
          </w:tcPr>
          <w:p w:rsidR="00DD10EA" w:rsidRPr="00E60FD8" w:rsidRDefault="00DD10EA">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DD10EA" w:rsidRPr="00E60FD8" w:rsidRDefault="00DD10EA" w:rsidP="00085339">
            <w:pPr>
              <w:rPr>
                <w:rFonts w:ascii="Times New Roman" w:hAnsi="Times New Roman"/>
                <w:sz w:val="24"/>
                <w:szCs w:val="24"/>
              </w:rPr>
            </w:pPr>
            <w:r w:rsidRPr="00E60FD8">
              <w:rPr>
                <w:rFonts w:ascii="Times New Roman" w:hAnsi="Times New Roman"/>
                <w:sz w:val="24"/>
                <w:szCs w:val="24"/>
              </w:rPr>
              <w:t xml:space="preserve">15. В чл. 326, ал. 3 да се добави </w:t>
            </w:r>
            <w:r w:rsidR="00AA2E9D">
              <w:rPr>
                <w:rFonts w:ascii="Times New Roman" w:hAnsi="Times New Roman"/>
                <w:sz w:val="24"/>
                <w:szCs w:val="24"/>
              </w:rPr>
              <w:t>„</w:t>
            </w:r>
            <w:r w:rsidRPr="00E60FD8">
              <w:rPr>
                <w:rFonts w:ascii="Times New Roman" w:hAnsi="Times New Roman"/>
                <w:sz w:val="24"/>
                <w:szCs w:val="24"/>
              </w:rPr>
              <w:t>и изолирани локомотиви</w:t>
            </w:r>
            <w:r w:rsidR="00AA2E9D">
              <w:rPr>
                <w:rFonts w:ascii="Times New Roman" w:hAnsi="Times New Roman"/>
                <w:sz w:val="24"/>
                <w:szCs w:val="24"/>
              </w:rPr>
              <w:t>“</w:t>
            </w:r>
            <w:r w:rsidRPr="00E60FD8">
              <w:rPr>
                <w:rFonts w:ascii="Times New Roman" w:hAnsi="Times New Roman"/>
                <w:sz w:val="24"/>
                <w:szCs w:val="24"/>
              </w:rPr>
              <w:t xml:space="preserve">. Така ще се даде по-ясна възможност изолиран локомотив да бъде приет на коловоз, зает с влака, който трябва да обслужва пристигащия локомотив. Така ще се избегне необходимостта от сложни технически решения за тази цел, каквото е реализирано например на гара София с допълнителни входни светофори </w:t>
            </w:r>
            <w:r w:rsidR="00AA2E9D">
              <w:rPr>
                <w:rFonts w:ascii="Times New Roman" w:hAnsi="Times New Roman"/>
                <w:sz w:val="24"/>
                <w:szCs w:val="24"/>
              </w:rPr>
              <w:t xml:space="preserve">от </w:t>
            </w:r>
            <w:r w:rsidRPr="00E60FD8">
              <w:rPr>
                <w:rFonts w:ascii="Times New Roman" w:hAnsi="Times New Roman"/>
                <w:sz w:val="24"/>
                <w:szCs w:val="24"/>
              </w:rPr>
              <w:t>страна</w:t>
            </w:r>
            <w:r w:rsidR="00AA2E9D">
              <w:rPr>
                <w:rFonts w:ascii="Times New Roman" w:hAnsi="Times New Roman"/>
                <w:sz w:val="24"/>
                <w:szCs w:val="24"/>
              </w:rPr>
              <w:t xml:space="preserve"> на</w:t>
            </w:r>
            <w:r w:rsidRPr="00E60FD8">
              <w:rPr>
                <w:rFonts w:ascii="Times New Roman" w:hAnsi="Times New Roman"/>
                <w:sz w:val="24"/>
                <w:szCs w:val="24"/>
              </w:rPr>
              <w:t xml:space="preserve"> гара Подуяне (бившата Подуяне-разпределителна) за локомотивите</w:t>
            </w:r>
            <w:r w:rsidR="00AA2E9D">
              <w:rPr>
                <w:rFonts w:ascii="Times New Roman" w:hAnsi="Times New Roman"/>
                <w:sz w:val="24"/>
                <w:szCs w:val="24"/>
              </w:rPr>
              <w:t>,</w:t>
            </w:r>
            <w:r w:rsidRPr="00E60FD8">
              <w:rPr>
                <w:rFonts w:ascii="Times New Roman" w:hAnsi="Times New Roman"/>
                <w:sz w:val="24"/>
                <w:szCs w:val="24"/>
              </w:rPr>
              <w:t xml:space="preserve"> излизащи от депо Подуяне за влак.</w:t>
            </w:r>
          </w:p>
        </w:tc>
        <w:tc>
          <w:tcPr>
            <w:tcW w:w="1984" w:type="dxa"/>
            <w:tcBorders>
              <w:top w:val="single" w:sz="4" w:space="0" w:color="auto"/>
              <w:left w:val="single" w:sz="4" w:space="0" w:color="auto"/>
              <w:bottom w:val="single" w:sz="4" w:space="0" w:color="auto"/>
              <w:right w:val="single" w:sz="4" w:space="0" w:color="auto"/>
            </w:tcBorders>
          </w:tcPr>
          <w:p w:rsidR="00DD10EA" w:rsidRPr="00E60FD8" w:rsidRDefault="00DD10EA">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DD10EA" w:rsidRPr="00E60FD8" w:rsidRDefault="00DD10EA">
            <w:pPr>
              <w:rPr>
                <w:rFonts w:ascii="Times New Roman" w:hAnsi="Times New Roman"/>
                <w:sz w:val="24"/>
                <w:szCs w:val="24"/>
              </w:rPr>
            </w:pPr>
            <w:r w:rsidRPr="00E60FD8">
              <w:rPr>
                <w:rFonts w:ascii="Times New Roman" w:hAnsi="Times New Roman"/>
                <w:sz w:val="24"/>
                <w:szCs w:val="24"/>
              </w:rPr>
              <w:t xml:space="preserve">Изолираните локомотиви се движат на </w:t>
            </w:r>
            <w:proofErr w:type="spellStart"/>
            <w:r w:rsidRPr="00E60FD8">
              <w:rPr>
                <w:rFonts w:ascii="Times New Roman" w:hAnsi="Times New Roman"/>
                <w:sz w:val="24"/>
                <w:szCs w:val="24"/>
              </w:rPr>
              <w:t>междугарие</w:t>
            </w:r>
            <w:proofErr w:type="spellEnd"/>
            <w:r w:rsidRPr="00E60FD8">
              <w:rPr>
                <w:rFonts w:ascii="Times New Roman" w:hAnsi="Times New Roman"/>
                <w:sz w:val="24"/>
                <w:szCs w:val="24"/>
              </w:rPr>
              <w:t xml:space="preserve"> като влакове с влакови номера.</w:t>
            </w:r>
          </w:p>
        </w:tc>
      </w:tr>
      <w:tr w:rsidR="00DD10EA" w:rsidRPr="00E60FD8" w:rsidTr="00391D19">
        <w:tc>
          <w:tcPr>
            <w:tcW w:w="1981" w:type="dxa"/>
            <w:vMerge/>
            <w:tcBorders>
              <w:left w:val="single" w:sz="4" w:space="0" w:color="auto"/>
              <w:right w:val="single" w:sz="4" w:space="0" w:color="auto"/>
            </w:tcBorders>
          </w:tcPr>
          <w:p w:rsidR="00DD10EA" w:rsidRPr="00E60FD8" w:rsidRDefault="00DD10EA">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DD10EA" w:rsidRPr="00E60FD8" w:rsidRDefault="00DD10EA" w:rsidP="00A72BB8">
            <w:pPr>
              <w:rPr>
                <w:rFonts w:ascii="Times New Roman" w:hAnsi="Times New Roman"/>
                <w:sz w:val="24"/>
                <w:szCs w:val="24"/>
              </w:rPr>
            </w:pPr>
            <w:r w:rsidRPr="00E60FD8">
              <w:rPr>
                <w:rFonts w:ascii="Times New Roman" w:hAnsi="Times New Roman"/>
                <w:sz w:val="24"/>
                <w:szCs w:val="24"/>
              </w:rPr>
              <w:t xml:space="preserve">16. Според чл. 329, ал. 3, при даден </w:t>
            </w:r>
            <w:proofErr w:type="spellStart"/>
            <w:r w:rsidRPr="00E60FD8">
              <w:rPr>
                <w:rFonts w:ascii="Times New Roman" w:hAnsi="Times New Roman"/>
                <w:sz w:val="24"/>
                <w:szCs w:val="24"/>
              </w:rPr>
              <w:t>поканителен</w:t>
            </w:r>
            <w:proofErr w:type="spellEnd"/>
            <w:r w:rsidRPr="00E60FD8">
              <w:rPr>
                <w:rFonts w:ascii="Times New Roman" w:hAnsi="Times New Roman"/>
                <w:sz w:val="24"/>
                <w:szCs w:val="24"/>
              </w:rPr>
              <w:t xml:space="preserve"> сигнал на проходния светофор на разделен пост, влакът преминава района на поста със скорост до 25 км/ч. Когато обаче разделния пост е само с</w:t>
            </w:r>
            <w:r w:rsidR="00AA2E9D">
              <w:rPr>
                <w:rFonts w:ascii="Times New Roman" w:hAnsi="Times New Roman"/>
                <w:sz w:val="24"/>
                <w:szCs w:val="24"/>
              </w:rPr>
              <w:t xml:space="preserve"> </w:t>
            </w:r>
            <w:r w:rsidRPr="00E60FD8">
              <w:rPr>
                <w:rFonts w:ascii="Times New Roman" w:hAnsi="Times New Roman"/>
                <w:sz w:val="24"/>
                <w:szCs w:val="24"/>
              </w:rPr>
              <w:t xml:space="preserve">един проходен светофор с автоматично действие и е без стрелково развитие, не е ясно от къде до къде е </w:t>
            </w:r>
            <w:r w:rsidR="00AA2E9D">
              <w:rPr>
                <w:rFonts w:ascii="Times New Roman" w:hAnsi="Times New Roman"/>
                <w:sz w:val="24"/>
                <w:szCs w:val="24"/>
              </w:rPr>
              <w:t>„</w:t>
            </w:r>
            <w:r w:rsidRPr="00E60FD8">
              <w:rPr>
                <w:rFonts w:ascii="Times New Roman" w:hAnsi="Times New Roman"/>
                <w:sz w:val="24"/>
                <w:szCs w:val="24"/>
              </w:rPr>
              <w:t>района на поста</w:t>
            </w:r>
            <w:r w:rsidR="00AA2E9D">
              <w:rPr>
                <w:rFonts w:ascii="Times New Roman" w:hAnsi="Times New Roman"/>
                <w:sz w:val="24"/>
                <w:szCs w:val="24"/>
              </w:rPr>
              <w:t>“</w:t>
            </w:r>
            <w:r w:rsidRPr="00E60FD8">
              <w:rPr>
                <w:rFonts w:ascii="Times New Roman" w:hAnsi="Times New Roman"/>
                <w:sz w:val="24"/>
                <w:szCs w:val="24"/>
              </w:rPr>
              <w:t xml:space="preserve">. Очевидно е, че тази разпоредба се отнася изключително за разделните постове със стрелки и/или входни и изходни светофори (някогашни гари). При разделен пост с автоматично действие, </w:t>
            </w:r>
            <w:proofErr w:type="spellStart"/>
            <w:r w:rsidRPr="00E60FD8">
              <w:rPr>
                <w:rFonts w:ascii="Times New Roman" w:hAnsi="Times New Roman"/>
                <w:sz w:val="24"/>
                <w:szCs w:val="24"/>
              </w:rPr>
              <w:t>поканителният</w:t>
            </w:r>
            <w:proofErr w:type="spellEnd"/>
            <w:r w:rsidRPr="00E60FD8">
              <w:rPr>
                <w:rFonts w:ascii="Times New Roman" w:hAnsi="Times New Roman"/>
                <w:sz w:val="24"/>
                <w:szCs w:val="24"/>
              </w:rPr>
              <w:t xml:space="preserve"> сигнал се задейства също автоматично при повреда на зелената светлина и напълно я замества като разрешаващо показание (има зависимост с АБ). В този случай преминаването с 25 км/ч през </w:t>
            </w:r>
            <w:r w:rsidR="00AA2E9D">
              <w:rPr>
                <w:rFonts w:ascii="Times New Roman" w:hAnsi="Times New Roman"/>
                <w:sz w:val="24"/>
                <w:szCs w:val="24"/>
              </w:rPr>
              <w:t>„</w:t>
            </w:r>
            <w:r w:rsidRPr="00E60FD8">
              <w:rPr>
                <w:rFonts w:ascii="Times New Roman" w:hAnsi="Times New Roman"/>
                <w:sz w:val="24"/>
                <w:szCs w:val="24"/>
              </w:rPr>
              <w:t>района на поста</w:t>
            </w:r>
            <w:r w:rsidR="00AA2E9D">
              <w:rPr>
                <w:rFonts w:ascii="Times New Roman" w:hAnsi="Times New Roman"/>
                <w:sz w:val="24"/>
                <w:szCs w:val="24"/>
              </w:rPr>
              <w:t>“</w:t>
            </w:r>
            <w:r w:rsidRPr="00E60FD8">
              <w:rPr>
                <w:rFonts w:ascii="Times New Roman" w:hAnsi="Times New Roman"/>
                <w:sz w:val="24"/>
                <w:szCs w:val="24"/>
              </w:rPr>
              <w:t xml:space="preserve"> е безсмислено. Това объркване може да се избегне, като чл. 329, ал. 3 се промени така, че преминаването с намалена скорост до 25 км/ч да се отнася само за разделните постове със стрелки, за района на стрелките, както и за разделните постове с входни и изходни светофори.</w:t>
            </w:r>
          </w:p>
        </w:tc>
        <w:tc>
          <w:tcPr>
            <w:tcW w:w="1984" w:type="dxa"/>
            <w:tcBorders>
              <w:top w:val="single" w:sz="4" w:space="0" w:color="auto"/>
              <w:left w:val="single" w:sz="4" w:space="0" w:color="auto"/>
              <w:bottom w:val="single" w:sz="4" w:space="0" w:color="auto"/>
              <w:right w:val="single" w:sz="4" w:space="0" w:color="auto"/>
            </w:tcBorders>
          </w:tcPr>
          <w:p w:rsidR="00DD10EA" w:rsidRPr="00E60FD8" w:rsidRDefault="00DD10EA">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DD10EA" w:rsidRPr="00E60FD8" w:rsidRDefault="00DD10EA" w:rsidP="00235E26">
            <w:pPr>
              <w:rPr>
                <w:rFonts w:ascii="Times New Roman" w:hAnsi="Times New Roman"/>
                <w:sz w:val="24"/>
                <w:szCs w:val="24"/>
              </w:rPr>
            </w:pPr>
            <w:r w:rsidRPr="00E60FD8">
              <w:rPr>
                <w:rFonts w:ascii="Times New Roman" w:hAnsi="Times New Roman"/>
                <w:sz w:val="24"/>
                <w:szCs w:val="24"/>
              </w:rPr>
              <w:t>Проходните светофори на разделните постове по форма и предназначение са като входните и изходните и дават същите сигнални показания. Съгласно ч</w:t>
            </w:r>
            <w:r w:rsidRPr="00E60FD8">
              <w:rPr>
                <w:rFonts w:ascii="Times New Roman" w:eastAsiaTheme="minorHAnsi" w:hAnsi="Times New Roman"/>
                <w:color w:val="000000"/>
                <w:sz w:val="23"/>
                <w:szCs w:val="23"/>
              </w:rPr>
              <w:t>л. 58 г</w:t>
            </w:r>
            <w:r w:rsidRPr="00E60FD8">
              <w:rPr>
                <w:rFonts w:ascii="Times New Roman" w:hAnsi="Times New Roman"/>
                <w:sz w:val="24"/>
                <w:szCs w:val="24"/>
              </w:rPr>
              <w:t xml:space="preserve">раници на гарите и разделните постове при единичните и двойните жп линии откъм </w:t>
            </w:r>
            <w:proofErr w:type="spellStart"/>
            <w:r w:rsidRPr="00E60FD8">
              <w:rPr>
                <w:rFonts w:ascii="Times New Roman" w:hAnsi="Times New Roman"/>
                <w:sz w:val="24"/>
                <w:szCs w:val="24"/>
              </w:rPr>
              <w:t>междугарията</w:t>
            </w:r>
            <w:proofErr w:type="spellEnd"/>
            <w:r w:rsidRPr="00E60FD8">
              <w:rPr>
                <w:rFonts w:ascii="Times New Roman" w:hAnsi="Times New Roman"/>
                <w:sz w:val="24"/>
                <w:szCs w:val="24"/>
              </w:rPr>
              <w:t xml:space="preserve"> са входните светофори или семафори. В случая на разделен пост с проходен сигнал границата е самия сигнал и при подаден </w:t>
            </w:r>
            <w:proofErr w:type="spellStart"/>
            <w:r w:rsidRPr="00E60FD8">
              <w:rPr>
                <w:rFonts w:ascii="Times New Roman" w:hAnsi="Times New Roman"/>
                <w:sz w:val="24"/>
                <w:szCs w:val="24"/>
              </w:rPr>
              <w:t>поканителен</w:t>
            </w:r>
            <w:proofErr w:type="spellEnd"/>
            <w:r w:rsidRPr="00E60FD8">
              <w:rPr>
                <w:rFonts w:ascii="Times New Roman" w:hAnsi="Times New Roman"/>
                <w:sz w:val="24"/>
                <w:szCs w:val="24"/>
              </w:rPr>
              <w:t xml:space="preserve"> сигнал, машиниста преминава сигнала със скорост до 25 </w:t>
            </w:r>
            <w:proofErr w:type="spellStart"/>
            <w:r w:rsidRPr="00E60FD8">
              <w:rPr>
                <w:rFonts w:ascii="Times New Roman" w:hAnsi="Times New Roman"/>
                <w:sz w:val="24"/>
                <w:szCs w:val="24"/>
              </w:rPr>
              <w:t>km</w:t>
            </w:r>
            <w:proofErr w:type="spellEnd"/>
            <w:r w:rsidRPr="00E60FD8">
              <w:rPr>
                <w:rFonts w:ascii="Times New Roman" w:hAnsi="Times New Roman"/>
                <w:sz w:val="24"/>
                <w:szCs w:val="24"/>
              </w:rPr>
              <w:t>/h, а до следващия предупредителен или входен светофор - със скорост по книжка-разписание.</w:t>
            </w:r>
          </w:p>
        </w:tc>
      </w:tr>
      <w:tr w:rsidR="00DD10EA" w:rsidRPr="00E60FD8" w:rsidTr="00391D19">
        <w:tc>
          <w:tcPr>
            <w:tcW w:w="1981" w:type="dxa"/>
            <w:vMerge/>
            <w:tcBorders>
              <w:left w:val="single" w:sz="4" w:space="0" w:color="auto"/>
              <w:right w:val="single" w:sz="4" w:space="0" w:color="auto"/>
            </w:tcBorders>
          </w:tcPr>
          <w:p w:rsidR="00DD10EA" w:rsidRPr="00E60FD8" w:rsidRDefault="00DD10EA">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DD10EA" w:rsidRPr="00E60FD8" w:rsidRDefault="00DD10EA" w:rsidP="00235E26">
            <w:pPr>
              <w:rPr>
                <w:rFonts w:ascii="Times New Roman" w:hAnsi="Times New Roman"/>
                <w:sz w:val="24"/>
                <w:szCs w:val="24"/>
              </w:rPr>
            </w:pPr>
            <w:r w:rsidRPr="00E60FD8">
              <w:rPr>
                <w:rFonts w:ascii="Times New Roman" w:hAnsi="Times New Roman"/>
                <w:sz w:val="24"/>
                <w:szCs w:val="24"/>
              </w:rPr>
              <w:t>17. В чл. 333 да се добави уточнение какви са показанията на попътните маневрени светофори при показание на изходния светофор с три жълти светлини. В практическата реализация на осигурителната техника, попътните маневрени светофори светят със синя светлина, което забранява преминаването на возила, които не се движат като влакове. Това е в остро противоречие със значението на сигнала с три жълти светлини на изходен светофор, който се отнася за маневрени маршрути.</w:t>
            </w:r>
          </w:p>
        </w:tc>
        <w:tc>
          <w:tcPr>
            <w:tcW w:w="1984" w:type="dxa"/>
            <w:tcBorders>
              <w:top w:val="single" w:sz="4" w:space="0" w:color="auto"/>
              <w:left w:val="single" w:sz="4" w:space="0" w:color="auto"/>
              <w:bottom w:val="single" w:sz="4" w:space="0" w:color="auto"/>
              <w:right w:val="single" w:sz="4" w:space="0" w:color="auto"/>
            </w:tcBorders>
          </w:tcPr>
          <w:p w:rsidR="00DD10EA" w:rsidRPr="00E60FD8" w:rsidRDefault="00DD10EA">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DD10EA" w:rsidRPr="00E60FD8" w:rsidRDefault="00DD10EA" w:rsidP="007E3AA0">
            <w:pPr>
              <w:rPr>
                <w:rFonts w:ascii="Times New Roman" w:hAnsi="Times New Roman"/>
                <w:sz w:val="24"/>
                <w:szCs w:val="24"/>
              </w:rPr>
            </w:pPr>
            <w:r w:rsidRPr="00E60FD8">
              <w:rPr>
                <w:rFonts w:ascii="Times New Roman" w:hAnsi="Times New Roman"/>
                <w:b/>
                <w:bCs/>
                <w:sz w:val="24"/>
                <w:szCs w:val="24"/>
              </w:rPr>
              <w:t xml:space="preserve">Съгласно чл. 333 ал. 1 се </w:t>
            </w:r>
            <w:r w:rsidRPr="00E60FD8">
              <w:rPr>
                <w:rFonts w:ascii="Times New Roman" w:hAnsi="Times New Roman"/>
                <w:sz w:val="24"/>
                <w:szCs w:val="24"/>
              </w:rPr>
              <w:t xml:space="preserve">допуска изходните светофори по скоростната сигнализация да имат и трети фар с жълта светлина, който се използва винаги в комбинация с останалите два. В тези случаи изходният светофор е с пет фара, като светлините му са подредени както на входния светофор с три жълти светлини. </w:t>
            </w:r>
          </w:p>
          <w:p w:rsidR="00DD10EA" w:rsidRPr="00E60FD8" w:rsidRDefault="00DD10EA" w:rsidP="003B2B35">
            <w:pPr>
              <w:rPr>
                <w:rFonts w:ascii="Times New Roman" w:hAnsi="Times New Roman"/>
                <w:sz w:val="24"/>
                <w:szCs w:val="24"/>
              </w:rPr>
            </w:pPr>
            <w:r w:rsidRPr="00E60FD8">
              <w:rPr>
                <w:rFonts w:ascii="Times New Roman" w:hAnsi="Times New Roman"/>
                <w:sz w:val="24"/>
                <w:szCs w:val="24"/>
              </w:rPr>
              <w:t xml:space="preserve">Съгласно ал. 2 три жълти светлини на изходния светофор означават, че маневреният маршрут е подготвен по цялата си дължина от парк до парк (приложение № 23, фиг. 46), като скоростта на маневрения състав е до 25 </w:t>
            </w:r>
            <w:proofErr w:type="spellStart"/>
            <w:r w:rsidRPr="00E60FD8">
              <w:rPr>
                <w:rFonts w:ascii="Times New Roman" w:hAnsi="Times New Roman"/>
                <w:sz w:val="24"/>
                <w:szCs w:val="24"/>
              </w:rPr>
              <w:t>km</w:t>
            </w:r>
            <w:proofErr w:type="spellEnd"/>
            <w:r w:rsidRPr="00E60FD8">
              <w:rPr>
                <w:rFonts w:ascii="Times New Roman" w:hAnsi="Times New Roman"/>
                <w:sz w:val="24"/>
                <w:szCs w:val="24"/>
              </w:rPr>
              <w:t xml:space="preserve">/h при бутане на вагони и до 40 </w:t>
            </w:r>
            <w:proofErr w:type="spellStart"/>
            <w:r w:rsidRPr="00E60FD8">
              <w:rPr>
                <w:rFonts w:ascii="Times New Roman" w:hAnsi="Times New Roman"/>
                <w:sz w:val="24"/>
                <w:szCs w:val="24"/>
              </w:rPr>
              <w:t>km</w:t>
            </w:r>
            <w:proofErr w:type="spellEnd"/>
            <w:r w:rsidRPr="00E60FD8">
              <w:rPr>
                <w:rFonts w:ascii="Times New Roman" w:hAnsi="Times New Roman"/>
                <w:sz w:val="24"/>
                <w:szCs w:val="24"/>
              </w:rPr>
              <w:t xml:space="preserve">/h при локомотив начело.  </w:t>
            </w:r>
          </w:p>
        </w:tc>
      </w:tr>
      <w:tr w:rsidR="00DD10EA" w:rsidRPr="00E60FD8" w:rsidTr="00391D19">
        <w:tc>
          <w:tcPr>
            <w:tcW w:w="1981" w:type="dxa"/>
            <w:vMerge/>
            <w:tcBorders>
              <w:left w:val="single" w:sz="4" w:space="0" w:color="auto"/>
              <w:right w:val="single" w:sz="4" w:space="0" w:color="auto"/>
            </w:tcBorders>
          </w:tcPr>
          <w:p w:rsidR="00DD10EA" w:rsidRPr="00E60FD8" w:rsidRDefault="00DD10EA">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DD10EA" w:rsidRPr="00E60FD8" w:rsidRDefault="00DD10EA" w:rsidP="00605D50">
            <w:pPr>
              <w:rPr>
                <w:rFonts w:ascii="Times New Roman" w:hAnsi="Times New Roman"/>
                <w:sz w:val="24"/>
                <w:szCs w:val="24"/>
              </w:rPr>
            </w:pPr>
            <w:r w:rsidRPr="00E60FD8">
              <w:rPr>
                <w:rFonts w:ascii="Times New Roman" w:hAnsi="Times New Roman"/>
                <w:sz w:val="24"/>
                <w:szCs w:val="24"/>
              </w:rPr>
              <w:t xml:space="preserve">18. По чл. 355, ал. 4, за допълнителната табела с цифра, указваща за колко прелеза се отнася </w:t>
            </w:r>
            <w:proofErr w:type="spellStart"/>
            <w:r w:rsidRPr="00E60FD8">
              <w:rPr>
                <w:rFonts w:ascii="Times New Roman" w:hAnsi="Times New Roman"/>
                <w:sz w:val="24"/>
                <w:szCs w:val="24"/>
              </w:rPr>
              <w:t>предпрелезния</w:t>
            </w:r>
            <w:proofErr w:type="spellEnd"/>
            <w:r w:rsidRPr="00E60FD8">
              <w:rPr>
                <w:rFonts w:ascii="Times New Roman" w:hAnsi="Times New Roman"/>
                <w:sz w:val="24"/>
                <w:szCs w:val="24"/>
              </w:rPr>
              <w:t xml:space="preserve"> светофор, да се уточнят размерите на табелата и на цифрата, така че да не наподобява табелата с означението на самия светофор и да прави достатъчно впечатление на локомотивния персонал. По сега действащите правила няма такъв стандарт и някои такива табели (напр. за прелезите между Христо Даново и Иганово) не са достатъчно отчетливи. Може също така табелата да е с жълт цвят.</w:t>
            </w:r>
          </w:p>
        </w:tc>
        <w:tc>
          <w:tcPr>
            <w:tcW w:w="1984" w:type="dxa"/>
            <w:tcBorders>
              <w:top w:val="single" w:sz="4" w:space="0" w:color="auto"/>
              <w:left w:val="single" w:sz="4" w:space="0" w:color="auto"/>
              <w:bottom w:val="single" w:sz="4" w:space="0" w:color="auto"/>
              <w:right w:val="single" w:sz="4" w:space="0" w:color="auto"/>
            </w:tcBorders>
          </w:tcPr>
          <w:p w:rsidR="00DD10EA" w:rsidRPr="00E60FD8" w:rsidRDefault="00DD10EA">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DD10EA" w:rsidRPr="00E60FD8" w:rsidRDefault="00DD10EA" w:rsidP="00E80593">
            <w:pPr>
              <w:rPr>
                <w:rFonts w:ascii="Times New Roman" w:hAnsi="Times New Roman"/>
                <w:sz w:val="24"/>
                <w:szCs w:val="24"/>
              </w:rPr>
            </w:pPr>
            <w:r w:rsidRPr="00E60FD8">
              <w:rPr>
                <w:rFonts w:ascii="Times New Roman" w:hAnsi="Times New Roman"/>
                <w:sz w:val="24"/>
                <w:szCs w:val="24"/>
              </w:rPr>
              <w:t xml:space="preserve">Допълнителната табела с цифрата, указваща за колко прелеза се отнася </w:t>
            </w:r>
            <w:proofErr w:type="spellStart"/>
            <w:r w:rsidRPr="00E60FD8">
              <w:rPr>
                <w:rFonts w:ascii="Times New Roman" w:hAnsi="Times New Roman"/>
                <w:sz w:val="24"/>
                <w:szCs w:val="24"/>
              </w:rPr>
              <w:t>шредпрелезния</w:t>
            </w:r>
            <w:proofErr w:type="spellEnd"/>
            <w:r w:rsidRPr="00E60FD8">
              <w:rPr>
                <w:rFonts w:ascii="Times New Roman" w:hAnsi="Times New Roman"/>
                <w:sz w:val="24"/>
                <w:szCs w:val="24"/>
              </w:rPr>
              <w:t xml:space="preserve"> светофор няма самостоятелно сигнално значение и не е необходима специална разпоредба за уточняване на размерите, стига да е изпълнено изискването за четливост и ако са без светлинен източник, да са </w:t>
            </w:r>
            <w:proofErr w:type="spellStart"/>
            <w:r w:rsidRPr="00E60FD8">
              <w:rPr>
                <w:rFonts w:ascii="Times New Roman" w:hAnsi="Times New Roman"/>
                <w:sz w:val="24"/>
                <w:szCs w:val="24"/>
              </w:rPr>
              <w:t>светлоотразяващи</w:t>
            </w:r>
            <w:proofErr w:type="spellEnd"/>
            <w:r w:rsidRPr="00E60FD8">
              <w:rPr>
                <w:rFonts w:ascii="Times New Roman" w:hAnsi="Times New Roman"/>
                <w:sz w:val="24"/>
                <w:szCs w:val="24"/>
              </w:rPr>
              <w:t>.</w:t>
            </w:r>
          </w:p>
        </w:tc>
      </w:tr>
      <w:tr w:rsidR="00DD10EA" w:rsidRPr="00E60FD8" w:rsidTr="00391D19">
        <w:tc>
          <w:tcPr>
            <w:tcW w:w="1981" w:type="dxa"/>
            <w:vMerge/>
            <w:tcBorders>
              <w:left w:val="single" w:sz="4" w:space="0" w:color="auto"/>
              <w:right w:val="single" w:sz="4" w:space="0" w:color="auto"/>
            </w:tcBorders>
          </w:tcPr>
          <w:p w:rsidR="00DD10EA" w:rsidRPr="00E60FD8" w:rsidRDefault="00DD10EA">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DD10EA" w:rsidRPr="00E60FD8" w:rsidRDefault="00DD10EA" w:rsidP="00D90100">
            <w:pPr>
              <w:rPr>
                <w:rFonts w:ascii="Times New Roman" w:hAnsi="Times New Roman"/>
                <w:sz w:val="24"/>
                <w:szCs w:val="24"/>
              </w:rPr>
            </w:pPr>
            <w:r w:rsidRPr="00E60FD8">
              <w:rPr>
                <w:rFonts w:ascii="Times New Roman" w:hAnsi="Times New Roman"/>
                <w:sz w:val="24"/>
                <w:szCs w:val="24"/>
              </w:rPr>
              <w:t>19. Според чл. 430, при престой в гара, прожектор</w:t>
            </w:r>
            <w:r w:rsidR="00AA2E9D">
              <w:rPr>
                <w:rFonts w:ascii="Times New Roman" w:hAnsi="Times New Roman"/>
                <w:sz w:val="24"/>
                <w:szCs w:val="24"/>
              </w:rPr>
              <w:t>ът</w:t>
            </w:r>
            <w:r w:rsidRPr="00E60FD8">
              <w:rPr>
                <w:rFonts w:ascii="Times New Roman" w:hAnsi="Times New Roman"/>
                <w:sz w:val="24"/>
                <w:szCs w:val="24"/>
              </w:rPr>
              <w:t xml:space="preserve"> трябва да се изгасява. При много от съвременните локомотиви и </w:t>
            </w:r>
            <w:proofErr w:type="spellStart"/>
            <w:r w:rsidRPr="00E60FD8">
              <w:rPr>
                <w:rFonts w:ascii="Times New Roman" w:hAnsi="Times New Roman"/>
                <w:sz w:val="24"/>
                <w:szCs w:val="24"/>
              </w:rPr>
              <w:t>мотрисни</w:t>
            </w:r>
            <w:proofErr w:type="spellEnd"/>
            <w:r w:rsidRPr="00E60FD8">
              <w:rPr>
                <w:rFonts w:ascii="Times New Roman" w:hAnsi="Times New Roman"/>
                <w:sz w:val="24"/>
                <w:szCs w:val="24"/>
              </w:rPr>
              <w:t xml:space="preserve"> влакове, горната светлина служи само за сигнализация, а осветяването на пътя става с дълги светлини, част от или в съседство с </w:t>
            </w:r>
            <w:proofErr w:type="spellStart"/>
            <w:r w:rsidRPr="00E60FD8">
              <w:rPr>
                <w:rFonts w:ascii="Times New Roman" w:hAnsi="Times New Roman"/>
                <w:sz w:val="24"/>
                <w:szCs w:val="24"/>
              </w:rPr>
              <w:t>надбуферните</w:t>
            </w:r>
            <w:proofErr w:type="spellEnd"/>
            <w:r w:rsidRPr="00E60FD8">
              <w:rPr>
                <w:rFonts w:ascii="Times New Roman" w:hAnsi="Times New Roman"/>
                <w:sz w:val="24"/>
                <w:szCs w:val="24"/>
              </w:rPr>
              <w:t xml:space="preserve"> фарове. В тази връзка, </w:t>
            </w:r>
            <w:r w:rsidR="00AA2E9D">
              <w:rPr>
                <w:rFonts w:ascii="Times New Roman" w:hAnsi="Times New Roman"/>
                <w:sz w:val="24"/>
                <w:szCs w:val="24"/>
              </w:rPr>
              <w:t>„</w:t>
            </w:r>
            <w:r w:rsidRPr="00E60FD8">
              <w:rPr>
                <w:rFonts w:ascii="Times New Roman" w:hAnsi="Times New Roman"/>
                <w:sz w:val="24"/>
                <w:szCs w:val="24"/>
              </w:rPr>
              <w:t>прожектора</w:t>
            </w:r>
            <w:r w:rsidR="00AA2E9D">
              <w:rPr>
                <w:rFonts w:ascii="Times New Roman" w:hAnsi="Times New Roman"/>
                <w:sz w:val="24"/>
                <w:szCs w:val="24"/>
              </w:rPr>
              <w:t>“</w:t>
            </w:r>
            <w:r w:rsidRPr="00E60FD8">
              <w:rPr>
                <w:rFonts w:ascii="Times New Roman" w:hAnsi="Times New Roman"/>
                <w:sz w:val="24"/>
                <w:szCs w:val="24"/>
              </w:rPr>
              <w:t xml:space="preserve"> може да се замени с </w:t>
            </w:r>
            <w:r w:rsidR="00AA2E9D">
              <w:rPr>
                <w:rFonts w:ascii="Times New Roman" w:hAnsi="Times New Roman"/>
                <w:sz w:val="24"/>
                <w:szCs w:val="24"/>
              </w:rPr>
              <w:t>„</w:t>
            </w:r>
            <w:r w:rsidRPr="00E60FD8">
              <w:rPr>
                <w:rFonts w:ascii="Times New Roman" w:hAnsi="Times New Roman"/>
                <w:sz w:val="24"/>
                <w:szCs w:val="24"/>
              </w:rPr>
              <w:t>дългите светлини</w:t>
            </w:r>
            <w:r w:rsidR="00AA2E9D">
              <w:rPr>
                <w:rFonts w:ascii="Times New Roman" w:hAnsi="Times New Roman"/>
                <w:sz w:val="24"/>
                <w:szCs w:val="24"/>
              </w:rPr>
              <w:t>“</w:t>
            </w:r>
            <w:r w:rsidRPr="00E60FD8">
              <w:rPr>
                <w:rFonts w:ascii="Times New Roman" w:hAnsi="Times New Roman"/>
                <w:sz w:val="24"/>
                <w:szCs w:val="24"/>
              </w:rPr>
              <w:t xml:space="preserve"> или последното да се добави в скоби.</w:t>
            </w:r>
          </w:p>
        </w:tc>
        <w:tc>
          <w:tcPr>
            <w:tcW w:w="1984" w:type="dxa"/>
            <w:tcBorders>
              <w:top w:val="single" w:sz="4" w:space="0" w:color="auto"/>
              <w:left w:val="single" w:sz="4" w:space="0" w:color="auto"/>
              <w:bottom w:val="single" w:sz="4" w:space="0" w:color="auto"/>
              <w:right w:val="single" w:sz="4" w:space="0" w:color="auto"/>
            </w:tcBorders>
          </w:tcPr>
          <w:p w:rsidR="00DD10EA" w:rsidRPr="00E60FD8" w:rsidRDefault="00DD10EA">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DD10EA" w:rsidRPr="00E60FD8" w:rsidRDefault="00DD10EA">
            <w:pPr>
              <w:rPr>
                <w:rFonts w:ascii="Times New Roman" w:hAnsi="Times New Roman"/>
                <w:sz w:val="24"/>
                <w:szCs w:val="24"/>
              </w:rPr>
            </w:pPr>
            <w:r w:rsidRPr="00E60FD8">
              <w:rPr>
                <w:rFonts w:ascii="Times New Roman" w:hAnsi="Times New Roman"/>
                <w:sz w:val="24"/>
                <w:szCs w:val="24"/>
              </w:rPr>
              <w:t>Основната част от ползваните локомотиви нямат посочената функция.</w:t>
            </w:r>
          </w:p>
        </w:tc>
      </w:tr>
      <w:tr w:rsidR="00DD10EA" w:rsidRPr="00E60FD8" w:rsidTr="00391D19">
        <w:tc>
          <w:tcPr>
            <w:tcW w:w="1981" w:type="dxa"/>
            <w:vMerge/>
            <w:tcBorders>
              <w:left w:val="single" w:sz="4" w:space="0" w:color="auto"/>
              <w:right w:val="single" w:sz="4" w:space="0" w:color="auto"/>
            </w:tcBorders>
          </w:tcPr>
          <w:p w:rsidR="00DD10EA" w:rsidRPr="00E60FD8" w:rsidRDefault="00DD10EA">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DD10EA" w:rsidRPr="00E60FD8" w:rsidRDefault="00DD10EA" w:rsidP="001346DC">
            <w:pPr>
              <w:rPr>
                <w:rFonts w:ascii="Times New Roman" w:hAnsi="Times New Roman"/>
                <w:sz w:val="24"/>
                <w:szCs w:val="24"/>
              </w:rPr>
            </w:pPr>
            <w:r w:rsidRPr="00E60FD8">
              <w:rPr>
                <w:rFonts w:ascii="Times New Roman" w:hAnsi="Times New Roman"/>
                <w:sz w:val="24"/>
                <w:szCs w:val="24"/>
              </w:rPr>
              <w:t xml:space="preserve">20. Според чл. 426, локомотивът се сигнализира отпред денонощно с три обикновени светлини. Никъде не е уточнено обаче как се сигнализира челото на </w:t>
            </w:r>
            <w:proofErr w:type="spellStart"/>
            <w:r w:rsidRPr="00E60FD8">
              <w:rPr>
                <w:rFonts w:ascii="Times New Roman" w:hAnsi="Times New Roman"/>
                <w:sz w:val="24"/>
                <w:szCs w:val="24"/>
              </w:rPr>
              <w:t>мотрисен</w:t>
            </w:r>
            <w:proofErr w:type="spellEnd"/>
            <w:r w:rsidRPr="00E60FD8">
              <w:rPr>
                <w:rFonts w:ascii="Times New Roman" w:hAnsi="Times New Roman"/>
                <w:sz w:val="24"/>
                <w:szCs w:val="24"/>
              </w:rPr>
              <w:t xml:space="preserve"> влак (освен </w:t>
            </w:r>
            <w:r w:rsidRPr="00E60FD8">
              <w:rPr>
                <w:rFonts w:ascii="Times New Roman" w:hAnsi="Times New Roman"/>
                <w:sz w:val="24"/>
                <w:szCs w:val="24"/>
              </w:rPr>
              <w:lastRenderedPageBreak/>
              <w:t>визуално във фиг. 206). Необходимо е чл. 426 да се измени така, че да е ясно, че всички влакове се сигнализират така отпред, а това, че локомотив</w:t>
            </w:r>
            <w:r w:rsidR="00F60E40">
              <w:rPr>
                <w:rFonts w:ascii="Times New Roman" w:hAnsi="Times New Roman"/>
                <w:sz w:val="24"/>
                <w:szCs w:val="24"/>
              </w:rPr>
              <w:t>ът</w:t>
            </w:r>
            <w:r w:rsidRPr="00E60FD8">
              <w:rPr>
                <w:rFonts w:ascii="Times New Roman" w:hAnsi="Times New Roman"/>
                <w:sz w:val="24"/>
                <w:szCs w:val="24"/>
              </w:rPr>
              <w:t xml:space="preserve"> отзад не се осветява</w:t>
            </w:r>
            <w:r w:rsidR="00F60E40">
              <w:rPr>
                <w:rFonts w:ascii="Times New Roman" w:hAnsi="Times New Roman"/>
                <w:sz w:val="24"/>
                <w:szCs w:val="24"/>
              </w:rPr>
              <w:t>,</w:t>
            </w:r>
            <w:r w:rsidRPr="00E60FD8">
              <w:rPr>
                <w:rFonts w:ascii="Times New Roman" w:hAnsi="Times New Roman"/>
                <w:sz w:val="24"/>
                <w:szCs w:val="24"/>
              </w:rPr>
              <w:t xml:space="preserve"> да е допълнително уточнение за влаковете с локомотив.</w:t>
            </w:r>
          </w:p>
        </w:tc>
        <w:tc>
          <w:tcPr>
            <w:tcW w:w="1984" w:type="dxa"/>
            <w:tcBorders>
              <w:top w:val="single" w:sz="4" w:space="0" w:color="auto"/>
              <w:left w:val="single" w:sz="4" w:space="0" w:color="auto"/>
              <w:bottom w:val="single" w:sz="4" w:space="0" w:color="auto"/>
              <w:right w:val="single" w:sz="4" w:space="0" w:color="auto"/>
            </w:tcBorders>
          </w:tcPr>
          <w:p w:rsidR="00DD10EA" w:rsidRPr="00E60FD8" w:rsidRDefault="00DD10EA">
            <w:pPr>
              <w:rPr>
                <w:rFonts w:ascii="Times New Roman" w:hAnsi="Times New Roman"/>
                <w:sz w:val="24"/>
                <w:szCs w:val="24"/>
              </w:rPr>
            </w:pPr>
            <w:r w:rsidRPr="00E60FD8">
              <w:rPr>
                <w:rFonts w:ascii="Times New Roman" w:hAnsi="Times New Roman"/>
                <w:sz w:val="24"/>
                <w:szCs w:val="24"/>
              </w:rPr>
              <w:lastRenderedPageBreak/>
              <w:t>Не се приема</w:t>
            </w:r>
          </w:p>
        </w:tc>
        <w:tc>
          <w:tcPr>
            <w:tcW w:w="4678" w:type="dxa"/>
            <w:tcBorders>
              <w:top w:val="single" w:sz="4" w:space="0" w:color="auto"/>
              <w:left w:val="single" w:sz="4" w:space="0" w:color="auto"/>
              <w:bottom w:val="single" w:sz="4" w:space="0" w:color="auto"/>
              <w:right w:val="single" w:sz="4" w:space="0" w:color="auto"/>
            </w:tcBorders>
          </w:tcPr>
          <w:p w:rsidR="00DD10EA" w:rsidRPr="00E60FD8" w:rsidRDefault="00DD10EA" w:rsidP="00477784">
            <w:pPr>
              <w:rPr>
                <w:rFonts w:ascii="Times New Roman" w:hAnsi="Times New Roman"/>
                <w:sz w:val="24"/>
                <w:szCs w:val="24"/>
              </w:rPr>
            </w:pPr>
            <w:r w:rsidRPr="00E60FD8">
              <w:rPr>
                <w:rFonts w:ascii="Times New Roman" w:hAnsi="Times New Roman"/>
                <w:sz w:val="24"/>
                <w:szCs w:val="24"/>
              </w:rPr>
              <w:t>Съгласно чл. 433 м</w:t>
            </w:r>
            <w:proofErr w:type="spellStart"/>
            <w:r w:rsidRPr="00E60FD8">
              <w:rPr>
                <w:rFonts w:ascii="Times New Roman" w:hAnsi="Times New Roman"/>
                <w:sz w:val="24"/>
                <w:szCs w:val="24"/>
                <w:lang w:val="x-none"/>
              </w:rPr>
              <w:t>отрисните</w:t>
            </w:r>
            <w:proofErr w:type="spellEnd"/>
            <w:r w:rsidRPr="00E60FD8">
              <w:rPr>
                <w:rFonts w:ascii="Times New Roman" w:hAnsi="Times New Roman"/>
                <w:sz w:val="24"/>
                <w:szCs w:val="24"/>
                <w:lang w:val="x-none"/>
              </w:rPr>
              <w:t xml:space="preserve"> влакове се сигнализират като пътнически влак (приложение № 44, фиг. 206 и 207).</w:t>
            </w:r>
            <w:r w:rsidRPr="00E60FD8">
              <w:rPr>
                <w:rFonts w:ascii="Times New Roman" w:hAnsi="Times New Roman"/>
                <w:sz w:val="24"/>
                <w:szCs w:val="24"/>
              </w:rPr>
              <w:t xml:space="preserve"> </w:t>
            </w:r>
            <w:r w:rsidRPr="00E60FD8">
              <w:rPr>
                <w:rFonts w:ascii="Times New Roman" w:hAnsi="Times New Roman"/>
                <w:sz w:val="24"/>
                <w:szCs w:val="24"/>
              </w:rPr>
              <w:lastRenderedPageBreak/>
              <w:t xml:space="preserve">Посочените фигури са специално за </w:t>
            </w:r>
            <w:proofErr w:type="spellStart"/>
            <w:r w:rsidRPr="00E60FD8">
              <w:rPr>
                <w:rFonts w:ascii="Times New Roman" w:hAnsi="Times New Roman"/>
                <w:sz w:val="24"/>
                <w:szCs w:val="24"/>
              </w:rPr>
              <w:t>мотрисен</w:t>
            </w:r>
            <w:proofErr w:type="spellEnd"/>
            <w:r w:rsidRPr="00E60FD8">
              <w:rPr>
                <w:rFonts w:ascii="Times New Roman" w:hAnsi="Times New Roman"/>
                <w:sz w:val="24"/>
                <w:szCs w:val="24"/>
              </w:rPr>
              <w:t xml:space="preserve"> влак</w:t>
            </w:r>
            <w:r w:rsidR="00F60E40">
              <w:rPr>
                <w:rFonts w:ascii="Times New Roman" w:hAnsi="Times New Roman"/>
                <w:sz w:val="24"/>
                <w:szCs w:val="24"/>
              </w:rPr>
              <w:t>.</w:t>
            </w:r>
          </w:p>
        </w:tc>
      </w:tr>
      <w:tr w:rsidR="00DD10EA" w:rsidRPr="00E60FD8" w:rsidTr="00391D19">
        <w:tc>
          <w:tcPr>
            <w:tcW w:w="1981" w:type="dxa"/>
            <w:vMerge/>
            <w:tcBorders>
              <w:left w:val="single" w:sz="4" w:space="0" w:color="auto"/>
              <w:right w:val="single" w:sz="4" w:space="0" w:color="auto"/>
            </w:tcBorders>
          </w:tcPr>
          <w:p w:rsidR="00DD10EA" w:rsidRPr="00E60FD8" w:rsidRDefault="00DD10EA">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DD10EA" w:rsidRPr="00E60FD8" w:rsidRDefault="00DD10EA" w:rsidP="00F70A6F">
            <w:pPr>
              <w:rPr>
                <w:rFonts w:ascii="Times New Roman" w:hAnsi="Times New Roman"/>
                <w:sz w:val="24"/>
                <w:szCs w:val="24"/>
              </w:rPr>
            </w:pPr>
            <w:r w:rsidRPr="00E60FD8">
              <w:rPr>
                <w:rFonts w:ascii="Times New Roman" w:hAnsi="Times New Roman"/>
                <w:sz w:val="24"/>
                <w:szCs w:val="24"/>
              </w:rPr>
              <w:t>21.След промяната на чл. 426 в сила от 15.08.2014 г, всички начини за сигнализиране на влаковете са денонощни. Така чл. 301 става излишен и следва да отпадне.</w:t>
            </w:r>
          </w:p>
        </w:tc>
        <w:tc>
          <w:tcPr>
            <w:tcW w:w="1984" w:type="dxa"/>
            <w:tcBorders>
              <w:top w:val="single" w:sz="4" w:space="0" w:color="auto"/>
              <w:left w:val="single" w:sz="4" w:space="0" w:color="auto"/>
              <w:bottom w:val="single" w:sz="4" w:space="0" w:color="auto"/>
              <w:right w:val="single" w:sz="4" w:space="0" w:color="auto"/>
            </w:tcBorders>
          </w:tcPr>
          <w:p w:rsidR="00DD10EA" w:rsidRPr="00E60FD8" w:rsidRDefault="00DD10EA">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DD10EA" w:rsidRPr="00E60FD8" w:rsidRDefault="00DD10EA">
            <w:pPr>
              <w:rPr>
                <w:rFonts w:ascii="Times New Roman" w:hAnsi="Times New Roman"/>
                <w:sz w:val="24"/>
                <w:szCs w:val="24"/>
              </w:rPr>
            </w:pPr>
            <w:r w:rsidRPr="00E60FD8">
              <w:rPr>
                <w:rFonts w:ascii="Times New Roman" w:hAnsi="Times New Roman"/>
                <w:sz w:val="24"/>
                <w:szCs w:val="24"/>
              </w:rPr>
              <w:t>В район на гара и придвижване в гара влаковете могат да се сигнализират съгласно чл. 429 или 430 – при лошо време обаче следва да се сигнализират съгласно разпоредбата на чл. 301.</w:t>
            </w:r>
          </w:p>
        </w:tc>
      </w:tr>
      <w:tr w:rsidR="00DD10EA" w:rsidRPr="00E60FD8" w:rsidTr="00391D19">
        <w:tc>
          <w:tcPr>
            <w:tcW w:w="1981" w:type="dxa"/>
            <w:vMerge/>
            <w:tcBorders>
              <w:left w:val="single" w:sz="4" w:space="0" w:color="auto"/>
              <w:right w:val="single" w:sz="4" w:space="0" w:color="auto"/>
            </w:tcBorders>
          </w:tcPr>
          <w:p w:rsidR="00DD10EA" w:rsidRPr="00E60FD8" w:rsidRDefault="00DD10EA">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DD10EA" w:rsidRPr="00E60FD8" w:rsidRDefault="00DD10EA" w:rsidP="001645D0">
            <w:pPr>
              <w:rPr>
                <w:rFonts w:ascii="Times New Roman" w:hAnsi="Times New Roman"/>
                <w:sz w:val="24"/>
                <w:szCs w:val="24"/>
              </w:rPr>
            </w:pPr>
            <w:r w:rsidRPr="00E60FD8">
              <w:rPr>
                <w:rFonts w:ascii="Times New Roman" w:hAnsi="Times New Roman"/>
                <w:sz w:val="24"/>
                <w:szCs w:val="24"/>
              </w:rPr>
              <w:t>22. С промяната в сила от 01.01.2015 г, с нов чл. 440а е дадена възможност, като специален случай, товарен влак, пресичащ вътрешна граница на Европейския съюз, да се сигнализира с две</w:t>
            </w:r>
          </w:p>
          <w:p w:rsidR="00DD10EA" w:rsidRPr="00E60FD8" w:rsidRDefault="00DD10EA" w:rsidP="00477A3B">
            <w:pPr>
              <w:rPr>
                <w:rFonts w:ascii="Times New Roman" w:hAnsi="Times New Roman"/>
                <w:sz w:val="24"/>
                <w:szCs w:val="24"/>
              </w:rPr>
            </w:pPr>
            <w:r w:rsidRPr="00E60FD8">
              <w:rPr>
                <w:rFonts w:ascii="Times New Roman" w:hAnsi="Times New Roman"/>
                <w:sz w:val="24"/>
                <w:szCs w:val="24"/>
              </w:rPr>
              <w:t>правоъгълни сигнални табели или с две червени светлини. Сигнализирането на края на влака обаче има за цел единствено разпознаването му от гаровия и на превозвачите персонал във връзка с констатиране на целостта му. В този смисъл, за персонала е без значение дали влакът пресича граница и дали тя е вътрешна или не. Нещо повече, тази разпоредба дава възможност, локомотиви от други държави да обслужват в България влакове без да се оборудват с кръгли сигнални дискове, но без тях те няма да могат да обслужват вътрешни влакове по време на пребиваването си в България. По тази причина и в духа на предложените в § 52 от проекта промени в чл. 431, предлагам сигнализирането на края на товарен влак с правоъгълни табели (една или две) и с червени светлини да се регламентира като редовен случай, наравно с кръглия сигнален диск по чл. 428.</w:t>
            </w:r>
          </w:p>
        </w:tc>
        <w:tc>
          <w:tcPr>
            <w:tcW w:w="1984" w:type="dxa"/>
            <w:tcBorders>
              <w:top w:val="single" w:sz="4" w:space="0" w:color="auto"/>
              <w:left w:val="single" w:sz="4" w:space="0" w:color="auto"/>
              <w:bottom w:val="single" w:sz="4" w:space="0" w:color="auto"/>
              <w:right w:val="single" w:sz="4" w:space="0" w:color="auto"/>
            </w:tcBorders>
          </w:tcPr>
          <w:p w:rsidR="00DD10EA" w:rsidRPr="00E60FD8" w:rsidRDefault="002B25C2">
            <w:pPr>
              <w:rPr>
                <w:rFonts w:ascii="Times New Roman" w:hAnsi="Times New Roman"/>
                <w:sz w:val="24"/>
                <w:szCs w:val="24"/>
              </w:rPr>
            </w:pPr>
            <w:r w:rsidRPr="00E60FD8">
              <w:rPr>
                <w:rFonts w:ascii="Times New Roman" w:hAnsi="Times New Roman"/>
                <w:sz w:val="24"/>
                <w:szCs w:val="24"/>
              </w:rPr>
              <w:t>Приема се</w:t>
            </w:r>
          </w:p>
        </w:tc>
        <w:tc>
          <w:tcPr>
            <w:tcW w:w="4678" w:type="dxa"/>
            <w:tcBorders>
              <w:top w:val="single" w:sz="4" w:space="0" w:color="auto"/>
              <w:left w:val="single" w:sz="4" w:space="0" w:color="auto"/>
              <w:bottom w:val="single" w:sz="4" w:space="0" w:color="auto"/>
              <w:right w:val="single" w:sz="4" w:space="0" w:color="auto"/>
            </w:tcBorders>
          </w:tcPr>
          <w:p w:rsidR="00DD10EA" w:rsidRPr="00E60FD8" w:rsidRDefault="00DD10EA" w:rsidP="00AB5A06">
            <w:pPr>
              <w:rPr>
                <w:rFonts w:ascii="Times New Roman" w:hAnsi="Times New Roman"/>
                <w:sz w:val="24"/>
                <w:szCs w:val="24"/>
              </w:rPr>
            </w:pPr>
            <w:r w:rsidRPr="00E60FD8">
              <w:rPr>
                <w:rFonts w:ascii="Times New Roman" w:hAnsi="Times New Roman"/>
                <w:sz w:val="24"/>
                <w:szCs w:val="24"/>
              </w:rPr>
              <w:t>Разпоредбата на чл. 440а е в резултат на</w:t>
            </w:r>
            <w:r w:rsidRPr="00E60FD8">
              <w:rPr>
                <w:rFonts w:ascii="Times New Roman" w:eastAsiaTheme="minorHAnsi" w:hAnsi="Times New Roman"/>
                <w:color w:val="000000"/>
                <w:sz w:val="24"/>
                <w:szCs w:val="24"/>
              </w:rPr>
              <w:t xml:space="preserve"> прилагане на точка 4.2.2.1.3.2 „Товарни влакове в международен трафик“ от  Р</w:t>
            </w:r>
            <w:r w:rsidRPr="00E60FD8">
              <w:rPr>
                <w:rFonts w:ascii="Times New Roman" w:hAnsi="Times New Roman"/>
                <w:bCs/>
                <w:sz w:val="24"/>
                <w:szCs w:val="24"/>
              </w:rPr>
              <w:t xml:space="preserve">егламент (ЕС) 2015/995 на Комисията от 8 юни 2015 година за изменение на Решение 2012/757/ЕС относно техническата спецификация за оперативна съвместимост по отношение на подсистемата „Експлоатация и управление на движението“ на железопътната система на Европейския съюз </w:t>
            </w:r>
            <w:r w:rsidRPr="00E60FD8">
              <w:rPr>
                <w:rFonts w:ascii="Times New Roman" w:hAnsi="Times New Roman"/>
                <w:sz w:val="24"/>
                <w:szCs w:val="24"/>
              </w:rPr>
              <w:t xml:space="preserve"> </w:t>
            </w:r>
          </w:p>
          <w:p w:rsidR="007F4F2D" w:rsidRPr="007F4F2D" w:rsidRDefault="007F4F2D" w:rsidP="007F4F2D">
            <w:pPr>
              <w:rPr>
                <w:rFonts w:ascii="Times New Roman" w:hAnsi="Times New Roman"/>
                <w:sz w:val="24"/>
                <w:szCs w:val="24"/>
              </w:rPr>
            </w:pPr>
            <w:r w:rsidRPr="007F4F2D">
              <w:rPr>
                <w:rFonts w:ascii="Times New Roman" w:hAnsi="Times New Roman"/>
                <w:sz w:val="24"/>
                <w:szCs w:val="24"/>
              </w:rPr>
              <w:t xml:space="preserve">Точка 4.2.2.1.3.3 от Регламент (ЕС) 2015/995 </w:t>
            </w:r>
            <w:r w:rsidRPr="007F4F2D">
              <w:rPr>
                <w:rFonts w:ascii="Times New Roman" w:hAnsi="Times New Roman"/>
                <w:i/>
                <w:sz w:val="24"/>
                <w:szCs w:val="24"/>
              </w:rPr>
              <w:t xml:space="preserve">Товарни влакове, които не преминават граница между държави членки </w:t>
            </w:r>
            <w:r w:rsidRPr="007F4F2D">
              <w:rPr>
                <w:rFonts w:ascii="Times New Roman" w:hAnsi="Times New Roman"/>
                <w:sz w:val="24"/>
                <w:szCs w:val="24"/>
              </w:rPr>
              <w:t>гласи:</w:t>
            </w:r>
          </w:p>
          <w:p w:rsidR="007F4F2D" w:rsidRPr="007F4F2D" w:rsidRDefault="007F4F2D" w:rsidP="007F4F2D">
            <w:pPr>
              <w:rPr>
                <w:rFonts w:ascii="Times New Roman" w:hAnsi="Times New Roman"/>
                <w:sz w:val="24"/>
                <w:szCs w:val="24"/>
              </w:rPr>
            </w:pPr>
            <w:r w:rsidRPr="007F4F2D">
              <w:rPr>
                <w:rFonts w:ascii="Times New Roman" w:hAnsi="Times New Roman"/>
                <w:sz w:val="24"/>
                <w:szCs w:val="24"/>
              </w:rPr>
              <w:t xml:space="preserve">„Също така </w:t>
            </w:r>
            <w:proofErr w:type="spellStart"/>
            <w:r w:rsidRPr="007F4F2D">
              <w:rPr>
                <w:rFonts w:ascii="Times New Roman" w:hAnsi="Times New Roman"/>
                <w:sz w:val="24"/>
                <w:szCs w:val="24"/>
              </w:rPr>
              <w:t>нотифицираните</w:t>
            </w:r>
            <w:proofErr w:type="spellEnd"/>
            <w:r w:rsidRPr="007F4F2D">
              <w:rPr>
                <w:rFonts w:ascii="Times New Roman" w:hAnsi="Times New Roman"/>
                <w:sz w:val="24"/>
                <w:szCs w:val="24"/>
              </w:rPr>
              <w:t xml:space="preserve"> правила за товарните влакове в международен трафик, описани в точка</w:t>
            </w:r>
          </w:p>
          <w:p w:rsidR="007F4F2D" w:rsidRPr="007F4F2D" w:rsidRDefault="007F4F2D" w:rsidP="007F4F2D">
            <w:pPr>
              <w:rPr>
                <w:rFonts w:ascii="Times New Roman" w:hAnsi="Times New Roman"/>
                <w:sz w:val="24"/>
                <w:szCs w:val="24"/>
              </w:rPr>
            </w:pPr>
            <w:r w:rsidRPr="007F4F2D">
              <w:rPr>
                <w:rFonts w:ascii="Times New Roman" w:hAnsi="Times New Roman"/>
                <w:sz w:val="24"/>
                <w:szCs w:val="24"/>
              </w:rPr>
              <w:t>4.2.2.1.3.2, се приемат за валидни и за влаковете, които не преминават граница.“</w:t>
            </w:r>
          </w:p>
          <w:p w:rsidR="007F4F2D" w:rsidRPr="007F4F2D" w:rsidRDefault="007F4F2D" w:rsidP="007F4F2D">
            <w:pPr>
              <w:rPr>
                <w:rFonts w:ascii="Times New Roman" w:hAnsi="Times New Roman"/>
                <w:sz w:val="24"/>
                <w:szCs w:val="24"/>
              </w:rPr>
            </w:pPr>
            <w:r w:rsidRPr="007F4F2D">
              <w:rPr>
                <w:rFonts w:ascii="Times New Roman" w:hAnsi="Times New Roman"/>
                <w:sz w:val="24"/>
                <w:szCs w:val="24"/>
              </w:rPr>
              <w:t>Съответно в чл. 428 и чл. 440а следва да се направят съответните промени:</w:t>
            </w:r>
          </w:p>
          <w:p w:rsidR="007F4F2D" w:rsidRPr="007F4F2D" w:rsidRDefault="007F4F2D" w:rsidP="007F4F2D">
            <w:pPr>
              <w:rPr>
                <w:rFonts w:ascii="Times New Roman" w:hAnsi="Times New Roman"/>
                <w:sz w:val="24"/>
                <w:szCs w:val="24"/>
              </w:rPr>
            </w:pPr>
            <w:r w:rsidRPr="007F4F2D">
              <w:rPr>
                <w:rFonts w:ascii="Times New Roman" w:hAnsi="Times New Roman"/>
                <w:b/>
                <w:bCs/>
                <w:sz w:val="24"/>
                <w:szCs w:val="24"/>
                <w:lang w:val="x-none"/>
              </w:rPr>
              <w:t>Чл. 428.</w:t>
            </w:r>
            <w:r w:rsidRPr="007F4F2D">
              <w:rPr>
                <w:rFonts w:ascii="Times New Roman" w:hAnsi="Times New Roman"/>
                <w:sz w:val="24"/>
                <w:szCs w:val="24"/>
                <w:lang w:val="x-none"/>
              </w:rPr>
              <w:t xml:space="preserve"> (1) Краят на товарен влак се сигнализира денонощно със сигнален диск</w:t>
            </w:r>
            <w:r w:rsidRPr="007F4F2D">
              <w:rPr>
                <w:rFonts w:ascii="Times New Roman" w:hAnsi="Times New Roman"/>
                <w:sz w:val="24"/>
                <w:szCs w:val="24"/>
              </w:rPr>
              <w:t xml:space="preserve"> или с две </w:t>
            </w:r>
            <w:proofErr w:type="spellStart"/>
            <w:r w:rsidRPr="007F4F2D">
              <w:rPr>
                <w:rFonts w:ascii="Times New Roman" w:hAnsi="Times New Roman"/>
                <w:sz w:val="24"/>
                <w:szCs w:val="24"/>
              </w:rPr>
              <w:t>светлоотразителни</w:t>
            </w:r>
            <w:proofErr w:type="spellEnd"/>
            <w:r w:rsidRPr="007F4F2D">
              <w:rPr>
                <w:rFonts w:ascii="Times New Roman" w:hAnsi="Times New Roman"/>
                <w:sz w:val="24"/>
                <w:szCs w:val="24"/>
              </w:rPr>
              <w:t xml:space="preserve"> табели</w:t>
            </w:r>
            <w:r w:rsidRPr="007F4F2D">
              <w:rPr>
                <w:rFonts w:ascii="Times New Roman" w:hAnsi="Times New Roman"/>
                <w:sz w:val="24"/>
                <w:szCs w:val="24"/>
                <w:lang w:val="x-none"/>
              </w:rPr>
              <w:t>.</w:t>
            </w:r>
            <w:r w:rsidRPr="007F4F2D">
              <w:rPr>
                <w:rFonts w:ascii="Times New Roman" w:hAnsi="Times New Roman"/>
                <w:sz w:val="24"/>
                <w:szCs w:val="24"/>
              </w:rPr>
              <w:t xml:space="preserve"> </w:t>
            </w:r>
          </w:p>
          <w:p w:rsidR="007F4F2D" w:rsidRPr="007F4F2D" w:rsidRDefault="007F4F2D" w:rsidP="00A67266">
            <w:pPr>
              <w:rPr>
                <w:rFonts w:ascii="Times New Roman" w:hAnsi="Times New Roman"/>
                <w:sz w:val="24"/>
                <w:szCs w:val="24"/>
              </w:rPr>
            </w:pPr>
            <w:r w:rsidRPr="007F4F2D">
              <w:rPr>
                <w:rFonts w:ascii="Times New Roman" w:hAnsi="Times New Roman"/>
                <w:sz w:val="24"/>
                <w:szCs w:val="24"/>
              </w:rPr>
              <w:t xml:space="preserve">(4) </w:t>
            </w:r>
            <w:proofErr w:type="spellStart"/>
            <w:r w:rsidRPr="007F4F2D">
              <w:rPr>
                <w:rFonts w:ascii="Times New Roman" w:hAnsi="Times New Roman"/>
                <w:sz w:val="24"/>
                <w:szCs w:val="24"/>
              </w:rPr>
              <w:t>Светлоотразителните</w:t>
            </w:r>
            <w:proofErr w:type="spellEnd"/>
            <w:r w:rsidRPr="007F4F2D">
              <w:rPr>
                <w:rFonts w:ascii="Times New Roman" w:hAnsi="Times New Roman"/>
                <w:sz w:val="24"/>
                <w:szCs w:val="24"/>
              </w:rPr>
              <w:t xml:space="preserve"> табели по ал. 1 </w:t>
            </w:r>
            <w:r w:rsidRPr="007F4F2D">
              <w:rPr>
                <w:rFonts w:ascii="Times New Roman" w:hAnsi="Times New Roman"/>
                <w:sz w:val="24"/>
                <w:szCs w:val="24"/>
              </w:rPr>
              <w:lastRenderedPageBreak/>
              <w:t xml:space="preserve">трябва да са подходящи за закрепване към единици с </w:t>
            </w:r>
            <w:proofErr w:type="spellStart"/>
            <w:r w:rsidRPr="007F4F2D">
              <w:rPr>
                <w:rFonts w:ascii="Times New Roman" w:hAnsi="Times New Roman"/>
                <w:sz w:val="24"/>
                <w:szCs w:val="24"/>
              </w:rPr>
              <w:t>прикачни</w:t>
            </w:r>
            <w:proofErr w:type="spellEnd"/>
            <w:r w:rsidRPr="007F4F2D">
              <w:rPr>
                <w:rFonts w:ascii="Times New Roman" w:hAnsi="Times New Roman"/>
                <w:sz w:val="24"/>
                <w:szCs w:val="24"/>
              </w:rPr>
              <w:t xml:space="preserve"> устройства и свободни пространства в съответствие с точка 4.2.6.3 от Регламент (ЕС) № 321/2013 на Комисията от 13 март 2013 година относно техническата спецификация за оперативна съвместимост по отношение на подсистемата „Подвижен състав — товарни вагони“ на железопътната система на Европейския съюз и за отмяна на Решение 2006/861/ЕО (OB L 104, 12.4.2013г., стр. 1—56) (Регламент (ЕС) № 321/2013). Отразяващата част на табелите трябва да бъде с размери най-малко 150 на 200 mm, както е показано на фигура Д.1 от Регламент (ЕС) № 321/2013. Страничните триъгълници трябва да са с бял цвят, а тези отдолу и отгоре — с червен. Табелите трябва да са </w:t>
            </w:r>
            <w:proofErr w:type="spellStart"/>
            <w:r w:rsidRPr="007F4F2D">
              <w:rPr>
                <w:rFonts w:ascii="Times New Roman" w:hAnsi="Times New Roman"/>
                <w:sz w:val="24"/>
                <w:szCs w:val="24"/>
              </w:rPr>
              <w:t>светлоотразителни</w:t>
            </w:r>
            <w:proofErr w:type="spellEnd"/>
            <w:r w:rsidRPr="007F4F2D">
              <w:rPr>
                <w:rFonts w:ascii="Times New Roman" w:hAnsi="Times New Roman"/>
                <w:sz w:val="24"/>
                <w:szCs w:val="24"/>
              </w:rPr>
              <w:t xml:space="preserve"> в съответствие с EN 12899-1:2007 </w:t>
            </w:r>
            <w:proofErr w:type="spellStart"/>
            <w:r w:rsidRPr="007F4F2D">
              <w:rPr>
                <w:rFonts w:ascii="Times New Roman" w:hAnsi="Times New Roman"/>
                <w:sz w:val="24"/>
                <w:szCs w:val="24"/>
              </w:rPr>
              <w:t>Class</w:t>
            </w:r>
            <w:proofErr w:type="spellEnd"/>
            <w:r w:rsidRPr="007F4F2D">
              <w:rPr>
                <w:rFonts w:ascii="Times New Roman" w:hAnsi="Times New Roman"/>
                <w:sz w:val="24"/>
                <w:szCs w:val="24"/>
              </w:rPr>
              <w:t xml:space="preserve"> </w:t>
            </w:r>
            <w:proofErr w:type="spellStart"/>
            <w:r w:rsidRPr="007F4F2D">
              <w:rPr>
                <w:rFonts w:ascii="Times New Roman" w:hAnsi="Times New Roman"/>
                <w:sz w:val="24"/>
                <w:szCs w:val="24"/>
              </w:rPr>
              <w:t>Ref</w:t>
            </w:r>
            <w:proofErr w:type="spellEnd"/>
            <w:r w:rsidRPr="007F4F2D">
              <w:rPr>
                <w:rFonts w:ascii="Times New Roman" w:hAnsi="Times New Roman"/>
                <w:sz w:val="24"/>
                <w:szCs w:val="24"/>
              </w:rPr>
              <w:t>. 2.</w:t>
            </w:r>
          </w:p>
          <w:p w:rsidR="007F4F2D" w:rsidRPr="007F4F2D" w:rsidRDefault="007F4F2D" w:rsidP="00A67266">
            <w:pPr>
              <w:rPr>
                <w:rFonts w:ascii="Times New Roman" w:hAnsi="Times New Roman"/>
                <w:sz w:val="24"/>
                <w:szCs w:val="24"/>
              </w:rPr>
            </w:pPr>
            <w:r w:rsidRPr="007F4F2D">
              <w:rPr>
                <w:rFonts w:ascii="Times New Roman" w:hAnsi="Times New Roman"/>
                <w:color w:val="00B050"/>
                <w:sz w:val="24"/>
                <w:szCs w:val="24"/>
              </w:rPr>
              <w:t xml:space="preserve"> </w:t>
            </w:r>
            <w:r w:rsidRPr="007F4F2D">
              <w:rPr>
                <w:rFonts w:ascii="Times New Roman" w:hAnsi="Times New Roman"/>
                <w:sz w:val="24"/>
                <w:szCs w:val="24"/>
              </w:rPr>
              <w:t xml:space="preserve">(5) Табелите по ал. 1 трябва да бъдат на една и съща височина над ниво глава релса – по напречна осева линия над буферите </w:t>
            </w:r>
            <w:r w:rsidRPr="007F4F2D">
              <w:rPr>
                <w:rFonts w:ascii="Times New Roman" w:hAnsi="Times New Roman"/>
                <w:sz w:val="24"/>
                <w:szCs w:val="24"/>
                <w:lang w:val="x-none"/>
              </w:rPr>
              <w:t>(приложение № 44, фиг. 198А)</w:t>
            </w:r>
            <w:r w:rsidRPr="007F4F2D">
              <w:rPr>
                <w:rFonts w:ascii="Times New Roman" w:hAnsi="Times New Roman"/>
                <w:sz w:val="24"/>
                <w:szCs w:val="24"/>
              </w:rPr>
              <w:t>.</w:t>
            </w:r>
          </w:p>
          <w:p w:rsidR="007F4F2D" w:rsidRPr="007F4F2D" w:rsidRDefault="007F4F2D" w:rsidP="00A67266">
            <w:pPr>
              <w:widowControl w:val="0"/>
              <w:autoSpaceDE w:val="0"/>
              <w:autoSpaceDN w:val="0"/>
              <w:adjustRightInd w:val="0"/>
              <w:rPr>
                <w:rFonts w:ascii="Times New Roman" w:eastAsiaTheme="minorEastAsia" w:hAnsi="Times New Roman"/>
                <w:sz w:val="24"/>
                <w:szCs w:val="24"/>
                <w:lang w:val="x-none" w:eastAsia="bg-BG"/>
              </w:rPr>
            </w:pPr>
            <w:r w:rsidRPr="007F4F2D">
              <w:rPr>
                <w:rFonts w:ascii="Times New Roman" w:eastAsiaTheme="minorEastAsia" w:hAnsi="Times New Roman"/>
                <w:sz w:val="24"/>
                <w:szCs w:val="24"/>
                <w:lang w:val="x-none" w:eastAsia="bg-BG"/>
              </w:rPr>
              <w:t xml:space="preserve"> </w:t>
            </w:r>
            <w:r w:rsidRPr="007F4F2D">
              <w:rPr>
                <w:rFonts w:ascii="Times New Roman" w:eastAsiaTheme="minorEastAsia" w:hAnsi="Times New Roman"/>
                <w:sz w:val="24"/>
                <w:szCs w:val="24"/>
                <w:lang w:eastAsia="bg-BG"/>
              </w:rPr>
              <w:t xml:space="preserve">(6) </w:t>
            </w:r>
            <w:r w:rsidRPr="007F4F2D">
              <w:rPr>
                <w:rFonts w:ascii="Times New Roman" w:eastAsiaTheme="minorEastAsia" w:hAnsi="Times New Roman"/>
                <w:sz w:val="24"/>
                <w:szCs w:val="24"/>
                <w:lang w:val="x-none" w:eastAsia="bg-BG"/>
              </w:rPr>
              <w:t>Когато влак се движи с вагоните напред, челният вагон на товарните влакове се сигнализира с един сигнален диск</w:t>
            </w:r>
            <w:r w:rsidRPr="007F4F2D">
              <w:rPr>
                <w:rFonts w:ascii="Times New Roman" w:eastAsiaTheme="minorEastAsia" w:hAnsi="Times New Roman"/>
                <w:sz w:val="24"/>
                <w:szCs w:val="24"/>
                <w:lang w:eastAsia="bg-BG"/>
              </w:rPr>
              <w:t xml:space="preserve"> или с две </w:t>
            </w:r>
            <w:proofErr w:type="spellStart"/>
            <w:r w:rsidRPr="007F4F2D">
              <w:rPr>
                <w:rFonts w:ascii="Times New Roman" w:eastAsiaTheme="minorEastAsia" w:hAnsi="Times New Roman"/>
                <w:sz w:val="24"/>
                <w:szCs w:val="24"/>
                <w:lang w:eastAsia="bg-BG"/>
              </w:rPr>
              <w:t>светлоотразителни</w:t>
            </w:r>
            <w:proofErr w:type="spellEnd"/>
            <w:r w:rsidRPr="007F4F2D">
              <w:rPr>
                <w:rFonts w:ascii="Times New Roman" w:eastAsiaTheme="minorEastAsia" w:hAnsi="Times New Roman"/>
                <w:sz w:val="24"/>
                <w:szCs w:val="24"/>
                <w:lang w:eastAsia="bg-BG"/>
              </w:rPr>
              <w:t xml:space="preserve"> табели</w:t>
            </w:r>
            <w:r w:rsidRPr="007F4F2D">
              <w:rPr>
                <w:rFonts w:ascii="Times New Roman" w:eastAsiaTheme="minorEastAsia" w:hAnsi="Times New Roman"/>
                <w:sz w:val="24"/>
                <w:szCs w:val="24"/>
                <w:lang w:val="x-none" w:eastAsia="bg-BG"/>
              </w:rPr>
              <w:t>, а на пътническите - с два електрически сигнални фара, насочени по посока на движението, а отзад локомотивът се сигнализира с три обикновени светлини.</w:t>
            </w:r>
          </w:p>
          <w:p w:rsidR="007F4F2D" w:rsidRPr="00E60FD8" w:rsidRDefault="007F4F2D" w:rsidP="00F60E40">
            <w:pPr>
              <w:rPr>
                <w:rFonts w:ascii="Times New Roman" w:hAnsi="Times New Roman"/>
                <w:sz w:val="24"/>
                <w:szCs w:val="24"/>
              </w:rPr>
            </w:pPr>
            <w:r w:rsidRPr="00E60FD8">
              <w:rPr>
                <w:rFonts w:ascii="Times New Roman" w:eastAsiaTheme="minorEastAsia" w:hAnsi="Times New Roman"/>
                <w:b/>
                <w:bCs/>
                <w:sz w:val="24"/>
                <w:szCs w:val="24"/>
                <w:lang w:val="x-none" w:eastAsia="bg-BG"/>
              </w:rPr>
              <w:t xml:space="preserve">Чл. 440а. </w:t>
            </w:r>
            <w:r w:rsidRPr="00E60FD8">
              <w:rPr>
                <w:rFonts w:ascii="Times New Roman" w:eastAsiaTheme="minorEastAsia" w:hAnsi="Times New Roman"/>
                <w:sz w:val="24"/>
                <w:szCs w:val="24"/>
                <w:lang w:val="x-none" w:eastAsia="bg-BG"/>
              </w:rPr>
              <w:t xml:space="preserve">(1) Краят на товарен влак, който </w:t>
            </w:r>
            <w:r w:rsidRPr="00E60FD8">
              <w:rPr>
                <w:rFonts w:ascii="Times New Roman" w:eastAsiaTheme="minorEastAsia" w:hAnsi="Times New Roman"/>
                <w:sz w:val="24"/>
                <w:szCs w:val="24"/>
                <w:lang w:val="x-none" w:eastAsia="bg-BG"/>
              </w:rPr>
              <w:lastRenderedPageBreak/>
              <w:t xml:space="preserve">пресича граница и заминава за друга държава – членка на Европейския съюз (ЕС), се </w:t>
            </w:r>
            <w:r w:rsidRPr="00C421CC">
              <w:rPr>
                <w:rFonts w:ascii="Times New Roman" w:eastAsiaTheme="minorEastAsia" w:hAnsi="Times New Roman"/>
                <w:sz w:val="24"/>
                <w:szCs w:val="24"/>
                <w:lang w:val="x-none" w:eastAsia="bg-BG"/>
              </w:rPr>
              <w:t xml:space="preserve">сигнализира от началната гара денонощно с 2 </w:t>
            </w:r>
            <w:proofErr w:type="spellStart"/>
            <w:r w:rsidRPr="00C421CC">
              <w:rPr>
                <w:rFonts w:ascii="Times New Roman" w:eastAsiaTheme="minorEastAsia" w:hAnsi="Times New Roman"/>
                <w:sz w:val="24"/>
                <w:szCs w:val="24"/>
                <w:lang w:val="x-none" w:eastAsia="bg-BG"/>
              </w:rPr>
              <w:t>светлоотразителни</w:t>
            </w:r>
            <w:proofErr w:type="spellEnd"/>
            <w:r w:rsidRPr="00C421CC">
              <w:rPr>
                <w:rFonts w:ascii="Times New Roman" w:eastAsiaTheme="minorEastAsia" w:hAnsi="Times New Roman"/>
                <w:sz w:val="24"/>
                <w:szCs w:val="24"/>
                <w:lang w:val="x-none" w:eastAsia="bg-BG"/>
              </w:rPr>
              <w:t xml:space="preserve"> табели </w:t>
            </w:r>
            <w:r w:rsidRPr="00C421CC">
              <w:rPr>
                <w:rFonts w:ascii="Times New Roman" w:eastAsiaTheme="minorEastAsia" w:hAnsi="Times New Roman"/>
                <w:sz w:val="24"/>
                <w:szCs w:val="24"/>
                <w:lang w:eastAsia="bg-BG"/>
              </w:rPr>
              <w:t>съгласно чл. 428</w:t>
            </w:r>
            <w:r w:rsidRPr="00C421CC">
              <w:rPr>
                <w:rFonts w:ascii="Times New Roman" w:eastAsiaTheme="minorEastAsia" w:hAnsi="Times New Roman"/>
                <w:sz w:val="24"/>
                <w:szCs w:val="24"/>
                <w:lang w:val="x-none" w:eastAsia="bg-BG"/>
              </w:rPr>
              <w:t xml:space="preserve"> (приложение № 44, фиг. 198А). Табелите са с размери 250/155 мм и трябва да бъдат разположени на една и съща височина </w:t>
            </w:r>
            <w:r w:rsidRPr="00E60FD8">
              <w:rPr>
                <w:rFonts w:ascii="Times New Roman" w:eastAsiaTheme="minorEastAsia" w:hAnsi="Times New Roman"/>
                <w:sz w:val="24"/>
                <w:szCs w:val="24"/>
                <w:lang w:val="x-none" w:eastAsia="bg-BG"/>
              </w:rPr>
              <w:t>по напречната ос над буферите.</w:t>
            </w:r>
          </w:p>
        </w:tc>
      </w:tr>
      <w:tr w:rsidR="00DD10EA" w:rsidRPr="00E60FD8" w:rsidTr="00391D19">
        <w:tc>
          <w:tcPr>
            <w:tcW w:w="1981" w:type="dxa"/>
            <w:vMerge/>
            <w:tcBorders>
              <w:left w:val="single" w:sz="4" w:space="0" w:color="auto"/>
              <w:right w:val="single" w:sz="4" w:space="0" w:color="auto"/>
            </w:tcBorders>
          </w:tcPr>
          <w:p w:rsidR="00DD10EA" w:rsidRPr="00E60FD8" w:rsidRDefault="00DD10EA">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DD10EA" w:rsidRPr="00E60FD8" w:rsidRDefault="00DD10EA" w:rsidP="00AB5A06">
            <w:pPr>
              <w:rPr>
                <w:rFonts w:ascii="Times New Roman" w:hAnsi="Times New Roman"/>
                <w:sz w:val="24"/>
                <w:szCs w:val="24"/>
              </w:rPr>
            </w:pPr>
            <w:r w:rsidRPr="00E60FD8">
              <w:rPr>
                <w:rFonts w:ascii="Times New Roman" w:hAnsi="Times New Roman"/>
                <w:sz w:val="24"/>
                <w:szCs w:val="24"/>
              </w:rPr>
              <w:t>23 В чл. 275, ал. 2 е записано, че пътническите влакове задължително спират пред указателя "П".</w:t>
            </w:r>
          </w:p>
          <w:p w:rsidR="00DD10EA" w:rsidRPr="00E60FD8" w:rsidRDefault="00DD10EA" w:rsidP="00AB5A06">
            <w:pPr>
              <w:rPr>
                <w:rFonts w:ascii="Times New Roman" w:hAnsi="Times New Roman"/>
                <w:sz w:val="24"/>
                <w:szCs w:val="24"/>
              </w:rPr>
            </w:pPr>
            <w:r w:rsidRPr="00E60FD8">
              <w:rPr>
                <w:rFonts w:ascii="Times New Roman" w:hAnsi="Times New Roman"/>
                <w:sz w:val="24"/>
                <w:szCs w:val="24"/>
              </w:rPr>
              <w:t>Много често обаче този указател не може да се постави на място, подходящо за всички влакове. Такава е ситуацията например на гара Пазарджик (но не само), където в посока Огняново, указателя</w:t>
            </w:r>
          </w:p>
          <w:p w:rsidR="00DD10EA" w:rsidRPr="00E60FD8" w:rsidRDefault="00DD10EA" w:rsidP="00AB5A06">
            <w:pPr>
              <w:rPr>
                <w:rFonts w:ascii="Times New Roman" w:hAnsi="Times New Roman"/>
                <w:sz w:val="24"/>
                <w:szCs w:val="24"/>
              </w:rPr>
            </w:pPr>
            <w:r w:rsidRPr="00E60FD8">
              <w:rPr>
                <w:rFonts w:ascii="Times New Roman" w:hAnsi="Times New Roman"/>
                <w:sz w:val="24"/>
                <w:szCs w:val="24"/>
              </w:rPr>
              <w:t>"П" е в края на перона, на повече от 200 метра от пешеходния подлез. Мястото е подходящо само за влакове с повече от 10 вагона, каквито действително се движат през летния период, но</w:t>
            </w:r>
          </w:p>
          <w:p w:rsidR="00DD10EA" w:rsidRPr="00E60FD8" w:rsidRDefault="00DD10EA" w:rsidP="00AB5A06">
            <w:pPr>
              <w:rPr>
                <w:rFonts w:ascii="Times New Roman" w:hAnsi="Times New Roman"/>
                <w:sz w:val="24"/>
                <w:szCs w:val="24"/>
              </w:rPr>
            </w:pPr>
            <w:r w:rsidRPr="00E60FD8">
              <w:rPr>
                <w:rFonts w:ascii="Times New Roman" w:hAnsi="Times New Roman"/>
                <w:sz w:val="24"/>
                <w:szCs w:val="24"/>
              </w:rPr>
              <w:t>преобладаващите състави от 3-6 вагона биха спирали на 100 метра след чакащите пътници, ако тази разпоредба се спазваше. Ако указателят се постави на място, подходящо за повечето влакове, тогава дългите такива, ако спазят разпоредбата, няма да ползват целия перон. В същото време машинистът няма как да знае дължината на всеки перон, за да прецени точно мястото на спиране</w:t>
            </w:r>
          </w:p>
          <w:p w:rsidR="00DD10EA" w:rsidRPr="00E60FD8" w:rsidRDefault="00DD10EA" w:rsidP="00AB5A06">
            <w:pPr>
              <w:rPr>
                <w:rFonts w:ascii="Times New Roman" w:hAnsi="Times New Roman"/>
                <w:sz w:val="24"/>
                <w:szCs w:val="24"/>
              </w:rPr>
            </w:pPr>
            <w:r w:rsidRPr="00E60FD8">
              <w:rPr>
                <w:rFonts w:ascii="Times New Roman" w:hAnsi="Times New Roman"/>
                <w:sz w:val="24"/>
                <w:szCs w:val="24"/>
              </w:rPr>
              <w:t>според дължината на влака, ако указател "П" липсва или е на неподходящо място. В тази връзка предлагам:</w:t>
            </w:r>
          </w:p>
          <w:p w:rsidR="00DD10EA" w:rsidRPr="00E60FD8" w:rsidRDefault="00DD10EA" w:rsidP="00AB5A06">
            <w:pPr>
              <w:rPr>
                <w:rFonts w:ascii="Times New Roman" w:hAnsi="Times New Roman"/>
                <w:sz w:val="24"/>
                <w:szCs w:val="24"/>
              </w:rPr>
            </w:pPr>
            <w:r w:rsidRPr="00E60FD8">
              <w:rPr>
                <w:rFonts w:ascii="Times New Roman" w:hAnsi="Times New Roman"/>
                <w:sz w:val="24"/>
                <w:szCs w:val="24"/>
              </w:rPr>
              <w:t xml:space="preserve">- Да се създаде възможност за поставяне на няколко указателя "П" по протежение на перона, като под тях на допълнителна табела (квадратна, със страна, равна на ширината на самия указател) да се запише за каква дължина на влака се отнасят. Табелата може да е с две цифри, показващи дължината разделена на 10, напр. табела "20" означава влак с дължина 200 метра. Тези указатели могат да се монтират и висящо под перонните навеси, където има такива, на твърдите или гъвкави </w:t>
            </w:r>
            <w:proofErr w:type="spellStart"/>
            <w:r w:rsidRPr="00E60FD8">
              <w:rPr>
                <w:rFonts w:ascii="Times New Roman" w:hAnsi="Times New Roman"/>
                <w:sz w:val="24"/>
                <w:szCs w:val="24"/>
              </w:rPr>
              <w:lastRenderedPageBreak/>
              <w:t>напречници</w:t>
            </w:r>
            <w:proofErr w:type="spellEnd"/>
            <w:r w:rsidRPr="00E60FD8">
              <w:rPr>
                <w:rFonts w:ascii="Times New Roman" w:hAnsi="Times New Roman"/>
                <w:sz w:val="24"/>
                <w:szCs w:val="24"/>
              </w:rPr>
              <w:t xml:space="preserve"> на контактната мрежа или конзолно на стълбовете на контактната мрежа или осветлението.</w:t>
            </w:r>
          </w:p>
          <w:p w:rsidR="00DD10EA" w:rsidRPr="00E60FD8" w:rsidRDefault="00DD10EA" w:rsidP="00AB5A06">
            <w:pPr>
              <w:rPr>
                <w:rFonts w:ascii="Times New Roman" w:hAnsi="Times New Roman"/>
                <w:sz w:val="24"/>
                <w:szCs w:val="24"/>
              </w:rPr>
            </w:pPr>
            <w:r w:rsidRPr="00E60FD8">
              <w:rPr>
                <w:rFonts w:ascii="Times New Roman" w:hAnsi="Times New Roman"/>
                <w:sz w:val="24"/>
                <w:szCs w:val="24"/>
              </w:rPr>
              <w:t>- Да се добави в чл. 454, указателят "П" да се отнася за перона, на който е поставен, в т. ч. когато е отляво на железния път, понеже значението му е свързано изключително с перона, а не с конкретния</w:t>
            </w:r>
          </w:p>
          <w:p w:rsidR="00DD10EA" w:rsidRPr="00E60FD8" w:rsidRDefault="00DD10EA" w:rsidP="00AB5A06">
            <w:pPr>
              <w:rPr>
                <w:rFonts w:ascii="Times New Roman" w:hAnsi="Times New Roman"/>
                <w:sz w:val="24"/>
                <w:szCs w:val="24"/>
              </w:rPr>
            </w:pPr>
            <w:r w:rsidRPr="00E60FD8">
              <w:rPr>
                <w:rFonts w:ascii="Times New Roman" w:hAnsi="Times New Roman"/>
                <w:sz w:val="24"/>
                <w:szCs w:val="24"/>
              </w:rPr>
              <w:t>коловоз.</w:t>
            </w:r>
          </w:p>
        </w:tc>
        <w:tc>
          <w:tcPr>
            <w:tcW w:w="1984" w:type="dxa"/>
            <w:tcBorders>
              <w:top w:val="single" w:sz="4" w:space="0" w:color="auto"/>
              <w:left w:val="single" w:sz="4" w:space="0" w:color="auto"/>
              <w:bottom w:val="single" w:sz="4" w:space="0" w:color="auto"/>
              <w:right w:val="single" w:sz="4" w:space="0" w:color="auto"/>
            </w:tcBorders>
          </w:tcPr>
          <w:p w:rsidR="00DD10EA" w:rsidRPr="00E60FD8" w:rsidRDefault="00DD10EA">
            <w:pPr>
              <w:rPr>
                <w:rFonts w:ascii="Times New Roman" w:hAnsi="Times New Roman"/>
                <w:sz w:val="24"/>
                <w:szCs w:val="24"/>
              </w:rPr>
            </w:pPr>
            <w:r w:rsidRPr="00E60FD8">
              <w:rPr>
                <w:rFonts w:ascii="Times New Roman" w:hAnsi="Times New Roman"/>
                <w:sz w:val="24"/>
                <w:szCs w:val="24"/>
              </w:rPr>
              <w:lastRenderedPageBreak/>
              <w:t>Не се приема</w:t>
            </w:r>
          </w:p>
        </w:tc>
        <w:tc>
          <w:tcPr>
            <w:tcW w:w="4678" w:type="dxa"/>
            <w:tcBorders>
              <w:top w:val="single" w:sz="4" w:space="0" w:color="auto"/>
              <w:left w:val="single" w:sz="4" w:space="0" w:color="auto"/>
              <w:bottom w:val="single" w:sz="4" w:space="0" w:color="auto"/>
              <w:right w:val="single" w:sz="4" w:space="0" w:color="auto"/>
            </w:tcBorders>
          </w:tcPr>
          <w:p w:rsidR="00DD10EA" w:rsidRPr="00E60FD8" w:rsidRDefault="00DD10EA" w:rsidP="00201605">
            <w:pPr>
              <w:rPr>
                <w:rFonts w:ascii="Times New Roman" w:hAnsi="Times New Roman"/>
                <w:sz w:val="24"/>
                <w:szCs w:val="24"/>
              </w:rPr>
            </w:pPr>
            <w:r w:rsidRPr="00E60FD8">
              <w:rPr>
                <w:rFonts w:ascii="Times New Roman" w:hAnsi="Times New Roman"/>
                <w:sz w:val="24"/>
                <w:szCs w:val="24"/>
              </w:rPr>
              <w:t>Предложението би могло да се приема само когато железопътното предприятие за превоз на пътници „БДЖ-ПП“ ЕООД унифицира съставите на пътническите влакове. Мястото на указателя „П“ се избира така, че пътническите вагони да спират срещу перона. Знак</w:t>
            </w:r>
            <w:r w:rsidR="00F60E40">
              <w:rPr>
                <w:rFonts w:ascii="Times New Roman" w:hAnsi="Times New Roman"/>
                <w:sz w:val="24"/>
                <w:szCs w:val="24"/>
              </w:rPr>
              <w:t>ът</w:t>
            </w:r>
            <w:r w:rsidRPr="00E60FD8">
              <w:rPr>
                <w:rFonts w:ascii="Times New Roman" w:hAnsi="Times New Roman"/>
                <w:sz w:val="24"/>
                <w:szCs w:val="24"/>
              </w:rPr>
              <w:t xml:space="preserve"> не е обвързан с наличие на подлез</w:t>
            </w:r>
            <w:r w:rsidR="00F60E40">
              <w:rPr>
                <w:rFonts w:ascii="Times New Roman" w:hAnsi="Times New Roman"/>
                <w:sz w:val="24"/>
                <w:szCs w:val="24"/>
              </w:rPr>
              <w:t>,</w:t>
            </w:r>
            <w:r w:rsidRPr="00E60FD8">
              <w:rPr>
                <w:rFonts w:ascii="Times New Roman" w:hAnsi="Times New Roman"/>
                <w:sz w:val="24"/>
                <w:szCs w:val="24"/>
              </w:rPr>
              <w:t xml:space="preserve"> а с наличие на перон. При изпълнение на предложението, ще съществува опасност машинистите на пътническите влакове да пропускат знака и да спират вагони извън пероните, което е опасно за слизащите пътници. </w:t>
            </w:r>
          </w:p>
        </w:tc>
      </w:tr>
      <w:tr w:rsidR="00DD10EA" w:rsidRPr="00E60FD8" w:rsidTr="00391D19">
        <w:tc>
          <w:tcPr>
            <w:tcW w:w="1981" w:type="dxa"/>
            <w:vMerge/>
            <w:tcBorders>
              <w:left w:val="single" w:sz="4" w:space="0" w:color="auto"/>
              <w:right w:val="single" w:sz="4" w:space="0" w:color="auto"/>
            </w:tcBorders>
          </w:tcPr>
          <w:p w:rsidR="00DD10EA" w:rsidRPr="00E60FD8" w:rsidRDefault="00DD10EA">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DD10EA" w:rsidRPr="00E60FD8" w:rsidRDefault="00DD10EA" w:rsidP="00655C79">
            <w:pPr>
              <w:rPr>
                <w:rFonts w:ascii="Times New Roman" w:hAnsi="Times New Roman"/>
                <w:sz w:val="24"/>
                <w:szCs w:val="24"/>
              </w:rPr>
            </w:pPr>
            <w:r w:rsidRPr="00E60FD8">
              <w:rPr>
                <w:rFonts w:ascii="Times New Roman" w:hAnsi="Times New Roman"/>
                <w:sz w:val="24"/>
                <w:szCs w:val="24"/>
              </w:rPr>
              <w:t>24. Съществуващите указатели за профила на пътя страдат от различни недостатъци, които в повечето случаи ги правят неизползваеми скоро след монтирането им. Дългите им "крила" ги правят уязвими на силен вятър, вследствие на който металните се изкривяват, а пластмасовите масово се чупят в районите с преобладаващи силни ветрове. Наклона на крилата често не отговаря на указанията на чл. 466, ал. 2, а цифрите са дребни и при висока скорост трудно четими. Не е уточнено с каква точност се изписва величината на наклона, вследствие на което на места наклона е изписан до 2-4 цифри след десетичната запетая, което затруднява прочитането в движение, а точност повече от 1 цифра след запетаята няма практическо значение за машиниста. По тази причина, съществуващите указатели за профила на пътя не постигат предназначението си и на машинистите се налага опитно да научават особеностите на профила в участъците, по които пътуват. Това става много по-бавно и неточно. Затова предлагам да започне постепенно преминаване към нов вид указатели за профила на пътя,</w:t>
            </w:r>
          </w:p>
          <w:p w:rsidR="00DD10EA" w:rsidRPr="00E60FD8" w:rsidRDefault="00DD10EA" w:rsidP="00655C79">
            <w:pPr>
              <w:rPr>
                <w:rFonts w:ascii="Times New Roman" w:hAnsi="Times New Roman"/>
                <w:sz w:val="24"/>
                <w:szCs w:val="24"/>
              </w:rPr>
            </w:pPr>
            <w:r w:rsidRPr="00E60FD8">
              <w:rPr>
                <w:rFonts w:ascii="Times New Roman" w:hAnsi="Times New Roman"/>
                <w:sz w:val="24"/>
                <w:szCs w:val="24"/>
              </w:rPr>
              <w:t>възприети в много други европейски железници. Те са надписани с големи цифри, с точност до един знак след десетичната запетая и само с цели числа, могат да се монтират конзолно на стълбовете за</w:t>
            </w:r>
          </w:p>
          <w:p w:rsidR="00DD10EA" w:rsidRPr="00E60FD8" w:rsidRDefault="00DD10EA" w:rsidP="000E516B">
            <w:pPr>
              <w:rPr>
                <w:rFonts w:ascii="Times New Roman" w:hAnsi="Times New Roman"/>
                <w:sz w:val="24"/>
                <w:szCs w:val="24"/>
              </w:rPr>
            </w:pPr>
            <w:r w:rsidRPr="00E60FD8">
              <w:rPr>
                <w:rFonts w:ascii="Times New Roman" w:hAnsi="Times New Roman"/>
                <w:sz w:val="24"/>
                <w:szCs w:val="24"/>
              </w:rPr>
              <w:t xml:space="preserve">контактната мрежа, различават се ясно и се прочитат бързо, което е от голямо значение при висока скорост. Необходимо е да се добави нов чл. 466а, регламентиращ възможността за монтиране на новия тип указатели. Същите представляват квадратна черна табела със страна 300 мм. На нея е изобразен бял правоъгълник при равен участък с изписана дължината на </w:t>
            </w:r>
            <w:r w:rsidRPr="00E60FD8">
              <w:rPr>
                <w:rFonts w:ascii="Times New Roman" w:hAnsi="Times New Roman"/>
                <w:sz w:val="24"/>
                <w:szCs w:val="24"/>
              </w:rPr>
              <w:lastRenderedPageBreak/>
              <w:t>участъка в метри или бял петоъгълник с върха надолу при надолнище или върха нагоре при нагорнище, с изписана величината на наклона в хилядни и дължината му в метри (вж. http://bgrail.info/Profile.gif ).</w:t>
            </w:r>
          </w:p>
        </w:tc>
        <w:tc>
          <w:tcPr>
            <w:tcW w:w="1984" w:type="dxa"/>
            <w:tcBorders>
              <w:top w:val="single" w:sz="4" w:space="0" w:color="auto"/>
              <w:left w:val="single" w:sz="4" w:space="0" w:color="auto"/>
              <w:bottom w:val="single" w:sz="4" w:space="0" w:color="auto"/>
              <w:right w:val="single" w:sz="4" w:space="0" w:color="auto"/>
            </w:tcBorders>
          </w:tcPr>
          <w:p w:rsidR="00DD10EA" w:rsidRPr="00E60FD8" w:rsidRDefault="00DD10EA">
            <w:pPr>
              <w:rPr>
                <w:rFonts w:ascii="Times New Roman" w:hAnsi="Times New Roman"/>
                <w:sz w:val="24"/>
                <w:szCs w:val="24"/>
              </w:rPr>
            </w:pPr>
            <w:r w:rsidRPr="00E60FD8">
              <w:rPr>
                <w:rFonts w:ascii="Times New Roman" w:hAnsi="Times New Roman"/>
                <w:sz w:val="24"/>
                <w:szCs w:val="24"/>
              </w:rPr>
              <w:lastRenderedPageBreak/>
              <w:t>Не се приема</w:t>
            </w:r>
            <w:r w:rsidR="00F60E40">
              <w:rPr>
                <w:rFonts w:ascii="Times New Roman" w:hAnsi="Times New Roman"/>
                <w:sz w:val="24"/>
                <w:szCs w:val="24"/>
              </w:rPr>
              <w:t>.</w:t>
            </w:r>
          </w:p>
        </w:tc>
        <w:tc>
          <w:tcPr>
            <w:tcW w:w="4678" w:type="dxa"/>
            <w:tcBorders>
              <w:top w:val="single" w:sz="4" w:space="0" w:color="auto"/>
              <w:left w:val="single" w:sz="4" w:space="0" w:color="auto"/>
              <w:bottom w:val="single" w:sz="4" w:space="0" w:color="auto"/>
              <w:right w:val="single" w:sz="4" w:space="0" w:color="auto"/>
            </w:tcBorders>
          </w:tcPr>
          <w:p w:rsidR="00DD10EA" w:rsidRPr="00E60FD8" w:rsidRDefault="00DD10EA" w:rsidP="00B0002C">
            <w:pPr>
              <w:rPr>
                <w:rFonts w:ascii="Times New Roman" w:hAnsi="Times New Roman"/>
                <w:sz w:val="24"/>
                <w:szCs w:val="24"/>
              </w:rPr>
            </w:pPr>
            <w:r w:rsidRPr="00E60FD8">
              <w:rPr>
                <w:rFonts w:ascii="Times New Roman" w:hAnsi="Times New Roman"/>
                <w:sz w:val="24"/>
                <w:szCs w:val="24"/>
              </w:rPr>
              <w:t xml:space="preserve">Съгласно ал. 2 на чл. 466 значение има и положението на табелите - те се поставят под ъгъл в зависимост от величината на наклона, като за всяко едно на хиляда наклон табелата се поставя с 2° нагоре или надолу. При двойните жп линии, когато двата пътя са на едно платно, указателите се поставят и на двата пътя, отдясно по посока на движението. В предложението освен цифрово изражение на наклон и дължина и стрелка дали е нагоре или надолу, липсва визуално насочване вниманието на машиниста, че следва голям или малък наклон, както е при съществуващия начин на сигнализиране. </w:t>
            </w:r>
          </w:p>
        </w:tc>
      </w:tr>
      <w:tr w:rsidR="00DD10EA" w:rsidRPr="00E60FD8" w:rsidTr="00391D19">
        <w:tc>
          <w:tcPr>
            <w:tcW w:w="1981" w:type="dxa"/>
            <w:vMerge/>
            <w:tcBorders>
              <w:left w:val="single" w:sz="4" w:space="0" w:color="auto"/>
              <w:right w:val="single" w:sz="4" w:space="0" w:color="auto"/>
            </w:tcBorders>
          </w:tcPr>
          <w:p w:rsidR="00DD10EA" w:rsidRPr="00E60FD8" w:rsidRDefault="00DD10EA">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DD10EA" w:rsidRPr="00E60FD8" w:rsidRDefault="00DD10EA" w:rsidP="001A1CE5">
            <w:pPr>
              <w:rPr>
                <w:rFonts w:ascii="Times New Roman" w:hAnsi="Times New Roman"/>
                <w:sz w:val="24"/>
                <w:szCs w:val="24"/>
              </w:rPr>
            </w:pPr>
            <w:r w:rsidRPr="00E60FD8">
              <w:rPr>
                <w:rFonts w:ascii="Times New Roman" w:hAnsi="Times New Roman"/>
                <w:sz w:val="24"/>
                <w:szCs w:val="24"/>
              </w:rPr>
              <w:t xml:space="preserve">25. В чл. 478, ал. 2 има изискване във всяка единица </w:t>
            </w:r>
            <w:proofErr w:type="spellStart"/>
            <w:r w:rsidRPr="00E60FD8">
              <w:rPr>
                <w:rFonts w:ascii="Times New Roman" w:hAnsi="Times New Roman"/>
                <w:sz w:val="24"/>
                <w:szCs w:val="24"/>
              </w:rPr>
              <w:t>тягов</w:t>
            </w:r>
            <w:proofErr w:type="spellEnd"/>
            <w:r w:rsidRPr="00E60FD8">
              <w:rPr>
                <w:rFonts w:ascii="Times New Roman" w:hAnsi="Times New Roman"/>
                <w:sz w:val="24"/>
                <w:szCs w:val="24"/>
              </w:rPr>
              <w:t xml:space="preserve"> ПЖПС да има три сигнални диска. Този брой е определен преди промените в </w:t>
            </w:r>
            <w:r w:rsidR="00F60E40">
              <w:rPr>
                <w:rFonts w:ascii="Times New Roman" w:hAnsi="Times New Roman"/>
                <w:sz w:val="24"/>
                <w:szCs w:val="24"/>
              </w:rPr>
              <w:t>н</w:t>
            </w:r>
            <w:r w:rsidRPr="00E60FD8">
              <w:rPr>
                <w:rFonts w:ascii="Times New Roman" w:hAnsi="Times New Roman"/>
                <w:sz w:val="24"/>
                <w:szCs w:val="24"/>
              </w:rPr>
              <w:t xml:space="preserve">аредбата от 2014 г - един диск за края на влака, един за челото на влака (при специални случаи) и един резервен. След отпадане на случаите, в които челото на влака се сигнализира с диск, следва да отпадне и един от сигналните дискове, съответно да се изисква наличието само на два диска - един за края на влака и един резервен. Също така, изискването, дисковете да се намират в кабината е неудачно. При много единици ПЖПС, включително </w:t>
            </w:r>
            <w:proofErr w:type="spellStart"/>
            <w:r w:rsidRPr="00E60FD8">
              <w:rPr>
                <w:rFonts w:ascii="Times New Roman" w:hAnsi="Times New Roman"/>
                <w:sz w:val="24"/>
                <w:szCs w:val="24"/>
              </w:rPr>
              <w:t>мотрисните</w:t>
            </w:r>
            <w:proofErr w:type="spellEnd"/>
            <w:r w:rsidRPr="00E60FD8">
              <w:rPr>
                <w:rFonts w:ascii="Times New Roman" w:hAnsi="Times New Roman"/>
                <w:sz w:val="24"/>
                <w:szCs w:val="24"/>
              </w:rPr>
              <w:t xml:space="preserve"> влакове, инвентарните принадлежности се намират в специално предназначени за тях отделения в машинното помещение или в салона за пътници.</w:t>
            </w:r>
          </w:p>
          <w:p w:rsidR="00DD10EA" w:rsidRPr="00E60FD8" w:rsidRDefault="00DD10EA" w:rsidP="00F9398A">
            <w:pPr>
              <w:rPr>
                <w:rFonts w:ascii="Times New Roman" w:hAnsi="Times New Roman"/>
                <w:sz w:val="24"/>
                <w:szCs w:val="24"/>
              </w:rPr>
            </w:pPr>
            <w:r w:rsidRPr="00E60FD8">
              <w:rPr>
                <w:rFonts w:ascii="Times New Roman" w:hAnsi="Times New Roman"/>
                <w:sz w:val="24"/>
                <w:szCs w:val="24"/>
              </w:rPr>
              <w:t xml:space="preserve">Изискването за наличие на два броя червени стъкла следва да е само за возила, които нямат отделни червени светлини на </w:t>
            </w:r>
            <w:proofErr w:type="spellStart"/>
            <w:r w:rsidRPr="00E60FD8">
              <w:rPr>
                <w:rFonts w:ascii="Times New Roman" w:hAnsi="Times New Roman"/>
                <w:sz w:val="24"/>
                <w:szCs w:val="24"/>
              </w:rPr>
              <w:t>надбуферните</w:t>
            </w:r>
            <w:proofErr w:type="spellEnd"/>
            <w:r w:rsidRPr="00E60FD8">
              <w:rPr>
                <w:rFonts w:ascii="Times New Roman" w:hAnsi="Times New Roman"/>
                <w:sz w:val="24"/>
                <w:szCs w:val="24"/>
              </w:rPr>
              <w:t xml:space="preserve"> фарове.</w:t>
            </w:r>
          </w:p>
        </w:tc>
        <w:tc>
          <w:tcPr>
            <w:tcW w:w="1984" w:type="dxa"/>
            <w:tcBorders>
              <w:top w:val="single" w:sz="4" w:space="0" w:color="auto"/>
              <w:left w:val="single" w:sz="4" w:space="0" w:color="auto"/>
              <w:bottom w:val="single" w:sz="4" w:space="0" w:color="auto"/>
              <w:right w:val="single" w:sz="4" w:space="0" w:color="auto"/>
            </w:tcBorders>
          </w:tcPr>
          <w:p w:rsidR="00DD10EA" w:rsidRPr="00E60FD8" w:rsidRDefault="00DD10EA">
            <w:pPr>
              <w:rPr>
                <w:rFonts w:ascii="Times New Roman" w:hAnsi="Times New Roman"/>
                <w:sz w:val="24"/>
                <w:szCs w:val="24"/>
              </w:rPr>
            </w:pPr>
            <w:r w:rsidRPr="00E60FD8">
              <w:rPr>
                <w:rFonts w:ascii="Times New Roman" w:hAnsi="Times New Roman"/>
                <w:sz w:val="24"/>
                <w:szCs w:val="24"/>
              </w:rPr>
              <w:t xml:space="preserve">Приема се. </w:t>
            </w:r>
          </w:p>
        </w:tc>
        <w:tc>
          <w:tcPr>
            <w:tcW w:w="4678" w:type="dxa"/>
            <w:tcBorders>
              <w:top w:val="single" w:sz="4" w:space="0" w:color="auto"/>
              <w:left w:val="single" w:sz="4" w:space="0" w:color="auto"/>
              <w:bottom w:val="single" w:sz="4" w:space="0" w:color="auto"/>
              <w:right w:val="single" w:sz="4" w:space="0" w:color="auto"/>
            </w:tcBorders>
          </w:tcPr>
          <w:p w:rsidR="00E30917" w:rsidRPr="00E60FD8" w:rsidRDefault="00E30917" w:rsidP="00E30917">
            <w:pPr>
              <w:rPr>
                <w:rFonts w:ascii="Times New Roman" w:hAnsi="Times New Roman"/>
                <w:sz w:val="24"/>
                <w:szCs w:val="24"/>
              </w:rPr>
            </w:pPr>
            <w:r w:rsidRPr="00E60FD8">
              <w:rPr>
                <w:rFonts w:ascii="Times New Roman" w:hAnsi="Times New Roman"/>
                <w:sz w:val="24"/>
                <w:szCs w:val="24"/>
              </w:rPr>
              <w:t xml:space="preserve">В чл. 478, ал. 2 думата „три сигнални диска“ се заменят с „два сигнални диска или две </w:t>
            </w:r>
            <w:proofErr w:type="spellStart"/>
            <w:r w:rsidRPr="00E60FD8">
              <w:rPr>
                <w:rFonts w:ascii="Times New Roman" w:hAnsi="Times New Roman"/>
                <w:sz w:val="24"/>
                <w:szCs w:val="24"/>
              </w:rPr>
              <w:t>светлоотразителни</w:t>
            </w:r>
            <w:proofErr w:type="spellEnd"/>
            <w:r w:rsidRPr="00E60FD8">
              <w:rPr>
                <w:rFonts w:ascii="Times New Roman" w:hAnsi="Times New Roman"/>
                <w:sz w:val="24"/>
                <w:szCs w:val="24"/>
              </w:rPr>
              <w:t xml:space="preserve"> сигнални табели“. </w:t>
            </w:r>
          </w:p>
          <w:p w:rsidR="00E30917" w:rsidRPr="00E60FD8" w:rsidRDefault="00E30917" w:rsidP="00E30917">
            <w:pPr>
              <w:rPr>
                <w:rFonts w:ascii="Times New Roman" w:hAnsi="Times New Roman"/>
                <w:sz w:val="24"/>
                <w:szCs w:val="24"/>
              </w:rPr>
            </w:pPr>
            <w:r w:rsidRPr="00E60FD8">
              <w:rPr>
                <w:rFonts w:ascii="Times New Roman" w:hAnsi="Times New Roman"/>
                <w:sz w:val="24"/>
                <w:szCs w:val="24"/>
              </w:rPr>
              <w:t>Ал. 2 от член 478 ще се измени и добие следния вид:</w:t>
            </w:r>
          </w:p>
          <w:p w:rsidR="00E30917" w:rsidRPr="00E60FD8" w:rsidRDefault="00E30917" w:rsidP="00E30917">
            <w:pPr>
              <w:rPr>
                <w:rFonts w:ascii="Times New Roman" w:hAnsi="Times New Roman"/>
                <w:sz w:val="24"/>
                <w:szCs w:val="24"/>
              </w:rPr>
            </w:pPr>
            <w:r w:rsidRPr="00E60FD8">
              <w:rPr>
                <w:rFonts w:ascii="Times New Roman" w:hAnsi="Times New Roman"/>
                <w:sz w:val="24"/>
                <w:szCs w:val="24"/>
              </w:rPr>
              <w:t xml:space="preserve">„(2) В инвентара на всеки </w:t>
            </w:r>
            <w:proofErr w:type="spellStart"/>
            <w:r w:rsidRPr="00E60FD8">
              <w:rPr>
                <w:rFonts w:ascii="Times New Roman" w:hAnsi="Times New Roman"/>
                <w:sz w:val="24"/>
                <w:szCs w:val="24"/>
              </w:rPr>
              <w:t>тягов</w:t>
            </w:r>
            <w:proofErr w:type="spellEnd"/>
            <w:r w:rsidRPr="00E60FD8">
              <w:rPr>
                <w:rFonts w:ascii="Times New Roman" w:hAnsi="Times New Roman"/>
                <w:sz w:val="24"/>
                <w:szCs w:val="24"/>
              </w:rPr>
              <w:t xml:space="preserve"> ПЖПС, излизащ на път, има червен и жълт флаг, ръчно сигнално фенерче, две червени стъкла за </w:t>
            </w:r>
            <w:proofErr w:type="spellStart"/>
            <w:r w:rsidRPr="00E60FD8">
              <w:rPr>
                <w:rFonts w:ascii="Times New Roman" w:hAnsi="Times New Roman"/>
                <w:sz w:val="24"/>
                <w:szCs w:val="24"/>
              </w:rPr>
              <w:t>надбуферните</w:t>
            </w:r>
            <w:proofErr w:type="spellEnd"/>
            <w:r w:rsidRPr="00E60FD8">
              <w:rPr>
                <w:rFonts w:ascii="Times New Roman" w:hAnsi="Times New Roman"/>
                <w:sz w:val="24"/>
                <w:szCs w:val="24"/>
              </w:rPr>
              <w:t xml:space="preserve"> фарове и най-малко два сигнални диска или две </w:t>
            </w:r>
            <w:proofErr w:type="spellStart"/>
            <w:r w:rsidRPr="00E60FD8">
              <w:rPr>
                <w:rFonts w:ascii="Times New Roman" w:hAnsi="Times New Roman"/>
                <w:sz w:val="24"/>
                <w:szCs w:val="24"/>
              </w:rPr>
              <w:t>светлоотразителни</w:t>
            </w:r>
            <w:proofErr w:type="spellEnd"/>
            <w:r w:rsidRPr="00E60FD8">
              <w:rPr>
                <w:rFonts w:ascii="Times New Roman" w:hAnsi="Times New Roman"/>
                <w:sz w:val="24"/>
                <w:szCs w:val="24"/>
              </w:rPr>
              <w:t xml:space="preserve"> сигнални табели“.“</w:t>
            </w:r>
          </w:p>
          <w:p w:rsidR="00E30917" w:rsidRPr="00E60FD8" w:rsidRDefault="00E30917" w:rsidP="0053059D">
            <w:pPr>
              <w:rPr>
                <w:rFonts w:ascii="Times New Roman" w:hAnsi="Times New Roman"/>
                <w:sz w:val="24"/>
                <w:szCs w:val="24"/>
              </w:rPr>
            </w:pPr>
          </w:p>
        </w:tc>
      </w:tr>
      <w:tr w:rsidR="00DD10EA" w:rsidRPr="00E60FD8" w:rsidTr="00391D19">
        <w:tc>
          <w:tcPr>
            <w:tcW w:w="1981" w:type="dxa"/>
            <w:vMerge/>
            <w:tcBorders>
              <w:left w:val="single" w:sz="4" w:space="0" w:color="auto"/>
              <w:bottom w:val="single" w:sz="4" w:space="0" w:color="auto"/>
              <w:right w:val="single" w:sz="4" w:space="0" w:color="auto"/>
            </w:tcBorders>
          </w:tcPr>
          <w:p w:rsidR="00DD10EA" w:rsidRPr="00E60FD8" w:rsidRDefault="00DD10EA">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DD10EA" w:rsidRPr="00E60FD8" w:rsidRDefault="00DD10EA" w:rsidP="005E6936">
            <w:pPr>
              <w:rPr>
                <w:rFonts w:ascii="Times New Roman" w:hAnsi="Times New Roman"/>
                <w:sz w:val="24"/>
                <w:szCs w:val="24"/>
              </w:rPr>
            </w:pPr>
            <w:r w:rsidRPr="00E60FD8">
              <w:rPr>
                <w:rFonts w:ascii="Times New Roman" w:hAnsi="Times New Roman"/>
                <w:sz w:val="24"/>
                <w:szCs w:val="24"/>
              </w:rPr>
              <w:t xml:space="preserve">26. Предлагам да се създаде възможност (допустимост), в електрифицирани участъци, всички сигнали и указатели с постоянен характер да могат да се монтират конзолно на стълбовете на контактната мрежа, включително от лявата страна в </w:t>
            </w:r>
            <w:proofErr w:type="spellStart"/>
            <w:r w:rsidRPr="00E60FD8">
              <w:rPr>
                <w:rFonts w:ascii="Times New Roman" w:hAnsi="Times New Roman"/>
                <w:sz w:val="24"/>
                <w:szCs w:val="24"/>
              </w:rPr>
              <w:t>еднопътни</w:t>
            </w:r>
            <w:proofErr w:type="spellEnd"/>
            <w:r w:rsidRPr="00E60FD8">
              <w:rPr>
                <w:rFonts w:ascii="Times New Roman" w:hAnsi="Times New Roman"/>
                <w:sz w:val="24"/>
                <w:szCs w:val="24"/>
              </w:rPr>
              <w:t xml:space="preserve"> участъци, когато няма други коловози (клонове, </w:t>
            </w:r>
            <w:proofErr w:type="spellStart"/>
            <w:r w:rsidRPr="00E60FD8">
              <w:rPr>
                <w:rFonts w:ascii="Times New Roman" w:hAnsi="Times New Roman"/>
                <w:sz w:val="24"/>
                <w:szCs w:val="24"/>
              </w:rPr>
              <w:t>изтеглителни</w:t>
            </w:r>
            <w:proofErr w:type="spellEnd"/>
            <w:r w:rsidRPr="00E60FD8">
              <w:rPr>
                <w:rFonts w:ascii="Times New Roman" w:hAnsi="Times New Roman"/>
                <w:sz w:val="24"/>
                <w:szCs w:val="24"/>
              </w:rPr>
              <w:t xml:space="preserve"> и др.) отляво на текущия път. Така ще се постигне както по-добра видимост при височина на нивото на машиниста, така и ще има по-добра защита от вандалски прояви.</w:t>
            </w:r>
          </w:p>
        </w:tc>
        <w:tc>
          <w:tcPr>
            <w:tcW w:w="1984" w:type="dxa"/>
            <w:tcBorders>
              <w:top w:val="single" w:sz="4" w:space="0" w:color="auto"/>
              <w:left w:val="single" w:sz="4" w:space="0" w:color="auto"/>
              <w:bottom w:val="single" w:sz="4" w:space="0" w:color="auto"/>
              <w:right w:val="single" w:sz="4" w:space="0" w:color="auto"/>
            </w:tcBorders>
          </w:tcPr>
          <w:p w:rsidR="00DD10EA" w:rsidRPr="00E60FD8" w:rsidRDefault="00DD10EA">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DD10EA" w:rsidRPr="00E60FD8" w:rsidRDefault="00DD10EA" w:rsidP="00DD11ED">
            <w:pPr>
              <w:rPr>
                <w:rFonts w:ascii="Times New Roman" w:hAnsi="Times New Roman"/>
                <w:sz w:val="24"/>
                <w:szCs w:val="24"/>
              </w:rPr>
            </w:pPr>
            <w:r w:rsidRPr="00E60FD8">
              <w:rPr>
                <w:rFonts w:ascii="Times New Roman" w:hAnsi="Times New Roman"/>
                <w:sz w:val="24"/>
                <w:szCs w:val="24"/>
              </w:rPr>
              <w:t xml:space="preserve">Традиционно сигналите се поставят от дясно. По отношение на поставяне конзолно на стълбове на контактната мрежа, дори и на постоянни указатели, е сложно и трудно. Въпреки това такава възможност се дава чрез ал. 4 на чл. </w:t>
            </w:r>
            <w:r w:rsidRPr="00E60FD8">
              <w:rPr>
                <w:rFonts w:ascii="Times New Roman" w:hAnsi="Times New Roman"/>
                <w:bCs/>
                <w:sz w:val="24"/>
                <w:szCs w:val="24"/>
              </w:rPr>
              <w:t>395</w:t>
            </w:r>
            <w:r w:rsidRPr="00E60FD8">
              <w:rPr>
                <w:rFonts w:ascii="Times New Roman" w:eastAsiaTheme="minorHAnsi" w:hAnsi="Times New Roman"/>
                <w:color w:val="000000"/>
                <w:sz w:val="23"/>
                <w:szCs w:val="23"/>
              </w:rPr>
              <w:t xml:space="preserve"> в</w:t>
            </w:r>
            <w:r w:rsidRPr="00E60FD8">
              <w:rPr>
                <w:rFonts w:ascii="Times New Roman" w:hAnsi="Times New Roman"/>
                <w:bCs/>
                <w:sz w:val="24"/>
                <w:szCs w:val="24"/>
              </w:rPr>
              <w:t xml:space="preserve"> електрифицирани участъци се допуска преносимите указатели, </w:t>
            </w:r>
            <w:proofErr w:type="spellStart"/>
            <w:r w:rsidRPr="00E60FD8">
              <w:rPr>
                <w:rFonts w:ascii="Times New Roman" w:hAnsi="Times New Roman"/>
                <w:bCs/>
                <w:sz w:val="24"/>
                <w:szCs w:val="24"/>
              </w:rPr>
              <w:t>предсигнали</w:t>
            </w:r>
            <w:proofErr w:type="spellEnd"/>
            <w:r w:rsidRPr="00E60FD8">
              <w:rPr>
                <w:rFonts w:ascii="Times New Roman" w:hAnsi="Times New Roman"/>
                <w:bCs/>
                <w:sz w:val="24"/>
                <w:szCs w:val="24"/>
              </w:rPr>
              <w:t xml:space="preserve"> и сигнали за ограничение на скоростта да се поставят на стълбовете за контактна мрежа. В тази връзка не е ясно предложението за какви точно сигнали се отнася.</w:t>
            </w:r>
          </w:p>
        </w:tc>
      </w:tr>
      <w:tr w:rsidR="00862141" w:rsidRPr="00E60FD8" w:rsidTr="00391D19">
        <w:tc>
          <w:tcPr>
            <w:tcW w:w="1981" w:type="dxa"/>
            <w:vMerge w:val="restart"/>
            <w:tcBorders>
              <w:top w:val="single" w:sz="4" w:space="0" w:color="auto"/>
              <w:left w:val="single" w:sz="4" w:space="0" w:color="auto"/>
              <w:right w:val="single" w:sz="4" w:space="0" w:color="auto"/>
            </w:tcBorders>
          </w:tcPr>
          <w:p w:rsidR="00862141" w:rsidRPr="00E60FD8" w:rsidRDefault="00862141" w:rsidP="008F0F55">
            <w:pPr>
              <w:rPr>
                <w:rFonts w:ascii="Times New Roman" w:hAnsi="Times New Roman"/>
                <w:bCs/>
                <w:sz w:val="24"/>
                <w:szCs w:val="24"/>
              </w:rPr>
            </w:pPr>
            <w:r w:rsidRPr="00E60FD8">
              <w:rPr>
                <w:rFonts w:ascii="Times New Roman" w:hAnsi="Times New Roman"/>
                <w:bCs/>
                <w:sz w:val="24"/>
                <w:szCs w:val="24"/>
              </w:rPr>
              <w:t>инж. Борислав Карчев</w:t>
            </w:r>
          </w:p>
          <w:p w:rsidR="00862141" w:rsidRPr="00E60FD8" w:rsidRDefault="00862141" w:rsidP="008F0F55">
            <w:pPr>
              <w:rPr>
                <w:rFonts w:ascii="Times New Roman" w:hAnsi="Times New Roman"/>
                <w:bCs/>
                <w:sz w:val="24"/>
                <w:szCs w:val="24"/>
              </w:rPr>
            </w:pPr>
            <w:r w:rsidRPr="00E60FD8">
              <w:rPr>
                <w:rFonts w:ascii="Times New Roman" w:hAnsi="Times New Roman"/>
                <w:bCs/>
                <w:sz w:val="24"/>
                <w:szCs w:val="24"/>
              </w:rPr>
              <w:lastRenderedPageBreak/>
              <w:t>/</w:t>
            </w:r>
            <w:r w:rsidRPr="00E60FD8">
              <w:rPr>
                <w:rFonts w:ascii="Times New Roman" w:hAnsi="Times New Roman"/>
                <w:bCs/>
                <w:i/>
                <w:sz w:val="24"/>
                <w:szCs w:val="24"/>
              </w:rPr>
              <w:t>инженер транспортно строителство</w:t>
            </w:r>
            <w:r w:rsidRPr="00E60FD8">
              <w:rPr>
                <w:rFonts w:ascii="Times New Roman" w:hAnsi="Times New Roman"/>
                <w:bCs/>
                <w:sz w:val="24"/>
                <w:szCs w:val="24"/>
              </w:rPr>
              <w:t>/</w:t>
            </w:r>
          </w:p>
          <w:p w:rsidR="00862141" w:rsidRPr="00E60FD8" w:rsidRDefault="00862141">
            <w:pPr>
              <w:rPr>
                <w:rFonts w:ascii="Times New Roman" w:hAnsi="Times New Roman"/>
                <w:sz w:val="24"/>
                <w:szCs w:val="24"/>
              </w:rPr>
            </w:pPr>
            <w:r w:rsidRPr="00E60FD8">
              <w:rPr>
                <w:rFonts w:ascii="Times New Roman" w:hAnsi="Times New Roman"/>
                <w:sz w:val="24"/>
                <w:szCs w:val="24"/>
              </w:rPr>
              <w:t>22.06.2018 г</w:t>
            </w:r>
          </w:p>
        </w:tc>
        <w:tc>
          <w:tcPr>
            <w:tcW w:w="6916" w:type="dxa"/>
            <w:tcBorders>
              <w:top w:val="single" w:sz="4" w:space="0" w:color="auto"/>
              <w:left w:val="single" w:sz="4" w:space="0" w:color="auto"/>
              <w:bottom w:val="single" w:sz="4" w:space="0" w:color="auto"/>
              <w:right w:val="single" w:sz="4" w:space="0" w:color="auto"/>
            </w:tcBorders>
          </w:tcPr>
          <w:p w:rsidR="00862141" w:rsidRPr="00E60FD8" w:rsidRDefault="00862141" w:rsidP="00161220">
            <w:pPr>
              <w:rPr>
                <w:rFonts w:ascii="Times New Roman" w:hAnsi="Times New Roman"/>
                <w:sz w:val="24"/>
                <w:szCs w:val="24"/>
              </w:rPr>
            </w:pPr>
            <w:r w:rsidRPr="00E60FD8">
              <w:rPr>
                <w:rFonts w:ascii="Times New Roman" w:hAnsi="Times New Roman"/>
                <w:sz w:val="24"/>
                <w:szCs w:val="24"/>
              </w:rPr>
              <w:lastRenderedPageBreak/>
              <w:t>1. В чл. 1 се правят следните изменения:</w:t>
            </w:r>
          </w:p>
          <w:p w:rsidR="00862141" w:rsidRPr="00E60FD8" w:rsidRDefault="00862141" w:rsidP="00161220">
            <w:pPr>
              <w:numPr>
                <w:ilvl w:val="0"/>
                <w:numId w:val="2"/>
              </w:numPr>
              <w:tabs>
                <w:tab w:val="left" w:pos="399"/>
              </w:tabs>
              <w:ind w:left="146" w:firstLine="0"/>
              <w:rPr>
                <w:rFonts w:ascii="Times New Roman" w:hAnsi="Times New Roman"/>
                <w:sz w:val="24"/>
                <w:szCs w:val="24"/>
              </w:rPr>
            </w:pPr>
            <w:r w:rsidRPr="00E60FD8">
              <w:rPr>
                <w:rFonts w:ascii="Times New Roman" w:hAnsi="Times New Roman"/>
                <w:sz w:val="24"/>
                <w:szCs w:val="24"/>
              </w:rPr>
              <w:t xml:space="preserve">Създава се ал. 1: </w:t>
            </w:r>
          </w:p>
          <w:p w:rsidR="00862141" w:rsidRPr="00E60FD8" w:rsidRDefault="00862141" w:rsidP="00161220">
            <w:pPr>
              <w:rPr>
                <w:rFonts w:ascii="Times New Roman" w:hAnsi="Times New Roman"/>
                <w:sz w:val="24"/>
                <w:szCs w:val="24"/>
              </w:rPr>
            </w:pPr>
            <w:r w:rsidRPr="00E60FD8">
              <w:rPr>
                <w:rFonts w:ascii="Times New Roman" w:hAnsi="Times New Roman"/>
                <w:sz w:val="24"/>
                <w:szCs w:val="24"/>
              </w:rPr>
              <w:lastRenderedPageBreak/>
              <w:t xml:space="preserve">„(1) С </w:t>
            </w:r>
            <w:r w:rsidR="00F60E40">
              <w:rPr>
                <w:rFonts w:ascii="Times New Roman" w:hAnsi="Times New Roman"/>
                <w:sz w:val="24"/>
                <w:szCs w:val="24"/>
              </w:rPr>
              <w:t>н</w:t>
            </w:r>
            <w:r w:rsidRPr="00E60FD8">
              <w:rPr>
                <w:rFonts w:ascii="Times New Roman" w:hAnsi="Times New Roman"/>
                <w:sz w:val="24"/>
                <w:szCs w:val="24"/>
              </w:rPr>
              <w:t>аредбата се определят правилата за техническата експлоатация, движението на влаковете и сигнализацията в железопътния транспорт.“</w:t>
            </w:r>
          </w:p>
          <w:p w:rsidR="00862141" w:rsidRPr="00E60FD8" w:rsidRDefault="00862141" w:rsidP="00161220">
            <w:pPr>
              <w:numPr>
                <w:ilvl w:val="0"/>
                <w:numId w:val="2"/>
              </w:numPr>
              <w:tabs>
                <w:tab w:val="left" w:pos="399"/>
              </w:tabs>
              <w:ind w:left="146" w:firstLine="0"/>
              <w:rPr>
                <w:rFonts w:ascii="Times New Roman" w:hAnsi="Times New Roman"/>
                <w:sz w:val="24"/>
                <w:szCs w:val="24"/>
              </w:rPr>
            </w:pPr>
            <w:r w:rsidRPr="00E60FD8">
              <w:rPr>
                <w:rFonts w:ascii="Times New Roman" w:hAnsi="Times New Roman"/>
                <w:sz w:val="24"/>
                <w:szCs w:val="24"/>
              </w:rPr>
              <w:t>Досегашният текст става ал. 2 и се изменя така:</w:t>
            </w:r>
          </w:p>
          <w:p w:rsidR="00862141" w:rsidRPr="00E60FD8" w:rsidRDefault="00862141" w:rsidP="00161220">
            <w:pPr>
              <w:rPr>
                <w:rFonts w:ascii="Times New Roman" w:hAnsi="Times New Roman"/>
                <w:sz w:val="24"/>
                <w:szCs w:val="24"/>
              </w:rPr>
            </w:pPr>
            <w:r w:rsidRPr="00E60FD8">
              <w:rPr>
                <w:rFonts w:ascii="Times New Roman" w:hAnsi="Times New Roman"/>
                <w:sz w:val="24"/>
                <w:szCs w:val="24"/>
              </w:rPr>
              <w:t>„(2) Правилата за техническата експлоатация включват основните технически и функционални изисквания към железопътната инфраструктура и подвижния железопътен състав (ПЖПС).</w:t>
            </w:r>
          </w:p>
          <w:p w:rsidR="00862141" w:rsidRPr="00E60FD8" w:rsidRDefault="00862141" w:rsidP="00161220">
            <w:pPr>
              <w:rPr>
                <w:rFonts w:ascii="Times New Roman" w:hAnsi="Times New Roman"/>
                <w:sz w:val="24"/>
                <w:szCs w:val="24"/>
              </w:rPr>
            </w:pPr>
            <w:r w:rsidRPr="00E60FD8">
              <w:rPr>
                <w:rFonts w:ascii="Times New Roman" w:hAnsi="Times New Roman"/>
                <w:sz w:val="24"/>
                <w:szCs w:val="24"/>
              </w:rPr>
              <w:t xml:space="preserve">(3) Правилата за движение на влаковете включват и правилата за маневрената работа и правилата, които трябва да изпълнява персоналът, осигуряващ безопасността на превозите.“    </w:t>
            </w:r>
          </w:p>
        </w:tc>
        <w:tc>
          <w:tcPr>
            <w:tcW w:w="1984" w:type="dxa"/>
            <w:tcBorders>
              <w:top w:val="single" w:sz="4" w:space="0" w:color="auto"/>
              <w:left w:val="single" w:sz="4" w:space="0" w:color="auto"/>
              <w:bottom w:val="single" w:sz="4" w:space="0" w:color="auto"/>
              <w:right w:val="single" w:sz="4" w:space="0" w:color="auto"/>
            </w:tcBorders>
          </w:tcPr>
          <w:p w:rsidR="00862141" w:rsidRPr="00E60FD8" w:rsidRDefault="00862141">
            <w:pPr>
              <w:rPr>
                <w:rFonts w:ascii="Times New Roman" w:hAnsi="Times New Roman"/>
                <w:sz w:val="24"/>
                <w:szCs w:val="24"/>
              </w:rPr>
            </w:pPr>
            <w:r w:rsidRPr="00E60FD8">
              <w:rPr>
                <w:rFonts w:ascii="Times New Roman" w:hAnsi="Times New Roman"/>
                <w:sz w:val="24"/>
                <w:szCs w:val="24"/>
              </w:rPr>
              <w:lastRenderedPageBreak/>
              <w:t>Не се приема</w:t>
            </w:r>
          </w:p>
        </w:tc>
        <w:tc>
          <w:tcPr>
            <w:tcW w:w="4678" w:type="dxa"/>
            <w:tcBorders>
              <w:top w:val="single" w:sz="4" w:space="0" w:color="auto"/>
              <w:left w:val="single" w:sz="4" w:space="0" w:color="auto"/>
              <w:bottom w:val="single" w:sz="4" w:space="0" w:color="auto"/>
              <w:right w:val="single" w:sz="4" w:space="0" w:color="auto"/>
            </w:tcBorders>
          </w:tcPr>
          <w:p w:rsidR="00862141" w:rsidRPr="00E60FD8" w:rsidRDefault="00862141" w:rsidP="005357C5">
            <w:pPr>
              <w:rPr>
                <w:rFonts w:ascii="Times New Roman" w:hAnsi="Times New Roman"/>
                <w:sz w:val="24"/>
                <w:szCs w:val="24"/>
              </w:rPr>
            </w:pPr>
            <w:r w:rsidRPr="00E60FD8">
              <w:rPr>
                <w:rFonts w:ascii="Times New Roman" w:hAnsi="Times New Roman"/>
                <w:sz w:val="24"/>
                <w:szCs w:val="24"/>
              </w:rPr>
              <w:t xml:space="preserve">В първата част предложената промяна би довела до изключване на основна част от </w:t>
            </w:r>
            <w:r w:rsidRPr="00E60FD8">
              <w:rPr>
                <w:rFonts w:ascii="Times New Roman" w:hAnsi="Times New Roman"/>
                <w:sz w:val="24"/>
                <w:szCs w:val="24"/>
              </w:rPr>
              <w:lastRenderedPageBreak/>
              <w:t>наредбата, а именно основни технически изисквания към железния път, подвижния състав и редица съоръжения. Във втората си част предложението насочва към определени документи, а съществуващия текст на наредбата е принципен и е за това какво самата тя определя.</w:t>
            </w:r>
          </w:p>
        </w:tc>
      </w:tr>
      <w:tr w:rsidR="00862141" w:rsidRPr="00E60FD8" w:rsidTr="00391D19">
        <w:tc>
          <w:tcPr>
            <w:tcW w:w="1981" w:type="dxa"/>
            <w:vMerge/>
            <w:tcBorders>
              <w:left w:val="single" w:sz="4" w:space="0" w:color="auto"/>
              <w:right w:val="single" w:sz="4" w:space="0" w:color="auto"/>
            </w:tcBorders>
          </w:tcPr>
          <w:p w:rsidR="00862141" w:rsidRPr="00E60FD8" w:rsidRDefault="00862141">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62141" w:rsidRPr="00E60FD8" w:rsidRDefault="00862141" w:rsidP="00FD23AA">
            <w:pPr>
              <w:rPr>
                <w:rFonts w:ascii="Times New Roman" w:hAnsi="Times New Roman"/>
                <w:sz w:val="24"/>
                <w:szCs w:val="24"/>
              </w:rPr>
            </w:pPr>
            <w:r w:rsidRPr="00E60FD8">
              <w:rPr>
                <w:rFonts w:ascii="Times New Roman" w:hAnsi="Times New Roman"/>
                <w:sz w:val="24"/>
                <w:szCs w:val="24"/>
              </w:rPr>
              <w:t>2. В чл. 2 се правят следните изменения и допълнения:</w:t>
            </w:r>
          </w:p>
          <w:p w:rsidR="00862141" w:rsidRPr="00E60FD8" w:rsidRDefault="00862141" w:rsidP="00BD021A">
            <w:pPr>
              <w:tabs>
                <w:tab w:val="left" w:pos="298"/>
              </w:tabs>
              <w:rPr>
                <w:rFonts w:ascii="Times New Roman" w:hAnsi="Times New Roman"/>
                <w:sz w:val="24"/>
                <w:szCs w:val="24"/>
              </w:rPr>
            </w:pPr>
            <w:r w:rsidRPr="00E60FD8">
              <w:rPr>
                <w:rFonts w:ascii="Times New Roman" w:hAnsi="Times New Roman"/>
                <w:sz w:val="24"/>
                <w:szCs w:val="24"/>
              </w:rPr>
              <w:t>1.</w:t>
            </w:r>
            <w:r w:rsidRPr="00E60FD8">
              <w:rPr>
                <w:rFonts w:ascii="Times New Roman" w:hAnsi="Times New Roman"/>
                <w:sz w:val="24"/>
                <w:szCs w:val="24"/>
              </w:rPr>
              <w:tab/>
              <w:t>Досегашният текст става ал. 1 и се изменя така:</w:t>
            </w:r>
          </w:p>
          <w:p w:rsidR="00862141" w:rsidRPr="00E60FD8" w:rsidRDefault="00862141" w:rsidP="00FD23AA">
            <w:pPr>
              <w:rPr>
                <w:rFonts w:ascii="Times New Roman" w:hAnsi="Times New Roman"/>
                <w:sz w:val="24"/>
                <w:szCs w:val="24"/>
              </w:rPr>
            </w:pPr>
            <w:r w:rsidRPr="00E60FD8">
              <w:rPr>
                <w:rFonts w:ascii="Times New Roman" w:hAnsi="Times New Roman"/>
                <w:sz w:val="24"/>
                <w:szCs w:val="24"/>
              </w:rPr>
              <w:t xml:space="preserve">„(1) Тази наредба се отнася за: </w:t>
            </w:r>
          </w:p>
          <w:p w:rsidR="00862141" w:rsidRPr="00E60FD8" w:rsidRDefault="00862141" w:rsidP="00FD23AA">
            <w:pPr>
              <w:rPr>
                <w:rFonts w:ascii="Times New Roman" w:hAnsi="Times New Roman"/>
                <w:sz w:val="24"/>
                <w:szCs w:val="24"/>
              </w:rPr>
            </w:pPr>
            <w:r w:rsidRPr="00E60FD8">
              <w:rPr>
                <w:rFonts w:ascii="Times New Roman" w:hAnsi="Times New Roman"/>
                <w:sz w:val="24"/>
                <w:szCs w:val="24"/>
              </w:rPr>
              <w:t xml:space="preserve">1. управителя на железопътна инфраструктура; </w:t>
            </w:r>
          </w:p>
          <w:p w:rsidR="00862141" w:rsidRPr="00E60FD8" w:rsidRDefault="00862141" w:rsidP="00FD23AA">
            <w:pPr>
              <w:rPr>
                <w:rFonts w:ascii="Times New Roman" w:hAnsi="Times New Roman"/>
                <w:sz w:val="24"/>
                <w:szCs w:val="24"/>
              </w:rPr>
            </w:pPr>
            <w:r w:rsidRPr="00E60FD8">
              <w:rPr>
                <w:rFonts w:ascii="Times New Roman" w:hAnsi="Times New Roman"/>
                <w:sz w:val="24"/>
                <w:szCs w:val="24"/>
              </w:rPr>
              <w:t xml:space="preserve">2. железопътните предприятия; </w:t>
            </w:r>
          </w:p>
          <w:p w:rsidR="00862141" w:rsidRPr="00E60FD8" w:rsidRDefault="00862141" w:rsidP="00FD23AA">
            <w:pPr>
              <w:rPr>
                <w:rFonts w:ascii="Times New Roman" w:hAnsi="Times New Roman"/>
                <w:sz w:val="24"/>
                <w:szCs w:val="24"/>
              </w:rPr>
            </w:pPr>
            <w:r w:rsidRPr="00E60FD8">
              <w:rPr>
                <w:rFonts w:ascii="Times New Roman" w:hAnsi="Times New Roman"/>
                <w:sz w:val="24"/>
                <w:szCs w:val="24"/>
              </w:rPr>
              <w:t xml:space="preserve">3. собствениците, ползвателите и лицата, отговорни за поддръжката (ЛОП) на превозните средства (ПЖПС); </w:t>
            </w:r>
          </w:p>
          <w:p w:rsidR="00862141" w:rsidRPr="00E60FD8" w:rsidRDefault="00862141" w:rsidP="00FD23AA">
            <w:pPr>
              <w:rPr>
                <w:rFonts w:ascii="Times New Roman" w:hAnsi="Times New Roman"/>
                <w:sz w:val="24"/>
                <w:szCs w:val="24"/>
              </w:rPr>
            </w:pPr>
            <w:r w:rsidRPr="00E60FD8">
              <w:rPr>
                <w:rFonts w:ascii="Times New Roman" w:hAnsi="Times New Roman"/>
                <w:sz w:val="24"/>
                <w:szCs w:val="24"/>
              </w:rPr>
              <w:t xml:space="preserve">4. индустриалните клонове; </w:t>
            </w:r>
          </w:p>
          <w:p w:rsidR="00862141" w:rsidRPr="00E60FD8" w:rsidRDefault="00862141" w:rsidP="00FD23AA">
            <w:pPr>
              <w:rPr>
                <w:rFonts w:ascii="Times New Roman" w:hAnsi="Times New Roman"/>
                <w:sz w:val="24"/>
                <w:szCs w:val="24"/>
              </w:rPr>
            </w:pPr>
            <w:r w:rsidRPr="00E60FD8">
              <w:rPr>
                <w:rFonts w:ascii="Times New Roman" w:hAnsi="Times New Roman"/>
                <w:sz w:val="24"/>
                <w:szCs w:val="24"/>
              </w:rPr>
              <w:t>5. лицата, извършващи строителна, ремонтна или друга дейност по железопътната инфраструктура;</w:t>
            </w:r>
          </w:p>
          <w:p w:rsidR="00862141" w:rsidRPr="00E60FD8" w:rsidRDefault="00862141" w:rsidP="00FD23AA">
            <w:pPr>
              <w:rPr>
                <w:rFonts w:ascii="Times New Roman" w:hAnsi="Times New Roman"/>
                <w:sz w:val="24"/>
                <w:szCs w:val="24"/>
              </w:rPr>
            </w:pPr>
            <w:r w:rsidRPr="00E60FD8">
              <w:rPr>
                <w:rFonts w:ascii="Times New Roman" w:hAnsi="Times New Roman"/>
                <w:sz w:val="24"/>
                <w:szCs w:val="24"/>
              </w:rPr>
              <w:t>6. лица за оценяване, които са получили разрешение по чл. 115б, ал. 1 и ал. 2 от ЗЖТ;</w:t>
            </w:r>
          </w:p>
          <w:p w:rsidR="00862141" w:rsidRPr="00E60FD8" w:rsidRDefault="00862141" w:rsidP="00FD23AA">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862141" w:rsidRPr="00E60FD8" w:rsidRDefault="00862141">
            <w:pPr>
              <w:rPr>
                <w:rFonts w:ascii="Times New Roman" w:hAnsi="Times New Roman"/>
                <w:sz w:val="24"/>
                <w:szCs w:val="24"/>
              </w:rPr>
            </w:pPr>
            <w:r w:rsidRPr="00E60FD8">
              <w:rPr>
                <w:rFonts w:ascii="Times New Roman" w:hAnsi="Times New Roman"/>
                <w:sz w:val="24"/>
                <w:szCs w:val="24"/>
              </w:rPr>
              <w:t>Приема се</w:t>
            </w:r>
            <w:r w:rsidR="00454ACA" w:rsidRPr="00E60FD8">
              <w:rPr>
                <w:rFonts w:ascii="Times New Roman" w:hAnsi="Times New Roman"/>
                <w:sz w:val="24"/>
                <w:szCs w:val="24"/>
              </w:rPr>
              <w:t xml:space="preserve"> частично – без т. 7</w:t>
            </w:r>
          </w:p>
        </w:tc>
        <w:tc>
          <w:tcPr>
            <w:tcW w:w="4678" w:type="dxa"/>
            <w:tcBorders>
              <w:top w:val="single" w:sz="4" w:space="0" w:color="auto"/>
              <w:left w:val="single" w:sz="4" w:space="0" w:color="auto"/>
              <w:bottom w:val="single" w:sz="4" w:space="0" w:color="auto"/>
              <w:right w:val="single" w:sz="4" w:space="0" w:color="auto"/>
            </w:tcBorders>
          </w:tcPr>
          <w:p w:rsidR="00862141" w:rsidRPr="00E60FD8" w:rsidRDefault="00862141" w:rsidP="00123433">
            <w:pPr>
              <w:rPr>
                <w:rFonts w:ascii="Times New Roman" w:hAnsi="Times New Roman"/>
                <w:sz w:val="24"/>
                <w:szCs w:val="24"/>
              </w:rPr>
            </w:pPr>
            <w:r w:rsidRPr="00E60FD8">
              <w:rPr>
                <w:rFonts w:ascii="Times New Roman" w:hAnsi="Times New Roman"/>
                <w:sz w:val="24"/>
                <w:szCs w:val="24"/>
              </w:rPr>
              <w:t xml:space="preserve">Предвид факта, че с наредбата се </w:t>
            </w:r>
            <w:r w:rsidRPr="00E60FD8">
              <w:rPr>
                <w:rFonts w:ascii="Times New Roman" w:hAnsi="Times New Roman"/>
                <w:sz w:val="24"/>
                <w:szCs w:val="24"/>
                <w:lang w:val="x-none"/>
              </w:rPr>
              <w:t>определят</w:t>
            </w:r>
            <w:r w:rsidRPr="00E60FD8">
              <w:rPr>
                <w:rFonts w:ascii="Times New Roman" w:hAnsi="Times New Roman"/>
                <w:sz w:val="24"/>
                <w:szCs w:val="24"/>
              </w:rPr>
              <w:t xml:space="preserve"> </w:t>
            </w:r>
            <w:r w:rsidRPr="00E60FD8">
              <w:rPr>
                <w:rFonts w:ascii="Times New Roman" w:hAnsi="Times New Roman"/>
                <w:sz w:val="24"/>
                <w:szCs w:val="24"/>
                <w:lang w:val="x-none"/>
              </w:rPr>
              <w:t>основни технически и функционални изисквания</w:t>
            </w:r>
            <w:r w:rsidRPr="00E60FD8">
              <w:rPr>
                <w:rFonts w:ascii="Times New Roman" w:hAnsi="Times New Roman"/>
                <w:sz w:val="24"/>
                <w:szCs w:val="24"/>
              </w:rPr>
              <w:t xml:space="preserve"> към железен път, съ</w:t>
            </w:r>
            <w:r w:rsidR="00123433" w:rsidRPr="00E60FD8">
              <w:rPr>
                <w:rFonts w:ascii="Times New Roman" w:hAnsi="Times New Roman"/>
                <w:sz w:val="24"/>
                <w:szCs w:val="24"/>
              </w:rPr>
              <w:t>оръжения и подвижен състав, то  р</w:t>
            </w:r>
            <w:r w:rsidRPr="00E60FD8">
              <w:rPr>
                <w:rFonts w:ascii="Times New Roman" w:hAnsi="Times New Roman"/>
                <w:sz w:val="24"/>
                <w:szCs w:val="24"/>
              </w:rPr>
              <w:t>азпоредбите и следва да се отнасят и за лица за оценяване, които са получили разрешение по</w:t>
            </w:r>
            <w:r w:rsidR="00123433" w:rsidRPr="00E60FD8">
              <w:rPr>
                <w:rFonts w:ascii="Times New Roman" w:hAnsi="Times New Roman"/>
                <w:sz w:val="24"/>
                <w:szCs w:val="24"/>
              </w:rPr>
              <w:t xml:space="preserve"> чл. 115б, ал. 1 и ал. 2 от ЗЖТ.</w:t>
            </w:r>
          </w:p>
        </w:tc>
      </w:tr>
      <w:tr w:rsidR="00862141" w:rsidRPr="00E60FD8" w:rsidTr="00391D19">
        <w:tc>
          <w:tcPr>
            <w:tcW w:w="1981" w:type="dxa"/>
            <w:vMerge/>
            <w:tcBorders>
              <w:left w:val="single" w:sz="4" w:space="0" w:color="auto"/>
              <w:right w:val="single" w:sz="4" w:space="0" w:color="auto"/>
            </w:tcBorders>
          </w:tcPr>
          <w:p w:rsidR="00862141" w:rsidRPr="00E60FD8" w:rsidRDefault="00862141">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62141" w:rsidRPr="00E60FD8" w:rsidRDefault="00862141" w:rsidP="0020633F">
            <w:pPr>
              <w:rPr>
                <w:rFonts w:ascii="Times New Roman" w:hAnsi="Times New Roman"/>
                <w:sz w:val="24"/>
                <w:szCs w:val="24"/>
              </w:rPr>
            </w:pPr>
            <w:r w:rsidRPr="00E60FD8">
              <w:rPr>
                <w:rFonts w:ascii="Times New Roman" w:hAnsi="Times New Roman"/>
                <w:sz w:val="24"/>
                <w:szCs w:val="24"/>
              </w:rPr>
              <w:t>3. Създава се чл. 3а:……</w:t>
            </w:r>
          </w:p>
          <w:p w:rsidR="00862141" w:rsidRPr="00E60FD8" w:rsidRDefault="00862141" w:rsidP="0020633F">
            <w:pPr>
              <w:rPr>
                <w:rFonts w:ascii="Times New Roman" w:hAnsi="Times New Roman"/>
                <w:sz w:val="24"/>
                <w:szCs w:val="24"/>
              </w:rPr>
            </w:pPr>
            <w:r w:rsidRPr="00E60FD8">
              <w:rPr>
                <w:rFonts w:ascii="Times New Roman" w:hAnsi="Times New Roman"/>
                <w:sz w:val="24"/>
                <w:szCs w:val="24"/>
              </w:rPr>
              <w:t xml:space="preserve">Предложение: </w:t>
            </w:r>
          </w:p>
          <w:p w:rsidR="00862141" w:rsidRPr="00E60FD8" w:rsidRDefault="00862141" w:rsidP="0020633F">
            <w:pPr>
              <w:rPr>
                <w:rFonts w:ascii="Times New Roman" w:hAnsi="Times New Roman"/>
                <w:sz w:val="24"/>
                <w:szCs w:val="24"/>
              </w:rPr>
            </w:pPr>
            <w:r w:rsidRPr="00E60FD8">
              <w:rPr>
                <w:rFonts w:ascii="Times New Roman" w:hAnsi="Times New Roman"/>
                <w:sz w:val="24"/>
                <w:szCs w:val="24"/>
              </w:rPr>
              <w:t>Текста на чл. 56 има отношение и връзка с чл. 3а:</w:t>
            </w:r>
          </w:p>
          <w:p w:rsidR="00862141" w:rsidRPr="00E60FD8" w:rsidRDefault="00862141" w:rsidP="0020633F">
            <w:pPr>
              <w:rPr>
                <w:rFonts w:ascii="Times New Roman" w:hAnsi="Times New Roman"/>
                <w:sz w:val="24"/>
                <w:szCs w:val="24"/>
              </w:rPr>
            </w:pPr>
            <w:r w:rsidRPr="00E60FD8">
              <w:rPr>
                <w:rFonts w:ascii="Times New Roman" w:hAnsi="Times New Roman"/>
                <w:sz w:val="24"/>
                <w:szCs w:val="24"/>
              </w:rPr>
              <w:t xml:space="preserve"> „Чл. 56. Ремонтът, поддържането и прегледите на стрелките и коловозите на промишлени и други предприятия, съоръжени с осигурителна техника, управлявана от железопътната инфраструктура, се извършват по ред, определен в съответните инструкции на управителя на железопътната инфраструктура.“</w:t>
            </w:r>
          </w:p>
          <w:p w:rsidR="00862141" w:rsidRPr="00E60FD8" w:rsidRDefault="00862141" w:rsidP="0020633F">
            <w:pPr>
              <w:rPr>
                <w:rFonts w:ascii="Times New Roman" w:hAnsi="Times New Roman"/>
                <w:sz w:val="24"/>
                <w:szCs w:val="24"/>
              </w:rPr>
            </w:pPr>
            <w:r w:rsidRPr="00E60FD8">
              <w:rPr>
                <w:rFonts w:ascii="Times New Roman" w:hAnsi="Times New Roman"/>
                <w:sz w:val="24"/>
                <w:szCs w:val="24"/>
              </w:rPr>
              <w:t>Чл. 56 се изменя така:</w:t>
            </w:r>
          </w:p>
          <w:p w:rsidR="00862141" w:rsidRPr="00E60FD8" w:rsidRDefault="00862141" w:rsidP="0020633F">
            <w:pPr>
              <w:rPr>
                <w:rFonts w:ascii="Times New Roman" w:hAnsi="Times New Roman"/>
                <w:sz w:val="24"/>
                <w:szCs w:val="24"/>
              </w:rPr>
            </w:pPr>
            <w:r w:rsidRPr="00E60FD8">
              <w:rPr>
                <w:rFonts w:ascii="Times New Roman" w:hAnsi="Times New Roman"/>
                <w:sz w:val="24"/>
                <w:szCs w:val="24"/>
              </w:rPr>
              <w:t xml:space="preserve">„Чл. 56. Ремонтът, поддържането и прегледите на стрелките и коловозите на промишлени и други предприятия, съоръжени с </w:t>
            </w:r>
            <w:r w:rsidRPr="00E60FD8">
              <w:rPr>
                <w:rFonts w:ascii="Times New Roman" w:hAnsi="Times New Roman"/>
                <w:sz w:val="24"/>
                <w:szCs w:val="24"/>
              </w:rPr>
              <w:lastRenderedPageBreak/>
              <w:t>осигурителна техника, управлявана от железопътната инфраструктура, се извършват по ред, определен в съответните инструкции  по чл. 3, ал.2.“</w:t>
            </w:r>
          </w:p>
        </w:tc>
        <w:tc>
          <w:tcPr>
            <w:tcW w:w="1984" w:type="dxa"/>
            <w:tcBorders>
              <w:top w:val="single" w:sz="4" w:space="0" w:color="auto"/>
              <w:left w:val="single" w:sz="4" w:space="0" w:color="auto"/>
              <w:bottom w:val="single" w:sz="4" w:space="0" w:color="auto"/>
              <w:right w:val="single" w:sz="4" w:space="0" w:color="auto"/>
            </w:tcBorders>
          </w:tcPr>
          <w:p w:rsidR="00862141" w:rsidRPr="00E60FD8" w:rsidRDefault="00862141">
            <w:pPr>
              <w:rPr>
                <w:rFonts w:ascii="Times New Roman" w:hAnsi="Times New Roman"/>
                <w:sz w:val="24"/>
                <w:szCs w:val="24"/>
              </w:rPr>
            </w:pPr>
            <w:r w:rsidRPr="00E60FD8">
              <w:rPr>
                <w:rFonts w:ascii="Times New Roman" w:hAnsi="Times New Roman"/>
                <w:sz w:val="24"/>
                <w:szCs w:val="24"/>
              </w:rPr>
              <w:lastRenderedPageBreak/>
              <w:t>Приема се</w:t>
            </w:r>
          </w:p>
        </w:tc>
        <w:tc>
          <w:tcPr>
            <w:tcW w:w="4678" w:type="dxa"/>
            <w:tcBorders>
              <w:top w:val="single" w:sz="4" w:space="0" w:color="auto"/>
              <w:left w:val="single" w:sz="4" w:space="0" w:color="auto"/>
              <w:bottom w:val="single" w:sz="4" w:space="0" w:color="auto"/>
              <w:right w:val="single" w:sz="4" w:space="0" w:color="auto"/>
            </w:tcBorders>
          </w:tcPr>
          <w:p w:rsidR="00862141" w:rsidRPr="00E60FD8" w:rsidRDefault="00862141" w:rsidP="00C8244D">
            <w:pPr>
              <w:rPr>
                <w:rFonts w:ascii="Times New Roman" w:hAnsi="Times New Roman"/>
                <w:sz w:val="24"/>
                <w:szCs w:val="24"/>
              </w:rPr>
            </w:pPr>
            <w:r w:rsidRPr="00E60FD8">
              <w:rPr>
                <w:rFonts w:ascii="Times New Roman" w:hAnsi="Times New Roman"/>
                <w:sz w:val="24"/>
                <w:szCs w:val="24"/>
              </w:rPr>
              <w:t xml:space="preserve">С промяната в чл. 3 и допълването с чл. 3а е наложително и извършване на промяна в чл. 56. С чл. 3 и 3а не се урежда реда за ремонт и </w:t>
            </w:r>
            <w:r w:rsidRPr="00E60FD8">
              <w:rPr>
                <w:rFonts w:ascii="Times New Roman" w:hAnsi="Times New Roman"/>
                <w:sz w:val="24"/>
                <w:szCs w:val="24"/>
                <w:lang w:val="x-none"/>
              </w:rPr>
              <w:t>поддържане</w:t>
            </w:r>
            <w:r w:rsidRPr="00E60FD8">
              <w:rPr>
                <w:rFonts w:ascii="Times New Roman" w:hAnsi="Times New Roman"/>
                <w:sz w:val="24"/>
                <w:szCs w:val="24"/>
              </w:rPr>
              <w:t xml:space="preserve"> на промишлени и други предприятия. В тази връзка предложението се приема частично и чл. 56 следва да добие следния вид:</w:t>
            </w:r>
          </w:p>
          <w:p w:rsidR="00862141" w:rsidRPr="00E60FD8" w:rsidRDefault="00862141" w:rsidP="00C8244D">
            <w:pPr>
              <w:rPr>
                <w:rFonts w:ascii="Times New Roman" w:hAnsi="Times New Roman"/>
                <w:sz w:val="24"/>
                <w:szCs w:val="24"/>
              </w:rPr>
            </w:pPr>
            <w:r w:rsidRPr="00E60FD8">
              <w:rPr>
                <w:rFonts w:ascii="Times New Roman" w:hAnsi="Times New Roman"/>
                <w:b/>
                <w:bCs/>
                <w:sz w:val="24"/>
                <w:szCs w:val="24"/>
              </w:rPr>
              <w:t>„</w:t>
            </w:r>
            <w:r w:rsidRPr="00E60FD8">
              <w:rPr>
                <w:rFonts w:ascii="Times New Roman" w:hAnsi="Times New Roman"/>
                <w:b/>
                <w:bCs/>
                <w:sz w:val="24"/>
                <w:szCs w:val="24"/>
                <w:lang w:val="x-none"/>
              </w:rPr>
              <w:t>Чл. 56.</w:t>
            </w:r>
            <w:r w:rsidRPr="00E60FD8">
              <w:rPr>
                <w:rFonts w:ascii="Times New Roman" w:hAnsi="Times New Roman"/>
                <w:sz w:val="24"/>
                <w:szCs w:val="24"/>
                <w:lang w:val="x-none"/>
              </w:rPr>
              <w:t xml:space="preserve"> Ремонтът</w:t>
            </w:r>
            <w:r w:rsidRPr="00E60FD8">
              <w:rPr>
                <w:rFonts w:ascii="Times New Roman" w:hAnsi="Times New Roman"/>
                <w:sz w:val="24"/>
                <w:szCs w:val="24"/>
              </w:rPr>
              <w:t xml:space="preserve"> и </w:t>
            </w:r>
            <w:r w:rsidRPr="00E60FD8">
              <w:rPr>
                <w:rFonts w:ascii="Times New Roman" w:hAnsi="Times New Roman"/>
                <w:sz w:val="24"/>
                <w:szCs w:val="24"/>
                <w:lang w:val="x-none"/>
              </w:rPr>
              <w:t xml:space="preserve">поддържането на стрелките и коловозите на промишлени и други предприятия, съоръжени с осигурителна техника, управлявана от </w:t>
            </w:r>
            <w:r w:rsidRPr="00E60FD8">
              <w:rPr>
                <w:rFonts w:ascii="Times New Roman" w:hAnsi="Times New Roman"/>
                <w:sz w:val="24"/>
                <w:szCs w:val="24"/>
                <w:lang w:val="x-none"/>
              </w:rPr>
              <w:lastRenderedPageBreak/>
              <w:t>железопътната инфраструктура, се извършват по ред, определен в  инструкции</w:t>
            </w:r>
            <w:r w:rsidRPr="00E60FD8">
              <w:rPr>
                <w:rFonts w:ascii="Times New Roman" w:hAnsi="Times New Roman"/>
                <w:sz w:val="24"/>
                <w:szCs w:val="24"/>
              </w:rPr>
              <w:t xml:space="preserve">, одобрени </w:t>
            </w:r>
            <w:r w:rsidRPr="00E60FD8">
              <w:rPr>
                <w:rFonts w:ascii="Times New Roman" w:hAnsi="Times New Roman"/>
                <w:sz w:val="24"/>
                <w:szCs w:val="24"/>
                <w:lang w:val="x-none"/>
              </w:rPr>
              <w:t>от съответния техен ръководител, съгласувани с управителя на железопътната инфраструктура.</w:t>
            </w:r>
            <w:r w:rsidRPr="00E60FD8">
              <w:rPr>
                <w:rFonts w:ascii="Times New Roman" w:hAnsi="Times New Roman"/>
                <w:sz w:val="24"/>
                <w:szCs w:val="24"/>
              </w:rPr>
              <w:t>“</w:t>
            </w:r>
          </w:p>
          <w:p w:rsidR="00862141" w:rsidRPr="00E60FD8" w:rsidRDefault="00862141" w:rsidP="00C8244D">
            <w:pPr>
              <w:rPr>
                <w:rFonts w:ascii="Times New Roman" w:hAnsi="Times New Roman"/>
                <w:sz w:val="24"/>
                <w:szCs w:val="24"/>
              </w:rPr>
            </w:pPr>
          </w:p>
        </w:tc>
      </w:tr>
      <w:tr w:rsidR="00862141" w:rsidRPr="00E60FD8" w:rsidTr="00391D19">
        <w:tc>
          <w:tcPr>
            <w:tcW w:w="1981" w:type="dxa"/>
            <w:vMerge/>
            <w:tcBorders>
              <w:left w:val="single" w:sz="4" w:space="0" w:color="auto"/>
              <w:right w:val="single" w:sz="4" w:space="0" w:color="auto"/>
            </w:tcBorders>
          </w:tcPr>
          <w:p w:rsidR="00862141" w:rsidRPr="00E60FD8" w:rsidRDefault="00862141">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62141" w:rsidRPr="00E60FD8" w:rsidRDefault="00862141" w:rsidP="00124F8C">
            <w:pPr>
              <w:rPr>
                <w:rFonts w:ascii="Times New Roman" w:hAnsi="Times New Roman"/>
                <w:sz w:val="24"/>
                <w:szCs w:val="24"/>
              </w:rPr>
            </w:pPr>
            <w:r w:rsidRPr="00E60FD8">
              <w:rPr>
                <w:rFonts w:ascii="Times New Roman" w:hAnsi="Times New Roman"/>
                <w:sz w:val="24"/>
                <w:szCs w:val="24"/>
              </w:rPr>
              <w:t>4. В чл. 7 се правят следните изменения и допълнения:</w:t>
            </w:r>
          </w:p>
          <w:p w:rsidR="00862141" w:rsidRPr="00E60FD8" w:rsidRDefault="00862141" w:rsidP="00124F8C">
            <w:pPr>
              <w:rPr>
                <w:rFonts w:ascii="Times New Roman" w:hAnsi="Times New Roman"/>
                <w:sz w:val="24"/>
                <w:szCs w:val="24"/>
              </w:rPr>
            </w:pPr>
            <w:r w:rsidRPr="00E60FD8">
              <w:rPr>
                <w:rFonts w:ascii="Times New Roman" w:hAnsi="Times New Roman"/>
                <w:sz w:val="24"/>
                <w:szCs w:val="24"/>
              </w:rPr>
              <w:t>Добавят се нови ал. 4  и ал. 5 със следния текст:</w:t>
            </w:r>
          </w:p>
          <w:p w:rsidR="00862141" w:rsidRPr="00E60FD8" w:rsidRDefault="00862141" w:rsidP="00124F8C">
            <w:pPr>
              <w:rPr>
                <w:rFonts w:ascii="Times New Roman" w:hAnsi="Times New Roman"/>
                <w:sz w:val="24"/>
                <w:szCs w:val="24"/>
              </w:rPr>
            </w:pPr>
            <w:r w:rsidRPr="00E60FD8">
              <w:rPr>
                <w:rFonts w:ascii="Times New Roman" w:hAnsi="Times New Roman"/>
                <w:sz w:val="24"/>
                <w:szCs w:val="24"/>
              </w:rPr>
              <w:t>„(4) Управителя</w:t>
            </w:r>
            <w:r w:rsidR="00A55134">
              <w:rPr>
                <w:rFonts w:ascii="Times New Roman" w:hAnsi="Times New Roman"/>
                <w:sz w:val="24"/>
                <w:szCs w:val="24"/>
              </w:rPr>
              <w:t>т</w:t>
            </w:r>
            <w:r w:rsidRPr="00E60FD8">
              <w:rPr>
                <w:rFonts w:ascii="Times New Roman" w:hAnsi="Times New Roman"/>
                <w:sz w:val="24"/>
                <w:szCs w:val="24"/>
              </w:rPr>
              <w:t xml:space="preserve"> на инфраструктурата определя правилата за осъществяване на движение на влаковете по време на извършване на реконструкция, модернизация, обновяване (подновяване), рехабилитация и замяна (ремонт) в рамките на поддръжката на железопътната инфраструктура.</w:t>
            </w:r>
          </w:p>
          <w:p w:rsidR="00862141" w:rsidRPr="00E60FD8" w:rsidRDefault="00862141" w:rsidP="00D156F7">
            <w:pPr>
              <w:rPr>
                <w:rFonts w:ascii="Times New Roman" w:hAnsi="Times New Roman"/>
                <w:sz w:val="24"/>
                <w:szCs w:val="24"/>
              </w:rPr>
            </w:pPr>
            <w:r w:rsidRPr="00E60FD8">
              <w:rPr>
                <w:rFonts w:ascii="Times New Roman" w:hAnsi="Times New Roman"/>
                <w:sz w:val="24"/>
                <w:szCs w:val="24"/>
              </w:rPr>
              <w:t xml:space="preserve">(5) В правилата по ал. 4 се посочват и изискванията за експлоатация преди и по време на пробна експлоатация при реални експлоатационни условия при въвеждане в експлоатация на оперативно съвместими подсистеми.“  </w:t>
            </w:r>
          </w:p>
        </w:tc>
        <w:tc>
          <w:tcPr>
            <w:tcW w:w="1984" w:type="dxa"/>
            <w:tcBorders>
              <w:top w:val="single" w:sz="4" w:space="0" w:color="auto"/>
              <w:left w:val="single" w:sz="4" w:space="0" w:color="auto"/>
              <w:bottom w:val="single" w:sz="4" w:space="0" w:color="auto"/>
              <w:right w:val="single" w:sz="4" w:space="0" w:color="auto"/>
            </w:tcBorders>
          </w:tcPr>
          <w:p w:rsidR="00862141" w:rsidRPr="00E60FD8" w:rsidRDefault="00862141">
            <w:pPr>
              <w:rPr>
                <w:rFonts w:ascii="Times New Roman" w:hAnsi="Times New Roman"/>
                <w:sz w:val="24"/>
                <w:szCs w:val="24"/>
              </w:rPr>
            </w:pPr>
            <w:r w:rsidRPr="00E60FD8">
              <w:rPr>
                <w:rFonts w:ascii="Times New Roman" w:hAnsi="Times New Roman"/>
                <w:sz w:val="24"/>
                <w:szCs w:val="24"/>
              </w:rPr>
              <w:t>Приема се</w:t>
            </w:r>
            <w:r w:rsidR="00E155A2">
              <w:rPr>
                <w:rFonts w:ascii="Times New Roman" w:hAnsi="Times New Roman"/>
                <w:sz w:val="24"/>
                <w:szCs w:val="24"/>
              </w:rPr>
              <w:t xml:space="preserve"> без ал.5</w:t>
            </w:r>
          </w:p>
        </w:tc>
        <w:tc>
          <w:tcPr>
            <w:tcW w:w="4678" w:type="dxa"/>
            <w:tcBorders>
              <w:top w:val="single" w:sz="4" w:space="0" w:color="auto"/>
              <w:left w:val="single" w:sz="4" w:space="0" w:color="auto"/>
              <w:bottom w:val="single" w:sz="4" w:space="0" w:color="auto"/>
              <w:right w:val="single" w:sz="4" w:space="0" w:color="auto"/>
            </w:tcBorders>
          </w:tcPr>
          <w:p w:rsidR="00862141" w:rsidRPr="00E60FD8" w:rsidRDefault="00862141" w:rsidP="00D156F7">
            <w:pPr>
              <w:rPr>
                <w:rFonts w:ascii="Times New Roman" w:hAnsi="Times New Roman"/>
                <w:sz w:val="24"/>
                <w:szCs w:val="24"/>
              </w:rPr>
            </w:pPr>
            <w:r w:rsidRPr="00E60FD8">
              <w:rPr>
                <w:rFonts w:ascii="Times New Roman" w:hAnsi="Times New Roman"/>
                <w:sz w:val="24"/>
                <w:szCs w:val="24"/>
              </w:rPr>
              <w:t>Предложението се приема по отношение допълване с нова ал. 4. Съгласно Наредба № 57 от 9.06.2004 г. за постигане на оперативна съвместимост на националната железопътна система с железопътната система в рамките на Европейския съюз п</w:t>
            </w:r>
            <w:proofErr w:type="spellStart"/>
            <w:r w:rsidRPr="00E60FD8">
              <w:rPr>
                <w:rFonts w:ascii="Times New Roman" w:hAnsi="Times New Roman"/>
                <w:sz w:val="24"/>
                <w:szCs w:val="24"/>
                <w:lang w:val="x-none"/>
              </w:rPr>
              <w:t>робната</w:t>
            </w:r>
            <w:proofErr w:type="spellEnd"/>
            <w:r w:rsidRPr="00E60FD8">
              <w:rPr>
                <w:rFonts w:ascii="Times New Roman" w:hAnsi="Times New Roman"/>
                <w:sz w:val="24"/>
                <w:szCs w:val="24"/>
                <w:lang w:val="x-none"/>
              </w:rPr>
              <w:t xml:space="preserve"> експлоатация по тази наредба се извършва след издаване на разрешение за въвеждане в експлоатация по реда на Закона за устройство на територията, когато последното се изисква</w:t>
            </w:r>
            <w:r w:rsidRPr="00E60FD8">
              <w:rPr>
                <w:rFonts w:ascii="Times New Roman" w:hAnsi="Times New Roman"/>
                <w:sz w:val="24"/>
                <w:szCs w:val="24"/>
              </w:rPr>
              <w:t xml:space="preserve">. Съгласно чл. </w:t>
            </w:r>
            <w:r w:rsidRPr="00E60FD8">
              <w:rPr>
                <w:rFonts w:ascii="Times New Roman" w:hAnsi="Times New Roman"/>
                <w:bCs/>
                <w:sz w:val="24"/>
                <w:szCs w:val="24"/>
                <w:lang w:val="x-none"/>
              </w:rPr>
              <w:t xml:space="preserve"> 44г</w:t>
            </w:r>
            <w:r w:rsidRPr="00E60FD8">
              <w:rPr>
                <w:rFonts w:ascii="Times New Roman" w:hAnsi="Times New Roman"/>
                <w:bCs/>
                <w:sz w:val="24"/>
                <w:szCs w:val="24"/>
              </w:rPr>
              <w:t xml:space="preserve"> от Наредба № 57 </w:t>
            </w:r>
            <w:r w:rsidRPr="00E60FD8">
              <w:rPr>
                <w:rFonts w:ascii="Times New Roman" w:hAnsi="Times New Roman"/>
                <w:sz w:val="24"/>
                <w:szCs w:val="24"/>
                <w:lang w:val="x-none"/>
              </w:rPr>
              <w:t xml:space="preserve"> </w:t>
            </w:r>
            <w:r w:rsidRPr="00E60FD8">
              <w:rPr>
                <w:rFonts w:ascii="Times New Roman" w:hAnsi="Times New Roman"/>
                <w:sz w:val="24"/>
                <w:szCs w:val="24"/>
              </w:rPr>
              <w:t>с</w:t>
            </w:r>
            <w:r w:rsidRPr="00E60FD8">
              <w:rPr>
                <w:rFonts w:ascii="Times New Roman" w:hAnsi="Times New Roman"/>
                <w:sz w:val="24"/>
                <w:szCs w:val="24"/>
                <w:lang w:val="x-none"/>
              </w:rPr>
              <w:t xml:space="preserve">лед разглеждане на документите </w:t>
            </w:r>
            <w:r w:rsidRPr="00E60FD8">
              <w:rPr>
                <w:rFonts w:ascii="Times New Roman" w:hAnsi="Times New Roman"/>
                <w:sz w:val="24"/>
                <w:szCs w:val="24"/>
              </w:rPr>
              <w:t xml:space="preserve">от заявлението за издаване на разрешение за въвеждане в експлоатация, </w:t>
            </w:r>
            <w:r w:rsidRPr="00E60FD8">
              <w:rPr>
                <w:rFonts w:ascii="Times New Roman" w:hAnsi="Times New Roman"/>
                <w:sz w:val="24"/>
                <w:szCs w:val="24"/>
                <w:lang w:val="x-none"/>
              </w:rPr>
              <w:t xml:space="preserve">изпълнителният директор на ИА </w:t>
            </w:r>
            <w:r w:rsidR="00A55134">
              <w:rPr>
                <w:rFonts w:ascii="Times New Roman" w:hAnsi="Times New Roman"/>
                <w:sz w:val="24"/>
                <w:szCs w:val="24"/>
              </w:rPr>
              <w:t>„</w:t>
            </w:r>
            <w:r w:rsidRPr="00E60FD8">
              <w:rPr>
                <w:rFonts w:ascii="Times New Roman" w:hAnsi="Times New Roman"/>
                <w:sz w:val="24"/>
                <w:szCs w:val="24"/>
                <w:lang w:val="x-none"/>
              </w:rPr>
              <w:t>ЖА</w:t>
            </w:r>
            <w:r w:rsidR="00A55134">
              <w:rPr>
                <w:rFonts w:ascii="Times New Roman" w:hAnsi="Times New Roman"/>
                <w:sz w:val="24"/>
                <w:szCs w:val="24"/>
              </w:rPr>
              <w:t>“</w:t>
            </w:r>
            <w:r w:rsidRPr="00E60FD8">
              <w:rPr>
                <w:rFonts w:ascii="Times New Roman" w:hAnsi="Times New Roman"/>
                <w:sz w:val="24"/>
                <w:szCs w:val="24"/>
                <w:lang w:val="x-none"/>
              </w:rPr>
              <w:t xml:space="preserve"> разрешава пробна експлоатация при реални експлоатационни условия. Преди разрешаване на пробната експлоатация изпълнителният директор на Изпълнителна агенция </w:t>
            </w:r>
            <w:r w:rsidR="00A55134">
              <w:rPr>
                <w:rFonts w:ascii="Times New Roman" w:hAnsi="Times New Roman"/>
                <w:sz w:val="24"/>
                <w:szCs w:val="24"/>
              </w:rPr>
              <w:t>„</w:t>
            </w:r>
            <w:r w:rsidRPr="00E60FD8">
              <w:rPr>
                <w:rFonts w:ascii="Times New Roman" w:hAnsi="Times New Roman"/>
                <w:sz w:val="24"/>
                <w:szCs w:val="24"/>
                <w:lang w:val="x-none"/>
              </w:rPr>
              <w:t>Железопътна администрация</w:t>
            </w:r>
            <w:r w:rsidR="00A55134">
              <w:rPr>
                <w:rFonts w:ascii="Times New Roman" w:hAnsi="Times New Roman"/>
                <w:sz w:val="24"/>
                <w:szCs w:val="24"/>
              </w:rPr>
              <w:t>“</w:t>
            </w:r>
            <w:r w:rsidRPr="00E60FD8">
              <w:rPr>
                <w:rFonts w:ascii="Times New Roman" w:hAnsi="Times New Roman"/>
                <w:sz w:val="24"/>
                <w:szCs w:val="24"/>
                <w:lang w:val="x-none"/>
              </w:rPr>
              <w:t xml:space="preserve"> може да поиска допълнителни проучвания и/или изпитания, като дава указания за техния обхват и съдържание с цел установяване на нивото на безопасност на подсистемата и оперативната им съвместимост.</w:t>
            </w:r>
            <w:r w:rsidRPr="00E60FD8">
              <w:rPr>
                <w:rFonts w:ascii="Times New Roman" w:hAnsi="Times New Roman"/>
                <w:sz w:val="24"/>
                <w:szCs w:val="24"/>
              </w:rPr>
              <w:t xml:space="preserve"> </w:t>
            </w:r>
            <w:r w:rsidRPr="00E60FD8">
              <w:rPr>
                <w:rFonts w:ascii="Times New Roman" w:hAnsi="Times New Roman"/>
                <w:sz w:val="24"/>
                <w:szCs w:val="24"/>
                <w:lang w:val="x-none"/>
              </w:rPr>
              <w:t xml:space="preserve">Пробната експлоатация се допуска след отстраняване на </w:t>
            </w:r>
            <w:proofErr w:type="spellStart"/>
            <w:r w:rsidRPr="00E60FD8">
              <w:rPr>
                <w:rFonts w:ascii="Times New Roman" w:hAnsi="Times New Roman"/>
                <w:sz w:val="24"/>
                <w:szCs w:val="24"/>
                <w:lang w:val="x-none"/>
              </w:rPr>
              <w:t>нередовностите</w:t>
            </w:r>
            <w:proofErr w:type="spellEnd"/>
            <w:r w:rsidRPr="00E60FD8">
              <w:rPr>
                <w:rFonts w:ascii="Times New Roman" w:hAnsi="Times New Roman"/>
                <w:sz w:val="24"/>
                <w:szCs w:val="24"/>
                <w:lang w:val="x-none"/>
              </w:rPr>
              <w:t xml:space="preserve"> и изпълнение на препоръките.</w:t>
            </w:r>
            <w:r w:rsidRPr="00E60FD8">
              <w:rPr>
                <w:rFonts w:ascii="Times New Roman" w:hAnsi="Times New Roman"/>
                <w:sz w:val="24"/>
                <w:szCs w:val="24"/>
              </w:rPr>
              <w:t xml:space="preserve"> </w:t>
            </w:r>
            <w:r w:rsidRPr="00E60FD8">
              <w:rPr>
                <w:rFonts w:ascii="Times New Roman" w:hAnsi="Times New Roman"/>
                <w:sz w:val="24"/>
                <w:szCs w:val="24"/>
                <w:lang w:val="x-none"/>
              </w:rPr>
              <w:lastRenderedPageBreak/>
              <w:t xml:space="preserve">Изпълнителният директор на ИА </w:t>
            </w:r>
            <w:r w:rsidR="00A55134">
              <w:rPr>
                <w:rFonts w:ascii="Times New Roman" w:hAnsi="Times New Roman"/>
                <w:sz w:val="24"/>
                <w:szCs w:val="24"/>
              </w:rPr>
              <w:t>„</w:t>
            </w:r>
            <w:r w:rsidRPr="00E60FD8">
              <w:rPr>
                <w:rFonts w:ascii="Times New Roman" w:hAnsi="Times New Roman"/>
                <w:sz w:val="24"/>
                <w:szCs w:val="24"/>
                <w:lang w:val="x-none"/>
              </w:rPr>
              <w:t>ЖА</w:t>
            </w:r>
            <w:r w:rsidR="00A55134">
              <w:rPr>
                <w:rFonts w:ascii="Times New Roman" w:hAnsi="Times New Roman"/>
                <w:sz w:val="24"/>
                <w:szCs w:val="24"/>
              </w:rPr>
              <w:t>“</w:t>
            </w:r>
            <w:r w:rsidRPr="00E60FD8">
              <w:rPr>
                <w:rFonts w:ascii="Times New Roman" w:hAnsi="Times New Roman"/>
                <w:sz w:val="24"/>
                <w:szCs w:val="24"/>
                <w:lang w:val="x-none"/>
              </w:rPr>
              <w:t xml:space="preserve"> посочва срока на пробната експлоатация съобразно спецификите на подсистемата или частта й, служителите на ИА "ЖА", които ще контролират пробната експлоатация, както и, след съгласуване с лицето, което ще въвежда в експлоатация подсистемата или частта от нея, началото на пробната експлоатация и отговорните представители на лицето. Пробната експлоатация се допуска за период не по-дълъг от 3 месеца. Пробната експлоатация се извършва при специални ограничителни условия, така че да не се намали нивото на безопасност на превозите.</w:t>
            </w:r>
          </w:p>
          <w:p w:rsidR="00862141" w:rsidRPr="00E60FD8" w:rsidRDefault="00862141" w:rsidP="00D45CC3">
            <w:pPr>
              <w:rPr>
                <w:rFonts w:ascii="Times New Roman" w:hAnsi="Times New Roman"/>
                <w:sz w:val="24"/>
                <w:szCs w:val="24"/>
              </w:rPr>
            </w:pPr>
            <w:r w:rsidRPr="00E60FD8">
              <w:rPr>
                <w:rFonts w:ascii="Times New Roman" w:hAnsi="Times New Roman"/>
                <w:sz w:val="24"/>
                <w:szCs w:val="24"/>
              </w:rPr>
              <w:t>Във връзка с горното</w:t>
            </w:r>
            <w:r w:rsidR="00A55134">
              <w:rPr>
                <w:rFonts w:ascii="Times New Roman" w:hAnsi="Times New Roman"/>
                <w:sz w:val="24"/>
                <w:szCs w:val="24"/>
              </w:rPr>
              <w:t>,</w:t>
            </w:r>
            <w:r w:rsidRPr="00E60FD8">
              <w:rPr>
                <w:rFonts w:ascii="Times New Roman" w:hAnsi="Times New Roman"/>
                <w:sz w:val="24"/>
                <w:szCs w:val="24"/>
              </w:rPr>
              <w:t xml:space="preserve"> предлагаме да се допълни текста на чл. 7 с нова ал. 4.</w:t>
            </w:r>
          </w:p>
        </w:tc>
      </w:tr>
      <w:tr w:rsidR="00862141" w:rsidRPr="00E60FD8" w:rsidTr="00391D19">
        <w:tc>
          <w:tcPr>
            <w:tcW w:w="1981" w:type="dxa"/>
            <w:vMerge/>
            <w:tcBorders>
              <w:left w:val="single" w:sz="4" w:space="0" w:color="auto"/>
              <w:right w:val="single" w:sz="4" w:space="0" w:color="auto"/>
            </w:tcBorders>
          </w:tcPr>
          <w:p w:rsidR="00862141" w:rsidRPr="00E60FD8" w:rsidRDefault="00862141">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62141" w:rsidRPr="00E60FD8" w:rsidRDefault="00862141" w:rsidP="00225E76">
            <w:pPr>
              <w:rPr>
                <w:rFonts w:ascii="Times New Roman" w:hAnsi="Times New Roman"/>
                <w:sz w:val="24"/>
                <w:szCs w:val="24"/>
              </w:rPr>
            </w:pPr>
            <w:r w:rsidRPr="00E60FD8">
              <w:rPr>
                <w:rFonts w:ascii="Times New Roman" w:hAnsi="Times New Roman"/>
                <w:sz w:val="24"/>
                <w:szCs w:val="24"/>
              </w:rPr>
              <w:t xml:space="preserve">5. Член 14 се изменя така: </w:t>
            </w:r>
          </w:p>
          <w:p w:rsidR="00862141" w:rsidRPr="00E60FD8" w:rsidRDefault="00862141" w:rsidP="00225E76">
            <w:pPr>
              <w:rPr>
                <w:rFonts w:ascii="Times New Roman" w:hAnsi="Times New Roman"/>
                <w:sz w:val="24"/>
                <w:szCs w:val="24"/>
              </w:rPr>
            </w:pPr>
            <w:r w:rsidRPr="00E60FD8">
              <w:rPr>
                <w:rFonts w:ascii="Times New Roman" w:hAnsi="Times New Roman"/>
                <w:b/>
                <w:bCs/>
                <w:sz w:val="24"/>
                <w:szCs w:val="24"/>
              </w:rPr>
              <w:t>„</w:t>
            </w:r>
            <w:r w:rsidRPr="00E60FD8">
              <w:rPr>
                <w:rFonts w:ascii="Times New Roman" w:hAnsi="Times New Roman"/>
                <w:bCs/>
                <w:sz w:val="24"/>
                <w:szCs w:val="24"/>
              </w:rPr>
              <w:t>Чл. 14.</w:t>
            </w:r>
            <w:r w:rsidRPr="00E60FD8">
              <w:rPr>
                <w:rFonts w:ascii="Times New Roman" w:hAnsi="Times New Roman"/>
                <w:b/>
                <w:bCs/>
                <w:sz w:val="24"/>
                <w:szCs w:val="24"/>
              </w:rPr>
              <w:t xml:space="preserve"> </w:t>
            </w:r>
            <w:r w:rsidRPr="00E60FD8">
              <w:rPr>
                <w:rFonts w:ascii="Times New Roman" w:hAnsi="Times New Roman"/>
                <w:sz w:val="24"/>
                <w:szCs w:val="24"/>
              </w:rPr>
              <w:t>Задълженията на всички категории работници и служители за осигуряване движението на влаковете, както и правилата, които трябва да изпълняват при техничната експлоатация на железопътната система</w:t>
            </w:r>
            <w:r w:rsidR="00A55134">
              <w:rPr>
                <w:rFonts w:ascii="Times New Roman" w:hAnsi="Times New Roman"/>
                <w:sz w:val="24"/>
                <w:szCs w:val="24"/>
              </w:rPr>
              <w:t>,</w:t>
            </w:r>
            <w:r w:rsidRPr="00E60FD8">
              <w:rPr>
                <w:rFonts w:ascii="Times New Roman" w:hAnsi="Times New Roman"/>
                <w:sz w:val="24"/>
                <w:szCs w:val="24"/>
              </w:rPr>
              <w:t xml:space="preserve"> се определят от работодателите по чл. 11, ал. 2.“</w:t>
            </w:r>
          </w:p>
          <w:p w:rsidR="00862141" w:rsidRPr="00E60FD8" w:rsidRDefault="00862141">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862141" w:rsidRPr="00E60FD8" w:rsidRDefault="00862141">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862141" w:rsidRPr="00E60FD8" w:rsidRDefault="00862141" w:rsidP="00894A0A">
            <w:pPr>
              <w:rPr>
                <w:rFonts w:ascii="Times New Roman" w:hAnsi="Times New Roman"/>
                <w:sz w:val="24"/>
                <w:szCs w:val="24"/>
              </w:rPr>
            </w:pPr>
            <w:r w:rsidRPr="00E60FD8">
              <w:rPr>
                <w:rFonts w:ascii="Times New Roman" w:hAnsi="Times New Roman"/>
                <w:sz w:val="24"/>
                <w:szCs w:val="24"/>
              </w:rPr>
              <w:t>В проекта на НИД на Наредба 58 промяната в чл. 14  се изразява в определяне на задълженията на всички категории работници и служители за осигуряване движението на влаковете, както и нормите и условията за ремонт и експлоатация на железния път, контактната мрежа, подвижния състав и съоръженията да се определят от работодателите по чл. 11, ал. 2. Предложението е свързано с това, че нормите за строителство основно са разписани в Наредба № 55.</w:t>
            </w:r>
          </w:p>
        </w:tc>
      </w:tr>
      <w:tr w:rsidR="00862141" w:rsidRPr="00E60FD8" w:rsidTr="00391D19">
        <w:tc>
          <w:tcPr>
            <w:tcW w:w="1981" w:type="dxa"/>
            <w:vMerge/>
            <w:tcBorders>
              <w:left w:val="single" w:sz="4" w:space="0" w:color="auto"/>
              <w:right w:val="single" w:sz="4" w:space="0" w:color="auto"/>
            </w:tcBorders>
          </w:tcPr>
          <w:p w:rsidR="00862141" w:rsidRPr="00E60FD8" w:rsidRDefault="00862141">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62141" w:rsidRPr="00E60FD8" w:rsidRDefault="00862141" w:rsidP="000F1186">
            <w:pPr>
              <w:rPr>
                <w:rFonts w:ascii="Times New Roman" w:hAnsi="Times New Roman"/>
                <w:sz w:val="24"/>
                <w:szCs w:val="24"/>
                <w:lang w:val="x-none"/>
              </w:rPr>
            </w:pPr>
            <w:r w:rsidRPr="00E60FD8">
              <w:rPr>
                <w:rFonts w:ascii="Times New Roman" w:hAnsi="Times New Roman"/>
                <w:bCs/>
                <w:sz w:val="24"/>
                <w:szCs w:val="24"/>
              </w:rPr>
              <w:t>6. В чл. 465 т</w:t>
            </w:r>
            <w:r w:rsidRPr="00E60FD8">
              <w:rPr>
                <w:rFonts w:ascii="Times New Roman" w:hAnsi="Times New Roman"/>
                <w:sz w:val="24"/>
                <w:szCs w:val="24"/>
              </w:rPr>
              <w:t>екста на ал. 1 се изменя, както следва:</w:t>
            </w:r>
            <w:r w:rsidRPr="00E60FD8">
              <w:rPr>
                <w:rFonts w:ascii="Times New Roman" w:hAnsi="Times New Roman"/>
                <w:sz w:val="24"/>
                <w:szCs w:val="24"/>
                <w:lang w:val="x-none"/>
              </w:rPr>
              <w:t xml:space="preserve"> </w:t>
            </w:r>
          </w:p>
          <w:p w:rsidR="00862141" w:rsidRPr="00E60FD8" w:rsidRDefault="00862141" w:rsidP="000F1186">
            <w:pPr>
              <w:rPr>
                <w:rFonts w:ascii="Times New Roman" w:hAnsi="Times New Roman"/>
                <w:sz w:val="24"/>
                <w:szCs w:val="24"/>
              </w:rPr>
            </w:pPr>
            <w:r w:rsidRPr="00E60FD8">
              <w:rPr>
                <w:rFonts w:ascii="Times New Roman" w:hAnsi="Times New Roman"/>
                <w:sz w:val="24"/>
                <w:szCs w:val="24"/>
              </w:rPr>
              <w:t>„</w:t>
            </w:r>
            <w:r w:rsidRPr="00E60FD8">
              <w:rPr>
                <w:rFonts w:ascii="Times New Roman" w:hAnsi="Times New Roman"/>
                <w:sz w:val="24"/>
                <w:szCs w:val="24"/>
                <w:lang w:val="x-none"/>
              </w:rPr>
              <w:t xml:space="preserve">(1) Километричните и </w:t>
            </w:r>
            <w:proofErr w:type="spellStart"/>
            <w:r w:rsidRPr="00E60FD8">
              <w:rPr>
                <w:rFonts w:ascii="Times New Roman" w:hAnsi="Times New Roman"/>
                <w:sz w:val="24"/>
                <w:szCs w:val="24"/>
                <w:lang w:val="x-none"/>
              </w:rPr>
              <w:t>хектометричните</w:t>
            </w:r>
            <w:proofErr w:type="spellEnd"/>
            <w:r w:rsidRPr="00E60FD8">
              <w:rPr>
                <w:rFonts w:ascii="Times New Roman" w:hAnsi="Times New Roman"/>
                <w:sz w:val="24"/>
                <w:szCs w:val="24"/>
                <w:lang w:val="x-none"/>
              </w:rPr>
              <w:t xml:space="preserve"> указатели</w:t>
            </w:r>
            <w:r w:rsidRPr="00E60FD8">
              <w:rPr>
                <w:rFonts w:ascii="Times New Roman" w:hAnsi="Times New Roman"/>
                <w:sz w:val="24"/>
                <w:szCs w:val="24"/>
              </w:rPr>
              <w:t xml:space="preserve"> са постоянни знаци, които съдържат постоянна цифрова информация за конкретното местоположение по железопътната инфраструктура </w:t>
            </w:r>
            <w:r w:rsidRPr="00E60FD8">
              <w:rPr>
                <w:rFonts w:ascii="Times New Roman" w:hAnsi="Times New Roman"/>
                <w:sz w:val="24"/>
                <w:szCs w:val="24"/>
                <w:lang w:val="x-none"/>
              </w:rPr>
              <w:t>(приложение № 48, фиг. 251, 252 и 253)</w:t>
            </w:r>
            <w:r w:rsidRPr="00E60FD8">
              <w:rPr>
                <w:rFonts w:ascii="Times New Roman" w:hAnsi="Times New Roman"/>
                <w:sz w:val="24"/>
                <w:szCs w:val="24"/>
              </w:rPr>
              <w:t xml:space="preserve">. Техническите </w:t>
            </w:r>
            <w:r w:rsidRPr="00E60FD8">
              <w:rPr>
                <w:rFonts w:ascii="Times New Roman" w:hAnsi="Times New Roman"/>
                <w:sz w:val="24"/>
                <w:szCs w:val="24"/>
              </w:rPr>
              <w:lastRenderedPageBreak/>
              <w:t>изисквания и реда за тяхното поставяне, ремонт и поддържане се определя в правилата за техническата експлоатация на железопътната инфраструктура на управителя на железопътната инфраструктура.“</w:t>
            </w:r>
          </w:p>
          <w:p w:rsidR="00862141" w:rsidRPr="00E60FD8" w:rsidRDefault="00862141">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862141" w:rsidRPr="00E60FD8" w:rsidRDefault="00862141">
            <w:pPr>
              <w:rPr>
                <w:rFonts w:ascii="Times New Roman" w:hAnsi="Times New Roman"/>
                <w:sz w:val="24"/>
                <w:szCs w:val="24"/>
              </w:rPr>
            </w:pPr>
            <w:r w:rsidRPr="00E60FD8">
              <w:rPr>
                <w:rFonts w:ascii="Times New Roman" w:hAnsi="Times New Roman"/>
                <w:sz w:val="24"/>
                <w:szCs w:val="24"/>
              </w:rPr>
              <w:lastRenderedPageBreak/>
              <w:t>Не се приема</w:t>
            </w:r>
          </w:p>
        </w:tc>
        <w:tc>
          <w:tcPr>
            <w:tcW w:w="4678" w:type="dxa"/>
            <w:tcBorders>
              <w:top w:val="single" w:sz="4" w:space="0" w:color="auto"/>
              <w:left w:val="single" w:sz="4" w:space="0" w:color="auto"/>
              <w:bottom w:val="single" w:sz="4" w:space="0" w:color="auto"/>
              <w:right w:val="single" w:sz="4" w:space="0" w:color="auto"/>
            </w:tcBorders>
          </w:tcPr>
          <w:p w:rsidR="00862141" w:rsidRPr="00E60FD8" w:rsidRDefault="00862141" w:rsidP="00A55134">
            <w:pPr>
              <w:rPr>
                <w:rFonts w:ascii="Times New Roman" w:hAnsi="Times New Roman"/>
                <w:sz w:val="24"/>
                <w:szCs w:val="24"/>
              </w:rPr>
            </w:pPr>
            <w:r w:rsidRPr="00E60FD8">
              <w:rPr>
                <w:rFonts w:ascii="Times New Roman" w:hAnsi="Times New Roman"/>
                <w:sz w:val="24"/>
                <w:szCs w:val="24"/>
              </w:rPr>
              <w:t xml:space="preserve">С добавянето на нови алинеи в чл. 465 се цели да се намали многообразието на съществуващите километрични и </w:t>
            </w:r>
            <w:proofErr w:type="spellStart"/>
            <w:r w:rsidRPr="00E60FD8">
              <w:rPr>
                <w:rFonts w:ascii="Times New Roman" w:hAnsi="Times New Roman"/>
                <w:sz w:val="24"/>
                <w:szCs w:val="24"/>
              </w:rPr>
              <w:t>хектометрични</w:t>
            </w:r>
            <w:proofErr w:type="spellEnd"/>
            <w:r w:rsidRPr="00E60FD8">
              <w:rPr>
                <w:rFonts w:ascii="Times New Roman" w:hAnsi="Times New Roman"/>
                <w:sz w:val="24"/>
                <w:szCs w:val="24"/>
              </w:rPr>
              <w:t xml:space="preserve"> указатели в мрежата. До голяма степен разнообразието се е </w:t>
            </w:r>
            <w:r w:rsidRPr="00E60FD8">
              <w:rPr>
                <w:rFonts w:ascii="Times New Roman" w:hAnsi="Times New Roman"/>
                <w:sz w:val="24"/>
                <w:szCs w:val="24"/>
              </w:rPr>
              <w:lastRenderedPageBreak/>
              <w:t xml:space="preserve">получило поради </w:t>
            </w:r>
            <w:r w:rsidR="00A55134">
              <w:rPr>
                <w:rFonts w:ascii="Times New Roman" w:hAnsi="Times New Roman"/>
                <w:sz w:val="24"/>
                <w:szCs w:val="24"/>
              </w:rPr>
              <w:t>това, че</w:t>
            </w:r>
            <w:r w:rsidR="00A55134" w:rsidRPr="00E60FD8">
              <w:rPr>
                <w:rFonts w:ascii="Times New Roman" w:hAnsi="Times New Roman"/>
                <w:sz w:val="24"/>
                <w:szCs w:val="24"/>
              </w:rPr>
              <w:t xml:space="preserve"> </w:t>
            </w:r>
            <w:r w:rsidRPr="00E60FD8">
              <w:rPr>
                <w:rFonts w:ascii="Times New Roman" w:hAnsi="Times New Roman"/>
                <w:sz w:val="24"/>
                <w:szCs w:val="24"/>
              </w:rPr>
              <w:t>НКЖИ решават в условия на липса на ясни нормативни изисквания.</w:t>
            </w:r>
          </w:p>
        </w:tc>
      </w:tr>
      <w:tr w:rsidR="00862141" w:rsidRPr="00E60FD8" w:rsidTr="00391D19">
        <w:tc>
          <w:tcPr>
            <w:tcW w:w="1981" w:type="dxa"/>
            <w:vMerge/>
            <w:tcBorders>
              <w:left w:val="single" w:sz="4" w:space="0" w:color="auto"/>
              <w:right w:val="single" w:sz="4" w:space="0" w:color="auto"/>
            </w:tcBorders>
          </w:tcPr>
          <w:p w:rsidR="00862141" w:rsidRPr="00E60FD8" w:rsidRDefault="00862141">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62141" w:rsidRPr="00E60FD8" w:rsidRDefault="00862141" w:rsidP="00C16E02">
            <w:pPr>
              <w:rPr>
                <w:rFonts w:ascii="Times New Roman" w:hAnsi="Times New Roman"/>
                <w:sz w:val="24"/>
                <w:szCs w:val="24"/>
                <w:lang w:val="x-none"/>
              </w:rPr>
            </w:pPr>
            <w:r w:rsidRPr="00E60FD8">
              <w:rPr>
                <w:rFonts w:ascii="Times New Roman" w:hAnsi="Times New Roman"/>
                <w:sz w:val="24"/>
                <w:szCs w:val="24"/>
              </w:rPr>
              <w:t>7. Текста на чл. 53, ал. 3 гласи:</w:t>
            </w:r>
            <w:r w:rsidRPr="00E60FD8">
              <w:rPr>
                <w:rFonts w:ascii="Times New Roman" w:hAnsi="Times New Roman"/>
                <w:sz w:val="24"/>
                <w:szCs w:val="24"/>
                <w:lang w:val="x-none"/>
              </w:rPr>
              <w:t xml:space="preserve"> </w:t>
            </w:r>
          </w:p>
          <w:p w:rsidR="00862141" w:rsidRPr="00E60FD8" w:rsidRDefault="00862141" w:rsidP="00C16E02">
            <w:pPr>
              <w:rPr>
                <w:rFonts w:ascii="Times New Roman" w:hAnsi="Times New Roman"/>
                <w:sz w:val="24"/>
                <w:szCs w:val="24"/>
              </w:rPr>
            </w:pPr>
            <w:r w:rsidRPr="00E60FD8">
              <w:rPr>
                <w:rFonts w:ascii="Times New Roman" w:hAnsi="Times New Roman"/>
                <w:sz w:val="24"/>
                <w:szCs w:val="24"/>
              </w:rPr>
              <w:t xml:space="preserve">„Чл. 53. (3) Ръчната стрелкова заключалка: </w:t>
            </w:r>
          </w:p>
          <w:p w:rsidR="00862141" w:rsidRPr="00E60FD8" w:rsidRDefault="00862141" w:rsidP="00C16E02">
            <w:pPr>
              <w:rPr>
                <w:rFonts w:ascii="Times New Roman" w:hAnsi="Times New Roman"/>
                <w:sz w:val="24"/>
                <w:szCs w:val="24"/>
              </w:rPr>
            </w:pPr>
            <w:r w:rsidRPr="00E60FD8">
              <w:rPr>
                <w:rFonts w:ascii="Times New Roman" w:hAnsi="Times New Roman"/>
                <w:sz w:val="24"/>
                <w:szCs w:val="24"/>
              </w:rPr>
              <w:t xml:space="preserve">1. допуска изваждане на ключа само при заключена стрелка; </w:t>
            </w:r>
          </w:p>
          <w:p w:rsidR="00862141" w:rsidRPr="00E60FD8" w:rsidRDefault="00862141" w:rsidP="00C16E02">
            <w:pPr>
              <w:rPr>
                <w:rFonts w:ascii="Times New Roman" w:hAnsi="Times New Roman"/>
                <w:sz w:val="24"/>
                <w:szCs w:val="24"/>
              </w:rPr>
            </w:pPr>
            <w:r w:rsidRPr="00E60FD8">
              <w:rPr>
                <w:rFonts w:ascii="Times New Roman" w:hAnsi="Times New Roman"/>
                <w:sz w:val="24"/>
                <w:szCs w:val="24"/>
              </w:rPr>
              <w:t xml:space="preserve">2. не допуска заключване при </w:t>
            </w:r>
            <w:proofErr w:type="spellStart"/>
            <w:r w:rsidRPr="00E60FD8">
              <w:rPr>
                <w:rFonts w:ascii="Times New Roman" w:hAnsi="Times New Roman"/>
                <w:sz w:val="24"/>
                <w:szCs w:val="24"/>
              </w:rPr>
              <w:t>неприлепване</w:t>
            </w:r>
            <w:proofErr w:type="spellEnd"/>
            <w:r w:rsidRPr="00E60FD8">
              <w:rPr>
                <w:rFonts w:ascii="Times New Roman" w:hAnsi="Times New Roman"/>
                <w:sz w:val="24"/>
                <w:szCs w:val="24"/>
              </w:rPr>
              <w:t xml:space="preserve"> на езика към раменната релса 4 mm и повече за приемно-отправните коловози и 5 mm и повече за останалите коловози, мерено срещу </w:t>
            </w:r>
            <w:proofErr w:type="spellStart"/>
            <w:r w:rsidRPr="00E60FD8">
              <w:rPr>
                <w:rFonts w:ascii="Times New Roman" w:hAnsi="Times New Roman"/>
                <w:sz w:val="24"/>
                <w:szCs w:val="24"/>
              </w:rPr>
              <w:t>теглителната</w:t>
            </w:r>
            <w:proofErr w:type="spellEnd"/>
            <w:r w:rsidRPr="00E60FD8">
              <w:rPr>
                <w:rFonts w:ascii="Times New Roman" w:hAnsi="Times New Roman"/>
                <w:sz w:val="24"/>
                <w:szCs w:val="24"/>
              </w:rPr>
              <w:t xml:space="preserve"> щанга.“</w:t>
            </w:r>
          </w:p>
          <w:p w:rsidR="00862141" w:rsidRPr="00E60FD8" w:rsidRDefault="00862141" w:rsidP="00C16E02">
            <w:pPr>
              <w:rPr>
                <w:rFonts w:ascii="Times New Roman" w:hAnsi="Times New Roman"/>
                <w:sz w:val="24"/>
                <w:szCs w:val="24"/>
              </w:rPr>
            </w:pPr>
            <w:r w:rsidRPr="00E60FD8">
              <w:rPr>
                <w:rFonts w:ascii="Times New Roman" w:hAnsi="Times New Roman"/>
                <w:sz w:val="24"/>
                <w:szCs w:val="24"/>
              </w:rPr>
              <w:t>Създава се нова ал.</w:t>
            </w:r>
            <w:r w:rsidR="00A55134">
              <w:rPr>
                <w:rFonts w:ascii="Times New Roman" w:hAnsi="Times New Roman"/>
                <w:sz w:val="24"/>
                <w:szCs w:val="24"/>
              </w:rPr>
              <w:t xml:space="preserve"> </w:t>
            </w:r>
            <w:r w:rsidRPr="00E60FD8">
              <w:rPr>
                <w:rFonts w:ascii="Times New Roman" w:hAnsi="Times New Roman"/>
                <w:sz w:val="24"/>
                <w:szCs w:val="24"/>
              </w:rPr>
              <w:t>4:</w:t>
            </w:r>
          </w:p>
          <w:p w:rsidR="00862141" w:rsidRPr="00E60FD8" w:rsidRDefault="00862141" w:rsidP="00C16E02">
            <w:pPr>
              <w:rPr>
                <w:rFonts w:ascii="Times New Roman" w:hAnsi="Times New Roman"/>
                <w:bCs/>
                <w:sz w:val="24"/>
                <w:szCs w:val="24"/>
              </w:rPr>
            </w:pPr>
            <w:r w:rsidRPr="00E60FD8">
              <w:rPr>
                <w:rFonts w:ascii="Times New Roman" w:hAnsi="Times New Roman"/>
                <w:sz w:val="24"/>
                <w:szCs w:val="24"/>
              </w:rPr>
              <w:t xml:space="preserve"> „ </w:t>
            </w:r>
            <w:r w:rsidR="00A55134">
              <w:rPr>
                <w:rFonts w:ascii="Times New Roman" w:hAnsi="Times New Roman"/>
                <w:sz w:val="24"/>
                <w:szCs w:val="24"/>
              </w:rPr>
              <w:t>(</w:t>
            </w:r>
            <w:r w:rsidRPr="00E60FD8">
              <w:rPr>
                <w:rFonts w:ascii="Times New Roman" w:hAnsi="Times New Roman"/>
                <w:sz w:val="24"/>
                <w:szCs w:val="24"/>
              </w:rPr>
              <w:t>4</w:t>
            </w:r>
            <w:r w:rsidR="00A55134">
              <w:rPr>
                <w:rFonts w:ascii="Times New Roman" w:hAnsi="Times New Roman"/>
                <w:sz w:val="24"/>
                <w:szCs w:val="24"/>
              </w:rPr>
              <w:t>)</w:t>
            </w:r>
            <w:r w:rsidRPr="00E60FD8">
              <w:rPr>
                <w:rFonts w:ascii="Times New Roman" w:hAnsi="Times New Roman"/>
                <w:sz w:val="24"/>
                <w:szCs w:val="24"/>
              </w:rPr>
              <w:t xml:space="preserve"> За стрелки </w:t>
            </w:r>
            <w:r w:rsidRPr="00E60FD8">
              <w:rPr>
                <w:rFonts w:ascii="Times New Roman" w:hAnsi="Times New Roman"/>
                <w:bCs/>
                <w:sz w:val="24"/>
                <w:szCs w:val="24"/>
              </w:rPr>
              <w:t>в разпределителни гари</w:t>
            </w:r>
            <w:r w:rsidRPr="00E60FD8">
              <w:rPr>
                <w:rFonts w:ascii="Times New Roman" w:hAnsi="Times New Roman"/>
                <w:sz w:val="24"/>
                <w:szCs w:val="24"/>
              </w:rPr>
              <w:t xml:space="preserve"> оборудвани с </w:t>
            </w:r>
            <w:r w:rsidRPr="00E60FD8">
              <w:rPr>
                <w:rFonts w:ascii="Times New Roman" w:hAnsi="Times New Roman"/>
                <w:bCs/>
                <w:sz w:val="24"/>
                <w:szCs w:val="24"/>
              </w:rPr>
              <w:t xml:space="preserve">ЕСОА, въведени в експлоатация преди 01.01.2002 г. и ръчни стрелкови заключалки, същите не допускат заключване при </w:t>
            </w:r>
            <w:proofErr w:type="spellStart"/>
            <w:r w:rsidRPr="00E60FD8">
              <w:rPr>
                <w:rFonts w:ascii="Times New Roman" w:hAnsi="Times New Roman"/>
                <w:bCs/>
                <w:sz w:val="24"/>
                <w:szCs w:val="24"/>
              </w:rPr>
              <w:t>неприлепване</w:t>
            </w:r>
            <w:proofErr w:type="spellEnd"/>
            <w:r w:rsidRPr="00E60FD8">
              <w:rPr>
                <w:rFonts w:ascii="Times New Roman" w:hAnsi="Times New Roman"/>
                <w:bCs/>
                <w:sz w:val="24"/>
                <w:szCs w:val="24"/>
              </w:rPr>
              <w:t xml:space="preserve"> на езика към раменната релса повече от определеното от управителя на инфраструктурата в зависимост от техническите характеристики на електрическите стрелкови обръщателни апарати (ЕСОА).“</w:t>
            </w:r>
          </w:p>
          <w:p w:rsidR="00862141" w:rsidRPr="00E60FD8" w:rsidRDefault="00862141">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862141" w:rsidRPr="00E60FD8" w:rsidRDefault="00862141">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A55134" w:rsidRDefault="00862141">
            <w:pPr>
              <w:rPr>
                <w:rFonts w:ascii="Times New Roman" w:hAnsi="Times New Roman"/>
                <w:sz w:val="24"/>
                <w:szCs w:val="24"/>
              </w:rPr>
            </w:pPr>
            <w:r w:rsidRPr="00E60FD8">
              <w:rPr>
                <w:rFonts w:ascii="Times New Roman" w:hAnsi="Times New Roman"/>
                <w:sz w:val="24"/>
                <w:szCs w:val="24"/>
              </w:rPr>
              <w:t xml:space="preserve">В чл. 53 съществува ал. 4 със следния текст: </w:t>
            </w:r>
          </w:p>
          <w:p w:rsidR="00862141" w:rsidRPr="00E60FD8" w:rsidRDefault="00862141">
            <w:pPr>
              <w:rPr>
                <w:rFonts w:ascii="Times New Roman" w:hAnsi="Times New Roman"/>
                <w:sz w:val="24"/>
                <w:szCs w:val="24"/>
              </w:rPr>
            </w:pPr>
            <w:r w:rsidRPr="00E60FD8">
              <w:rPr>
                <w:rFonts w:ascii="Times New Roman" w:hAnsi="Times New Roman"/>
                <w:sz w:val="24"/>
                <w:szCs w:val="24"/>
              </w:rPr>
              <w:t xml:space="preserve">„(4) Не се допуска употребата на заключалки по ал. 1 с един и същи секрет в района на една гара, а при големи гари - в един стрелкови район и съседни с него стрелкови постове от друг район.“ </w:t>
            </w:r>
          </w:p>
          <w:p w:rsidR="00862141" w:rsidRPr="00E60FD8" w:rsidRDefault="00862141" w:rsidP="009032F2">
            <w:pPr>
              <w:rPr>
                <w:rFonts w:ascii="Times New Roman" w:hAnsi="Times New Roman"/>
                <w:sz w:val="24"/>
                <w:szCs w:val="24"/>
              </w:rPr>
            </w:pPr>
            <w:r w:rsidRPr="00E60FD8">
              <w:rPr>
                <w:rFonts w:ascii="Times New Roman" w:hAnsi="Times New Roman"/>
                <w:sz w:val="24"/>
                <w:szCs w:val="24"/>
              </w:rPr>
              <w:t>Предложения</w:t>
            </w:r>
            <w:r w:rsidR="00A55134">
              <w:rPr>
                <w:rFonts w:ascii="Times New Roman" w:hAnsi="Times New Roman"/>
                <w:sz w:val="24"/>
                <w:szCs w:val="24"/>
              </w:rPr>
              <w:t>т</w:t>
            </w:r>
            <w:r w:rsidRPr="00E60FD8">
              <w:rPr>
                <w:rFonts w:ascii="Times New Roman" w:hAnsi="Times New Roman"/>
                <w:sz w:val="24"/>
                <w:szCs w:val="24"/>
              </w:rPr>
              <w:t xml:space="preserve"> текст за ал. 4 не съответства на разпоредбата на чл. 53 ал. 3</w:t>
            </w:r>
            <w:r w:rsidR="00A55134">
              <w:rPr>
                <w:rFonts w:ascii="Times New Roman" w:hAnsi="Times New Roman"/>
                <w:sz w:val="24"/>
                <w:szCs w:val="24"/>
              </w:rPr>
              <w:t>,</w:t>
            </w:r>
            <w:r w:rsidRPr="00E60FD8">
              <w:rPr>
                <w:rFonts w:ascii="Times New Roman" w:hAnsi="Times New Roman"/>
                <w:sz w:val="24"/>
                <w:szCs w:val="24"/>
              </w:rPr>
              <w:t xml:space="preserve"> който указва, че р</w:t>
            </w:r>
            <w:proofErr w:type="spellStart"/>
            <w:r w:rsidRPr="00E60FD8">
              <w:rPr>
                <w:rFonts w:ascii="Times New Roman" w:hAnsi="Times New Roman"/>
                <w:sz w:val="24"/>
                <w:szCs w:val="24"/>
                <w:lang w:val="x-none"/>
              </w:rPr>
              <w:t>ъчната</w:t>
            </w:r>
            <w:proofErr w:type="spellEnd"/>
            <w:r w:rsidRPr="00E60FD8">
              <w:rPr>
                <w:rFonts w:ascii="Times New Roman" w:hAnsi="Times New Roman"/>
                <w:sz w:val="24"/>
                <w:szCs w:val="24"/>
                <w:lang w:val="x-none"/>
              </w:rPr>
              <w:t xml:space="preserve"> стрелкова заключалка:</w:t>
            </w:r>
            <w:r w:rsidRPr="00E60FD8">
              <w:rPr>
                <w:rFonts w:ascii="Times New Roman" w:hAnsi="Times New Roman"/>
                <w:sz w:val="24"/>
                <w:szCs w:val="24"/>
              </w:rPr>
              <w:t xml:space="preserve"> </w:t>
            </w:r>
            <w:r w:rsidRPr="00E60FD8">
              <w:rPr>
                <w:rFonts w:ascii="Times New Roman" w:hAnsi="Times New Roman"/>
                <w:sz w:val="24"/>
                <w:szCs w:val="24"/>
                <w:lang w:val="x-none"/>
              </w:rPr>
              <w:t>1. допуска изваждане на ключа само при заключена стрелка;</w:t>
            </w:r>
            <w:r w:rsidRPr="00E60FD8">
              <w:rPr>
                <w:rFonts w:ascii="Times New Roman" w:hAnsi="Times New Roman"/>
                <w:sz w:val="24"/>
                <w:szCs w:val="24"/>
              </w:rPr>
              <w:t xml:space="preserve"> и </w:t>
            </w:r>
            <w:r w:rsidRPr="00E60FD8">
              <w:rPr>
                <w:rFonts w:ascii="Times New Roman" w:hAnsi="Times New Roman"/>
                <w:sz w:val="24"/>
                <w:szCs w:val="24"/>
                <w:lang w:val="x-none"/>
              </w:rPr>
              <w:t xml:space="preserve"> 2. </w:t>
            </w:r>
            <w:r w:rsidRPr="00E60FD8">
              <w:rPr>
                <w:rFonts w:ascii="Times New Roman" w:hAnsi="Times New Roman"/>
                <w:b/>
                <w:sz w:val="24"/>
                <w:szCs w:val="24"/>
                <w:lang w:val="x-none"/>
              </w:rPr>
              <w:t xml:space="preserve">не допуска заключване при </w:t>
            </w:r>
            <w:proofErr w:type="spellStart"/>
            <w:r w:rsidRPr="00E60FD8">
              <w:rPr>
                <w:rFonts w:ascii="Times New Roman" w:hAnsi="Times New Roman"/>
                <w:b/>
                <w:sz w:val="24"/>
                <w:szCs w:val="24"/>
                <w:lang w:val="x-none"/>
              </w:rPr>
              <w:t>неприлепване</w:t>
            </w:r>
            <w:proofErr w:type="spellEnd"/>
            <w:r w:rsidRPr="00E60FD8">
              <w:rPr>
                <w:rFonts w:ascii="Times New Roman" w:hAnsi="Times New Roman"/>
                <w:b/>
                <w:sz w:val="24"/>
                <w:szCs w:val="24"/>
                <w:lang w:val="x-none"/>
              </w:rPr>
              <w:t xml:space="preserve"> на езика към раменната релса 4 mm и повече за приемно-отправните коловози и 5 mm и повече за останалите коловози, мерено срещу </w:t>
            </w:r>
            <w:proofErr w:type="spellStart"/>
            <w:r w:rsidRPr="00E60FD8">
              <w:rPr>
                <w:rFonts w:ascii="Times New Roman" w:hAnsi="Times New Roman"/>
                <w:b/>
                <w:sz w:val="24"/>
                <w:szCs w:val="24"/>
                <w:lang w:val="x-none"/>
              </w:rPr>
              <w:t>теглителната</w:t>
            </w:r>
            <w:proofErr w:type="spellEnd"/>
            <w:r w:rsidRPr="00E60FD8">
              <w:rPr>
                <w:rFonts w:ascii="Times New Roman" w:hAnsi="Times New Roman"/>
                <w:b/>
                <w:sz w:val="24"/>
                <w:szCs w:val="24"/>
                <w:lang w:val="x-none"/>
              </w:rPr>
              <w:t xml:space="preserve"> щанга</w:t>
            </w:r>
            <w:r w:rsidRPr="00E60FD8">
              <w:rPr>
                <w:rFonts w:ascii="Times New Roman" w:hAnsi="Times New Roman"/>
                <w:sz w:val="24"/>
                <w:szCs w:val="24"/>
                <w:lang w:val="x-none"/>
              </w:rPr>
              <w:t>.</w:t>
            </w:r>
          </w:p>
        </w:tc>
      </w:tr>
      <w:tr w:rsidR="00862141" w:rsidRPr="00E60FD8" w:rsidTr="00391D19">
        <w:tc>
          <w:tcPr>
            <w:tcW w:w="1981" w:type="dxa"/>
            <w:vMerge/>
            <w:tcBorders>
              <w:left w:val="single" w:sz="4" w:space="0" w:color="auto"/>
              <w:right w:val="single" w:sz="4" w:space="0" w:color="auto"/>
            </w:tcBorders>
          </w:tcPr>
          <w:p w:rsidR="00862141" w:rsidRPr="00E60FD8" w:rsidRDefault="00862141">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62141" w:rsidRPr="00E60FD8" w:rsidRDefault="00862141" w:rsidP="00090F8E">
            <w:pPr>
              <w:rPr>
                <w:rFonts w:ascii="Times New Roman" w:hAnsi="Times New Roman"/>
                <w:sz w:val="24"/>
                <w:szCs w:val="24"/>
              </w:rPr>
            </w:pPr>
            <w:r w:rsidRPr="00E60FD8">
              <w:rPr>
                <w:rFonts w:ascii="Times New Roman" w:hAnsi="Times New Roman"/>
                <w:sz w:val="24"/>
                <w:szCs w:val="24"/>
              </w:rPr>
              <w:t>8. Ново предложение за изменение на чл. 49, ал. 5, т.4а:</w:t>
            </w:r>
          </w:p>
          <w:p w:rsidR="00862141" w:rsidRPr="00E60FD8" w:rsidRDefault="00862141" w:rsidP="00090F8E">
            <w:pPr>
              <w:rPr>
                <w:rFonts w:ascii="Times New Roman" w:hAnsi="Times New Roman"/>
                <w:i/>
                <w:sz w:val="24"/>
                <w:szCs w:val="24"/>
              </w:rPr>
            </w:pPr>
            <w:r w:rsidRPr="00E60FD8">
              <w:rPr>
                <w:rFonts w:ascii="Times New Roman" w:hAnsi="Times New Roman"/>
                <w:sz w:val="24"/>
                <w:szCs w:val="24"/>
              </w:rPr>
              <w:t xml:space="preserve">„ </w:t>
            </w:r>
            <w:r w:rsidRPr="00E60FD8">
              <w:rPr>
                <w:rFonts w:ascii="Times New Roman" w:hAnsi="Times New Roman"/>
                <w:i/>
                <w:sz w:val="24"/>
                <w:szCs w:val="24"/>
              </w:rPr>
              <w:t xml:space="preserve">4. разстоянието между работния ръб на сърцето при широчина 30 mm и работната странична плоскост на </w:t>
            </w:r>
            <w:proofErr w:type="spellStart"/>
            <w:r w:rsidRPr="00E60FD8">
              <w:rPr>
                <w:rFonts w:ascii="Times New Roman" w:hAnsi="Times New Roman"/>
                <w:i/>
                <w:sz w:val="24"/>
                <w:szCs w:val="24"/>
              </w:rPr>
              <w:t>контрарелсите</w:t>
            </w:r>
            <w:proofErr w:type="spellEnd"/>
            <w:r w:rsidRPr="00E60FD8">
              <w:rPr>
                <w:rFonts w:ascii="Times New Roman" w:hAnsi="Times New Roman"/>
                <w:i/>
                <w:sz w:val="24"/>
                <w:szCs w:val="24"/>
              </w:rPr>
              <w:t xml:space="preserve"> е: </w:t>
            </w:r>
          </w:p>
          <w:p w:rsidR="00862141" w:rsidRPr="00E60FD8" w:rsidRDefault="00862141" w:rsidP="00090F8E">
            <w:pPr>
              <w:rPr>
                <w:rFonts w:ascii="Times New Roman" w:hAnsi="Times New Roman"/>
                <w:i/>
                <w:sz w:val="24"/>
                <w:szCs w:val="24"/>
              </w:rPr>
            </w:pPr>
            <w:r w:rsidRPr="00E60FD8">
              <w:rPr>
                <w:rFonts w:ascii="Times New Roman" w:hAnsi="Times New Roman"/>
                <w:i/>
                <w:sz w:val="24"/>
                <w:szCs w:val="24"/>
              </w:rPr>
              <w:t xml:space="preserve">  а) по-малко от 1391 mm - при междурелсие 1435 mm“ </w:t>
            </w:r>
          </w:p>
          <w:p w:rsidR="00862141" w:rsidRPr="00E60FD8" w:rsidRDefault="00862141" w:rsidP="00090F8E">
            <w:pPr>
              <w:rPr>
                <w:rFonts w:ascii="Times New Roman" w:hAnsi="Times New Roman"/>
                <w:sz w:val="24"/>
                <w:szCs w:val="24"/>
              </w:rPr>
            </w:pPr>
            <w:r w:rsidRPr="00E60FD8">
              <w:rPr>
                <w:rFonts w:ascii="Times New Roman" w:hAnsi="Times New Roman"/>
                <w:sz w:val="24"/>
                <w:szCs w:val="24"/>
              </w:rPr>
              <w:t xml:space="preserve">В чл. 49, ал. 5, т.4а числото „1391“ се заменя с числото „1392“. </w:t>
            </w:r>
          </w:p>
        </w:tc>
        <w:tc>
          <w:tcPr>
            <w:tcW w:w="1984" w:type="dxa"/>
            <w:tcBorders>
              <w:top w:val="single" w:sz="4" w:space="0" w:color="auto"/>
              <w:left w:val="single" w:sz="4" w:space="0" w:color="auto"/>
              <w:bottom w:val="single" w:sz="4" w:space="0" w:color="auto"/>
              <w:right w:val="single" w:sz="4" w:space="0" w:color="auto"/>
            </w:tcBorders>
          </w:tcPr>
          <w:p w:rsidR="00862141" w:rsidRPr="00E60FD8" w:rsidRDefault="00862141">
            <w:pPr>
              <w:rPr>
                <w:rFonts w:ascii="Times New Roman" w:hAnsi="Times New Roman"/>
                <w:sz w:val="24"/>
                <w:szCs w:val="24"/>
              </w:rPr>
            </w:pPr>
            <w:r w:rsidRPr="00E60FD8">
              <w:rPr>
                <w:rFonts w:ascii="Times New Roman" w:hAnsi="Times New Roman"/>
                <w:sz w:val="24"/>
                <w:szCs w:val="24"/>
              </w:rPr>
              <w:t>Приема се</w:t>
            </w:r>
          </w:p>
        </w:tc>
        <w:tc>
          <w:tcPr>
            <w:tcW w:w="4678" w:type="dxa"/>
            <w:tcBorders>
              <w:top w:val="single" w:sz="4" w:space="0" w:color="auto"/>
              <w:left w:val="single" w:sz="4" w:space="0" w:color="auto"/>
              <w:bottom w:val="single" w:sz="4" w:space="0" w:color="auto"/>
              <w:right w:val="single" w:sz="4" w:space="0" w:color="auto"/>
            </w:tcBorders>
          </w:tcPr>
          <w:p w:rsidR="00862141" w:rsidRPr="00E60FD8" w:rsidRDefault="00862141" w:rsidP="003E1199">
            <w:pPr>
              <w:rPr>
                <w:rFonts w:ascii="Times New Roman" w:hAnsi="Times New Roman"/>
                <w:sz w:val="24"/>
                <w:szCs w:val="24"/>
              </w:rPr>
            </w:pPr>
            <w:r w:rsidRPr="00E60FD8">
              <w:rPr>
                <w:rFonts w:ascii="Times New Roman" w:hAnsi="Times New Roman"/>
                <w:sz w:val="24"/>
                <w:szCs w:val="24"/>
              </w:rPr>
              <w:t xml:space="preserve">В </w:t>
            </w:r>
            <w:r w:rsidRPr="00E60FD8">
              <w:rPr>
                <w:rFonts w:ascii="Times New Roman" w:hAnsi="Times New Roman"/>
                <w:bCs/>
                <w:sz w:val="24"/>
                <w:szCs w:val="24"/>
              </w:rPr>
              <w:t xml:space="preserve">Регламент (ЕС) № 1299/2014 </w:t>
            </w:r>
            <w:r w:rsidR="003E1199" w:rsidRPr="00E60FD8">
              <w:rPr>
                <w:rFonts w:ascii="Times New Roman" w:hAnsi="Times New Roman"/>
                <w:bCs/>
                <w:sz w:val="24"/>
                <w:szCs w:val="24"/>
              </w:rPr>
              <w:t>на Комисията</w:t>
            </w:r>
            <w:r w:rsidRPr="00E60FD8">
              <w:rPr>
                <w:rFonts w:ascii="Times New Roman" w:hAnsi="Times New Roman"/>
                <w:bCs/>
                <w:sz w:val="24"/>
                <w:szCs w:val="24"/>
              </w:rPr>
              <w:t xml:space="preserve"> от 18 ноември 2014 година относно техническите спецификации за оперативна съвместимост по отношение на подсистемата „Инфраструктура“ на железопътната система в Европейския съюз, стойността на  </w:t>
            </w:r>
            <w:r w:rsidRPr="00E60FD8">
              <w:rPr>
                <w:rFonts w:ascii="Times New Roman" w:hAnsi="Times New Roman"/>
                <w:bCs/>
                <w:sz w:val="24"/>
                <w:szCs w:val="24"/>
                <w:lang w:val="x-none"/>
              </w:rPr>
              <w:t xml:space="preserve">разстоянието между работния ръб на сърцето при широчина 30 mm и работната странична плоскост на </w:t>
            </w:r>
            <w:proofErr w:type="spellStart"/>
            <w:r w:rsidRPr="00E60FD8">
              <w:rPr>
                <w:rFonts w:ascii="Times New Roman" w:hAnsi="Times New Roman"/>
                <w:bCs/>
                <w:sz w:val="24"/>
                <w:szCs w:val="24"/>
                <w:lang w:val="x-none"/>
              </w:rPr>
              <w:t>контрарелсите</w:t>
            </w:r>
            <w:proofErr w:type="spellEnd"/>
            <w:r w:rsidRPr="00E60FD8">
              <w:rPr>
                <w:rFonts w:ascii="Times New Roman" w:hAnsi="Times New Roman"/>
                <w:bCs/>
                <w:sz w:val="24"/>
                <w:szCs w:val="24"/>
                <w:lang w:val="x-none"/>
              </w:rPr>
              <w:t xml:space="preserve"> е</w:t>
            </w:r>
            <w:r w:rsidRPr="00E60FD8">
              <w:rPr>
                <w:rFonts w:ascii="Times New Roman" w:hAnsi="Times New Roman"/>
                <w:bCs/>
                <w:sz w:val="24"/>
                <w:szCs w:val="24"/>
              </w:rPr>
              <w:t xml:space="preserve"> 1392 мм. В Наредба 58 в чл. 49 параметъра ще се промени т.4, ал. 5, </w:t>
            </w:r>
            <w:proofErr w:type="spellStart"/>
            <w:r w:rsidRPr="00E60FD8">
              <w:rPr>
                <w:rFonts w:ascii="Times New Roman" w:hAnsi="Times New Roman"/>
                <w:bCs/>
                <w:sz w:val="24"/>
                <w:szCs w:val="24"/>
              </w:rPr>
              <w:t>Ше</w:t>
            </w:r>
            <w:proofErr w:type="spellEnd"/>
            <w:r w:rsidRPr="00E60FD8">
              <w:rPr>
                <w:rFonts w:ascii="Times New Roman" w:hAnsi="Times New Roman"/>
                <w:bCs/>
                <w:sz w:val="24"/>
                <w:szCs w:val="24"/>
              </w:rPr>
              <w:t xml:space="preserve"> се промени и параметъра на т. 11 относно </w:t>
            </w:r>
            <w:r w:rsidRPr="00E60FD8">
              <w:rPr>
                <w:rFonts w:ascii="Times New Roman" w:hAnsi="Times New Roman"/>
                <w:bCs/>
                <w:sz w:val="24"/>
                <w:szCs w:val="24"/>
                <w:lang w:val="x-none"/>
              </w:rPr>
              <w:t xml:space="preserve">разстоянието между работните </w:t>
            </w:r>
            <w:r w:rsidRPr="00E60FD8">
              <w:rPr>
                <w:rFonts w:ascii="Times New Roman" w:hAnsi="Times New Roman"/>
                <w:bCs/>
                <w:sz w:val="24"/>
                <w:szCs w:val="24"/>
                <w:lang w:val="x-none"/>
              </w:rPr>
              <w:lastRenderedPageBreak/>
              <w:t xml:space="preserve">странични повърхнини на роговата релса и </w:t>
            </w:r>
            <w:proofErr w:type="spellStart"/>
            <w:r w:rsidRPr="00E60FD8">
              <w:rPr>
                <w:rFonts w:ascii="Times New Roman" w:hAnsi="Times New Roman"/>
                <w:bCs/>
                <w:sz w:val="24"/>
                <w:szCs w:val="24"/>
                <w:lang w:val="x-none"/>
              </w:rPr>
              <w:t>контрарелсата</w:t>
            </w:r>
            <w:proofErr w:type="spellEnd"/>
            <w:r w:rsidRPr="00E60FD8">
              <w:rPr>
                <w:rFonts w:ascii="Times New Roman" w:hAnsi="Times New Roman"/>
                <w:bCs/>
                <w:sz w:val="24"/>
                <w:szCs w:val="24"/>
                <w:lang w:val="x-none"/>
              </w:rPr>
              <w:t xml:space="preserve"> от 1357 </w:t>
            </w:r>
            <w:r w:rsidRPr="00E60FD8">
              <w:rPr>
                <w:rFonts w:ascii="Times New Roman" w:hAnsi="Times New Roman"/>
                <w:bCs/>
                <w:sz w:val="24"/>
                <w:szCs w:val="24"/>
              </w:rPr>
              <w:t>мм</w:t>
            </w:r>
            <w:r w:rsidRPr="00E60FD8">
              <w:rPr>
                <w:rFonts w:ascii="Times New Roman" w:hAnsi="Times New Roman"/>
                <w:bCs/>
                <w:sz w:val="24"/>
                <w:szCs w:val="24"/>
                <w:lang w:val="x-none"/>
              </w:rPr>
              <w:t>.</w:t>
            </w:r>
            <w:r w:rsidRPr="00E60FD8">
              <w:rPr>
                <w:rFonts w:ascii="Times New Roman" w:hAnsi="Times New Roman"/>
                <w:bCs/>
                <w:sz w:val="24"/>
                <w:szCs w:val="24"/>
              </w:rPr>
              <w:t xml:space="preserve"> на 1356 мм:</w:t>
            </w:r>
          </w:p>
        </w:tc>
      </w:tr>
      <w:tr w:rsidR="00862141" w:rsidRPr="00E60FD8" w:rsidTr="00391D19">
        <w:tc>
          <w:tcPr>
            <w:tcW w:w="1981" w:type="dxa"/>
            <w:vMerge/>
            <w:tcBorders>
              <w:left w:val="single" w:sz="4" w:space="0" w:color="auto"/>
              <w:right w:val="single" w:sz="4" w:space="0" w:color="auto"/>
            </w:tcBorders>
          </w:tcPr>
          <w:p w:rsidR="00862141" w:rsidRPr="00E60FD8" w:rsidRDefault="00862141">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62141" w:rsidRPr="00E60FD8" w:rsidRDefault="00862141" w:rsidP="00D12393">
            <w:pPr>
              <w:rPr>
                <w:rFonts w:ascii="Times New Roman" w:hAnsi="Times New Roman"/>
                <w:sz w:val="24"/>
                <w:szCs w:val="24"/>
              </w:rPr>
            </w:pPr>
            <w:r w:rsidRPr="00E60FD8">
              <w:rPr>
                <w:rFonts w:ascii="Times New Roman" w:hAnsi="Times New Roman"/>
                <w:sz w:val="24"/>
                <w:szCs w:val="24"/>
              </w:rPr>
              <w:t xml:space="preserve">9. </w:t>
            </w:r>
            <w:proofErr w:type="spellStart"/>
            <w:r w:rsidRPr="00E60FD8">
              <w:rPr>
                <w:rFonts w:ascii="Times New Roman" w:hAnsi="Times New Roman"/>
                <w:sz w:val="24"/>
                <w:szCs w:val="24"/>
              </w:rPr>
              <w:t>Предсигналните</w:t>
            </w:r>
            <w:proofErr w:type="spellEnd"/>
            <w:r w:rsidRPr="00E60FD8">
              <w:rPr>
                <w:rFonts w:ascii="Times New Roman" w:hAnsi="Times New Roman"/>
                <w:sz w:val="24"/>
                <w:szCs w:val="24"/>
              </w:rPr>
              <w:t xml:space="preserve"> преносими сигнали (</w:t>
            </w:r>
            <w:proofErr w:type="spellStart"/>
            <w:r w:rsidRPr="00E60FD8">
              <w:rPr>
                <w:rFonts w:ascii="Times New Roman" w:hAnsi="Times New Roman"/>
                <w:i/>
                <w:sz w:val="24"/>
                <w:szCs w:val="24"/>
              </w:rPr>
              <w:t>предсигнал</w:t>
            </w:r>
            <w:proofErr w:type="spellEnd"/>
            <w:r w:rsidRPr="00E60FD8">
              <w:rPr>
                <w:rFonts w:ascii="Times New Roman" w:hAnsi="Times New Roman"/>
                <w:i/>
                <w:sz w:val="24"/>
                <w:szCs w:val="24"/>
              </w:rPr>
              <w:t xml:space="preserve"> за спиране ( чл. 371); </w:t>
            </w:r>
            <w:proofErr w:type="spellStart"/>
            <w:r w:rsidRPr="00E60FD8">
              <w:rPr>
                <w:rFonts w:ascii="Times New Roman" w:hAnsi="Times New Roman"/>
                <w:i/>
                <w:sz w:val="24"/>
                <w:szCs w:val="24"/>
              </w:rPr>
              <w:t>предсигнал</w:t>
            </w:r>
            <w:proofErr w:type="spellEnd"/>
            <w:r w:rsidRPr="00E60FD8">
              <w:rPr>
                <w:rFonts w:ascii="Times New Roman" w:hAnsi="Times New Roman"/>
                <w:i/>
                <w:sz w:val="24"/>
                <w:szCs w:val="24"/>
              </w:rPr>
              <w:t xml:space="preserve"> за ограничение (чл. 386) и </w:t>
            </w:r>
            <w:proofErr w:type="spellStart"/>
            <w:r w:rsidRPr="00E60FD8">
              <w:rPr>
                <w:rFonts w:ascii="Times New Roman" w:hAnsi="Times New Roman"/>
                <w:i/>
                <w:sz w:val="24"/>
                <w:szCs w:val="24"/>
              </w:rPr>
              <w:t>предсигнал</w:t>
            </w:r>
            <w:proofErr w:type="spellEnd"/>
            <w:r w:rsidRPr="00E60FD8">
              <w:rPr>
                <w:rFonts w:ascii="Times New Roman" w:hAnsi="Times New Roman"/>
                <w:i/>
                <w:sz w:val="24"/>
                <w:szCs w:val="24"/>
              </w:rPr>
              <w:t xml:space="preserve"> на сигналния диск за кратковременно ограничение (чл. 389</w:t>
            </w:r>
            <w:r w:rsidRPr="00E60FD8">
              <w:rPr>
                <w:rFonts w:ascii="Times New Roman" w:hAnsi="Times New Roman"/>
                <w:sz w:val="24"/>
                <w:szCs w:val="24"/>
              </w:rPr>
              <w:t xml:space="preserve">)  се поставят от  дясната  страна  на  пътя  по  посока  на  движението  на  </w:t>
            </w:r>
            <w:proofErr w:type="spellStart"/>
            <w:r w:rsidRPr="00E60FD8">
              <w:rPr>
                <w:rFonts w:ascii="Times New Roman" w:hAnsi="Times New Roman"/>
                <w:b/>
                <w:sz w:val="24"/>
                <w:szCs w:val="24"/>
              </w:rPr>
              <w:t>предсигнално</w:t>
            </w:r>
            <w:proofErr w:type="spellEnd"/>
            <w:r w:rsidRPr="00E60FD8">
              <w:rPr>
                <w:rFonts w:ascii="Times New Roman" w:hAnsi="Times New Roman"/>
                <w:b/>
                <w:sz w:val="24"/>
                <w:szCs w:val="24"/>
              </w:rPr>
              <w:t xml:space="preserve"> спирачно  разстояние</w:t>
            </w:r>
            <w:r w:rsidRPr="00E60FD8">
              <w:rPr>
                <w:rFonts w:ascii="Times New Roman" w:hAnsi="Times New Roman"/>
                <w:sz w:val="24"/>
                <w:szCs w:val="24"/>
              </w:rPr>
              <w:t xml:space="preserve"> пред съответния преносим сигнал, за когото се отнасят. Между тестовете които регламентират изискванията и илюстрирания начина на поставяне с фигурите посочени в Приложени</w:t>
            </w:r>
            <w:r w:rsidRPr="00E60FD8">
              <w:rPr>
                <w:rFonts w:ascii="Times New Roman" w:hAnsi="Times New Roman"/>
                <w:sz w:val="24"/>
                <w:szCs w:val="24"/>
                <w:lang w:val="en-US"/>
              </w:rPr>
              <w:t>e</w:t>
            </w:r>
            <w:r w:rsidRPr="00E60FD8">
              <w:rPr>
                <w:rFonts w:ascii="Times New Roman" w:hAnsi="Times New Roman"/>
                <w:sz w:val="24"/>
                <w:szCs w:val="24"/>
              </w:rPr>
              <w:t xml:space="preserve"> № 3</w:t>
            </w:r>
            <w:r w:rsidRPr="00E60FD8">
              <w:rPr>
                <w:rFonts w:ascii="Times New Roman" w:hAnsi="Times New Roman"/>
                <w:sz w:val="24"/>
                <w:szCs w:val="24"/>
                <w:lang w:val="en-US"/>
              </w:rPr>
              <w:t xml:space="preserve">6 </w:t>
            </w:r>
            <w:r w:rsidRPr="00E60FD8">
              <w:rPr>
                <w:rFonts w:ascii="Times New Roman" w:hAnsi="Times New Roman"/>
                <w:sz w:val="24"/>
                <w:szCs w:val="24"/>
              </w:rPr>
              <w:t xml:space="preserve">(към чл. 372, ал. 3, чл. 374, 375, 376, чл. 377, ал. 1, т. 1, чл. 379, т. 1, 2, 3, 4 и 5 и </w:t>
            </w:r>
            <w:proofErr w:type="spellStart"/>
            <w:r w:rsidRPr="00E60FD8">
              <w:rPr>
                <w:rFonts w:ascii="Times New Roman" w:hAnsi="Times New Roman"/>
                <w:sz w:val="24"/>
                <w:szCs w:val="24"/>
              </w:rPr>
              <w:t>чл</w:t>
            </w:r>
            <w:proofErr w:type="spellEnd"/>
            <w:r w:rsidRPr="00E60FD8">
              <w:rPr>
                <w:rFonts w:ascii="Times New Roman" w:hAnsi="Times New Roman"/>
                <w:sz w:val="24"/>
                <w:szCs w:val="24"/>
                <w:lang w:val="en-US"/>
              </w:rPr>
              <w:t xml:space="preserve">. 380 </w:t>
            </w:r>
            <w:r w:rsidRPr="00E60FD8">
              <w:rPr>
                <w:rFonts w:ascii="Times New Roman" w:hAnsi="Times New Roman"/>
                <w:sz w:val="24"/>
                <w:szCs w:val="24"/>
              </w:rPr>
              <w:t>Ограждане на препятствия</w:t>
            </w:r>
            <w:r w:rsidRPr="00E60FD8">
              <w:rPr>
                <w:rFonts w:ascii="Times New Roman" w:hAnsi="Times New Roman"/>
                <w:sz w:val="24"/>
                <w:szCs w:val="24"/>
                <w:lang w:val="en-US"/>
              </w:rPr>
              <w:t xml:space="preserve">) </w:t>
            </w:r>
            <w:r w:rsidRPr="00E60FD8">
              <w:rPr>
                <w:rFonts w:ascii="Times New Roman" w:hAnsi="Times New Roman"/>
                <w:sz w:val="24"/>
                <w:szCs w:val="24"/>
              </w:rPr>
              <w:t>и Приложения № 38 (към чл. 390, ал. 2, чл. 393, ал. 1 и ал. 3 Ограждане на места, изискващи преминаване с намалена скорост) има съществено разминаване, а именно:</w:t>
            </w:r>
          </w:p>
          <w:p w:rsidR="00862141" w:rsidRPr="00E60FD8" w:rsidRDefault="00862141" w:rsidP="00D12393">
            <w:pPr>
              <w:numPr>
                <w:ilvl w:val="0"/>
                <w:numId w:val="4"/>
              </w:numPr>
              <w:tabs>
                <w:tab w:val="left" w:pos="464"/>
              </w:tabs>
              <w:ind w:left="146" w:firstLine="0"/>
              <w:rPr>
                <w:rFonts w:ascii="Times New Roman" w:hAnsi="Times New Roman"/>
                <w:sz w:val="24"/>
                <w:szCs w:val="24"/>
                <w:lang w:val="en-US"/>
              </w:rPr>
            </w:pPr>
            <w:r w:rsidRPr="00E60FD8">
              <w:rPr>
                <w:rFonts w:ascii="Times New Roman" w:hAnsi="Times New Roman"/>
                <w:sz w:val="24"/>
                <w:szCs w:val="24"/>
              </w:rPr>
              <w:t>Чл. 227 дефинира понятието „</w:t>
            </w:r>
            <w:proofErr w:type="spellStart"/>
            <w:r w:rsidRPr="00E60FD8">
              <w:rPr>
                <w:rFonts w:ascii="Times New Roman" w:hAnsi="Times New Roman"/>
                <w:sz w:val="24"/>
                <w:szCs w:val="24"/>
              </w:rPr>
              <w:t>предсигнално</w:t>
            </w:r>
            <w:proofErr w:type="spellEnd"/>
            <w:r w:rsidRPr="00E60FD8">
              <w:rPr>
                <w:rFonts w:ascii="Times New Roman" w:hAnsi="Times New Roman"/>
                <w:sz w:val="24"/>
                <w:szCs w:val="24"/>
              </w:rPr>
              <w:t xml:space="preserve"> спирачно разстояние“ и стойностите за стандартните жп линии от 1500, 1200, 1000 и 700 m съобразно допустимата скорост;</w:t>
            </w:r>
          </w:p>
          <w:p w:rsidR="00862141" w:rsidRPr="00E60FD8" w:rsidRDefault="00862141" w:rsidP="00D12393">
            <w:pPr>
              <w:numPr>
                <w:ilvl w:val="0"/>
                <w:numId w:val="4"/>
              </w:numPr>
              <w:tabs>
                <w:tab w:val="left" w:pos="464"/>
              </w:tabs>
              <w:ind w:left="146" w:firstLine="0"/>
              <w:rPr>
                <w:rFonts w:ascii="Times New Roman" w:hAnsi="Times New Roman"/>
                <w:sz w:val="24"/>
                <w:szCs w:val="24"/>
                <w:lang w:val="en-US"/>
              </w:rPr>
            </w:pPr>
            <w:r w:rsidRPr="00E60FD8">
              <w:rPr>
                <w:rFonts w:ascii="Times New Roman" w:hAnsi="Times New Roman"/>
                <w:sz w:val="24"/>
                <w:szCs w:val="24"/>
              </w:rPr>
              <w:t xml:space="preserve">Фигури №№ 112, 114 на Приложение № 36 и Фигури №№ 141,142, 143 и 143а на Приложение № 38 изобразяват разстояние между сигнал и </w:t>
            </w:r>
            <w:proofErr w:type="spellStart"/>
            <w:r w:rsidRPr="00E60FD8">
              <w:rPr>
                <w:rFonts w:ascii="Times New Roman" w:hAnsi="Times New Roman"/>
                <w:sz w:val="24"/>
                <w:szCs w:val="24"/>
              </w:rPr>
              <w:t>предсигнал</w:t>
            </w:r>
            <w:proofErr w:type="spellEnd"/>
            <w:r w:rsidRPr="00E60FD8">
              <w:rPr>
                <w:rFonts w:ascii="Times New Roman" w:hAnsi="Times New Roman"/>
                <w:sz w:val="24"/>
                <w:szCs w:val="24"/>
              </w:rPr>
              <w:t xml:space="preserve"> от 1000 (400)</w:t>
            </w:r>
            <w:r w:rsidRPr="00E60FD8">
              <w:rPr>
                <w:rFonts w:ascii="Times New Roman" w:hAnsi="Times New Roman"/>
                <w:sz w:val="24"/>
                <w:szCs w:val="24"/>
                <w:lang w:val="en-US"/>
              </w:rPr>
              <w:t xml:space="preserve"> m.</w:t>
            </w:r>
          </w:p>
          <w:p w:rsidR="00862141" w:rsidRPr="00E60FD8" w:rsidRDefault="00862141" w:rsidP="00D12393">
            <w:pPr>
              <w:rPr>
                <w:rFonts w:ascii="Times New Roman" w:hAnsi="Times New Roman"/>
                <w:sz w:val="24"/>
                <w:szCs w:val="24"/>
              </w:rPr>
            </w:pPr>
            <w:r w:rsidRPr="00E60FD8">
              <w:rPr>
                <w:rFonts w:ascii="Times New Roman" w:hAnsi="Times New Roman"/>
                <w:sz w:val="24"/>
                <w:szCs w:val="24"/>
              </w:rPr>
              <w:t xml:space="preserve">Водейки се от записа в съответния член от наредбата и неговото съпоставяне с изображението на фигурата за която се отнася е възможно подвеждане и изпълнение на сигнализирането съобразно фигурата т.е. разстоянието между сигнала и </w:t>
            </w:r>
            <w:proofErr w:type="spellStart"/>
            <w:r w:rsidRPr="00E60FD8">
              <w:rPr>
                <w:rFonts w:ascii="Times New Roman" w:hAnsi="Times New Roman"/>
                <w:sz w:val="24"/>
                <w:szCs w:val="24"/>
              </w:rPr>
              <w:t>предсигнал</w:t>
            </w:r>
            <w:proofErr w:type="spellEnd"/>
            <w:r w:rsidRPr="00E60FD8">
              <w:rPr>
                <w:rFonts w:ascii="Times New Roman" w:hAnsi="Times New Roman"/>
                <w:sz w:val="24"/>
                <w:szCs w:val="24"/>
              </w:rPr>
              <w:t xml:space="preserve"> ще бъде 1000 </w:t>
            </w:r>
            <w:r w:rsidRPr="00E60FD8">
              <w:rPr>
                <w:rFonts w:ascii="Times New Roman" w:hAnsi="Times New Roman"/>
                <w:sz w:val="24"/>
                <w:szCs w:val="24"/>
                <w:lang w:val="en-US"/>
              </w:rPr>
              <w:t xml:space="preserve">m, а </w:t>
            </w:r>
            <w:r w:rsidRPr="00E60FD8">
              <w:rPr>
                <w:rFonts w:ascii="Times New Roman" w:hAnsi="Times New Roman"/>
                <w:sz w:val="24"/>
                <w:szCs w:val="24"/>
              </w:rPr>
              <w:t xml:space="preserve">не на конкретно определеното </w:t>
            </w:r>
            <w:proofErr w:type="spellStart"/>
            <w:r w:rsidRPr="00E60FD8">
              <w:rPr>
                <w:rFonts w:ascii="Times New Roman" w:hAnsi="Times New Roman"/>
                <w:sz w:val="24"/>
                <w:szCs w:val="24"/>
              </w:rPr>
              <w:t>предсигнално</w:t>
            </w:r>
            <w:proofErr w:type="spellEnd"/>
            <w:r w:rsidRPr="00E60FD8">
              <w:rPr>
                <w:rFonts w:ascii="Times New Roman" w:hAnsi="Times New Roman"/>
                <w:sz w:val="24"/>
                <w:szCs w:val="24"/>
              </w:rPr>
              <w:t xml:space="preserve"> спирачно разстояние за конкретния участък. Такова „подвеждане“ не би трябвало да се допуска, отчитайки наличието на участъци от трасета със скорост от 160 </w:t>
            </w:r>
            <w:r w:rsidRPr="00E60FD8">
              <w:rPr>
                <w:rFonts w:ascii="Times New Roman" w:hAnsi="Times New Roman"/>
                <w:sz w:val="24"/>
                <w:szCs w:val="24"/>
                <w:lang w:val="en-US"/>
              </w:rPr>
              <w:t xml:space="preserve">km/h </w:t>
            </w:r>
            <w:r w:rsidRPr="00E60FD8">
              <w:rPr>
                <w:rFonts w:ascii="Times New Roman" w:hAnsi="Times New Roman"/>
                <w:sz w:val="24"/>
                <w:szCs w:val="24"/>
              </w:rPr>
              <w:t xml:space="preserve">при които разстоянието би следвало да е 1500 </w:t>
            </w:r>
            <w:r w:rsidRPr="00E60FD8">
              <w:rPr>
                <w:rFonts w:ascii="Times New Roman" w:hAnsi="Times New Roman"/>
                <w:sz w:val="24"/>
                <w:szCs w:val="24"/>
                <w:lang w:val="en-US"/>
              </w:rPr>
              <w:t>m</w:t>
            </w:r>
            <w:r w:rsidRPr="00E60FD8">
              <w:rPr>
                <w:rFonts w:ascii="Times New Roman" w:hAnsi="Times New Roman"/>
                <w:sz w:val="24"/>
                <w:szCs w:val="24"/>
              </w:rPr>
              <w:t xml:space="preserve">. </w:t>
            </w:r>
          </w:p>
          <w:p w:rsidR="00862141" w:rsidRPr="00E60FD8" w:rsidRDefault="00862141" w:rsidP="00D12393">
            <w:pPr>
              <w:rPr>
                <w:rFonts w:ascii="Times New Roman" w:hAnsi="Times New Roman"/>
                <w:sz w:val="24"/>
                <w:szCs w:val="24"/>
              </w:rPr>
            </w:pPr>
          </w:p>
          <w:p w:rsidR="00862141" w:rsidRPr="00E60FD8" w:rsidRDefault="00862141" w:rsidP="00D12393">
            <w:pPr>
              <w:rPr>
                <w:rFonts w:ascii="Times New Roman" w:hAnsi="Times New Roman"/>
                <w:b/>
                <w:sz w:val="24"/>
                <w:szCs w:val="24"/>
              </w:rPr>
            </w:pPr>
            <w:r w:rsidRPr="00E60FD8">
              <w:rPr>
                <w:rFonts w:ascii="Times New Roman" w:hAnsi="Times New Roman"/>
                <w:b/>
                <w:sz w:val="24"/>
                <w:szCs w:val="24"/>
              </w:rPr>
              <w:t>Предложение:</w:t>
            </w:r>
          </w:p>
          <w:p w:rsidR="00862141" w:rsidRPr="00E60FD8" w:rsidRDefault="00862141" w:rsidP="005913AB">
            <w:pPr>
              <w:rPr>
                <w:rFonts w:ascii="Times New Roman" w:hAnsi="Times New Roman"/>
                <w:sz w:val="24"/>
                <w:szCs w:val="24"/>
              </w:rPr>
            </w:pPr>
            <w:r w:rsidRPr="00E60FD8">
              <w:rPr>
                <w:rFonts w:ascii="Times New Roman" w:hAnsi="Times New Roman"/>
                <w:sz w:val="24"/>
                <w:szCs w:val="24"/>
              </w:rPr>
              <w:t>Във фигури №№ 112, 114 на Приложение № 36 и Фигури №№ 141,142, 143 и 143а на Приложение № 38 числото „1000“ да бъде заменено с текст „</w:t>
            </w:r>
            <w:proofErr w:type="spellStart"/>
            <w:r w:rsidRPr="00E60FD8">
              <w:rPr>
                <w:rFonts w:ascii="Times New Roman" w:hAnsi="Times New Roman"/>
                <w:sz w:val="24"/>
                <w:szCs w:val="24"/>
              </w:rPr>
              <w:t>предсигнално</w:t>
            </w:r>
            <w:proofErr w:type="spellEnd"/>
            <w:r w:rsidRPr="00E60FD8">
              <w:rPr>
                <w:rFonts w:ascii="Times New Roman" w:hAnsi="Times New Roman"/>
                <w:sz w:val="24"/>
                <w:szCs w:val="24"/>
              </w:rPr>
              <w:t xml:space="preserve"> спирачно разстояние“</w:t>
            </w:r>
            <w:r w:rsidRPr="00E60FD8">
              <w:rPr>
                <w:rFonts w:ascii="Times New Roman" w:hAnsi="Times New Roman"/>
                <w:sz w:val="24"/>
                <w:szCs w:val="24"/>
                <w:lang w:val="en-US"/>
              </w:rPr>
              <w:t xml:space="preserve"> </w:t>
            </w:r>
            <w:r w:rsidRPr="00E60FD8">
              <w:rPr>
                <w:rFonts w:ascii="Times New Roman" w:hAnsi="Times New Roman"/>
                <w:sz w:val="24"/>
                <w:szCs w:val="24"/>
              </w:rPr>
              <w:t xml:space="preserve">или с </w:t>
            </w:r>
            <w:r w:rsidRPr="00E60FD8">
              <w:rPr>
                <w:rFonts w:ascii="Times New Roman" w:hAnsi="Times New Roman"/>
                <w:sz w:val="24"/>
                <w:szCs w:val="24"/>
              </w:rPr>
              <w:lastRenderedPageBreak/>
              <w:t>числата „1500,1200,1000 и 700“</w:t>
            </w:r>
            <w:r w:rsidRPr="00E60FD8">
              <w:rPr>
                <w:rFonts w:ascii="Times New Roman" w:hAnsi="Times New Roman"/>
                <w:sz w:val="24"/>
                <w:szCs w:val="24"/>
                <w:lang w:val="en-US"/>
              </w:rPr>
              <w:t>.</w:t>
            </w:r>
          </w:p>
        </w:tc>
        <w:tc>
          <w:tcPr>
            <w:tcW w:w="1984" w:type="dxa"/>
            <w:tcBorders>
              <w:top w:val="single" w:sz="4" w:space="0" w:color="auto"/>
              <w:left w:val="single" w:sz="4" w:space="0" w:color="auto"/>
              <w:bottom w:val="single" w:sz="4" w:space="0" w:color="auto"/>
              <w:right w:val="single" w:sz="4" w:space="0" w:color="auto"/>
            </w:tcBorders>
          </w:tcPr>
          <w:p w:rsidR="00862141" w:rsidRPr="00E60FD8" w:rsidRDefault="00862141">
            <w:pPr>
              <w:rPr>
                <w:rFonts w:ascii="Times New Roman" w:hAnsi="Times New Roman"/>
                <w:sz w:val="24"/>
                <w:szCs w:val="24"/>
              </w:rPr>
            </w:pPr>
            <w:r w:rsidRPr="00E60FD8">
              <w:rPr>
                <w:rFonts w:ascii="Times New Roman" w:hAnsi="Times New Roman"/>
                <w:sz w:val="24"/>
                <w:szCs w:val="24"/>
              </w:rPr>
              <w:lastRenderedPageBreak/>
              <w:t>Приема се</w:t>
            </w:r>
          </w:p>
        </w:tc>
        <w:tc>
          <w:tcPr>
            <w:tcW w:w="4678" w:type="dxa"/>
            <w:tcBorders>
              <w:top w:val="single" w:sz="4" w:space="0" w:color="auto"/>
              <w:left w:val="single" w:sz="4" w:space="0" w:color="auto"/>
              <w:bottom w:val="single" w:sz="4" w:space="0" w:color="auto"/>
              <w:right w:val="single" w:sz="4" w:space="0" w:color="auto"/>
            </w:tcBorders>
          </w:tcPr>
          <w:p w:rsidR="00862141" w:rsidRPr="00E60FD8" w:rsidRDefault="00862141" w:rsidP="005913AB">
            <w:pPr>
              <w:rPr>
                <w:rFonts w:ascii="Times New Roman" w:hAnsi="Times New Roman"/>
                <w:sz w:val="24"/>
                <w:szCs w:val="24"/>
              </w:rPr>
            </w:pPr>
            <w:r w:rsidRPr="00E60FD8">
              <w:rPr>
                <w:rFonts w:ascii="Times New Roman" w:hAnsi="Times New Roman"/>
                <w:sz w:val="24"/>
                <w:szCs w:val="24"/>
              </w:rPr>
              <w:t>Във фигури №№ 112, 114 на Приложение № 36 и Фигури №№ 141,142, 143 и 143а на Приложение № 38 числото „1000“ ще бъде заменено с текст „</w:t>
            </w:r>
            <w:proofErr w:type="spellStart"/>
            <w:r w:rsidRPr="00E60FD8">
              <w:rPr>
                <w:rFonts w:ascii="Times New Roman" w:hAnsi="Times New Roman"/>
                <w:sz w:val="24"/>
                <w:szCs w:val="24"/>
              </w:rPr>
              <w:t>предсигнално</w:t>
            </w:r>
            <w:proofErr w:type="spellEnd"/>
            <w:r w:rsidRPr="00E60FD8">
              <w:rPr>
                <w:rFonts w:ascii="Times New Roman" w:hAnsi="Times New Roman"/>
                <w:sz w:val="24"/>
                <w:szCs w:val="24"/>
              </w:rPr>
              <w:t xml:space="preserve"> спирачно разстояние“.</w:t>
            </w:r>
          </w:p>
        </w:tc>
      </w:tr>
      <w:tr w:rsidR="00862141" w:rsidRPr="00E60FD8" w:rsidTr="00391D19">
        <w:tc>
          <w:tcPr>
            <w:tcW w:w="1981" w:type="dxa"/>
            <w:vMerge/>
            <w:tcBorders>
              <w:left w:val="single" w:sz="4" w:space="0" w:color="auto"/>
              <w:bottom w:val="single" w:sz="4" w:space="0" w:color="auto"/>
              <w:right w:val="single" w:sz="4" w:space="0" w:color="auto"/>
            </w:tcBorders>
          </w:tcPr>
          <w:p w:rsidR="00862141" w:rsidRPr="00E60FD8" w:rsidRDefault="00862141">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62141" w:rsidRPr="00E60FD8" w:rsidRDefault="00862141" w:rsidP="007065C2">
            <w:pPr>
              <w:rPr>
                <w:rFonts w:ascii="Times New Roman" w:hAnsi="Times New Roman"/>
                <w:sz w:val="24"/>
                <w:szCs w:val="24"/>
              </w:rPr>
            </w:pPr>
            <w:r w:rsidRPr="00E60FD8">
              <w:rPr>
                <w:rFonts w:ascii="Times New Roman" w:hAnsi="Times New Roman"/>
                <w:sz w:val="24"/>
                <w:szCs w:val="24"/>
              </w:rPr>
              <w:t>10. В чл. 452 се правят следните изменения:</w:t>
            </w:r>
          </w:p>
          <w:p w:rsidR="00862141" w:rsidRPr="00E60FD8" w:rsidRDefault="00862141" w:rsidP="007065C2">
            <w:pPr>
              <w:rPr>
                <w:rFonts w:ascii="Times New Roman" w:hAnsi="Times New Roman"/>
                <w:sz w:val="24"/>
                <w:szCs w:val="24"/>
              </w:rPr>
            </w:pPr>
            <w:r w:rsidRPr="00E60FD8">
              <w:rPr>
                <w:rFonts w:ascii="Times New Roman" w:hAnsi="Times New Roman"/>
                <w:sz w:val="24"/>
                <w:szCs w:val="24"/>
              </w:rPr>
              <w:t>1.</w:t>
            </w:r>
            <w:r w:rsidRPr="00E60FD8">
              <w:rPr>
                <w:rFonts w:ascii="Times New Roman" w:hAnsi="Times New Roman"/>
                <w:sz w:val="24"/>
                <w:szCs w:val="24"/>
              </w:rPr>
              <w:tab/>
              <w:t>Алинея 1 се изменя така:</w:t>
            </w:r>
          </w:p>
          <w:p w:rsidR="00862141" w:rsidRPr="00E60FD8" w:rsidRDefault="00862141" w:rsidP="007065C2">
            <w:pPr>
              <w:rPr>
                <w:rFonts w:ascii="Times New Roman" w:hAnsi="Times New Roman"/>
                <w:sz w:val="24"/>
                <w:szCs w:val="24"/>
              </w:rPr>
            </w:pPr>
            <w:r w:rsidRPr="00E60FD8">
              <w:rPr>
                <w:rFonts w:ascii="Times New Roman" w:hAnsi="Times New Roman"/>
                <w:sz w:val="24"/>
                <w:szCs w:val="24"/>
              </w:rPr>
              <w:t xml:space="preserve">„Дистанционния указател е тяло с правоъгълна форма и дължина минимум 800 mm с бял цвят (приложение № 46, фиг. 232), което се поства перпендикулярно на осите на два съседни коловоза, и показва мястото, след което по посока към стрелката (кръстовището) е забранено да се оставя подвижен състав.“   </w:t>
            </w:r>
          </w:p>
          <w:p w:rsidR="00862141" w:rsidRPr="00E60FD8" w:rsidRDefault="00862141" w:rsidP="007065C2">
            <w:pPr>
              <w:rPr>
                <w:rFonts w:ascii="Times New Roman" w:hAnsi="Times New Roman"/>
                <w:sz w:val="24"/>
                <w:szCs w:val="24"/>
              </w:rPr>
            </w:pPr>
            <w:r w:rsidRPr="00E60FD8">
              <w:rPr>
                <w:rFonts w:ascii="Times New Roman" w:hAnsi="Times New Roman"/>
                <w:sz w:val="24"/>
                <w:szCs w:val="24"/>
              </w:rPr>
              <w:t>2.</w:t>
            </w:r>
            <w:r w:rsidRPr="00E60FD8">
              <w:rPr>
                <w:rFonts w:ascii="Times New Roman" w:hAnsi="Times New Roman"/>
                <w:sz w:val="24"/>
                <w:szCs w:val="24"/>
              </w:rPr>
              <w:tab/>
              <w:t>Създава се нова ал. 4:</w:t>
            </w:r>
          </w:p>
          <w:p w:rsidR="00862141" w:rsidRPr="00E60FD8" w:rsidRDefault="00862141" w:rsidP="007065C2">
            <w:pPr>
              <w:rPr>
                <w:rFonts w:ascii="Times New Roman" w:hAnsi="Times New Roman"/>
                <w:sz w:val="24"/>
                <w:szCs w:val="24"/>
              </w:rPr>
            </w:pPr>
            <w:r w:rsidRPr="00E60FD8">
              <w:rPr>
                <w:rFonts w:ascii="Times New Roman" w:hAnsi="Times New Roman"/>
                <w:sz w:val="24"/>
                <w:szCs w:val="24"/>
              </w:rPr>
              <w:t xml:space="preserve">„При ново строителство, модернизация, </w:t>
            </w:r>
            <w:proofErr w:type="spellStart"/>
            <w:r w:rsidRPr="00E60FD8">
              <w:rPr>
                <w:rFonts w:ascii="Times New Roman" w:hAnsi="Times New Roman"/>
                <w:sz w:val="24"/>
                <w:szCs w:val="24"/>
              </w:rPr>
              <w:t>обноваване</w:t>
            </w:r>
            <w:proofErr w:type="spellEnd"/>
            <w:r w:rsidRPr="00E60FD8">
              <w:rPr>
                <w:rFonts w:ascii="Times New Roman" w:hAnsi="Times New Roman"/>
                <w:sz w:val="24"/>
                <w:szCs w:val="24"/>
              </w:rPr>
              <w:t xml:space="preserve"> или преустройство на ОТ и коловозно развитие на експлоатационните пунктове, изолирания </w:t>
            </w:r>
            <w:proofErr w:type="spellStart"/>
            <w:r w:rsidRPr="00E60FD8">
              <w:rPr>
                <w:rFonts w:ascii="Times New Roman" w:hAnsi="Times New Roman"/>
                <w:sz w:val="24"/>
                <w:szCs w:val="24"/>
              </w:rPr>
              <w:t>настав</w:t>
            </w:r>
            <w:proofErr w:type="spellEnd"/>
            <w:r w:rsidRPr="00E60FD8">
              <w:rPr>
                <w:rFonts w:ascii="Times New Roman" w:hAnsi="Times New Roman"/>
                <w:sz w:val="24"/>
                <w:szCs w:val="24"/>
              </w:rPr>
              <w:t xml:space="preserve"> или броячната точка, ограничаваща коловоза се поставя на не по малко от 4200 mm и не повече от 6000 mm от дистанционния указател/“   </w:t>
            </w:r>
          </w:p>
          <w:p w:rsidR="00862141" w:rsidRPr="00E60FD8" w:rsidRDefault="00862141" w:rsidP="007065C2">
            <w:pPr>
              <w:rPr>
                <w:rFonts w:ascii="Times New Roman" w:hAnsi="Times New Roman"/>
                <w:sz w:val="24"/>
                <w:szCs w:val="24"/>
              </w:rPr>
            </w:pPr>
            <w:r w:rsidRPr="00E60FD8">
              <w:rPr>
                <w:rFonts w:ascii="Times New Roman" w:hAnsi="Times New Roman"/>
                <w:sz w:val="24"/>
                <w:szCs w:val="24"/>
              </w:rPr>
              <w:t>3.</w:t>
            </w:r>
            <w:r w:rsidRPr="00E60FD8">
              <w:rPr>
                <w:rFonts w:ascii="Times New Roman" w:hAnsi="Times New Roman"/>
                <w:sz w:val="24"/>
                <w:szCs w:val="24"/>
              </w:rPr>
              <w:tab/>
              <w:t>Досегашната ал. 4 става ал. 5.</w:t>
            </w:r>
          </w:p>
          <w:p w:rsidR="00862141" w:rsidRPr="00E60FD8" w:rsidRDefault="00862141" w:rsidP="007065C2">
            <w:pPr>
              <w:rPr>
                <w:rFonts w:ascii="Times New Roman" w:hAnsi="Times New Roman"/>
                <w:sz w:val="24"/>
                <w:szCs w:val="24"/>
              </w:rPr>
            </w:pPr>
            <w:r w:rsidRPr="00E60FD8">
              <w:rPr>
                <w:rFonts w:ascii="Times New Roman" w:hAnsi="Times New Roman"/>
                <w:sz w:val="24"/>
                <w:szCs w:val="24"/>
              </w:rPr>
              <w:t>4.</w:t>
            </w:r>
            <w:r w:rsidRPr="00E60FD8">
              <w:rPr>
                <w:rFonts w:ascii="Times New Roman" w:hAnsi="Times New Roman"/>
                <w:sz w:val="24"/>
                <w:szCs w:val="24"/>
              </w:rPr>
              <w:tab/>
              <w:t>Създава се нова ал. 6:</w:t>
            </w:r>
          </w:p>
          <w:p w:rsidR="00862141" w:rsidRPr="00E60FD8" w:rsidRDefault="00862141" w:rsidP="007065C2">
            <w:pPr>
              <w:rPr>
                <w:rFonts w:ascii="Times New Roman" w:hAnsi="Times New Roman"/>
                <w:sz w:val="24"/>
                <w:szCs w:val="24"/>
              </w:rPr>
            </w:pPr>
            <w:r w:rsidRPr="00E60FD8">
              <w:rPr>
                <w:rFonts w:ascii="Times New Roman" w:hAnsi="Times New Roman"/>
                <w:sz w:val="24"/>
                <w:szCs w:val="24"/>
              </w:rPr>
              <w:t>„Техническите изисквания към дистанционните указатели и реда за тяхното поставяне, ремонт и поддържане се определя в правилата за техническата експлоатация на железопътната инфраструктура на управителя на железопътната инфраструктура.“</w:t>
            </w:r>
          </w:p>
        </w:tc>
        <w:tc>
          <w:tcPr>
            <w:tcW w:w="1984" w:type="dxa"/>
            <w:tcBorders>
              <w:top w:val="single" w:sz="4" w:space="0" w:color="auto"/>
              <w:left w:val="single" w:sz="4" w:space="0" w:color="auto"/>
              <w:bottom w:val="single" w:sz="4" w:space="0" w:color="auto"/>
              <w:right w:val="single" w:sz="4" w:space="0" w:color="auto"/>
            </w:tcBorders>
          </w:tcPr>
          <w:p w:rsidR="00862141" w:rsidRPr="00E60FD8" w:rsidRDefault="00862141" w:rsidP="00C73CFA">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862141" w:rsidRPr="00E60FD8" w:rsidRDefault="00862141" w:rsidP="00C73CFA">
            <w:pPr>
              <w:rPr>
                <w:rFonts w:ascii="Times New Roman" w:hAnsi="Times New Roman"/>
                <w:sz w:val="24"/>
                <w:szCs w:val="24"/>
              </w:rPr>
            </w:pPr>
            <w:r w:rsidRPr="00E60FD8">
              <w:rPr>
                <w:rFonts w:ascii="Times New Roman" w:hAnsi="Times New Roman"/>
                <w:sz w:val="24"/>
                <w:szCs w:val="24"/>
              </w:rPr>
              <w:t>Предложено е в ал. 1 да се направи замяна на думите „</w:t>
            </w:r>
            <w:proofErr w:type="spellStart"/>
            <w:r w:rsidRPr="00E60FD8">
              <w:rPr>
                <w:rFonts w:ascii="Times New Roman" w:hAnsi="Times New Roman"/>
                <w:sz w:val="24"/>
                <w:szCs w:val="24"/>
                <w:lang w:val="x-none"/>
              </w:rPr>
              <w:t>траверс</w:t>
            </w:r>
            <w:proofErr w:type="spellEnd"/>
            <w:r w:rsidRPr="00E60FD8">
              <w:rPr>
                <w:rFonts w:ascii="Times New Roman" w:hAnsi="Times New Roman"/>
                <w:sz w:val="24"/>
                <w:szCs w:val="24"/>
                <w:lang w:val="x-none"/>
              </w:rPr>
              <w:t>, релса или бетонов блок</w:t>
            </w:r>
            <w:r w:rsidRPr="00E60FD8">
              <w:rPr>
                <w:rFonts w:ascii="Times New Roman" w:hAnsi="Times New Roman"/>
                <w:sz w:val="24"/>
                <w:szCs w:val="24"/>
              </w:rPr>
              <w:t xml:space="preserve">“ с „тяло“ без да е посочено това тяло от какво е. В случая съществуващия текст показва, че дистанционния указател е трудно </w:t>
            </w:r>
            <w:proofErr w:type="spellStart"/>
            <w:r w:rsidRPr="00E60FD8">
              <w:rPr>
                <w:rFonts w:ascii="Times New Roman" w:hAnsi="Times New Roman"/>
                <w:sz w:val="24"/>
                <w:szCs w:val="24"/>
              </w:rPr>
              <w:t>преместваем</w:t>
            </w:r>
            <w:proofErr w:type="spellEnd"/>
            <w:r w:rsidRPr="00E60FD8">
              <w:rPr>
                <w:rFonts w:ascii="Times New Roman" w:hAnsi="Times New Roman"/>
                <w:sz w:val="24"/>
                <w:szCs w:val="24"/>
              </w:rPr>
              <w:t xml:space="preserve"> обект. </w:t>
            </w:r>
          </w:p>
          <w:p w:rsidR="00862141" w:rsidRPr="00E60FD8" w:rsidRDefault="00862141" w:rsidP="00C25243">
            <w:pPr>
              <w:rPr>
                <w:rFonts w:ascii="Times New Roman" w:hAnsi="Times New Roman"/>
                <w:sz w:val="24"/>
                <w:szCs w:val="24"/>
              </w:rPr>
            </w:pPr>
            <w:r w:rsidRPr="00E60FD8">
              <w:rPr>
                <w:rFonts w:ascii="Times New Roman" w:hAnsi="Times New Roman"/>
                <w:sz w:val="24"/>
                <w:szCs w:val="24"/>
              </w:rPr>
              <w:t>По отношение на предложената нова ал. 4 то нейното място следва да е в Наредба № 55  от 29 януари 2004 г. за проектиране и строителство на железопътни линии, железопътни гари, железопътни прелези и други елементи от железопътната инфраструктура, при съобразяване със съответни ТСОС</w:t>
            </w:r>
            <w:r w:rsidR="00A3769D" w:rsidRPr="00E60FD8">
              <w:rPr>
                <w:rFonts w:ascii="Times New Roman" w:hAnsi="Times New Roman"/>
                <w:sz w:val="24"/>
                <w:szCs w:val="24"/>
              </w:rPr>
              <w:t>-</w:t>
            </w:r>
            <w:r w:rsidRPr="00E60FD8">
              <w:rPr>
                <w:rFonts w:ascii="Times New Roman" w:hAnsi="Times New Roman"/>
                <w:sz w:val="24"/>
                <w:szCs w:val="24"/>
              </w:rPr>
              <w:t>и на разстоянията за поставяне на изолирани настави и броячни точки на съоръженията на ОИ.</w:t>
            </w:r>
          </w:p>
          <w:p w:rsidR="00862141" w:rsidRPr="00E60FD8" w:rsidRDefault="00862141" w:rsidP="001A4483">
            <w:pPr>
              <w:rPr>
                <w:rFonts w:ascii="Times New Roman" w:hAnsi="Times New Roman"/>
                <w:sz w:val="24"/>
                <w:szCs w:val="24"/>
              </w:rPr>
            </w:pPr>
            <w:r w:rsidRPr="00E60FD8">
              <w:rPr>
                <w:rFonts w:ascii="Times New Roman" w:hAnsi="Times New Roman"/>
                <w:sz w:val="24"/>
                <w:szCs w:val="24"/>
              </w:rPr>
              <w:t>Предвид съществуващите разпоредби на чл. 452 не е необходимо да има други изисквания или да се дава право на НКЖИ да ползва други чрез нова ал. 6.</w:t>
            </w:r>
          </w:p>
        </w:tc>
      </w:tr>
      <w:tr w:rsidR="0020633F" w:rsidRPr="00E60FD8" w:rsidTr="00391D19">
        <w:tc>
          <w:tcPr>
            <w:tcW w:w="1981" w:type="dxa"/>
            <w:tcBorders>
              <w:top w:val="single" w:sz="4" w:space="0" w:color="auto"/>
              <w:left w:val="single" w:sz="4" w:space="0" w:color="auto"/>
              <w:bottom w:val="single" w:sz="4" w:space="0" w:color="auto"/>
              <w:right w:val="single" w:sz="4" w:space="0" w:color="auto"/>
            </w:tcBorders>
          </w:tcPr>
          <w:p w:rsidR="0020633F" w:rsidRPr="00E60FD8" w:rsidRDefault="002601ED">
            <w:pPr>
              <w:rPr>
                <w:rFonts w:ascii="Times New Roman" w:hAnsi="Times New Roman"/>
                <w:sz w:val="24"/>
                <w:szCs w:val="24"/>
              </w:rPr>
            </w:pPr>
            <w:r w:rsidRPr="00E60FD8">
              <w:rPr>
                <w:rFonts w:ascii="Times New Roman" w:hAnsi="Times New Roman"/>
                <w:sz w:val="24"/>
                <w:szCs w:val="24"/>
              </w:rPr>
              <w:t xml:space="preserve">Ди </w:t>
            </w:r>
            <w:proofErr w:type="spellStart"/>
            <w:r w:rsidRPr="00E60FD8">
              <w:rPr>
                <w:rFonts w:ascii="Times New Roman" w:hAnsi="Times New Roman"/>
                <w:sz w:val="24"/>
                <w:szCs w:val="24"/>
              </w:rPr>
              <w:t>Би</w:t>
            </w:r>
            <w:proofErr w:type="spellEnd"/>
            <w:r w:rsidRPr="00E60FD8">
              <w:rPr>
                <w:rFonts w:ascii="Times New Roman" w:hAnsi="Times New Roman"/>
                <w:sz w:val="24"/>
                <w:szCs w:val="24"/>
              </w:rPr>
              <w:t xml:space="preserve"> Карго България ЕООД</w:t>
            </w:r>
          </w:p>
        </w:tc>
        <w:tc>
          <w:tcPr>
            <w:tcW w:w="6916" w:type="dxa"/>
            <w:tcBorders>
              <w:top w:val="single" w:sz="4" w:space="0" w:color="auto"/>
              <w:left w:val="single" w:sz="4" w:space="0" w:color="auto"/>
              <w:bottom w:val="single" w:sz="4" w:space="0" w:color="auto"/>
              <w:right w:val="single" w:sz="4" w:space="0" w:color="auto"/>
            </w:tcBorders>
          </w:tcPr>
          <w:p w:rsidR="002601ED" w:rsidRPr="00E60FD8" w:rsidRDefault="002601ED" w:rsidP="00A3769D">
            <w:pPr>
              <w:pStyle w:val="ListParagraph"/>
              <w:numPr>
                <w:ilvl w:val="0"/>
                <w:numId w:val="5"/>
              </w:numPr>
              <w:tabs>
                <w:tab w:val="left" w:pos="287"/>
                <w:tab w:val="left" w:pos="461"/>
              </w:tabs>
              <w:ind w:left="0" w:firstLine="0"/>
              <w:rPr>
                <w:rFonts w:ascii="Times New Roman" w:hAnsi="Times New Roman"/>
                <w:sz w:val="24"/>
                <w:szCs w:val="24"/>
              </w:rPr>
            </w:pPr>
            <w:r w:rsidRPr="00E60FD8">
              <w:rPr>
                <w:rFonts w:ascii="Times New Roman" w:hAnsi="Times New Roman"/>
                <w:sz w:val="24"/>
                <w:szCs w:val="24"/>
              </w:rPr>
              <w:t xml:space="preserve">След като се запознахме с проекта на „Наредба за изменение и допълнение на Наредба № 58 от 2.08.2006 г. за правилата за техническата експлоатация, движението на влаковете и сигнализацията в железопътния транспорт", качен на сайта „Портал за обществени консултации" на Министерски съвет, предлагаме </w:t>
            </w:r>
            <w:r w:rsidRPr="00E60FD8">
              <w:rPr>
                <w:rFonts w:ascii="Times New Roman" w:hAnsi="Times New Roman"/>
                <w:bCs/>
                <w:sz w:val="24"/>
                <w:szCs w:val="24"/>
              </w:rPr>
              <w:t xml:space="preserve">в </w:t>
            </w:r>
            <w:r w:rsidRPr="00E60FD8">
              <w:rPr>
                <w:rFonts w:ascii="Times New Roman" w:hAnsi="Times New Roman"/>
                <w:sz w:val="24"/>
                <w:szCs w:val="24"/>
              </w:rPr>
              <w:t xml:space="preserve">новосъздадената ал. 4 към </w:t>
            </w:r>
            <w:r w:rsidRPr="00E60FD8">
              <w:rPr>
                <w:rFonts w:ascii="Times New Roman" w:hAnsi="Times New Roman"/>
                <w:b/>
                <w:bCs/>
                <w:sz w:val="24"/>
                <w:szCs w:val="24"/>
              </w:rPr>
              <w:t xml:space="preserve">чл. </w:t>
            </w:r>
            <w:r w:rsidRPr="00E60FD8">
              <w:rPr>
                <w:rFonts w:ascii="Times New Roman" w:hAnsi="Times New Roman"/>
                <w:sz w:val="24"/>
                <w:szCs w:val="24"/>
              </w:rPr>
              <w:t xml:space="preserve">181 (§30 от проекта) да отпадне изискването колоосите на </w:t>
            </w:r>
            <w:proofErr w:type="spellStart"/>
            <w:r w:rsidRPr="00E60FD8">
              <w:rPr>
                <w:rFonts w:ascii="Times New Roman" w:hAnsi="Times New Roman"/>
                <w:sz w:val="24"/>
                <w:szCs w:val="24"/>
              </w:rPr>
              <w:t>тяговия</w:t>
            </w:r>
            <w:proofErr w:type="spellEnd"/>
            <w:r w:rsidRPr="00E60FD8">
              <w:rPr>
                <w:rFonts w:ascii="Times New Roman" w:hAnsi="Times New Roman"/>
                <w:sz w:val="24"/>
                <w:szCs w:val="24"/>
              </w:rPr>
              <w:t xml:space="preserve"> подвижен състав да се измерват през определени дни по време на експлоатация. Новата ал. 4 да придобие следния вид </w:t>
            </w:r>
            <w:r w:rsidRPr="00E60FD8">
              <w:rPr>
                <w:rFonts w:ascii="Times New Roman" w:hAnsi="Times New Roman"/>
                <w:b/>
                <w:bCs/>
                <w:sz w:val="24"/>
                <w:szCs w:val="24"/>
              </w:rPr>
              <w:t xml:space="preserve">„(4) Колоосите се измерват по време на всеки планов ремонт, при ремонт но необходимост на ходовата им част, при смяна на бандажи, при </w:t>
            </w:r>
            <w:proofErr w:type="spellStart"/>
            <w:r w:rsidRPr="00E60FD8">
              <w:rPr>
                <w:rFonts w:ascii="Times New Roman" w:hAnsi="Times New Roman"/>
                <w:b/>
                <w:bCs/>
                <w:sz w:val="24"/>
                <w:szCs w:val="24"/>
              </w:rPr>
              <w:t>иовопрофилиране</w:t>
            </w:r>
            <w:proofErr w:type="spellEnd"/>
            <w:r w:rsidRPr="00E60FD8">
              <w:rPr>
                <w:rFonts w:ascii="Times New Roman" w:hAnsi="Times New Roman"/>
                <w:b/>
                <w:bCs/>
                <w:sz w:val="24"/>
                <w:szCs w:val="24"/>
              </w:rPr>
              <w:t xml:space="preserve"> и коригиране на профила на бандажите. Редът и периодичността на измерванията се регламентират в инструкции на „Структурата, която </w:t>
            </w:r>
            <w:r w:rsidRPr="00E60FD8">
              <w:rPr>
                <w:rFonts w:ascii="Times New Roman" w:hAnsi="Times New Roman"/>
                <w:b/>
                <w:bCs/>
                <w:sz w:val="24"/>
                <w:szCs w:val="24"/>
              </w:rPr>
              <w:lastRenderedPageBreak/>
              <w:t xml:space="preserve">отговаря за поддръжката" на </w:t>
            </w:r>
            <w:proofErr w:type="spellStart"/>
            <w:r w:rsidRPr="00E60FD8">
              <w:rPr>
                <w:rFonts w:ascii="Times New Roman" w:hAnsi="Times New Roman"/>
                <w:b/>
                <w:bCs/>
                <w:sz w:val="24"/>
                <w:szCs w:val="24"/>
              </w:rPr>
              <w:t>тяговия</w:t>
            </w:r>
            <w:proofErr w:type="spellEnd"/>
            <w:r w:rsidRPr="00E60FD8">
              <w:rPr>
                <w:rFonts w:ascii="Times New Roman" w:hAnsi="Times New Roman"/>
                <w:b/>
                <w:bCs/>
                <w:sz w:val="24"/>
                <w:szCs w:val="24"/>
              </w:rPr>
              <w:t xml:space="preserve"> подвижен състав."</w:t>
            </w:r>
          </w:p>
          <w:p w:rsidR="0020633F" w:rsidRPr="00E60FD8" w:rsidRDefault="0020633F">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0633F" w:rsidRPr="00E60FD8" w:rsidRDefault="00357362">
            <w:pPr>
              <w:rPr>
                <w:rFonts w:ascii="Times New Roman" w:hAnsi="Times New Roman"/>
                <w:sz w:val="24"/>
                <w:szCs w:val="24"/>
              </w:rPr>
            </w:pPr>
            <w:r w:rsidRPr="00E60FD8">
              <w:rPr>
                <w:rFonts w:ascii="Times New Roman" w:hAnsi="Times New Roman"/>
                <w:sz w:val="24"/>
                <w:szCs w:val="24"/>
              </w:rPr>
              <w:lastRenderedPageBreak/>
              <w:t>Не се приема</w:t>
            </w:r>
          </w:p>
        </w:tc>
        <w:tc>
          <w:tcPr>
            <w:tcW w:w="4678" w:type="dxa"/>
            <w:tcBorders>
              <w:top w:val="single" w:sz="4" w:space="0" w:color="auto"/>
              <w:left w:val="single" w:sz="4" w:space="0" w:color="auto"/>
              <w:bottom w:val="single" w:sz="4" w:space="0" w:color="auto"/>
              <w:right w:val="single" w:sz="4" w:space="0" w:color="auto"/>
            </w:tcBorders>
          </w:tcPr>
          <w:p w:rsidR="0020633F" w:rsidRPr="00E60FD8" w:rsidRDefault="008A33F4" w:rsidP="00634484">
            <w:pPr>
              <w:rPr>
                <w:rFonts w:ascii="Times New Roman" w:hAnsi="Times New Roman"/>
                <w:sz w:val="24"/>
                <w:szCs w:val="24"/>
              </w:rPr>
            </w:pPr>
            <w:r w:rsidRPr="00E60FD8">
              <w:rPr>
                <w:rFonts w:ascii="Times New Roman" w:hAnsi="Times New Roman"/>
                <w:sz w:val="24"/>
                <w:szCs w:val="24"/>
              </w:rPr>
              <w:t xml:space="preserve">Съгласно чл. </w:t>
            </w:r>
            <w:r w:rsidR="00634484" w:rsidRPr="00E60FD8">
              <w:rPr>
                <w:rFonts w:ascii="Times New Roman" w:hAnsi="Times New Roman"/>
                <w:sz w:val="24"/>
                <w:szCs w:val="24"/>
              </w:rPr>
              <w:t>45 ал. 6 от Закона за железопътния транспорт, независимо от отговорността на лицето, отговорно за поддържането на превозните средства, железопътният превозвач и управителят на железопътната инфраструктура отговарят за безопасната експлоатация на превозните средства, които ползват чрез изградена система за управление на безопасността.</w:t>
            </w:r>
          </w:p>
          <w:p w:rsidR="00422923" w:rsidRPr="00E60FD8" w:rsidRDefault="00634484" w:rsidP="00422923">
            <w:pPr>
              <w:rPr>
                <w:rFonts w:ascii="Times New Roman" w:hAnsi="Times New Roman"/>
                <w:sz w:val="24"/>
                <w:szCs w:val="24"/>
              </w:rPr>
            </w:pPr>
            <w:r w:rsidRPr="00E60FD8">
              <w:rPr>
                <w:rFonts w:ascii="Times New Roman" w:hAnsi="Times New Roman"/>
                <w:sz w:val="24"/>
                <w:szCs w:val="24"/>
              </w:rPr>
              <w:t xml:space="preserve">Системата за управление на безопасността на железопътното предприятие </w:t>
            </w:r>
            <w:r w:rsidR="008D4E61" w:rsidRPr="00E60FD8">
              <w:rPr>
                <w:rFonts w:ascii="Times New Roman" w:hAnsi="Times New Roman"/>
                <w:sz w:val="24"/>
                <w:szCs w:val="24"/>
              </w:rPr>
              <w:t>следва да покри</w:t>
            </w:r>
            <w:r w:rsidR="00422923" w:rsidRPr="00E60FD8">
              <w:rPr>
                <w:rFonts w:ascii="Times New Roman" w:hAnsi="Times New Roman"/>
                <w:sz w:val="24"/>
                <w:szCs w:val="24"/>
              </w:rPr>
              <w:t>ва определени критерии съгласно Р</w:t>
            </w:r>
            <w:r w:rsidR="00422923" w:rsidRPr="00E60FD8">
              <w:rPr>
                <w:rFonts w:ascii="Times New Roman" w:hAnsi="Times New Roman"/>
                <w:bCs/>
                <w:sz w:val="24"/>
                <w:szCs w:val="24"/>
              </w:rPr>
              <w:t xml:space="preserve">егламент (ЕС) № 1158/2010 на Комисията </w:t>
            </w:r>
          </w:p>
          <w:p w:rsidR="008D4E61" w:rsidRPr="00E60FD8" w:rsidRDefault="00422923" w:rsidP="0043758A">
            <w:pPr>
              <w:rPr>
                <w:rFonts w:ascii="Times New Roman" w:hAnsi="Times New Roman"/>
                <w:sz w:val="24"/>
                <w:szCs w:val="24"/>
              </w:rPr>
            </w:pPr>
            <w:r w:rsidRPr="00E60FD8">
              <w:rPr>
                <w:rFonts w:ascii="Times New Roman" w:hAnsi="Times New Roman"/>
                <w:bCs/>
                <w:sz w:val="24"/>
                <w:szCs w:val="24"/>
              </w:rPr>
              <w:t xml:space="preserve">от 9 декември 2010 година относно общ </w:t>
            </w:r>
            <w:r w:rsidRPr="00E60FD8">
              <w:rPr>
                <w:rFonts w:ascii="Times New Roman" w:hAnsi="Times New Roman"/>
                <w:bCs/>
                <w:sz w:val="24"/>
                <w:szCs w:val="24"/>
              </w:rPr>
              <w:lastRenderedPageBreak/>
              <w:t xml:space="preserve">метод за безопасност за оценка на съответствието с изискванията за получаване на сертификат за безопасност на железопътния транспорт. </w:t>
            </w:r>
            <w:r w:rsidR="0043758A" w:rsidRPr="00E60FD8">
              <w:rPr>
                <w:rFonts w:ascii="Times New Roman" w:hAnsi="Times New Roman"/>
                <w:bCs/>
                <w:sz w:val="24"/>
                <w:szCs w:val="24"/>
              </w:rPr>
              <w:t xml:space="preserve">Два от критериите са: </w:t>
            </w:r>
            <w:r w:rsidR="008D4E61" w:rsidRPr="00E60FD8">
              <w:rPr>
                <w:rFonts w:ascii="Times New Roman" w:hAnsi="Times New Roman"/>
                <w:sz w:val="24"/>
                <w:szCs w:val="24"/>
              </w:rPr>
              <w:t>Б.2 Съществуват процедури за приспособяване на интервалите на поддръжка към вида и обхвата на извършените услуги и/или към данните за подвижния състав</w:t>
            </w:r>
            <w:r w:rsidR="0043758A" w:rsidRPr="00E60FD8">
              <w:rPr>
                <w:rFonts w:ascii="Times New Roman" w:hAnsi="Times New Roman"/>
                <w:sz w:val="24"/>
                <w:szCs w:val="24"/>
              </w:rPr>
              <w:t xml:space="preserve"> и </w:t>
            </w:r>
            <w:r w:rsidR="008D4E61" w:rsidRPr="00E60FD8">
              <w:rPr>
                <w:rFonts w:ascii="Times New Roman" w:hAnsi="Times New Roman"/>
                <w:sz w:val="24"/>
                <w:szCs w:val="24"/>
              </w:rPr>
              <w:t>Б.5 Съществуват процедури за идентифициране на рискове, произтичащи от недостатъци и конструктивни несъответствия или от неправилно извършване на операции през полезния за ползване период, и за докладването им на заинтересованите страни.</w:t>
            </w:r>
            <w:r w:rsidR="0043758A" w:rsidRPr="00E60FD8">
              <w:rPr>
                <w:rFonts w:ascii="Times New Roman" w:hAnsi="Times New Roman"/>
                <w:sz w:val="24"/>
                <w:szCs w:val="24"/>
              </w:rPr>
              <w:t xml:space="preserve"> </w:t>
            </w:r>
          </w:p>
          <w:p w:rsidR="0043758A" w:rsidRPr="00E60FD8" w:rsidRDefault="0043758A" w:rsidP="00894EC5">
            <w:pPr>
              <w:rPr>
                <w:rFonts w:ascii="Times New Roman" w:hAnsi="Times New Roman"/>
                <w:sz w:val="24"/>
                <w:szCs w:val="24"/>
              </w:rPr>
            </w:pPr>
            <w:r w:rsidRPr="00E60FD8">
              <w:rPr>
                <w:rFonts w:ascii="Times New Roman" w:hAnsi="Times New Roman"/>
                <w:sz w:val="24"/>
                <w:szCs w:val="24"/>
              </w:rPr>
              <w:t xml:space="preserve">Колоосите на </w:t>
            </w:r>
            <w:proofErr w:type="spellStart"/>
            <w:r w:rsidRPr="00E60FD8">
              <w:rPr>
                <w:rFonts w:ascii="Times New Roman" w:hAnsi="Times New Roman"/>
                <w:sz w:val="24"/>
                <w:szCs w:val="24"/>
              </w:rPr>
              <w:t>тяговия</w:t>
            </w:r>
            <w:proofErr w:type="spellEnd"/>
            <w:r w:rsidRPr="00E60FD8">
              <w:rPr>
                <w:rFonts w:ascii="Times New Roman" w:hAnsi="Times New Roman"/>
                <w:sz w:val="24"/>
                <w:szCs w:val="24"/>
              </w:rPr>
              <w:t xml:space="preserve"> подвижен състав са критичен елемент </w:t>
            </w:r>
            <w:r w:rsidR="002A0AD6" w:rsidRPr="00E60FD8">
              <w:rPr>
                <w:rFonts w:ascii="Times New Roman" w:hAnsi="Times New Roman"/>
                <w:sz w:val="24"/>
                <w:szCs w:val="24"/>
              </w:rPr>
              <w:t xml:space="preserve">за безопасността </w:t>
            </w:r>
            <w:r w:rsidRPr="00E60FD8">
              <w:rPr>
                <w:rFonts w:ascii="Times New Roman" w:hAnsi="Times New Roman"/>
                <w:sz w:val="24"/>
                <w:szCs w:val="24"/>
              </w:rPr>
              <w:t>и следва да се измерват</w:t>
            </w:r>
            <w:r w:rsidR="00894EC5" w:rsidRPr="00E60FD8">
              <w:rPr>
                <w:rFonts w:ascii="Times New Roman" w:hAnsi="Times New Roman"/>
                <w:sz w:val="24"/>
                <w:szCs w:val="24"/>
              </w:rPr>
              <w:t xml:space="preserve"> и контролират постоянно с</w:t>
            </w:r>
            <w:r w:rsidRPr="00E60FD8">
              <w:rPr>
                <w:rFonts w:ascii="Times New Roman" w:hAnsi="Times New Roman"/>
                <w:sz w:val="24"/>
                <w:szCs w:val="24"/>
              </w:rPr>
              <w:t xml:space="preserve"> цел недопускане движение с влошени техни параметри. </w:t>
            </w:r>
            <w:r w:rsidR="00C94384" w:rsidRPr="00E60FD8">
              <w:rPr>
                <w:rFonts w:ascii="Times New Roman" w:hAnsi="Times New Roman"/>
                <w:sz w:val="24"/>
                <w:szCs w:val="24"/>
              </w:rPr>
              <w:t xml:space="preserve">Предложения текст за измервания по </w:t>
            </w:r>
            <w:r w:rsidRPr="00E60FD8">
              <w:rPr>
                <w:rFonts w:ascii="Times New Roman" w:hAnsi="Times New Roman"/>
                <w:sz w:val="24"/>
                <w:szCs w:val="24"/>
              </w:rPr>
              <w:t xml:space="preserve">време на всеки планов ремонт, при ремонт по необходимост на ходовата им част, при смяна на бандажи, при </w:t>
            </w:r>
            <w:proofErr w:type="spellStart"/>
            <w:r w:rsidRPr="00E60FD8">
              <w:rPr>
                <w:rFonts w:ascii="Times New Roman" w:hAnsi="Times New Roman"/>
                <w:sz w:val="24"/>
                <w:szCs w:val="24"/>
              </w:rPr>
              <w:t>новопрофилиране</w:t>
            </w:r>
            <w:proofErr w:type="spellEnd"/>
            <w:r w:rsidRPr="00E60FD8">
              <w:rPr>
                <w:rFonts w:ascii="Times New Roman" w:hAnsi="Times New Roman"/>
                <w:sz w:val="24"/>
                <w:szCs w:val="24"/>
              </w:rPr>
              <w:t xml:space="preserve"> и коригиране на профила на бандажите и по време на експлоатация в локомотивни депа и/или в експлоатационни пунктове не по-рядко от 1 път на 15 календарни дни – за влаковите локомотиви и </w:t>
            </w:r>
            <w:proofErr w:type="spellStart"/>
            <w:r w:rsidRPr="00E60FD8">
              <w:rPr>
                <w:rFonts w:ascii="Times New Roman" w:hAnsi="Times New Roman"/>
                <w:sz w:val="24"/>
                <w:szCs w:val="24"/>
              </w:rPr>
              <w:t>мотрисни</w:t>
            </w:r>
            <w:proofErr w:type="spellEnd"/>
            <w:r w:rsidRPr="00E60FD8">
              <w:rPr>
                <w:rFonts w:ascii="Times New Roman" w:hAnsi="Times New Roman"/>
                <w:sz w:val="24"/>
                <w:szCs w:val="24"/>
              </w:rPr>
              <w:t xml:space="preserve"> влакове и не по-рядко от 1 път на 30 календарни дни – за маневрените локомотиви</w:t>
            </w:r>
            <w:r w:rsidR="002A0AD6" w:rsidRPr="00E60FD8">
              <w:rPr>
                <w:rFonts w:ascii="Times New Roman" w:hAnsi="Times New Roman"/>
                <w:sz w:val="24"/>
                <w:szCs w:val="24"/>
              </w:rPr>
              <w:t>,</w:t>
            </w:r>
            <w:r w:rsidR="00C94384" w:rsidRPr="00E60FD8">
              <w:rPr>
                <w:rFonts w:ascii="Times New Roman" w:hAnsi="Times New Roman"/>
                <w:sz w:val="24"/>
                <w:szCs w:val="24"/>
              </w:rPr>
              <w:t xml:space="preserve"> е утвърден в практиката на много превозвачи начин за контрол на рисковете, особено при по стар подвижен състав.</w:t>
            </w:r>
          </w:p>
        </w:tc>
      </w:tr>
      <w:tr w:rsidR="007138E1" w:rsidRPr="00E60FD8" w:rsidTr="00BA78B6">
        <w:tc>
          <w:tcPr>
            <w:tcW w:w="1981" w:type="dxa"/>
            <w:vMerge w:val="restart"/>
            <w:tcBorders>
              <w:top w:val="single" w:sz="4" w:space="0" w:color="auto"/>
              <w:left w:val="single" w:sz="4" w:space="0" w:color="auto"/>
              <w:right w:val="single" w:sz="4" w:space="0" w:color="auto"/>
            </w:tcBorders>
          </w:tcPr>
          <w:p w:rsidR="007138E1" w:rsidRPr="00E60FD8" w:rsidRDefault="007138E1">
            <w:pPr>
              <w:rPr>
                <w:rFonts w:ascii="Times New Roman" w:hAnsi="Times New Roman"/>
                <w:sz w:val="24"/>
                <w:szCs w:val="24"/>
              </w:rPr>
            </w:pPr>
            <w:r w:rsidRPr="00E60FD8">
              <w:rPr>
                <w:rFonts w:ascii="Times New Roman" w:hAnsi="Times New Roman"/>
                <w:sz w:val="24"/>
                <w:szCs w:val="24"/>
              </w:rPr>
              <w:lastRenderedPageBreak/>
              <w:t>„БЖК“ АД</w:t>
            </w:r>
          </w:p>
        </w:tc>
        <w:tc>
          <w:tcPr>
            <w:tcW w:w="6916" w:type="dxa"/>
            <w:tcBorders>
              <w:top w:val="single" w:sz="4" w:space="0" w:color="auto"/>
              <w:left w:val="single" w:sz="4" w:space="0" w:color="auto"/>
              <w:bottom w:val="single" w:sz="4" w:space="0" w:color="auto"/>
              <w:right w:val="single" w:sz="4" w:space="0" w:color="auto"/>
            </w:tcBorders>
          </w:tcPr>
          <w:p w:rsidR="007138E1" w:rsidRPr="00E60FD8" w:rsidRDefault="007138E1" w:rsidP="00DD45FD">
            <w:pPr>
              <w:pStyle w:val="ListParagraph"/>
              <w:numPr>
                <w:ilvl w:val="0"/>
                <w:numId w:val="6"/>
              </w:numPr>
              <w:tabs>
                <w:tab w:val="left" w:pos="287"/>
              </w:tabs>
              <w:ind w:left="0" w:firstLine="0"/>
              <w:rPr>
                <w:rFonts w:ascii="Times New Roman" w:hAnsi="Times New Roman"/>
                <w:sz w:val="24"/>
                <w:szCs w:val="24"/>
              </w:rPr>
            </w:pPr>
            <w:r w:rsidRPr="00E60FD8">
              <w:rPr>
                <w:rFonts w:ascii="Times New Roman" w:hAnsi="Times New Roman"/>
                <w:sz w:val="24"/>
                <w:szCs w:val="24"/>
              </w:rPr>
              <w:t>Текст</w:t>
            </w:r>
            <w:r w:rsidR="003B2432">
              <w:rPr>
                <w:rFonts w:ascii="Times New Roman" w:hAnsi="Times New Roman"/>
                <w:sz w:val="24"/>
                <w:szCs w:val="24"/>
              </w:rPr>
              <w:t>ът,</w:t>
            </w:r>
            <w:r w:rsidRPr="00E60FD8">
              <w:rPr>
                <w:rFonts w:ascii="Times New Roman" w:hAnsi="Times New Roman"/>
                <w:sz w:val="24"/>
                <w:szCs w:val="24"/>
              </w:rPr>
              <w:t xml:space="preserve"> предложен в § 3</w:t>
            </w:r>
            <w:r w:rsidR="003B2432">
              <w:rPr>
                <w:rFonts w:ascii="Times New Roman" w:hAnsi="Times New Roman"/>
                <w:sz w:val="24"/>
                <w:szCs w:val="24"/>
              </w:rPr>
              <w:t xml:space="preserve">, ал. </w:t>
            </w:r>
            <w:r w:rsidRPr="00E60FD8">
              <w:rPr>
                <w:rFonts w:ascii="Times New Roman" w:hAnsi="Times New Roman"/>
                <w:sz w:val="24"/>
                <w:szCs w:val="24"/>
              </w:rPr>
              <w:t>3</w:t>
            </w:r>
            <w:r w:rsidR="003B2432">
              <w:rPr>
                <w:rFonts w:ascii="Times New Roman" w:hAnsi="Times New Roman"/>
                <w:sz w:val="24"/>
                <w:szCs w:val="24"/>
              </w:rPr>
              <w:t>,</w:t>
            </w:r>
            <w:r w:rsidRPr="00E60FD8">
              <w:rPr>
                <w:rFonts w:ascii="Times New Roman" w:hAnsi="Times New Roman"/>
                <w:sz w:val="24"/>
                <w:szCs w:val="24"/>
              </w:rPr>
              <w:t xml:space="preserve"> т. 2 „относно изискванията спрямо лицата от персонала, отговорен за безопасността, включително критерии за подбор (професионално обучение, здравословно и психологическо състояние и съответните свидетелства и удостоверения, които се изискват);</w:t>
            </w:r>
            <w:r w:rsidR="003B2432">
              <w:rPr>
                <w:rFonts w:ascii="Times New Roman" w:hAnsi="Times New Roman"/>
                <w:sz w:val="24"/>
                <w:szCs w:val="24"/>
              </w:rPr>
              <w:t>“</w:t>
            </w:r>
            <w:r w:rsidRPr="00E60FD8">
              <w:rPr>
                <w:rFonts w:ascii="Times New Roman" w:hAnsi="Times New Roman"/>
                <w:sz w:val="24"/>
                <w:szCs w:val="24"/>
              </w:rPr>
              <w:t xml:space="preserve"> да отпадне.</w:t>
            </w:r>
          </w:p>
        </w:tc>
        <w:tc>
          <w:tcPr>
            <w:tcW w:w="1984" w:type="dxa"/>
            <w:tcBorders>
              <w:top w:val="single" w:sz="4" w:space="0" w:color="auto"/>
              <w:left w:val="single" w:sz="4" w:space="0" w:color="auto"/>
              <w:bottom w:val="single" w:sz="4" w:space="0" w:color="auto"/>
              <w:right w:val="single" w:sz="4" w:space="0" w:color="auto"/>
            </w:tcBorders>
          </w:tcPr>
          <w:p w:rsidR="007138E1" w:rsidRPr="00E60FD8" w:rsidRDefault="007138E1">
            <w:pPr>
              <w:rPr>
                <w:rFonts w:ascii="Times New Roman" w:hAnsi="Times New Roman"/>
                <w:sz w:val="24"/>
                <w:szCs w:val="24"/>
              </w:rPr>
            </w:pPr>
            <w:r w:rsidRPr="00E60FD8">
              <w:rPr>
                <w:rFonts w:ascii="Times New Roman" w:hAnsi="Times New Roman"/>
                <w:sz w:val="24"/>
                <w:szCs w:val="24"/>
              </w:rPr>
              <w:t>Приема се</w:t>
            </w:r>
          </w:p>
        </w:tc>
        <w:tc>
          <w:tcPr>
            <w:tcW w:w="4678" w:type="dxa"/>
            <w:tcBorders>
              <w:top w:val="single" w:sz="4" w:space="0" w:color="auto"/>
              <w:left w:val="single" w:sz="4" w:space="0" w:color="auto"/>
              <w:bottom w:val="single" w:sz="4" w:space="0" w:color="auto"/>
              <w:right w:val="single" w:sz="4" w:space="0" w:color="auto"/>
            </w:tcBorders>
          </w:tcPr>
          <w:p w:rsidR="007138E1" w:rsidRPr="00E60FD8" w:rsidRDefault="007138E1" w:rsidP="003B2882">
            <w:pPr>
              <w:rPr>
                <w:rFonts w:ascii="Times New Roman" w:hAnsi="Times New Roman"/>
                <w:sz w:val="24"/>
                <w:szCs w:val="24"/>
              </w:rPr>
            </w:pPr>
            <w:r w:rsidRPr="00E60FD8">
              <w:rPr>
                <w:rFonts w:ascii="Times New Roman" w:hAnsi="Times New Roman"/>
                <w:sz w:val="24"/>
                <w:szCs w:val="24"/>
              </w:rPr>
              <w:t xml:space="preserve">Редактираните ал. 1 и 2 от чл. 3 се отнасят до </w:t>
            </w:r>
            <w:r w:rsidR="003B2432">
              <w:rPr>
                <w:rFonts w:ascii="Times New Roman" w:hAnsi="Times New Roman"/>
                <w:sz w:val="24"/>
                <w:szCs w:val="24"/>
              </w:rPr>
              <w:t>м</w:t>
            </w:r>
            <w:r w:rsidRPr="00E60FD8">
              <w:rPr>
                <w:rFonts w:ascii="Times New Roman" w:hAnsi="Times New Roman"/>
                <w:sz w:val="24"/>
                <w:szCs w:val="24"/>
              </w:rPr>
              <w:t xml:space="preserve">инистерства и други ведомства, дружества или предприятия по смисъла на чл. 2, т. 3 от Закона за железопътния транспорт (ЗЖТ) със собствен железопътен транспорт по вътрешни линии в индустриални клонове с приемно-предавателна дейност и Индустриалните клонове без собствен железопътен транспорт. В приложното поле на Наредба № 56 попадат лицата по чл. 2 ал. 3 от ЗЖТ. </w:t>
            </w:r>
          </w:p>
        </w:tc>
      </w:tr>
      <w:tr w:rsidR="007138E1" w:rsidRPr="00E60FD8" w:rsidTr="00BA78B6">
        <w:tc>
          <w:tcPr>
            <w:tcW w:w="1981" w:type="dxa"/>
            <w:vMerge/>
            <w:tcBorders>
              <w:left w:val="single" w:sz="4" w:space="0" w:color="auto"/>
              <w:right w:val="single" w:sz="4" w:space="0" w:color="auto"/>
            </w:tcBorders>
          </w:tcPr>
          <w:p w:rsidR="007138E1" w:rsidRPr="00E60FD8" w:rsidRDefault="007138E1">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7138E1" w:rsidRPr="00E60FD8" w:rsidRDefault="007138E1" w:rsidP="00DD45FD">
            <w:pPr>
              <w:pStyle w:val="ListParagraph"/>
              <w:numPr>
                <w:ilvl w:val="0"/>
                <w:numId w:val="6"/>
              </w:numPr>
              <w:tabs>
                <w:tab w:val="left" w:pos="323"/>
              </w:tabs>
              <w:ind w:left="0" w:firstLine="0"/>
              <w:rPr>
                <w:rFonts w:ascii="Times New Roman" w:hAnsi="Times New Roman"/>
                <w:sz w:val="24"/>
                <w:szCs w:val="24"/>
              </w:rPr>
            </w:pPr>
            <w:r w:rsidRPr="00E60FD8">
              <w:rPr>
                <w:rFonts w:ascii="Times New Roman" w:hAnsi="Times New Roman"/>
                <w:sz w:val="24"/>
                <w:szCs w:val="24"/>
              </w:rPr>
              <w:t>Текст</w:t>
            </w:r>
            <w:r w:rsidR="003B2432">
              <w:rPr>
                <w:rFonts w:ascii="Times New Roman" w:hAnsi="Times New Roman"/>
                <w:sz w:val="24"/>
                <w:szCs w:val="24"/>
              </w:rPr>
              <w:t>ът,</w:t>
            </w:r>
            <w:r w:rsidRPr="00E60FD8">
              <w:rPr>
                <w:rFonts w:ascii="Times New Roman" w:hAnsi="Times New Roman"/>
                <w:sz w:val="24"/>
                <w:szCs w:val="24"/>
              </w:rPr>
              <w:t xml:space="preserve"> предложен в § 4 в новосъздадения чл</w:t>
            </w:r>
            <w:r w:rsidR="003B2432">
              <w:rPr>
                <w:rFonts w:ascii="Times New Roman" w:hAnsi="Times New Roman"/>
                <w:sz w:val="24"/>
                <w:szCs w:val="24"/>
              </w:rPr>
              <w:t>.</w:t>
            </w:r>
            <w:r w:rsidRPr="00E60FD8">
              <w:rPr>
                <w:rFonts w:ascii="Times New Roman" w:hAnsi="Times New Roman"/>
                <w:sz w:val="24"/>
                <w:szCs w:val="24"/>
              </w:rPr>
              <w:t xml:space="preserve"> За (1) е допусната техническа грешка а именно, записано е „...по чл. 3 ал. 2, т. 3 ....", а в чл. 3 ал. 2 няма разписани точки. Може би се има в предвид „.. .по чл. 3 ал. 3, т. 3 ....".</w:t>
            </w:r>
          </w:p>
        </w:tc>
        <w:tc>
          <w:tcPr>
            <w:tcW w:w="1984" w:type="dxa"/>
            <w:tcBorders>
              <w:top w:val="single" w:sz="4" w:space="0" w:color="auto"/>
              <w:left w:val="single" w:sz="4" w:space="0" w:color="auto"/>
              <w:bottom w:val="single" w:sz="4" w:space="0" w:color="auto"/>
              <w:right w:val="single" w:sz="4" w:space="0" w:color="auto"/>
            </w:tcBorders>
          </w:tcPr>
          <w:p w:rsidR="007138E1" w:rsidRPr="00E60FD8" w:rsidRDefault="007138E1">
            <w:pPr>
              <w:rPr>
                <w:rFonts w:ascii="Times New Roman" w:hAnsi="Times New Roman"/>
                <w:sz w:val="24"/>
                <w:szCs w:val="24"/>
              </w:rPr>
            </w:pPr>
            <w:r w:rsidRPr="00E60FD8">
              <w:rPr>
                <w:rFonts w:ascii="Times New Roman" w:hAnsi="Times New Roman"/>
                <w:sz w:val="24"/>
                <w:szCs w:val="24"/>
              </w:rPr>
              <w:t xml:space="preserve">Приема се </w:t>
            </w:r>
          </w:p>
        </w:tc>
        <w:tc>
          <w:tcPr>
            <w:tcW w:w="4678" w:type="dxa"/>
            <w:tcBorders>
              <w:top w:val="single" w:sz="4" w:space="0" w:color="auto"/>
              <w:left w:val="single" w:sz="4" w:space="0" w:color="auto"/>
              <w:bottom w:val="single" w:sz="4" w:space="0" w:color="auto"/>
              <w:right w:val="single" w:sz="4" w:space="0" w:color="auto"/>
            </w:tcBorders>
          </w:tcPr>
          <w:p w:rsidR="007138E1" w:rsidRPr="00E60FD8" w:rsidRDefault="007138E1">
            <w:pPr>
              <w:rPr>
                <w:rFonts w:ascii="Times New Roman" w:hAnsi="Times New Roman"/>
                <w:sz w:val="24"/>
                <w:szCs w:val="24"/>
              </w:rPr>
            </w:pPr>
            <w:r w:rsidRPr="00E60FD8">
              <w:rPr>
                <w:rFonts w:ascii="Times New Roman" w:hAnsi="Times New Roman"/>
                <w:sz w:val="24"/>
                <w:szCs w:val="24"/>
              </w:rPr>
              <w:t>Допусната е техническа грешка. Текст</w:t>
            </w:r>
            <w:r w:rsidR="003B2432">
              <w:rPr>
                <w:rFonts w:ascii="Times New Roman" w:hAnsi="Times New Roman"/>
                <w:sz w:val="24"/>
                <w:szCs w:val="24"/>
              </w:rPr>
              <w:t>ът</w:t>
            </w:r>
            <w:r w:rsidRPr="00E60FD8">
              <w:rPr>
                <w:rFonts w:ascii="Times New Roman" w:hAnsi="Times New Roman"/>
                <w:sz w:val="24"/>
                <w:szCs w:val="24"/>
              </w:rPr>
              <w:t xml:space="preserve"> следва да е:</w:t>
            </w:r>
          </w:p>
          <w:p w:rsidR="007138E1" w:rsidRPr="00E60FD8" w:rsidRDefault="007138E1" w:rsidP="00E56B66">
            <w:pPr>
              <w:rPr>
                <w:rFonts w:ascii="Times New Roman" w:hAnsi="Times New Roman"/>
                <w:sz w:val="24"/>
                <w:szCs w:val="24"/>
                <w:lang w:val="x-none"/>
              </w:rPr>
            </w:pPr>
            <w:r w:rsidRPr="00E60FD8">
              <w:rPr>
                <w:rFonts w:ascii="Times New Roman" w:hAnsi="Times New Roman"/>
                <w:sz w:val="24"/>
                <w:szCs w:val="24"/>
                <w:lang w:val="x-none"/>
              </w:rPr>
              <w:t xml:space="preserve">Чл. 3а. (1) Прегледите на железните пътища, съоръженията, устройствата, габарита и видимостта на сигналите на индустриалните клонове по чл. 3, ал. 3 се извършват най-малко един път в годината от комисия в състав: </w:t>
            </w:r>
          </w:p>
          <w:p w:rsidR="007138E1" w:rsidRPr="00E60FD8" w:rsidRDefault="007138E1">
            <w:pPr>
              <w:rPr>
                <w:rFonts w:ascii="Times New Roman" w:hAnsi="Times New Roman"/>
                <w:sz w:val="24"/>
                <w:szCs w:val="24"/>
              </w:rPr>
            </w:pPr>
          </w:p>
        </w:tc>
      </w:tr>
      <w:tr w:rsidR="007138E1" w:rsidRPr="00E60FD8" w:rsidTr="00BA78B6">
        <w:tc>
          <w:tcPr>
            <w:tcW w:w="1981" w:type="dxa"/>
            <w:vMerge/>
            <w:tcBorders>
              <w:left w:val="single" w:sz="4" w:space="0" w:color="auto"/>
              <w:right w:val="single" w:sz="4" w:space="0" w:color="auto"/>
            </w:tcBorders>
          </w:tcPr>
          <w:p w:rsidR="007138E1" w:rsidRPr="00E60FD8" w:rsidRDefault="007138E1">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7138E1" w:rsidRPr="00E60FD8" w:rsidRDefault="007138E1" w:rsidP="000672EF">
            <w:pPr>
              <w:pStyle w:val="ListParagraph"/>
              <w:numPr>
                <w:ilvl w:val="0"/>
                <w:numId w:val="6"/>
              </w:numPr>
              <w:tabs>
                <w:tab w:val="left" w:pos="323"/>
              </w:tabs>
              <w:ind w:left="0" w:firstLine="0"/>
              <w:rPr>
                <w:rFonts w:ascii="Times New Roman" w:hAnsi="Times New Roman"/>
                <w:sz w:val="24"/>
                <w:szCs w:val="24"/>
              </w:rPr>
            </w:pPr>
            <w:r w:rsidRPr="00E60FD8">
              <w:rPr>
                <w:rFonts w:ascii="Times New Roman" w:hAnsi="Times New Roman"/>
                <w:sz w:val="24"/>
                <w:szCs w:val="24"/>
              </w:rPr>
              <w:t>Текста предложен в § 4 в новосъздадения чл</w:t>
            </w:r>
            <w:r w:rsidR="003B2432">
              <w:rPr>
                <w:rFonts w:ascii="Times New Roman" w:hAnsi="Times New Roman"/>
                <w:sz w:val="24"/>
                <w:szCs w:val="24"/>
              </w:rPr>
              <w:t>.</w:t>
            </w:r>
            <w:r w:rsidRPr="00E60FD8">
              <w:rPr>
                <w:rFonts w:ascii="Times New Roman" w:hAnsi="Times New Roman"/>
                <w:sz w:val="24"/>
                <w:szCs w:val="24"/>
              </w:rPr>
              <w:t xml:space="preserve"> За (1) т. 2 да се раздели на две части,</w:t>
            </w:r>
          </w:p>
          <w:p w:rsidR="007138E1" w:rsidRPr="00E60FD8" w:rsidRDefault="007138E1" w:rsidP="000672EF">
            <w:pPr>
              <w:rPr>
                <w:rFonts w:ascii="Times New Roman" w:hAnsi="Times New Roman"/>
                <w:sz w:val="24"/>
                <w:szCs w:val="24"/>
              </w:rPr>
            </w:pPr>
            <w:r w:rsidRPr="00E60FD8">
              <w:rPr>
                <w:rFonts w:ascii="Times New Roman" w:hAnsi="Times New Roman"/>
                <w:sz w:val="24"/>
                <w:szCs w:val="24"/>
              </w:rPr>
              <w:t>а именно:</w:t>
            </w:r>
          </w:p>
          <w:p w:rsidR="007138E1" w:rsidRPr="00E60FD8" w:rsidRDefault="007138E1" w:rsidP="000672EF">
            <w:pPr>
              <w:tabs>
                <w:tab w:val="left" w:pos="287"/>
              </w:tabs>
              <w:rPr>
                <w:rFonts w:ascii="Times New Roman" w:hAnsi="Times New Roman"/>
                <w:sz w:val="24"/>
                <w:szCs w:val="24"/>
              </w:rPr>
            </w:pPr>
            <w:r w:rsidRPr="00E60FD8">
              <w:rPr>
                <w:rFonts w:ascii="Times New Roman" w:hAnsi="Times New Roman"/>
                <w:sz w:val="24"/>
                <w:szCs w:val="24"/>
              </w:rPr>
              <w:t>-</w:t>
            </w:r>
            <w:r w:rsidRPr="00E60FD8">
              <w:rPr>
                <w:rFonts w:ascii="Times New Roman" w:hAnsi="Times New Roman"/>
                <w:sz w:val="24"/>
                <w:szCs w:val="24"/>
              </w:rPr>
              <w:tab/>
              <w:t>т. 2 специалист с правоспособност „Ръководител движение";</w:t>
            </w:r>
          </w:p>
          <w:p w:rsidR="007138E1" w:rsidRPr="00E60FD8" w:rsidRDefault="007138E1" w:rsidP="000672EF">
            <w:pPr>
              <w:tabs>
                <w:tab w:val="left" w:pos="286"/>
              </w:tabs>
              <w:rPr>
                <w:rFonts w:ascii="Times New Roman" w:hAnsi="Times New Roman"/>
                <w:sz w:val="24"/>
                <w:szCs w:val="24"/>
              </w:rPr>
            </w:pPr>
            <w:r w:rsidRPr="00E60FD8">
              <w:rPr>
                <w:rFonts w:ascii="Times New Roman" w:hAnsi="Times New Roman"/>
                <w:sz w:val="24"/>
                <w:szCs w:val="24"/>
              </w:rPr>
              <w:t>-</w:t>
            </w:r>
            <w:r w:rsidRPr="00E60FD8">
              <w:rPr>
                <w:rFonts w:ascii="Times New Roman" w:hAnsi="Times New Roman"/>
                <w:sz w:val="24"/>
                <w:szCs w:val="24"/>
              </w:rPr>
              <w:tab/>
              <w:t>т. 3 специалист с правоспособност „Механик осигурителна техника (ОТ)" (когато индустриалният клон има съоръжения на ОТ и/или сигнализация);</w:t>
            </w:r>
          </w:p>
        </w:tc>
        <w:tc>
          <w:tcPr>
            <w:tcW w:w="1984" w:type="dxa"/>
            <w:tcBorders>
              <w:top w:val="single" w:sz="4" w:space="0" w:color="auto"/>
              <w:left w:val="single" w:sz="4" w:space="0" w:color="auto"/>
              <w:bottom w:val="single" w:sz="4" w:space="0" w:color="auto"/>
              <w:right w:val="single" w:sz="4" w:space="0" w:color="auto"/>
            </w:tcBorders>
          </w:tcPr>
          <w:p w:rsidR="007138E1" w:rsidRPr="00E60FD8" w:rsidRDefault="007138E1">
            <w:pPr>
              <w:rPr>
                <w:rFonts w:ascii="Times New Roman" w:hAnsi="Times New Roman"/>
                <w:sz w:val="24"/>
                <w:szCs w:val="24"/>
              </w:rPr>
            </w:pPr>
            <w:r w:rsidRPr="00E60FD8">
              <w:rPr>
                <w:rFonts w:ascii="Times New Roman" w:hAnsi="Times New Roman"/>
                <w:sz w:val="24"/>
                <w:szCs w:val="24"/>
              </w:rPr>
              <w:t>Приема се</w:t>
            </w:r>
          </w:p>
        </w:tc>
        <w:tc>
          <w:tcPr>
            <w:tcW w:w="4678" w:type="dxa"/>
            <w:tcBorders>
              <w:top w:val="single" w:sz="4" w:space="0" w:color="auto"/>
              <w:left w:val="single" w:sz="4" w:space="0" w:color="auto"/>
              <w:bottom w:val="single" w:sz="4" w:space="0" w:color="auto"/>
              <w:right w:val="single" w:sz="4" w:space="0" w:color="auto"/>
            </w:tcBorders>
          </w:tcPr>
          <w:p w:rsidR="007138E1" w:rsidRPr="00E60FD8" w:rsidRDefault="007138E1" w:rsidP="00B81965">
            <w:pPr>
              <w:rPr>
                <w:rFonts w:ascii="Times New Roman" w:eastAsiaTheme="minorEastAsia" w:hAnsi="Times New Roman"/>
                <w:b/>
                <w:sz w:val="24"/>
                <w:szCs w:val="24"/>
                <w:lang w:eastAsia="bg-BG"/>
              </w:rPr>
            </w:pPr>
            <w:r w:rsidRPr="00E60FD8">
              <w:rPr>
                <w:rFonts w:ascii="Times New Roman" w:hAnsi="Times New Roman"/>
                <w:sz w:val="24"/>
                <w:szCs w:val="24"/>
              </w:rPr>
              <w:t>Текста на ал. 1 от чл. 3а ще се преработи и добие следния вид:</w:t>
            </w:r>
            <w:r w:rsidRPr="00E60FD8">
              <w:rPr>
                <w:rFonts w:ascii="Times New Roman" w:eastAsiaTheme="minorEastAsia" w:hAnsi="Times New Roman"/>
                <w:b/>
                <w:sz w:val="24"/>
                <w:szCs w:val="24"/>
                <w:lang w:eastAsia="bg-BG"/>
              </w:rPr>
              <w:t xml:space="preserve"> </w:t>
            </w:r>
          </w:p>
          <w:p w:rsidR="007138E1" w:rsidRPr="00E60FD8" w:rsidRDefault="007138E1" w:rsidP="00B81965">
            <w:pPr>
              <w:rPr>
                <w:rFonts w:ascii="Times New Roman" w:hAnsi="Times New Roman"/>
                <w:sz w:val="24"/>
                <w:szCs w:val="24"/>
              </w:rPr>
            </w:pPr>
            <w:r w:rsidRPr="00E60FD8">
              <w:rPr>
                <w:rFonts w:ascii="Times New Roman" w:hAnsi="Times New Roman"/>
                <w:b/>
                <w:sz w:val="24"/>
                <w:szCs w:val="24"/>
              </w:rPr>
              <w:t xml:space="preserve">Чл. 3а. </w:t>
            </w:r>
            <w:r w:rsidRPr="00E60FD8">
              <w:rPr>
                <w:rFonts w:ascii="Times New Roman" w:hAnsi="Times New Roman"/>
                <w:sz w:val="24"/>
                <w:szCs w:val="24"/>
              </w:rPr>
              <w:t xml:space="preserve">(1) Прегледите на железните пътища, съоръженията, устройствата, габарита и видимостта на сигналите по чл. 3, ал. 2, т. 3 и на индустриалните клонове по чл. 3, ал. 3 се извършват най-малко един път в годината от комисия в състав: </w:t>
            </w:r>
          </w:p>
          <w:p w:rsidR="007138E1" w:rsidRPr="00E60FD8" w:rsidRDefault="007138E1" w:rsidP="00B81965">
            <w:pPr>
              <w:rPr>
                <w:rFonts w:ascii="Times New Roman" w:hAnsi="Times New Roman"/>
                <w:sz w:val="24"/>
                <w:szCs w:val="24"/>
              </w:rPr>
            </w:pPr>
            <w:r w:rsidRPr="00E60FD8">
              <w:rPr>
                <w:rFonts w:ascii="Times New Roman" w:hAnsi="Times New Roman"/>
                <w:sz w:val="24"/>
                <w:szCs w:val="24"/>
              </w:rPr>
              <w:t xml:space="preserve">1. специалист с правоспособност „Строителен техник по поддържане и ремонт на </w:t>
            </w:r>
            <w:proofErr w:type="spellStart"/>
            <w:r w:rsidRPr="00E60FD8">
              <w:rPr>
                <w:rFonts w:ascii="Times New Roman" w:hAnsi="Times New Roman"/>
                <w:sz w:val="24"/>
                <w:szCs w:val="24"/>
              </w:rPr>
              <w:t>ж.п</w:t>
            </w:r>
            <w:proofErr w:type="spellEnd"/>
            <w:r w:rsidRPr="00E60FD8">
              <w:rPr>
                <w:rFonts w:ascii="Times New Roman" w:hAnsi="Times New Roman"/>
                <w:sz w:val="24"/>
                <w:szCs w:val="24"/>
              </w:rPr>
              <w:t xml:space="preserve">. линии и съоръжения“ – председател;  </w:t>
            </w:r>
          </w:p>
          <w:p w:rsidR="007138E1" w:rsidRPr="00E60FD8" w:rsidRDefault="007138E1" w:rsidP="00B81965">
            <w:pPr>
              <w:rPr>
                <w:rFonts w:ascii="Times New Roman" w:hAnsi="Times New Roman"/>
                <w:sz w:val="24"/>
                <w:szCs w:val="24"/>
              </w:rPr>
            </w:pPr>
            <w:r w:rsidRPr="00E60FD8">
              <w:rPr>
                <w:rFonts w:ascii="Times New Roman" w:hAnsi="Times New Roman"/>
                <w:sz w:val="24"/>
                <w:szCs w:val="24"/>
              </w:rPr>
              <w:t xml:space="preserve">2. специалист с правоспособност „Ръководител движение“; </w:t>
            </w:r>
          </w:p>
          <w:p w:rsidR="007138E1" w:rsidRPr="00E60FD8" w:rsidRDefault="007138E1" w:rsidP="00B81965">
            <w:pPr>
              <w:rPr>
                <w:rFonts w:ascii="Times New Roman" w:hAnsi="Times New Roman"/>
                <w:sz w:val="24"/>
                <w:szCs w:val="24"/>
              </w:rPr>
            </w:pPr>
            <w:r w:rsidRPr="00E60FD8">
              <w:rPr>
                <w:rFonts w:ascii="Times New Roman" w:hAnsi="Times New Roman"/>
                <w:sz w:val="24"/>
                <w:szCs w:val="24"/>
              </w:rPr>
              <w:t xml:space="preserve">3. специалист с правоспособност </w:t>
            </w:r>
            <w:r w:rsidRPr="00E60FD8">
              <w:rPr>
                <w:rFonts w:ascii="Times New Roman" w:hAnsi="Times New Roman"/>
                <w:sz w:val="24"/>
                <w:szCs w:val="24"/>
              </w:rPr>
              <w:lastRenderedPageBreak/>
              <w:t xml:space="preserve">„Механик осигурителна техника (ОТ)“ (когато индустриалният клон има съоръжения на ОТ и/или сигнализация); </w:t>
            </w:r>
          </w:p>
          <w:p w:rsidR="007138E1" w:rsidRPr="00E60FD8" w:rsidRDefault="007138E1" w:rsidP="00B81965">
            <w:pPr>
              <w:rPr>
                <w:rFonts w:ascii="Times New Roman" w:hAnsi="Times New Roman"/>
                <w:sz w:val="24"/>
                <w:szCs w:val="24"/>
              </w:rPr>
            </w:pPr>
            <w:r w:rsidRPr="00E60FD8">
              <w:rPr>
                <w:rFonts w:ascii="Times New Roman" w:hAnsi="Times New Roman"/>
                <w:sz w:val="24"/>
                <w:szCs w:val="24"/>
              </w:rPr>
              <w:t xml:space="preserve">4. специалист с правоспособност „Механик контактна мрежа (КМ)“ (когато индустриалният клон има съоръжения за трансформиране и/или пренасяне на електроенергия за </w:t>
            </w:r>
            <w:proofErr w:type="spellStart"/>
            <w:r w:rsidRPr="00E60FD8">
              <w:rPr>
                <w:rFonts w:ascii="Times New Roman" w:hAnsi="Times New Roman"/>
                <w:sz w:val="24"/>
                <w:szCs w:val="24"/>
              </w:rPr>
              <w:t>тягови</w:t>
            </w:r>
            <w:proofErr w:type="spellEnd"/>
            <w:r w:rsidRPr="00E60FD8">
              <w:rPr>
                <w:rFonts w:ascii="Times New Roman" w:hAnsi="Times New Roman"/>
                <w:sz w:val="24"/>
                <w:szCs w:val="24"/>
              </w:rPr>
              <w:t xml:space="preserve"> нужди); </w:t>
            </w:r>
          </w:p>
          <w:p w:rsidR="007138E1" w:rsidRPr="00E60FD8" w:rsidRDefault="007138E1" w:rsidP="00B81965">
            <w:pPr>
              <w:rPr>
                <w:rFonts w:ascii="Times New Roman" w:hAnsi="Times New Roman"/>
                <w:sz w:val="24"/>
                <w:szCs w:val="24"/>
              </w:rPr>
            </w:pPr>
            <w:r w:rsidRPr="00E60FD8">
              <w:rPr>
                <w:rFonts w:ascii="Times New Roman" w:hAnsi="Times New Roman"/>
                <w:sz w:val="24"/>
                <w:szCs w:val="24"/>
              </w:rPr>
              <w:t>5. представител на собственика на индустриалния клон.</w:t>
            </w:r>
          </w:p>
        </w:tc>
      </w:tr>
      <w:tr w:rsidR="007138E1" w:rsidRPr="00E60FD8" w:rsidTr="00BA78B6">
        <w:tc>
          <w:tcPr>
            <w:tcW w:w="1981" w:type="dxa"/>
            <w:vMerge/>
            <w:tcBorders>
              <w:left w:val="single" w:sz="4" w:space="0" w:color="auto"/>
              <w:right w:val="single" w:sz="4" w:space="0" w:color="auto"/>
            </w:tcBorders>
          </w:tcPr>
          <w:p w:rsidR="007138E1" w:rsidRPr="00E60FD8" w:rsidRDefault="007138E1">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7138E1" w:rsidRPr="00E60FD8" w:rsidRDefault="007138E1" w:rsidP="000A0E68">
            <w:pPr>
              <w:jc w:val="left"/>
              <w:rPr>
                <w:rFonts w:ascii="Times New Roman" w:hAnsi="Times New Roman"/>
                <w:sz w:val="24"/>
                <w:szCs w:val="24"/>
              </w:rPr>
            </w:pPr>
            <w:r w:rsidRPr="00E60FD8">
              <w:rPr>
                <w:rFonts w:ascii="Times New Roman" w:hAnsi="Times New Roman"/>
                <w:sz w:val="24"/>
                <w:szCs w:val="24"/>
              </w:rPr>
              <w:t>4. В приложение № 53 към чл. За</w:t>
            </w:r>
            <w:r w:rsidR="003B2432">
              <w:rPr>
                <w:rFonts w:ascii="Times New Roman" w:hAnsi="Times New Roman"/>
                <w:sz w:val="24"/>
                <w:szCs w:val="24"/>
              </w:rPr>
              <w:t>,</w:t>
            </w:r>
            <w:r w:rsidRPr="00E60FD8">
              <w:rPr>
                <w:rFonts w:ascii="Times New Roman" w:hAnsi="Times New Roman"/>
                <w:sz w:val="24"/>
                <w:szCs w:val="24"/>
              </w:rPr>
              <w:t xml:space="preserve"> ал. 2 е допусната техническа грешка, а именно – в колона „№ по ред</w:t>
            </w:r>
            <w:r w:rsidR="003B2432">
              <w:rPr>
                <w:rFonts w:ascii="Times New Roman" w:hAnsi="Times New Roman"/>
                <w:sz w:val="24"/>
                <w:szCs w:val="24"/>
              </w:rPr>
              <w:t>“</w:t>
            </w:r>
            <w:r w:rsidRPr="00E60FD8">
              <w:rPr>
                <w:rFonts w:ascii="Times New Roman" w:hAnsi="Times New Roman"/>
                <w:sz w:val="24"/>
                <w:szCs w:val="24"/>
              </w:rPr>
              <w:t xml:space="preserve"> точки </w:t>
            </w:r>
            <w:r w:rsidRPr="00E60FD8">
              <w:rPr>
                <w:rFonts w:ascii="Times New Roman" w:hAnsi="Times New Roman"/>
                <w:sz w:val="24"/>
                <w:szCs w:val="24"/>
                <w:lang w:val="en-US"/>
              </w:rPr>
              <w:t xml:space="preserve">IX </w:t>
            </w:r>
            <w:r w:rsidRPr="00E60FD8">
              <w:rPr>
                <w:rFonts w:ascii="Times New Roman" w:hAnsi="Times New Roman"/>
                <w:sz w:val="24"/>
                <w:szCs w:val="24"/>
              </w:rPr>
              <w:t xml:space="preserve">и </w:t>
            </w:r>
            <w:r w:rsidRPr="00E60FD8">
              <w:rPr>
                <w:rFonts w:ascii="Times New Roman" w:hAnsi="Times New Roman"/>
                <w:sz w:val="24"/>
                <w:szCs w:val="24"/>
                <w:lang w:val="en-US"/>
              </w:rPr>
              <w:t xml:space="preserve">XI </w:t>
            </w:r>
            <w:r w:rsidRPr="00E60FD8">
              <w:rPr>
                <w:rFonts w:ascii="Times New Roman" w:hAnsi="Times New Roman"/>
                <w:sz w:val="24"/>
                <w:szCs w:val="24"/>
              </w:rPr>
              <w:t>се дублират.</w:t>
            </w:r>
          </w:p>
        </w:tc>
        <w:tc>
          <w:tcPr>
            <w:tcW w:w="1984" w:type="dxa"/>
            <w:tcBorders>
              <w:top w:val="single" w:sz="4" w:space="0" w:color="auto"/>
              <w:left w:val="single" w:sz="4" w:space="0" w:color="auto"/>
              <w:bottom w:val="single" w:sz="4" w:space="0" w:color="auto"/>
              <w:right w:val="single" w:sz="4" w:space="0" w:color="auto"/>
            </w:tcBorders>
          </w:tcPr>
          <w:p w:rsidR="007138E1" w:rsidRPr="00E60FD8" w:rsidRDefault="007138E1">
            <w:pPr>
              <w:rPr>
                <w:rFonts w:ascii="Times New Roman" w:hAnsi="Times New Roman"/>
                <w:sz w:val="24"/>
                <w:szCs w:val="24"/>
              </w:rPr>
            </w:pPr>
            <w:r w:rsidRPr="00E60FD8">
              <w:rPr>
                <w:rFonts w:ascii="Times New Roman" w:hAnsi="Times New Roman"/>
                <w:sz w:val="24"/>
                <w:szCs w:val="24"/>
              </w:rPr>
              <w:t>Приема се</w:t>
            </w:r>
          </w:p>
        </w:tc>
        <w:tc>
          <w:tcPr>
            <w:tcW w:w="4678" w:type="dxa"/>
            <w:tcBorders>
              <w:top w:val="single" w:sz="4" w:space="0" w:color="auto"/>
              <w:left w:val="single" w:sz="4" w:space="0" w:color="auto"/>
              <w:bottom w:val="single" w:sz="4" w:space="0" w:color="auto"/>
              <w:right w:val="single" w:sz="4" w:space="0" w:color="auto"/>
            </w:tcBorders>
          </w:tcPr>
          <w:p w:rsidR="007138E1" w:rsidRPr="00E60FD8" w:rsidRDefault="007138E1">
            <w:pPr>
              <w:rPr>
                <w:rFonts w:ascii="Times New Roman" w:hAnsi="Times New Roman"/>
                <w:sz w:val="24"/>
                <w:szCs w:val="24"/>
              </w:rPr>
            </w:pPr>
            <w:r w:rsidRPr="00E60FD8">
              <w:rPr>
                <w:rFonts w:ascii="Times New Roman" w:hAnsi="Times New Roman"/>
                <w:sz w:val="24"/>
                <w:szCs w:val="24"/>
              </w:rPr>
              <w:t xml:space="preserve">Точка </w:t>
            </w:r>
            <w:r w:rsidRPr="00E60FD8">
              <w:rPr>
                <w:rFonts w:ascii="Times New Roman" w:hAnsi="Times New Roman"/>
                <w:sz w:val="24"/>
                <w:szCs w:val="24"/>
                <w:lang w:val="en-US"/>
              </w:rPr>
              <w:t>IX</w:t>
            </w:r>
            <w:r w:rsidRPr="00E60FD8">
              <w:rPr>
                <w:rFonts w:ascii="Times New Roman" w:hAnsi="Times New Roman"/>
                <w:sz w:val="24"/>
                <w:szCs w:val="24"/>
              </w:rPr>
              <w:t xml:space="preserve"> се премахва и приложението се преномерира</w:t>
            </w:r>
            <w:r w:rsidR="003B2432">
              <w:rPr>
                <w:rFonts w:ascii="Times New Roman" w:hAnsi="Times New Roman"/>
                <w:sz w:val="24"/>
                <w:szCs w:val="24"/>
              </w:rPr>
              <w:t>.</w:t>
            </w:r>
          </w:p>
        </w:tc>
      </w:tr>
      <w:tr w:rsidR="007138E1" w:rsidRPr="00E60FD8" w:rsidTr="00BA78B6">
        <w:tc>
          <w:tcPr>
            <w:tcW w:w="1981" w:type="dxa"/>
            <w:vMerge/>
            <w:tcBorders>
              <w:left w:val="single" w:sz="4" w:space="0" w:color="auto"/>
              <w:right w:val="single" w:sz="4" w:space="0" w:color="auto"/>
            </w:tcBorders>
          </w:tcPr>
          <w:p w:rsidR="007138E1" w:rsidRPr="00E60FD8" w:rsidRDefault="007138E1">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7138E1" w:rsidRPr="00E60FD8" w:rsidRDefault="007138E1">
            <w:pPr>
              <w:rPr>
                <w:rFonts w:ascii="Times New Roman" w:hAnsi="Times New Roman"/>
                <w:sz w:val="24"/>
                <w:szCs w:val="24"/>
              </w:rPr>
            </w:pPr>
            <w:r w:rsidRPr="00E60FD8">
              <w:rPr>
                <w:rFonts w:ascii="Times New Roman" w:hAnsi="Times New Roman"/>
                <w:sz w:val="24"/>
                <w:szCs w:val="24"/>
              </w:rPr>
              <w:t xml:space="preserve">5. В Приложение № 53, т. </w:t>
            </w:r>
            <w:r w:rsidRPr="00E60FD8">
              <w:rPr>
                <w:rFonts w:ascii="Times New Roman" w:hAnsi="Times New Roman"/>
                <w:sz w:val="24"/>
                <w:szCs w:val="24"/>
                <w:lang w:val="en-US"/>
              </w:rPr>
              <w:t xml:space="preserve">VII, </w:t>
            </w:r>
            <w:proofErr w:type="spellStart"/>
            <w:r w:rsidRPr="00E60FD8">
              <w:rPr>
                <w:rFonts w:ascii="Times New Roman" w:hAnsi="Times New Roman"/>
                <w:sz w:val="24"/>
                <w:szCs w:val="24"/>
              </w:rPr>
              <w:t>п.т</w:t>
            </w:r>
            <w:proofErr w:type="spellEnd"/>
            <w:r w:rsidRPr="00E60FD8">
              <w:rPr>
                <w:rFonts w:ascii="Times New Roman" w:hAnsi="Times New Roman"/>
                <w:sz w:val="24"/>
                <w:szCs w:val="24"/>
              </w:rPr>
              <w:t xml:space="preserve">. 7 - </w:t>
            </w:r>
            <w:proofErr w:type="spellStart"/>
            <w:r w:rsidRPr="00E60FD8">
              <w:rPr>
                <w:rFonts w:ascii="Times New Roman" w:hAnsi="Times New Roman"/>
                <w:sz w:val="24"/>
                <w:szCs w:val="24"/>
              </w:rPr>
              <w:t>петарди</w:t>
            </w:r>
            <w:proofErr w:type="spellEnd"/>
            <w:r w:rsidRPr="00E60FD8">
              <w:rPr>
                <w:rFonts w:ascii="Times New Roman" w:hAnsi="Times New Roman"/>
                <w:sz w:val="24"/>
                <w:szCs w:val="24"/>
              </w:rPr>
              <w:t>, да отпадне.</w:t>
            </w:r>
          </w:p>
        </w:tc>
        <w:tc>
          <w:tcPr>
            <w:tcW w:w="1984" w:type="dxa"/>
            <w:tcBorders>
              <w:top w:val="single" w:sz="4" w:space="0" w:color="auto"/>
              <w:left w:val="single" w:sz="4" w:space="0" w:color="auto"/>
              <w:bottom w:val="single" w:sz="4" w:space="0" w:color="auto"/>
              <w:right w:val="single" w:sz="4" w:space="0" w:color="auto"/>
            </w:tcBorders>
          </w:tcPr>
          <w:p w:rsidR="007138E1" w:rsidRPr="00E60FD8" w:rsidRDefault="007138E1">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7138E1" w:rsidRPr="00E60FD8" w:rsidRDefault="007138E1" w:rsidP="003C7CBC">
            <w:pPr>
              <w:rPr>
                <w:rFonts w:ascii="Times New Roman" w:hAnsi="Times New Roman"/>
                <w:sz w:val="24"/>
                <w:szCs w:val="24"/>
              </w:rPr>
            </w:pPr>
            <w:r w:rsidRPr="00E60FD8">
              <w:rPr>
                <w:rFonts w:ascii="Times New Roman" w:hAnsi="Times New Roman"/>
                <w:sz w:val="24"/>
                <w:szCs w:val="24"/>
              </w:rPr>
              <w:t>Протокол</w:t>
            </w:r>
            <w:r w:rsidR="003B2432">
              <w:rPr>
                <w:rFonts w:ascii="Times New Roman" w:hAnsi="Times New Roman"/>
                <w:sz w:val="24"/>
                <w:szCs w:val="24"/>
              </w:rPr>
              <w:t>ът</w:t>
            </w:r>
            <w:r w:rsidRPr="00E60FD8">
              <w:rPr>
                <w:rFonts w:ascii="Times New Roman" w:hAnsi="Times New Roman"/>
                <w:sz w:val="24"/>
                <w:szCs w:val="24"/>
              </w:rPr>
              <w:t xml:space="preserve"> се отнася за отразяване на констатации от п</w:t>
            </w:r>
            <w:proofErr w:type="spellStart"/>
            <w:r w:rsidRPr="00E60FD8">
              <w:rPr>
                <w:rFonts w:ascii="Times New Roman" w:hAnsi="Times New Roman"/>
                <w:sz w:val="24"/>
                <w:szCs w:val="24"/>
                <w:lang w:val="x-none"/>
              </w:rPr>
              <w:t>регледи</w:t>
            </w:r>
            <w:proofErr w:type="spellEnd"/>
            <w:r w:rsidRPr="00E60FD8">
              <w:rPr>
                <w:rFonts w:ascii="Times New Roman" w:hAnsi="Times New Roman"/>
                <w:sz w:val="24"/>
                <w:szCs w:val="24"/>
                <w:lang w:val="x-none"/>
              </w:rPr>
              <w:t xml:space="preserve"> на железните пътища, съоръженията, устройствата, габарита и видимостта на сигналите </w:t>
            </w:r>
            <w:r w:rsidRPr="00E60FD8">
              <w:rPr>
                <w:rFonts w:ascii="Times New Roman" w:hAnsi="Times New Roman"/>
                <w:sz w:val="24"/>
                <w:szCs w:val="24"/>
              </w:rPr>
              <w:t xml:space="preserve">в </w:t>
            </w:r>
            <w:r w:rsidRPr="00E60FD8">
              <w:rPr>
                <w:rFonts w:ascii="Times New Roman" w:hAnsi="Times New Roman"/>
                <w:sz w:val="24"/>
                <w:szCs w:val="24"/>
                <w:lang w:val="x-none"/>
              </w:rPr>
              <w:t>индустриалните клонове</w:t>
            </w:r>
            <w:r w:rsidRPr="00E60FD8">
              <w:rPr>
                <w:rFonts w:ascii="Times New Roman" w:hAnsi="Times New Roman"/>
                <w:sz w:val="24"/>
                <w:szCs w:val="24"/>
              </w:rPr>
              <w:t xml:space="preserve">. Разпоредбите на Наредба № 58 за сигнализиране с </w:t>
            </w:r>
            <w:proofErr w:type="spellStart"/>
            <w:r w:rsidRPr="00E60FD8">
              <w:rPr>
                <w:rFonts w:ascii="Times New Roman" w:hAnsi="Times New Roman"/>
                <w:sz w:val="24"/>
                <w:szCs w:val="24"/>
              </w:rPr>
              <w:t>петарди</w:t>
            </w:r>
            <w:proofErr w:type="spellEnd"/>
            <w:r w:rsidRPr="00E60FD8">
              <w:rPr>
                <w:rFonts w:ascii="Times New Roman" w:hAnsi="Times New Roman"/>
                <w:sz w:val="24"/>
                <w:szCs w:val="24"/>
              </w:rPr>
              <w:t xml:space="preserve"> не се отменят.</w:t>
            </w:r>
          </w:p>
        </w:tc>
      </w:tr>
      <w:tr w:rsidR="007138E1" w:rsidRPr="00E60FD8" w:rsidTr="00BA78B6">
        <w:tc>
          <w:tcPr>
            <w:tcW w:w="1981" w:type="dxa"/>
            <w:vMerge/>
            <w:tcBorders>
              <w:left w:val="single" w:sz="4" w:space="0" w:color="auto"/>
              <w:right w:val="single" w:sz="4" w:space="0" w:color="auto"/>
            </w:tcBorders>
          </w:tcPr>
          <w:p w:rsidR="007138E1" w:rsidRPr="00E60FD8" w:rsidRDefault="007138E1">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7138E1" w:rsidRPr="00E60FD8" w:rsidRDefault="007138E1" w:rsidP="00110E47">
            <w:pPr>
              <w:tabs>
                <w:tab w:val="left" w:pos="298"/>
              </w:tabs>
              <w:rPr>
                <w:rFonts w:ascii="Times New Roman" w:eastAsiaTheme="minorEastAsia" w:hAnsi="Times New Roman"/>
                <w:sz w:val="20"/>
                <w:szCs w:val="20"/>
                <w:lang w:eastAsia="bg-BG"/>
              </w:rPr>
            </w:pPr>
            <w:r w:rsidRPr="00E60FD8">
              <w:rPr>
                <w:rFonts w:ascii="Times New Roman" w:eastAsiaTheme="minorEastAsia" w:hAnsi="Times New Roman"/>
                <w:color w:val="000000"/>
                <w:spacing w:val="-13"/>
                <w:sz w:val="24"/>
                <w:szCs w:val="24"/>
                <w:lang w:eastAsia="bg-BG"/>
              </w:rPr>
              <w:t>6.</w:t>
            </w:r>
            <w:r w:rsidRPr="00E60FD8">
              <w:rPr>
                <w:rFonts w:ascii="Times New Roman" w:eastAsiaTheme="minorEastAsia" w:hAnsi="Times New Roman"/>
                <w:color w:val="000000"/>
                <w:sz w:val="24"/>
                <w:szCs w:val="24"/>
                <w:lang w:eastAsia="bg-BG"/>
              </w:rPr>
              <w:tab/>
            </w:r>
            <w:r w:rsidRPr="00E60FD8">
              <w:rPr>
                <w:rFonts w:ascii="Times New Roman" w:hAnsi="Times New Roman"/>
                <w:sz w:val="24"/>
                <w:szCs w:val="24"/>
              </w:rPr>
              <w:t>Текст</w:t>
            </w:r>
            <w:r w:rsidR="003B2432">
              <w:rPr>
                <w:rFonts w:ascii="Times New Roman" w:hAnsi="Times New Roman"/>
                <w:sz w:val="24"/>
                <w:szCs w:val="24"/>
              </w:rPr>
              <w:t>ът,</w:t>
            </w:r>
            <w:r w:rsidRPr="00E60FD8">
              <w:rPr>
                <w:rFonts w:ascii="Times New Roman" w:eastAsia="Times New Roman" w:hAnsi="Times New Roman"/>
                <w:color w:val="000000"/>
                <w:spacing w:val="-1"/>
                <w:sz w:val="24"/>
                <w:szCs w:val="24"/>
                <w:lang w:eastAsia="bg-BG"/>
              </w:rPr>
              <w:t xml:space="preserve"> предложен в § 18 за промяна на чл. 30 </w:t>
            </w:r>
            <w:proofErr w:type="spellStart"/>
            <w:r w:rsidRPr="00E60FD8">
              <w:rPr>
                <w:rFonts w:ascii="Times New Roman" w:eastAsia="Times New Roman" w:hAnsi="Times New Roman"/>
                <w:color w:val="000000"/>
                <w:spacing w:val="-1"/>
                <w:sz w:val="24"/>
                <w:szCs w:val="24"/>
                <w:lang w:eastAsia="bg-BG"/>
              </w:rPr>
              <w:t>ал.З</w:t>
            </w:r>
            <w:proofErr w:type="spellEnd"/>
            <w:r w:rsidR="003B2432">
              <w:rPr>
                <w:rFonts w:ascii="Times New Roman" w:eastAsia="Times New Roman" w:hAnsi="Times New Roman"/>
                <w:color w:val="000000"/>
                <w:spacing w:val="-1"/>
                <w:sz w:val="24"/>
                <w:szCs w:val="24"/>
                <w:lang w:eastAsia="bg-BG"/>
              </w:rPr>
              <w:t>,</w:t>
            </w:r>
            <w:r w:rsidRPr="00E60FD8">
              <w:rPr>
                <w:rFonts w:ascii="Times New Roman" w:eastAsia="Times New Roman" w:hAnsi="Times New Roman"/>
                <w:color w:val="000000"/>
                <w:spacing w:val="-1"/>
                <w:sz w:val="24"/>
                <w:szCs w:val="24"/>
                <w:lang w:eastAsia="bg-BG"/>
              </w:rPr>
              <w:t xml:space="preserve"> да добие следния вид:</w:t>
            </w:r>
          </w:p>
          <w:p w:rsidR="007138E1" w:rsidRPr="00E60FD8" w:rsidRDefault="007138E1" w:rsidP="008017C3">
            <w:pPr>
              <w:widowControl w:val="0"/>
              <w:shd w:val="clear" w:color="auto" w:fill="FFFFFF"/>
              <w:tabs>
                <w:tab w:val="left" w:pos="287"/>
              </w:tabs>
              <w:autoSpaceDE w:val="0"/>
              <w:autoSpaceDN w:val="0"/>
              <w:adjustRightInd w:val="0"/>
              <w:spacing w:line="274" w:lineRule="exact"/>
              <w:jc w:val="left"/>
              <w:rPr>
                <w:rFonts w:ascii="Times New Roman" w:eastAsiaTheme="minorEastAsia" w:hAnsi="Times New Roman"/>
                <w:sz w:val="20"/>
                <w:szCs w:val="20"/>
                <w:lang w:eastAsia="bg-BG"/>
              </w:rPr>
            </w:pPr>
            <w:r w:rsidRPr="00E60FD8">
              <w:rPr>
                <w:rFonts w:ascii="Times New Roman" w:eastAsiaTheme="minorEastAsia" w:hAnsi="Times New Roman"/>
                <w:color w:val="000000"/>
                <w:sz w:val="24"/>
                <w:szCs w:val="24"/>
                <w:lang w:eastAsia="bg-BG"/>
              </w:rPr>
              <w:t>-</w:t>
            </w:r>
            <w:r w:rsidRPr="00E60FD8">
              <w:rPr>
                <w:rFonts w:ascii="Times New Roman" w:eastAsiaTheme="minorEastAsia" w:hAnsi="Times New Roman"/>
                <w:color w:val="000000"/>
                <w:sz w:val="24"/>
                <w:szCs w:val="24"/>
                <w:lang w:eastAsia="bg-BG"/>
              </w:rPr>
              <w:tab/>
            </w:r>
            <w:r w:rsidRPr="00E60FD8">
              <w:rPr>
                <w:rFonts w:ascii="Times New Roman" w:eastAsia="Times New Roman" w:hAnsi="Times New Roman"/>
                <w:color w:val="000000"/>
                <w:spacing w:val="-1"/>
                <w:sz w:val="24"/>
                <w:szCs w:val="24"/>
                <w:lang w:eastAsia="bg-BG"/>
              </w:rPr>
              <w:t>„документирани при проектирането и строителството им".</w:t>
            </w:r>
          </w:p>
        </w:tc>
        <w:tc>
          <w:tcPr>
            <w:tcW w:w="1984" w:type="dxa"/>
            <w:tcBorders>
              <w:top w:val="single" w:sz="4" w:space="0" w:color="auto"/>
              <w:left w:val="single" w:sz="4" w:space="0" w:color="auto"/>
              <w:bottom w:val="single" w:sz="4" w:space="0" w:color="auto"/>
              <w:right w:val="single" w:sz="4" w:space="0" w:color="auto"/>
            </w:tcBorders>
          </w:tcPr>
          <w:p w:rsidR="007138E1" w:rsidRPr="00E60FD8" w:rsidRDefault="007138E1">
            <w:pPr>
              <w:rPr>
                <w:rFonts w:ascii="Times New Roman" w:hAnsi="Times New Roman"/>
                <w:sz w:val="24"/>
                <w:szCs w:val="24"/>
              </w:rPr>
            </w:pPr>
            <w:r w:rsidRPr="00E60FD8">
              <w:rPr>
                <w:rFonts w:ascii="Times New Roman" w:hAnsi="Times New Roman"/>
                <w:sz w:val="24"/>
                <w:szCs w:val="24"/>
              </w:rPr>
              <w:t>Приема се</w:t>
            </w:r>
          </w:p>
        </w:tc>
        <w:tc>
          <w:tcPr>
            <w:tcW w:w="4678" w:type="dxa"/>
            <w:tcBorders>
              <w:top w:val="single" w:sz="4" w:space="0" w:color="auto"/>
              <w:left w:val="single" w:sz="4" w:space="0" w:color="auto"/>
              <w:bottom w:val="single" w:sz="4" w:space="0" w:color="auto"/>
              <w:right w:val="single" w:sz="4" w:space="0" w:color="auto"/>
            </w:tcBorders>
          </w:tcPr>
          <w:p w:rsidR="007138E1" w:rsidRPr="00E60FD8" w:rsidRDefault="007138E1" w:rsidP="008C2C40">
            <w:pPr>
              <w:rPr>
                <w:rFonts w:ascii="Times New Roman" w:hAnsi="Times New Roman"/>
                <w:sz w:val="24"/>
                <w:szCs w:val="24"/>
              </w:rPr>
            </w:pPr>
            <w:r w:rsidRPr="00E60FD8">
              <w:rPr>
                <w:rFonts w:ascii="Times New Roman" w:hAnsi="Times New Roman"/>
                <w:sz w:val="24"/>
                <w:szCs w:val="24"/>
              </w:rPr>
              <w:t xml:space="preserve">Ал. </w:t>
            </w:r>
            <w:r w:rsidRPr="00E60FD8">
              <w:rPr>
                <w:rFonts w:ascii="Times New Roman" w:hAnsi="Times New Roman"/>
                <w:sz w:val="24"/>
                <w:szCs w:val="24"/>
                <w:lang w:val="x-none"/>
              </w:rPr>
              <w:t xml:space="preserve">3 </w:t>
            </w:r>
            <w:r w:rsidRPr="00E60FD8">
              <w:rPr>
                <w:rFonts w:ascii="Times New Roman" w:hAnsi="Times New Roman"/>
                <w:sz w:val="24"/>
                <w:szCs w:val="24"/>
              </w:rPr>
              <w:t>от чл. 30 ще добие следния вид:</w:t>
            </w:r>
          </w:p>
          <w:p w:rsidR="007138E1" w:rsidRPr="00E60FD8" w:rsidRDefault="007138E1" w:rsidP="00AE1A9B">
            <w:pPr>
              <w:rPr>
                <w:rFonts w:ascii="Times New Roman" w:hAnsi="Times New Roman"/>
                <w:sz w:val="24"/>
                <w:szCs w:val="24"/>
              </w:rPr>
            </w:pPr>
            <w:r w:rsidRPr="00E60FD8">
              <w:rPr>
                <w:rFonts w:ascii="Times New Roman" w:hAnsi="Times New Roman"/>
                <w:sz w:val="24"/>
                <w:szCs w:val="24"/>
              </w:rPr>
              <w:t xml:space="preserve">(3) </w:t>
            </w:r>
            <w:r w:rsidRPr="00E60FD8">
              <w:rPr>
                <w:rFonts w:ascii="Times New Roman" w:hAnsi="Times New Roman"/>
                <w:sz w:val="24"/>
                <w:szCs w:val="24"/>
                <w:lang w:val="x-none"/>
              </w:rPr>
              <w:t xml:space="preserve">Собствениците на жп линии III категория и линии на предприятия със собствен железопътен транспорт с технологична и приемно-предавателна дейност носят отговорност за подаваната информация относно строителния габарит и допустимото </w:t>
            </w:r>
            <w:proofErr w:type="spellStart"/>
            <w:r w:rsidRPr="00E60FD8">
              <w:rPr>
                <w:rFonts w:ascii="Times New Roman" w:hAnsi="Times New Roman"/>
                <w:sz w:val="24"/>
                <w:szCs w:val="24"/>
                <w:lang w:val="x-none"/>
              </w:rPr>
              <w:t>осно</w:t>
            </w:r>
            <w:proofErr w:type="spellEnd"/>
            <w:r w:rsidRPr="00E60FD8">
              <w:rPr>
                <w:rFonts w:ascii="Times New Roman" w:hAnsi="Times New Roman"/>
                <w:sz w:val="24"/>
                <w:szCs w:val="24"/>
                <w:lang w:val="x-none"/>
              </w:rPr>
              <w:t xml:space="preserve"> натоварване, документирани при проектирането и строителството </w:t>
            </w:r>
            <w:r w:rsidRPr="00E60FD8">
              <w:rPr>
                <w:rFonts w:ascii="Times New Roman" w:hAnsi="Times New Roman"/>
                <w:sz w:val="24"/>
                <w:szCs w:val="24"/>
              </w:rPr>
              <w:t>им.</w:t>
            </w:r>
          </w:p>
        </w:tc>
      </w:tr>
      <w:tr w:rsidR="007138E1" w:rsidRPr="00E60FD8" w:rsidTr="00BA78B6">
        <w:tc>
          <w:tcPr>
            <w:tcW w:w="1981" w:type="dxa"/>
            <w:vMerge/>
            <w:tcBorders>
              <w:left w:val="single" w:sz="4" w:space="0" w:color="auto"/>
              <w:right w:val="single" w:sz="4" w:space="0" w:color="auto"/>
            </w:tcBorders>
          </w:tcPr>
          <w:p w:rsidR="007138E1" w:rsidRPr="00E60FD8" w:rsidRDefault="007138E1">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7138E1" w:rsidRPr="00E60FD8" w:rsidRDefault="007138E1" w:rsidP="00A81BE0">
            <w:pPr>
              <w:jc w:val="left"/>
              <w:rPr>
                <w:rFonts w:ascii="Times New Roman" w:hAnsi="Times New Roman"/>
                <w:sz w:val="24"/>
                <w:szCs w:val="24"/>
              </w:rPr>
            </w:pPr>
            <w:r w:rsidRPr="00E60FD8">
              <w:rPr>
                <w:rFonts w:ascii="Times New Roman" w:hAnsi="Times New Roman"/>
                <w:sz w:val="24"/>
                <w:szCs w:val="24"/>
              </w:rPr>
              <w:t>7. Текст</w:t>
            </w:r>
            <w:r w:rsidR="003B2432">
              <w:rPr>
                <w:rFonts w:ascii="Times New Roman" w:hAnsi="Times New Roman"/>
                <w:sz w:val="24"/>
                <w:szCs w:val="24"/>
              </w:rPr>
              <w:t>ът,</w:t>
            </w:r>
            <w:r w:rsidRPr="00E60FD8">
              <w:rPr>
                <w:rFonts w:ascii="Times New Roman" w:hAnsi="Times New Roman"/>
                <w:sz w:val="24"/>
                <w:szCs w:val="24"/>
              </w:rPr>
              <w:t xml:space="preserve"> предложен в § 28 за създаване на нова ал. 2 към чл. 180</w:t>
            </w:r>
            <w:r w:rsidR="003B2432">
              <w:rPr>
                <w:rFonts w:ascii="Times New Roman" w:hAnsi="Times New Roman"/>
                <w:sz w:val="24"/>
                <w:szCs w:val="24"/>
              </w:rPr>
              <w:t>,</w:t>
            </w:r>
            <w:r w:rsidRPr="00E60FD8">
              <w:rPr>
                <w:rFonts w:ascii="Times New Roman" w:hAnsi="Times New Roman"/>
                <w:sz w:val="24"/>
                <w:szCs w:val="24"/>
              </w:rPr>
              <w:t xml:space="preserve"> да отпадне.</w:t>
            </w:r>
          </w:p>
        </w:tc>
        <w:tc>
          <w:tcPr>
            <w:tcW w:w="1984" w:type="dxa"/>
            <w:tcBorders>
              <w:top w:val="single" w:sz="4" w:space="0" w:color="auto"/>
              <w:left w:val="single" w:sz="4" w:space="0" w:color="auto"/>
              <w:bottom w:val="single" w:sz="4" w:space="0" w:color="auto"/>
              <w:right w:val="single" w:sz="4" w:space="0" w:color="auto"/>
            </w:tcBorders>
          </w:tcPr>
          <w:p w:rsidR="007138E1" w:rsidRPr="00E60FD8" w:rsidRDefault="007138E1">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7138E1" w:rsidRPr="00E60FD8" w:rsidRDefault="007138E1">
            <w:pPr>
              <w:rPr>
                <w:rFonts w:ascii="Times New Roman" w:hAnsi="Times New Roman"/>
                <w:sz w:val="24"/>
                <w:szCs w:val="24"/>
              </w:rPr>
            </w:pPr>
            <w:r w:rsidRPr="00E60FD8">
              <w:rPr>
                <w:rFonts w:ascii="Times New Roman" w:hAnsi="Times New Roman"/>
                <w:sz w:val="24"/>
                <w:szCs w:val="24"/>
              </w:rPr>
              <w:t>Вносителя</w:t>
            </w:r>
            <w:r w:rsidR="003B2432">
              <w:rPr>
                <w:rFonts w:ascii="Times New Roman" w:hAnsi="Times New Roman"/>
                <w:sz w:val="24"/>
                <w:szCs w:val="24"/>
              </w:rPr>
              <w:t>т</w:t>
            </w:r>
            <w:r w:rsidRPr="00E60FD8">
              <w:rPr>
                <w:rFonts w:ascii="Times New Roman" w:hAnsi="Times New Roman"/>
                <w:sz w:val="24"/>
                <w:szCs w:val="24"/>
              </w:rPr>
              <w:t xml:space="preserve"> на предложението не е посочил приложим фиш на </w:t>
            </w:r>
            <w:r w:rsidRPr="00E60FD8">
              <w:rPr>
                <w:rFonts w:ascii="Times New Roman" w:hAnsi="Times New Roman"/>
                <w:sz w:val="24"/>
                <w:szCs w:val="24"/>
                <w:lang w:val="en-US"/>
              </w:rPr>
              <w:t>UIC</w:t>
            </w:r>
            <w:r w:rsidRPr="00E60FD8">
              <w:rPr>
                <w:rFonts w:ascii="Times New Roman" w:hAnsi="Times New Roman"/>
                <w:sz w:val="24"/>
                <w:szCs w:val="24"/>
              </w:rPr>
              <w:t>. Освен това разпоредбата се отнася до уреждане на вида на задължителните знаци по чл. 180 ал. 1.</w:t>
            </w:r>
          </w:p>
        </w:tc>
      </w:tr>
      <w:tr w:rsidR="007138E1" w:rsidRPr="00E60FD8" w:rsidTr="00BA78B6">
        <w:tc>
          <w:tcPr>
            <w:tcW w:w="1981" w:type="dxa"/>
            <w:vMerge/>
            <w:tcBorders>
              <w:left w:val="single" w:sz="4" w:space="0" w:color="auto"/>
              <w:right w:val="single" w:sz="4" w:space="0" w:color="auto"/>
            </w:tcBorders>
          </w:tcPr>
          <w:p w:rsidR="007138E1" w:rsidRPr="00E60FD8" w:rsidRDefault="007138E1">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7138E1" w:rsidRPr="00E60FD8" w:rsidRDefault="007138E1" w:rsidP="00501D3F">
            <w:pPr>
              <w:tabs>
                <w:tab w:val="left" w:pos="287"/>
              </w:tabs>
              <w:rPr>
                <w:rFonts w:ascii="Times New Roman" w:hAnsi="Times New Roman"/>
                <w:sz w:val="24"/>
                <w:szCs w:val="24"/>
              </w:rPr>
            </w:pPr>
            <w:r w:rsidRPr="00E60FD8">
              <w:rPr>
                <w:rFonts w:ascii="Times New Roman" w:hAnsi="Times New Roman"/>
                <w:noProof/>
                <w:sz w:val="24"/>
                <w:szCs w:val="24"/>
                <w:lang w:eastAsia="bg-BG"/>
              </w:rPr>
              <mc:AlternateContent>
                <mc:Choice Requires="wps">
                  <w:drawing>
                    <wp:anchor distT="0" distB="0" distL="114300" distR="114300" simplePos="0" relativeHeight="251664384" behindDoc="0" locked="0" layoutInCell="0" allowOverlap="1" wp14:anchorId="05ACB189" wp14:editId="4D2395F5">
                      <wp:simplePos x="0" y="0"/>
                      <wp:positionH relativeFrom="margin">
                        <wp:posOffset>6266815</wp:posOffset>
                      </wp:positionH>
                      <wp:positionV relativeFrom="paragraph">
                        <wp:posOffset>7120255</wp:posOffset>
                      </wp:positionV>
                      <wp:extent cx="0" cy="2633345"/>
                      <wp:effectExtent l="0" t="0" r="0" b="0"/>
                      <wp:wrapNone/>
                      <wp:docPr id="1" name="Право съединение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334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2C375" id="Право съединение 1"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3.45pt,560.65pt" to="493.4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" o:allowincell="f" strokeweight=".7pt">
                      <w10:wrap anchorx="margin"/>
                    </v:line>
                  </w:pict>
                </mc:Fallback>
              </mc:AlternateContent>
            </w:r>
            <w:r w:rsidRPr="00E60FD8">
              <w:rPr>
                <w:rFonts w:ascii="Times New Roman" w:hAnsi="Times New Roman"/>
                <w:sz w:val="24"/>
                <w:szCs w:val="24"/>
              </w:rPr>
              <w:t>8.</w:t>
            </w:r>
            <w:r w:rsidRPr="00E60FD8">
              <w:rPr>
                <w:rFonts w:ascii="Times New Roman" w:hAnsi="Times New Roman"/>
                <w:sz w:val="24"/>
                <w:szCs w:val="24"/>
              </w:rPr>
              <w:tab/>
              <w:t>Текст</w:t>
            </w:r>
            <w:r w:rsidR="003B2432">
              <w:rPr>
                <w:rFonts w:ascii="Times New Roman" w:hAnsi="Times New Roman"/>
                <w:sz w:val="24"/>
                <w:szCs w:val="24"/>
              </w:rPr>
              <w:t>ът,</w:t>
            </w:r>
            <w:r w:rsidRPr="00E60FD8">
              <w:rPr>
                <w:rFonts w:ascii="Times New Roman" w:hAnsi="Times New Roman"/>
                <w:sz w:val="24"/>
                <w:szCs w:val="24"/>
              </w:rPr>
              <w:t xml:space="preserve"> предложен в § 30 за създаване на нова ал. 4 към чл. 181</w:t>
            </w:r>
            <w:r w:rsidR="003B2432">
              <w:rPr>
                <w:rFonts w:ascii="Times New Roman" w:hAnsi="Times New Roman"/>
                <w:sz w:val="24"/>
                <w:szCs w:val="24"/>
              </w:rPr>
              <w:t>,</w:t>
            </w:r>
            <w:r w:rsidRPr="00E60FD8">
              <w:rPr>
                <w:rFonts w:ascii="Times New Roman" w:hAnsi="Times New Roman"/>
                <w:sz w:val="24"/>
                <w:szCs w:val="24"/>
              </w:rPr>
              <w:t xml:space="preserve"> да добие следния вид:</w:t>
            </w:r>
          </w:p>
          <w:p w:rsidR="007138E1" w:rsidRPr="00E60FD8" w:rsidRDefault="007138E1" w:rsidP="00501D3F">
            <w:pPr>
              <w:tabs>
                <w:tab w:val="left" w:pos="323"/>
              </w:tabs>
              <w:rPr>
                <w:rFonts w:ascii="Times New Roman" w:hAnsi="Times New Roman"/>
                <w:sz w:val="24"/>
                <w:szCs w:val="24"/>
              </w:rPr>
            </w:pPr>
            <w:r w:rsidRPr="00E60FD8">
              <w:rPr>
                <w:rFonts w:ascii="Times New Roman" w:hAnsi="Times New Roman"/>
                <w:sz w:val="24"/>
                <w:szCs w:val="24"/>
              </w:rPr>
              <w:t>-</w:t>
            </w:r>
            <w:r w:rsidRPr="00E60FD8">
              <w:rPr>
                <w:rFonts w:ascii="Times New Roman" w:hAnsi="Times New Roman"/>
                <w:sz w:val="24"/>
                <w:szCs w:val="24"/>
              </w:rPr>
              <w:tab/>
              <w:t xml:space="preserve">(4) Колоосите се измерват по време на всеки планов ремонт, при ремонт по необходимост на ходовата им част, при смяна на бандажи, при </w:t>
            </w:r>
            <w:proofErr w:type="spellStart"/>
            <w:r w:rsidRPr="00E60FD8">
              <w:rPr>
                <w:rFonts w:ascii="Times New Roman" w:hAnsi="Times New Roman"/>
                <w:sz w:val="24"/>
                <w:szCs w:val="24"/>
              </w:rPr>
              <w:t>новопрофилиране</w:t>
            </w:r>
            <w:proofErr w:type="spellEnd"/>
            <w:r w:rsidRPr="00E60FD8">
              <w:rPr>
                <w:rFonts w:ascii="Times New Roman" w:hAnsi="Times New Roman"/>
                <w:sz w:val="24"/>
                <w:szCs w:val="24"/>
              </w:rPr>
              <w:t xml:space="preserve"> и коригиране на профила на бандажите. По време на експлоатация се извършва измерване само на основните параметри на </w:t>
            </w:r>
            <w:proofErr w:type="spellStart"/>
            <w:r w:rsidRPr="00E60FD8">
              <w:rPr>
                <w:rFonts w:ascii="Times New Roman" w:hAnsi="Times New Roman"/>
                <w:sz w:val="24"/>
                <w:szCs w:val="24"/>
              </w:rPr>
              <w:t>ребордите</w:t>
            </w:r>
            <w:proofErr w:type="spellEnd"/>
            <w:r w:rsidRPr="00E60FD8">
              <w:rPr>
                <w:rFonts w:ascii="Times New Roman" w:hAnsi="Times New Roman"/>
                <w:sz w:val="24"/>
                <w:szCs w:val="24"/>
              </w:rPr>
              <w:t xml:space="preserve"> на колооста (дебелина </w:t>
            </w:r>
            <w:proofErr w:type="spellStart"/>
            <w:r w:rsidRPr="00E60FD8">
              <w:rPr>
                <w:rFonts w:ascii="Times New Roman" w:hAnsi="Times New Roman"/>
                <w:sz w:val="24"/>
                <w:szCs w:val="24"/>
                <w:lang w:val="en-US"/>
              </w:rPr>
              <w:t>Sd</w:t>
            </w:r>
            <w:proofErr w:type="spellEnd"/>
            <w:r w:rsidRPr="00E60FD8">
              <w:rPr>
                <w:rFonts w:ascii="Times New Roman" w:hAnsi="Times New Roman"/>
                <w:sz w:val="24"/>
                <w:szCs w:val="24"/>
                <w:lang w:val="en-US"/>
              </w:rPr>
              <w:t xml:space="preserve">, </w:t>
            </w:r>
            <w:r w:rsidRPr="00E60FD8">
              <w:rPr>
                <w:rFonts w:ascii="Times New Roman" w:hAnsi="Times New Roman"/>
                <w:sz w:val="24"/>
                <w:szCs w:val="24"/>
              </w:rPr>
              <w:t xml:space="preserve">височина </w:t>
            </w:r>
            <w:proofErr w:type="spellStart"/>
            <w:r w:rsidRPr="00E60FD8">
              <w:rPr>
                <w:rFonts w:ascii="Times New Roman" w:hAnsi="Times New Roman"/>
                <w:sz w:val="24"/>
                <w:szCs w:val="24"/>
                <w:lang w:val="en-US"/>
              </w:rPr>
              <w:t>Sh</w:t>
            </w:r>
            <w:proofErr w:type="spellEnd"/>
            <w:r w:rsidRPr="00E60FD8">
              <w:rPr>
                <w:rFonts w:ascii="Times New Roman" w:hAnsi="Times New Roman"/>
                <w:sz w:val="24"/>
                <w:szCs w:val="24"/>
                <w:lang w:val="en-US"/>
              </w:rPr>
              <w:t xml:space="preserve"> </w:t>
            </w:r>
            <w:r w:rsidRPr="00E60FD8">
              <w:rPr>
                <w:rFonts w:ascii="Times New Roman" w:hAnsi="Times New Roman"/>
                <w:sz w:val="24"/>
                <w:szCs w:val="24"/>
              </w:rPr>
              <w:t xml:space="preserve">и вертикално подрязване </w:t>
            </w:r>
            <w:proofErr w:type="spellStart"/>
            <w:r w:rsidRPr="00E60FD8">
              <w:rPr>
                <w:rFonts w:ascii="Times New Roman" w:hAnsi="Times New Roman"/>
                <w:sz w:val="24"/>
                <w:szCs w:val="24"/>
                <w:lang w:val="en-US"/>
              </w:rPr>
              <w:t>q</w:t>
            </w:r>
            <w:r w:rsidRPr="00E60FD8">
              <w:rPr>
                <w:rFonts w:ascii="Times New Roman" w:hAnsi="Times New Roman"/>
                <w:sz w:val="24"/>
                <w:szCs w:val="24"/>
                <w:vertAlign w:val="subscript"/>
                <w:lang w:val="en-US"/>
              </w:rPr>
              <w:t>r</w:t>
            </w:r>
            <w:proofErr w:type="spellEnd"/>
            <w:r w:rsidRPr="00E60FD8">
              <w:rPr>
                <w:rFonts w:ascii="Times New Roman" w:hAnsi="Times New Roman"/>
                <w:sz w:val="24"/>
                <w:szCs w:val="24"/>
                <w:lang w:val="en-US"/>
              </w:rPr>
              <w:t xml:space="preserve">) </w:t>
            </w:r>
            <w:r w:rsidRPr="00E60FD8">
              <w:rPr>
                <w:rFonts w:ascii="Times New Roman" w:hAnsi="Times New Roman"/>
                <w:sz w:val="24"/>
                <w:szCs w:val="24"/>
              </w:rPr>
              <w:t xml:space="preserve">не по-рядко от 1 път на 15 календарни дни - за влакови локомотиви и </w:t>
            </w:r>
            <w:proofErr w:type="spellStart"/>
            <w:r w:rsidRPr="00E60FD8">
              <w:rPr>
                <w:rFonts w:ascii="Times New Roman" w:hAnsi="Times New Roman"/>
                <w:sz w:val="24"/>
                <w:szCs w:val="24"/>
              </w:rPr>
              <w:t>мотрисни</w:t>
            </w:r>
            <w:proofErr w:type="spellEnd"/>
            <w:r w:rsidRPr="00E60FD8">
              <w:rPr>
                <w:rFonts w:ascii="Times New Roman" w:hAnsi="Times New Roman"/>
                <w:sz w:val="24"/>
                <w:szCs w:val="24"/>
              </w:rPr>
              <w:t xml:space="preserve"> влакове и не по-рядко от 1 път на 30 календарни дни – за маневрени локомотиви.</w:t>
            </w:r>
          </w:p>
        </w:tc>
        <w:tc>
          <w:tcPr>
            <w:tcW w:w="1984" w:type="dxa"/>
            <w:tcBorders>
              <w:top w:val="single" w:sz="4" w:space="0" w:color="auto"/>
              <w:left w:val="single" w:sz="4" w:space="0" w:color="auto"/>
              <w:bottom w:val="single" w:sz="4" w:space="0" w:color="auto"/>
              <w:right w:val="single" w:sz="4" w:space="0" w:color="auto"/>
            </w:tcBorders>
          </w:tcPr>
          <w:p w:rsidR="007138E1" w:rsidRPr="00E60FD8" w:rsidRDefault="007138E1">
            <w:pPr>
              <w:rPr>
                <w:rFonts w:ascii="Times New Roman" w:hAnsi="Times New Roman"/>
                <w:sz w:val="24"/>
                <w:szCs w:val="24"/>
              </w:rPr>
            </w:pPr>
            <w:r w:rsidRPr="00E60FD8">
              <w:rPr>
                <w:rFonts w:ascii="Times New Roman" w:hAnsi="Times New Roman"/>
                <w:sz w:val="24"/>
                <w:szCs w:val="24"/>
              </w:rPr>
              <w:t xml:space="preserve">Приема се </w:t>
            </w:r>
          </w:p>
        </w:tc>
        <w:tc>
          <w:tcPr>
            <w:tcW w:w="4678" w:type="dxa"/>
            <w:tcBorders>
              <w:top w:val="single" w:sz="4" w:space="0" w:color="auto"/>
              <w:left w:val="single" w:sz="4" w:space="0" w:color="auto"/>
              <w:bottom w:val="single" w:sz="4" w:space="0" w:color="auto"/>
              <w:right w:val="single" w:sz="4" w:space="0" w:color="auto"/>
            </w:tcBorders>
          </w:tcPr>
          <w:p w:rsidR="007138E1" w:rsidRPr="00E60FD8" w:rsidRDefault="007138E1">
            <w:pPr>
              <w:rPr>
                <w:rFonts w:ascii="Times New Roman" w:hAnsi="Times New Roman"/>
                <w:sz w:val="24"/>
                <w:szCs w:val="24"/>
              </w:rPr>
            </w:pPr>
            <w:r w:rsidRPr="00E60FD8">
              <w:rPr>
                <w:rFonts w:ascii="Times New Roman" w:hAnsi="Times New Roman"/>
                <w:sz w:val="24"/>
                <w:szCs w:val="24"/>
              </w:rPr>
              <w:t>При измерване на колоосите се контролират посочените в предложението параметри. В някои случаи се измерва и дебелината на бандажа. В тази връзка предлагаме редакция на текста както следва:</w:t>
            </w:r>
          </w:p>
          <w:p w:rsidR="007138E1" w:rsidRPr="00E60FD8" w:rsidRDefault="007138E1">
            <w:pPr>
              <w:rPr>
                <w:rFonts w:ascii="Times New Roman" w:hAnsi="Times New Roman"/>
                <w:sz w:val="24"/>
                <w:szCs w:val="24"/>
              </w:rPr>
            </w:pPr>
            <w:r w:rsidRPr="00E60FD8">
              <w:rPr>
                <w:rFonts w:ascii="Times New Roman" w:hAnsi="Times New Roman"/>
                <w:sz w:val="24"/>
                <w:szCs w:val="24"/>
              </w:rPr>
              <w:t xml:space="preserve">(4) Колоосите се измерват по време на всеки планов ремонт, при ремонт по необходимост на ходовата им част, при смяна на бандажи, при </w:t>
            </w:r>
            <w:proofErr w:type="spellStart"/>
            <w:r w:rsidRPr="00E60FD8">
              <w:rPr>
                <w:rFonts w:ascii="Times New Roman" w:hAnsi="Times New Roman"/>
                <w:sz w:val="24"/>
                <w:szCs w:val="24"/>
              </w:rPr>
              <w:t>новопрофилиране</w:t>
            </w:r>
            <w:proofErr w:type="spellEnd"/>
            <w:r w:rsidRPr="00E60FD8">
              <w:rPr>
                <w:rFonts w:ascii="Times New Roman" w:hAnsi="Times New Roman"/>
                <w:sz w:val="24"/>
                <w:szCs w:val="24"/>
              </w:rPr>
              <w:t xml:space="preserve"> и коригиране на профила на бандажите. По време на експлоатацията на </w:t>
            </w:r>
            <w:proofErr w:type="spellStart"/>
            <w:r w:rsidRPr="00E60FD8">
              <w:rPr>
                <w:rFonts w:ascii="Times New Roman" w:hAnsi="Times New Roman"/>
                <w:sz w:val="24"/>
                <w:szCs w:val="24"/>
              </w:rPr>
              <w:t>тяговия</w:t>
            </w:r>
            <w:proofErr w:type="spellEnd"/>
            <w:r w:rsidRPr="00E60FD8">
              <w:rPr>
                <w:rFonts w:ascii="Times New Roman" w:hAnsi="Times New Roman"/>
                <w:sz w:val="24"/>
                <w:szCs w:val="24"/>
              </w:rPr>
              <w:t xml:space="preserve"> подвижен състав се извършва измерване на основните параметри на </w:t>
            </w:r>
            <w:proofErr w:type="spellStart"/>
            <w:r w:rsidRPr="00E60FD8">
              <w:rPr>
                <w:rFonts w:ascii="Times New Roman" w:hAnsi="Times New Roman"/>
                <w:sz w:val="24"/>
                <w:szCs w:val="24"/>
              </w:rPr>
              <w:t>ребордите</w:t>
            </w:r>
            <w:proofErr w:type="spellEnd"/>
            <w:r w:rsidRPr="00E60FD8">
              <w:rPr>
                <w:rFonts w:ascii="Times New Roman" w:hAnsi="Times New Roman"/>
                <w:sz w:val="24"/>
                <w:szCs w:val="24"/>
              </w:rPr>
              <w:t xml:space="preserve"> на колооста (дебелина </w:t>
            </w:r>
            <w:proofErr w:type="spellStart"/>
            <w:r w:rsidRPr="00E60FD8">
              <w:rPr>
                <w:rFonts w:ascii="Times New Roman" w:hAnsi="Times New Roman"/>
                <w:sz w:val="24"/>
                <w:szCs w:val="24"/>
                <w:lang w:val="en-US"/>
              </w:rPr>
              <w:t>Sd</w:t>
            </w:r>
            <w:proofErr w:type="spellEnd"/>
            <w:r w:rsidRPr="00E60FD8">
              <w:rPr>
                <w:rFonts w:ascii="Times New Roman" w:hAnsi="Times New Roman"/>
                <w:sz w:val="24"/>
                <w:szCs w:val="24"/>
                <w:lang w:val="en-US"/>
              </w:rPr>
              <w:t xml:space="preserve">, </w:t>
            </w:r>
            <w:r w:rsidRPr="00E60FD8">
              <w:rPr>
                <w:rFonts w:ascii="Times New Roman" w:hAnsi="Times New Roman"/>
                <w:sz w:val="24"/>
                <w:szCs w:val="24"/>
              </w:rPr>
              <w:t xml:space="preserve">височина </w:t>
            </w:r>
            <w:proofErr w:type="spellStart"/>
            <w:r w:rsidRPr="00E60FD8">
              <w:rPr>
                <w:rFonts w:ascii="Times New Roman" w:hAnsi="Times New Roman"/>
                <w:sz w:val="24"/>
                <w:szCs w:val="24"/>
                <w:lang w:val="en-US"/>
              </w:rPr>
              <w:t>Sh</w:t>
            </w:r>
            <w:proofErr w:type="spellEnd"/>
            <w:r w:rsidRPr="00E60FD8">
              <w:rPr>
                <w:rFonts w:ascii="Times New Roman" w:hAnsi="Times New Roman"/>
                <w:sz w:val="24"/>
                <w:szCs w:val="24"/>
                <w:lang w:val="en-US"/>
              </w:rPr>
              <w:t xml:space="preserve"> </w:t>
            </w:r>
            <w:r w:rsidRPr="00E60FD8">
              <w:rPr>
                <w:rFonts w:ascii="Times New Roman" w:hAnsi="Times New Roman"/>
                <w:sz w:val="24"/>
                <w:szCs w:val="24"/>
              </w:rPr>
              <w:t xml:space="preserve">и вертикално подрязване </w:t>
            </w:r>
            <w:proofErr w:type="spellStart"/>
            <w:r w:rsidRPr="00E60FD8">
              <w:rPr>
                <w:rFonts w:ascii="Times New Roman" w:hAnsi="Times New Roman"/>
                <w:sz w:val="24"/>
                <w:szCs w:val="24"/>
                <w:lang w:val="en-US"/>
              </w:rPr>
              <w:t>q</w:t>
            </w:r>
            <w:r w:rsidRPr="00E60FD8">
              <w:rPr>
                <w:rFonts w:ascii="Times New Roman" w:hAnsi="Times New Roman"/>
                <w:sz w:val="24"/>
                <w:szCs w:val="24"/>
                <w:vertAlign w:val="subscript"/>
                <w:lang w:val="en-US"/>
              </w:rPr>
              <w:t>r</w:t>
            </w:r>
            <w:proofErr w:type="spellEnd"/>
            <w:r w:rsidRPr="00E60FD8">
              <w:rPr>
                <w:rFonts w:ascii="Times New Roman" w:hAnsi="Times New Roman"/>
                <w:sz w:val="24"/>
                <w:szCs w:val="24"/>
                <w:lang w:val="en-US"/>
              </w:rPr>
              <w:t xml:space="preserve">) </w:t>
            </w:r>
            <w:r w:rsidRPr="00E60FD8">
              <w:rPr>
                <w:rFonts w:ascii="Times New Roman" w:hAnsi="Times New Roman"/>
                <w:sz w:val="24"/>
                <w:szCs w:val="24"/>
              </w:rPr>
              <w:t xml:space="preserve">не по-рядко от 1 път на 15 календарни дни - за влакови локомотиви и </w:t>
            </w:r>
            <w:proofErr w:type="spellStart"/>
            <w:r w:rsidRPr="00E60FD8">
              <w:rPr>
                <w:rFonts w:ascii="Times New Roman" w:hAnsi="Times New Roman"/>
                <w:sz w:val="24"/>
                <w:szCs w:val="24"/>
              </w:rPr>
              <w:t>мотрисни</w:t>
            </w:r>
            <w:proofErr w:type="spellEnd"/>
            <w:r w:rsidRPr="00E60FD8">
              <w:rPr>
                <w:rFonts w:ascii="Times New Roman" w:hAnsi="Times New Roman"/>
                <w:sz w:val="24"/>
                <w:szCs w:val="24"/>
              </w:rPr>
              <w:t xml:space="preserve"> влакове и не по-рядко от 1 път на 30 календарни дни – за маневрени локомотиви.</w:t>
            </w:r>
          </w:p>
          <w:p w:rsidR="007138E1" w:rsidRPr="00E60FD8" w:rsidRDefault="007138E1">
            <w:pPr>
              <w:rPr>
                <w:rFonts w:ascii="Times New Roman" w:hAnsi="Times New Roman"/>
                <w:i/>
                <w:sz w:val="24"/>
                <w:szCs w:val="24"/>
              </w:rPr>
            </w:pPr>
            <w:r w:rsidRPr="00E60FD8">
              <w:rPr>
                <w:rFonts w:ascii="Times New Roman" w:hAnsi="Times New Roman"/>
                <w:i/>
                <w:sz w:val="24"/>
                <w:szCs w:val="24"/>
              </w:rPr>
              <w:t>/премахната думата „само“ от предложението/</w:t>
            </w:r>
          </w:p>
        </w:tc>
      </w:tr>
      <w:tr w:rsidR="007138E1" w:rsidRPr="00E60FD8" w:rsidTr="00BA78B6">
        <w:tc>
          <w:tcPr>
            <w:tcW w:w="1981" w:type="dxa"/>
            <w:vMerge/>
            <w:tcBorders>
              <w:left w:val="single" w:sz="4" w:space="0" w:color="auto"/>
              <w:right w:val="single" w:sz="4" w:space="0" w:color="auto"/>
            </w:tcBorders>
          </w:tcPr>
          <w:p w:rsidR="007138E1" w:rsidRPr="00E60FD8" w:rsidRDefault="007138E1">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7138E1" w:rsidRPr="00E60FD8" w:rsidRDefault="007138E1" w:rsidP="00C6052E">
            <w:pPr>
              <w:tabs>
                <w:tab w:val="left" w:pos="273"/>
              </w:tabs>
              <w:rPr>
                <w:rFonts w:ascii="Times New Roman" w:hAnsi="Times New Roman"/>
                <w:sz w:val="24"/>
                <w:szCs w:val="24"/>
              </w:rPr>
            </w:pPr>
            <w:r w:rsidRPr="00E60FD8">
              <w:rPr>
                <w:rFonts w:ascii="Times New Roman" w:hAnsi="Times New Roman"/>
                <w:sz w:val="24"/>
                <w:szCs w:val="24"/>
              </w:rPr>
              <w:t>9.</w:t>
            </w:r>
            <w:r w:rsidRPr="00E60FD8">
              <w:rPr>
                <w:rFonts w:ascii="Times New Roman" w:hAnsi="Times New Roman"/>
                <w:sz w:val="24"/>
                <w:szCs w:val="24"/>
              </w:rPr>
              <w:tab/>
              <w:t>Текст</w:t>
            </w:r>
            <w:r w:rsidR="003B2432">
              <w:rPr>
                <w:rFonts w:ascii="Times New Roman" w:hAnsi="Times New Roman"/>
                <w:sz w:val="24"/>
                <w:szCs w:val="24"/>
              </w:rPr>
              <w:t>ът,</w:t>
            </w:r>
            <w:r w:rsidRPr="00E60FD8">
              <w:rPr>
                <w:rFonts w:ascii="Times New Roman" w:hAnsi="Times New Roman"/>
                <w:sz w:val="24"/>
                <w:szCs w:val="24"/>
              </w:rPr>
              <w:t xml:space="preserve"> предложен в § 41 за създаване на нова ал. 4 към чл. 216</w:t>
            </w:r>
            <w:r w:rsidR="003B2432">
              <w:rPr>
                <w:rFonts w:ascii="Times New Roman" w:hAnsi="Times New Roman"/>
                <w:sz w:val="24"/>
                <w:szCs w:val="24"/>
              </w:rPr>
              <w:t>,</w:t>
            </w:r>
            <w:r w:rsidRPr="00E60FD8">
              <w:rPr>
                <w:rFonts w:ascii="Times New Roman" w:hAnsi="Times New Roman"/>
                <w:sz w:val="24"/>
                <w:szCs w:val="24"/>
              </w:rPr>
              <w:t xml:space="preserve"> да добие следния  вид:</w:t>
            </w:r>
          </w:p>
          <w:p w:rsidR="007138E1" w:rsidRPr="00E60FD8" w:rsidRDefault="007138E1" w:rsidP="00F929B0">
            <w:pPr>
              <w:rPr>
                <w:rFonts w:ascii="Times New Roman" w:hAnsi="Times New Roman"/>
                <w:sz w:val="24"/>
                <w:szCs w:val="24"/>
              </w:rPr>
            </w:pPr>
            <w:r w:rsidRPr="00E60FD8">
              <w:rPr>
                <w:rFonts w:ascii="Times New Roman" w:hAnsi="Times New Roman"/>
                <w:sz w:val="24"/>
                <w:szCs w:val="24"/>
              </w:rPr>
              <w:t>-</w:t>
            </w:r>
            <w:r w:rsidRPr="00E60FD8">
              <w:rPr>
                <w:rFonts w:ascii="Times New Roman" w:hAnsi="Times New Roman"/>
                <w:sz w:val="24"/>
                <w:szCs w:val="24"/>
              </w:rPr>
              <w:tab/>
              <w:t>(4) Железопътното предприятие уведомява ИА „ЖА" и управителя на железопътната инфраструктура за своето решение коя форма на удостоверение по ал. 1, т. 4 ще използва.</w:t>
            </w:r>
          </w:p>
        </w:tc>
        <w:tc>
          <w:tcPr>
            <w:tcW w:w="1984" w:type="dxa"/>
            <w:tcBorders>
              <w:top w:val="single" w:sz="4" w:space="0" w:color="auto"/>
              <w:left w:val="single" w:sz="4" w:space="0" w:color="auto"/>
              <w:bottom w:val="single" w:sz="4" w:space="0" w:color="auto"/>
              <w:right w:val="single" w:sz="4" w:space="0" w:color="auto"/>
            </w:tcBorders>
          </w:tcPr>
          <w:p w:rsidR="007138E1" w:rsidRPr="00E60FD8" w:rsidRDefault="007138E1">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7138E1" w:rsidRPr="00E60FD8" w:rsidRDefault="007138E1" w:rsidP="00FB0885">
            <w:pPr>
              <w:rPr>
                <w:rFonts w:ascii="Times New Roman" w:hAnsi="Times New Roman"/>
                <w:sz w:val="24"/>
                <w:szCs w:val="24"/>
              </w:rPr>
            </w:pPr>
            <w:r w:rsidRPr="00E60FD8">
              <w:rPr>
                <w:rFonts w:ascii="Times New Roman" w:hAnsi="Times New Roman"/>
                <w:sz w:val="24"/>
                <w:szCs w:val="24"/>
              </w:rPr>
              <w:t xml:space="preserve">Предвид изискванията на </w:t>
            </w:r>
            <w:r w:rsidRPr="00E60FD8">
              <w:rPr>
                <w:rFonts w:ascii="Times New Roman" w:hAnsi="Times New Roman"/>
                <w:bCs/>
                <w:sz w:val="24"/>
                <w:szCs w:val="24"/>
              </w:rPr>
              <w:t xml:space="preserve">Регламент (ЕС) 2015/995 на Комисията от 8 юни 2015 година за изменение на Решение 2012/757/ЕС относно техническата спецификация за оперативна съвместимост по отношение на подсистемата „Експлоатация и управление на движението“ на железопътната система на Европейския съюз, всяко </w:t>
            </w:r>
            <w:proofErr w:type="spellStart"/>
            <w:r w:rsidRPr="00E60FD8">
              <w:rPr>
                <w:rFonts w:ascii="Times New Roman" w:hAnsi="Times New Roman"/>
                <w:bCs/>
                <w:sz w:val="24"/>
                <w:szCs w:val="24"/>
              </w:rPr>
              <w:t>ж</w:t>
            </w:r>
            <w:r w:rsidRPr="00E60FD8">
              <w:rPr>
                <w:rFonts w:ascii="Times New Roman" w:hAnsi="Times New Roman"/>
                <w:sz w:val="24"/>
                <w:szCs w:val="24"/>
              </w:rPr>
              <w:t>лезопътно</w:t>
            </w:r>
            <w:proofErr w:type="spellEnd"/>
            <w:r w:rsidRPr="00E60FD8">
              <w:rPr>
                <w:rFonts w:ascii="Times New Roman" w:hAnsi="Times New Roman"/>
                <w:sz w:val="24"/>
                <w:szCs w:val="24"/>
              </w:rPr>
              <w:t xml:space="preserve"> предприятие да осигурява предоставяне на данни на управителя на инфраструктура (управителите на инфраструктура) преди потеглянето на влака, е необходимо </w:t>
            </w:r>
            <w:r w:rsidRPr="00E60FD8">
              <w:rPr>
                <w:rFonts w:ascii="Times New Roman" w:hAnsi="Times New Roman"/>
                <w:sz w:val="24"/>
                <w:szCs w:val="24"/>
              </w:rPr>
              <w:lastRenderedPageBreak/>
              <w:t>съгласуване на коя форма се ползва като удостоверение за спирачната маса - съгласно приложения № 11 или № 11а.</w:t>
            </w:r>
          </w:p>
        </w:tc>
      </w:tr>
      <w:tr w:rsidR="007138E1" w:rsidRPr="00E60FD8" w:rsidTr="00BA78B6">
        <w:tc>
          <w:tcPr>
            <w:tcW w:w="1981" w:type="dxa"/>
            <w:vMerge/>
            <w:tcBorders>
              <w:left w:val="single" w:sz="4" w:space="0" w:color="auto"/>
              <w:right w:val="single" w:sz="4" w:space="0" w:color="auto"/>
            </w:tcBorders>
          </w:tcPr>
          <w:p w:rsidR="007138E1" w:rsidRPr="00E60FD8" w:rsidRDefault="007138E1">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7138E1" w:rsidRPr="00E60FD8" w:rsidRDefault="007138E1" w:rsidP="002E4411">
            <w:pPr>
              <w:tabs>
                <w:tab w:val="left" w:pos="429"/>
              </w:tabs>
              <w:rPr>
                <w:rFonts w:ascii="Times New Roman" w:hAnsi="Times New Roman"/>
                <w:sz w:val="24"/>
                <w:szCs w:val="24"/>
              </w:rPr>
            </w:pPr>
            <w:r w:rsidRPr="00E60FD8">
              <w:rPr>
                <w:rFonts w:ascii="Times New Roman" w:hAnsi="Times New Roman"/>
                <w:sz w:val="24"/>
                <w:szCs w:val="24"/>
              </w:rPr>
              <w:t>10.</w:t>
            </w:r>
            <w:r w:rsidRPr="00E60FD8">
              <w:rPr>
                <w:rFonts w:ascii="Times New Roman" w:hAnsi="Times New Roman"/>
                <w:sz w:val="24"/>
                <w:szCs w:val="24"/>
              </w:rPr>
              <w:tab/>
              <w:t>Текст</w:t>
            </w:r>
            <w:r w:rsidR="003B2432">
              <w:rPr>
                <w:rFonts w:ascii="Times New Roman" w:hAnsi="Times New Roman"/>
                <w:sz w:val="24"/>
                <w:szCs w:val="24"/>
              </w:rPr>
              <w:t>ът,</w:t>
            </w:r>
            <w:r w:rsidRPr="00E60FD8">
              <w:rPr>
                <w:rFonts w:ascii="Times New Roman" w:hAnsi="Times New Roman"/>
                <w:sz w:val="24"/>
                <w:szCs w:val="24"/>
              </w:rPr>
              <w:t xml:space="preserve"> предложен в § 43 за създаване на ал. 1 към чл. 247</w:t>
            </w:r>
            <w:r w:rsidR="003B2432">
              <w:rPr>
                <w:rFonts w:ascii="Times New Roman" w:hAnsi="Times New Roman"/>
                <w:sz w:val="24"/>
                <w:szCs w:val="24"/>
              </w:rPr>
              <w:t>,</w:t>
            </w:r>
            <w:r w:rsidRPr="00E60FD8">
              <w:rPr>
                <w:rFonts w:ascii="Times New Roman" w:hAnsi="Times New Roman"/>
                <w:sz w:val="24"/>
                <w:szCs w:val="24"/>
              </w:rPr>
              <w:t xml:space="preserve"> да добие следния вид:</w:t>
            </w:r>
          </w:p>
          <w:p w:rsidR="007138E1" w:rsidRPr="00E60FD8" w:rsidRDefault="007138E1" w:rsidP="002E4411">
            <w:pPr>
              <w:rPr>
                <w:rFonts w:ascii="Times New Roman" w:hAnsi="Times New Roman"/>
                <w:sz w:val="24"/>
                <w:szCs w:val="24"/>
              </w:rPr>
            </w:pPr>
            <w:r w:rsidRPr="00E60FD8">
              <w:rPr>
                <w:rFonts w:ascii="Times New Roman" w:hAnsi="Times New Roman"/>
                <w:sz w:val="24"/>
                <w:szCs w:val="24"/>
              </w:rPr>
              <w:t>- (1) Редът и начинът за извършване на пробите на автоматичните спирачки на влаковете и изготвянето на удостоверението за спирачна маса по чл. 243, ал. 3 за всяка</w:t>
            </w:r>
            <w:r w:rsidRPr="00E60FD8">
              <w:rPr>
                <w:rFonts w:ascii="Times New Roman" w:hAnsi="Times New Roman"/>
                <w:sz w:val="24"/>
                <w:szCs w:val="24"/>
              </w:rPr>
              <w:br/>
              <w:t>извършена проба се определя с инструкция от железопътното предприятие, като част от неговата СУБ.</w:t>
            </w:r>
          </w:p>
          <w:p w:rsidR="007138E1" w:rsidRPr="00E60FD8" w:rsidRDefault="007138E1">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7138E1" w:rsidRPr="00E60FD8" w:rsidRDefault="007138E1">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7138E1" w:rsidRPr="00E60FD8" w:rsidRDefault="007138E1" w:rsidP="002672CD">
            <w:pPr>
              <w:rPr>
                <w:rFonts w:ascii="Times New Roman" w:hAnsi="Times New Roman"/>
                <w:sz w:val="24"/>
                <w:szCs w:val="24"/>
              </w:rPr>
            </w:pPr>
            <w:r w:rsidRPr="00E60FD8">
              <w:rPr>
                <w:rFonts w:ascii="Times New Roman" w:hAnsi="Times New Roman"/>
                <w:sz w:val="24"/>
                <w:szCs w:val="24"/>
              </w:rPr>
              <w:t>Действително железопътното предприятие е отговорно за извършване на пробите на автоматичните спирачки на влаковете и изготвянето на удостоверението за спирачна маса. Съгласно</w:t>
            </w:r>
            <w:r w:rsidRPr="00E60FD8">
              <w:rPr>
                <w:rFonts w:ascii="Times New Roman" w:hAnsi="Times New Roman"/>
                <w:bCs/>
                <w:sz w:val="24"/>
                <w:szCs w:val="24"/>
              </w:rPr>
              <w:t xml:space="preserve"> Регламент (ЕС) 2015/995 на Комисията от 8 юни 2015 година за изменение на Решение 2012/757/ЕС относно техническата спецификация за оперативна съвместимост по отношение на подсистемата „Експлоатация и управление на движението“ в определени области</w:t>
            </w:r>
            <w:r w:rsidRPr="00E60FD8">
              <w:rPr>
                <w:rFonts w:ascii="EUAlbertina" w:eastAsiaTheme="minorHAnsi" w:hAnsi="EUAlbertina" w:cs="EUAlbertina"/>
                <w:color w:val="000000"/>
                <w:sz w:val="24"/>
                <w:szCs w:val="24"/>
              </w:rPr>
              <w:t xml:space="preserve"> /например по т. </w:t>
            </w:r>
            <w:r w:rsidRPr="00E60FD8">
              <w:rPr>
                <w:rFonts w:ascii="Times New Roman" w:hAnsi="Times New Roman"/>
                <w:bCs/>
                <w:sz w:val="24"/>
                <w:szCs w:val="24"/>
              </w:rPr>
              <w:t xml:space="preserve">4.2.3.3. „Потегляне на влака“  е необходимо дейността да е съгласувана с </w:t>
            </w:r>
            <w:r w:rsidR="003B2432">
              <w:rPr>
                <w:rFonts w:ascii="Times New Roman" w:hAnsi="Times New Roman"/>
                <w:bCs/>
                <w:sz w:val="24"/>
                <w:szCs w:val="24"/>
              </w:rPr>
              <w:t>у</w:t>
            </w:r>
            <w:r w:rsidRPr="00E60FD8">
              <w:rPr>
                <w:rFonts w:ascii="Times New Roman" w:hAnsi="Times New Roman"/>
                <w:bCs/>
                <w:sz w:val="24"/>
                <w:szCs w:val="24"/>
              </w:rPr>
              <w:t xml:space="preserve">правителя на железопътната инфраструктура. В НИД се предвижда инструкцията да се предоставя на управителя за сведение. </w:t>
            </w:r>
            <w:r w:rsidRPr="00E60FD8">
              <w:rPr>
                <w:rFonts w:ascii="Times New Roman" w:hAnsi="Times New Roman"/>
                <w:sz w:val="24"/>
                <w:szCs w:val="24"/>
              </w:rPr>
              <w:t xml:space="preserve"> </w:t>
            </w:r>
          </w:p>
        </w:tc>
      </w:tr>
      <w:tr w:rsidR="007138E1" w:rsidRPr="00E60FD8" w:rsidTr="00BA78B6">
        <w:tc>
          <w:tcPr>
            <w:tcW w:w="1981" w:type="dxa"/>
            <w:vMerge/>
            <w:tcBorders>
              <w:left w:val="single" w:sz="4" w:space="0" w:color="auto"/>
              <w:bottom w:val="single" w:sz="4" w:space="0" w:color="auto"/>
              <w:right w:val="single" w:sz="4" w:space="0" w:color="auto"/>
            </w:tcBorders>
          </w:tcPr>
          <w:p w:rsidR="007138E1" w:rsidRPr="00E60FD8" w:rsidRDefault="007138E1">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7138E1" w:rsidRPr="00E60FD8" w:rsidRDefault="007138E1" w:rsidP="003C2C4E">
            <w:pPr>
              <w:tabs>
                <w:tab w:val="left" w:pos="449"/>
              </w:tabs>
              <w:jc w:val="left"/>
              <w:rPr>
                <w:rFonts w:ascii="Times New Roman" w:hAnsi="Times New Roman"/>
                <w:sz w:val="24"/>
                <w:szCs w:val="24"/>
              </w:rPr>
            </w:pPr>
            <w:r w:rsidRPr="00E60FD8">
              <w:rPr>
                <w:rFonts w:ascii="Times New Roman" w:hAnsi="Times New Roman"/>
                <w:sz w:val="24"/>
                <w:szCs w:val="24"/>
              </w:rPr>
              <w:t>11.</w:t>
            </w:r>
            <w:r w:rsidRPr="00E60FD8">
              <w:rPr>
                <w:rFonts w:ascii="Times New Roman" w:hAnsi="Times New Roman"/>
                <w:sz w:val="24"/>
                <w:szCs w:val="24"/>
              </w:rPr>
              <w:tab/>
              <w:t>Текст</w:t>
            </w:r>
            <w:r w:rsidR="0060768B">
              <w:rPr>
                <w:rFonts w:ascii="Times New Roman" w:hAnsi="Times New Roman"/>
                <w:sz w:val="24"/>
                <w:szCs w:val="24"/>
              </w:rPr>
              <w:t>ът,</w:t>
            </w:r>
            <w:r w:rsidRPr="00E60FD8">
              <w:rPr>
                <w:rFonts w:ascii="Times New Roman" w:hAnsi="Times New Roman"/>
                <w:sz w:val="24"/>
                <w:szCs w:val="24"/>
              </w:rPr>
              <w:t xml:space="preserve"> предложен в § 45 за създаване на ал. 2 към чл. 254</w:t>
            </w:r>
            <w:r w:rsidR="0060768B">
              <w:rPr>
                <w:rFonts w:ascii="Times New Roman" w:hAnsi="Times New Roman"/>
                <w:sz w:val="24"/>
                <w:szCs w:val="24"/>
              </w:rPr>
              <w:t>,</w:t>
            </w:r>
            <w:r w:rsidRPr="00E60FD8">
              <w:rPr>
                <w:rFonts w:ascii="Times New Roman" w:hAnsi="Times New Roman"/>
                <w:sz w:val="24"/>
                <w:szCs w:val="24"/>
              </w:rPr>
              <w:t xml:space="preserve"> думата във второто изречение „укрепват</w:t>
            </w:r>
            <w:r w:rsidR="0060768B">
              <w:rPr>
                <w:rFonts w:ascii="Times New Roman" w:hAnsi="Times New Roman"/>
                <w:sz w:val="24"/>
                <w:szCs w:val="24"/>
              </w:rPr>
              <w:t>“</w:t>
            </w:r>
            <w:r w:rsidRPr="00E60FD8">
              <w:rPr>
                <w:rFonts w:ascii="Times New Roman" w:hAnsi="Times New Roman"/>
                <w:sz w:val="24"/>
                <w:szCs w:val="24"/>
              </w:rPr>
              <w:t xml:space="preserve"> да се замени с текста „осигуряват от </w:t>
            </w:r>
            <w:proofErr w:type="spellStart"/>
            <w:r w:rsidRPr="00E60FD8">
              <w:rPr>
                <w:rFonts w:ascii="Times New Roman" w:hAnsi="Times New Roman"/>
                <w:sz w:val="24"/>
                <w:szCs w:val="24"/>
              </w:rPr>
              <w:t>самопридвижване</w:t>
            </w:r>
            <w:proofErr w:type="spellEnd"/>
            <w:r w:rsidRPr="00E60FD8">
              <w:rPr>
                <w:rFonts w:ascii="Times New Roman" w:hAnsi="Times New Roman"/>
                <w:sz w:val="24"/>
                <w:szCs w:val="24"/>
              </w:rPr>
              <w:t xml:space="preserve"> допълнително</w:t>
            </w:r>
            <w:r w:rsidR="0060768B">
              <w:rPr>
                <w:rFonts w:ascii="Times New Roman" w:hAnsi="Times New Roman"/>
                <w:sz w:val="24"/>
                <w:szCs w:val="24"/>
              </w:rPr>
              <w:t>“</w:t>
            </w:r>
            <w:r w:rsidRPr="00E60FD8">
              <w:rPr>
                <w:rFonts w:ascii="Times New Roman" w:hAnsi="Times New Roman"/>
                <w:sz w:val="24"/>
                <w:szCs w:val="24"/>
              </w:rPr>
              <w:t>.</w:t>
            </w:r>
          </w:p>
          <w:p w:rsidR="007138E1" w:rsidRPr="00E60FD8" w:rsidRDefault="007138E1">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7138E1" w:rsidRPr="00E60FD8" w:rsidRDefault="007138E1">
            <w:pPr>
              <w:rPr>
                <w:rFonts w:ascii="Times New Roman" w:hAnsi="Times New Roman"/>
                <w:sz w:val="24"/>
                <w:szCs w:val="24"/>
              </w:rPr>
            </w:pPr>
            <w:r w:rsidRPr="00E60FD8">
              <w:rPr>
                <w:rFonts w:ascii="Times New Roman" w:hAnsi="Times New Roman"/>
                <w:sz w:val="24"/>
                <w:szCs w:val="24"/>
              </w:rPr>
              <w:t>Приема се</w:t>
            </w:r>
          </w:p>
        </w:tc>
        <w:tc>
          <w:tcPr>
            <w:tcW w:w="4678" w:type="dxa"/>
            <w:tcBorders>
              <w:top w:val="single" w:sz="4" w:space="0" w:color="auto"/>
              <w:left w:val="single" w:sz="4" w:space="0" w:color="auto"/>
              <w:bottom w:val="single" w:sz="4" w:space="0" w:color="auto"/>
              <w:right w:val="single" w:sz="4" w:space="0" w:color="auto"/>
            </w:tcBorders>
          </w:tcPr>
          <w:p w:rsidR="007138E1" w:rsidRPr="00E60FD8" w:rsidRDefault="007138E1" w:rsidP="00106DE6">
            <w:pPr>
              <w:rPr>
                <w:rFonts w:ascii="Times New Roman" w:hAnsi="Times New Roman"/>
                <w:sz w:val="24"/>
                <w:szCs w:val="24"/>
              </w:rPr>
            </w:pPr>
            <w:r w:rsidRPr="00E60FD8">
              <w:rPr>
                <w:rFonts w:ascii="Times New Roman" w:hAnsi="Times New Roman"/>
                <w:sz w:val="24"/>
                <w:szCs w:val="24"/>
              </w:rPr>
              <w:t xml:space="preserve">Спирателните обувки са по сигурно средство срещу </w:t>
            </w:r>
            <w:proofErr w:type="spellStart"/>
            <w:r w:rsidRPr="00E60FD8">
              <w:rPr>
                <w:rFonts w:ascii="Times New Roman" w:hAnsi="Times New Roman"/>
                <w:sz w:val="24"/>
                <w:szCs w:val="24"/>
              </w:rPr>
              <w:t>самопридвижване</w:t>
            </w:r>
            <w:proofErr w:type="spellEnd"/>
            <w:r w:rsidRPr="00E60FD8">
              <w:rPr>
                <w:rFonts w:ascii="Times New Roman" w:hAnsi="Times New Roman"/>
                <w:sz w:val="24"/>
                <w:szCs w:val="24"/>
              </w:rPr>
              <w:t>.</w:t>
            </w:r>
          </w:p>
        </w:tc>
      </w:tr>
      <w:tr w:rsidR="008A728E" w:rsidRPr="00E60FD8" w:rsidTr="00694C17">
        <w:tc>
          <w:tcPr>
            <w:tcW w:w="1981" w:type="dxa"/>
            <w:vMerge w:val="restart"/>
            <w:tcBorders>
              <w:top w:val="single" w:sz="4" w:space="0" w:color="auto"/>
              <w:left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НК</w:t>
            </w:r>
            <w:r w:rsidR="0060768B">
              <w:rPr>
                <w:rFonts w:ascii="Times New Roman" w:hAnsi="Times New Roman"/>
                <w:sz w:val="24"/>
                <w:szCs w:val="24"/>
              </w:rPr>
              <w:t xml:space="preserve"> „</w:t>
            </w:r>
            <w:r w:rsidRPr="00E60FD8">
              <w:rPr>
                <w:rFonts w:ascii="Times New Roman" w:hAnsi="Times New Roman"/>
                <w:sz w:val="24"/>
                <w:szCs w:val="24"/>
              </w:rPr>
              <w:t>ЖИ</w:t>
            </w:r>
            <w:r w:rsidR="0060768B">
              <w:rPr>
                <w:rFonts w:ascii="Times New Roman" w:hAnsi="Times New Roman"/>
                <w:sz w:val="24"/>
                <w:szCs w:val="24"/>
              </w:rPr>
              <w:t>“</w:t>
            </w:r>
          </w:p>
          <w:p w:rsidR="008A728E" w:rsidRPr="00E60FD8" w:rsidRDefault="008A728E">
            <w:pPr>
              <w:rPr>
                <w:rFonts w:ascii="Times New Roman" w:hAnsi="Times New Roman"/>
                <w:sz w:val="24"/>
                <w:szCs w:val="24"/>
              </w:rPr>
            </w:pPr>
            <w:r w:rsidRPr="00E60FD8">
              <w:rPr>
                <w:rFonts w:ascii="Times New Roman" w:hAnsi="Times New Roman"/>
                <w:sz w:val="24"/>
                <w:szCs w:val="24"/>
              </w:rPr>
              <w:t>11.07.2018 г.</w:t>
            </w:r>
          </w:p>
        </w:tc>
        <w:tc>
          <w:tcPr>
            <w:tcW w:w="6916" w:type="dxa"/>
            <w:tcBorders>
              <w:top w:val="single" w:sz="4" w:space="0" w:color="auto"/>
              <w:left w:val="single" w:sz="4" w:space="0" w:color="auto"/>
              <w:bottom w:val="single" w:sz="4" w:space="0" w:color="auto"/>
              <w:right w:val="single" w:sz="4" w:space="0" w:color="auto"/>
            </w:tcBorders>
          </w:tcPr>
          <w:p w:rsidR="008A728E" w:rsidRPr="00E60FD8" w:rsidRDefault="008A728E" w:rsidP="007138E1">
            <w:pPr>
              <w:rPr>
                <w:rFonts w:ascii="Times New Roman" w:hAnsi="Times New Roman"/>
                <w:sz w:val="24"/>
                <w:szCs w:val="24"/>
              </w:rPr>
            </w:pPr>
            <w:r w:rsidRPr="00E60FD8">
              <w:rPr>
                <w:rFonts w:ascii="Times New Roman" w:hAnsi="Times New Roman"/>
                <w:sz w:val="24"/>
                <w:szCs w:val="24"/>
              </w:rPr>
              <w:t>1. В § 4. Предлагаме в проекта за новия чл. За, текста на ал. 1 да бъде заменен със следния коригиран текст:</w:t>
            </w:r>
          </w:p>
          <w:p w:rsidR="008A728E" w:rsidRPr="00E60FD8" w:rsidRDefault="008A728E" w:rsidP="006436F7">
            <w:pPr>
              <w:rPr>
                <w:rFonts w:ascii="Times New Roman" w:hAnsi="Times New Roman"/>
                <w:sz w:val="24"/>
                <w:szCs w:val="24"/>
              </w:rPr>
            </w:pPr>
            <w:r w:rsidRPr="00E60FD8">
              <w:rPr>
                <w:rFonts w:ascii="Times New Roman" w:hAnsi="Times New Roman"/>
                <w:sz w:val="24"/>
                <w:szCs w:val="24"/>
              </w:rPr>
              <w:t xml:space="preserve">„ </w:t>
            </w:r>
            <w:r w:rsidRPr="00E60FD8">
              <w:rPr>
                <w:rFonts w:ascii="Times New Roman" w:hAnsi="Times New Roman"/>
                <w:i/>
                <w:iCs/>
                <w:sz w:val="24"/>
                <w:szCs w:val="24"/>
              </w:rPr>
              <w:t xml:space="preserve">Чл. За. (1) Прегледите на железните пътища, съоръженията, устройствата, габарита и видимостта на сигналите по чл. 3, ал. 3, пи 3 и на индустриалните клонове по ЧЛ. 3, ал. 3, </w:t>
            </w:r>
            <w:r w:rsidR="0060768B">
              <w:rPr>
                <w:rFonts w:ascii="Times New Roman" w:hAnsi="Times New Roman"/>
                <w:i/>
                <w:iCs/>
                <w:sz w:val="24"/>
                <w:szCs w:val="24"/>
              </w:rPr>
              <w:t>т.</w:t>
            </w:r>
            <w:r w:rsidRPr="00E60FD8">
              <w:rPr>
                <w:rFonts w:ascii="Times New Roman" w:hAnsi="Times New Roman"/>
                <w:i/>
                <w:iCs/>
                <w:sz w:val="24"/>
                <w:szCs w:val="24"/>
              </w:rPr>
              <w:t xml:space="preserve"> 1 се извършват най-малко един път в годината от комисия в състав:" </w:t>
            </w:r>
          </w:p>
        </w:tc>
        <w:tc>
          <w:tcPr>
            <w:tcW w:w="1984"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Приема се</w:t>
            </w:r>
          </w:p>
        </w:tc>
        <w:tc>
          <w:tcPr>
            <w:tcW w:w="4678"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Текст</w:t>
            </w:r>
            <w:r w:rsidR="0060768B">
              <w:rPr>
                <w:rFonts w:ascii="Times New Roman" w:hAnsi="Times New Roman"/>
                <w:sz w:val="24"/>
                <w:szCs w:val="24"/>
              </w:rPr>
              <w:t>ът</w:t>
            </w:r>
            <w:r w:rsidRPr="00E60FD8">
              <w:rPr>
                <w:rFonts w:ascii="Times New Roman" w:hAnsi="Times New Roman"/>
                <w:sz w:val="24"/>
                <w:szCs w:val="24"/>
              </w:rPr>
              <w:t xml:space="preserve"> на чл. 3а се коригира</w:t>
            </w:r>
            <w:r w:rsidR="0060768B">
              <w:rPr>
                <w:rFonts w:ascii="Times New Roman" w:hAnsi="Times New Roman"/>
                <w:sz w:val="24"/>
                <w:szCs w:val="24"/>
              </w:rPr>
              <w:t>.</w:t>
            </w:r>
          </w:p>
        </w:tc>
      </w:tr>
      <w:tr w:rsidR="008A728E" w:rsidRPr="00E60FD8" w:rsidTr="00694C17">
        <w:tc>
          <w:tcPr>
            <w:tcW w:w="1981" w:type="dxa"/>
            <w:vMerge/>
            <w:tcBorders>
              <w:left w:val="single" w:sz="4" w:space="0" w:color="auto"/>
              <w:right w:val="single" w:sz="4" w:space="0" w:color="auto"/>
            </w:tcBorders>
          </w:tcPr>
          <w:p w:rsidR="008A728E" w:rsidRPr="00E60FD8" w:rsidRDefault="008A728E">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A728E" w:rsidRPr="00E60FD8" w:rsidRDefault="008A728E" w:rsidP="00825BEF">
            <w:pPr>
              <w:rPr>
                <w:rFonts w:ascii="Times New Roman" w:hAnsi="Times New Roman"/>
                <w:sz w:val="24"/>
                <w:szCs w:val="24"/>
              </w:rPr>
            </w:pPr>
            <w:r w:rsidRPr="00E60FD8">
              <w:rPr>
                <w:rFonts w:ascii="Times New Roman" w:hAnsi="Times New Roman"/>
                <w:sz w:val="24"/>
                <w:szCs w:val="24"/>
              </w:rPr>
              <w:t>2. В § 24. НК</w:t>
            </w:r>
            <w:r w:rsidR="0060768B">
              <w:rPr>
                <w:rFonts w:ascii="Times New Roman" w:hAnsi="Times New Roman"/>
                <w:sz w:val="24"/>
                <w:szCs w:val="24"/>
              </w:rPr>
              <w:t xml:space="preserve"> „</w:t>
            </w:r>
            <w:r w:rsidRPr="00E60FD8">
              <w:rPr>
                <w:rFonts w:ascii="Times New Roman" w:hAnsi="Times New Roman"/>
                <w:sz w:val="24"/>
                <w:szCs w:val="24"/>
              </w:rPr>
              <w:t>ЖИ</w:t>
            </w:r>
            <w:r w:rsidR="0060768B">
              <w:rPr>
                <w:rFonts w:ascii="Times New Roman" w:hAnsi="Times New Roman"/>
                <w:sz w:val="24"/>
                <w:szCs w:val="24"/>
              </w:rPr>
              <w:t>“</w:t>
            </w:r>
            <w:r w:rsidRPr="00E60FD8">
              <w:rPr>
                <w:rFonts w:ascii="Times New Roman" w:hAnsi="Times New Roman"/>
                <w:sz w:val="24"/>
                <w:szCs w:val="24"/>
              </w:rPr>
              <w:t xml:space="preserve"> приема отмяната на ал. 4 на чл. 64, но предлага в допълнителните разпоредби на Наредбата за изменение на Наредба № 58, да се определи, че съществуващата </w:t>
            </w:r>
            <w:r w:rsidRPr="00E60FD8">
              <w:rPr>
                <w:rFonts w:ascii="Times New Roman" w:hAnsi="Times New Roman"/>
                <w:sz w:val="24"/>
                <w:szCs w:val="24"/>
              </w:rPr>
              <w:lastRenderedPageBreak/>
              <w:t>номерация</w:t>
            </w:r>
            <w:r w:rsidR="0060768B">
              <w:rPr>
                <w:rFonts w:ascii="Times New Roman" w:hAnsi="Times New Roman"/>
                <w:sz w:val="24"/>
                <w:szCs w:val="24"/>
              </w:rPr>
              <w:t>,</w:t>
            </w:r>
            <w:r w:rsidRPr="00E60FD8">
              <w:rPr>
                <w:rFonts w:ascii="Times New Roman" w:hAnsi="Times New Roman"/>
                <w:sz w:val="24"/>
                <w:szCs w:val="24"/>
              </w:rPr>
              <w:t xml:space="preserve"> остава до модернизация и преустройство на гарите и участъците от мрежата.</w:t>
            </w:r>
          </w:p>
          <w:p w:rsidR="008A728E" w:rsidRPr="00E60FD8" w:rsidRDefault="008A728E" w:rsidP="00DD3E66">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lastRenderedPageBreak/>
              <w:t xml:space="preserve">Приема се </w:t>
            </w:r>
          </w:p>
        </w:tc>
        <w:tc>
          <w:tcPr>
            <w:tcW w:w="4678" w:type="dxa"/>
            <w:tcBorders>
              <w:top w:val="single" w:sz="4" w:space="0" w:color="auto"/>
              <w:left w:val="single" w:sz="4" w:space="0" w:color="auto"/>
              <w:bottom w:val="single" w:sz="4" w:space="0" w:color="auto"/>
              <w:right w:val="single" w:sz="4" w:space="0" w:color="auto"/>
            </w:tcBorders>
          </w:tcPr>
          <w:p w:rsidR="008A728E" w:rsidRPr="00E60FD8" w:rsidRDefault="008A728E" w:rsidP="00DD3E66">
            <w:pPr>
              <w:rPr>
                <w:rFonts w:ascii="Times New Roman" w:hAnsi="Times New Roman"/>
                <w:sz w:val="24"/>
                <w:szCs w:val="24"/>
              </w:rPr>
            </w:pPr>
            <w:r w:rsidRPr="00E60FD8">
              <w:rPr>
                <w:rFonts w:ascii="Times New Roman" w:hAnsi="Times New Roman"/>
                <w:sz w:val="24"/>
                <w:szCs w:val="24"/>
              </w:rPr>
              <w:t>ИА</w:t>
            </w:r>
            <w:r w:rsidR="0060768B">
              <w:rPr>
                <w:rFonts w:ascii="Times New Roman" w:hAnsi="Times New Roman"/>
                <w:sz w:val="24"/>
                <w:szCs w:val="24"/>
              </w:rPr>
              <w:t xml:space="preserve"> „</w:t>
            </w:r>
            <w:r w:rsidRPr="00E60FD8">
              <w:rPr>
                <w:rFonts w:ascii="Times New Roman" w:hAnsi="Times New Roman"/>
                <w:sz w:val="24"/>
                <w:szCs w:val="24"/>
              </w:rPr>
              <w:t>ЖА</w:t>
            </w:r>
            <w:r w:rsidR="0060768B">
              <w:rPr>
                <w:rFonts w:ascii="Times New Roman" w:hAnsi="Times New Roman"/>
                <w:sz w:val="24"/>
                <w:szCs w:val="24"/>
              </w:rPr>
              <w:t>“</w:t>
            </w:r>
            <w:r w:rsidRPr="00E60FD8">
              <w:rPr>
                <w:rFonts w:ascii="Times New Roman" w:hAnsi="Times New Roman"/>
                <w:sz w:val="24"/>
                <w:szCs w:val="24"/>
              </w:rPr>
              <w:t xml:space="preserve"> предлага да се приемат мотивите на НК</w:t>
            </w:r>
            <w:r w:rsidR="0060768B">
              <w:rPr>
                <w:rFonts w:ascii="Times New Roman" w:hAnsi="Times New Roman"/>
                <w:sz w:val="24"/>
                <w:szCs w:val="24"/>
              </w:rPr>
              <w:t xml:space="preserve"> „</w:t>
            </w:r>
            <w:r w:rsidRPr="00E60FD8">
              <w:rPr>
                <w:rFonts w:ascii="Times New Roman" w:hAnsi="Times New Roman"/>
                <w:sz w:val="24"/>
                <w:szCs w:val="24"/>
              </w:rPr>
              <w:t>ЖИ</w:t>
            </w:r>
            <w:r w:rsidR="0060768B">
              <w:rPr>
                <w:rFonts w:ascii="Times New Roman" w:hAnsi="Times New Roman"/>
                <w:sz w:val="24"/>
                <w:szCs w:val="24"/>
              </w:rPr>
              <w:t>“</w:t>
            </w:r>
            <w:r w:rsidRPr="00E60FD8">
              <w:rPr>
                <w:rFonts w:ascii="Times New Roman" w:hAnsi="Times New Roman"/>
                <w:sz w:val="24"/>
                <w:szCs w:val="24"/>
              </w:rPr>
              <w:t xml:space="preserve">, че в участъците </w:t>
            </w:r>
            <w:proofErr w:type="spellStart"/>
            <w:r w:rsidRPr="00E60FD8">
              <w:rPr>
                <w:rFonts w:ascii="Times New Roman" w:hAnsi="Times New Roman"/>
                <w:sz w:val="24"/>
                <w:szCs w:val="24"/>
              </w:rPr>
              <w:t>Сф</w:t>
            </w:r>
            <w:proofErr w:type="spellEnd"/>
            <w:r w:rsidRPr="00E60FD8">
              <w:rPr>
                <w:rFonts w:ascii="Times New Roman" w:hAnsi="Times New Roman"/>
                <w:sz w:val="24"/>
                <w:szCs w:val="24"/>
              </w:rPr>
              <w:t xml:space="preserve">-По и </w:t>
            </w:r>
            <w:proofErr w:type="spellStart"/>
            <w:r w:rsidRPr="00E60FD8">
              <w:rPr>
                <w:rFonts w:ascii="Times New Roman" w:hAnsi="Times New Roman"/>
                <w:sz w:val="24"/>
                <w:szCs w:val="24"/>
              </w:rPr>
              <w:t>Сф-Кв</w:t>
            </w:r>
            <w:proofErr w:type="spellEnd"/>
            <w:r w:rsidRPr="00E60FD8">
              <w:rPr>
                <w:rFonts w:ascii="Times New Roman" w:hAnsi="Times New Roman"/>
                <w:sz w:val="24"/>
                <w:szCs w:val="24"/>
              </w:rPr>
              <w:t xml:space="preserve"> ще са необходими </w:t>
            </w:r>
            <w:r w:rsidRPr="00E60FD8">
              <w:rPr>
                <w:rFonts w:ascii="Times New Roman" w:hAnsi="Times New Roman"/>
                <w:sz w:val="24"/>
                <w:szCs w:val="24"/>
              </w:rPr>
              <w:lastRenderedPageBreak/>
              <w:t>преустройства и предлага добавяне в „</w:t>
            </w:r>
            <w:r w:rsidRPr="00E60FD8">
              <w:rPr>
                <w:rFonts w:ascii="Times New Roman" w:hAnsi="Times New Roman"/>
                <w:bCs/>
                <w:sz w:val="24"/>
                <w:szCs w:val="24"/>
                <w:lang w:val="x-none"/>
              </w:rPr>
              <w:t>П</w:t>
            </w:r>
            <w:r w:rsidR="0060768B" w:rsidRPr="00E60FD8">
              <w:rPr>
                <w:rFonts w:ascii="Times New Roman" w:hAnsi="Times New Roman"/>
                <w:bCs/>
                <w:sz w:val="24"/>
                <w:szCs w:val="24"/>
                <w:lang w:val="x-none"/>
              </w:rPr>
              <w:t>реходни и заключителни разпоредби</w:t>
            </w:r>
            <w:r w:rsidRPr="00E60FD8">
              <w:rPr>
                <w:rFonts w:ascii="Times New Roman" w:hAnsi="Times New Roman"/>
                <w:bCs/>
                <w:sz w:val="24"/>
                <w:szCs w:val="24"/>
              </w:rPr>
              <w:t>“ нов текст: „</w:t>
            </w:r>
            <w:r w:rsidRPr="00E60FD8">
              <w:rPr>
                <w:rFonts w:ascii="Times New Roman" w:hAnsi="Times New Roman"/>
                <w:bCs/>
                <w:sz w:val="24"/>
                <w:szCs w:val="24"/>
                <w:lang w:val="x-none"/>
              </w:rPr>
              <w:t xml:space="preserve">§ </w:t>
            </w:r>
            <w:r w:rsidRPr="00E60FD8">
              <w:rPr>
                <w:rFonts w:ascii="Times New Roman" w:hAnsi="Times New Roman"/>
                <w:bCs/>
                <w:sz w:val="24"/>
                <w:szCs w:val="24"/>
              </w:rPr>
              <w:t>9</w:t>
            </w:r>
            <w:r w:rsidRPr="00E60FD8">
              <w:rPr>
                <w:rFonts w:ascii="Times New Roman" w:hAnsi="Times New Roman"/>
                <w:bCs/>
                <w:sz w:val="24"/>
                <w:szCs w:val="24"/>
                <w:lang w:val="x-none"/>
              </w:rPr>
              <w:t>.</w:t>
            </w:r>
            <w:r w:rsidRPr="00E60FD8">
              <w:rPr>
                <w:rFonts w:ascii="Times New Roman" w:hAnsi="Times New Roman"/>
                <w:bCs/>
                <w:sz w:val="24"/>
                <w:szCs w:val="24"/>
              </w:rPr>
              <w:t xml:space="preserve"> Разпоредбата на чл. 64 </w:t>
            </w:r>
            <w:r w:rsidRPr="00E60FD8">
              <w:rPr>
                <w:rFonts w:ascii="Times New Roman" w:hAnsi="Times New Roman"/>
                <w:bCs/>
                <w:sz w:val="24"/>
                <w:szCs w:val="24"/>
                <w:lang w:val="x-none"/>
              </w:rPr>
              <w:t>не се отнася за гарите в участъците София-Пловдив и София-Карлово</w:t>
            </w:r>
            <w:r w:rsidRPr="00E60FD8">
              <w:rPr>
                <w:rFonts w:ascii="Times New Roman" w:hAnsi="Times New Roman"/>
                <w:bCs/>
                <w:sz w:val="24"/>
                <w:szCs w:val="24"/>
              </w:rPr>
              <w:t>, като за тези участъци се запазва съществуващата номерация на коловозите до обновяване или модернизацията“</w:t>
            </w:r>
            <w:r w:rsidRPr="00E60FD8">
              <w:rPr>
                <w:rFonts w:ascii="Times New Roman" w:hAnsi="Times New Roman"/>
                <w:bCs/>
                <w:sz w:val="24"/>
                <w:szCs w:val="24"/>
                <w:lang w:val="x-none"/>
              </w:rPr>
              <w:t>.</w:t>
            </w:r>
          </w:p>
        </w:tc>
      </w:tr>
      <w:tr w:rsidR="008A728E" w:rsidRPr="00E60FD8" w:rsidTr="00694C17">
        <w:tc>
          <w:tcPr>
            <w:tcW w:w="1981" w:type="dxa"/>
            <w:vMerge/>
            <w:tcBorders>
              <w:left w:val="single" w:sz="4" w:space="0" w:color="auto"/>
              <w:right w:val="single" w:sz="4" w:space="0" w:color="auto"/>
            </w:tcBorders>
          </w:tcPr>
          <w:p w:rsidR="008A728E" w:rsidRPr="00E60FD8" w:rsidRDefault="008A728E">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A728E" w:rsidRPr="00E60FD8" w:rsidRDefault="008A728E" w:rsidP="00DD3E66">
            <w:pPr>
              <w:rPr>
                <w:rFonts w:ascii="Times New Roman" w:hAnsi="Times New Roman"/>
                <w:sz w:val="24"/>
                <w:szCs w:val="24"/>
              </w:rPr>
            </w:pPr>
            <w:r w:rsidRPr="00E60FD8">
              <w:rPr>
                <w:rFonts w:ascii="Times New Roman" w:hAnsi="Times New Roman"/>
                <w:sz w:val="24"/>
                <w:szCs w:val="24"/>
              </w:rPr>
              <w:t xml:space="preserve">3. В § 29. В новосъздадения чл. 180а, (2) предлагаме думите </w:t>
            </w:r>
            <w:r w:rsidRPr="00E60FD8">
              <w:rPr>
                <w:rFonts w:ascii="Times New Roman" w:hAnsi="Times New Roman"/>
                <w:bCs/>
                <w:i/>
                <w:iCs/>
                <w:sz w:val="24"/>
                <w:szCs w:val="24"/>
              </w:rPr>
              <w:t>„специални возила"</w:t>
            </w:r>
            <w:r w:rsidRPr="00E60FD8">
              <w:rPr>
                <w:rFonts w:ascii="Times New Roman" w:hAnsi="Times New Roman"/>
                <w:b/>
                <w:bCs/>
                <w:i/>
                <w:iCs/>
                <w:sz w:val="24"/>
                <w:szCs w:val="24"/>
              </w:rPr>
              <w:t xml:space="preserve"> </w:t>
            </w:r>
            <w:r w:rsidRPr="00E60FD8">
              <w:rPr>
                <w:rFonts w:ascii="Times New Roman" w:hAnsi="Times New Roman"/>
                <w:sz w:val="24"/>
                <w:szCs w:val="24"/>
              </w:rPr>
              <w:t xml:space="preserve">да се заменят с </w:t>
            </w:r>
            <w:r w:rsidRPr="00E60FD8">
              <w:rPr>
                <w:rFonts w:ascii="Times New Roman" w:hAnsi="Times New Roman"/>
                <w:i/>
                <w:iCs/>
                <w:sz w:val="24"/>
                <w:szCs w:val="24"/>
              </w:rPr>
              <w:t>„превозни средства".</w:t>
            </w:r>
          </w:p>
        </w:tc>
        <w:tc>
          <w:tcPr>
            <w:tcW w:w="1984"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 xml:space="preserve">Приема се </w:t>
            </w:r>
          </w:p>
        </w:tc>
        <w:tc>
          <w:tcPr>
            <w:tcW w:w="4678" w:type="dxa"/>
            <w:tcBorders>
              <w:top w:val="single" w:sz="4" w:space="0" w:color="auto"/>
              <w:left w:val="single" w:sz="4" w:space="0" w:color="auto"/>
              <w:bottom w:val="single" w:sz="4" w:space="0" w:color="auto"/>
              <w:right w:val="single" w:sz="4" w:space="0" w:color="auto"/>
            </w:tcBorders>
          </w:tcPr>
          <w:p w:rsidR="008A728E" w:rsidRPr="00E60FD8" w:rsidRDefault="008A728E" w:rsidP="001C551C">
            <w:pPr>
              <w:rPr>
                <w:rFonts w:ascii="Times New Roman" w:hAnsi="Times New Roman"/>
                <w:sz w:val="24"/>
                <w:szCs w:val="24"/>
              </w:rPr>
            </w:pPr>
            <w:r w:rsidRPr="00E60FD8">
              <w:rPr>
                <w:rFonts w:ascii="Times New Roman" w:hAnsi="Times New Roman"/>
                <w:sz w:val="24"/>
                <w:szCs w:val="24"/>
              </w:rPr>
              <w:t>Ал. 2 на новия чл. 180а се коригира с цел уеднаквяване на терминологията за превозни средства и возила.</w:t>
            </w:r>
          </w:p>
        </w:tc>
      </w:tr>
      <w:tr w:rsidR="008A728E" w:rsidRPr="00E60FD8" w:rsidTr="00694C17">
        <w:tc>
          <w:tcPr>
            <w:tcW w:w="1981" w:type="dxa"/>
            <w:vMerge/>
            <w:tcBorders>
              <w:left w:val="single" w:sz="4" w:space="0" w:color="auto"/>
              <w:right w:val="single" w:sz="4" w:space="0" w:color="auto"/>
            </w:tcBorders>
          </w:tcPr>
          <w:p w:rsidR="008A728E" w:rsidRPr="00E60FD8" w:rsidRDefault="008A728E">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A728E" w:rsidRPr="00E60FD8" w:rsidRDefault="008A728E" w:rsidP="00EB0D75">
            <w:pPr>
              <w:rPr>
                <w:rFonts w:ascii="Times New Roman" w:hAnsi="Times New Roman"/>
                <w:sz w:val="24"/>
                <w:szCs w:val="24"/>
              </w:rPr>
            </w:pPr>
            <w:r w:rsidRPr="00E60FD8">
              <w:rPr>
                <w:rFonts w:ascii="Times New Roman" w:hAnsi="Times New Roman"/>
                <w:sz w:val="24"/>
                <w:szCs w:val="24"/>
              </w:rPr>
              <w:t xml:space="preserve">3. В § 37. В чл. 201, новата ал. 8, предлагаме да се замени със следния нов текст: „ </w:t>
            </w:r>
            <w:r w:rsidRPr="00E60FD8">
              <w:rPr>
                <w:rFonts w:ascii="Times New Roman" w:hAnsi="Times New Roman"/>
                <w:i/>
                <w:iCs/>
                <w:sz w:val="24"/>
                <w:szCs w:val="24"/>
              </w:rPr>
              <w:t xml:space="preserve">(8) Отменяне, изменение на направлението или разписанието за целия или за част от маршрута на редовно назначен влак в случай на възникнало събитие непосредствено преди заминаването или по време на движението на влака и довело до невъзможност за извършване на услугата по осъществяване на пътници или товари, се извършва от Управителя на железопътната инфраструктура по предложение на железопътното предприятие или след съгласуване с него, без да се спазват сроковете по </w:t>
            </w:r>
            <w:r w:rsidRPr="00E60FD8">
              <w:rPr>
                <w:rFonts w:ascii="Times New Roman" w:hAnsi="Times New Roman"/>
                <w:i/>
                <w:iCs/>
                <w:sz w:val="24"/>
                <w:szCs w:val="24"/>
                <w:lang w:val="en-US"/>
              </w:rPr>
              <w:t xml:space="preserve">an. </w:t>
            </w:r>
            <w:r w:rsidRPr="00E60FD8">
              <w:rPr>
                <w:rFonts w:ascii="Times New Roman" w:hAnsi="Times New Roman"/>
                <w:i/>
                <w:iCs/>
                <w:sz w:val="24"/>
                <w:szCs w:val="24"/>
              </w:rPr>
              <w:t>5."</w:t>
            </w:r>
          </w:p>
          <w:p w:rsidR="008A728E" w:rsidRPr="00E60FD8" w:rsidRDefault="008A728E">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 xml:space="preserve">Приема се </w:t>
            </w:r>
          </w:p>
        </w:tc>
        <w:tc>
          <w:tcPr>
            <w:tcW w:w="4678"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Предложения</w:t>
            </w:r>
            <w:r w:rsidR="00FC4C14">
              <w:rPr>
                <w:rFonts w:ascii="Times New Roman" w:hAnsi="Times New Roman"/>
                <w:sz w:val="24"/>
                <w:szCs w:val="24"/>
              </w:rPr>
              <w:t>т</w:t>
            </w:r>
            <w:r w:rsidRPr="00E60FD8">
              <w:rPr>
                <w:rFonts w:ascii="Times New Roman" w:hAnsi="Times New Roman"/>
                <w:sz w:val="24"/>
                <w:szCs w:val="24"/>
              </w:rPr>
              <w:t xml:space="preserve"> текст обхваща по пълно исканата промяна в разпоредбата относно назначаване и отменяне на влаковете.</w:t>
            </w:r>
          </w:p>
        </w:tc>
      </w:tr>
      <w:tr w:rsidR="008A728E" w:rsidRPr="00E60FD8" w:rsidTr="00694C17">
        <w:tc>
          <w:tcPr>
            <w:tcW w:w="1981" w:type="dxa"/>
            <w:vMerge/>
            <w:tcBorders>
              <w:left w:val="single" w:sz="4" w:space="0" w:color="auto"/>
              <w:right w:val="single" w:sz="4" w:space="0" w:color="auto"/>
            </w:tcBorders>
          </w:tcPr>
          <w:p w:rsidR="008A728E" w:rsidRPr="00E60FD8" w:rsidRDefault="008A728E">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4. В § 38. Допълнение за нова ал.</w:t>
            </w:r>
            <w:r w:rsidR="00FC4C14">
              <w:rPr>
                <w:rFonts w:ascii="Times New Roman" w:hAnsi="Times New Roman"/>
                <w:sz w:val="24"/>
                <w:szCs w:val="24"/>
              </w:rPr>
              <w:t xml:space="preserve"> </w:t>
            </w:r>
            <w:r w:rsidRPr="00E60FD8">
              <w:rPr>
                <w:rFonts w:ascii="Times New Roman" w:hAnsi="Times New Roman"/>
                <w:sz w:val="24"/>
                <w:szCs w:val="24"/>
              </w:rPr>
              <w:t>2 на чл.</w:t>
            </w:r>
            <w:r w:rsidR="00FC4C14">
              <w:rPr>
                <w:rFonts w:ascii="Times New Roman" w:hAnsi="Times New Roman"/>
                <w:sz w:val="24"/>
                <w:szCs w:val="24"/>
              </w:rPr>
              <w:t xml:space="preserve"> </w:t>
            </w:r>
            <w:r w:rsidRPr="00E60FD8">
              <w:rPr>
                <w:rFonts w:ascii="Times New Roman" w:hAnsi="Times New Roman"/>
                <w:sz w:val="24"/>
                <w:szCs w:val="24"/>
              </w:rPr>
              <w:t>204 да не се прави. Предложеният текст създава предпоставка за тълкуване, при ясно определени отговорности, до настоящия момент, за управление на движението на влаковете.</w:t>
            </w:r>
          </w:p>
        </w:tc>
        <w:tc>
          <w:tcPr>
            <w:tcW w:w="1984"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8A728E" w:rsidRPr="00E60FD8" w:rsidRDefault="008A728E" w:rsidP="00065822">
            <w:pPr>
              <w:rPr>
                <w:rFonts w:ascii="Times New Roman" w:hAnsi="Times New Roman"/>
                <w:sz w:val="24"/>
                <w:szCs w:val="24"/>
              </w:rPr>
            </w:pPr>
            <w:r w:rsidRPr="00E60FD8">
              <w:rPr>
                <w:rFonts w:ascii="Times New Roman" w:hAnsi="Times New Roman"/>
                <w:sz w:val="24"/>
                <w:szCs w:val="24"/>
              </w:rPr>
              <w:t xml:space="preserve">Съгласно чл. 10 предметът на дейност на НК </w:t>
            </w:r>
            <w:r w:rsidR="00FC4C14">
              <w:rPr>
                <w:rFonts w:ascii="Times New Roman" w:hAnsi="Times New Roman"/>
                <w:sz w:val="24"/>
                <w:szCs w:val="24"/>
              </w:rPr>
              <w:t>„</w:t>
            </w:r>
            <w:r w:rsidRPr="00E60FD8">
              <w:rPr>
                <w:rFonts w:ascii="Times New Roman" w:hAnsi="Times New Roman"/>
                <w:sz w:val="24"/>
                <w:szCs w:val="24"/>
              </w:rPr>
              <w:t>ЖИ</w:t>
            </w:r>
            <w:r w:rsidR="00FC4C14">
              <w:rPr>
                <w:rFonts w:ascii="Times New Roman" w:hAnsi="Times New Roman"/>
                <w:sz w:val="24"/>
                <w:szCs w:val="24"/>
              </w:rPr>
              <w:t>“</w:t>
            </w:r>
            <w:r w:rsidRPr="00E60FD8">
              <w:rPr>
                <w:rFonts w:ascii="Times New Roman" w:hAnsi="Times New Roman"/>
                <w:sz w:val="24"/>
                <w:szCs w:val="24"/>
              </w:rPr>
              <w:t xml:space="preserve"> като управител на железопътната инфраструктура е: ….</w:t>
            </w:r>
          </w:p>
          <w:p w:rsidR="008A728E" w:rsidRPr="00E60FD8" w:rsidRDefault="008A728E" w:rsidP="00065822">
            <w:pPr>
              <w:rPr>
                <w:rFonts w:ascii="Times New Roman" w:hAnsi="Times New Roman"/>
                <w:sz w:val="24"/>
                <w:szCs w:val="24"/>
              </w:rPr>
            </w:pPr>
            <w:r w:rsidRPr="00E60FD8">
              <w:rPr>
                <w:rFonts w:ascii="Times New Roman" w:hAnsi="Times New Roman"/>
                <w:sz w:val="24"/>
                <w:szCs w:val="24"/>
              </w:rPr>
              <w:t>6. приемане на заявките на заявителите за получаване на капацитет от железопътната инфраструктура за извършване на превоз при публично обявяване на капацитета на железопътната инфраструктура и предоставяне на достъп.</w:t>
            </w:r>
          </w:p>
          <w:p w:rsidR="008A728E" w:rsidRPr="00E60FD8" w:rsidRDefault="008A728E" w:rsidP="004B545B">
            <w:pPr>
              <w:rPr>
                <w:rFonts w:ascii="Times New Roman" w:hAnsi="Times New Roman"/>
                <w:sz w:val="24"/>
                <w:szCs w:val="24"/>
              </w:rPr>
            </w:pPr>
            <w:r w:rsidRPr="00E60FD8">
              <w:rPr>
                <w:rFonts w:ascii="Times New Roman" w:hAnsi="Times New Roman"/>
                <w:sz w:val="24"/>
                <w:szCs w:val="24"/>
              </w:rPr>
              <w:t xml:space="preserve">С предложението за нова ал. 2 в чл. 204 се разписва възможността железопътното предприятие да има право да заяви промяна и НК </w:t>
            </w:r>
            <w:r w:rsidR="00FC4C14">
              <w:rPr>
                <w:rFonts w:ascii="Times New Roman" w:hAnsi="Times New Roman"/>
                <w:sz w:val="24"/>
                <w:szCs w:val="24"/>
              </w:rPr>
              <w:t>„</w:t>
            </w:r>
            <w:r w:rsidRPr="00E60FD8">
              <w:rPr>
                <w:rFonts w:ascii="Times New Roman" w:hAnsi="Times New Roman"/>
                <w:sz w:val="24"/>
                <w:szCs w:val="24"/>
              </w:rPr>
              <w:t>ЖИ</w:t>
            </w:r>
            <w:r w:rsidR="00FC4C14">
              <w:rPr>
                <w:rFonts w:ascii="Times New Roman" w:hAnsi="Times New Roman"/>
                <w:sz w:val="24"/>
                <w:szCs w:val="24"/>
              </w:rPr>
              <w:t>“</w:t>
            </w:r>
            <w:r w:rsidRPr="00E60FD8">
              <w:rPr>
                <w:rFonts w:ascii="Times New Roman" w:hAnsi="Times New Roman"/>
                <w:sz w:val="24"/>
                <w:szCs w:val="24"/>
              </w:rPr>
              <w:t xml:space="preserve"> да може да </w:t>
            </w:r>
            <w:r w:rsidRPr="00E60FD8">
              <w:rPr>
                <w:rFonts w:ascii="Times New Roman" w:hAnsi="Times New Roman"/>
                <w:sz w:val="24"/>
                <w:szCs w:val="24"/>
              </w:rPr>
              <w:lastRenderedPageBreak/>
              <w:t>удовлетвори искането.</w:t>
            </w:r>
          </w:p>
        </w:tc>
      </w:tr>
      <w:tr w:rsidR="008A728E" w:rsidRPr="00E60FD8" w:rsidTr="00694C17">
        <w:tc>
          <w:tcPr>
            <w:tcW w:w="1981" w:type="dxa"/>
            <w:vMerge/>
            <w:tcBorders>
              <w:left w:val="single" w:sz="4" w:space="0" w:color="auto"/>
              <w:right w:val="single" w:sz="4" w:space="0" w:color="auto"/>
            </w:tcBorders>
          </w:tcPr>
          <w:p w:rsidR="008A728E" w:rsidRPr="00E60FD8" w:rsidRDefault="008A728E">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5. В § 41. Считаме, че предложеното изменение на чл.</w:t>
            </w:r>
            <w:r w:rsidR="00FC4C14">
              <w:rPr>
                <w:rFonts w:ascii="Times New Roman" w:hAnsi="Times New Roman"/>
                <w:sz w:val="24"/>
                <w:szCs w:val="24"/>
              </w:rPr>
              <w:t xml:space="preserve"> </w:t>
            </w:r>
            <w:r w:rsidRPr="00E60FD8">
              <w:rPr>
                <w:rFonts w:ascii="Times New Roman" w:hAnsi="Times New Roman"/>
                <w:sz w:val="24"/>
                <w:szCs w:val="24"/>
              </w:rPr>
              <w:t>216, ал.</w:t>
            </w:r>
            <w:r w:rsidR="00FC4C14">
              <w:rPr>
                <w:rFonts w:ascii="Times New Roman" w:hAnsi="Times New Roman"/>
                <w:sz w:val="24"/>
                <w:szCs w:val="24"/>
              </w:rPr>
              <w:t xml:space="preserve"> </w:t>
            </w:r>
            <w:r w:rsidRPr="00E60FD8">
              <w:rPr>
                <w:rFonts w:ascii="Times New Roman" w:hAnsi="Times New Roman"/>
                <w:sz w:val="24"/>
                <w:szCs w:val="24"/>
              </w:rPr>
              <w:t>2 не трябва да се прави.</w:t>
            </w:r>
          </w:p>
        </w:tc>
        <w:tc>
          <w:tcPr>
            <w:tcW w:w="1984" w:type="dxa"/>
            <w:tcBorders>
              <w:top w:val="single" w:sz="4" w:space="0" w:color="auto"/>
              <w:left w:val="single" w:sz="4" w:space="0" w:color="auto"/>
              <w:bottom w:val="single" w:sz="4" w:space="0" w:color="auto"/>
              <w:right w:val="single" w:sz="4" w:space="0" w:color="auto"/>
            </w:tcBorders>
          </w:tcPr>
          <w:p w:rsidR="008A728E" w:rsidRPr="00E60FD8" w:rsidRDefault="008A728E" w:rsidP="00B557D8">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8A728E" w:rsidRPr="00E60FD8" w:rsidRDefault="008A728E" w:rsidP="001A3A8B">
            <w:pPr>
              <w:rPr>
                <w:rFonts w:ascii="Times New Roman" w:hAnsi="Times New Roman"/>
                <w:sz w:val="24"/>
                <w:szCs w:val="24"/>
              </w:rPr>
            </w:pPr>
            <w:r w:rsidRPr="00E60FD8">
              <w:rPr>
                <w:rFonts w:ascii="Times New Roman" w:hAnsi="Times New Roman"/>
                <w:sz w:val="24"/>
                <w:szCs w:val="24"/>
              </w:rPr>
              <w:t>НК</w:t>
            </w:r>
            <w:r w:rsidR="00FC4C14">
              <w:rPr>
                <w:rFonts w:ascii="Times New Roman" w:hAnsi="Times New Roman"/>
                <w:sz w:val="24"/>
                <w:szCs w:val="24"/>
              </w:rPr>
              <w:t xml:space="preserve"> „</w:t>
            </w:r>
            <w:r w:rsidRPr="00E60FD8">
              <w:rPr>
                <w:rFonts w:ascii="Times New Roman" w:hAnsi="Times New Roman"/>
                <w:sz w:val="24"/>
                <w:szCs w:val="24"/>
              </w:rPr>
              <w:t>ЖИ</w:t>
            </w:r>
            <w:r w:rsidR="00FC4C14">
              <w:rPr>
                <w:rFonts w:ascii="Times New Roman" w:hAnsi="Times New Roman"/>
                <w:sz w:val="24"/>
                <w:szCs w:val="24"/>
              </w:rPr>
              <w:t>“</w:t>
            </w:r>
            <w:r w:rsidRPr="00E60FD8">
              <w:rPr>
                <w:rFonts w:ascii="Times New Roman" w:hAnsi="Times New Roman"/>
                <w:sz w:val="24"/>
                <w:szCs w:val="24"/>
              </w:rPr>
              <w:t xml:space="preserve"> няма да бъде изолирана и ще може да осъществява  контрол, при промяна на състав</w:t>
            </w:r>
            <w:r w:rsidR="00FC4C14">
              <w:rPr>
                <w:rFonts w:ascii="Times New Roman" w:hAnsi="Times New Roman"/>
                <w:sz w:val="24"/>
                <w:szCs w:val="24"/>
              </w:rPr>
              <w:t>а</w:t>
            </w:r>
            <w:r w:rsidRPr="00E60FD8">
              <w:rPr>
                <w:rFonts w:ascii="Times New Roman" w:hAnsi="Times New Roman"/>
                <w:sz w:val="24"/>
                <w:szCs w:val="24"/>
              </w:rPr>
              <w:t xml:space="preserve"> и тежестта, на движещите се влакове. Съгласно ч</w:t>
            </w:r>
            <w:r w:rsidRPr="00E60FD8">
              <w:rPr>
                <w:rFonts w:ascii="Times New Roman" w:hAnsi="Times New Roman"/>
                <w:b/>
                <w:bCs/>
                <w:sz w:val="24"/>
                <w:szCs w:val="24"/>
              </w:rPr>
              <w:t xml:space="preserve">л. 113 ал. </w:t>
            </w:r>
            <w:r w:rsidRPr="00E60FD8">
              <w:rPr>
                <w:rFonts w:ascii="Times New Roman" w:hAnsi="Times New Roman"/>
                <w:sz w:val="24"/>
                <w:szCs w:val="24"/>
              </w:rPr>
              <w:t>1 всеки влак от началната до крайната гара се движи под определен номер, установен с графика за движение и с плана за композирането му, както и с необходимата спирачна маса, осигуряваща безопасно движение в елементите на железопътната инфраструктура. Създаден е ред за обмен на информация при който предприятията информират НК</w:t>
            </w:r>
            <w:r w:rsidR="00FC4C14">
              <w:rPr>
                <w:rFonts w:ascii="Times New Roman" w:hAnsi="Times New Roman"/>
                <w:sz w:val="24"/>
                <w:szCs w:val="24"/>
              </w:rPr>
              <w:t xml:space="preserve"> „</w:t>
            </w:r>
            <w:r w:rsidRPr="00E60FD8">
              <w:rPr>
                <w:rFonts w:ascii="Times New Roman" w:hAnsi="Times New Roman"/>
                <w:sz w:val="24"/>
                <w:szCs w:val="24"/>
              </w:rPr>
              <w:t>ЖИ</w:t>
            </w:r>
            <w:r w:rsidR="00FC4C14">
              <w:rPr>
                <w:rFonts w:ascii="Times New Roman" w:hAnsi="Times New Roman"/>
                <w:sz w:val="24"/>
                <w:szCs w:val="24"/>
              </w:rPr>
              <w:t>“</w:t>
            </w:r>
            <w:r w:rsidRPr="00E60FD8">
              <w:rPr>
                <w:rFonts w:ascii="Times New Roman" w:hAnsi="Times New Roman"/>
                <w:sz w:val="24"/>
                <w:szCs w:val="24"/>
              </w:rPr>
              <w:t xml:space="preserve"> за промените в Плана за композиране.</w:t>
            </w:r>
          </w:p>
        </w:tc>
      </w:tr>
      <w:tr w:rsidR="008A728E" w:rsidRPr="00E60FD8" w:rsidTr="00694C17">
        <w:tc>
          <w:tcPr>
            <w:tcW w:w="1981" w:type="dxa"/>
            <w:vMerge/>
            <w:tcBorders>
              <w:left w:val="single" w:sz="4" w:space="0" w:color="auto"/>
              <w:right w:val="single" w:sz="4" w:space="0" w:color="auto"/>
            </w:tcBorders>
          </w:tcPr>
          <w:p w:rsidR="008A728E" w:rsidRPr="00E60FD8" w:rsidRDefault="008A728E">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6. В § 43. Предлагаме в предложения текст за промяна на ал. 1 на чл. 247 думата „ изпраща</w:t>
            </w:r>
            <w:r w:rsidR="00FC4C14">
              <w:rPr>
                <w:rFonts w:ascii="Times New Roman" w:hAnsi="Times New Roman"/>
                <w:sz w:val="24"/>
                <w:szCs w:val="24"/>
              </w:rPr>
              <w:t>“</w:t>
            </w:r>
            <w:r w:rsidRPr="00E60FD8">
              <w:rPr>
                <w:rFonts w:ascii="Times New Roman" w:hAnsi="Times New Roman"/>
                <w:sz w:val="24"/>
                <w:szCs w:val="24"/>
              </w:rPr>
              <w:t xml:space="preserve"> да се замени със „съгласува ".</w:t>
            </w:r>
          </w:p>
        </w:tc>
        <w:tc>
          <w:tcPr>
            <w:tcW w:w="1984"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 xml:space="preserve">Съгласно </w:t>
            </w:r>
            <w:r w:rsidRPr="00E60FD8">
              <w:rPr>
                <w:rFonts w:ascii="Times New Roman" w:hAnsi="Times New Roman"/>
                <w:bCs/>
                <w:sz w:val="24"/>
                <w:szCs w:val="24"/>
              </w:rPr>
              <w:t>Регламент (ЕС) 2015/995 на Комисията от 8 юни 2015 година за изменение на Решение 2012/757/ЕС относно техническата спецификация за оперативна съвместимост по отношение на подсистемата „Експлоатация и управление на движението“ на железопътната система на Европейския съюз, отговорността за осигуряване на влаковете със спирачна маса е на самите железопътни предприятия. В тази връзка считаме за компромис изпращането на НКЖИ на инструкциите на предприятията, при условие, че има предложения от тях и това да не се  прави.</w:t>
            </w:r>
          </w:p>
        </w:tc>
      </w:tr>
      <w:tr w:rsidR="008A728E" w:rsidRPr="00E60FD8" w:rsidTr="00694C17">
        <w:tc>
          <w:tcPr>
            <w:tcW w:w="1981" w:type="dxa"/>
            <w:vMerge/>
            <w:tcBorders>
              <w:left w:val="single" w:sz="4" w:space="0" w:color="auto"/>
              <w:right w:val="single" w:sz="4" w:space="0" w:color="auto"/>
            </w:tcBorders>
          </w:tcPr>
          <w:p w:rsidR="008A728E" w:rsidRPr="00E60FD8" w:rsidRDefault="008A728E">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A728E" w:rsidRPr="00E60FD8" w:rsidRDefault="008A728E" w:rsidP="0026267E">
            <w:pPr>
              <w:rPr>
                <w:rFonts w:ascii="Times New Roman" w:hAnsi="Times New Roman"/>
                <w:sz w:val="24"/>
                <w:szCs w:val="24"/>
              </w:rPr>
            </w:pPr>
            <w:r w:rsidRPr="00E60FD8">
              <w:rPr>
                <w:rFonts w:ascii="Times New Roman" w:hAnsi="Times New Roman"/>
                <w:sz w:val="24"/>
                <w:szCs w:val="24"/>
              </w:rPr>
              <w:t xml:space="preserve">7. В § 47 </w:t>
            </w:r>
            <w:r w:rsidR="00FC4C14">
              <w:rPr>
                <w:rFonts w:ascii="Times New Roman" w:hAnsi="Times New Roman"/>
                <w:sz w:val="24"/>
                <w:szCs w:val="24"/>
              </w:rPr>
              <w:t>п</w:t>
            </w:r>
            <w:r w:rsidRPr="00E60FD8">
              <w:rPr>
                <w:rFonts w:ascii="Times New Roman" w:hAnsi="Times New Roman"/>
                <w:sz w:val="24"/>
                <w:szCs w:val="24"/>
              </w:rPr>
              <w:t xml:space="preserve">редлагаме в предложената промяна на ал. 1 на чл. 263 израза </w:t>
            </w:r>
            <w:r w:rsidRPr="00E60FD8">
              <w:rPr>
                <w:rFonts w:ascii="Times New Roman" w:hAnsi="Times New Roman"/>
                <w:i/>
                <w:iCs/>
                <w:sz w:val="24"/>
                <w:szCs w:val="24"/>
              </w:rPr>
              <w:t xml:space="preserve">„без разрешение или с връчване на писмена заповед" </w:t>
            </w:r>
            <w:r w:rsidRPr="00E60FD8">
              <w:rPr>
                <w:rFonts w:ascii="Times New Roman" w:hAnsi="Times New Roman"/>
                <w:sz w:val="24"/>
                <w:szCs w:val="24"/>
              </w:rPr>
              <w:t xml:space="preserve">да бъде заменен с </w:t>
            </w:r>
            <w:r w:rsidRPr="00E60FD8">
              <w:rPr>
                <w:rFonts w:ascii="Times New Roman" w:hAnsi="Times New Roman"/>
                <w:i/>
                <w:iCs/>
                <w:sz w:val="24"/>
                <w:szCs w:val="24"/>
              </w:rPr>
              <w:t>„</w:t>
            </w:r>
            <w:proofErr w:type="spellStart"/>
            <w:r w:rsidRPr="00E60FD8">
              <w:rPr>
                <w:rFonts w:ascii="Times New Roman" w:hAnsi="Times New Roman"/>
                <w:i/>
                <w:iCs/>
                <w:sz w:val="24"/>
                <w:szCs w:val="24"/>
              </w:rPr>
              <w:t>безразрешение</w:t>
            </w:r>
            <w:proofErr w:type="spellEnd"/>
            <w:r w:rsidRPr="00E60FD8">
              <w:rPr>
                <w:rFonts w:ascii="Times New Roman" w:hAnsi="Times New Roman"/>
                <w:i/>
                <w:iCs/>
                <w:sz w:val="24"/>
                <w:szCs w:val="24"/>
              </w:rPr>
              <w:t xml:space="preserve"> или без връчена писмена заповед ".</w:t>
            </w:r>
          </w:p>
          <w:p w:rsidR="008A728E" w:rsidRPr="00E60FD8" w:rsidRDefault="008A728E">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 xml:space="preserve">Приема се </w:t>
            </w:r>
          </w:p>
        </w:tc>
        <w:tc>
          <w:tcPr>
            <w:tcW w:w="4678"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В текста е допусната техническа грешка.</w:t>
            </w:r>
          </w:p>
        </w:tc>
      </w:tr>
      <w:tr w:rsidR="008A728E" w:rsidRPr="00E60FD8" w:rsidTr="00694C17">
        <w:tc>
          <w:tcPr>
            <w:tcW w:w="1981" w:type="dxa"/>
            <w:vMerge/>
            <w:tcBorders>
              <w:left w:val="single" w:sz="4" w:space="0" w:color="auto"/>
              <w:right w:val="single" w:sz="4" w:space="0" w:color="auto"/>
            </w:tcBorders>
          </w:tcPr>
          <w:p w:rsidR="008A728E" w:rsidRPr="00E60FD8" w:rsidRDefault="008A728E">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A728E" w:rsidRPr="00E60FD8" w:rsidRDefault="008A728E" w:rsidP="002A55F0">
            <w:pPr>
              <w:rPr>
                <w:rFonts w:ascii="Times New Roman" w:hAnsi="Times New Roman"/>
                <w:sz w:val="24"/>
                <w:szCs w:val="24"/>
              </w:rPr>
            </w:pPr>
            <w:r w:rsidRPr="00E60FD8">
              <w:rPr>
                <w:rFonts w:ascii="Times New Roman" w:hAnsi="Times New Roman"/>
                <w:sz w:val="24"/>
                <w:szCs w:val="24"/>
              </w:rPr>
              <w:t xml:space="preserve">8. В § 58 Предлагаме да остане стария вид на указателя (приложение № 48, фиг. 245). </w:t>
            </w:r>
          </w:p>
        </w:tc>
        <w:tc>
          <w:tcPr>
            <w:tcW w:w="1984"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В момента сигнала е бял с две кръстосани линии което го прави незабележим. Предложения вариант е с ярки и забележими цветове.</w:t>
            </w:r>
          </w:p>
        </w:tc>
      </w:tr>
      <w:tr w:rsidR="008A728E" w:rsidRPr="00E60FD8" w:rsidTr="00694C17">
        <w:tc>
          <w:tcPr>
            <w:tcW w:w="1981" w:type="dxa"/>
            <w:vMerge/>
            <w:tcBorders>
              <w:left w:val="single" w:sz="4" w:space="0" w:color="auto"/>
              <w:right w:val="single" w:sz="4" w:space="0" w:color="auto"/>
            </w:tcBorders>
          </w:tcPr>
          <w:p w:rsidR="008A728E" w:rsidRPr="00E60FD8" w:rsidRDefault="008A728E">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 xml:space="preserve">10. В § 59. Предлагаме размерите на </w:t>
            </w:r>
            <w:r w:rsidRPr="00E60FD8">
              <w:rPr>
                <w:rFonts w:ascii="Times New Roman" w:hAnsi="Times New Roman"/>
                <w:i/>
                <w:iCs/>
                <w:sz w:val="24"/>
                <w:szCs w:val="24"/>
              </w:rPr>
              <w:t xml:space="preserve">Приложение № 49, фиг. 263 </w:t>
            </w:r>
            <w:r w:rsidRPr="00E60FD8">
              <w:rPr>
                <w:rFonts w:ascii="Times New Roman" w:hAnsi="Times New Roman"/>
                <w:sz w:val="24"/>
                <w:szCs w:val="24"/>
              </w:rPr>
              <w:t>да бъдат намалени и да са от порядъка на съществуващите в момента. Предлагаме нови размери на табелата</w:t>
            </w:r>
            <w:r w:rsidR="00FC4C14">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8A728E" w:rsidRPr="00E60FD8" w:rsidRDefault="008A728E" w:rsidP="0052358C">
            <w:pPr>
              <w:rPr>
                <w:rFonts w:ascii="Times New Roman" w:hAnsi="Times New Roman"/>
              </w:rPr>
            </w:pPr>
            <w:r w:rsidRPr="00E60FD8">
              <w:rPr>
                <w:rFonts w:ascii="Times New Roman" w:hAnsi="Times New Roman"/>
              </w:rPr>
              <w:t>Не се приема</w:t>
            </w:r>
          </w:p>
        </w:tc>
        <w:tc>
          <w:tcPr>
            <w:tcW w:w="4678" w:type="dxa"/>
            <w:tcBorders>
              <w:top w:val="single" w:sz="4" w:space="0" w:color="auto"/>
              <w:left w:val="single" w:sz="4" w:space="0" w:color="auto"/>
              <w:bottom w:val="single" w:sz="4" w:space="0" w:color="auto"/>
              <w:right w:val="single" w:sz="4" w:space="0" w:color="auto"/>
            </w:tcBorders>
          </w:tcPr>
          <w:p w:rsidR="008A728E" w:rsidRPr="00E60FD8" w:rsidRDefault="008A728E" w:rsidP="00CF7F8D">
            <w:pPr>
              <w:rPr>
                <w:rFonts w:ascii="Times New Roman" w:hAnsi="Times New Roman"/>
              </w:rPr>
            </w:pPr>
            <w:r w:rsidRPr="00E60FD8">
              <w:rPr>
                <w:rFonts w:ascii="Times New Roman" w:hAnsi="Times New Roman"/>
              </w:rPr>
              <w:t>Предложения</w:t>
            </w:r>
            <w:r w:rsidR="00FC4C14">
              <w:rPr>
                <w:rFonts w:ascii="Times New Roman" w:hAnsi="Times New Roman"/>
              </w:rPr>
              <w:t>т</w:t>
            </w:r>
            <w:r w:rsidRPr="00E60FD8">
              <w:rPr>
                <w:rFonts w:ascii="Times New Roman" w:hAnsi="Times New Roman"/>
              </w:rPr>
              <w:t xml:space="preserve"> размер на табелата и полетата в нея заедно с предложените сигнални цветове, ще осигурят необходимата навременна информация за локомотивната бригада, която по „Книжка разписание" също следва да е уведомена за наличието на такъв сигнал в </w:t>
            </w:r>
            <w:proofErr w:type="spellStart"/>
            <w:r w:rsidRPr="00E60FD8">
              <w:rPr>
                <w:rFonts w:ascii="Times New Roman" w:hAnsi="Times New Roman"/>
              </w:rPr>
              <w:t>междугарието</w:t>
            </w:r>
            <w:proofErr w:type="spellEnd"/>
            <w:r w:rsidRPr="00E60FD8">
              <w:rPr>
                <w:rFonts w:ascii="Times New Roman" w:hAnsi="Times New Roman"/>
              </w:rPr>
              <w:t>.</w:t>
            </w:r>
          </w:p>
        </w:tc>
      </w:tr>
      <w:tr w:rsidR="008A728E" w:rsidRPr="00E60FD8" w:rsidTr="00694C17">
        <w:tc>
          <w:tcPr>
            <w:tcW w:w="1981" w:type="dxa"/>
            <w:vMerge/>
            <w:tcBorders>
              <w:left w:val="single" w:sz="4" w:space="0" w:color="auto"/>
              <w:right w:val="single" w:sz="4" w:space="0" w:color="auto"/>
            </w:tcBorders>
          </w:tcPr>
          <w:p w:rsidR="008A728E" w:rsidRPr="00E60FD8" w:rsidRDefault="008A728E">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A728E" w:rsidRPr="00E60FD8" w:rsidRDefault="008A728E" w:rsidP="00A44617">
            <w:pPr>
              <w:rPr>
                <w:rFonts w:ascii="Times New Roman" w:hAnsi="Times New Roman"/>
                <w:sz w:val="24"/>
                <w:szCs w:val="24"/>
              </w:rPr>
            </w:pPr>
            <w:r w:rsidRPr="00E60FD8">
              <w:rPr>
                <w:rFonts w:ascii="Times New Roman" w:hAnsi="Times New Roman"/>
                <w:sz w:val="24"/>
                <w:szCs w:val="24"/>
              </w:rPr>
              <w:t xml:space="preserve">11. В чл. 76, ал.1, текстът се допълва с </w:t>
            </w:r>
            <w:r w:rsidRPr="00E60FD8">
              <w:rPr>
                <w:rFonts w:ascii="Times New Roman" w:hAnsi="Times New Roman"/>
                <w:i/>
                <w:iCs/>
                <w:sz w:val="24"/>
                <w:szCs w:val="24"/>
              </w:rPr>
              <w:t>„При нови и модернизирани жп линии, съответстващи на ТСОС, това разстояние е най-малко 4,2 т".</w:t>
            </w:r>
          </w:p>
        </w:tc>
        <w:tc>
          <w:tcPr>
            <w:tcW w:w="1984"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8A728E" w:rsidRPr="00E60FD8" w:rsidRDefault="008A728E" w:rsidP="00B706A4">
            <w:pPr>
              <w:rPr>
                <w:rFonts w:ascii="Times New Roman" w:hAnsi="Times New Roman"/>
                <w:sz w:val="24"/>
                <w:szCs w:val="24"/>
              </w:rPr>
            </w:pPr>
            <w:r w:rsidRPr="00E60FD8">
              <w:rPr>
                <w:rFonts w:ascii="Times New Roman" w:hAnsi="Times New Roman"/>
                <w:sz w:val="24"/>
                <w:szCs w:val="24"/>
              </w:rPr>
              <w:t>Текст</w:t>
            </w:r>
            <w:r w:rsidR="00FC4C14">
              <w:rPr>
                <w:rFonts w:ascii="Times New Roman" w:hAnsi="Times New Roman"/>
                <w:sz w:val="24"/>
                <w:szCs w:val="24"/>
              </w:rPr>
              <w:t>ът</w:t>
            </w:r>
            <w:r w:rsidRPr="00E60FD8">
              <w:rPr>
                <w:rFonts w:ascii="Times New Roman" w:hAnsi="Times New Roman"/>
                <w:sz w:val="24"/>
                <w:szCs w:val="24"/>
              </w:rPr>
              <w:t xml:space="preserve"> за поставяне на изходните светофори (семафори) е за включване в Наредба № 55.</w:t>
            </w:r>
          </w:p>
        </w:tc>
      </w:tr>
      <w:tr w:rsidR="008A728E" w:rsidRPr="00E60FD8" w:rsidTr="00694C17">
        <w:tc>
          <w:tcPr>
            <w:tcW w:w="1981" w:type="dxa"/>
            <w:vMerge/>
            <w:tcBorders>
              <w:left w:val="single" w:sz="4" w:space="0" w:color="auto"/>
              <w:right w:val="single" w:sz="4" w:space="0" w:color="auto"/>
            </w:tcBorders>
          </w:tcPr>
          <w:p w:rsidR="008A728E" w:rsidRPr="00E60FD8" w:rsidRDefault="008A728E">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A728E" w:rsidRPr="00E60FD8" w:rsidRDefault="008A728E" w:rsidP="00244092">
            <w:pPr>
              <w:tabs>
                <w:tab w:val="left" w:pos="349"/>
              </w:tabs>
              <w:rPr>
                <w:rFonts w:ascii="Times New Roman" w:hAnsi="Times New Roman"/>
                <w:sz w:val="24"/>
                <w:szCs w:val="24"/>
              </w:rPr>
            </w:pPr>
            <w:r w:rsidRPr="00E60FD8">
              <w:rPr>
                <w:rFonts w:ascii="Times New Roman" w:hAnsi="Times New Roman"/>
                <w:sz w:val="24"/>
                <w:szCs w:val="24"/>
              </w:rPr>
              <w:t>12.</w:t>
            </w:r>
            <w:r w:rsidRPr="00E60FD8">
              <w:rPr>
                <w:rFonts w:ascii="Times New Roman" w:hAnsi="Times New Roman"/>
                <w:sz w:val="24"/>
                <w:szCs w:val="24"/>
              </w:rPr>
              <w:tab/>
              <w:t>В чл. 99</w:t>
            </w:r>
            <w:r w:rsidR="00FC4C14">
              <w:rPr>
                <w:rFonts w:ascii="Times New Roman" w:hAnsi="Times New Roman"/>
                <w:sz w:val="24"/>
                <w:szCs w:val="24"/>
              </w:rPr>
              <w:t xml:space="preserve">, ал. </w:t>
            </w:r>
            <w:r w:rsidRPr="00E60FD8">
              <w:rPr>
                <w:rFonts w:ascii="Times New Roman" w:hAnsi="Times New Roman"/>
                <w:sz w:val="24"/>
                <w:szCs w:val="24"/>
              </w:rPr>
              <w:t>2</w:t>
            </w:r>
            <w:r w:rsidR="00FC4C14">
              <w:rPr>
                <w:rFonts w:ascii="Times New Roman" w:hAnsi="Times New Roman"/>
                <w:sz w:val="24"/>
                <w:szCs w:val="24"/>
              </w:rPr>
              <w:t>,</w:t>
            </w:r>
            <w:r w:rsidRPr="00E60FD8">
              <w:rPr>
                <w:rFonts w:ascii="Times New Roman" w:hAnsi="Times New Roman"/>
                <w:sz w:val="24"/>
                <w:szCs w:val="24"/>
              </w:rPr>
              <w:t xml:space="preserve"> т. 1 съществуващият текст: „</w:t>
            </w:r>
            <w:r w:rsidRPr="00E60FD8">
              <w:rPr>
                <w:rFonts w:ascii="Times New Roman" w:hAnsi="Times New Roman"/>
                <w:i/>
                <w:iCs/>
                <w:sz w:val="24"/>
                <w:szCs w:val="24"/>
              </w:rPr>
              <w:t xml:space="preserve">на гари по </w:t>
            </w:r>
            <w:proofErr w:type="spellStart"/>
            <w:r w:rsidRPr="00E60FD8">
              <w:rPr>
                <w:rFonts w:ascii="Times New Roman" w:hAnsi="Times New Roman"/>
                <w:i/>
                <w:iCs/>
                <w:sz w:val="24"/>
                <w:szCs w:val="24"/>
              </w:rPr>
              <w:t>елекрифщирани</w:t>
            </w:r>
            <w:proofErr w:type="spellEnd"/>
            <w:r w:rsidRPr="00E60FD8">
              <w:rPr>
                <w:rFonts w:ascii="Times New Roman" w:hAnsi="Times New Roman"/>
                <w:i/>
                <w:iCs/>
                <w:sz w:val="24"/>
                <w:szCs w:val="24"/>
              </w:rPr>
              <w:t xml:space="preserve"> жп линии </w:t>
            </w:r>
            <w:r w:rsidRPr="00E60FD8">
              <w:rPr>
                <w:rFonts w:ascii="Times New Roman" w:hAnsi="Times New Roman"/>
                <w:sz w:val="24"/>
                <w:szCs w:val="24"/>
              </w:rPr>
              <w:t xml:space="preserve">- </w:t>
            </w:r>
            <w:r w:rsidRPr="00E60FD8">
              <w:rPr>
                <w:rFonts w:ascii="Times New Roman" w:hAnsi="Times New Roman"/>
                <w:i/>
                <w:iCs/>
                <w:sz w:val="24"/>
                <w:szCs w:val="24"/>
              </w:rPr>
              <w:t xml:space="preserve">от два източника, като единият от тях е от контактна мрежа" </w:t>
            </w:r>
            <w:r w:rsidRPr="00E60FD8">
              <w:rPr>
                <w:rFonts w:ascii="Times New Roman" w:hAnsi="Times New Roman"/>
                <w:sz w:val="24"/>
                <w:szCs w:val="24"/>
              </w:rPr>
              <w:t xml:space="preserve">да стане: </w:t>
            </w:r>
            <w:r w:rsidRPr="00E60FD8">
              <w:rPr>
                <w:rFonts w:ascii="Times New Roman" w:hAnsi="Times New Roman"/>
                <w:i/>
                <w:iCs/>
                <w:sz w:val="24"/>
                <w:szCs w:val="24"/>
              </w:rPr>
              <w:t xml:space="preserve">„на гари по </w:t>
            </w:r>
            <w:proofErr w:type="spellStart"/>
            <w:r w:rsidRPr="00E60FD8">
              <w:rPr>
                <w:rFonts w:ascii="Times New Roman" w:hAnsi="Times New Roman"/>
                <w:i/>
                <w:iCs/>
                <w:sz w:val="24"/>
                <w:szCs w:val="24"/>
              </w:rPr>
              <w:t>елекрифщирани</w:t>
            </w:r>
            <w:proofErr w:type="spellEnd"/>
            <w:r w:rsidRPr="00E60FD8">
              <w:rPr>
                <w:rFonts w:ascii="Times New Roman" w:hAnsi="Times New Roman"/>
                <w:i/>
                <w:iCs/>
                <w:sz w:val="24"/>
                <w:szCs w:val="24"/>
              </w:rPr>
              <w:t xml:space="preserve"> жп линии - от два източника, като единият от тях е контактна мрежа или дизелов агрегат " </w:t>
            </w:r>
          </w:p>
        </w:tc>
        <w:tc>
          <w:tcPr>
            <w:tcW w:w="1984"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 xml:space="preserve">Приема се </w:t>
            </w:r>
          </w:p>
        </w:tc>
        <w:tc>
          <w:tcPr>
            <w:tcW w:w="4678" w:type="dxa"/>
            <w:tcBorders>
              <w:top w:val="single" w:sz="4" w:space="0" w:color="auto"/>
              <w:left w:val="single" w:sz="4" w:space="0" w:color="auto"/>
              <w:bottom w:val="single" w:sz="4" w:space="0" w:color="auto"/>
              <w:right w:val="single" w:sz="4" w:space="0" w:color="auto"/>
            </w:tcBorders>
          </w:tcPr>
          <w:p w:rsidR="008A728E" w:rsidRPr="00E60FD8" w:rsidRDefault="008A728E" w:rsidP="00C167DD">
            <w:pPr>
              <w:rPr>
                <w:rFonts w:ascii="Times New Roman" w:hAnsi="Times New Roman"/>
                <w:sz w:val="24"/>
                <w:szCs w:val="24"/>
              </w:rPr>
            </w:pPr>
            <w:r w:rsidRPr="00E60FD8">
              <w:rPr>
                <w:rFonts w:ascii="Times New Roman" w:hAnsi="Times New Roman"/>
                <w:sz w:val="24"/>
                <w:szCs w:val="24"/>
              </w:rPr>
              <w:t>НК</w:t>
            </w:r>
            <w:r w:rsidR="00FC4C14">
              <w:rPr>
                <w:rFonts w:ascii="Times New Roman" w:hAnsi="Times New Roman"/>
                <w:sz w:val="24"/>
                <w:szCs w:val="24"/>
              </w:rPr>
              <w:t xml:space="preserve"> „</w:t>
            </w:r>
            <w:r w:rsidRPr="00E60FD8">
              <w:rPr>
                <w:rFonts w:ascii="Times New Roman" w:hAnsi="Times New Roman"/>
                <w:sz w:val="24"/>
                <w:szCs w:val="24"/>
              </w:rPr>
              <w:t>ЖИ</w:t>
            </w:r>
            <w:r w:rsidR="00FC4C14">
              <w:rPr>
                <w:rFonts w:ascii="Times New Roman" w:hAnsi="Times New Roman"/>
                <w:sz w:val="24"/>
                <w:szCs w:val="24"/>
              </w:rPr>
              <w:t>“</w:t>
            </w:r>
            <w:r w:rsidRPr="00E60FD8">
              <w:rPr>
                <w:rFonts w:ascii="Times New Roman" w:hAnsi="Times New Roman"/>
                <w:sz w:val="24"/>
                <w:szCs w:val="24"/>
              </w:rPr>
              <w:t xml:space="preserve"> твърди, че захранването от контактна мрежа не е надеждно за осигурителната техника. Съгласно </w:t>
            </w:r>
            <w:r w:rsidRPr="00E60FD8">
              <w:rPr>
                <w:rFonts w:ascii="Times New Roman" w:hAnsi="Times New Roman"/>
                <w:sz w:val="24"/>
                <w:szCs w:val="24"/>
                <w:lang w:val="en-US"/>
              </w:rPr>
              <w:t xml:space="preserve">EN </w:t>
            </w:r>
            <w:r w:rsidRPr="00E60FD8">
              <w:rPr>
                <w:rFonts w:ascii="Times New Roman" w:hAnsi="Times New Roman"/>
                <w:sz w:val="24"/>
                <w:szCs w:val="24"/>
              </w:rPr>
              <w:t xml:space="preserve">50163, захранването в контактната мрежа трябва да бъде в границите 19-27,5 (29) </w:t>
            </w:r>
            <w:r w:rsidRPr="00E60FD8">
              <w:rPr>
                <w:rFonts w:ascii="Times New Roman" w:hAnsi="Times New Roman"/>
                <w:sz w:val="24"/>
                <w:szCs w:val="24"/>
                <w:lang w:val="en-US"/>
              </w:rPr>
              <w:t xml:space="preserve">kV, </w:t>
            </w:r>
            <w:r w:rsidRPr="00E60FD8">
              <w:rPr>
                <w:rFonts w:ascii="Times New Roman" w:hAnsi="Times New Roman"/>
                <w:sz w:val="24"/>
                <w:szCs w:val="24"/>
              </w:rPr>
              <w:t>което при коефициент на трансформация 125 на мачтовите трансформатори захранването ще бъде съответно от 1</w:t>
            </w:r>
            <w:r w:rsidRPr="00E60FD8">
              <w:rPr>
                <w:rFonts w:ascii="Times New Roman" w:hAnsi="Times New Roman"/>
                <w:sz w:val="24"/>
                <w:szCs w:val="24"/>
                <w:lang w:val="en-US"/>
              </w:rPr>
              <w:t>52-232V.</w:t>
            </w:r>
          </w:p>
        </w:tc>
      </w:tr>
      <w:tr w:rsidR="008A728E" w:rsidRPr="00E60FD8" w:rsidTr="00694C17">
        <w:tc>
          <w:tcPr>
            <w:tcW w:w="1981" w:type="dxa"/>
            <w:vMerge/>
            <w:tcBorders>
              <w:left w:val="single" w:sz="4" w:space="0" w:color="auto"/>
              <w:right w:val="single" w:sz="4" w:space="0" w:color="auto"/>
            </w:tcBorders>
          </w:tcPr>
          <w:p w:rsidR="008A728E" w:rsidRPr="00E60FD8" w:rsidRDefault="008A728E">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13. В чл. 100 изречението се допълва със следния текст: „</w:t>
            </w:r>
            <w:r w:rsidRPr="00E60FD8">
              <w:rPr>
                <w:rFonts w:ascii="Times New Roman" w:hAnsi="Times New Roman"/>
                <w:i/>
                <w:iCs/>
                <w:sz w:val="24"/>
                <w:szCs w:val="24"/>
              </w:rPr>
              <w:t>или чрез ЕСОА</w:t>
            </w:r>
            <w:r w:rsidR="00FC4C14">
              <w:rPr>
                <w:rFonts w:ascii="Times New Roman" w:hAnsi="Times New Roman"/>
                <w:i/>
                <w:iCs/>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Вносителя</w:t>
            </w:r>
            <w:r w:rsidR="00FC4C14">
              <w:rPr>
                <w:rFonts w:ascii="Times New Roman" w:hAnsi="Times New Roman"/>
                <w:sz w:val="24"/>
                <w:szCs w:val="24"/>
              </w:rPr>
              <w:t>т</w:t>
            </w:r>
            <w:r w:rsidRPr="00E60FD8">
              <w:rPr>
                <w:rFonts w:ascii="Times New Roman" w:hAnsi="Times New Roman"/>
                <w:sz w:val="24"/>
                <w:szCs w:val="24"/>
              </w:rPr>
              <w:t xml:space="preserve"> на предложението не е посочил как ще се осигури зависимостта между </w:t>
            </w:r>
            <w:r w:rsidRPr="00E60FD8">
              <w:rPr>
                <w:rFonts w:ascii="Times New Roman" w:hAnsi="Times New Roman"/>
                <w:sz w:val="24"/>
                <w:szCs w:val="24"/>
                <w:lang w:val="x-none"/>
              </w:rPr>
              <w:t>стрелките и сигналите</w:t>
            </w:r>
            <w:r w:rsidRPr="00E60FD8">
              <w:rPr>
                <w:rFonts w:ascii="Times New Roman" w:hAnsi="Times New Roman"/>
                <w:sz w:val="24"/>
                <w:szCs w:val="24"/>
              </w:rPr>
              <w:t>.</w:t>
            </w:r>
          </w:p>
        </w:tc>
      </w:tr>
      <w:tr w:rsidR="008A728E" w:rsidRPr="00E60FD8" w:rsidTr="00694C17">
        <w:tc>
          <w:tcPr>
            <w:tcW w:w="1981" w:type="dxa"/>
            <w:vMerge/>
            <w:tcBorders>
              <w:left w:val="single" w:sz="4" w:space="0" w:color="auto"/>
              <w:right w:val="single" w:sz="4" w:space="0" w:color="auto"/>
            </w:tcBorders>
          </w:tcPr>
          <w:p w:rsidR="008A728E" w:rsidRPr="00E60FD8" w:rsidRDefault="008A728E">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A728E" w:rsidRPr="00E60FD8" w:rsidRDefault="008A728E" w:rsidP="00A40087">
            <w:pPr>
              <w:rPr>
                <w:rFonts w:ascii="Times New Roman" w:hAnsi="Times New Roman"/>
                <w:sz w:val="24"/>
                <w:szCs w:val="24"/>
              </w:rPr>
            </w:pPr>
            <w:r w:rsidRPr="00E60FD8">
              <w:rPr>
                <w:rFonts w:ascii="Times New Roman" w:hAnsi="Times New Roman"/>
                <w:sz w:val="24"/>
                <w:szCs w:val="24"/>
              </w:rPr>
              <w:t xml:space="preserve">14. Да се създаде нов Раздел </w:t>
            </w:r>
            <w:proofErr w:type="spellStart"/>
            <w:r w:rsidRPr="00E60FD8">
              <w:rPr>
                <w:rFonts w:ascii="Times New Roman" w:hAnsi="Times New Roman"/>
                <w:sz w:val="24"/>
                <w:szCs w:val="24"/>
                <w:lang w:val="en-US"/>
              </w:rPr>
              <w:t>IVa</w:t>
            </w:r>
            <w:proofErr w:type="spellEnd"/>
            <w:r w:rsidRPr="00E60FD8">
              <w:rPr>
                <w:rFonts w:ascii="Times New Roman" w:hAnsi="Times New Roman"/>
                <w:sz w:val="24"/>
                <w:szCs w:val="24"/>
              </w:rPr>
              <w:t>. „Пулт за управление на светофор</w:t>
            </w:r>
            <w:r w:rsidR="00FC4C14">
              <w:rPr>
                <w:rFonts w:ascii="Times New Roman" w:hAnsi="Times New Roman"/>
                <w:sz w:val="24"/>
                <w:szCs w:val="24"/>
              </w:rPr>
              <w:t>“</w:t>
            </w:r>
            <w:r w:rsidRPr="00E60FD8">
              <w:rPr>
                <w:rFonts w:ascii="Times New Roman" w:hAnsi="Times New Roman"/>
                <w:sz w:val="24"/>
                <w:szCs w:val="24"/>
              </w:rPr>
              <w:t xml:space="preserve"> с нов чл. 101а, със следното съдържание:</w:t>
            </w:r>
          </w:p>
          <w:p w:rsidR="008A728E" w:rsidRPr="00E60FD8" w:rsidRDefault="008A728E" w:rsidP="00A40087">
            <w:pPr>
              <w:rPr>
                <w:rFonts w:ascii="Times New Roman" w:hAnsi="Times New Roman"/>
                <w:sz w:val="24"/>
                <w:szCs w:val="24"/>
              </w:rPr>
            </w:pPr>
            <w:r w:rsidRPr="00E60FD8">
              <w:rPr>
                <w:rFonts w:ascii="Times New Roman" w:hAnsi="Times New Roman"/>
                <w:sz w:val="24"/>
                <w:szCs w:val="24"/>
              </w:rPr>
              <w:t>„Чл. 101а „С Пултове за управление на светофор се съоръжават гарите без осигурителна техника.</w:t>
            </w:r>
          </w:p>
          <w:p w:rsidR="008A728E" w:rsidRPr="00E60FD8" w:rsidRDefault="008A728E" w:rsidP="00A40087">
            <w:pPr>
              <w:rPr>
                <w:rFonts w:ascii="Times New Roman" w:hAnsi="Times New Roman"/>
                <w:sz w:val="24"/>
                <w:szCs w:val="24"/>
              </w:rPr>
            </w:pPr>
            <w:r w:rsidRPr="00E60FD8">
              <w:rPr>
                <w:rFonts w:ascii="Times New Roman" w:hAnsi="Times New Roman"/>
                <w:sz w:val="24"/>
                <w:szCs w:val="24"/>
              </w:rPr>
              <w:t xml:space="preserve">„(1) С пулта за управление на входен светофор се извършва управлението на входен и предупредителен светофор, като се осъществява зависимост с </w:t>
            </w:r>
            <w:proofErr w:type="spellStart"/>
            <w:r w:rsidRPr="00E60FD8">
              <w:rPr>
                <w:rFonts w:ascii="Times New Roman" w:hAnsi="Times New Roman"/>
                <w:sz w:val="24"/>
                <w:szCs w:val="24"/>
              </w:rPr>
              <w:t>прелезно</w:t>
            </w:r>
            <w:proofErr w:type="spellEnd"/>
            <w:r w:rsidRPr="00E60FD8">
              <w:rPr>
                <w:rFonts w:ascii="Times New Roman" w:hAnsi="Times New Roman"/>
                <w:sz w:val="24"/>
                <w:szCs w:val="24"/>
              </w:rPr>
              <w:t xml:space="preserve"> устройство в района на гарата.</w:t>
            </w:r>
          </w:p>
          <w:p w:rsidR="008A728E" w:rsidRPr="00E60FD8" w:rsidRDefault="008A728E" w:rsidP="00A40087">
            <w:pPr>
              <w:rPr>
                <w:rFonts w:ascii="Times New Roman" w:hAnsi="Times New Roman"/>
                <w:sz w:val="24"/>
                <w:szCs w:val="24"/>
              </w:rPr>
            </w:pPr>
            <w:r w:rsidRPr="00E60FD8">
              <w:rPr>
                <w:rFonts w:ascii="Times New Roman" w:hAnsi="Times New Roman"/>
                <w:sz w:val="24"/>
                <w:szCs w:val="24"/>
              </w:rPr>
              <w:t xml:space="preserve">„(2) С пулта за управление на изходен светофор се извършва управление на изходните светофори в гарата, като се </w:t>
            </w:r>
            <w:proofErr w:type="spellStart"/>
            <w:r w:rsidRPr="00E60FD8">
              <w:rPr>
                <w:rFonts w:ascii="Times New Roman" w:hAnsi="Times New Roman"/>
                <w:sz w:val="24"/>
                <w:szCs w:val="24"/>
              </w:rPr>
              <w:t>съществява</w:t>
            </w:r>
            <w:proofErr w:type="spellEnd"/>
            <w:r w:rsidRPr="00E60FD8">
              <w:rPr>
                <w:rFonts w:ascii="Times New Roman" w:hAnsi="Times New Roman"/>
                <w:sz w:val="24"/>
                <w:szCs w:val="24"/>
              </w:rPr>
              <w:t xml:space="preserve"> </w:t>
            </w:r>
            <w:r w:rsidRPr="00E60FD8">
              <w:rPr>
                <w:rFonts w:ascii="Times New Roman" w:hAnsi="Times New Roman"/>
                <w:sz w:val="24"/>
                <w:szCs w:val="24"/>
              </w:rPr>
              <w:lastRenderedPageBreak/>
              <w:t xml:space="preserve">зависимост с </w:t>
            </w:r>
            <w:proofErr w:type="spellStart"/>
            <w:r w:rsidRPr="00E60FD8">
              <w:rPr>
                <w:rFonts w:ascii="Times New Roman" w:hAnsi="Times New Roman"/>
                <w:sz w:val="24"/>
                <w:szCs w:val="24"/>
              </w:rPr>
              <w:t>прелезните</w:t>
            </w:r>
            <w:proofErr w:type="spellEnd"/>
            <w:r w:rsidRPr="00E60FD8">
              <w:rPr>
                <w:rFonts w:ascii="Times New Roman" w:hAnsi="Times New Roman"/>
                <w:sz w:val="24"/>
                <w:szCs w:val="24"/>
              </w:rPr>
              <w:t xml:space="preserve"> устройства в района на гарата и с АПУ в участъка между входния и предупредителния сигнали, както и с </w:t>
            </w:r>
            <w:proofErr w:type="spellStart"/>
            <w:r w:rsidRPr="00E60FD8">
              <w:rPr>
                <w:rFonts w:ascii="Times New Roman" w:hAnsi="Times New Roman"/>
                <w:sz w:val="24"/>
                <w:szCs w:val="24"/>
              </w:rPr>
              <w:t>междугаровата</w:t>
            </w:r>
            <w:proofErr w:type="spellEnd"/>
            <w:r w:rsidRPr="00E60FD8">
              <w:rPr>
                <w:rFonts w:ascii="Times New Roman" w:hAnsi="Times New Roman"/>
                <w:sz w:val="24"/>
                <w:szCs w:val="24"/>
              </w:rPr>
              <w:t xml:space="preserve"> осигурителна техника."</w:t>
            </w:r>
          </w:p>
        </w:tc>
        <w:tc>
          <w:tcPr>
            <w:tcW w:w="1984"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lastRenderedPageBreak/>
              <w:t xml:space="preserve">Приема се </w:t>
            </w:r>
          </w:p>
        </w:tc>
        <w:tc>
          <w:tcPr>
            <w:tcW w:w="4678" w:type="dxa"/>
            <w:tcBorders>
              <w:top w:val="single" w:sz="4" w:space="0" w:color="auto"/>
              <w:left w:val="single" w:sz="4" w:space="0" w:color="auto"/>
              <w:bottom w:val="single" w:sz="4" w:space="0" w:color="auto"/>
              <w:right w:val="single" w:sz="4" w:space="0" w:color="auto"/>
            </w:tcBorders>
          </w:tcPr>
          <w:p w:rsidR="008A728E" w:rsidRPr="00E60FD8" w:rsidRDefault="008A728E" w:rsidP="00C4523E">
            <w:pPr>
              <w:rPr>
                <w:rFonts w:ascii="Times New Roman" w:hAnsi="Times New Roman"/>
                <w:sz w:val="24"/>
                <w:szCs w:val="24"/>
              </w:rPr>
            </w:pPr>
            <w:r w:rsidRPr="00E60FD8">
              <w:rPr>
                <w:rFonts w:ascii="Times New Roman" w:hAnsi="Times New Roman"/>
                <w:sz w:val="24"/>
                <w:szCs w:val="24"/>
              </w:rPr>
              <w:t>С Пултове за управление на входен или изходен светофор са съоръжени 17 бр. гари от националната железопътна мрежа.</w:t>
            </w:r>
          </w:p>
          <w:p w:rsidR="002832E0" w:rsidRPr="00E60FD8" w:rsidRDefault="002832E0" w:rsidP="00C4523E">
            <w:pPr>
              <w:rPr>
                <w:rFonts w:ascii="Times New Roman" w:hAnsi="Times New Roman"/>
                <w:sz w:val="24"/>
                <w:szCs w:val="24"/>
              </w:rPr>
            </w:pPr>
            <w:r w:rsidRPr="00E60FD8">
              <w:rPr>
                <w:rFonts w:ascii="Times New Roman" w:hAnsi="Times New Roman"/>
                <w:sz w:val="24"/>
                <w:szCs w:val="24"/>
              </w:rPr>
              <w:t>Считаме, че е необходимо добавяне на нова ал. 3 със следния текст:</w:t>
            </w:r>
          </w:p>
          <w:p w:rsidR="002832E0" w:rsidRPr="00E60FD8" w:rsidRDefault="00AC5FAD" w:rsidP="00C4523E">
            <w:pPr>
              <w:rPr>
                <w:rFonts w:ascii="Times New Roman" w:hAnsi="Times New Roman"/>
                <w:sz w:val="24"/>
                <w:szCs w:val="24"/>
              </w:rPr>
            </w:pPr>
            <w:r w:rsidRPr="00E60FD8">
              <w:rPr>
                <w:rFonts w:ascii="Times New Roman" w:hAnsi="Times New Roman"/>
                <w:sz w:val="24"/>
                <w:szCs w:val="24"/>
              </w:rPr>
              <w:t xml:space="preserve">„(3) </w:t>
            </w:r>
            <w:r w:rsidR="00035FC2" w:rsidRPr="00E60FD8">
              <w:rPr>
                <w:rFonts w:ascii="Times New Roman" w:hAnsi="Times New Roman"/>
                <w:sz w:val="24"/>
                <w:szCs w:val="24"/>
              </w:rPr>
              <w:t xml:space="preserve">В гари, съоръжени с </w:t>
            </w:r>
            <w:r w:rsidRPr="00E60FD8">
              <w:rPr>
                <w:rFonts w:ascii="Times New Roman" w:hAnsi="Times New Roman"/>
                <w:sz w:val="24"/>
                <w:szCs w:val="24"/>
              </w:rPr>
              <w:t>пулт за управление на светофор</w:t>
            </w:r>
            <w:r w:rsidR="00035FC2" w:rsidRPr="00E60FD8">
              <w:rPr>
                <w:rFonts w:ascii="Times New Roman" w:hAnsi="Times New Roman"/>
                <w:sz w:val="24"/>
                <w:szCs w:val="24"/>
              </w:rPr>
              <w:t>, управителя</w:t>
            </w:r>
            <w:r w:rsidR="00FC4C14">
              <w:rPr>
                <w:rFonts w:ascii="Times New Roman" w:hAnsi="Times New Roman"/>
                <w:sz w:val="24"/>
                <w:szCs w:val="24"/>
              </w:rPr>
              <w:t>т</w:t>
            </w:r>
            <w:r w:rsidR="00035FC2" w:rsidRPr="00E60FD8">
              <w:rPr>
                <w:rFonts w:ascii="Times New Roman" w:hAnsi="Times New Roman"/>
                <w:sz w:val="24"/>
                <w:szCs w:val="24"/>
              </w:rPr>
              <w:t xml:space="preserve"> на железопътната инфраструктура определя </w:t>
            </w:r>
            <w:r w:rsidR="00290472" w:rsidRPr="00E60FD8">
              <w:rPr>
                <w:rFonts w:ascii="Times New Roman" w:hAnsi="Times New Roman"/>
                <w:sz w:val="24"/>
                <w:szCs w:val="24"/>
              </w:rPr>
              <w:t xml:space="preserve">допустимите </w:t>
            </w:r>
            <w:r w:rsidR="00F6057F" w:rsidRPr="00E60FD8">
              <w:rPr>
                <w:rFonts w:ascii="Times New Roman" w:hAnsi="Times New Roman"/>
                <w:sz w:val="24"/>
                <w:szCs w:val="24"/>
              </w:rPr>
              <w:t>скорости за движение</w:t>
            </w:r>
            <w:r w:rsidRPr="00E60FD8">
              <w:rPr>
                <w:rFonts w:ascii="Times New Roman" w:hAnsi="Times New Roman"/>
                <w:sz w:val="24"/>
                <w:szCs w:val="24"/>
              </w:rPr>
              <w:t>"</w:t>
            </w:r>
          </w:p>
          <w:p w:rsidR="008A728E" w:rsidRPr="00E60FD8" w:rsidRDefault="008A728E" w:rsidP="00A40087">
            <w:pPr>
              <w:rPr>
                <w:rFonts w:ascii="Times New Roman" w:hAnsi="Times New Roman"/>
                <w:sz w:val="24"/>
                <w:szCs w:val="24"/>
              </w:rPr>
            </w:pPr>
          </w:p>
        </w:tc>
      </w:tr>
      <w:tr w:rsidR="008A728E" w:rsidRPr="00E60FD8" w:rsidTr="00694C17">
        <w:tc>
          <w:tcPr>
            <w:tcW w:w="1981" w:type="dxa"/>
            <w:vMerge/>
            <w:tcBorders>
              <w:left w:val="single" w:sz="4" w:space="0" w:color="auto"/>
              <w:right w:val="single" w:sz="4" w:space="0" w:color="auto"/>
            </w:tcBorders>
          </w:tcPr>
          <w:p w:rsidR="008A728E" w:rsidRPr="00E60FD8" w:rsidRDefault="008A728E">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A728E" w:rsidRPr="00E60FD8" w:rsidRDefault="008A728E" w:rsidP="00412B33">
            <w:pPr>
              <w:rPr>
                <w:rFonts w:ascii="Times New Roman" w:hAnsi="Times New Roman"/>
                <w:sz w:val="24"/>
                <w:szCs w:val="24"/>
              </w:rPr>
            </w:pPr>
            <w:r w:rsidRPr="00E60FD8">
              <w:rPr>
                <w:rFonts w:ascii="Times New Roman" w:hAnsi="Times New Roman"/>
                <w:sz w:val="24"/>
                <w:szCs w:val="24"/>
              </w:rPr>
              <w:t>15. В Чл. 109 Да се добави нова алинея 5, със следния нов текст:</w:t>
            </w:r>
          </w:p>
          <w:p w:rsidR="008A728E" w:rsidRPr="00E60FD8" w:rsidRDefault="008A728E" w:rsidP="00412B33">
            <w:pPr>
              <w:rPr>
                <w:rFonts w:ascii="Times New Roman" w:hAnsi="Times New Roman"/>
                <w:sz w:val="24"/>
                <w:szCs w:val="24"/>
              </w:rPr>
            </w:pPr>
            <w:r w:rsidRPr="00E60FD8">
              <w:rPr>
                <w:rFonts w:ascii="Times New Roman" w:hAnsi="Times New Roman"/>
                <w:sz w:val="24"/>
                <w:szCs w:val="24"/>
              </w:rPr>
              <w:t xml:space="preserve">„(5) Не се допуска движение на влакове в участъци, </w:t>
            </w:r>
            <w:proofErr w:type="spellStart"/>
            <w:r w:rsidRPr="00E60FD8">
              <w:rPr>
                <w:rFonts w:ascii="Times New Roman" w:hAnsi="Times New Roman"/>
                <w:sz w:val="24"/>
                <w:szCs w:val="24"/>
              </w:rPr>
              <w:t>необорудвани</w:t>
            </w:r>
            <w:proofErr w:type="spellEnd"/>
            <w:r w:rsidRPr="00E60FD8">
              <w:rPr>
                <w:rFonts w:ascii="Times New Roman" w:hAnsi="Times New Roman"/>
                <w:sz w:val="24"/>
                <w:szCs w:val="24"/>
              </w:rPr>
              <w:t xml:space="preserve"> с пътно оборудване на АЛС, със скорост над 130 </w:t>
            </w:r>
            <w:r w:rsidRPr="00E60FD8">
              <w:rPr>
                <w:rFonts w:ascii="Times New Roman" w:hAnsi="Times New Roman"/>
                <w:sz w:val="24"/>
                <w:szCs w:val="24"/>
                <w:lang w:val="en-US"/>
              </w:rPr>
              <w:t>km/h.</w:t>
            </w:r>
          </w:p>
          <w:p w:rsidR="008A728E" w:rsidRPr="00E60FD8" w:rsidRDefault="008A728E">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8A728E" w:rsidRPr="00E60FD8" w:rsidRDefault="008A728E" w:rsidP="00630FD5">
            <w:pPr>
              <w:rPr>
                <w:rFonts w:ascii="Times New Roman" w:hAnsi="Times New Roman"/>
                <w:sz w:val="24"/>
                <w:szCs w:val="24"/>
              </w:rPr>
            </w:pPr>
            <w:r w:rsidRPr="00E60FD8">
              <w:rPr>
                <w:rFonts w:ascii="Times New Roman" w:hAnsi="Times New Roman"/>
                <w:sz w:val="24"/>
                <w:szCs w:val="24"/>
              </w:rPr>
              <w:t>В чл. 109</w:t>
            </w:r>
            <w:r w:rsidR="00FC4C14">
              <w:rPr>
                <w:rFonts w:ascii="Times New Roman" w:hAnsi="Times New Roman"/>
                <w:sz w:val="24"/>
                <w:szCs w:val="24"/>
              </w:rPr>
              <w:t>,</w:t>
            </w:r>
            <w:r w:rsidRPr="00E60FD8">
              <w:rPr>
                <w:rFonts w:ascii="Times New Roman" w:hAnsi="Times New Roman"/>
                <w:sz w:val="24"/>
                <w:szCs w:val="24"/>
              </w:rPr>
              <w:t xml:space="preserve"> ал. </w:t>
            </w:r>
            <w:r w:rsidRPr="00E60FD8">
              <w:rPr>
                <w:rFonts w:ascii="Times New Roman" w:hAnsi="Times New Roman"/>
                <w:sz w:val="24"/>
                <w:szCs w:val="24"/>
                <w:lang w:val="x-none"/>
              </w:rPr>
              <w:t>4</w:t>
            </w:r>
            <w:r w:rsidRPr="00E60FD8">
              <w:rPr>
                <w:rFonts w:ascii="Times New Roman" w:hAnsi="Times New Roman"/>
                <w:sz w:val="24"/>
                <w:szCs w:val="24"/>
              </w:rPr>
              <w:t xml:space="preserve"> дава възможност НК</w:t>
            </w:r>
            <w:r w:rsidR="00FC4C14">
              <w:rPr>
                <w:rFonts w:ascii="Times New Roman" w:hAnsi="Times New Roman"/>
                <w:sz w:val="24"/>
                <w:szCs w:val="24"/>
              </w:rPr>
              <w:t xml:space="preserve"> „</w:t>
            </w:r>
            <w:r w:rsidRPr="00E60FD8">
              <w:rPr>
                <w:rFonts w:ascii="Times New Roman" w:hAnsi="Times New Roman"/>
                <w:sz w:val="24"/>
                <w:szCs w:val="24"/>
              </w:rPr>
              <w:t>ЖИ</w:t>
            </w:r>
            <w:r w:rsidR="00FC4C14">
              <w:rPr>
                <w:rFonts w:ascii="Times New Roman" w:hAnsi="Times New Roman"/>
                <w:sz w:val="24"/>
                <w:szCs w:val="24"/>
              </w:rPr>
              <w:t>“</w:t>
            </w:r>
            <w:r w:rsidRPr="00E60FD8">
              <w:rPr>
                <w:rFonts w:ascii="Times New Roman" w:hAnsi="Times New Roman"/>
                <w:sz w:val="24"/>
                <w:szCs w:val="24"/>
              </w:rPr>
              <w:t xml:space="preserve"> по отношение на движението</w:t>
            </w:r>
            <w:r w:rsidRPr="00E60FD8">
              <w:rPr>
                <w:rFonts w:ascii="Times New Roman" w:hAnsi="Times New Roman"/>
                <w:sz w:val="24"/>
                <w:szCs w:val="24"/>
                <w:lang w:val="x-none"/>
              </w:rPr>
              <w:t xml:space="preserve"> на </w:t>
            </w:r>
            <w:proofErr w:type="spellStart"/>
            <w:r w:rsidRPr="00E60FD8">
              <w:rPr>
                <w:rFonts w:ascii="Times New Roman" w:hAnsi="Times New Roman"/>
                <w:sz w:val="24"/>
                <w:szCs w:val="24"/>
                <w:lang w:val="x-none"/>
              </w:rPr>
              <w:t>необорудван</w:t>
            </w:r>
            <w:proofErr w:type="spellEnd"/>
            <w:r w:rsidRPr="00E60FD8">
              <w:rPr>
                <w:rFonts w:ascii="Times New Roman" w:hAnsi="Times New Roman"/>
                <w:sz w:val="24"/>
                <w:szCs w:val="24"/>
                <w:lang w:val="x-none"/>
              </w:rPr>
              <w:t xml:space="preserve"> подвижен железопътен състав в участъци, съоръжени с АЛС, </w:t>
            </w:r>
            <w:r w:rsidRPr="00E60FD8">
              <w:rPr>
                <w:rFonts w:ascii="Times New Roman" w:hAnsi="Times New Roman"/>
                <w:sz w:val="24"/>
                <w:szCs w:val="24"/>
              </w:rPr>
              <w:t>да се въведат и други ограничителни условия, а не само намаление на скоростта</w:t>
            </w:r>
            <w:r w:rsidRPr="00E60FD8">
              <w:rPr>
                <w:rFonts w:ascii="Times New Roman" w:hAnsi="Times New Roman"/>
                <w:sz w:val="24"/>
                <w:szCs w:val="24"/>
                <w:lang w:val="x-none"/>
              </w:rPr>
              <w:t>.</w:t>
            </w:r>
          </w:p>
        </w:tc>
      </w:tr>
      <w:tr w:rsidR="008A728E" w:rsidRPr="00E60FD8" w:rsidTr="00694C17">
        <w:tc>
          <w:tcPr>
            <w:tcW w:w="1981" w:type="dxa"/>
            <w:vMerge/>
            <w:tcBorders>
              <w:left w:val="single" w:sz="4" w:space="0" w:color="auto"/>
              <w:right w:val="single" w:sz="4" w:space="0" w:color="auto"/>
            </w:tcBorders>
          </w:tcPr>
          <w:p w:rsidR="008A728E" w:rsidRPr="00E60FD8" w:rsidRDefault="008A728E">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A728E" w:rsidRPr="00E60FD8" w:rsidRDefault="008A728E" w:rsidP="006830FB">
            <w:pPr>
              <w:rPr>
                <w:rFonts w:ascii="Times New Roman" w:hAnsi="Times New Roman"/>
                <w:sz w:val="24"/>
                <w:szCs w:val="24"/>
              </w:rPr>
            </w:pPr>
            <w:r w:rsidRPr="00E60FD8">
              <w:rPr>
                <w:rFonts w:ascii="Times New Roman" w:hAnsi="Times New Roman"/>
                <w:sz w:val="24"/>
                <w:szCs w:val="24"/>
              </w:rPr>
              <w:t>1</w:t>
            </w:r>
            <w:r w:rsidR="002832E0" w:rsidRPr="00E60FD8">
              <w:rPr>
                <w:rFonts w:ascii="Times New Roman" w:hAnsi="Times New Roman"/>
                <w:sz w:val="24"/>
                <w:szCs w:val="24"/>
              </w:rPr>
              <w:t>6</w:t>
            </w:r>
            <w:r w:rsidRPr="00E60FD8">
              <w:rPr>
                <w:rFonts w:ascii="Times New Roman" w:hAnsi="Times New Roman"/>
                <w:sz w:val="24"/>
                <w:szCs w:val="24"/>
              </w:rPr>
              <w:t>. В чл. 166, текста на ал. 1, т.</w:t>
            </w:r>
            <w:r w:rsidR="00FC4C14">
              <w:rPr>
                <w:rFonts w:ascii="Times New Roman" w:hAnsi="Times New Roman"/>
                <w:sz w:val="24"/>
                <w:szCs w:val="24"/>
              </w:rPr>
              <w:t xml:space="preserve"> </w:t>
            </w:r>
            <w:r w:rsidRPr="00E60FD8">
              <w:rPr>
                <w:rFonts w:ascii="Times New Roman" w:hAnsi="Times New Roman"/>
                <w:sz w:val="24"/>
                <w:szCs w:val="24"/>
              </w:rPr>
              <w:t>З се заменя със:</w:t>
            </w:r>
          </w:p>
          <w:p w:rsidR="008A728E" w:rsidRPr="00E60FD8" w:rsidRDefault="008A728E" w:rsidP="006830FB">
            <w:pPr>
              <w:rPr>
                <w:rFonts w:ascii="Times New Roman" w:hAnsi="Times New Roman"/>
                <w:sz w:val="24"/>
                <w:szCs w:val="24"/>
              </w:rPr>
            </w:pPr>
            <w:r w:rsidRPr="00E60FD8">
              <w:rPr>
                <w:rFonts w:ascii="Times New Roman" w:hAnsi="Times New Roman"/>
                <w:sz w:val="24"/>
                <w:szCs w:val="24"/>
              </w:rPr>
              <w:t>„3- релсовите токови вериги и броячи на оси - след работа по кабелите за релсовите токови вериги и броячи на оси, свързана с прекъсване и възстановяване на кабелни и монтажни жила."</w:t>
            </w:r>
          </w:p>
        </w:tc>
        <w:tc>
          <w:tcPr>
            <w:tcW w:w="1984"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Приема се</w:t>
            </w:r>
          </w:p>
        </w:tc>
        <w:tc>
          <w:tcPr>
            <w:tcW w:w="4678"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В осигурителната техника все повече се ползват броячи на оси.</w:t>
            </w:r>
          </w:p>
        </w:tc>
      </w:tr>
      <w:tr w:rsidR="008A728E" w:rsidRPr="00E60FD8" w:rsidTr="00694C17">
        <w:tc>
          <w:tcPr>
            <w:tcW w:w="1981" w:type="dxa"/>
            <w:vMerge/>
            <w:tcBorders>
              <w:left w:val="single" w:sz="4" w:space="0" w:color="auto"/>
              <w:right w:val="single" w:sz="4" w:space="0" w:color="auto"/>
            </w:tcBorders>
          </w:tcPr>
          <w:p w:rsidR="008A728E" w:rsidRPr="00E60FD8" w:rsidRDefault="008A728E">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A728E" w:rsidRPr="00E60FD8" w:rsidRDefault="008A728E" w:rsidP="00F24009">
            <w:pPr>
              <w:rPr>
                <w:rFonts w:ascii="Times New Roman" w:hAnsi="Times New Roman"/>
                <w:sz w:val="24"/>
                <w:szCs w:val="24"/>
              </w:rPr>
            </w:pPr>
            <w:r w:rsidRPr="00E60FD8">
              <w:rPr>
                <w:rFonts w:ascii="Times New Roman" w:hAnsi="Times New Roman"/>
                <w:sz w:val="24"/>
                <w:szCs w:val="24"/>
              </w:rPr>
              <w:t>15. В чл.</w:t>
            </w:r>
            <w:r w:rsidR="00FC4C14">
              <w:rPr>
                <w:rFonts w:ascii="Times New Roman" w:hAnsi="Times New Roman"/>
                <w:sz w:val="24"/>
                <w:szCs w:val="24"/>
              </w:rPr>
              <w:t xml:space="preserve"> </w:t>
            </w:r>
            <w:r w:rsidRPr="00E60FD8">
              <w:rPr>
                <w:rFonts w:ascii="Times New Roman" w:hAnsi="Times New Roman"/>
                <w:sz w:val="24"/>
                <w:szCs w:val="24"/>
              </w:rPr>
              <w:t xml:space="preserve">167, </w:t>
            </w:r>
            <w:r w:rsidR="00FC4C14">
              <w:rPr>
                <w:rFonts w:ascii="Times New Roman" w:hAnsi="Times New Roman"/>
                <w:sz w:val="24"/>
                <w:szCs w:val="24"/>
              </w:rPr>
              <w:t>ал.</w:t>
            </w:r>
            <w:r w:rsidRPr="00E60FD8">
              <w:rPr>
                <w:rFonts w:ascii="Times New Roman" w:hAnsi="Times New Roman"/>
                <w:sz w:val="24"/>
                <w:szCs w:val="24"/>
              </w:rPr>
              <w:t xml:space="preserve"> 2  да</w:t>
            </w:r>
            <w:r w:rsidRPr="00E60FD8">
              <w:rPr>
                <w:rFonts w:ascii="Times New Roman" w:hAnsi="Times New Roman"/>
                <w:i/>
                <w:iCs/>
                <w:sz w:val="24"/>
                <w:szCs w:val="24"/>
              </w:rPr>
              <w:t xml:space="preserve"> </w:t>
            </w:r>
            <w:r w:rsidRPr="00E60FD8">
              <w:rPr>
                <w:rFonts w:ascii="Times New Roman" w:hAnsi="Times New Roman"/>
                <w:sz w:val="24"/>
                <w:szCs w:val="24"/>
              </w:rPr>
              <w:t xml:space="preserve">се </w:t>
            </w:r>
            <w:r w:rsidR="00FC4C14">
              <w:rPr>
                <w:rFonts w:ascii="Times New Roman" w:hAnsi="Times New Roman"/>
                <w:sz w:val="24"/>
                <w:szCs w:val="24"/>
              </w:rPr>
              <w:t>и</w:t>
            </w:r>
            <w:r w:rsidRPr="00E60FD8">
              <w:rPr>
                <w:rFonts w:ascii="Times New Roman" w:hAnsi="Times New Roman"/>
                <w:sz w:val="24"/>
                <w:szCs w:val="24"/>
              </w:rPr>
              <w:t xml:space="preserve">змени: </w:t>
            </w:r>
          </w:p>
          <w:p w:rsidR="008A728E" w:rsidRPr="00E60FD8" w:rsidRDefault="008A728E" w:rsidP="00FE132C">
            <w:pPr>
              <w:rPr>
                <w:rFonts w:ascii="Times New Roman" w:hAnsi="Times New Roman"/>
                <w:sz w:val="24"/>
                <w:szCs w:val="24"/>
              </w:rPr>
            </w:pPr>
            <w:r w:rsidRPr="00E60FD8">
              <w:rPr>
                <w:rFonts w:ascii="Times New Roman" w:hAnsi="Times New Roman"/>
                <w:sz w:val="24"/>
                <w:szCs w:val="24"/>
              </w:rPr>
              <w:t>„(2) При извършване на преустройство или ремонт на съоръжения на осигурителната техника, при което се налага прекъсване действието на входен светофор за повече от 24 часа</w:t>
            </w:r>
            <w:r w:rsidRPr="00E60FD8">
              <w:rPr>
                <w:rFonts w:ascii="Times New Roman" w:hAnsi="Times New Roman"/>
                <w:sz w:val="24"/>
                <w:szCs w:val="24"/>
                <w:lang w:val="en-US"/>
              </w:rPr>
              <w:t xml:space="preserve">, </w:t>
            </w:r>
            <w:r w:rsidRPr="00E60FD8">
              <w:rPr>
                <w:rFonts w:ascii="Times New Roman" w:hAnsi="Times New Roman"/>
                <w:sz w:val="24"/>
                <w:szCs w:val="24"/>
              </w:rPr>
              <w:t>на гарата се поставя временен входен светофор или се използва съществуващият, които се управляват чрез временен пулт от постови стрелочник или от дежурния ръководител движение.</w:t>
            </w:r>
            <w:r w:rsidRPr="00E60FD8">
              <w:rPr>
                <w:rFonts w:ascii="Times New Roman" w:hAnsi="Times New Roman"/>
                <w:sz w:val="24"/>
                <w:szCs w:val="24"/>
              </w:rPr>
              <w:br/>
            </w:r>
            <w:proofErr w:type="spellStart"/>
            <w:r w:rsidRPr="00E60FD8">
              <w:rPr>
                <w:rFonts w:ascii="Times New Roman" w:hAnsi="Times New Roman"/>
                <w:sz w:val="24"/>
                <w:szCs w:val="24"/>
              </w:rPr>
              <w:t>Поканителния</w:t>
            </w:r>
            <w:r w:rsidR="00FC4C14">
              <w:rPr>
                <w:rFonts w:ascii="Times New Roman" w:hAnsi="Times New Roman"/>
                <w:sz w:val="24"/>
                <w:szCs w:val="24"/>
              </w:rPr>
              <w:t>т</w:t>
            </w:r>
            <w:proofErr w:type="spellEnd"/>
            <w:r w:rsidRPr="00E60FD8">
              <w:rPr>
                <w:rFonts w:ascii="Times New Roman" w:hAnsi="Times New Roman"/>
                <w:sz w:val="24"/>
                <w:szCs w:val="24"/>
              </w:rPr>
              <w:t xml:space="preserve"> сигнал се поставя в зависимост от </w:t>
            </w:r>
            <w:proofErr w:type="spellStart"/>
            <w:r w:rsidRPr="00E60FD8">
              <w:rPr>
                <w:rFonts w:ascii="Times New Roman" w:hAnsi="Times New Roman"/>
                <w:sz w:val="24"/>
                <w:szCs w:val="24"/>
              </w:rPr>
              <w:t>прелезното</w:t>
            </w:r>
            <w:proofErr w:type="spellEnd"/>
            <w:r w:rsidRPr="00E60FD8">
              <w:rPr>
                <w:rFonts w:ascii="Times New Roman" w:hAnsi="Times New Roman"/>
                <w:sz w:val="24"/>
                <w:szCs w:val="24"/>
              </w:rPr>
              <w:t xml:space="preserve"> устройство, намиращо се в района на гарата по маршрута на влака. В гари с интензивно движение на влакове с разрешаващото   показание   на   входния   светофор   се   изграждат   зависимости   между положението на стрелките.“</w:t>
            </w:r>
          </w:p>
        </w:tc>
        <w:tc>
          <w:tcPr>
            <w:tcW w:w="1984" w:type="dxa"/>
            <w:tcBorders>
              <w:top w:val="single" w:sz="4" w:space="0" w:color="auto"/>
              <w:left w:val="single" w:sz="4" w:space="0" w:color="auto"/>
              <w:bottom w:val="single" w:sz="4" w:space="0" w:color="auto"/>
              <w:right w:val="single" w:sz="4" w:space="0" w:color="auto"/>
            </w:tcBorders>
          </w:tcPr>
          <w:p w:rsidR="008A728E" w:rsidRPr="00E60FD8" w:rsidRDefault="008A728E" w:rsidP="00FE132C">
            <w:pPr>
              <w:rPr>
                <w:rFonts w:ascii="Times New Roman" w:hAnsi="Times New Roman"/>
                <w:sz w:val="24"/>
                <w:szCs w:val="24"/>
              </w:rPr>
            </w:pPr>
            <w:r w:rsidRPr="00E60FD8">
              <w:rPr>
                <w:rFonts w:ascii="Times New Roman" w:hAnsi="Times New Roman"/>
                <w:sz w:val="24"/>
                <w:szCs w:val="24"/>
              </w:rPr>
              <w:t xml:space="preserve">Приема се </w:t>
            </w:r>
          </w:p>
        </w:tc>
        <w:tc>
          <w:tcPr>
            <w:tcW w:w="4678" w:type="dxa"/>
            <w:tcBorders>
              <w:top w:val="single" w:sz="4" w:space="0" w:color="auto"/>
              <w:left w:val="single" w:sz="4" w:space="0" w:color="auto"/>
              <w:bottom w:val="single" w:sz="4" w:space="0" w:color="auto"/>
              <w:right w:val="single" w:sz="4" w:space="0" w:color="auto"/>
            </w:tcBorders>
          </w:tcPr>
          <w:p w:rsidR="008A728E" w:rsidRPr="00E60FD8" w:rsidRDefault="008A728E" w:rsidP="002075DD">
            <w:pPr>
              <w:rPr>
                <w:rFonts w:ascii="Times New Roman" w:hAnsi="Times New Roman"/>
                <w:sz w:val="24"/>
                <w:szCs w:val="24"/>
              </w:rPr>
            </w:pPr>
            <w:r w:rsidRPr="00E60FD8">
              <w:rPr>
                <w:rFonts w:ascii="Times New Roman" w:hAnsi="Times New Roman"/>
                <w:sz w:val="24"/>
                <w:szCs w:val="24"/>
              </w:rPr>
              <w:t xml:space="preserve">С промените се актуализира времето за прекъсване действието на входен светофор и се въвеждат изискванията на Предписания № 2014/009/10 от 23.09.2014 г. и Предписание № 2015/001/10 от 10.02.2015 г. на </w:t>
            </w:r>
            <w:r w:rsidR="00FC4C14">
              <w:rPr>
                <w:rFonts w:ascii="Times New Roman" w:hAnsi="Times New Roman"/>
                <w:sz w:val="24"/>
                <w:szCs w:val="24"/>
              </w:rPr>
              <w:t>и</w:t>
            </w:r>
            <w:r w:rsidRPr="00E60FD8">
              <w:rPr>
                <w:rFonts w:ascii="Times New Roman" w:hAnsi="Times New Roman"/>
                <w:sz w:val="24"/>
                <w:szCs w:val="24"/>
              </w:rPr>
              <w:t>зпълнителния директор на ИА</w:t>
            </w:r>
            <w:r w:rsidR="00FC4C14">
              <w:rPr>
                <w:rFonts w:ascii="Times New Roman" w:hAnsi="Times New Roman"/>
                <w:sz w:val="24"/>
                <w:szCs w:val="24"/>
              </w:rPr>
              <w:t xml:space="preserve"> „</w:t>
            </w:r>
            <w:r w:rsidRPr="00E60FD8">
              <w:rPr>
                <w:rFonts w:ascii="Times New Roman" w:hAnsi="Times New Roman"/>
                <w:sz w:val="24"/>
                <w:szCs w:val="24"/>
              </w:rPr>
              <w:t>ЖА</w:t>
            </w:r>
            <w:r w:rsidR="00FC4C14">
              <w:rPr>
                <w:rFonts w:ascii="Times New Roman" w:hAnsi="Times New Roman"/>
                <w:sz w:val="24"/>
                <w:szCs w:val="24"/>
              </w:rPr>
              <w:t>“</w:t>
            </w:r>
            <w:r w:rsidRPr="00E60FD8">
              <w:rPr>
                <w:rFonts w:ascii="Times New Roman" w:hAnsi="Times New Roman"/>
                <w:sz w:val="24"/>
                <w:szCs w:val="24"/>
              </w:rPr>
              <w:t>.</w:t>
            </w:r>
          </w:p>
        </w:tc>
      </w:tr>
      <w:tr w:rsidR="008A728E" w:rsidRPr="00E60FD8" w:rsidTr="00694C17">
        <w:tc>
          <w:tcPr>
            <w:tcW w:w="1981" w:type="dxa"/>
            <w:vMerge/>
            <w:tcBorders>
              <w:left w:val="single" w:sz="4" w:space="0" w:color="auto"/>
              <w:right w:val="single" w:sz="4" w:space="0" w:color="auto"/>
            </w:tcBorders>
          </w:tcPr>
          <w:p w:rsidR="008A728E" w:rsidRPr="00E60FD8" w:rsidRDefault="008A728E">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A728E" w:rsidRPr="00E60FD8" w:rsidRDefault="008A728E" w:rsidP="00933937">
            <w:pPr>
              <w:jc w:val="left"/>
              <w:rPr>
                <w:rFonts w:ascii="Times New Roman" w:hAnsi="Times New Roman"/>
                <w:sz w:val="24"/>
                <w:szCs w:val="24"/>
              </w:rPr>
            </w:pPr>
            <w:r w:rsidRPr="00E60FD8">
              <w:rPr>
                <w:rFonts w:ascii="Times New Roman" w:hAnsi="Times New Roman"/>
                <w:sz w:val="24"/>
                <w:szCs w:val="24"/>
              </w:rPr>
              <w:t>16. В чл.</w:t>
            </w:r>
            <w:r w:rsidR="00FC4C14">
              <w:rPr>
                <w:rFonts w:ascii="Times New Roman" w:hAnsi="Times New Roman"/>
                <w:sz w:val="24"/>
                <w:szCs w:val="24"/>
              </w:rPr>
              <w:t xml:space="preserve"> </w:t>
            </w:r>
            <w:r w:rsidRPr="00E60FD8">
              <w:rPr>
                <w:rFonts w:ascii="Times New Roman" w:hAnsi="Times New Roman"/>
                <w:sz w:val="24"/>
                <w:szCs w:val="24"/>
              </w:rPr>
              <w:t xml:space="preserve">167, в </w:t>
            </w:r>
            <w:r w:rsidR="00FC4C14" w:rsidRPr="00E60FD8">
              <w:rPr>
                <w:rFonts w:ascii="Times New Roman" w:hAnsi="Times New Roman"/>
                <w:sz w:val="24"/>
                <w:szCs w:val="24"/>
              </w:rPr>
              <w:t>ал</w:t>
            </w:r>
            <w:r w:rsidR="00FC4C14">
              <w:rPr>
                <w:rFonts w:ascii="Times New Roman" w:hAnsi="Times New Roman"/>
                <w:sz w:val="24"/>
                <w:szCs w:val="24"/>
              </w:rPr>
              <w:t>.</w:t>
            </w:r>
            <w:r w:rsidR="00FC4C14" w:rsidRPr="00E60FD8">
              <w:rPr>
                <w:rFonts w:ascii="Times New Roman" w:hAnsi="Times New Roman"/>
                <w:sz w:val="24"/>
                <w:szCs w:val="24"/>
              </w:rPr>
              <w:t xml:space="preserve"> </w:t>
            </w:r>
            <w:r w:rsidRPr="00E60FD8">
              <w:rPr>
                <w:rFonts w:ascii="Times New Roman" w:hAnsi="Times New Roman"/>
                <w:sz w:val="24"/>
                <w:szCs w:val="24"/>
              </w:rPr>
              <w:t xml:space="preserve">3, текста „... </w:t>
            </w:r>
            <w:r w:rsidRPr="00E60FD8">
              <w:rPr>
                <w:rFonts w:ascii="Times New Roman" w:hAnsi="Times New Roman"/>
                <w:i/>
                <w:iCs/>
                <w:sz w:val="24"/>
                <w:szCs w:val="24"/>
              </w:rPr>
              <w:t xml:space="preserve">одобрени от съответните служби на железопътната инфраструктура.", да </w:t>
            </w:r>
            <w:r w:rsidRPr="00E60FD8">
              <w:rPr>
                <w:rFonts w:ascii="Times New Roman" w:hAnsi="Times New Roman"/>
                <w:sz w:val="24"/>
                <w:szCs w:val="24"/>
              </w:rPr>
              <w:t xml:space="preserve">се замени със следния нов текст: </w:t>
            </w:r>
            <w:r w:rsidRPr="00E60FD8">
              <w:rPr>
                <w:rFonts w:ascii="Times New Roman" w:hAnsi="Times New Roman"/>
                <w:i/>
                <w:iCs/>
                <w:sz w:val="24"/>
                <w:szCs w:val="24"/>
              </w:rPr>
              <w:t>„.одобрени или съгласувани от съответните служби на железопътната инфраструктура,   съгласно вътрешните процедури на ДП „НКЖИ"</w:t>
            </w:r>
          </w:p>
          <w:p w:rsidR="008A728E" w:rsidRPr="00E60FD8" w:rsidRDefault="008A728E">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Съществуващия</w:t>
            </w:r>
            <w:r w:rsidR="00FC4C14">
              <w:rPr>
                <w:rFonts w:ascii="Times New Roman" w:hAnsi="Times New Roman"/>
                <w:sz w:val="24"/>
                <w:szCs w:val="24"/>
              </w:rPr>
              <w:t>т</w:t>
            </w:r>
            <w:r w:rsidRPr="00E60FD8">
              <w:rPr>
                <w:rFonts w:ascii="Times New Roman" w:hAnsi="Times New Roman"/>
                <w:sz w:val="24"/>
                <w:szCs w:val="24"/>
              </w:rPr>
              <w:t xml:space="preserve"> текст указва одобряване. Не е известно какво следва да се разбира под „</w:t>
            </w:r>
            <w:r w:rsidRPr="00E60FD8">
              <w:rPr>
                <w:rFonts w:ascii="Times New Roman" w:hAnsi="Times New Roman"/>
                <w:i/>
                <w:iCs/>
                <w:sz w:val="24"/>
                <w:szCs w:val="24"/>
              </w:rPr>
              <w:t xml:space="preserve">съгласувани от съответните служби на железопътната инфраструктура,   съгласно вътрешните процедури на ДП „НКЖИ“ – </w:t>
            </w:r>
            <w:r w:rsidRPr="00E60FD8">
              <w:rPr>
                <w:rFonts w:ascii="Times New Roman" w:hAnsi="Times New Roman"/>
                <w:iCs/>
                <w:sz w:val="24"/>
                <w:szCs w:val="24"/>
              </w:rPr>
              <w:t>вносителя е пропуснал да посочи какви точно процедури има предвид.</w:t>
            </w:r>
          </w:p>
        </w:tc>
      </w:tr>
      <w:tr w:rsidR="008A728E" w:rsidRPr="00E60FD8" w:rsidTr="00694C17">
        <w:tc>
          <w:tcPr>
            <w:tcW w:w="1981" w:type="dxa"/>
            <w:vMerge/>
            <w:tcBorders>
              <w:left w:val="single" w:sz="4" w:space="0" w:color="auto"/>
              <w:right w:val="single" w:sz="4" w:space="0" w:color="auto"/>
            </w:tcBorders>
          </w:tcPr>
          <w:p w:rsidR="008A728E" w:rsidRPr="00E60FD8" w:rsidRDefault="008A728E">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A728E" w:rsidRPr="00E60FD8" w:rsidRDefault="008A728E" w:rsidP="00002B33">
            <w:pPr>
              <w:rPr>
                <w:rFonts w:ascii="Times New Roman" w:hAnsi="Times New Roman"/>
                <w:sz w:val="24"/>
                <w:szCs w:val="24"/>
              </w:rPr>
            </w:pPr>
            <w:r w:rsidRPr="00E60FD8">
              <w:rPr>
                <w:rFonts w:ascii="Times New Roman" w:hAnsi="Times New Roman"/>
                <w:sz w:val="24"/>
                <w:szCs w:val="24"/>
              </w:rPr>
              <w:t xml:space="preserve">17. В </w:t>
            </w:r>
            <w:r w:rsidR="00FC4C14">
              <w:rPr>
                <w:rFonts w:ascii="Times New Roman" w:hAnsi="Times New Roman"/>
                <w:sz w:val="24"/>
                <w:szCs w:val="24"/>
              </w:rPr>
              <w:t>ч</w:t>
            </w:r>
            <w:r w:rsidRPr="00E60FD8">
              <w:rPr>
                <w:rFonts w:ascii="Times New Roman" w:hAnsi="Times New Roman"/>
                <w:sz w:val="24"/>
                <w:szCs w:val="24"/>
              </w:rPr>
              <w:t xml:space="preserve">л. 112 </w:t>
            </w:r>
            <w:r w:rsidR="00FC4C14" w:rsidRPr="00E60FD8">
              <w:rPr>
                <w:rFonts w:ascii="Times New Roman" w:hAnsi="Times New Roman"/>
                <w:sz w:val="24"/>
                <w:szCs w:val="24"/>
              </w:rPr>
              <w:t>ал</w:t>
            </w:r>
            <w:r w:rsidR="00FC4C14">
              <w:rPr>
                <w:rFonts w:ascii="Times New Roman" w:hAnsi="Times New Roman"/>
                <w:sz w:val="24"/>
                <w:szCs w:val="24"/>
              </w:rPr>
              <w:t>.</w:t>
            </w:r>
            <w:r w:rsidR="00FC4C14" w:rsidRPr="00E60FD8">
              <w:rPr>
                <w:rFonts w:ascii="Times New Roman" w:hAnsi="Times New Roman"/>
                <w:sz w:val="24"/>
                <w:szCs w:val="24"/>
              </w:rPr>
              <w:t xml:space="preserve"> </w:t>
            </w:r>
            <w:r w:rsidRPr="00E60FD8">
              <w:rPr>
                <w:rFonts w:ascii="Times New Roman" w:hAnsi="Times New Roman"/>
                <w:sz w:val="24"/>
                <w:szCs w:val="24"/>
              </w:rPr>
              <w:t xml:space="preserve">2 </w:t>
            </w:r>
            <w:r w:rsidR="00FC4C14">
              <w:rPr>
                <w:rFonts w:ascii="Times New Roman" w:hAnsi="Times New Roman"/>
                <w:sz w:val="24"/>
                <w:szCs w:val="24"/>
              </w:rPr>
              <w:t>да се измени така</w:t>
            </w:r>
            <w:r w:rsidRPr="00E60FD8">
              <w:rPr>
                <w:rFonts w:ascii="Times New Roman" w:hAnsi="Times New Roman"/>
                <w:sz w:val="24"/>
                <w:szCs w:val="24"/>
              </w:rPr>
              <w:t>:</w:t>
            </w:r>
          </w:p>
          <w:p w:rsidR="008A728E" w:rsidRPr="00E60FD8" w:rsidRDefault="008A728E" w:rsidP="00002B33">
            <w:pPr>
              <w:rPr>
                <w:rFonts w:ascii="Times New Roman" w:hAnsi="Times New Roman"/>
                <w:sz w:val="24"/>
                <w:szCs w:val="24"/>
              </w:rPr>
            </w:pPr>
            <w:r w:rsidRPr="00E60FD8">
              <w:rPr>
                <w:rFonts w:ascii="Times New Roman" w:hAnsi="Times New Roman"/>
                <w:sz w:val="24"/>
                <w:szCs w:val="24"/>
              </w:rPr>
              <w:t xml:space="preserve">„ </w:t>
            </w:r>
            <w:r w:rsidRPr="00E60FD8">
              <w:rPr>
                <w:rFonts w:ascii="Times New Roman" w:hAnsi="Times New Roman"/>
                <w:i/>
                <w:iCs/>
                <w:sz w:val="24"/>
                <w:szCs w:val="24"/>
              </w:rPr>
              <w:t>(2) Записите от устройства по алинея 1 се съхраняват най-</w:t>
            </w:r>
            <w:r w:rsidRPr="00E60FD8">
              <w:rPr>
                <w:rFonts w:ascii="Times New Roman" w:hAnsi="Times New Roman"/>
                <w:i/>
                <w:iCs/>
                <w:sz w:val="24"/>
                <w:szCs w:val="24"/>
              </w:rPr>
              <w:lastRenderedPageBreak/>
              <w:t>малко 10 денонощия ".</w:t>
            </w:r>
          </w:p>
          <w:p w:rsidR="008A728E" w:rsidRPr="00E60FD8" w:rsidRDefault="008A728E">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lastRenderedPageBreak/>
              <w:t>Не се приема</w:t>
            </w:r>
          </w:p>
        </w:tc>
        <w:tc>
          <w:tcPr>
            <w:tcW w:w="4678" w:type="dxa"/>
            <w:tcBorders>
              <w:top w:val="single" w:sz="4" w:space="0" w:color="auto"/>
              <w:left w:val="single" w:sz="4" w:space="0" w:color="auto"/>
              <w:bottom w:val="single" w:sz="4" w:space="0" w:color="auto"/>
              <w:right w:val="single" w:sz="4" w:space="0" w:color="auto"/>
            </w:tcBorders>
          </w:tcPr>
          <w:p w:rsidR="008A728E" w:rsidRPr="00E60FD8" w:rsidRDefault="008A728E" w:rsidP="008A537D">
            <w:pPr>
              <w:rPr>
                <w:rFonts w:ascii="Times New Roman" w:hAnsi="Times New Roman"/>
                <w:sz w:val="24"/>
                <w:szCs w:val="24"/>
              </w:rPr>
            </w:pPr>
            <w:r w:rsidRPr="00E60FD8">
              <w:rPr>
                <w:rFonts w:ascii="Times New Roman" w:hAnsi="Times New Roman"/>
                <w:bCs/>
                <w:sz w:val="24"/>
                <w:szCs w:val="24"/>
              </w:rPr>
              <w:t>Чл</w:t>
            </w:r>
            <w:r w:rsidR="00AD4DA8">
              <w:rPr>
                <w:rFonts w:ascii="Times New Roman" w:hAnsi="Times New Roman"/>
                <w:bCs/>
                <w:sz w:val="24"/>
                <w:szCs w:val="24"/>
              </w:rPr>
              <w:t>ен</w:t>
            </w:r>
            <w:r w:rsidRPr="00E60FD8">
              <w:rPr>
                <w:rFonts w:ascii="Times New Roman" w:hAnsi="Times New Roman"/>
                <w:bCs/>
                <w:sz w:val="24"/>
                <w:szCs w:val="24"/>
              </w:rPr>
              <w:t xml:space="preserve"> 112 насочва към ч</w:t>
            </w:r>
            <w:r w:rsidRPr="00E60FD8">
              <w:rPr>
                <w:rFonts w:ascii="Times New Roman" w:hAnsi="Times New Roman"/>
                <w:bCs/>
                <w:sz w:val="24"/>
                <w:szCs w:val="24"/>
                <w:lang w:val="x-none"/>
              </w:rPr>
              <w:t>л. 110</w:t>
            </w:r>
            <w:r w:rsidR="00AD4DA8">
              <w:rPr>
                <w:rFonts w:ascii="Times New Roman" w:hAnsi="Times New Roman"/>
                <w:bCs/>
                <w:sz w:val="24"/>
                <w:szCs w:val="24"/>
              </w:rPr>
              <w:t>,</w:t>
            </w:r>
            <w:r w:rsidRPr="00E60FD8">
              <w:rPr>
                <w:rFonts w:ascii="Times New Roman" w:hAnsi="Times New Roman"/>
                <w:bCs/>
                <w:sz w:val="24"/>
                <w:szCs w:val="24"/>
              </w:rPr>
              <w:t xml:space="preserve"> к</w:t>
            </w:r>
            <w:r w:rsidRPr="00E60FD8">
              <w:rPr>
                <w:rFonts w:ascii="Times New Roman" w:hAnsi="Times New Roman"/>
                <w:sz w:val="24"/>
                <w:szCs w:val="24"/>
              </w:rPr>
              <w:t>ойто указва, че у</w:t>
            </w:r>
            <w:proofErr w:type="spellStart"/>
            <w:r w:rsidRPr="00E60FD8">
              <w:rPr>
                <w:rFonts w:ascii="Times New Roman" w:hAnsi="Times New Roman"/>
                <w:sz w:val="24"/>
                <w:szCs w:val="24"/>
                <w:lang w:val="x-none"/>
              </w:rPr>
              <w:t>словията</w:t>
            </w:r>
            <w:proofErr w:type="spellEnd"/>
            <w:r w:rsidRPr="00E60FD8">
              <w:rPr>
                <w:rFonts w:ascii="Times New Roman" w:hAnsi="Times New Roman"/>
                <w:sz w:val="24"/>
                <w:szCs w:val="24"/>
                <w:lang w:val="x-none"/>
              </w:rPr>
              <w:t xml:space="preserve"> и редът за </w:t>
            </w:r>
            <w:r w:rsidRPr="00E60FD8">
              <w:rPr>
                <w:rFonts w:ascii="Times New Roman" w:hAnsi="Times New Roman"/>
                <w:sz w:val="24"/>
                <w:szCs w:val="24"/>
                <w:lang w:val="x-none"/>
              </w:rPr>
              <w:lastRenderedPageBreak/>
              <w:t>поддържане и експлоатация и техническо обслужване на бордовото оборудване на АЛС се определят в инструкции на железопътните превозвачи</w:t>
            </w:r>
            <w:r w:rsidRPr="00E60FD8">
              <w:rPr>
                <w:rFonts w:ascii="Times New Roman" w:hAnsi="Times New Roman"/>
                <w:sz w:val="24"/>
                <w:szCs w:val="24"/>
              </w:rPr>
              <w:t xml:space="preserve"> и инструкциите</w:t>
            </w:r>
            <w:r w:rsidRPr="00E60FD8">
              <w:rPr>
                <w:rFonts w:ascii="Times New Roman" w:hAnsi="Times New Roman"/>
                <w:sz w:val="24"/>
                <w:szCs w:val="24"/>
                <w:lang w:val="x-none"/>
              </w:rPr>
              <w:t xml:space="preserve"> се съгласуват с управителя на железопътната инфраструктура.</w:t>
            </w:r>
            <w:r w:rsidRPr="00E60FD8">
              <w:rPr>
                <w:rFonts w:ascii="Times New Roman" w:hAnsi="Times New Roman"/>
                <w:sz w:val="24"/>
                <w:szCs w:val="24"/>
              </w:rPr>
              <w:t xml:space="preserve"> НК</w:t>
            </w:r>
            <w:r w:rsidR="00AD4DA8">
              <w:rPr>
                <w:rFonts w:ascii="Times New Roman" w:hAnsi="Times New Roman"/>
                <w:sz w:val="24"/>
                <w:szCs w:val="24"/>
              </w:rPr>
              <w:t xml:space="preserve"> „</w:t>
            </w:r>
            <w:r w:rsidRPr="00E60FD8">
              <w:rPr>
                <w:rFonts w:ascii="Times New Roman" w:hAnsi="Times New Roman"/>
                <w:sz w:val="24"/>
                <w:szCs w:val="24"/>
              </w:rPr>
              <w:t>ЖИ</w:t>
            </w:r>
            <w:r w:rsidR="00AD4DA8">
              <w:rPr>
                <w:rFonts w:ascii="Times New Roman" w:hAnsi="Times New Roman"/>
                <w:sz w:val="24"/>
                <w:szCs w:val="24"/>
              </w:rPr>
              <w:t>“</w:t>
            </w:r>
            <w:r w:rsidRPr="00E60FD8">
              <w:rPr>
                <w:rFonts w:ascii="Times New Roman" w:hAnsi="Times New Roman"/>
                <w:sz w:val="24"/>
                <w:szCs w:val="24"/>
              </w:rPr>
              <w:t xml:space="preserve"> има възможност да съгласува и различен по-дълъг срок ако пожелае на базата на условието, че съгласува посочените инструкции.</w:t>
            </w:r>
          </w:p>
        </w:tc>
      </w:tr>
      <w:tr w:rsidR="008A728E" w:rsidRPr="00E60FD8" w:rsidTr="00694C17">
        <w:tc>
          <w:tcPr>
            <w:tcW w:w="1981" w:type="dxa"/>
            <w:vMerge/>
            <w:tcBorders>
              <w:left w:val="single" w:sz="4" w:space="0" w:color="auto"/>
              <w:right w:val="single" w:sz="4" w:space="0" w:color="auto"/>
            </w:tcBorders>
          </w:tcPr>
          <w:p w:rsidR="008A728E" w:rsidRPr="00E60FD8" w:rsidRDefault="008A728E">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A728E" w:rsidRPr="00E60FD8" w:rsidRDefault="008A728E" w:rsidP="007C2090">
            <w:pPr>
              <w:rPr>
                <w:rFonts w:ascii="Times New Roman" w:hAnsi="Times New Roman"/>
                <w:sz w:val="24"/>
                <w:szCs w:val="24"/>
              </w:rPr>
            </w:pPr>
            <w:r w:rsidRPr="00E60FD8">
              <w:rPr>
                <w:rFonts w:ascii="Times New Roman" w:hAnsi="Times New Roman"/>
                <w:iCs/>
                <w:sz w:val="24"/>
                <w:szCs w:val="24"/>
              </w:rPr>
              <w:t xml:space="preserve">18. В </w:t>
            </w:r>
            <w:r w:rsidR="00AD4DA8">
              <w:rPr>
                <w:rFonts w:ascii="Times New Roman" w:hAnsi="Times New Roman"/>
                <w:iCs/>
                <w:sz w:val="24"/>
                <w:szCs w:val="24"/>
              </w:rPr>
              <w:t>ч</w:t>
            </w:r>
            <w:r w:rsidRPr="00E60FD8">
              <w:rPr>
                <w:rFonts w:ascii="Times New Roman" w:hAnsi="Times New Roman"/>
                <w:iCs/>
                <w:sz w:val="24"/>
                <w:szCs w:val="24"/>
              </w:rPr>
              <w:t xml:space="preserve">л. 178 да се </w:t>
            </w:r>
            <w:r w:rsidR="00AD4DA8">
              <w:rPr>
                <w:rFonts w:ascii="Times New Roman" w:hAnsi="Times New Roman"/>
                <w:iCs/>
                <w:sz w:val="24"/>
                <w:szCs w:val="24"/>
              </w:rPr>
              <w:t>създаде</w:t>
            </w:r>
            <w:r w:rsidR="00AD4DA8" w:rsidRPr="00E60FD8">
              <w:rPr>
                <w:rFonts w:ascii="Times New Roman" w:hAnsi="Times New Roman"/>
                <w:iCs/>
                <w:sz w:val="24"/>
                <w:szCs w:val="24"/>
              </w:rPr>
              <w:t xml:space="preserve"> </w:t>
            </w:r>
            <w:r w:rsidRPr="00E60FD8">
              <w:rPr>
                <w:rFonts w:ascii="Times New Roman" w:hAnsi="Times New Roman"/>
                <w:iCs/>
                <w:sz w:val="24"/>
                <w:szCs w:val="24"/>
              </w:rPr>
              <w:t>нова ал</w:t>
            </w:r>
            <w:r w:rsidR="00AD4DA8">
              <w:rPr>
                <w:rFonts w:ascii="Times New Roman" w:hAnsi="Times New Roman"/>
                <w:iCs/>
                <w:sz w:val="24"/>
                <w:szCs w:val="24"/>
              </w:rPr>
              <w:t>. 9:</w:t>
            </w:r>
            <w:r w:rsidRPr="00E60FD8">
              <w:rPr>
                <w:rFonts w:ascii="Times New Roman" w:hAnsi="Times New Roman"/>
                <w:iCs/>
                <w:sz w:val="24"/>
                <w:szCs w:val="24"/>
              </w:rPr>
              <w:tab/>
              <w:t>„</w:t>
            </w:r>
            <w:r w:rsidR="00AD4DA8">
              <w:rPr>
                <w:rFonts w:ascii="Times New Roman" w:hAnsi="Times New Roman"/>
                <w:iCs/>
                <w:sz w:val="24"/>
                <w:szCs w:val="24"/>
              </w:rPr>
              <w:t xml:space="preserve">(9) </w:t>
            </w:r>
            <w:r w:rsidRPr="00E60FD8">
              <w:rPr>
                <w:rFonts w:ascii="Times New Roman" w:hAnsi="Times New Roman"/>
                <w:iCs/>
                <w:sz w:val="24"/>
                <w:szCs w:val="24"/>
              </w:rPr>
              <w:t xml:space="preserve">Новодоставен или модернизиран </w:t>
            </w:r>
            <w:proofErr w:type="spellStart"/>
            <w:r w:rsidRPr="00E60FD8">
              <w:rPr>
                <w:rFonts w:ascii="Times New Roman" w:hAnsi="Times New Roman"/>
                <w:iCs/>
                <w:sz w:val="24"/>
                <w:szCs w:val="24"/>
              </w:rPr>
              <w:t>тягов</w:t>
            </w:r>
            <w:proofErr w:type="spellEnd"/>
            <w:r w:rsidRPr="00E60FD8">
              <w:rPr>
                <w:rFonts w:ascii="Times New Roman" w:hAnsi="Times New Roman"/>
                <w:iCs/>
                <w:sz w:val="24"/>
                <w:szCs w:val="24"/>
              </w:rPr>
              <w:t xml:space="preserve"> електрически подвижен жп състав се</w:t>
            </w:r>
            <w:r w:rsidRPr="00E60FD8">
              <w:rPr>
                <w:rFonts w:ascii="Times New Roman" w:hAnsi="Times New Roman"/>
                <w:iCs/>
                <w:sz w:val="24"/>
                <w:szCs w:val="24"/>
              </w:rPr>
              <w:br/>
              <w:t>съоръжава с устройства, които да ограничават консумираната мощност от влака до допустимото електрическо натоварване на линията</w:t>
            </w:r>
            <w:r w:rsidR="00AD4DA8">
              <w:rPr>
                <w:rFonts w:ascii="Times New Roman" w:hAnsi="Times New Roman"/>
                <w:iCs/>
                <w:sz w:val="24"/>
                <w:szCs w:val="24"/>
              </w:rPr>
              <w:t>“</w:t>
            </w:r>
            <w:r w:rsidRPr="00E60FD8">
              <w:rPr>
                <w:rFonts w:ascii="Times New Roman" w:hAnsi="Times New Roman"/>
                <w:iCs/>
                <w:sz w:val="24"/>
                <w:szCs w:val="24"/>
              </w:rPr>
              <w:t>.</w:t>
            </w:r>
          </w:p>
          <w:p w:rsidR="008A728E" w:rsidRPr="00E60FD8" w:rsidRDefault="008A728E" w:rsidP="007C2090">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8A728E" w:rsidRPr="00E60FD8" w:rsidRDefault="008A728E" w:rsidP="00AE6806">
            <w:pPr>
              <w:rPr>
                <w:rFonts w:ascii="Times New Roman" w:hAnsi="Times New Roman"/>
                <w:sz w:val="24"/>
                <w:szCs w:val="24"/>
              </w:rPr>
            </w:pPr>
            <w:r w:rsidRPr="00E60FD8">
              <w:rPr>
                <w:rFonts w:ascii="Times New Roman" w:hAnsi="Times New Roman"/>
                <w:sz w:val="24"/>
                <w:szCs w:val="24"/>
              </w:rPr>
              <w:t>Искането на НК</w:t>
            </w:r>
            <w:r w:rsidR="00AD4DA8">
              <w:rPr>
                <w:rFonts w:ascii="Times New Roman" w:hAnsi="Times New Roman"/>
                <w:sz w:val="24"/>
                <w:szCs w:val="24"/>
              </w:rPr>
              <w:t xml:space="preserve"> „</w:t>
            </w:r>
            <w:r w:rsidRPr="00E60FD8">
              <w:rPr>
                <w:rFonts w:ascii="Times New Roman" w:hAnsi="Times New Roman"/>
                <w:sz w:val="24"/>
                <w:szCs w:val="24"/>
              </w:rPr>
              <w:t>ЖИ</w:t>
            </w:r>
            <w:r w:rsidR="00AD4DA8">
              <w:rPr>
                <w:rFonts w:ascii="Times New Roman" w:hAnsi="Times New Roman"/>
                <w:sz w:val="24"/>
                <w:szCs w:val="24"/>
              </w:rPr>
              <w:t>“</w:t>
            </w:r>
            <w:r w:rsidRPr="00E60FD8">
              <w:rPr>
                <w:rFonts w:ascii="Times New Roman" w:hAnsi="Times New Roman"/>
                <w:sz w:val="24"/>
                <w:szCs w:val="24"/>
              </w:rPr>
              <w:t xml:space="preserve"> по същество представлява въвеждане на ново техническо правило. Това може да стане при условие, че същото се оцени от Агенцията за железопътен транспорт на Европейския съюз. Съгласно ал. </w:t>
            </w:r>
            <w:r w:rsidRPr="00E60FD8">
              <w:rPr>
                <w:rFonts w:ascii="Times New Roman" w:hAnsi="Times New Roman"/>
                <w:sz w:val="24"/>
                <w:szCs w:val="24"/>
                <w:lang w:val="x-none"/>
              </w:rPr>
              <w:t xml:space="preserve">3 </w:t>
            </w:r>
            <w:r w:rsidRPr="00E60FD8">
              <w:rPr>
                <w:rFonts w:ascii="Times New Roman" w:hAnsi="Times New Roman"/>
                <w:sz w:val="24"/>
                <w:szCs w:val="24"/>
              </w:rPr>
              <w:t>от посочения чл</w:t>
            </w:r>
            <w:r w:rsidR="00AD4DA8">
              <w:rPr>
                <w:rFonts w:ascii="Times New Roman" w:hAnsi="Times New Roman"/>
                <w:sz w:val="24"/>
                <w:szCs w:val="24"/>
              </w:rPr>
              <w:t>.</w:t>
            </w:r>
            <w:r w:rsidRPr="00E60FD8">
              <w:rPr>
                <w:rFonts w:ascii="Times New Roman" w:hAnsi="Times New Roman"/>
                <w:sz w:val="24"/>
                <w:szCs w:val="24"/>
              </w:rPr>
              <w:t xml:space="preserve"> 178 за</w:t>
            </w:r>
            <w:r w:rsidRPr="00E60FD8">
              <w:rPr>
                <w:rFonts w:ascii="Times New Roman" w:hAnsi="Times New Roman"/>
                <w:sz w:val="24"/>
                <w:szCs w:val="24"/>
                <w:lang w:val="x-none"/>
              </w:rPr>
              <w:t xml:space="preserve"> всеки нов подвижен състав се прилага определена техническа спецификация за оперативна съвместимост (ТСОС), приета съгласно Директива 2008/57/ЕО на Европейския парламент и на Съвета от 17 юни 2008 г. относно оперативната съвместимост на железопътната система в рамките на Общността. Техническата спецификация за оперативна съвместимост се прилага също към съществуващия подвижен състав, когато той е бил обект на обновяване или модернизация. </w:t>
            </w:r>
            <w:r w:rsidRPr="00E60FD8">
              <w:rPr>
                <w:rFonts w:ascii="Times New Roman" w:hAnsi="Times New Roman"/>
                <w:sz w:val="24"/>
                <w:szCs w:val="24"/>
              </w:rPr>
              <w:t>Посочения</w:t>
            </w:r>
            <w:r w:rsidR="00AD4DA8">
              <w:rPr>
                <w:rFonts w:ascii="Times New Roman" w:hAnsi="Times New Roman"/>
                <w:sz w:val="24"/>
                <w:szCs w:val="24"/>
              </w:rPr>
              <w:t>т</w:t>
            </w:r>
            <w:r w:rsidRPr="00E60FD8">
              <w:rPr>
                <w:rFonts w:ascii="Times New Roman" w:hAnsi="Times New Roman"/>
                <w:sz w:val="24"/>
                <w:szCs w:val="24"/>
              </w:rPr>
              <w:t xml:space="preserve"> текст би бил в противоречие с предложението в случай, че НК</w:t>
            </w:r>
            <w:r w:rsidR="00AD4DA8">
              <w:rPr>
                <w:rFonts w:ascii="Times New Roman" w:hAnsi="Times New Roman"/>
                <w:sz w:val="24"/>
                <w:szCs w:val="24"/>
              </w:rPr>
              <w:t xml:space="preserve"> „</w:t>
            </w:r>
            <w:r w:rsidRPr="00E60FD8">
              <w:rPr>
                <w:rFonts w:ascii="Times New Roman" w:hAnsi="Times New Roman"/>
                <w:sz w:val="24"/>
                <w:szCs w:val="24"/>
              </w:rPr>
              <w:t>ЖИ</w:t>
            </w:r>
            <w:r w:rsidR="00AD4DA8">
              <w:rPr>
                <w:rFonts w:ascii="Times New Roman" w:hAnsi="Times New Roman"/>
                <w:sz w:val="24"/>
                <w:szCs w:val="24"/>
              </w:rPr>
              <w:t>“</w:t>
            </w:r>
            <w:r w:rsidRPr="00E60FD8">
              <w:rPr>
                <w:rFonts w:ascii="Times New Roman" w:hAnsi="Times New Roman"/>
                <w:sz w:val="24"/>
                <w:szCs w:val="24"/>
              </w:rPr>
              <w:t xml:space="preserve"> въведе различно от ТСОС ограничение по ток. </w:t>
            </w:r>
          </w:p>
        </w:tc>
      </w:tr>
      <w:tr w:rsidR="008A728E" w:rsidRPr="00E60FD8" w:rsidTr="00694C17">
        <w:tc>
          <w:tcPr>
            <w:tcW w:w="1981" w:type="dxa"/>
            <w:vMerge/>
            <w:tcBorders>
              <w:left w:val="single" w:sz="4" w:space="0" w:color="auto"/>
              <w:right w:val="single" w:sz="4" w:space="0" w:color="auto"/>
            </w:tcBorders>
          </w:tcPr>
          <w:p w:rsidR="008A728E" w:rsidRPr="00E60FD8" w:rsidRDefault="008A728E">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A728E" w:rsidRPr="00E60FD8" w:rsidRDefault="008A728E" w:rsidP="00EE1D28">
            <w:pPr>
              <w:rPr>
                <w:rFonts w:ascii="Times New Roman" w:hAnsi="Times New Roman"/>
                <w:sz w:val="24"/>
                <w:szCs w:val="24"/>
              </w:rPr>
            </w:pPr>
            <w:r w:rsidRPr="00E60FD8">
              <w:rPr>
                <w:rFonts w:ascii="Times New Roman" w:hAnsi="Times New Roman"/>
                <w:sz w:val="24"/>
                <w:szCs w:val="24"/>
              </w:rPr>
              <w:t xml:space="preserve">19. В </w:t>
            </w:r>
            <w:r w:rsidR="00AD4DA8">
              <w:rPr>
                <w:rFonts w:ascii="Times New Roman" w:hAnsi="Times New Roman"/>
                <w:sz w:val="24"/>
                <w:szCs w:val="24"/>
              </w:rPr>
              <w:t>ч</w:t>
            </w:r>
            <w:r w:rsidRPr="00E60FD8">
              <w:rPr>
                <w:rFonts w:ascii="Times New Roman" w:hAnsi="Times New Roman"/>
                <w:sz w:val="24"/>
                <w:szCs w:val="24"/>
              </w:rPr>
              <w:t xml:space="preserve">л. 178 да се </w:t>
            </w:r>
            <w:r w:rsidR="00AD4DA8">
              <w:rPr>
                <w:rFonts w:ascii="Times New Roman" w:hAnsi="Times New Roman"/>
                <w:sz w:val="24"/>
                <w:szCs w:val="24"/>
              </w:rPr>
              <w:t>създаде</w:t>
            </w:r>
            <w:r w:rsidR="00AD4DA8" w:rsidRPr="00E60FD8">
              <w:rPr>
                <w:rFonts w:ascii="Times New Roman" w:hAnsi="Times New Roman"/>
                <w:sz w:val="24"/>
                <w:szCs w:val="24"/>
              </w:rPr>
              <w:t xml:space="preserve"> </w:t>
            </w:r>
            <w:r w:rsidRPr="00E60FD8">
              <w:rPr>
                <w:rFonts w:ascii="Times New Roman" w:hAnsi="Times New Roman"/>
                <w:sz w:val="24"/>
                <w:szCs w:val="24"/>
              </w:rPr>
              <w:t>нова ал</w:t>
            </w:r>
            <w:r w:rsidR="00AD4DA8">
              <w:rPr>
                <w:rFonts w:ascii="Times New Roman" w:hAnsi="Times New Roman"/>
                <w:sz w:val="24"/>
                <w:szCs w:val="24"/>
              </w:rPr>
              <w:t>.</w:t>
            </w:r>
            <w:r w:rsidRPr="00E60FD8">
              <w:rPr>
                <w:rFonts w:ascii="Times New Roman" w:hAnsi="Times New Roman"/>
                <w:sz w:val="24"/>
                <w:szCs w:val="24"/>
              </w:rPr>
              <w:t xml:space="preserve"> 10:</w:t>
            </w:r>
          </w:p>
          <w:p w:rsidR="008A728E" w:rsidRPr="00E60FD8" w:rsidRDefault="008A728E" w:rsidP="00EE1D28">
            <w:pPr>
              <w:rPr>
                <w:rFonts w:ascii="Times New Roman" w:hAnsi="Times New Roman"/>
                <w:sz w:val="24"/>
                <w:szCs w:val="24"/>
              </w:rPr>
            </w:pPr>
            <w:r w:rsidRPr="00E60FD8">
              <w:rPr>
                <w:rFonts w:ascii="Times New Roman" w:hAnsi="Times New Roman"/>
                <w:sz w:val="24"/>
                <w:szCs w:val="24"/>
              </w:rPr>
              <w:t>(10)</w:t>
            </w:r>
            <w:r w:rsidRPr="00E60FD8">
              <w:rPr>
                <w:rFonts w:ascii="Times New Roman" w:hAnsi="Times New Roman"/>
                <w:sz w:val="24"/>
                <w:szCs w:val="24"/>
              </w:rPr>
              <w:tab/>
              <w:t xml:space="preserve">„Новодоставен или модернизиран </w:t>
            </w:r>
            <w:proofErr w:type="spellStart"/>
            <w:r w:rsidRPr="00E60FD8">
              <w:rPr>
                <w:rFonts w:ascii="Times New Roman" w:hAnsi="Times New Roman"/>
                <w:sz w:val="24"/>
                <w:szCs w:val="24"/>
              </w:rPr>
              <w:t>тягов</w:t>
            </w:r>
            <w:proofErr w:type="spellEnd"/>
            <w:r w:rsidRPr="00E60FD8">
              <w:rPr>
                <w:rFonts w:ascii="Times New Roman" w:hAnsi="Times New Roman"/>
                <w:sz w:val="24"/>
                <w:szCs w:val="24"/>
              </w:rPr>
              <w:t xml:space="preserve"> електрически </w:t>
            </w:r>
            <w:r w:rsidRPr="00E60FD8">
              <w:rPr>
                <w:rFonts w:ascii="Times New Roman" w:hAnsi="Times New Roman"/>
                <w:sz w:val="24"/>
                <w:szCs w:val="24"/>
              </w:rPr>
              <w:lastRenderedPageBreak/>
              <w:t>подвижен жп състав</w:t>
            </w:r>
          </w:p>
          <w:p w:rsidR="008A728E" w:rsidRPr="00E60FD8" w:rsidRDefault="008A728E" w:rsidP="00EE1D28">
            <w:pPr>
              <w:rPr>
                <w:rFonts w:ascii="Times New Roman" w:hAnsi="Times New Roman"/>
                <w:sz w:val="24"/>
                <w:szCs w:val="24"/>
              </w:rPr>
            </w:pPr>
            <w:r w:rsidRPr="00E60FD8">
              <w:rPr>
                <w:rFonts w:ascii="Times New Roman" w:hAnsi="Times New Roman"/>
                <w:sz w:val="24"/>
                <w:szCs w:val="24"/>
              </w:rPr>
              <w:t xml:space="preserve">се съоръжава с токови и </w:t>
            </w:r>
            <w:proofErr w:type="spellStart"/>
            <w:r w:rsidRPr="00E60FD8">
              <w:rPr>
                <w:rFonts w:ascii="Times New Roman" w:hAnsi="Times New Roman"/>
                <w:sz w:val="24"/>
                <w:szCs w:val="24"/>
              </w:rPr>
              <w:t>напреженови</w:t>
            </w:r>
            <w:proofErr w:type="spellEnd"/>
            <w:r w:rsidRPr="00E60FD8">
              <w:rPr>
                <w:rFonts w:ascii="Times New Roman" w:hAnsi="Times New Roman"/>
                <w:sz w:val="24"/>
                <w:szCs w:val="24"/>
              </w:rPr>
              <w:t xml:space="preserve"> трансформатори, монтирани на страна „ средно напрежение " за измерване на консумираната електроенергия ".</w:t>
            </w:r>
          </w:p>
        </w:tc>
        <w:tc>
          <w:tcPr>
            <w:tcW w:w="1984"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lastRenderedPageBreak/>
              <w:t>Не се приема</w:t>
            </w:r>
          </w:p>
        </w:tc>
        <w:tc>
          <w:tcPr>
            <w:tcW w:w="4678" w:type="dxa"/>
            <w:tcBorders>
              <w:top w:val="single" w:sz="4" w:space="0" w:color="auto"/>
              <w:left w:val="single" w:sz="4" w:space="0" w:color="auto"/>
              <w:bottom w:val="single" w:sz="4" w:space="0" w:color="auto"/>
              <w:right w:val="single" w:sz="4" w:space="0" w:color="auto"/>
            </w:tcBorders>
          </w:tcPr>
          <w:p w:rsidR="008A728E" w:rsidRPr="00E60FD8" w:rsidRDefault="008A728E" w:rsidP="00EE1D28">
            <w:pPr>
              <w:rPr>
                <w:rFonts w:ascii="Times New Roman" w:hAnsi="Times New Roman"/>
                <w:sz w:val="24"/>
                <w:szCs w:val="24"/>
              </w:rPr>
            </w:pPr>
            <w:r w:rsidRPr="00E60FD8">
              <w:rPr>
                <w:rFonts w:ascii="Times New Roman" w:hAnsi="Times New Roman"/>
                <w:sz w:val="24"/>
                <w:szCs w:val="24"/>
              </w:rPr>
              <w:t xml:space="preserve">Виж горния мотив – при модернизация или доставка на нов </w:t>
            </w:r>
            <w:proofErr w:type="spellStart"/>
            <w:r w:rsidRPr="00E60FD8">
              <w:rPr>
                <w:rFonts w:ascii="Times New Roman" w:hAnsi="Times New Roman"/>
                <w:sz w:val="24"/>
                <w:szCs w:val="24"/>
              </w:rPr>
              <w:t>тягов</w:t>
            </w:r>
            <w:proofErr w:type="spellEnd"/>
            <w:r w:rsidRPr="00E60FD8">
              <w:rPr>
                <w:rFonts w:ascii="Times New Roman" w:hAnsi="Times New Roman"/>
                <w:sz w:val="24"/>
                <w:szCs w:val="24"/>
              </w:rPr>
              <w:t xml:space="preserve"> подвижен състав се </w:t>
            </w:r>
            <w:r w:rsidRPr="00E60FD8">
              <w:rPr>
                <w:rFonts w:ascii="Times New Roman" w:hAnsi="Times New Roman"/>
                <w:sz w:val="24"/>
                <w:szCs w:val="24"/>
              </w:rPr>
              <w:lastRenderedPageBreak/>
              <w:t xml:space="preserve">изисква спазване на съответна ТСОС. </w:t>
            </w:r>
          </w:p>
        </w:tc>
      </w:tr>
      <w:tr w:rsidR="008A728E" w:rsidRPr="00E60FD8" w:rsidTr="00694C17">
        <w:tc>
          <w:tcPr>
            <w:tcW w:w="1981" w:type="dxa"/>
            <w:vMerge/>
            <w:tcBorders>
              <w:left w:val="single" w:sz="4" w:space="0" w:color="auto"/>
              <w:right w:val="single" w:sz="4" w:space="0" w:color="auto"/>
            </w:tcBorders>
          </w:tcPr>
          <w:p w:rsidR="008A728E" w:rsidRPr="00E60FD8" w:rsidRDefault="008A728E">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A728E" w:rsidRPr="00E60FD8" w:rsidRDefault="008A728E" w:rsidP="0074511A">
            <w:pPr>
              <w:rPr>
                <w:rFonts w:ascii="Times New Roman" w:hAnsi="Times New Roman"/>
                <w:sz w:val="24"/>
                <w:szCs w:val="24"/>
              </w:rPr>
            </w:pPr>
            <w:r w:rsidRPr="00E60FD8">
              <w:rPr>
                <w:rFonts w:ascii="Times New Roman" w:hAnsi="Times New Roman"/>
                <w:sz w:val="24"/>
                <w:szCs w:val="24"/>
              </w:rPr>
              <w:t xml:space="preserve">20. В чл. 192, </w:t>
            </w:r>
            <w:r w:rsidR="00AD4DA8">
              <w:rPr>
                <w:rFonts w:ascii="Times New Roman" w:hAnsi="Times New Roman"/>
                <w:sz w:val="24"/>
                <w:szCs w:val="24"/>
              </w:rPr>
              <w:t xml:space="preserve">ал. 1 </w:t>
            </w:r>
            <w:r w:rsidRPr="00E60FD8">
              <w:rPr>
                <w:rFonts w:ascii="Times New Roman" w:hAnsi="Times New Roman"/>
                <w:sz w:val="24"/>
                <w:szCs w:val="24"/>
              </w:rPr>
              <w:t>т</w:t>
            </w:r>
            <w:r w:rsidR="00AD4DA8">
              <w:rPr>
                <w:rFonts w:ascii="Times New Roman" w:hAnsi="Times New Roman"/>
                <w:sz w:val="24"/>
                <w:szCs w:val="24"/>
              </w:rPr>
              <w:t>.</w:t>
            </w:r>
            <w:r w:rsidRPr="00E60FD8">
              <w:rPr>
                <w:rFonts w:ascii="Times New Roman" w:hAnsi="Times New Roman"/>
                <w:sz w:val="24"/>
                <w:szCs w:val="24"/>
              </w:rPr>
              <w:t xml:space="preserve"> 33 </w:t>
            </w:r>
            <w:r w:rsidR="00AD4DA8">
              <w:rPr>
                <w:rFonts w:ascii="Times New Roman" w:hAnsi="Times New Roman"/>
                <w:sz w:val="24"/>
                <w:szCs w:val="24"/>
              </w:rPr>
              <w:t>да се измени така</w:t>
            </w:r>
            <w:r w:rsidRPr="00E60FD8">
              <w:rPr>
                <w:rFonts w:ascii="Times New Roman" w:hAnsi="Times New Roman"/>
                <w:sz w:val="24"/>
                <w:szCs w:val="24"/>
              </w:rPr>
              <w:t xml:space="preserve">: </w:t>
            </w:r>
          </w:p>
          <w:p w:rsidR="008A728E" w:rsidRPr="00E60FD8" w:rsidRDefault="008A728E" w:rsidP="0074511A">
            <w:pPr>
              <w:rPr>
                <w:rFonts w:ascii="Times New Roman" w:hAnsi="Times New Roman"/>
                <w:sz w:val="24"/>
                <w:szCs w:val="24"/>
              </w:rPr>
            </w:pPr>
            <w:r w:rsidRPr="00E60FD8">
              <w:rPr>
                <w:rFonts w:ascii="Times New Roman" w:hAnsi="Times New Roman"/>
                <w:sz w:val="24"/>
                <w:szCs w:val="24"/>
              </w:rPr>
              <w:t>„33.   неизправна радиостанция  при работа  в радиофицирани участъци  или маневрени райони ";</w:t>
            </w:r>
          </w:p>
        </w:tc>
        <w:tc>
          <w:tcPr>
            <w:tcW w:w="1984"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 xml:space="preserve">Приема се </w:t>
            </w:r>
          </w:p>
        </w:tc>
        <w:tc>
          <w:tcPr>
            <w:tcW w:w="4678" w:type="dxa"/>
            <w:tcBorders>
              <w:top w:val="single" w:sz="4" w:space="0" w:color="auto"/>
              <w:left w:val="single" w:sz="4" w:space="0" w:color="auto"/>
              <w:bottom w:val="single" w:sz="4" w:space="0" w:color="auto"/>
              <w:right w:val="single" w:sz="4" w:space="0" w:color="auto"/>
            </w:tcBorders>
          </w:tcPr>
          <w:p w:rsidR="008A728E" w:rsidRPr="00E60FD8" w:rsidRDefault="008A728E" w:rsidP="008F230E">
            <w:pPr>
              <w:rPr>
                <w:rFonts w:ascii="Times New Roman" w:hAnsi="Times New Roman"/>
                <w:sz w:val="24"/>
                <w:szCs w:val="24"/>
              </w:rPr>
            </w:pPr>
            <w:r w:rsidRPr="00E60FD8">
              <w:rPr>
                <w:rFonts w:ascii="Times New Roman" w:hAnsi="Times New Roman"/>
                <w:sz w:val="24"/>
                <w:szCs w:val="24"/>
              </w:rPr>
              <w:t xml:space="preserve">В радиофицирани райони могат да работят и </w:t>
            </w:r>
            <w:proofErr w:type="spellStart"/>
            <w:r w:rsidRPr="00E60FD8">
              <w:rPr>
                <w:rFonts w:ascii="Times New Roman" w:hAnsi="Times New Roman"/>
                <w:sz w:val="24"/>
                <w:szCs w:val="24"/>
              </w:rPr>
              <w:t>мотрисни</w:t>
            </w:r>
            <w:proofErr w:type="spellEnd"/>
            <w:r w:rsidRPr="00E60FD8">
              <w:rPr>
                <w:rFonts w:ascii="Times New Roman" w:hAnsi="Times New Roman"/>
                <w:sz w:val="24"/>
                <w:szCs w:val="24"/>
              </w:rPr>
              <w:t xml:space="preserve"> влакове, които в съществуващия текст на точка </w:t>
            </w:r>
            <w:r w:rsidRPr="00E60FD8">
              <w:rPr>
                <w:rFonts w:ascii="Times New Roman" w:hAnsi="Times New Roman"/>
                <w:sz w:val="24"/>
                <w:szCs w:val="24"/>
                <w:lang w:val="x-none"/>
              </w:rPr>
              <w:t>33</w:t>
            </w:r>
            <w:r w:rsidRPr="00E60FD8">
              <w:rPr>
                <w:rFonts w:ascii="Times New Roman" w:hAnsi="Times New Roman"/>
                <w:sz w:val="24"/>
                <w:szCs w:val="24"/>
              </w:rPr>
              <w:t xml:space="preserve"> ал. 1 са изключени.</w:t>
            </w:r>
          </w:p>
        </w:tc>
      </w:tr>
      <w:tr w:rsidR="008A728E" w:rsidRPr="00E60FD8" w:rsidTr="00694C17">
        <w:tc>
          <w:tcPr>
            <w:tcW w:w="1981" w:type="dxa"/>
            <w:vMerge/>
            <w:tcBorders>
              <w:left w:val="single" w:sz="4" w:space="0" w:color="auto"/>
              <w:right w:val="single" w:sz="4" w:space="0" w:color="auto"/>
            </w:tcBorders>
          </w:tcPr>
          <w:p w:rsidR="008A728E" w:rsidRPr="00E60FD8" w:rsidRDefault="008A728E">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A728E" w:rsidRPr="00E60FD8" w:rsidRDefault="008A728E" w:rsidP="005D57A4">
            <w:pPr>
              <w:rPr>
                <w:rFonts w:ascii="Times New Roman" w:hAnsi="Times New Roman"/>
                <w:sz w:val="24"/>
                <w:szCs w:val="24"/>
              </w:rPr>
            </w:pPr>
            <w:r w:rsidRPr="00E60FD8">
              <w:rPr>
                <w:rFonts w:ascii="Times New Roman" w:hAnsi="Times New Roman"/>
                <w:sz w:val="24"/>
                <w:szCs w:val="24"/>
              </w:rPr>
              <w:t>21. В чл. 198, ал</w:t>
            </w:r>
            <w:r w:rsidR="00AD4DA8">
              <w:rPr>
                <w:rFonts w:ascii="Times New Roman" w:hAnsi="Times New Roman"/>
                <w:sz w:val="24"/>
                <w:szCs w:val="24"/>
              </w:rPr>
              <w:t>.</w:t>
            </w:r>
            <w:r w:rsidRPr="00E60FD8">
              <w:rPr>
                <w:rFonts w:ascii="Times New Roman" w:hAnsi="Times New Roman"/>
                <w:sz w:val="24"/>
                <w:szCs w:val="24"/>
              </w:rPr>
              <w:t xml:space="preserve"> 1, точка 9, в края на изречението да се добави </w:t>
            </w:r>
            <w:r w:rsidRPr="00E60FD8">
              <w:rPr>
                <w:rFonts w:ascii="Times New Roman" w:hAnsi="Times New Roman"/>
                <w:i/>
                <w:iCs/>
                <w:sz w:val="24"/>
                <w:szCs w:val="24"/>
              </w:rPr>
              <w:t xml:space="preserve">„както и участъците с </w:t>
            </w:r>
            <w:r w:rsidRPr="00E60FD8">
              <w:rPr>
                <w:rFonts w:ascii="Times New Roman" w:hAnsi="Times New Roman"/>
                <w:i/>
                <w:iCs/>
                <w:sz w:val="24"/>
                <w:szCs w:val="24"/>
                <w:lang w:val="en-US"/>
              </w:rPr>
              <w:t>GSM-R".</w:t>
            </w:r>
          </w:p>
        </w:tc>
        <w:tc>
          <w:tcPr>
            <w:tcW w:w="1984"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 xml:space="preserve">Приема се </w:t>
            </w:r>
          </w:p>
        </w:tc>
        <w:tc>
          <w:tcPr>
            <w:tcW w:w="4678"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НК</w:t>
            </w:r>
            <w:r w:rsidR="00AD4DA8">
              <w:rPr>
                <w:rFonts w:ascii="Times New Roman" w:hAnsi="Times New Roman"/>
                <w:sz w:val="24"/>
                <w:szCs w:val="24"/>
              </w:rPr>
              <w:t xml:space="preserve"> „</w:t>
            </w:r>
            <w:r w:rsidRPr="00E60FD8">
              <w:rPr>
                <w:rFonts w:ascii="Times New Roman" w:hAnsi="Times New Roman"/>
                <w:sz w:val="24"/>
                <w:szCs w:val="24"/>
              </w:rPr>
              <w:t>ЖИ</w:t>
            </w:r>
            <w:r w:rsidR="00AD4DA8">
              <w:rPr>
                <w:rFonts w:ascii="Times New Roman" w:hAnsi="Times New Roman"/>
                <w:sz w:val="24"/>
                <w:szCs w:val="24"/>
              </w:rPr>
              <w:t>“</w:t>
            </w:r>
            <w:r w:rsidRPr="00E60FD8">
              <w:rPr>
                <w:rFonts w:ascii="Times New Roman" w:hAnsi="Times New Roman"/>
                <w:sz w:val="24"/>
                <w:szCs w:val="24"/>
              </w:rPr>
              <w:t xml:space="preserve"> инсталира</w:t>
            </w:r>
            <w:r w:rsidRPr="00E60FD8">
              <w:rPr>
                <w:rFonts w:ascii="Times New Roman" w:hAnsi="Times New Roman"/>
                <w:iCs/>
                <w:sz w:val="24"/>
                <w:szCs w:val="24"/>
                <w:lang w:val="en-US"/>
              </w:rPr>
              <w:t xml:space="preserve"> GSM-R</w:t>
            </w:r>
            <w:r w:rsidRPr="00E60FD8">
              <w:rPr>
                <w:rFonts w:ascii="Times New Roman" w:hAnsi="Times New Roman"/>
                <w:iCs/>
                <w:sz w:val="24"/>
                <w:szCs w:val="24"/>
              </w:rPr>
              <w:t xml:space="preserve"> по редица участъци от железопътната мрежа</w:t>
            </w:r>
            <w:r w:rsidRPr="00E60FD8">
              <w:rPr>
                <w:rFonts w:ascii="Times New Roman" w:hAnsi="Times New Roman"/>
                <w:sz w:val="24"/>
                <w:szCs w:val="24"/>
              </w:rPr>
              <w:t xml:space="preserve"> </w:t>
            </w:r>
          </w:p>
        </w:tc>
      </w:tr>
      <w:tr w:rsidR="008A728E" w:rsidRPr="00E60FD8" w:rsidTr="00694C17">
        <w:tc>
          <w:tcPr>
            <w:tcW w:w="1981" w:type="dxa"/>
            <w:vMerge/>
            <w:tcBorders>
              <w:left w:val="single" w:sz="4" w:space="0" w:color="auto"/>
              <w:right w:val="single" w:sz="4" w:space="0" w:color="auto"/>
            </w:tcBorders>
          </w:tcPr>
          <w:p w:rsidR="008A728E" w:rsidRPr="00E60FD8" w:rsidRDefault="008A728E">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22. Във връзка със заличаването на чл.</w:t>
            </w:r>
            <w:r w:rsidR="00AD4DA8">
              <w:rPr>
                <w:rFonts w:ascii="Times New Roman" w:hAnsi="Times New Roman"/>
                <w:sz w:val="24"/>
                <w:szCs w:val="24"/>
              </w:rPr>
              <w:t xml:space="preserve"> </w:t>
            </w:r>
            <w:r w:rsidRPr="00E60FD8">
              <w:rPr>
                <w:rFonts w:ascii="Times New Roman" w:hAnsi="Times New Roman"/>
                <w:sz w:val="24"/>
                <w:szCs w:val="24"/>
              </w:rPr>
              <w:t>198, ал.</w:t>
            </w:r>
            <w:r w:rsidR="00AD4DA8">
              <w:rPr>
                <w:rFonts w:ascii="Times New Roman" w:hAnsi="Times New Roman"/>
                <w:sz w:val="24"/>
                <w:szCs w:val="24"/>
              </w:rPr>
              <w:t xml:space="preserve"> </w:t>
            </w:r>
            <w:r w:rsidRPr="00E60FD8">
              <w:rPr>
                <w:rFonts w:ascii="Times New Roman" w:hAnsi="Times New Roman"/>
                <w:sz w:val="24"/>
                <w:szCs w:val="24"/>
              </w:rPr>
              <w:t>8 да се заличи и текста на чл. 231</w:t>
            </w:r>
            <w:r w:rsidR="00AD4DA8">
              <w:rPr>
                <w:rFonts w:ascii="Times New Roman" w:hAnsi="Times New Roman"/>
                <w:sz w:val="24"/>
                <w:szCs w:val="24"/>
              </w:rPr>
              <w:t>,</w:t>
            </w:r>
            <w:r w:rsidRPr="00E60FD8">
              <w:rPr>
                <w:rFonts w:ascii="Times New Roman" w:hAnsi="Times New Roman"/>
                <w:sz w:val="24"/>
                <w:szCs w:val="24"/>
              </w:rPr>
              <w:t xml:space="preserve"> ал. 3</w:t>
            </w:r>
            <w:r w:rsidR="00AD4DA8">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Приема се</w:t>
            </w:r>
          </w:p>
        </w:tc>
        <w:tc>
          <w:tcPr>
            <w:tcW w:w="4678" w:type="dxa"/>
            <w:tcBorders>
              <w:top w:val="single" w:sz="4" w:space="0" w:color="auto"/>
              <w:left w:val="single" w:sz="4" w:space="0" w:color="auto"/>
              <w:bottom w:val="single" w:sz="4" w:space="0" w:color="auto"/>
              <w:right w:val="single" w:sz="4" w:space="0" w:color="auto"/>
            </w:tcBorders>
          </w:tcPr>
          <w:p w:rsidR="008A728E" w:rsidRPr="00E60FD8" w:rsidRDefault="008A728E" w:rsidP="005022A2">
            <w:pPr>
              <w:rPr>
                <w:rFonts w:ascii="Times New Roman" w:hAnsi="Times New Roman"/>
                <w:sz w:val="24"/>
                <w:szCs w:val="24"/>
              </w:rPr>
            </w:pPr>
            <w:r w:rsidRPr="00E60FD8">
              <w:rPr>
                <w:rFonts w:ascii="Times New Roman" w:hAnsi="Times New Roman"/>
                <w:sz w:val="24"/>
                <w:szCs w:val="24"/>
              </w:rPr>
              <w:t>Съответствие с промяната в чл. 198</w:t>
            </w:r>
            <w:r w:rsidR="00AD4DA8">
              <w:rPr>
                <w:rFonts w:ascii="Times New Roman" w:hAnsi="Times New Roman"/>
                <w:sz w:val="24"/>
                <w:szCs w:val="24"/>
              </w:rPr>
              <w:t>,</w:t>
            </w:r>
            <w:r w:rsidRPr="00E60FD8">
              <w:rPr>
                <w:rFonts w:ascii="Times New Roman" w:hAnsi="Times New Roman"/>
                <w:sz w:val="24"/>
                <w:szCs w:val="24"/>
              </w:rPr>
              <w:t xml:space="preserve"> ал. 1</w:t>
            </w:r>
            <w:r w:rsidR="00AD4DA8">
              <w:rPr>
                <w:rFonts w:ascii="Times New Roman" w:hAnsi="Times New Roman"/>
                <w:sz w:val="24"/>
                <w:szCs w:val="24"/>
              </w:rPr>
              <w:t>,</w:t>
            </w:r>
            <w:r w:rsidRPr="00E60FD8">
              <w:rPr>
                <w:rFonts w:ascii="Times New Roman" w:hAnsi="Times New Roman"/>
                <w:sz w:val="24"/>
                <w:szCs w:val="24"/>
              </w:rPr>
              <w:t xml:space="preserve"> т. 9. </w:t>
            </w:r>
          </w:p>
          <w:p w:rsidR="008A728E" w:rsidRPr="00E60FD8" w:rsidRDefault="008A728E">
            <w:pPr>
              <w:rPr>
                <w:rFonts w:ascii="Times New Roman" w:hAnsi="Times New Roman"/>
                <w:sz w:val="24"/>
                <w:szCs w:val="24"/>
              </w:rPr>
            </w:pPr>
          </w:p>
        </w:tc>
      </w:tr>
      <w:tr w:rsidR="008A728E" w:rsidRPr="00E60FD8" w:rsidTr="00694C17">
        <w:tc>
          <w:tcPr>
            <w:tcW w:w="1981" w:type="dxa"/>
            <w:vMerge/>
            <w:tcBorders>
              <w:left w:val="single" w:sz="4" w:space="0" w:color="auto"/>
              <w:right w:val="single" w:sz="4" w:space="0" w:color="auto"/>
            </w:tcBorders>
          </w:tcPr>
          <w:p w:rsidR="008A728E" w:rsidRPr="00E60FD8" w:rsidRDefault="008A728E">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A728E" w:rsidRPr="00E60FD8" w:rsidRDefault="008A728E" w:rsidP="00526A5B">
            <w:pPr>
              <w:rPr>
                <w:rFonts w:ascii="Times New Roman" w:hAnsi="Times New Roman"/>
                <w:sz w:val="24"/>
                <w:szCs w:val="24"/>
              </w:rPr>
            </w:pPr>
            <w:r w:rsidRPr="00E60FD8">
              <w:rPr>
                <w:rFonts w:ascii="Times New Roman" w:hAnsi="Times New Roman"/>
                <w:sz w:val="24"/>
                <w:szCs w:val="24"/>
              </w:rPr>
              <w:t>22. В чл.</w:t>
            </w:r>
            <w:r w:rsidR="00AD4DA8">
              <w:rPr>
                <w:rFonts w:ascii="Times New Roman" w:hAnsi="Times New Roman"/>
                <w:sz w:val="24"/>
                <w:szCs w:val="24"/>
              </w:rPr>
              <w:t xml:space="preserve"> </w:t>
            </w:r>
            <w:r w:rsidRPr="00E60FD8">
              <w:rPr>
                <w:rFonts w:ascii="Times New Roman" w:hAnsi="Times New Roman"/>
                <w:sz w:val="24"/>
                <w:szCs w:val="24"/>
              </w:rPr>
              <w:t>201, текстът на ал.5 да добие следната редакция:,</w:t>
            </w:r>
          </w:p>
          <w:p w:rsidR="008A728E" w:rsidRPr="00E60FD8" w:rsidRDefault="008A728E" w:rsidP="00526A5B">
            <w:pPr>
              <w:rPr>
                <w:rFonts w:ascii="Times New Roman" w:hAnsi="Times New Roman"/>
                <w:sz w:val="24"/>
                <w:szCs w:val="24"/>
              </w:rPr>
            </w:pPr>
            <w:r w:rsidRPr="00E60FD8">
              <w:rPr>
                <w:rFonts w:ascii="Times New Roman" w:hAnsi="Times New Roman"/>
                <w:sz w:val="24"/>
                <w:szCs w:val="24"/>
              </w:rPr>
              <w:t>„(5) В случаите по ал.</w:t>
            </w:r>
            <w:r w:rsidR="00AD4DA8">
              <w:rPr>
                <w:rFonts w:ascii="Times New Roman" w:hAnsi="Times New Roman"/>
                <w:sz w:val="24"/>
                <w:szCs w:val="24"/>
              </w:rPr>
              <w:t xml:space="preserve"> </w:t>
            </w:r>
            <w:r w:rsidRPr="00E60FD8">
              <w:rPr>
                <w:rFonts w:ascii="Times New Roman" w:hAnsi="Times New Roman"/>
                <w:sz w:val="24"/>
                <w:szCs w:val="24"/>
              </w:rPr>
              <w:t>З заинтересуваните служби предварително се уведомяват с телеграма най-малко 6 денонощия за пътнически влакове."</w:t>
            </w:r>
          </w:p>
          <w:p w:rsidR="008A728E" w:rsidRPr="00E60FD8" w:rsidRDefault="008A728E">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Предложението засяга само товарни влакове, за които се счита, че следва да има предварително съгласуване. В противен случай ще се искат промени по всяко време.</w:t>
            </w:r>
          </w:p>
        </w:tc>
      </w:tr>
      <w:tr w:rsidR="008A728E" w:rsidRPr="00E60FD8" w:rsidTr="00694C17">
        <w:tc>
          <w:tcPr>
            <w:tcW w:w="1981" w:type="dxa"/>
            <w:vMerge/>
            <w:tcBorders>
              <w:left w:val="single" w:sz="4" w:space="0" w:color="auto"/>
              <w:right w:val="single" w:sz="4" w:space="0" w:color="auto"/>
            </w:tcBorders>
          </w:tcPr>
          <w:p w:rsidR="008A728E" w:rsidRPr="00E60FD8" w:rsidRDefault="008A728E">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A728E" w:rsidRPr="00E60FD8" w:rsidRDefault="008A728E" w:rsidP="008D1239">
            <w:pPr>
              <w:rPr>
                <w:rFonts w:ascii="Times New Roman" w:hAnsi="Times New Roman"/>
                <w:sz w:val="24"/>
                <w:szCs w:val="24"/>
              </w:rPr>
            </w:pPr>
            <w:r w:rsidRPr="00E60FD8">
              <w:rPr>
                <w:rFonts w:ascii="Times New Roman" w:hAnsi="Times New Roman"/>
                <w:sz w:val="24"/>
                <w:szCs w:val="24"/>
              </w:rPr>
              <w:t>23. В чл. 227, текста на алинея 2, се променя както следва:</w:t>
            </w:r>
          </w:p>
          <w:p w:rsidR="008A728E" w:rsidRPr="00E60FD8" w:rsidRDefault="008A728E" w:rsidP="008D1239">
            <w:pPr>
              <w:rPr>
                <w:rFonts w:ascii="Times New Roman" w:hAnsi="Times New Roman"/>
                <w:sz w:val="24"/>
                <w:szCs w:val="24"/>
              </w:rPr>
            </w:pPr>
            <w:r w:rsidRPr="00E60FD8">
              <w:rPr>
                <w:rFonts w:ascii="Times New Roman" w:hAnsi="Times New Roman"/>
                <w:sz w:val="24"/>
                <w:szCs w:val="24"/>
              </w:rPr>
              <w:t xml:space="preserve">„ </w:t>
            </w:r>
            <w:r w:rsidRPr="00E60FD8">
              <w:rPr>
                <w:rFonts w:ascii="Times New Roman" w:hAnsi="Times New Roman"/>
                <w:i/>
                <w:iCs/>
                <w:sz w:val="24"/>
                <w:szCs w:val="24"/>
              </w:rPr>
              <w:t xml:space="preserve">(2) </w:t>
            </w:r>
            <w:proofErr w:type="spellStart"/>
            <w:r w:rsidRPr="00E60FD8">
              <w:rPr>
                <w:rFonts w:ascii="Times New Roman" w:hAnsi="Times New Roman"/>
                <w:i/>
                <w:iCs/>
                <w:sz w:val="24"/>
                <w:szCs w:val="24"/>
              </w:rPr>
              <w:t>Предсигналните</w:t>
            </w:r>
            <w:proofErr w:type="spellEnd"/>
            <w:r w:rsidRPr="00E60FD8">
              <w:rPr>
                <w:rFonts w:ascii="Times New Roman" w:hAnsi="Times New Roman"/>
                <w:i/>
                <w:iCs/>
                <w:sz w:val="24"/>
                <w:szCs w:val="24"/>
              </w:rPr>
              <w:t xml:space="preserve"> спирачни разстояния за стандартните жп линии са:</w:t>
            </w:r>
          </w:p>
          <w:p w:rsidR="008A728E" w:rsidRPr="00E60FD8" w:rsidRDefault="008A728E" w:rsidP="008D1239">
            <w:pPr>
              <w:rPr>
                <w:rFonts w:ascii="Times New Roman" w:hAnsi="Times New Roman"/>
                <w:sz w:val="24"/>
                <w:szCs w:val="24"/>
              </w:rPr>
            </w:pPr>
            <w:r w:rsidRPr="00E60FD8">
              <w:rPr>
                <w:rFonts w:ascii="Times New Roman" w:hAnsi="Times New Roman"/>
                <w:i/>
                <w:iCs/>
                <w:sz w:val="24"/>
                <w:szCs w:val="24"/>
              </w:rPr>
              <w:t>1500 метра - за скорост до 160 км/час включително;</w:t>
            </w:r>
          </w:p>
          <w:p w:rsidR="008A728E" w:rsidRPr="00E60FD8" w:rsidRDefault="008A728E" w:rsidP="008D1239">
            <w:pPr>
              <w:rPr>
                <w:rFonts w:ascii="Times New Roman" w:hAnsi="Times New Roman"/>
                <w:sz w:val="24"/>
                <w:szCs w:val="24"/>
              </w:rPr>
            </w:pPr>
            <w:r w:rsidRPr="00E60FD8">
              <w:rPr>
                <w:rFonts w:ascii="Times New Roman" w:hAnsi="Times New Roman"/>
                <w:i/>
                <w:iCs/>
                <w:sz w:val="24"/>
                <w:szCs w:val="24"/>
              </w:rPr>
              <w:t>1200 метра - за скорост до 140 км/час включително;</w:t>
            </w:r>
          </w:p>
          <w:p w:rsidR="008A728E" w:rsidRPr="00E60FD8" w:rsidRDefault="008A728E" w:rsidP="008D1239">
            <w:pPr>
              <w:rPr>
                <w:rFonts w:ascii="Times New Roman" w:hAnsi="Times New Roman"/>
                <w:sz w:val="24"/>
                <w:szCs w:val="24"/>
              </w:rPr>
            </w:pPr>
            <w:r w:rsidRPr="00E60FD8">
              <w:rPr>
                <w:rFonts w:ascii="Times New Roman" w:hAnsi="Times New Roman"/>
                <w:i/>
                <w:iCs/>
                <w:sz w:val="24"/>
                <w:szCs w:val="24"/>
              </w:rPr>
              <w:t>1000 метра - за скорост до 130 км/час включително;</w:t>
            </w:r>
          </w:p>
          <w:p w:rsidR="008A728E" w:rsidRPr="00E60FD8" w:rsidRDefault="008A728E" w:rsidP="008D1239">
            <w:pPr>
              <w:rPr>
                <w:rFonts w:ascii="Times New Roman" w:hAnsi="Times New Roman"/>
                <w:sz w:val="24"/>
                <w:szCs w:val="24"/>
              </w:rPr>
            </w:pPr>
            <w:r w:rsidRPr="00E60FD8">
              <w:rPr>
                <w:rFonts w:ascii="Times New Roman" w:hAnsi="Times New Roman"/>
                <w:i/>
                <w:iCs/>
                <w:sz w:val="24"/>
                <w:szCs w:val="24"/>
              </w:rPr>
              <w:t>700 метра -  за скорост до 80 км/час включително;</w:t>
            </w:r>
          </w:p>
          <w:p w:rsidR="008A728E" w:rsidRPr="00E60FD8" w:rsidRDefault="008A728E" w:rsidP="00A612BE">
            <w:pPr>
              <w:rPr>
                <w:rFonts w:ascii="Times New Roman" w:hAnsi="Times New Roman"/>
                <w:sz w:val="24"/>
                <w:szCs w:val="24"/>
              </w:rPr>
            </w:pPr>
            <w:r w:rsidRPr="00E60FD8">
              <w:rPr>
                <w:rFonts w:ascii="Times New Roman" w:hAnsi="Times New Roman"/>
                <w:i/>
                <w:iCs/>
                <w:sz w:val="24"/>
                <w:szCs w:val="24"/>
              </w:rPr>
              <w:t xml:space="preserve">400 метра - за </w:t>
            </w:r>
            <w:proofErr w:type="spellStart"/>
            <w:r w:rsidRPr="00E60FD8">
              <w:rPr>
                <w:rFonts w:ascii="Times New Roman" w:hAnsi="Times New Roman"/>
                <w:i/>
                <w:iCs/>
                <w:sz w:val="24"/>
                <w:szCs w:val="24"/>
              </w:rPr>
              <w:t>теснопътни</w:t>
            </w:r>
            <w:proofErr w:type="spellEnd"/>
            <w:r w:rsidRPr="00E60FD8">
              <w:rPr>
                <w:rFonts w:ascii="Times New Roman" w:hAnsi="Times New Roman"/>
                <w:i/>
                <w:iCs/>
                <w:sz w:val="24"/>
                <w:szCs w:val="24"/>
              </w:rPr>
              <w:t>. "</w:t>
            </w:r>
          </w:p>
        </w:tc>
        <w:tc>
          <w:tcPr>
            <w:tcW w:w="1984"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8A728E" w:rsidRPr="00E60FD8" w:rsidRDefault="008A728E" w:rsidP="00A612BE">
            <w:pPr>
              <w:rPr>
                <w:rFonts w:ascii="Times New Roman" w:hAnsi="Times New Roman"/>
                <w:sz w:val="24"/>
                <w:szCs w:val="24"/>
              </w:rPr>
            </w:pPr>
            <w:r w:rsidRPr="00E60FD8">
              <w:rPr>
                <w:rFonts w:ascii="Times New Roman" w:hAnsi="Times New Roman"/>
                <w:sz w:val="24"/>
                <w:szCs w:val="24"/>
              </w:rPr>
              <w:t xml:space="preserve">Предложението е за стандартни жп линии, а са включени и </w:t>
            </w:r>
            <w:proofErr w:type="spellStart"/>
            <w:r w:rsidRPr="00E60FD8">
              <w:rPr>
                <w:rFonts w:ascii="Times New Roman" w:hAnsi="Times New Roman"/>
                <w:sz w:val="24"/>
                <w:szCs w:val="24"/>
              </w:rPr>
              <w:t>теснопътни</w:t>
            </w:r>
            <w:proofErr w:type="spellEnd"/>
            <w:r w:rsidRPr="00E60FD8">
              <w:rPr>
                <w:rFonts w:ascii="Times New Roman" w:hAnsi="Times New Roman"/>
                <w:sz w:val="24"/>
                <w:szCs w:val="24"/>
              </w:rPr>
              <w:t>. НК</w:t>
            </w:r>
            <w:r w:rsidR="00AD4DA8">
              <w:rPr>
                <w:rFonts w:ascii="Times New Roman" w:hAnsi="Times New Roman"/>
                <w:sz w:val="24"/>
                <w:szCs w:val="24"/>
              </w:rPr>
              <w:t xml:space="preserve"> „</w:t>
            </w:r>
            <w:r w:rsidRPr="00E60FD8">
              <w:rPr>
                <w:rFonts w:ascii="Times New Roman" w:hAnsi="Times New Roman"/>
                <w:sz w:val="24"/>
                <w:szCs w:val="24"/>
              </w:rPr>
              <w:t>ЖИ</w:t>
            </w:r>
            <w:r w:rsidR="00AD4DA8">
              <w:rPr>
                <w:rFonts w:ascii="Times New Roman" w:hAnsi="Times New Roman"/>
                <w:sz w:val="24"/>
                <w:szCs w:val="24"/>
              </w:rPr>
              <w:t>“</w:t>
            </w:r>
            <w:r w:rsidRPr="00E60FD8">
              <w:rPr>
                <w:rFonts w:ascii="Times New Roman" w:hAnsi="Times New Roman"/>
                <w:sz w:val="24"/>
                <w:szCs w:val="24"/>
              </w:rPr>
              <w:t xml:space="preserve"> могат и са задължени да посочат тези разстояния в </w:t>
            </w:r>
            <w:r w:rsidRPr="00E60FD8">
              <w:rPr>
                <w:rFonts w:ascii="Times New Roman" w:hAnsi="Times New Roman"/>
                <w:sz w:val="24"/>
                <w:szCs w:val="24"/>
                <w:lang w:val="x-none"/>
              </w:rPr>
              <w:t>таблици с технически параметри и нормативи</w:t>
            </w:r>
            <w:r w:rsidRPr="00E60FD8">
              <w:rPr>
                <w:rFonts w:ascii="Times New Roman" w:hAnsi="Times New Roman"/>
                <w:sz w:val="24"/>
                <w:szCs w:val="24"/>
              </w:rPr>
              <w:t xml:space="preserve"> в изпълнение на ал. 3 от посочения член 227.</w:t>
            </w:r>
          </w:p>
        </w:tc>
      </w:tr>
      <w:tr w:rsidR="008A728E" w:rsidRPr="00E60FD8" w:rsidTr="00694C17">
        <w:tc>
          <w:tcPr>
            <w:tcW w:w="1981" w:type="dxa"/>
            <w:vMerge/>
            <w:tcBorders>
              <w:left w:val="single" w:sz="4" w:space="0" w:color="auto"/>
              <w:right w:val="single" w:sz="4" w:space="0" w:color="auto"/>
            </w:tcBorders>
          </w:tcPr>
          <w:p w:rsidR="008A728E" w:rsidRPr="00E60FD8" w:rsidRDefault="008A728E">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A728E" w:rsidRPr="00E60FD8" w:rsidRDefault="008A728E" w:rsidP="00D87AB8">
            <w:pPr>
              <w:rPr>
                <w:rFonts w:ascii="Times New Roman" w:hAnsi="Times New Roman"/>
                <w:sz w:val="24"/>
                <w:szCs w:val="24"/>
              </w:rPr>
            </w:pPr>
            <w:r w:rsidRPr="00E60FD8">
              <w:rPr>
                <w:rFonts w:ascii="Times New Roman" w:hAnsi="Times New Roman"/>
                <w:sz w:val="24"/>
                <w:szCs w:val="24"/>
              </w:rPr>
              <w:t>24. В чл. 261 да се добави текст, като придобие следния вид:</w:t>
            </w:r>
          </w:p>
          <w:p w:rsidR="008A728E" w:rsidRPr="00E60FD8" w:rsidRDefault="008A728E" w:rsidP="00D87AB8">
            <w:pPr>
              <w:rPr>
                <w:rFonts w:ascii="Times New Roman" w:hAnsi="Times New Roman"/>
                <w:sz w:val="24"/>
                <w:szCs w:val="24"/>
              </w:rPr>
            </w:pPr>
            <w:r w:rsidRPr="00E60FD8">
              <w:rPr>
                <w:rFonts w:ascii="Times New Roman" w:hAnsi="Times New Roman"/>
                <w:sz w:val="24"/>
                <w:szCs w:val="24"/>
              </w:rPr>
              <w:t>„Чл. 261.</w:t>
            </w:r>
            <w:r w:rsidR="00AD4DA8">
              <w:rPr>
                <w:rFonts w:ascii="Times New Roman" w:hAnsi="Times New Roman"/>
                <w:sz w:val="24"/>
                <w:szCs w:val="24"/>
              </w:rPr>
              <w:t xml:space="preserve"> </w:t>
            </w:r>
            <w:r w:rsidRPr="00E60FD8">
              <w:rPr>
                <w:rFonts w:ascii="Times New Roman" w:hAnsi="Times New Roman"/>
                <w:sz w:val="24"/>
                <w:szCs w:val="24"/>
              </w:rPr>
              <w:t>Влакът е готов за изпращане, когато са изпълнени условията по чл.</w:t>
            </w:r>
            <w:r w:rsidR="00AD4DA8">
              <w:rPr>
                <w:rFonts w:ascii="Times New Roman" w:hAnsi="Times New Roman"/>
                <w:sz w:val="24"/>
                <w:szCs w:val="24"/>
              </w:rPr>
              <w:t xml:space="preserve"> </w:t>
            </w:r>
            <w:r w:rsidRPr="00E60FD8">
              <w:rPr>
                <w:rFonts w:ascii="Times New Roman" w:hAnsi="Times New Roman"/>
                <w:sz w:val="24"/>
                <w:szCs w:val="24"/>
              </w:rPr>
              <w:t xml:space="preserve">260 и влаковите и превозните документи са предоставени от железопътното предприятие на дежурния ръководител движение в гарата, включително копие от </w:t>
            </w:r>
            <w:proofErr w:type="spellStart"/>
            <w:r w:rsidRPr="00E60FD8">
              <w:rPr>
                <w:rFonts w:ascii="Times New Roman" w:hAnsi="Times New Roman"/>
                <w:sz w:val="24"/>
                <w:szCs w:val="24"/>
              </w:rPr>
              <w:t>натурния</w:t>
            </w:r>
            <w:proofErr w:type="spellEnd"/>
            <w:r w:rsidRPr="00E60FD8">
              <w:rPr>
                <w:rFonts w:ascii="Times New Roman" w:hAnsi="Times New Roman"/>
                <w:sz w:val="24"/>
                <w:szCs w:val="24"/>
              </w:rPr>
              <w:t xml:space="preserve"> лист обр. ДП-1 на хартиен или на електронен носител, което дежурният ръководител движение по служебен път следва да предостави на дежурния влаков диспечер на участъка.</w:t>
            </w:r>
            <w:r w:rsidR="00AD4DA8">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Приема се</w:t>
            </w:r>
          </w:p>
        </w:tc>
        <w:tc>
          <w:tcPr>
            <w:tcW w:w="4678" w:type="dxa"/>
            <w:tcBorders>
              <w:top w:val="single" w:sz="4" w:space="0" w:color="auto"/>
              <w:left w:val="single" w:sz="4" w:space="0" w:color="auto"/>
              <w:bottom w:val="single" w:sz="4" w:space="0" w:color="auto"/>
              <w:right w:val="single" w:sz="4" w:space="0" w:color="auto"/>
            </w:tcBorders>
          </w:tcPr>
          <w:p w:rsidR="008A728E" w:rsidRPr="00E60FD8" w:rsidRDefault="008A728E" w:rsidP="00B624A1">
            <w:pPr>
              <w:rPr>
                <w:rFonts w:ascii="Times New Roman" w:hAnsi="Times New Roman"/>
                <w:sz w:val="24"/>
                <w:szCs w:val="24"/>
              </w:rPr>
            </w:pPr>
            <w:r w:rsidRPr="00E60FD8">
              <w:rPr>
                <w:rFonts w:ascii="Times New Roman" w:hAnsi="Times New Roman"/>
                <w:sz w:val="24"/>
                <w:szCs w:val="24"/>
              </w:rPr>
              <w:t xml:space="preserve">Съгласно т. 4.2.3.3.2 от </w:t>
            </w:r>
            <w:r w:rsidRPr="00E60FD8">
              <w:rPr>
                <w:rFonts w:ascii="Times New Roman" w:hAnsi="Times New Roman"/>
                <w:bCs/>
                <w:sz w:val="24"/>
                <w:szCs w:val="24"/>
              </w:rPr>
              <w:t xml:space="preserve">Регламент (ЕС) 2015/995 на Комисията от 8 юни 2015 година за изменение на Решение 2012/757/ЕС относно техническата спецификация за оперативна съвместимост по отношение на подсистемата „Експлоатация и управление на движението“ на железопътната система на Европейския съюз, железопътното </w:t>
            </w:r>
            <w:r w:rsidRPr="00E60FD8">
              <w:rPr>
                <w:rFonts w:ascii="Times New Roman" w:hAnsi="Times New Roman"/>
                <w:bCs/>
                <w:sz w:val="24"/>
                <w:szCs w:val="24"/>
              </w:rPr>
              <w:lastRenderedPageBreak/>
              <w:t xml:space="preserve">предприятие следва да уведоми </w:t>
            </w:r>
            <w:r w:rsidRPr="00E60FD8">
              <w:rPr>
                <w:rFonts w:ascii="Times New Roman" w:hAnsi="Times New Roman"/>
                <w:sz w:val="24"/>
                <w:szCs w:val="24"/>
              </w:rPr>
              <w:t xml:space="preserve"> управителя на инфраструктурата за експлоатационното състояние на влака. </w:t>
            </w:r>
          </w:p>
        </w:tc>
      </w:tr>
      <w:tr w:rsidR="008A728E" w:rsidRPr="00E60FD8" w:rsidTr="00694C17">
        <w:tc>
          <w:tcPr>
            <w:tcW w:w="1981" w:type="dxa"/>
            <w:vMerge/>
            <w:tcBorders>
              <w:left w:val="single" w:sz="4" w:space="0" w:color="auto"/>
              <w:right w:val="single" w:sz="4" w:space="0" w:color="auto"/>
            </w:tcBorders>
          </w:tcPr>
          <w:p w:rsidR="008A728E" w:rsidRPr="00E60FD8" w:rsidRDefault="008A728E">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A728E" w:rsidRPr="00E60FD8" w:rsidRDefault="008A728E" w:rsidP="0020344C">
            <w:pPr>
              <w:rPr>
                <w:rFonts w:ascii="Times New Roman" w:hAnsi="Times New Roman"/>
                <w:sz w:val="24"/>
                <w:szCs w:val="24"/>
              </w:rPr>
            </w:pPr>
            <w:r w:rsidRPr="00E60FD8">
              <w:rPr>
                <w:rFonts w:ascii="Times New Roman" w:hAnsi="Times New Roman"/>
                <w:sz w:val="24"/>
                <w:szCs w:val="24"/>
              </w:rPr>
              <w:t>25. В ал. 4 на чл.</w:t>
            </w:r>
            <w:r w:rsidR="00AD4DA8">
              <w:rPr>
                <w:rFonts w:ascii="Times New Roman" w:hAnsi="Times New Roman"/>
                <w:sz w:val="24"/>
                <w:szCs w:val="24"/>
              </w:rPr>
              <w:t xml:space="preserve"> </w:t>
            </w:r>
            <w:r w:rsidRPr="00E60FD8">
              <w:rPr>
                <w:rFonts w:ascii="Times New Roman" w:hAnsi="Times New Roman"/>
                <w:sz w:val="24"/>
                <w:szCs w:val="24"/>
              </w:rPr>
              <w:t>281 да се добави нова т. 7:</w:t>
            </w:r>
          </w:p>
          <w:p w:rsidR="008A728E" w:rsidRPr="00E60FD8" w:rsidRDefault="008A728E" w:rsidP="00B6473E">
            <w:pPr>
              <w:rPr>
                <w:rFonts w:ascii="Times New Roman" w:hAnsi="Times New Roman"/>
                <w:sz w:val="24"/>
                <w:szCs w:val="24"/>
              </w:rPr>
            </w:pPr>
            <w:r w:rsidRPr="00E60FD8">
              <w:rPr>
                <w:rFonts w:ascii="Times New Roman" w:hAnsi="Times New Roman"/>
                <w:sz w:val="24"/>
                <w:szCs w:val="24"/>
              </w:rPr>
              <w:t xml:space="preserve"> „ </w:t>
            </w:r>
            <w:r w:rsidRPr="00E60FD8">
              <w:rPr>
                <w:rFonts w:ascii="Times New Roman" w:hAnsi="Times New Roman"/>
                <w:i/>
                <w:iCs/>
                <w:sz w:val="24"/>
                <w:szCs w:val="24"/>
              </w:rPr>
              <w:t>7. за придвижване на прикачен вагон или до 3 (три) вагонетки от релсова самоходна специализирана машина, предназначена за ремонт на железния път и/или контактната мрежа."</w:t>
            </w:r>
          </w:p>
        </w:tc>
        <w:tc>
          <w:tcPr>
            <w:tcW w:w="1984"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Приема се</w:t>
            </w:r>
          </w:p>
        </w:tc>
        <w:tc>
          <w:tcPr>
            <w:tcW w:w="4678"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При придвижване на такъв вагон или до 3 (три) вагонетки, които имат дължина колкото един вагон, не е необходима маневрена бригада от трима души</w:t>
            </w:r>
          </w:p>
        </w:tc>
      </w:tr>
      <w:tr w:rsidR="008A728E" w:rsidRPr="00E60FD8" w:rsidTr="00694C17">
        <w:tc>
          <w:tcPr>
            <w:tcW w:w="1981" w:type="dxa"/>
            <w:vMerge/>
            <w:tcBorders>
              <w:left w:val="single" w:sz="4" w:space="0" w:color="auto"/>
              <w:right w:val="single" w:sz="4" w:space="0" w:color="auto"/>
            </w:tcBorders>
          </w:tcPr>
          <w:p w:rsidR="008A728E" w:rsidRPr="00E60FD8" w:rsidRDefault="008A728E">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A728E" w:rsidRPr="00E60FD8" w:rsidRDefault="008A728E" w:rsidP="00C734CA">
            <w:pPr>
              <w:rPr>
                <w:rFonts w:ascii="Times New Roman" w:hAnsi="Times New Roman"/>
                <w:sz w:val="24"/>
                <w:szCs w:val="24"/>
              </w:rPr>
            </w:pPr>
            <w:r w:rsidRPr="00E60FD8">
              <w:rPr>
                <w:rFonts w:ascii="Times New Roman" w:hAnsi="Times New Roman"/>
                <w:sz w:val="24"/>
                <w:szCs w:val="24"/>
              </w:rPr>
              <w:t>26. Чл.</w:t>
            </w:r>
            <w:r w:rsidR="00F94FE1">
              <w:rPr>
                <w:rFonts w:ascii="Times New Roman" w:hAnsi="Times New Roman"/>
                <w:sz w:val="24"/>
                <w:szCs w:val="24"/>
              </w:rPr>
              <w:t xml:space="preserve"> </w:t>
            </w:r>
            <w:r w:rsidRPr="00E60FD8">
              <w:rPr>
                <w:rFonts w:ascii="Times New Roman" w:hAnsi="Times New Roman"/>
                <w:sz w:val="24"/>
                <w:szCs w:val="24"/>
              </w:rPr>
              <w:t>452 текстът на алинея 3, да се допълни със следния текст:</w:t>
            </w:r>
          </w:p>
          <w:p w:rsidR="008A728E" w:rsidRPr="00E60FD8" w:rsidRDefault="008A728E" w:rsidP="00C734CA">
            <w:pPr>
              <w:rPr>
                <w:rFonts w:ascii="Times New Roman" w:hAnsi="Times New Roman"/>
                <w:sz w:val="24"/>
                <w:szCs w:val="24"/>
              </w:rPr>
            </w:pPr>
            <w:r w:rsidRPr="00E60FD8">
              <w:rPr>
                <w:rFonts w:ascii="Times New Roman" w:hAnsi="Times New Roman"/>
                <w:i/>
                <w:iCs/>
                <w:sz w:val="24"/>
                <w:szCs w:val="24"/>
              </w:rPr>
              <w:t>„При нови и модернизирани жп линии, съответстващи на ТСОС, това разстояние е най-малко 4,2 т ":</w:t>
            </w:r>
          </w:p>
          <w:p w:rsidR="008A728E" w:rsidRPr="00E60FD8" w:rsidRDefault="008A728E">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8A728E" w:rsidRPr="00E60FD8" w:rsidRDefault="008A728E" w:rsidP="0082644B">
            <w:pPr>
              <w:rPr>
                <w:rFonts w:ascii="Times New Roman" w:hAnsi="Times New Roman"/>
                <w:sz w:val="24"/>
                <w:szCs w:val="24"/>
              </w:rPr>
            </w:pPr>
            <w:r w:rsidRPr="00E60FD8">
              <w:rPr>
                <w:rFonts w:ascii="Times New Roman" w:hAnsi="Times New Roman"/>
                <w:sz w:val="24"/>
                <w:szCs w:val="24"/>
              </w:rPr>
              <w:t>По отношение на предложената нова ал. 3 то нейното място следва да е в Наредба № 55  от 29 януари 2004 г. за проектиране и строителство на железопътни линии, железопътни гари, железопътни прелези и други елементи от железопътната инфраструктура, при съобразяване със съответни ТСОС-и на разстоянията за поставяне на изолирани настави и броячни точки на съоръженията на ОИ.</w:t>
            </w:r>
          </w:p>
        </w:tc>
      </w:tr>
      <w:tr w:rsidR="008A728E" w:rsidRPr="00E60FD8" w:rsidTr="00694C17">
        <w:tc>
          <w:tcPr>
            <w:tcW w:w="1981" w:type="dxa"/>
            <w:vMerge/>
            <w:tcBorders>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 xml:space="preserve">26. Предлагаме </w:t>
            </w:r>
            <w:r w:rsidRPr="00E60FD8">
              <w:rPr>
                <w:rFonts w:ascii="Times New Roman" w:hAnsi="Times New Roman"/>
                <w:bCs/>
                <w:sz w:val="24"/>
                <w:szCs w:val="24"/>
              </w:rPr>
              <w:t>чл.</w:t>
            </w:r>
            <w:r w:rsidR="00AD4DA8">
              <w:rPr>
                <w:rFonts w:ascii="Times New Roman" w:hAnsi="Times New Roman"/>
                <w:bCs/>
                <w:sz w:val="24"/>
                <w:szCs w:val="24"/>
              </w:rPr>
              <w:t xml:space="preserve"> </w:t>
            </w:r>
            <w:r w:rsidRPr="00E60FD8">
              <w:rPr>
                <w:rFonts w:ascii="Times New Roman" w:hAnsi="Times New Roman"/>
                <w:bCs/>
                <w:sz w:val="24"/>
                <w:szCs w:val="24"/>
              </w:rPr>
              <w:t>469 и фигура 259</w:t>
            </w:r>
            <w:r w:rsidRPr="00E60FD8">
              <w:rPr>
                <w:rFonts w:ascii="Times New Roman" w:hAnsi="Times New Roman"/>
                <w:b/>
                <w:bCs/>
                <w:sz w:val="24"/>
                <w:szCs w:val="24"/>
              </w:rPr>
              <w:t xml:space="preserve"> </w:t>
            </w:r>
            <w:r w:rsidRPr="00E60FD8">
              <w:rPr>
                <w:rFonts w:ascii="Times New Roman" w:hAnsi="Times New Roman"/>
                <w:sz w:val="24"/>
                <w:szCs w:val="24"/>
              </w:rPr>
              <w:t>да се премахнат от Наредба № 58.</w:t>
            </w:r>
          </w:p>
        </w:tc>
        <w:tc>
          <w:tcPr>
            <w:tcW w:w="1984"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8A728E" w:rsidRPr="00E60FD8" w:rsidRDefault="008A728E" w:rsidP="00DC7E21">
            <w:pPr>
              <w:rPr>
                <w:rFonts w:ascii="Times New Roman" w:hAnsi="Times New Roman"/>
                <w:sz w:val="24"/>
                <w:szCs w:val="24"/>
              </w:rPr>
            </w:pPr>
            <w:r w:rsidRPr="00E60FD8">
              <w:rPr>
                <w:rFonts w:ascii="Times New Roman" w:hAnsi="Times New Roman"/>
                <w:sz w:val="24"/>
                <w:szCs w:val="24"/>
              </w:rPr>
              <w:t xml:space="preserve">Предложението се отнася до указателят </w:t>
            </w:r>
            <w:r w:rsidRPr="00E60FD8">
              <w:rPr>
                <w:rFonts w:ascii="Times New Roman" w:hAnsi="Times New Roman"/>
                <w:iCs/>
                <w:sz w:val="24"/>
                <w:szCs w:val="24"/>
              </w:rPr>
              <w:t>„Работна група по контактната мрежа". НКЖИ не предлага обаче отпадане на разпоредбата, свързана с подаване на с</w:t>
            </w:r>
            <w:r w:rsidRPr="00E60FD8">
              <w:rPr>
                <w:rFonts w:ascii="Times New Roman" w:hAnsi="Times New Roman"/>
                <w:sz w:val="24"/>
                <w:szCs w:val="24"/>
              </w:rPr>
              <w:t>игнал "Внимание"  - същия се подава и пред указателите за работно място и работна група по контактната мрежа, при движение на влак по неправилен път, с разграничение по време. В случаите на намалена видимост сигналът "Внимание" ( - ) се подава многократно. При отпадане на указателя как машинистите ще знаят кога да подават съответния звуков сигнал.</w:t>
            </w:r>
          </w:p>
        </w:tc>
      </w:tr>
      <w:tr w:rsidR="008A728E" w:rsidRPr="00E60FD8" w:rsidTr="00694C17">
        <w:tc>
          <w:tcPr>
            <w:tcW w:w="1981" w:type="dxa"/>
            <w:vMerge w:val="restart"/>
            <w:tcBorders>
              <w:top w:val="single" w:sz="4" w:space="0" w:color="auto"/>
              <w:left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„БДЖ-Пътнически превози“ ЕООД</w:t>
            </w:r>
          </w:p>
          <w:p w:rsidR="008A728E" w:rsidRPr="00E60FD8" w:rsidRDefault="008A728E">
            <w:pPr>
              <w:rPr>
                <w:rFonts w:ascii="Times New Roman" w:hAnsi="Times New Roman"/>
                <w:sz w:val="24"/>
                <w:szCs w:val="24"/>
              </w:rPr>
            </w:pPr>
            <w:r w:rsidRPr="00E60FD8">
              <w:rPr>
                <w:rFonts w:ascii="Times New Roman" w:hAnsi="Times New Roman"/>
                <w:sz w:val="24"/>
                <w:szCs w:val="24"/>
              </w:rPr>
              <w:t>11.07.2018 г.</w:t>
            </w:r>
          </w:p>
        </w:tc>
        <w:tc>
          <w:tcPr>
            <w:tcW w:w="6916" w:type="dxa"/>
            <w:tcBorders>
              <w:top w:val="single" w:sz="4" w:space="0" w:color="auto"/>
              <w:left w:val="single" w:sz="4" w:space="0" w:color="auto"/>
              <w:bottom w:val="single" w:sz="4" w:space="0" w:color="auto"/>
              <w:right w:val="single" w:sz="4" w:space="0" w:color="auto"/>
            </w:tcBorders>
          </w:tcPr>
          <w:p w:rsidR="008A728E" w:rsidRPr="00E60FD8" w:rsidRDefault="008A728E" w:rsidP="0052358C">
            <w:pPr>
              <w:rPr>
                <w:rFonts w:ascii="Times New Roman" w:hAnsi="Times New Roman"/>
                <w:sz w:val="24"/>
                <w:szCs w:val="24"/>
              </w:rPr>
            </w:pPr>
            <w:r w:rsidRPr="00E60FD8">
              <w:rPr>
                <w:rFonts w:ascii="Times New Roman" w:hAnsi="Times New Roman"/>
                <w:sz w:val="24"/>
                <w:szCs w:val="24"/>
                <w:lang w:val="en-US"/>
              </w:rPr>
              <w:t>I</w:t>
            </w:r>
            <w:r w:rsidRPr="00E60FD8">
              <w:rPr>
                <w:rFonts w:ascii="Times New Roman" w:hAnsi="Times New Roman"/>
                <w:sz w:val="24"/>
                <w:szCs w:val="24"/>
              </w:rPr>
              <w:t>. Изменение на влаков документ „придружителен лист"</w:t>
            </w:r>
          </w:p>
          <w:p w:rsidR="008A728E" w:rsidRPr="00E60FD8" w:rsidRDefault="008A728E" w:rsidP="0052358C">
            <w:pPr>
              <w:rPr>
                <w:rFonts w:ascii="Times New Roman" w:hAnsi="Times New Roman"/>
                <w:sz w:val="24"/>
                <w:szCs w:val="24"/>
              </w:rPr>
            </w:pPr>
            <w:r w:rsidRPr="00E60FD8">
              <w:rPr>
                <w:rFonts w:ascii="Times New Roman" w:hAnsi="Times New Roman"/>
                <w:sz w:val="24"/>
                <w:szCs w:val="24"/>
              </w:rPr>
              <w:t xml:space="preserve">В „БДЖ-Пътнически превози" ЕООД „Придружителния лист" е влаков документ, който се попълва от началник влака и се предава в основния пункт на дежурния инструктор превозни бригади за проверка и организиране на съхраняването му. При </w:t>
            </w:r>
            <w:r w:rsidRPr="00E60FD8">
              <w:rPr>
                <w:rFonts w:ascii="Times New Roman" w:hAnsi="Times New Roman"/>
                <w:sz w:val="24"/>
                <w:szCs w:val="24"/>
              </w:rPr>
              <w:lastRenderedPageBreak/>
              <w:t>извършените контролни проверки и последваш анализ на изготвените придружителни листа се открояват следните недостатъци:</w:t>
            </w:r>
          </w:p>
          <w:p w:rsidR="008A728E" w:rsidRPr="00E60FD8" w:rsidRDefault="008A728E" w:rsidP="0052358C">
            <w:pPr>
              <w:rPr>
                <w:rFonts w:ascii="Times New Roman" w:hAnsi="Times New Roman"/>
                <w:sz w:val="24"/>
                <w:szCs w:val="24"/>
              </w:rPr>
            </w:pPr>
            <w:r w:rsidRPr="00E60FD8">
              <w:rPr>
                <w:rFonts w:ascii="Times New Roman" w:hAnsi="Times New Roman"/>
                <w:sz w:val="24"/>
                <w:szCs w:val="24"/>
              </w:rPr>
              <w:t>- недостатъчен брой редове в някои графи;</w:t>
            </w:r>
          </w:p>
          <w:p w:rsidR="008A728E" w:rsidRPr="00E60FD8" w:rsidRDefault="008A728E" w:rsidP="0052358C">
            <w:pPr>
              <w:rPr>
                <w:rFonts w:ascii="Times New Roman" w:hAnsi="Times New Roman"/>
                <w:sz w:val="24"/>
                <w:szCs w:val="24"/>
              </w:rPr>
            </w:pPr>
            <w:r w:rsidRPr="00E60FD8">
              <w:rPr>
                <w:rFonts w:ascii="Times New Roman" w:hAnsi="Times New Roman"/>
                <w:sz w:val="24"/>
                <w:szCs w:val="24"/>
              </w:rPr>
              <w:t>- неправилно направени записи поради липса на подходящи графи;</w:t>
            </w:r>
          </w:p>
          <w:p w:rsidR="008A728E" w:rsidRPr="00E60FD8" w:rsidRDefault="008A728E" w:rsidP="0052358C">
            <w:pPr>
              <w:rPr>
                <w:rFonts w:ascii="Times New Roman" w:hAnsi="Times New Roman"/>
                <w:sz w:val="24"/>
                <w:szCs w:val="24"/>
              </w:rPr>
            </w:pPr>
            <w:r w:rsidRPr="00E60FD8">
              <w:rPr>
                <w:rFonts w:ascii="Times New Roman" w:hAnsi="Times New Roman"/>
                <w:sz w:val="24"/>
                <w:szCs w:val="24"/>
              </w:rPr>
              <w:t>- несъответствия в наименованието на графите с тези в други влакови документи;</w:t>
            </w:r>
          </w:p>
          <w:p w:rsidR="008A728E" w:rsidRPr="00E60FD8" w:rsidRDefault="008A728E" w:rsidP="0052358C">
            <w:pPr>
              <w:rPr>
                <w:rFonts w:ascii="Times New Roman" w:hAnsi="Times New Roman"/>
                <w:sz w:val="24"/>
                <w:szCs w:val="24"/>
              </w:rPr>
            </w:pPr>
            <w:r w:rsidRPr="00E60FD8">
              <w:rPr>
                <w:rFonts w:ascii="Times New Roman" w:hAnsi="Times New Roman"/>
                <w:sz w:val="24"/>
                <w:szCs w:val="24"/>
              </w:rPr>
              <w:t>- не съществува възможност Придружителния лист да се изготвя и съхранява по електронен път;</w:t>
            </w:r>
          </w:p>
          <w:p w:rsidR="008A728E" w:rsidRPr="00E60FD8" w:rsidRDefault="008A728E" w:rsidP="0052358C">
            <w:pPr>
              <w:rPr>
                <w:rFonts w:ascii="Times New Roman" w:hAnsi="Times New Roman"/>
                <w:sz w:val="24"/>
                <w:szCs w:val="24"/>
              </w:rPr>
            </w:pPr>
            <w:r w:rsidRPr="00E60FD8">
              <w:rPr>
                <w:rFonts w:ascii="Times New Roman" w:hAnsi="Times New Roman"/>
                <w:sz w:val="24"/>
                <w:szCs w:val="24"/>
              </w:rPr>
              <w:t>За решаване на посочените по-горе недостатъци и имайки в предвид че документа се използва единствено в „БДЖ-Пътнически превози" ЕООД предлагам:</w:t>
            </w:r>
          </w:p>
          <w:p w:rsidR="008A728E" w:rsidRPr="00E60FD8" w:rsidRDefault="008A728E" w:rsidP="0052358C">
            <w:pPr>
              <w:rPr>
                <w:rFonts w:ascii="Times New Roman" w:hAnsi="Times New Roman"/>
                <w:sz w:val="24"/>
                <w:szCs w:val="24"/>
              </w:rPr>
            </w:pPr>
            <w:r w:rsidRPr="00E60FD8">
              <w:rPr>
                <w:rFonts w:ascii="Times New Roman" w:hAnsi="Times New Roman"/>
                <w:sz w:val="24"/>
                <w:szCs w:val="24"/>
              </w:rPr>
              <w:t>1.  Да се премахне „ Дата" между лявата и дясна антетка, а в лявата и дясна антетки над редовете „</w:t>
            </w:r>
            <w:r w:rsidRPr="00E60FD8">
              <w:rPr>
                <w:rFonts w:ascii="Times New Roman" w:hAnsi="Times New Roman"/>
                <w:i/>
                <w:sz w:val="24"/>
                <w:szCs w:val="24"/>
              </w:rPr>
              <w:t>Час на тръгване</w:t>
            </w:r>
            <w:r w:rsidRPr="00E60FD8">
              <w:rPr>
                <w:rFonts w:ascii="Times New Roman" w:hAnsi="Times New Roman"/>
                <w:sz w:val="24"/>
                <w:szCs w:val="24"/>
              </w:rPr>
              <w:t>" и „</w:t>
            </w:r>
            <w:r w:rsidRPr="00E60FD8">
              <w:rPr>
                <w:rFonts w:ascii="Times New Roman" w:hAnsi="Times New Roman"/>
                <w:i/>
                <w:sz w:val="24"/>
                <w:szCs w:val="24"/>
              </w:rPr>
              <w:t>Час на пристигане</w:t>
            </w:r>
            <w:r w:rsidRPr="00E60FD8">
              <w:rPr>
                <w:rFonts w:ascii="Times New Roman" w:hAnsi="Times New Roman"/>
                <w:sz w:val="24"/>
                <w:szCs w:val="24"/>
              </w:rPr>
              <w:t>" да се въведе друг ред „</w:t>
            </w:r>
            <w:r w:rsidRPr="00E60FD8">
              <w:rPr>
                <w:rFonts w:ascii="Times New Roman" w:hAnsi="Times New Roman"/>
                <w:i/>
                <w:sz w:val="24"/>
                <w:szCs w:val="24"/>
              </w:rPr>
              <w:t>Дата</w:t>
            </w:r>
            <w:r w:rsidRPr="00E60FD8">
              <w:rPr>
                <w:rFonts w:ascii="Times New Roman" w:hAnsi="Times New Roman"/>
                <w:i/>
                <w:sz w:val="24"/>
                <w:szCs w:val="24"/>
              </w:rPr>
              <w:tab/>
              <w:t>20.. ..г."</w:t>
            </w:r>
          </w:p>
          <w:p w:rsidR="008A728E" w:rsidRPr="00E60FD8" w:rsidRDefault="008A728E" w:rsidP="0052358C">
            <w:pPr>
              <w:rPr>
                <w:rFonts w:ascii="Times New Roman" w:hAnsi="Times New Roman"/>
                <w:sz w:val="24"/>
                <w:szCs w:val="24"/>
              </w:rPr>
            </w:pPr>
            <w:r w:rsidRPr="00E60FD8">
              <w:rPr>
                <w:rFonts w:ascii="Times New Roman" w:hAnsi="Times New Roman"/>
                <w:sz w:val="24"/>
                <w:szCs w:val="24"/>
              </w:rPr>
              <w:t>По този начин ще се въведе яснота относно датите на пристигане и заминаване на влака, в някои случаи при поискване на справка за изминал период се получават недоразумения при големи закъснения на влаковете и липса на датата на пристигане на влака.</w:t>
            </w:r>
          </w:p>
          <w:p w:rsidR="008A728E" w:rsidRPr="00E60FD8" w:rsidRDefault="008A728E" w:rsidP="0052358C">
            <w:pPr>
              <w:rPr>
                <w:rFonts w:ascii="Times New Roman" w:hAnsi="Times New Roman"/>
                <w:sz w:val="24"/>
                <w:szCs w:val="24"/>
              </w:rPr>
            </w:pPr>
            <w:r w:rsidRPr="00E60FD8">
              <w:rPr>
                <w:rFonts w:ascii="Times New Roman" w:hAnsi="Times New Roman"/>
                <w:sz w:val="24"/>
                <w:szCs w:val="24"/>
              </w:rPr>
              <w:t>2.   Графата „</w:t>
            </w:r>
            <w:proofErr w:type="spellStart"/>
            <w:r w:rsidRPr="00E60FD8">
              <w:rPr>
                <w:rFonts w:ascii="Times New Roman" w:hAnsi="Times New Roman"/>
                <w:i/>
                <w:sz w:val="24"/>
                <w:szCs w:val="24"/>
              </w:rPr>
              <w:t>необх</w:t>
            </w:r>
            <w:proofErr w:type="spellEnd"/>
            <w:r w:rsidRPr="00E60FD8">
              <w:rPr>
                <w:rFonts w:ascii="Times New Roman" w:hAnsi="Times New Roman"/>
                <w:i/>
                <w:sz w:val="24"/>
                <w:szCs w:val="24"/>
              </w:rPr>
              <w:t xml:space="preserve">. </w:t>
            </w:r>
            <w:proofErr w:type="spellStart"/>
            <w:r w:rsidRPr="00E60FD8">
              <w:rPr>
                <w:rFonts w:ascii="Times New Roman" w:hAnsi="Times New Roman"/>
                <w:i/>
                <w:sz w:val="24"/>
                <w:szCs w:val="24"/>
              </w:rPr>
              <w:t>спир</w:t>
            </w:r>
            <w:proofErr w:type="spellEnd"/>
            <w:r w:rsidRPr="00E60FD8">
              <w:rPr>
                <w:rFonts w:ascii="Times New Roman" w:hAnsi="Times New Roman"/>
                <w:i/>
                <w:sz w:val="24"/>
                <w:szCs w:val="24"/>
              </w:rPr>
              <w:t>. товар</w:t>
            </w:r>
            <w:r w:rsidRPr="00E60FD8">
              <w:rPr>
                <w:rFonts w:ascii="Times New Roman" w:hAnsi="Times New Roman"/>
                <w:sz w:val="24"/>
                <w:szCs w:val="24"/>
              </w:rPr>
              <w:t xml:space="preserve">" да бъде променена на „ </w:t>
            </w:r>
            <w:r w:rsidRPr="00E60FD8">
              <w:rPr>
                <w:rFonts w:ascii="Times New Roman" w:hAnsi="Times New Roman"/>
                <w:i/>
                <w:sz w:val="24"/>
                <w:szCs w:val="24"/>
              </w:rPr>
              <w:t>необходима спирачна маса</w:t>
            </w:r>
            <w:r w:rsidRPr="00E60FD8">
              <w:rPr>
                <w:rFonts w:ascii="Times New Roman" w:hAnsi="Times New Roman"/>
                <w:sz w:val="24"/>
                <w:szCs w:val="24"/>
              </w:rPr>
              <w:t>"</w:t>
            </w:r>
          </w:p>
          <w:p w:rsidR="008A728E" w:rsidRPr="00E60FD8" w:rsidRDefault="008A728E" w:rsidP="0052358C">
            <w:pPr>
              <w:rPr>
                <w:rFonts w:ascii="Times New Roman" w:hAnsi="Times New Roman"/>
                <w:sz w:val="24"/>
                <w:szCs w:val="24"/>
              </w:rPr>
            </w:pPr>
            <w:r w:rsidRPr="00E60FD8">
              <w:rPr>
                <w:rFonts w:ascii="Times New Roman" w:hAnsi="Times New Roman"/>
                <w:sz w:val="24"/>
                <w:szCs w:val="24"/>
              </w:rPr>
              <w:t>Промяната е необходима поради това, че и в Наредба № 58, както и в други влакови документи, не съществува понятието „товар" и то е заменено от понятието „маса“</w:t>
            </w:r>
          </w:p>
          <w:p w:rsidR="008A728E" w:rsidRPr="00E60FD8" w:rsidRDefault="008A728E" w:rsidP="0052358C">
            <w:pPr>
              <w:rPr>
                <w:rFonts w:ascii="Times New Roman" w:hAnsi="Times New Roman"/>
                <w:sz w:val="24"/>
                <w:szCs w:val="24"/>
              </w:rPr>
            </w:pPr>
            <w:r w:rsidRPr="00E60FD8">
              <w:rPr>
                <w:rFonts w:ascii="Times New Roman" w:hAnsi="Times New Roman"/>
                <w:sz w:val="24"/>
                <w:szCs w:val="24"/>
              </w:rPr>
              <w:t xml:space="preserve"> 3.   Графата „</w:t>
            </w:r>
            <w:r w:rsidRPr="00E60FD8">
              <w:rPr>
                <w:rFonts w:ascii="Times New Roman" w:hAnsi="Times New Roman"/>
                <w:i/>
                <w:sz w:val="24"/>
                <w:szCs w:val="24"/>
              </w:rPr>
              <w:t xml:space="preserve">наличен, </w:t>
            </w:r>
            <w:proofErr w:type="spellStart"/>
            <w:r w:rsidRPr="00E60FD8">
              <w:rPr>
                <w:rFonts w:ascii="Times New Roman" w:hAnsi="Times New Roman"/>
                <w:i/>
                <w:sz w:val="24"/>
                <w:szCs w:val="24"/>
              </w:rPr>
              <w:t>спир</w:t>
            </w:r>
            <w:proofErr w:type="spellEnd"/>
            <w:r w:rsidRPr="00E60FD8">
              <w:rPr>
                <w:rFonts w:ascii="Times New Roman" w:hAnsi="Times New Roman"/>
                <w:i/>
                <w:sz w:val="24"/>
                <w:szCs w:val="24"/>
              </w:rPr>
              <w:t>. товар</w:t>
            </w:r>
            <w:r w:rsidRPr="00E60FD8">
              <w:rPr>
                <w:rFonts w:ascii="Times New Roman" w:hAnsi="Times New Roman"/>
                <w:sz w:val="24"/>
                <w:szCs w:val="24"/>
              </w:rPr>
              <w:t xml:space="preserve">" да бъде преименувана на „ </w:t>
            </w:r>
            <w:r w:rsidRPr="00E60FD8">
              <w:rPr>
                <w:rFonts w:ascii="Times New Roman" w:hAnsi="Times New Roman"/>
                <w:i/>
                <w:sz w:val="24"/>
                <w:szCs w:val="24"/>
              </w:rPr>
              <w:t>налична спирачна маса</w:t>
            </w:r>
            <w:r w:rsidRPr="00E60FD8">
              <w:rPr>
                <w:rFonts w:ascii="Times New Roman" w:hAnsi="Times New Roman"/>
                <w:sz w:val="24"/>
                <w:szCs w:val="24"/>
              </w:rPr>
              <w:t xml:space="preserve">“; </w:t>
            </w:r>
          </w:p>
          <w:p w:rsidR="008A728E" w:rsidRPr="00E60FD8" w:rsidRDefault="008A728E" w:rsidP="0052358C">
            <w:pPr>
              <w:rPr>
                <w:rFonts w:ascii="Times New Roman" w:hAnsi="Times New Roman"/>
                <w:sz w:val="24"/>
                <w:szCs w:val="24"/>
              </w:rPr>
            </w:pPr>
            <w:r w:rsidRPr="00E60FD8">
              <w:rPr>
                <w:rFonts w:ascii="Times New Roman" w:hAnsi="Times New Roman"/>
                <w:sz w:val="24"/>
                <w:szCs w:val="24"/>
              </w:rPr>
              <w:t>Промяната е необходима поради това, че и в действащата към момента Наредба № 58, както и в други влакови документи не съществува понятието „</w:t>
            </w:r>
            <w:r w:rsidRPr="00E60FD8">
              <w:rPr>
                <w:rFonts w:ascii="Times New Roman" w:hAnsi="Times New Roman"/>
                <w:i/>
                <w:sz w:val="24"/>
                <w:szCs w:val="24"/>
              </w:rPr>
              <w:t>товар</w:t>
            </w:r>
            <w:r w:rsidRPr="00E60FD8">
              <w:rPr>
                <w:rFonts w:ascii="Times New Roman" w:hAnsi="Times New Roman"/>
                <w:sz w:val="24"/>
                <w:szCs w:val="24"/>
              </w:rPr>
              <w:t>" и то е заменено от понятието „</w:t>
            </w:r>
            <w:r w:rsidRPr="00E60FD8">
              <w:rPr>
                <w:rFonts w:ascii="Times New Roman" w:hAnsi="Times New Roman"/>
                <w:i/>
                <w:sz w:val="24"/>
                <w:szCs w:val="24"/>
              </w:rPr>
              <w:t>маса</w:t>
            </w:r>
            <w:r w:rsidRPr="00E60FD8">
              <w:rPr>
                <w:rFonts w:ascii="Times New Roman" w:hAnsi="Times New Roman"/>
                <w:sz w:val="24"/>
                <w:szCs w:val="24"/>
              </w:rPr>
              <w:t>“;</w:t>
            </w:r>
          </w:p>
          <w:p w:rsidR="008A728E" w:rsidRPr="00E60FD8" w:rsidRDefault="008A728E" w:rsidP="0052358C">
            <w:pPr>
              <w:rPr>
                <w:rFonts w:ascii="Times New Roman" w:hAnsi="Times New Roman"/>
                <w:sz w:val="24"/>
                <w:szCs w:val="24"/>
              </w:rPr>
            </w:pPr>
            <w:r w:rsidRPr="00E60FD8">
              <w:rPr>
                <w:rFonts w:ascii="Times New Roman" w:hAnsi="Times New Roman"/>
                <w:sz w:val="24"/>
                <w:szCs w:val="24"/>
              </w:rPr>
              <w:t>4.</w:t>
            </w:r>
            <w:r w:rsidRPr="00E60FD8">
              <w:rPr>
                <w:rFonts w:ascii="Times New Roman" w:hAnsi="Times New Roman"/>
                <w:sz w:val="24"/>
                <w:szCs w:val="24"/>
              </w:rPr>
              <w:tab/>
              <w:t>Да бъдат увеличени редовете на таблицата на лицевата част от 22 на 25. В предишни, а и в действащия график за движение на влаковете съществуват влакове на „БДЖ-</w:t>
            </w:r>
            <w:r w:rsidRPr="00E60FD8">
              <w:rPr>
                <w:rFonts w:ascii="Times New Roman" w:hAnsi="Times New Roman"/>
                <w:sz w:val="24"/>
                <w:szCs w:val="24"/>
              </w:rPr>
              <w:lastRenderedPageBreak/>
              <w:t>Пътнически превози" ЕООД с 25 спирания, които няма как да бъдат отразени в Придружителния лист.</w:t>
            </w:r>
          </w:p>
          <w:p w:rsidR="008A728E" w:rsidRPr="00E60FD8" w:rsidRDefault="008A728E" w:rsidP="0052358C">
            <w:pPr>
              <w:rPr>
                <w:rFonts w:ascii="Times New Roman" w:hAnsi="Times New Roman"/>
                <w:sz w:val="24"/>
                <w:szCs w:val="24"/>
              </w:rPr>
            </w:pPr>
            <w:r w:rsidRPr="00E60FD8">
              <w:rPr>
                <w:rFonts w:ascii="Times New Roman" w:hAnsi="Times New Roman"/>
                <w:sz w:val="24"/>
                <w:szCs w:val="24"/>
              </w:rPr>
              <w:t>5.</w:t>
            </w:r>
            <w:r w:rsidRPr="00E60FD8">
              <w:rPr>
                <w:rFonts w:ascii="Times New Roman" w:hAnsi="Times New Roman"/>
                <w:sz w:val="24"/>
                <w:szCs w:val="24"/>
              </w:rPr>
              <w:tab/>
              <w:t>Точка 1 да придобие следния вид: „Спирачката на локомотива/</w:t>
            </w:r>
            <w:proofErr w:type="spellStart"/>
            <w:r w:rsidRPr="00E60FD8">
              <w:rPr>
                <w:rFonts w:ascii="Times New Roman" w:hAnsi="Times New Roman"/>
                <w:sz w:val="24"/>
                <w:szCs w:val="24"/>
              </w:rPr>
              <w:t>мотрисен</w:t>
            </w:r>
            <w:proofErr w:type="spellEnd"/>
            <w:r w:rsidRPr="00E60FD8">
              <w:rPr>
                <w:rFonts w:ascii="Times New Roman" w:hAnsi="Times New Roman"/>
                <w:sz w:val="24"/>
                <w:szCs w:val="24"/>
              </w:rPr>
              <w:t xml:space="preserve"> влак изправна и скоростомерът регистрира.“</w:t>
            </w:r>
          </w:p>
          <w:p w:rsidR="008A728E" w:rsidRPr="00E60FD8" w:rsidRDefault="008A728E" w:rsidP="0052358C">
            <w:pPr>
              <w:rPr>
                <w:rFonts w:ascii="Times New Roman" w:hAnsi="Times New Roman"/>
                <w:sz w:val="24"/>
                <w:szCs w:val="24"/>
              </w:rPr>
            </w:pPr>
            <w:r w:rsidRPr="00E60FD8">
              <w:rPr>
                <w:rFonts w:ascii="Times New Roman" w:hAnsi="Times New Roman"/>
                <w:sz w:val="24"/>
                <w:szCs w:val="24"/>
              </w:rPr>
              <w:t>6.</w:t>
            </w:r>
            <w:r w:rsidRPr="00E60FD8">
              <w:rPr>
                <w:rFonts w:ascii="Times New Roman" w:hAnsi="Times New Roman"/>
                <w:sz w:val="24"/>
                <w:szCs w:val="24"/>
              </w:rPr>
              <w:tab/>
              <w:t>Точка 2 да придобие следния вид   постоянно подаване на напрежение Да/Не“.</w:t>
            </w:r>
          </w:p>
          <w:p w:rsidR="008A728E" w:rsidRPr="00E60FD8" w:rsidRDefault="008A728E" w:rsidP="0052358C">
            <w:pPr>
              <w:rPr>
                <w:rFonts w:ascii="Times New Roman" w:hAnsi="Times New Roman"/>
                <w:sz w:val="24"/>
                <w:szCs w:val="24"/>
              </w:rPr>
            </w:pPr>
            <w:r w:rsidRPr="00E60FD8">
              <w:rPr>
                <w:rFonts w:ascii="Times New Roman" w:hAnsi="Times New Roman"/>
                <w:sz w:val="24"/>
                <w:szCs w:val="24"/>
              </w:rPr>
              <w:t>Към този момент се записва на гърба на Придружителния лист в графа кратки служебни бележки“, отнема от и без това малкото редове, често се забравя да се вписва и оказва сериозно влияние върху качеството на предлаганата транспортна услуга.</w:t>
            </w:r>
          </w:p>
          <w:p w:rsidR="008A728E" w:rsidRPr="00E60FD8" w:rsidRDefault="008A728E" w:rsidP="0052358C">
            <w:pPr>
              <w:rPr>
                <w:rFonts w:ascii="Times New Roman" w:hAnsi="Times New Roman"/>
                <w:sz w:val="24"/>
                <w:szCs w:val="24"/>
              </w:rPr>
            </w:pPr>
            <w:r w:rsidRPr="00E60FD8">
              <w:rPr>
                <w:rFonts w:ascii="Times New Roman" w:hAnsi="Times New Roman"/>
                <w:sz w:val="24"/>
                <w:szCs w:val="24"/>
              </w:rPr>
              <w:t>7.</w:t>
            </w:r>
            <w:r w:rsidRPr="00E60FD8">
              <w:rPr>
                <w:rFonts w:ascii="Times New Roman" w:hAnsi="Times New Roman"/>
                <w:sz w:val="24"/>
                <w:szCs w:val="24"/>
              </w:rPr>
              <w:tab/>
              <w:t>Пред трите реда започващи с „</w:t>
            </w:r>
            <w:r w:rsidRPr="00E60FD8">
              <w:rPr>
                <w:rFonts w:ascii="Times New Roman" w:hAnsi="Times New Roman"/>
                <w:i/>
                <w:sz w:val="24"/>
                <w:szCs w:val="24"/>
              </w:rPr>
              <w:t>гара</w:t>
            </w:r>
            <w:r w:rsidRPr="00E60FD8">
              <w:rPr>
                <w:rFonts w:ascii="Times New Roman" w:hAnsi="Times New Roman"/>
                <w:sz w:val="24"/>
                <w:szCs w:val="24"/>
              </w:rPr>
              <w:t>" под точка 3 „</w:t>
            </w:r>
            <w:r w:rsidRPr="00E60FD8">
              <w:rPr>
                <w:rFonts w:ascii="Times New Roman" w:hAnsi="Times New Roman"/>
                <w:i/>
                <w:sz w:val="24"/>
                <w:szCs w:val="24"/>
              </w:rPr>
              <w:t>Часовници сверени</w:t>
            </w:r>
            <w:r w:rsidRPr="00E60FD8">
              <w:rPr>
                <w:rFonts w:ascii="Times New Roman" w:hAnsi="Times New Roman"/>
                <w:sz w:val="24"/>
                <w:szCs w:val="24"/>
              </w:rPr>
              <w:t>“ да се вмъкне „</w:t>
            </w:r>
            <w:r w:rsidRPr="00E60FD8">
              <w:rPr>
                <w:rFonts w:ascii="Times New Roman" w:hAnsi="Times New Roman"/>
                <w:i/>
                <w:sz w:val="24"/>
                <w:szCs w:val="24"/>
              </w:rPr>
              <w:t>Дата“</w:t>
            </w:r>
            <w:r w:rsidRPr="00E60FD8">
              <w:rPr>
                <w:rFonts w:ascii="Times New Roman" w:hAnsi="Times New Roman"/>
                <w:sz w:val="24"/>
                <w:szCs w:val="24"/>
              </w:rPr>
              <w:t>, а под нея „</w:t>
            </w:r>
            <w:r w:rsidRPr="00E60FD8">
              <w:rPr>
                <w:rFonts w:ascii="Times New Roman" w:hAnsi="Times New Roman"/>
                <w:i/>
                <w:sz w:val="24"/>
                <w:szCs w:val="24"/>
              </w:rPr>
              <w:t>Час....Мин</w:t>
            </w:r>
            <w:r w:rsidRPr="00E60FD8">
              <w:rPr>
                <w:rFonts w:ascii="Times New Roman" w:hAnsi="Times New Roman"/>
                <w:sz w:val="24"/>
                <w:szCs w:val="24"/>
              </w:rPr>
              <w:t>“.</w:t>
            </w:r>
          </w:p>
          <w:p w:rsidR="008A728E" w:rsidRPr="00E60FD8" w:rsidRDefault="008A728E" w:rsidP="0052358C">
            <w:pPr>
              <w:rPr>
                <w:rFonts w:ascii="Times New Roman" w:hAnsi="Times New Roman"/>
                <w:sz w:val="24"/>
                <w:szCs w:val="24"/>
              </w:rPr>
            </w:pPr>
            <w:r w:rsidRPr="00E60FD8">
              <w:rPr>
                <w:rFonts w:ascii="Times New Roman" w:hAnsi="Times New Roman"/>
                <w:sz w:val="24"/>
                <w:szCs w:val="24"/>
              </w:rPr>
              <w:t xml:space="preserve">Към този момент при извършване на сверка на часовниците в </w:t>
            </w:r>
            <w:proofErr w:type="spellStart"/>
            <w:r w:rsidRPr="00E60FD8">
              <w:rPr>
                <w:rFonts w:ascii="Times New Roman" w:hAnsi="Times New Roman"/>
                <w:sz w:val="24"/>
                <w:szCs w:val="24"/>
              </w:rPr>
              <w:t>посредни</w:t>
            </w:r>
            <w:proofErr w:type="spellEnd"/>
            <w:r w:rsidRPr="00E60FD8">
              <w:rPr>
                <w:rFonts w:ascii="Times New Roman" w:hAnsi="Times New Roman"/>
                <w:sz w:val="24"/>
                <w:szCs w:val="24"/>
              </w:rPr>
              <w:t xml:space="preserve"> гари няма къде да бъде записвани датата и часа на сверката.</w:t>
            </w:r>
          </w:p>
          <w:p w:rsidR="008A728E" w:rsidRPr="00E60FD8" w:rsidRDefault="008A728E" w:rsidP="0052358C">
            <w:pPr>
              <w:rPr>
                <w:rFonts w:ascii="Times New Roman" w:hAnsi="Times New Roman"/>
                <w:sz w:val="24"/>
                <w:szCs w:val="24"/>
              </w:rPr>
            </w:pPr>
            <w:r w:rsidRPr="00E60FD8">
              <w:rPr>
                <w:rFonts w:ascii="Times New Roman" w:hAnsi="Times New Roman"/>
                <w:sz w:val="24"/>
                <w:szCs w:val="24"/>
              </w:rPr>
              <w:t>8.</w:t>
            </w:r>
            <w:r w:rsidRPr="00E60FD8">
              <w:rPr>
                <w:rFonts w:ascii="Times New Roman" w:hAnsi="Times New Roman"/>
                <w:sz w:val="24"/>
                <w:szCs w:val="24"/>
              </w:rPr>
              <w:tab/>
              <w:t>На гърба на придружителния лист в карето „</w:t>
            </w:r>
            <w:r w:rsidRPr="00E60FD8">
              <w:rPr>
                <w:rFonts w:ascii="Times New Roman" w:hAnsi="Times New Roman"/>
                <w:i/>
                <w:sz w:val="24"/>
                <w:szCs w:val="24"/>
              </w:rPr>
              <w:t>Състав на влаковата бригада“</w:t>
            </w:r>
            <w:r w:rsidRPr="00E60FD8">
              <w:rPr>
                <w:rFonts w:ascii="Times New Roman" w:hAnsi="Times New Roman"/>
                <w:sz w:val="24"/>
                <w:szCs w:val="24"/>
              </w:rPr>
              <w:t xml:space="preserve"> да се създадат два нови реда „</w:t>
            </w:r>
            <w:r w:rsidRPr="00E60FD8">
              <w:rPr>
                <w:rFonts w:ascii="Times New Roman" w:hAnsi="Times New Roman"/>
                <w:i/>
                <w:sz w:val="24"/>
                <w:szCs w:val="24"/>
              </w:rPr>
              <w:t xml:space="preserve">Превозна бригада“ </w:t>
            </w:r>
            <w:r w:rsidRPr="00E60FD8">
              <w:rPr>
                <w:rFonts w:ascii="Times New Roman" w:hAnsi="Times New Roman"/>
                <w:sz w:val="24"/>
                <w:szCs w:val="24"/>
              </w:rPr>
              <w:t xml:space="preserve">и </w:t>
            </w:r>
            <w:r w:rsidRPr="00E60FD8">
              <w:rPr>
                <w:rFonts w:ascii="Times New Roman" w:hAnsi="Times New Roman"/>
                <w:i/>
                <w:sz w:val="24"/>
                <w:szCs w:val="24"/>
              </w:rPr>
              <w:t>„Локомотивна бригада“.</w:t>
            </w:r>
          </w:p>
          <w:p w:rsidR="008A728E" w:rsidRPr="00E60FD8" w:rsidRDefault="008A728E" w:rsidP="0052358C">
            <w:pPr>
              <w:rPr>
                <w:rFonts w:ascii="Times New Roman" w:hAnsi="Times New Roman"/>
                <w:sz w:val="24"/>
                <w:szCs w:val="24"/>
              </w:rPr>
            </w:pPr>
            <w:r w:rsidRPr="00E60FD8">
              <w:rPr>
                <w:rFonts w:ascii="Times New Roman" w:hAnsi="Times New Roman"/>
                <w:sz w:val="24"/>
                <w:szCs w:val="24"/>
              </w:rPr>
              <w:t>По този начин ще се създаде по голяма яснота и прегледност при попълването при воденето на придружителния лист.</w:t>
            </w:r>
          </w:p>
          <w:p w:rsidR="008A728E" w:rsidRPr="00E60FD8" w:rsidRDefault="008A728E" w:rsidP="0052358C">
            <w:pPr>
              <w:rPr>
                <w:rFonts w:ascii="Times New Roman" w:hAnsi="Times New Roman"/>
                <w:sz w:val="24"/>
                <w:szCs w:val="24"/>
              </w:rPr>
            </w:pPr>
            <w:r w:rsidRPr="00E60FD8">
              <w:rPr>
                <w:rFonts w:ascii="Times New Roman" w:hAnsi="Times New Roman"/>
                <w:sz w:val="24"/>
                <w:szCs w:val="24"/>
              </w:rPr>
              <w:t>9.</w:t>
            </w:r>
            <w:r w:rsidRPr="00E60FD8">
              <w:rPr>
                <w:rFonts w:ascii="Times New Roman" w:hAnsi="Times New Roman"/>
                <w:sz w:val="24"/>
                <w:szCs w:val="24"/>
              </w:rPr>
              <w:tab/>
              <w:t>Във всички колони „</w:t>
            </w:r>
            <w:r w:rsidRPr="00E60FD8">
              <w:rPr>
                <w:rFonts w:ascii="Times New Roman" w:hAnsi="Times New Roman"/>
                <w:i/>
                <w:sz w:val="24"/>
                <w:szCs w:val="24"/>
              </w:rPr>
              <w:t xml:space="preserve">От“ </w:t>
            </w:r>
            <w:r w:rsidRPr="00E60FD8">
              <w:rPr>
                <w:rFonts w:ascii="Times New Roman" w:hAnsi="Times New Roman"/>
                <w:sz w:val="24"/>
                <w:szCs w:val="24"/>
              </w:rPr>
              <w:t xml:space="preserve"> и „</w:t>
            </w:r>
            <w:r w:rsidRPr="00E60FD8">
              <w:rPr>
                <w:rFonts w:ascii="Times New Roman" w:hAnsi="Times New Roman"/>
                <w:i/>
                <w:sz w:val="24"/>
                <w:szCs w:val="24"/>
              </w:rPr>
              <w:t>До</w:t>
            </w:r>
            <w:r w:rsidRPr="00E60FD8">
              <w:rPr>
                <w:rFonts w:ascii="Times New Roman" w:hAnsi="Times New Roman"/>
                <w:sz w:val="24"/>
                <w:szCs w:val="24"/>
              </w:rPr>
              <w:t>“ да се допълни „</w:t>
            </w:r>
            <w:r w:rsidRPr="00E60FD8">
              <w:rPr>
                <w:rFonts w:ascii="Times New Roman" w:hAnsi="Times New Roman"/>
                <w:i/>
                <w:sz w:val="24"/>
                <w:szCs w:val="24"/>
              </w:rPr>
              <w:t>От гара“</w:t>
            </w:r>
            <w:r w:rsidRPr="00E60FD8">
              <w:rPr>
                <w:rFonts w:ascii="Times New Roman" w:hAnsi="Times New Roman"/>
                <w:sz w:val="24"/>
                <w:szCs w:val="24"/>
              </w:rPr>
              <w:t xml:space="preserve"> и „</w:t>
            </w:r>
            <w:r w:rsidRPr="00E60FD8">
              <w:rPr>
                <w:rFonts w:ascii="Times New Roman" w:hAnsi="Times New Roman"/>
                <w:i/>
                <w:sz w:val="24"/>
                <w:szCs w:val="24"/>
              </w:rPr>
              <w:t>До гара</w:t>
            </w:r>
            <w:r w:rsidRPr="00E60FD8">
              <w:rPr>
                <w:rFonts w:ascii="Times New Roman" w:hAnsi="Times New Roman"/>
                <w:sz w:val="24"/>
                <w:szCs w:val="24"/>
              </w:rPr>
              <w:t>“.</w:t>
            </w:r>
          </w:p>
          <w:p w:rsidR="008A728E" w:rsidRPr="00E60FD8" w:rsidRDefault="008A728E" w:rsidP="0052358C">
            <w:pPr>
              <w:rPr>
                <w:rFonts w:ascii="Times New Roman" w:hAnsi="Times New Roman"/>
                <w:sz w:val="24"/>
                <w:szCs w:val="24"/>
              </w:rPr>
            </w:pPr>
            <w:r w:rsidRPr="00E60FD8">
              <w:rPr>
                <w:rFonts w:ascii="Times New Roman" w:hAnsi="Times New Roman"/>
                <w:sz w:val="24"/>
                <w:szCs w:val="24"/>
              </w:rPr>
              <w:t>По този начин ще се създаде по голяма яснота и прегледност при попълването при воденето на придружителния лист.</w:t>
            </w:r>
          </w:p>
          <w:p w:rsidR="008A728E" w:rsidRPr="00E60FD8" w:rsidRDefault="008A728E" w:rsidP="0052358C">
            <w:pPr>
              <w:rPr>
                <w:rFonts w:ascii="Times New Roman" w:hAnsi="Times New Roman"/>
                <w:sz w:val="24"/>
                <w:szCs w:val="24"/>
              </w:rPr>
            </w:pPr>
            <w:r w:rsidRPr="00E60FD8">
              <w:rPr>
                <w:rFonts w:ascii="Times New Roman" w:hAnsi="Times New Roman"/>
                <w:sz w:val="24"/>
                <w:szCs w:val="24"/>
              </w:rPr>
              <w:t>10.</w:t>
            </w:r>
            <w:r w:rsidRPr="00E60FD8">
              <w:rPr>
                <w:rFonts w:ascii="Times New Roman" w:hAnsi="Times New Roman"/>
                <w:sz w:val="24"/>
                <w:szCs w:val="24"/>
              </w:rPr>
              <w:tab/>
              <w:t>На гърба на Придружителния лист графите „</w:t>
            </w:r>
            <w:r w:rsidRPr="00E60FD8">
              <w:rPr>
                <w:rFonts w:ascii="Times New Roman" w:hAnsi="Times New Roman"/>
                <w:i/>
                <w:sz w:val="24"/>
                <w:szCs w:val="24"/>
              </w:rPr>
              <w:t>локомотив</w:t>
            </w:r>
            <w:r w:rsidRPr="00E60FD8">
              <w:rPr>
                <w:rFonts w:ascii="Times New Roman" w:hAnsi="Times New Roman"/>
                <w:sz w:val="24"/>
                <w:szCs w:val="24"/>
              </w:rPr>
              <w:t>“, „</w:t>
            </w:r>
            <w:r w:rsidRPr="00E60FD8">
              <w:rPr>
                <w:rFonts w:ascii="Times New Roman" w:hAnsi="Times New Roman"/>
                <w:i/>
                <w:sz w:val="24"/>
                <w:szCs w:val="24"/>
              </w:rPr>
              <w:t>влаков“</w:t>
            </w:r>
            <w:r w:rsidRPr="00E60FD8">
              <w:rPr>
                <w:rFonts w:ascii="Times New Roman" w:hAnsi="Times New Roman"/>
                <w:sz w:val="24"/>
                <w:szCs w:val="24"/>
              </w:rPr>
              <w:t xml:space="preserve"> и „</w:t>
            </w:r>
            <w:proofErr w:type="spellStart"/>
            <w:r w:rsidRPr="00E60FD8">
              <w:rPr>
                <w:rFonts w:ascii="Times New Roman" w:hAnsi="Times New Roman"/>
                <w:i/>
                <w:sz w:val="24"/>
                <w:szCs w:val="24"/>
              </w:rPr>
              <w:t>Пом</w:t>
            </w:r>
            <w:proofErr w:type="spellEnd"/>
            <w:r w:rsidRPr="00E60FD8">
              <w:rPr>
                <w:rFonts w:ascii="Times New Roman" w:hAnsi="Times New Roman"/>
                <w:i/>
                <w:sz w:val="24"/>
                <w:szCs w:val="24"/>
              </w:rPr>
              <w:t>.</w:t>
            </w:r>
            <w:r w:rsidRPr="00E60FD8">
              <w:rPr>
                <w:rFonts w:ascii="Times New Roman" w:hAnsi="Times New Roman"/>
                <w:sz w:val="24"/>
                <w:szCs w:val="24"/>
              </w:rPr>
              <w:t>“ Да бъдат преобразувани в две графи „</w:t>
            </w:r>
            <w:r w:rsidRPr="00E60FD8">
              <w:rPr>
                <w:rFonts w:ascii="Times New Roman" w:hAnsi="Times New Roman"/>
                <w:i/>
                <w:sz w:val="24"/>
                <w:szCs w:val="24"/>
              </w:rPr>
              <w:t>Локомотив №</w:t>
            </w:r>
            <w:r w:rsidRPr="00E60FD8">
              <w:rPr>
                <w:rFonts w:ascii="Times New Roman" w:hAnsi="Times New Roman"/>
                <w:sz w:val="24"/>
                <w:szCs w:val="24"/>
              </w:rPr>
              <w:t>“ и „</w:t>
            </w:r>
            <w:r w:rsidRPr="00E60FD8">
              <w:rPr>
                <w:rFonts w:ascii="Times New Roman" w:hAnsi="Times New Roman"/>
                <w:i/>
                <w:sz w:val="24"/>
                <w:szCs w:val="24"/>
              </w:rPr>
              <w:t>Влаков, Помощен, Трасе</w:t>
            </w:r>
            <w:r w:rsidRPr="00E60FD8">
              <w:rPr>
                <w:rFonts w:ascii="Times New Roman" w:hAnsi="Times New Roman"/>
                <w:sz w:val="24"/>
                <w:szCs w:val="24"/>
              </w:rPr>
              <w:t xml:space="preserve">“, като в първата графа ще се записва номера на локомотива, а във втората ще се записва дали е </w:t>
            </w:r>
            <w:proofErr w:type="spellStart"/>
            <w:r w:rsidRPr="00E60FD8">
              <w:rPr>
                <w:rFonts w:ascii="Times New Roman" w:hAnsi="Times New Roman"/>
                <w:sz w:val="24"/>
                <w:szCs w:val="24"/>
              </w:rPr>
              <w:t>влаков,помощен</w:t>
            </w:r>
            <w:proofErr w:type="spellEnd"/>
            <w:r w:rsidRPr="00E60FD8">
              <w:rPr>
                <w:rFonts w:ascii="Times New Roman" w:hAnsi="Times New Roman"/>
                <w:sz w:val="24"/>
                <w:szCs w:val="24"/>
              </w:rPr>
              <w:t xml:space="preserve"> или използва трасе.</w:t>
            </w:r>
          </w:p>
          <w:p w:rsidR="008A728E" w:rsidRPr="00E60FD8" w:rsidRDefault="008A728E" w:rsidP="0052358C">
            <w:pPr>
              <w:rPr>
                <w:rFonts w:ascii="Times New Roman" w:hAnsi="Times New Roman"/>
                <w:sz w:val="24"/>
                <w:szCs w:val="24"/>
              </w:rPr>
            </w:pPr>
            <w:r w:rsidRPr="00E60FD8">
              <w:rPr>
                <w:rFonts w:ascii="Times New Roman" w:hAnsi="Times New Roman"/>
                <w:sz w:val="24"/>
                <w:szCs w:val="24"/>
              </w:rPr>
              <w:t>При сега съществуващите графи на един и същи ред се записва дали локомотива е влаков или помощен, което обезсмисля съществуването на две графи.</w:t>
            </w:r>
          </w:p>
          <w:p w:rsidR="008A728E" w:rsidRPr="00E60FD8" w:rsidRDefault="008A728E" w:rsidP="0052358C">
            <w:pPr>
              <w:rPr>
                <w:rFonts w:ascii="Times New Roman" w:hAnsi="Times New Roman"/>
                <w:sz w:val="24"/>
                <w:szCs w:val="24"/>
              </w:rPr>
            </w:pPr>
            <w:r w:rsidRPr="00E60FD8">
              <w:rPr>
                <w:rFonts w:ascii="Times New Roman" w:hAnsi="Times New Roman"/>
                <w:sz w:val="24"/>
                <w:szCs w:val="24"/>
              </w:rPr>
              <w:t>11.</w:t>
            </w:r>
            <w:r w:rsidRPr="00E60FD8">
              <w:rPr>
                <w:rFonts w:ascii="Times New Roman" w:hAnsi="Times New Roman"/>
                <w:sz w:val="24"/>
                <w:szCs w:val="24"/>
              </w:rPr>
              <w:tab/>
              <w:t>В антетката „</w:t>
            </w:r>
            <w:r w:rsidRPr="00E60FD8">
              <w:rPr>
                <w:rFonts w:ascii="Times New Roman" w:hAnsi="Times New Roman"/>
                <w:i/>
                <w:sz w:val="24"/>
                <w:szCs w:val="24"/>
              </w:rPr>
              <w:t>Локомотивна бригада</w:t>
            </w:r>
            <w:r w:rsidRPr="00E60FD8">
              <w:rPr>
                <w:rFonts w:ascii="Times New Roman" w:hAnsi="Times New Roman"/>
                <w:sz w:val="24"/>
                <w:szCs w:val="24"/>
              </w:rPr>
              <w:t xml:space="preserve">“ да се добави осма </w:t>
            </w:r>
            <w:r w:rsidRPr="00E60FD8">
              <w:rPr>
                <w:rFonts w:ascii="Times New Roman" w:hAnsi="Times New Roman"/>
                <w:sz w:val="24"/>
                <w:szCs w:val="24"/>
              </w:rPr>
              <w:lastRenderedPageBreak/>
              <w:t>колона „</w:t>
            </w:r>
            <w:r w:rsidRPr="00E60FD8">
              <w:rPr>
                <w:rFonts w:ascii="Times New Roman" w:hAnsi="Times New Roman"/>
                <w:i/>
                <w:sz w:val="24"/>
                <w:szCs w:val="24"/>
              </w:rPr>
              <w:t xml:space="preserve">Mo6. Телефон“ </w:t>
            </w:r>
            <w:r w:rsidRPr="00E60FD8">
              <w:rPr>
                <w:rFonts w:ascii="Times New Roman" w:hAnsi="Times New Roman"/>
                <w:sz w:val="24"/>
                <w:szCs w:val="24"/>
              </w:rPr>
              <w:t>в която да се записват номерата на служебните телефони на влаковия и помощния локомотив. Към този момент служебните телефони се записват в страничните бели полета, което придава изключително неугледен и неприятен вид на Придружителния лист.</w:t>
            </w:r>
          </w:p>
          <w:p w:rsidR="008A728E" w:rsidRPr="00E60FD8" w:rsidRDefault="008A728E" w:rsidP="0052358C">
            <w:pPr>
              <w:rPr>
                <w:rFonts w:ascii="Times New Roman" w:hAnsi="Times New Roman"/>
                <w:sz w:val="24"/>
                <w:szCs w:val="24"/>
              </w:rPr>
            </w:pPr>
            <w:r w:rsidRPr="00E60FD8">
              <w:rPr>
                <w:rFonts w:ascii="Times New Roman" w:hAnsi="Times New Roman"/>
                <w:sz w:val="24"/>
                <w:szCs w:val="24"/>
              </w:rPr>
              <w:t>12.</w:t>
            </w:r>
            <w:r w:rsidRPr="00E60FD8">
              <w:rPr>
                <w:rFonts w:ascii="Times New Roman" w:hAnsi="Times New Roman"/>
                <w:sz w:val="24"/>
                <w:szCs w:val="24"/>
              </w:rPr>
              <w:tab/>
              <w:t>В антетката „</w:t>
            </w:r>
            <w:r w:rsidRPr="00E60FD8">
              <w:rPr>
                <w:rFonts w:ascii="Times New Roman" w:hAnsi="Times New Roman"/>
                <w:i/>
                <w:sz w:val="24"/>
                <w:szCs w:val="24"/>
              </w:rPr>
              <w:t>Друг персонал, обслужващ влака</w:t>
            </w:r>
            <w:r w:rsidRPr="00E60FD8">
              <w:rPr>
                <w:rFonts w:ascii="Times New Roman" w:hAnsi="Times New Roman"/>
                <w:sz w:val="24"/>
                <w:szCs w:val="24"/>
              </w:rPr>
              <w:t>“ след графата „</w:t>
            </w:r>
            <w:r w:rsidRPr="00E60FD8">
              <w:rPr>
                <w:rFonts w:ascii="Times New Roman" w:hAnsi="Times New Roman"/>
                <w:i/>
                <w:sz w:val="24"/>
                <w:szCs w:val="24"/>
              </w:rPr>
              <w:t>име, фамилия, длъжност</w:t>
            </w:r>
            <w:r w:rsidRPr="00E60FD8">
              <w:rPr>
                <w:rFonts w:ascii="Times New Roman" w:hAnsi="Times New Roman"/>
                <w:sz w:val="24"/>
                <w:szCs w:val="24"/>
              </w:rPr>
              <w:t>“ да бъде добавена втора колона „</w:t>
            </w:r>
            <w:r w:rsidRPr="00E60FD8">
              <w:rPr>
                <w:rFonts w:ascii="Times New Roman" w:hAnsi="Times New Roman"/>
                <w:i/>
                <w:sz w:val="24"/>
                <w:szCs w:val="24"/>
              </w:rPr>
              <w:t>Структура“</w:t>
            </w:r>
            <w:r w:rsidRPr="00E60FD8">
              <w:rPr>
                <w:rFonts w:ascii="Times New Roman" w:hAnsi="Times New Roman"/>
                <w:sz w:val="24"/>
                <w:szCs w:val="24"/>
              </w:rPr>
              <w:t xml:space="preserve"> в която да се записва към коя структура принадлежи служителя обслужващ влака. Ще се подобри взаимодействието и бързината за информиране или вземането на решения от началника на влака отнасящи се за служителите обслужващи влака които не са членове на превозната бригада.</w:t>
            </w:r>
          </w:p>
          <w:p w:rsidR="008A728E" w:rsidRPr="00E60FD8" w:rsidRDefault="008A728E" w:rsidP="0052358C">
            <w:pPr>
              <w:rPr>
                <w:rFonts w:ascii="Times New Roman" w:hAnsi="Times New Roman"/>
                <w:sz w:val="24"/>
                <w:szCs w:val="24"/>
              </w:rPr>
            </w:pPr>
            <w:r w:rsidRPr="00E60FD8">
              <w:rPr>
                <w:rFonts w:ascii="Times New Roman" w:hAnsi="Times New Roman"/>
                <w:sz w:val="24"/>
                <w:szCs w:val="24"/>
              </w:rPr>
              <w:t>13.</w:t>
            </w:r>
            <w:r w:rsidRPr="00E60FD8">
              <w:rPr>
                <w:rFonts w:ascii="Times New Roman" w:hAnsi="Times New Roman"/>
                <w:sz w:val="24"/>
                <w:szCs w:val="24"/>
              </w:rPr>
              <w:tab/>
              <w:t>В антетката „</w:t>
            </w:r>
            <w:r w:rsidRPr="00E60FD8">
              <w:rPr>
                <w:rFonts w:ascii="Times New Roman" w:hAnsi="Times New Roman"/>
                <w:i/>
                <w:sz w:val="24"/>
                <w:szCs w:val="24"/>
              </w:rPr>
              <w:t>Друг персонал, обслужващ влака</w:t>
            </w:r>
            <w:r w:rsidRPr="00E60FD8">
              <w:rPr>
                <w:rFonts w:ascii="Times New Roman" w:hAnsi="Times New Roman"/>
                <w:sz w:val="24"/>
                <w:szCs w:val="24"/>
              </w:rPr>
              <w:t>“ след графата „</w:t>
            </w:r>
            <w:r w:rsidRPr="00E60FD8">
              <w:rPr>
                <w:rFonts w:ascii="Times New Roman" w:hAnsi="Times New Roman"/>
                <w:i/>
                <w:sz w:val="24"/>
                <w:szCs w:val="24"/>
              </w:rPr>
              <w:t>до гара</w:t>
            </w:r>
            <w:r w:rsidRPr="00E60FD8">
              <w:rPr>
                <w:rFonts w:ascii="Times New Roman" w:hAnsi="Times New Roman"/>
                <w:sz w:val="24"/>
                <w:szCs w:val="24"/>
              </w:rPr>
              <w:t>" да бъде добавена пета колона „</w:t>
            </w:r>
            <w:proofErr w:type="spellStart"/>
            <w:r w:rsidRPr="00E60FD8">
              <w:rPr>
                <w:rFonts w:ascii="Times New Roman" w:hAnsi="Times New Roman"/>
                <w:i/>
                <w:sz w:val="24"/>
                <w:szCs w:val="24"/>
              </w:rPr>
              <w:t>Моб</w:t>
            </w:r>
            <w:proofErr w:type="spellEnd"/>
            <w:r w:rsidRPr="00E60FD8">
              <w:rPr>
                <w:rFonts w:ascii="Times New Roman" w:hAnsi="Times New Roman"/>
                <w:i/>
                <w:sz w:val="24"/>
                <w:szCs w:val="24"/>
              </w:rPr>
              <w:t>. телефон“</w:t>
            </w:r>
            <w:r w:rsidRPr="00E60FD8">
              <w:rPr>
                <w:rFonts w:ascii="Times New Roman" w:hAnsi="Times New Roman"/>
                <w:sz w:val="24"/>
                <w:szCs w:val="24"/>
              </w:rPr>
              <w:t xml:space="preserve"> в която да се записват номерата на служебните телефони на служителите обслужващи влака.</w:t>
            </w:r>
          </w:p>
          <w:p w:rsidR="008A728E" w:rsidRPr="00E60FD8" w:rsidRDefault="008A728E" w:rsidP="0052358C">
            <w:pPr>
              <w:rPr>
                <w:rFonts w:ascii="Times New Roman" w:hAnsi="Times New Roman"/>
                <w:sz w:val="24"/>
                <w:szCs w:val="24"/>
              </w:rPr>
            </w:pPr>
            <w:r w:rsidRPr="00E60FD8">
              <w:rPr>
                <w:rFonts w:ascii="Times New Roman" w:hAnsi="Times New Roman"/>
                <w:sz w:val="24"/>
                <w:szCs w:val="24"/>
              </w:rPr>
              <w:t>14.</w:t>
            </w:r>
            <w:r w:rsidRPr="00E60FD8">
              <w:rPr>
                <w:rFonts w:ascii="Times New Roman" w:hAnsi="Times New Roman"/>
                <w:sz w:val="24"/>
                <w:szCs w:val="24"/>
              </w:rPr>
              <w:tab/>
              <w:t>Да бъдат увеличени редовете на антетката „</w:t>
            </w:r>
            <w:r w:rsidRPr="00E60FD8">
              <w:rPr>
                <w:rFonts w:ascii="Times New Roman" w:hAnsi="Times New Roman"/>
                <w:i/>
                <w:sz w:val="24"/>
                <w:szCs w:val="24"/>
              </w:rPr>
              <w:t>Друг персонал, обслужващ влака</w:t>
            </w:r>
            <w:r w:rsidRPr="00E60FD8">
              <w:rPr>
                <w:rFonts w:ascii="Times New Roman" w:hAnsi="Times New Roman"/>
                <w:sz w:val="24"/>
                <w:szCs w:val="24"/>
              </w:rPr>
              <w:t xml:space="preserve">“ от 3 /три/ на 5 /пет/. В предишни, а и в действащия график за движение на влаковете съществуват влакове на „БДЖ-Пътнически превози" ЕООД които се обслужват от по-голям брой персонал. Примерно влак № 2627 се обслужва през летните месеци от 5 и повече кондуктора спални и </w:t>
            </w:r>
            <w:proofErr w:type="spellStart"/>
            <w:r w:rsidRPr="00E60FD8">
              <w:rPr>
                <w:rFonts w:ascii="Times New Roman" w:hAnsi="Times New Roman"/>
                <w:sz w:val="24"/>
                <w:szCs w:val="24"/>
              </w:rPr>
              <w:t>кушет</w:t>
            </w:r>
            <w:proofErr w:type="spellEnd"/>
            <w:r w:rsidRPr="00E60FD8">
              <w:rPr>
                <w:rFonts w:ascii="Times New Roman" w:hAnsi="Times New Roman"/>
                <w:sz w:val="24"/>
                <w:szCs w:val="24"/>
              </w:rPr>
              <w:t xml:space="preserve"> вагони и в сега съществуващите три реда няма как да се поберат /влака се придружава и от полицаи, който също се вписват в придружителят лист/ .</w:t>
            </w:r>
          </w:p>
          <w:p w:rsidR="008A728E" w:rsidRPr="00E60FD8" w:rsidRDefault="008A728E" w:rsidP="0052358C">
            <w:pPr>
              <w:rPr>
                <w:rFonts w:ascii="Times New Roman" w:hAnsi="Times New Roman"/>
                <w:sz w:val="24"/>
                <w:szCs w:val="24"/>
              </w:rPr>
            </w:pPr>
            <w:r w:rsidRPr="00E60FD8">
              <w:rPr>
                <w:rFonts w:ascii="Times New Roman" w:hAnsi="Times New Roman"/>
                <w:sz w:val="24"/>
                <w:szCs w:val="24"/>
              </w:rPr>
              <w:t>15.</w:t>
            </w:r>
            <w:r w:rsidRPr="00E60FD8">
              <w:rPr>
                <w:rFonts w:ascii="Times New Roman" w:hAnsi="Times New Roman"/>
                <w:sz w:val="24"/>
                <w:szCs w:val="24"/>
              </w:rPr>
              <w:tab/>
              <w:t>В таблица „</w:t>
            </w:r>
            <w:r w:rsidRPr="00E60FD8">
              <w:rPr>
                <w:rFonts w:ascii="Times New Roman" w:hAnsi="Times New Roman"/>
                <w:i/>
                <w:sz w:val="24"/>
                <w:szCs w:val="24"/>
              </w:rPr>
              <w:t>Състав на влака</w:t>
            </w:r>
            <w:r w:rsidRPr="00E60FD8">
              <w:rPr>
                <w:rFonts w:ascii="Times New Roman" w:hAnsi="Times New Roman"/>
                <w:sz w:val="24"/>
                <w:szCs w:val="24"/>
              </w:rPr>
              <w:t>“ наименованието на седма колона „</w:t>
            </w:r>
            <w:r w:rsidRPr="00E60FD8">
              <w:rPr>
                <w:rFonts w:ascii="Times New Roman" w:hAnsi="Times New Roman"/>
                <w:i/>
                <w:sz w:val="24"/>
                <w:szCs w:val="24"/>
              </w:rPr>
              <w:t>Спирачен товар</w:t>
            </w:r>
            <w:r w:rsidRPr="00E60FD8">
              <w:rPr>
                <w:rFonts w:ascii="Times New Roman" w:hAnsi="Times New Roman"/>
                <w:sz w:val="24"/>
                <w:szCs w:val="24"/>
              </w:rPr>
              <w:t>" да бъде променена на „</w:t>
            </w:r>
            <w:r w:rsidRPr="00E60FD8">
              <w:rPr>
                <w:rFonts w:ascii="Times New Roman" w:hAnsi="Times New Roman"/>
                <w:i/>
                <w:sz w:val="24"/>
                <w:szCs w:val="24"/>
              </w:rPr>
              <w:t>Налична спирачна маса</w:t>
            </w:r>
            <w:r w:rsidRPr="00E60FD8">
              <w:rPr>
                <w:rFonts w:ascii="Times New Roman" w:hAnsi="Times New Roman"/>
                <w:sz w:val="24"/>
                <w:szCs w:val="24"/>
              </w:rPr>
              <w:t>“. Промяната е необходима поради това, че и в действащата към момента Наредба № 58, както и в други влакови документи не съществува понятието „</w:t>
            </w:r>
            <w:r w:rsidRPr="00E60FD8">
              <w:rPr>
                <w:rFonts w:ascii="Times New Roman" w:hAnsi="Times New Roman"/>
                <w:i/>
                <w:sz w:val="24"/>
                <w:szCs w:val="24"/>
              </w:rPr>
              <w:t>товар</w:t>
            </w:r>
            <w:r w:rsidRPr="00E60FD8">
              <w:rPr>
                <w:rFonts w:ascii="Times New Roman" w:hAnsi="Times New Roman"/>
                <w:sz w:val="24"/>
                <w:szCs w:val="24"/>
              </w:rPr>
              <w:t>“ и то е заменено от понятието „</w:t>
            </w:r>
            <w:r w:rsidRPr="00E60FD8">
              <w:rPr>
                <w:rFonts w:ascii="Times New Roman" w:hAnsi="Times New Roman"/>
                <w:i/>
                <w:sz w:val="24"/>
                <w:szCs w:val="24"/>
              </w:rPr>
              <w:t>маса</w:t>
            </w:r>
            <w:r w:rsidRPr="00E60FD8">
              <w:rPr>
                <w:rFonts w:ascii="Times New Roman" w:hAnsi="Times New Roman"/>
                <w:sz w:val="24"/>
                <w:szCs w:val="24"/>
              </w:rPr>
              <w:t>“.</w:t>
            </w:r>
          </w:p>
          <w:p w:rsidR="008A728E" w:rsidRPr="00E60FD8" w:rsidRDefault="008A728E" w:rsidP="0052358C">
            <w:pPr>
              <w:rPr>
                <w:rFonts w:ascii="Times New Roman" w:hAnsi="Times New Roman"/>
                <w:sz w:val="24"/>
                <w:szCs w:val="24"/>
              </w:rPr>
            </w:pPr>
            <w:r w:rsidRPr="00E60FD8">
              <w:rPr>
                <w:rFonts w:ascii="Times New Roman" w:hAnsi="Times New Roman"/>
                <w:sz w:val="24"/>
                <w:szCs w:val="24"/>
              </w:rPr>
              <w:t>16.</w:t>
            </w:r>
            <w:r w:rsidRPr="00E60FD8">
              <w:rPr>
                <w:rFonts w:ascii="Times New Roman" w:hAnsi="Times New Roman"/>
                <w:sz w:val="24"/>
                <w:szCs w:val="24"/>
              </w:rPr>
              <w:tab/>
              <w:t>В таблица „</w:t>
            </w:r>
            <w:r w:rsidRPr="00E60FD8">
              <w:rPr>
                <w:rFonts w:ascii="Times New Roman" w:hAnsi="Times New Roman"/>
                <w:i/>
                <w:sz w:val="24"/>
                <w:szCs w:val="24"/>
              </w:rPr>
              <w:t>Състав на влака“</w:t>
            </w:r>
            <w:r w:rsidRPr="00E60FD8">
              <w:rPr>
                <w:rFonts w:ascii="Times New Roman" w:hAnsi="Times New Roman"/>
                <w:sz w:val="24"/>
                <w:szCs w:val="24"/>
              </w:rPr>
              <w:t xml:space="preserve"> наименованието на последната колона „</w:t>
            </w:r>
            <w:r w:rsidRPr="00E60FD8">
              <w:rPr>
                <w:rFonts w:ascii="Times New Roman" w:hAnsi="Times New Roman"/>
                <w:i/>
                <w:sz w:val="24"/>
                <w:szCs w:val="24"/>
              </w:rPr>
              <w:t>Вагонът доставен в гара“</w:t>
            </w:r>
            <w:r w:rsidRPr="00E60FD8">
              <w:rPr>
                <w:rFonts w:ascii="Times New Roman" w:hAnsi="Times New Roman"/>
                <w:sz w:val="24"/>
                <w:szCs w:val="24"/>
              </w:rPr>
              <w:t xml:space="preserve"> да бъде променено на </w:t>
            </w:r>
            <w:r w:rsidRPr="00E60FD8">
              <w:rPr>
                <w:rFonts w:ascii="Times New Roman" w:hAnsi="Times New Roman"/>
                <w:i/>
                <w:sz w:val="24"/>
                <w:szCs w:val="24"/>
              </w:rPr>
              <w:t>„Вагонът оставен в гара</w:t>
            </w:r>
            <w:r w:rsidRPr="00E60FD8">
              <w:rPr>
                <w:rFonts w:ascii="Times New Roman" w:hAnsi="Times New Roman"/>
                <w:sz w:val="24"/>
                <w:szCs w:val="24"/>
              </w:rPr>
              <w:t>“.</w:t>
            </w:r>
          </w:p>
          <w:p w:rsidR="008A728E" w:rsidRPr="00E60FD8" w:rsidRDefault="008A728E" w:rsidP="0052358C">
            <w:pPr>
              <w:rPr>
                <w:rFonts w:ascii="Times New Roman" w:hAnsi="Times New Roman"/>
                <w:sz w:val="24"/>
                <w:szCs w:val="24"/>
              </w:rPr>
            </w:pPr>
            <w:r w:rsidRPr="00E60FD8">
              <w:rPr>
                <w:rFonts w:ascii="Times New Roman" w:hAnsi="Times New Roman"/>
                <w:sz w:val="24"/>
                <w:szCs w:val="24"/>
              </w:rPr>
              <w:t>17.</w:t>
            </w:r>
            <w:r w:rsidRPr="00E60FD8">
              <w:rPr>
                <w:rFonts w:ascii="Times New Roman" w:hAnsi="Times New Roman"/>
                <w:sz w:val="24"/>
                <w:szCs w:val="24"/>
              </w:rPr>
              <w:tab/>
              <w:t>В таблица „</w:t>
            </w:r>
            <w:r w:rsidRPr="00E60FD8">
              <w:rPr>
                <w:rFonts w:ascii="Times New Roman" w:hAnsi="Times New Roman"/>
                <w:i/>
                <w:sz w:val="24"/>
                <w:szCs w:val="24"/>
              </w:rPr>
              <w:t>Състав на влака</w:t>
            </w:r>
            <w:r w:rsidRPr="00E60FD8">
              <w:rPr>
                <w:rFonts w:ascii="Times New Roman" w:hAnsi="Times New Roman"/>
                <w:sz w:val="24"/>
                <w:szCs w:val="24"/>
              </w:rPr>
              <w:t>" между колони „</w:t>
            </w:r>
            <w:r w:rsidRPr="00E60FD8">
              <w:rPr>
                <w:rFonts w:ascii="Times New Roman" w:hAnsi="Times New Roman"/>
                <w:i/>
                <w:sz w:val="24"/>
                <w:szCs w:val="24"/>
              </w:rPr>
              <w:t>Серия</w:t>
            </w:r>
            <w:r w:rsidRPr="00E60FD8">
              <w:rPr>
                <w:rFonts w:ascii="Times New Roman" w:hAnsi="Times New Roman"/>
                <w:sz w:val="24"/>
                <w:szCs w:val="24"/>
              </w:rPr>
              <w:t xml:space="preserve">“ и </w:t>
            </w:r>
            <w:r w:rsidRPr="00E60FD8">
              <w:rPr>
                <w:rFonts w:ascii="Times New Roman" w:hAnsi="Times New Roman"/>
                <w:sz w:val="24"/>
                <w:szCs w:val="24"/>
              </w:rPr>
              <w:lastRenderedPageBreak/>
              <w:t>„</w:t>
            </w:r>
            <w:r w:rsidRPr="00E60FD8">
              <w:rPr>
                <w:rFonts w:ascii="Times New Roman" w:hAnsi="Times New Roman"/>
                <w:i/>
                <w:sz w:val="24"/>
                <w:szCs w:val="24"/>
              </w:rPr>
              <w:t>Администрация</w:t>
            </w:r>
            <w:r w:rsidRPr="00E60FD8">
              <w:rPr>
                <w:rFonts w:ascii="Times New Roman" w:hAnsi="Times New Roman"/>
                <w:sz w:val="24"/>
                <w:szCs w:val="24"/>
              </w:rPr>
              <w:t>“ да бъде вмъкната нова колона „</w:t>
            </w:r>
            <w:r w:rsidRPr="00E60FD8">
              <w:rPr>
                <w:rFonts w:ascii="Times New Roman" w:hAnsi="Times New Roman"/>
                <w:i/>
                <w:sz w:val="24"/>
                <w:szCs w:val="24"/>
              </w:rPr>
              <w:t>Режим на обмяна</w:t>
            </w:r>
            <w:r w:rsidRPr="00E60FD8">
              <w:rPr>
                <w:rFonts w:ascii="Times New Roman" w:hAnsi="Times New Roman"/>
                <w:sz w:val="24"/>
                <w:szCs w:val="24"/>
              </w:rPr>
              <w:t xml:space="preserve">“. В тази колона ще се вписва режима на обмяна съгласно RIC, аналогично на колоната със същото наименование в </w:t>
            </w:r>
            <w:proofErr w:type="spellStart"/>
            <w:r w:rsidRPr="00E60FD8">
              <w:rPr>
                <w:rFonts w:ascii="Times New Roman" w:hAnsi="Times New Roman"/>
                <w:sz w:val="24"/>
                <w:szCs w:val="24"/>
              </w:rPr>
              <w:t>натурния</w:t>
            </w:r>
            <w:proofErr w:type="spellEnd"/>
            <w:r w:rsidRPr="00E60FD8">
              <w:rPr>
                <w:rFonts w:ascii="Times New Roman" w:hAnsi="Times New Roman"/>
                <w:sz w:val="24"/>
                <w:szCs w:val="24"/>
              </w:rPr>
              <w:t xml:space="preserve"> лист.</w:t>
            </w:r>
          </w:p>
          <w:p w:rsidR="008A728E" w:rsidRPr="00E60FD8" w:rsidRDefault="008A728E" w:rsidP="0052358C">
            <w:pPr>
              <w:rPr>
                <w:rFonts w:ascii="Times New Roman" w:hAnsi="Times New Roman"/>
                <w:sz w:val="24"/>
                <w:szCs w:val="24"/>
              </w:rPr>
            </w:pPr>
            <w:r w:rsidRPr="00E60FD8">
              <w:rPr>
                <w:rFonts w:ascii="Times New Roman" w:hAnsi="Times New Roman"/>
                <w:sz w:val="24"/>
                <w:szCs w:val="24"/>
              </w:rPr>
              <w:t>18.</w:t>
            </w:r>
            <w:r w:rsidRPr="00E60FD8">
              <w:rPr>
                <w:rFonts w:ascii="Times New Roman" w:hAnsi="Times New Roman"/>
                <w:sz w:val="24"/>
                <w:szCs w:val="24"/>
              </w:rPr>
              <w:tab/>
              <w:t>В таблица „</w:t>
            </w:r>
            <w:r w:rsidRPr="00E60FD8">
              <w:rPr>
                <w:rFonts w:ascii="Times New Roman" w:hAnsi="Times New Roman"/>
                <w:i/>
                <w:sz w:val="24"/>
                <w:szCs w:val="24"/>
              </w:rPr>
              <w:t>Състав на влака</w:t>
            </w:r>
            <w:r w:rsidRPr="00E60FD8">
              <w:rPr>
                <w:rFonts w:ascii="Times New Roman" w:hAnsi="Times New Roman"/>
                <w:sz w:val="24"/>
                <w:szCs w:val="24"/>
              </w:rPr>
              <w:t>“ между колони „</w:t>
            </w:r>
            <w:r w:rsidRPr="00E60FD8">
              <w:rPr>
                <w:rFonts w:ascii="Times New Roman" w:hAnsi="Times New Roman"/>
                <w:i/>
                <w:sz w:val="24"/>
                <w:szCs w:val="24"/>
              </w:rPr>
              <w:t>Бруто</w:t>
            </w:r>
            <w:r w:rsidRPr="00E60FD8">
              <w:rPr>
                <w:rFonts w:ascii="Times New Roman" w:hAnsi="Times New Roman"/>
                <w:sz w:val="24"/>
                <w:szCs w:val="24"/>
              </w:rPr>
              <w:t>“ и „Вид на товара“ да бъде вмъкната нова колона „</w:t>
            </w:r>
            <w:r w:rsidRPr="00E60FD8">
              <w:rPr>
                <w:rFonts w:ascii="Times New Roman" w:hAnsi="Times New Roman"/>
                <w:i/>
                <w:sz w:val="24"/>
                <w:szCs w:val="24"/>
              </w:rPr>
              <w:t>Дължина в метри“</w:t>
            </w:r>
            <w:r w:rsidRPr="00E60FD8">
              <w:rPr>
                <w:rFonts w:ascii="Times New Roman" w:hAnsi="Times New Roman"/>
                <w:sz w:val="24"/>
                <w:szCs w:val="24"/>
              </w:rPr>
              <w:t xml:space="preserve">. В тази колона ще се вписва дължината на подвижния железопътен състав в метри, аналогично на колоната със същото наименование в </w:t>
            </w:r>
            <w:proofErr w:type="spellStart"/>
            <w:r w:rsidRPr="00E60FD8">
              <w:rPr>
                <w:rFonts w:ascii="Times New Roman" w:hAnsi="Times New Roman"/>
                <w:sz w:val="24"/>
                <w:szCs w:val="24"/>
              </w:rPr>
              <w:t>натурния</w:t>
            </w:r>
            <w:proofErr w:type="spellEnd"/>
            <w:r w:rsidRPr="00E60FD8">
              <w:rPr>
                <w:rFonts w:ascii="Times New Roman" w:hAnsi="Times New Roman"/>
                <w:sz w:val="24"/>
                <w:szCs w:val="24"/>
              </w:rPr>
              <w:t xml:space="preserve"> лист.</w:t>
            </w:r>
          </w:p>
          <w:p w:rsidR="008A728E" w:rsidRPr="00E60FD8" w:rsidRDefault="008A728E" w:rsidP="0052358C">
            <w:pPr>
              <w:rPr>
                <w:rFonts w:ascii="Times New Roman" w:hAnsi="Times New Roman"/>
                <w:sz w:val="24"/>
                <w:szCs w:val="24"/>
              </w:rPr>
            </w:pPr>
            <w:r w:rsidRPr="00E60FD8">
              <w:rPr>
                <w:rFonts w:ascii="Times New Roman" w:hAnsi="Times New Roman"/>
                <w:sz w:val="24"/>
                <w:szCs w:val="24"/>
              </w:rPr>
              <w:t>19.</w:t>
            </w:r>
            <w:r w:rsidRPr="00E60FD8">
              <w:rPr>
                <w:rFonts w:ascii="Times New Roman" w:hAnsi="Times New Roman"/>
                <w:sz w:val="24"/>
                <w:szCs w:val="24"/>
              </w:rPr>
              <w:tab/>
              <w:t>Да бъдат увеличени редовете на „</w:t>
            </w:r>
            <w:r w:rsidRPr="00E60FD8">
              <w:rPr>
                <w:rFonts w:ascii="Times New Roman" w:hAnsi="Times New Roman"/>
                <w:i/>
                <w:sz w:val="24"/>
                <w:szCs w:val="24"/>
              </w:rPr>
              <w:t>Кратки служебни бележки“</w:t>
            </w:r>
            <w:r w:rsidRPr="00E60FD8">
              <w:rPr>
                <w:rFonts w:ascii="Times New Roman" w:hAnsi="Times New Roman"/>
                <w:sz w:val="24"/>
                <w:szCs w:val="24"/>
              </w:rPr>
              <w:t xml:space="preserve"> от 3 /три/ на 6 /шест/. Изключително трудно е при нарушаването на графика за движението на влака или при възникване на технически проблеми те да бъдат описани в съществуващите три реда.</w:t>
            </w:r>
          </w:p>
          <w:p w:rsidR="008A728E" w:rsidRPr="00E60FD8" w:rsidRDefault="008A728E" w:rsidP="003C3676">
            <w:pPr>
              <w:rPr>
                <w:rFonts w:ascii="Times New Roman" w:hAnsi="Times New Roman"/>
                <w:sz w:val="24"/>
                <w:szCs w:val="24"/>
              </w:rPr>
            </w:pPr>
            <w:r w:rsidRPr="00E60FD8">
              <w:rPr>
                <w:rFonts w:ascii="Times New Roman" w:hAnsi="Times New Roman"/>
                <w:sz w:val="24"/>
                <w:szCs w:val="24"/>
              </w:rPr>
              <w:t>За по ясно визуализиране на предложените промени прилагаме към настоящото писмо проект на Придружителен лист /приложение/.</w:t>
            </w:r>
          </w:p>
        </w:tc>
        <w:tc>
          <w:tcPr>
            <w:tcW w:w="1984"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lastRenderedPageBreak/>
              <w:t>Приема се</w:t>
            </w:r>
          </w:p>
        </w:tc>
        <w:tc>
          <w:tcPr>
            <w:tcW w:w="4678"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 xml:space="preserve">„БДЖ-Пътнически превози“ ЕООД е единствения превозвач, който използва този влаков документ. Предложението е базирано на опита при ползването му. За тази цел се предлага замяна на </w:t>
            </w:r>
            <w:r w:rsidRPr="00E60FD8">
              <w:rPr>
                <w:rFonts w:ascii="Times New Roman" w:hAnsi="Times New Roman"/>
                <w:sz w:val="24"/>
                <w:szCs w:val="24"/>
              </w:rPr>
              <w:t>съществуващия образец в Приложение № 9 от Наредбата.</w:t>
            </w:r>
          </w:p>
        </w:tc>
      </w:tr>
      <w:tr w:rsidR="008A728E" w:rsidRPr="00E60FD8" w:rsidTr="00694C17">
        <w:tc>
          <w:tcPr>
            <w:tcW w:w="1981" w:type="dxa"/>
            <w:vMerge/>
            <w:tcBorders>
              <w:left w:val="single" w:sz="4" w:space="0" w:color="auto"/>
              <w:right w:val="single" w:sz="4" w:space="0" w:color="auto"/>
            </w:tcBorders>
          </w:tcPr>
          <w:p w:rsidR="008A728E" w:rsidRPr="00E60FD8" w:rsidRDefault="008A728E">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A728E" w:rsidRPr="00E60FD8" w:rsidRDefault="008A728E" w:rsidP="003C3676">
            <w:pPr>
              <w:rPr>
                <w:rFonts w:ascii="Times New Roman" w:hAnsi="Times New Roman"/>
                <w:sz w:val="24"/>
                <w:szCs w:val="24"/>
              </w:rPr>
            </w:pPr>
            <w:r w:rsidRPr="00E60FD8">
              <w:rPr>
                <w:rFonts w:ascii="Times New Roman" w:hAnsi="Times New Roman"/>
                <w:sz w:val="24"/>
                <w:szCs w:val="24"/>
              </w:rPr>
              <w:t>II. Създаване на електронни влакови документи „придружителен лист“ и „пътен лист на локомотива“.</w:t>
            </w:r>
          </w:p>
          <w:p w:rsidR="008A728E" w:rsidRPr="00E60FD8" w:rsidRDefault="008A728E" w:rsidP="003C3676">
            <w:pPr>
              <w:rPr>
                <w:rFonts w:ascii="Times New Roman" w:hAnsi="Times New Roman"/>
                <w:sz w:val="24"/>
                <w:szCs w:val="24"/>
              </w:rPr>
            </w:pPr>
            <w:r w:rsidRPr="00E60FD8">
              <w:rPr>
                <w:rFonts w:ascii="Times New Roman" w:hAnsi="Times New Roman"/>
                <w:sz w:val="24"/>
                <w:szCs w:val="24"/>
              </w:rPr>
              <w:t>В чл.</w:t>
            </w:r>
            <w:r w:rsidR="00D307FF">
              <w:rPr>
                <w:rFonts w:ascii="Times New Roman" w:hAnsi="Times New Roman"/>
                <w:sz w:val="24"/>
                <w:szCs w:val="24"/>
              </w:rPr>
              <w:t xml:space="preserve"> </w:t>
            </w:r>
            <w:r w:rsidRPr="00E60FD8">
              <w:rPr>
                <w:rFonts w:ascii="Times New Roman" w:hAnsi="Times New Roman"/>
                <w:sz w:val="24"/>
                <w:szCs w:val="24"/>
              </w:rPr>
              <w:t>216 да се добави нова алинея (5) „Документите по ал</w:t>
            </w:r>
            <w:r w:rsidR="00D307FF">
              <w:rPr>
                <w:rFonts w:ascii="Times New Roman" w:hAnsi="Times New Roman"/>
                <w:sz w:val="24"/>
                <w:szCs w:val="24"/>
              </w:rPr>
              <w:t>.</w:t>
            </w:r>
            <w:r w:rsidRPr="00E60FD8">
              <w:rPr>
                <w:rFonts w:ascii="Times New Roman" w:hAnsi="Times New Roman"/>
                <w:sz w:val="24"/>
                <w:szCs w:val="24"/>
              </w:rPr>
              <w:t xml:space="preserve"> 1, т.1 и 2 се изготвят, попълват и съхраняват на хартиен и/или електронен носител“.</w:t>
            </w:r>
          </w:p>
        </w:tc>
        <w:tc>
          <w:tcPr>
            <w:tcW w:w="1984"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Приема се</w:t>
            </w:r>
          </w:p>
        </w:tc>
        <w:tc>
          <w:tcPr>
            <w:tcW w:w="4678" w:type="dxa"/>
            <w:tcBorders>
              <w:top w:val="single" w:sz="4" w:space="0" w:color="auto"/>
              <w:left w:val="single" w:sz="4" w:space="0" w:color="auto"/>
              <w:bottom w:val="single" w:sz="4" w:space="0" w:color="auto"/>
              <w:right w:val="single" w:sz="4" w:space="0" w:color="auto"/>
            </w:tcBorders>
          </w:tcPr>
          <w:p w:rsidR="008A728E" w:rsidRPr="00E60FD8" w:rsidRDefault="008A728E" w:rsidP="001D0F71">
            <w:pPr>
              <w:rPr>
                <w:rFonts w:ascii="Times New Roman" w:hAnsi="Times New Roman"/>
                <w:sz w:val="24"/>
                <w:szCs w:val="24"/>
              </w:rPr>
            </w:pPr>
            <w:r w:rsidRPr="00E60FD8">
              <w:rPr>
                <w:rFonts w:ascii="Times New Roman" w:hAnsi="Times New Roman"/>
                <w:sz w:val="24"/>
                <w:szCs w:val="24"/>
              </w:rPr>
              <w:t>В проекта на НИД в чл. 216 е включена исканата промяна чрез добавяне на нова ал. 6.</w:t>
            </w:r>
          </w:p>
          <w:p w:rsidR="008A728E" w:rsidRPr="00E60FD8" w:rsidRDefault="008A728E">
            <w:pPr>
              <w:rPr>
                <w:rFonts w:ascii="Times New Roman" w:hAnsi="Times New Roman"/>
                <w:sz w:val="24"/>
                <w:szCs w:val="24"/>
              </w:rPr>
            </w:pPr>
          </w:p>
        </w:tc>
      </w:tr>
      <w:tr w:rsidR="008A728E" w:rsidRPr="00E60FD8" w:rsidTr="00694C17">
        <w:tc>
          <w:tcPr>
            <w:tcW w:w="1981" w:type="dxa"/>
            <w:vMerge/>
            <w:tcBorders>
              <w:left w:val="single" w:sz="4" w:space="0" w:color="auto"/>
              <w:right w:val="single" w:sz="4" w:space="0" w:color="auto"/>
            </w:tcBorders>
          </w:tcPr>
          <w:p w:rsidR="008A728E" w:rsidRPr="00E60FD8" w:rsidRDefault="008A728E">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A728E" w:rsidRPr="00E60FD8" w:rsidRDefault="008A728E" w:rsidP="007577FF">
            <w:pPr>
              <w:rPr>
                <w:rFonts w:ascii="Times New Roman" w:hAnsi="Times New Roman"/>
                <w:sz w:val="24"/>
                <w:szCs w:val="24"/>
              </w:rPr>
            </w:pPr>
            <w:r w:rsidRPr="00E60FD8">
              <w:rPr>
                <w:rFonts w:ascii="Times New Roman" w:hAnsi="Times New Roman"/>
                <w:sz w:val="24"/>
                <w:szCs w:val="24"/>
              </w:rPr>
              <w:t>III.   По публикувания за обществено обсъждане проект за промяна на наредбата имаме следните предложения:</w:t>
            </w:r>
          </w:p>
          <w:p w:rsidR="008A728E" w:rsidRPr="00E60FD8" w:rsidRDefault="008A728E" w:rsidP="007577FF">
            <w:pPr>
              <w:rPr>
                <w:rFonts w:ascii="Times New Roman" w:hAnsi="Times New Roman"/>
                <w:sz w:val="24"/>
                <w:szCs w:val="24"/>
              </w:rPr>
            </w:pPr>
            <w:r w:rsidRPr="00E60FD8">
              <w:rPr>
                <w:rFonts w:ascii="Times New Roman" w:hAnsi="Times New Roman"/>
                <w:sz w:val="24"/>
                <w:szCs w:val="24"/>
              </w:rPr>
              <w:t>§ 30. В чл. 181 се създава ал. 4:</w:t>
            </w:r>
          </w:p>
          <w:p w:rsidR="008A728E" w:rsidRPr="00E60FD8" w:rsidRDefault="008A728E" w:rsidP="007577FF">
            <w:pPr>
              <w:rPr>
                <w:rFonts w:ascii="Times New Roman" w:hAnsi="Times New Roman"/>
                <w:sz w:val="24"/>
                <w:szCs w:val="24"/>
                <w:lang w:val="en-US"/>
              </w:rPr>
            </w:pPr>
            <w:r w:rsidRPr="00E60FD8">
              <w:rPr>
                <w:rFonts w:ascii="Times New Roman" w:hAnsi="Times New Roman"/>
                <w:sz w:val="24"/>
                <w:szCs w:val="24"/>
              </w:rPr>
              <w:t xml:space="preserve">„(4) Колоосите се измерват по време на всеки планов ремонт, при ремонт по необходимост на ходовата им част, при смяна на бандажи, при </w:t>
            </w:r>
            <w:proofErr w:type="spellStart"/>
            <w:r w:rsidRPr="00E60FD8">
              <w:rPr>
                <w:rFonts w:ascii="Times New Roman" w:hAnsi="Times New Roman"/>
                <w:sz w:val="24"/>
                <w:szCs w:val="24"/>
              </w:rPr>
              <w:t>новопрофилиране</w:t>
            </w:r>
            <w:proofErr w:type="spellEnd"/>
            <w:r w:rsidRPr="00E60FD8">
              <w:rPr>
                <w:rFonts w:ascii="Times New Roman" w:hAnsi="Times New Roman"/>
                <w:sz w:val="24"/>
                <w:szCs w:val="24"/>
              </w:rPr>
              <w:t xml:space="preserve"> и коригиране на профила на бандажите и по време на експлоатация в локомотивни депа и/или в експлоатационни пунктове не по-рядко от 1 път на 15 календарни дни - за влаковите локомотиви и </w:t>
            </w:r>
            <w:proofErr w:type="spellStart"/>
            <w:r w:rsidRPr="00E60FD8">
              <w:rPr>
                <w:rFonts w:ascii="Times New Roman" w:hAnsi="Times New Roman"/>
                <w:sz w:val="24"/>
                <w:szCs w:val="24"/>
              </w:rPr>
              <w:t>мотрисни</w:t>
            </w:r>
            <w:proofErr w:type="spellEnd"/>
            <w:r w:rsidRPr="00E60FD8">
              <w:rPr>
                <w:rFonts w:ascii="Times New Roman" w:hAnsi="Times New Roman"/>
                <w:sz w:val="24"/>
                <w:szCs w:val="24"/>
              </w:rPr>
              <w:t xml:space="preserve"> влакове и не по-рядко от 1 път на 30 календарни дни - за маневрените локомотиви.</w:t>
            </w:r>
            <w:r w:rsidRPr="00E60FD8">
              <w:rPr>
                <w:rFonts w:ascii="Times New Roman" w:hAnsi="Times New Roman"/>
                <w:sz w:val="24"/>
                <w:szCs w:val="24"/>
                <w:lang w:val="en-US"/>
              </w:rPr>
              <w:t>”</w:t>
            </w:r>
          </w:p>
          <w:p w:rsidR="008A728E" w:rsidRPr="00E60FD8" w:rsidRDefault="008A728E" w:rsidP="007577FF">
            <w:pPr>
              <w:rPr>
                <w:rFonts w:ascii="Times New Roman" w:hAnsi="Times New Roman"/>
                <w:sz w:val="24"/>
                <w:szCs w:val="24"/>
              </w:rPr>
            </w:pPr>
            <w:r w:rsidRPr="00E60FD8">
              <w:rPr>
                <w:rFonts w:ascii="Times New Roman" w:hAnsi="Times New Roman"/>
                <w:sz w:val="24"/>
                <w:szCs w:val="24"/>
              </w:rPr>
              <w:t xml:space="preserve">Ходова част са талигите на ТПС. Ремонт по необходимост по ходовата част включва и смяна на подвески, ресори, пружини и </w:t>
            </w:r>
            <w:r w:rsidRPr="00E60FD8">
              <w:rPr>
                <w:rFonts w:ascii="Times New Roman" w:hAnsi="Times New Roman"/>
                <w:sz w:val="24"/>
                <w:szCs w:val="24"/>
              </w:rPr>
              <w:lastRenderedPageBreak/>
              <w:t>други които нямат отношение към състоянието на бандажите и колоосите.</w:t>
            </w:r>
          </w:p>
          <w:p w:rsidR="008A728E" w:rsidRPr="00E60FD8" w:rsidRDefault="008A728E" w:rsidP="007577FF">
            <w:pPr>
              <w:rPr>
                <w:rFonts w:ascii="Times New Roman" w:hAnsi="Times New Roman"/>
                <w:sz w:val="24"/>
                <w:szCs w:val="24"/>
              </w:rPr>
            </w:pPr>
            <w:r w:rsidRPr="00E60FD8">
              <w:rPr>
                <w:rFonts w:ascii="Times New Roman" w:hAnsi="Times New Roman"/>
                <w:sz w:val="24"/>
                <w:szCs w:val="24"/>
              </w:rPr>
              <w:t>Предлагаме: Ремонт по необходимост по ходовата част да се замести с „произшествия свързани с ТПС"</w:t>
            </w:r>
          </w:p>
        </w:tc>
        <w:tc>
          <w:tcPr>
            <w:tcW w:w="1984"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lastRenderedPageBreak/>
              <w:t>Приема се</w:t>
            </w:r>
          </w:p>
        </w:tc>
        <w:tc>
          <w:tcPr>
            <w:tcW w:w="4678" w:type="dxa"/>
            <w:tcBorders>
              <w:top w:val="single" w:sz="4" w:space="0" w:color="auto"/>
              <w:left w:val="single" w:sz="4" w:space="0" w:color="auto"/>
              <w:bottom w:val="single" w:sz="4" w:space="0" w:color="auto"/>
              <w:right w:val="single" w:sz="4" w:space="0" w:color="auto"/>
            </w:tcBorders>
          </w:tcPr>
          <w:p w:rsidR="008A728E" w:rsidRPr="00E60FD8" w:rsidRDefault="008A728E" w:rsidP="00994B9D">
            <w:pPr>
              <w:rPr>
                <w:rFonts w:ascii="Times New Roman" w:hAnsi="Times New Roman"/>
                <w:sz w:val="24"/>
                <w:szCs w:val="24"/>
              </w:rPr>
            </w:pPr>
            <w:r w:rsidRPr="00E60FD8">
              <w:rPr>
                <w:rFonts w:ascii="Times New Roman" w:hAnsi="Times New Roman"/>
                <w:sz w:val="24"/>
                <w:szCs w:val="24"/>
              </w:rPr>
              <w:t xml:space="preserve">При ремонт по необходимост по ходовата част може да се извършва смяна на подвески, ресори, пружини и други които нямат отношение към състоянието на бандажите и колоосите. </w:t>
            </w:r>
          </w:p>
          <w:p w:rsidR="008A728E" w:rsidRPr="00E60FD8" w:rsidRDefault="008A728E" w:rsidP="00994B9D">
            <w:pPr>
              <w:rPr>
                <w:rFonts w:ascii="Times New Roman" w:hAnsi="Times New Roman"/>
                <w:bCs/>
                <w:sz w:val="24"/>
                <w:szCs w:val="24"/>
              </w:rPr>
            </w:pPr>
            <w:r w:rsidRPr="00E60FD8">
              <w:rPr>
                <w:rFonts w:ascii="Times New Roman" w:hAnsi="Times New Roman"/>
                <w:bCs/>
                <w:sz w:val="24"/>
                <w:szCs w:val="24"/>
              </w:rPr>
              <w:t>В тази връзка с цел прецизиране в чл. 181 ал. 4 доби</w:t>
            </w:r>
            <w:r w:rsidR="00D307FF">
              <w:rPr>
                <w:rFonts w:ascii="Times New Roman" w:hAnsi="Times New Roman"/>
                <w:bCs/>
                <w:sz w:val="24"/>
                <w:szCs w:val="24"/>
              </w:rPr>
              <w:t>ва</w:t>
            </w:r>
            <w:r w:rsidRPr="00E60FD8">
              <w:rPr>
                <w:rFonts w:ascii="Times New Roman" w:hAnsi="Times New Roman"/>
                <w:bCs/>
                <w:sz w:val="24"/>
                <w:szCs w:val="24"/>
              </w:rPr>
              <w:t xml:space="preserve"> следния вид:</w:t>
            </w:r>
          </w:p>
          <w:p w:rsidR="008A728E" w:rsidRPr="00E60FD8" w:rsidRDefault="008A728E" w:rsidP="00994B9D">
            <w:pPr>
              <w:rPr>
                <w:rFonts w:ascii="Times New Roman" w:hAnsi="Times New Roman"/>
                <w:bCs/>
                <w:sz w:val="24"/>
                <w:szCs w:val="24"/>
              </w:rPr>
            </w:pPr>
            <w:r w:rsidRPr="00E60FD8">
              <w:rPr>
                <w:rFonts w:ascii="Times New Roman" w:hAnsi="Times New Roman"/>
                <w:bCs/>
                <w:sz w:val="24"/>
                <w:szCs w:val="24"/>
              </w:rPr>
              <w:t xml:space="preserve">(4) Колоосите се измерват по време на всеки планов ремонт, при произшествия свързани с ТПС, при смяна на бандажи, при </w:t>
            </w:r>
            <w:proofErr w:type="spellStart"/>
            <w:r w:rsidRPr="00E60FD8">
              <w:rPr>
                <w:rFonts w:ascii="Times New Roman" w:hAnsi="Times New Roman"/>
                <w:bCs/>
                <w:sz w:val="24"/>
                <w:szCs w:val="24"/>
              </w:rPr>
              <w:t>новопрофилиране</w:t>
            </w:r>
            <w:proofErr w:type="spellEnd"/>
            <w:r w:rsidRPr="00E60FD8">
              <w:rPr>
                <w:rFonts w:ascii="Times New Roman" w:hAnsi="Times New Roman"/>
                <w:bCs/>
                <w:sz w:val="24"/>
                <w:szCs w:val="24"/>
              </w:rPr>
              <w:t xml:space="preserve"> и коригиране на профила на бандажите. По време на експлоатацията на </w:t>
            </w:r>
            <w:proofErr w:type="spellStart"/>
            <w:r w:rsidRPr="00E60FD8">
              <w:rPr>
                <w:rFonts w:ascii="Times New Roman" w:hAnsi="Times New Roman"/>
                <w:bCs/>
                <w:sz w:val="24"/>
                <w:szCs w:val="24"/>
              </w:rPr>
              <w:t>тяговия</w:t>
            </w:r>
            <w:proofErr w:type="spellEnd"/>
            <w:r w:rsidRPr="00E60FD8">
              <w:rPr>
                <w:rFonts w:ascii="Times New Roman" w:hAnsi="Times New Roman"/>
                <w:bCs/>
                <w:sz w:val="24"/>
                <w:szCs w:val="24"/>
              </w:rPr>
              <w:t xml:space="preserve"> подвижен </w:t>
            </w:r>
            <w:r w:rsidRPr="00E60FD8">
              <w:rPr>
                <w:rFonts w:ascii="Times New Roman" w:hAnsi="Times New Roman"/>
                <w:bCs/>
                <w:sz w:val="24"/>
                <w:szCs w:val="24"/>
              </w:rPr>
              <w:lastRenderedPageBreak/>
              <w:t xml:space="preserve">състав се извършва измерване на основните параметри на </w:t>
            </w:r>
            <w:proofErr w:type="spellStart"/>
            <w:r w:rsidRPr="00E60FD8">
              <w:rPr>
                <w:rFonts w:ascii="Times New Roman" w:hAnsi="Times New Roman"/>
                <w:bCs/>
                <w:sz w:val="24"/>
                <w:szCs w:val="24"/>
              </w:rPr>
              <w:t>ребордите</w:t>
            </w:r>
            <w:proofErr w:type="spellEnd"/>
            <w:r w:rsidRPr="00E60FD8">
              <w:rPr>
                <w:rFonts w:ascii="Times New Roman" w:hAnsi="Times New Roman"/>
                <w:bCs/>
                <w:sz w:val="24"/>
                <w:szCs w:val="24"/>
              </w:rPr>
              <w:t xml:space="preserve"> на колооста (дебелина </w:t>
            </w:r>
            <w:proofErr w:type="spellStart"/>
            <w:r w:rsidRPr="00E60FD8">
              <w:rPr>
                <w:rFonts w:ascii="Times New Roman" w:hAnsi="Times New Roman"/>
                <w:bCs/>
                <w:sz w:val="24"/>
                <w:szCs w:val="24"/>
                <w:lang w:val="en-US"/>
              </w:rPr>
              <w:t>Sd</w:t>
            </w:r>
            <w:proofErr w:type="spellEnd"/>
            <w:r w:rsidRPr="00E60FD8">
              <w:rPr>
                <w:rFonts w:ascii="Times New Roman" w:hAnsi="Times New Roman"/>
                <w:bCs/>
                <w:sz w:val="24"/>
                <w:szCs w:val="24"/>
                <w:lang w:val="en-US"/>
              </w:rPr>
              <w:t xml:space="preserve">, </w:t>
            </w:r>
            <w:r w:rsidRPr="00E60FD8">
              <w:rPr>
                <w:rFonts w:ascii="Times New Roman" w:hAnsi="Times New Roman"/>
                <w:bCs/>
                <w:sz w:val="24"/>
                <w:szCs w:val="24"/>
              </w:rPr>
              <w:t xml:space="preserve">височина </w:t>
            </w:r>
            <w:proofErr w:type="spellStart"/>
            <w:r w:rsidRPr="00E60FD8">
              <w:rPr>
                <w:rFonts w:ascii="Times New Roman" w:hAnsi="Times New Roman"/>
                <w:bCs/>
                <w:sz w:val="24"/>
                <w:szCs w:val="24"/>
                <w:lang w:val="en-US"/>
              </w:rPr>
              <w:t>Sh</w:t>
            </w:r>
            <w:proofErr w:type="spellEnd"/>
            <w:r w:rsidRPr="00E60FD8">
              <w:rPr>
                <w:rFonts w:ascii="Times New Roman" w:hAnsi="Times New Roman"/>
                <w:bCs/>
                <w:sz w:val="24"/>
                <w:szCs w:val="24"/>
                <w:lang w:val="en-US"/>
              </w:rPr>
              <w:t xml:space="preserve"> </w:t>
            </w:r>
            <w:r w:rsidRPr="00E60FD8">
              <w:rPr>
                <w:rFonts w:ascii="Times New Roman" w:hAnsi="Times New Roman"/>
                <w:bCs/>
                <w:sz w:val="24"/>
                <w:szCs w:val="24"/>
              </w:rPr>
              <w:t xml:space="preserve">и вертикално подрязване </w:t>
            </w:r>
            <w:proofErr w:type="spellStart"/>
            <w:r w:rsidRPr="00E60FD8">
              <w:rPr>
                <w:rFonts w:ascii="Times New Roman" w:hAnsi="Times New Roman"/>
                <w:bCs/>
                <w:sz w:val="24"/>
                <w:szCs w:val="24"/>
                <w:lang w:val="en-US"/>
              </w:rPr>
              <w:t>q</w:t>
            </w:r>
            <w:r w:rsidRPr="00E60FD8">
              <w:rPr>
                <w:rFonts w:ascii="Times New Roman" w:hAnsi="Times New Roman"/>
                <w:bCs/>
                <w:sz w:val="24"/>
                <w:szCs w:val="24"/>
                <w:vertAlign w:val="subscript"/>
                <w:lang w:val="en-US"/>
              </w:rPr>
              <w:t>r</w:t>
            </w:r>
            <w:proofErr w:type="spellEnd"/>
            <w:r w:rsidRPr="00E60FD8">
              <w:rPr>
                <w:rFonts w:ascii="Times New Roman" w:hAnsi="Times New Roman"/>
                <w:bCs/>
                <w:sz w:val="24"/>
                <w:szCs w:val="24"/>
                <w:lang w:val="en-US"/>
              </w:rPr>
              <w:t xml:space="preserve">) </w:t>
            </w:r>
            <w:r w:rsidRPr="00E60FD8">
              <w:rPr>
                <w:rFonts w:ascii="Times New Roman" w:hAnsi="Times New Roman"/>
                <w:bCs/>
                <w:sz w:val="24"/>
                <w:szCs w:val="24"/>
              </w:rPr>
              <w:t xml:space="preserve">не по-рядко от 1 път на 15 календарни дни - за влакови локомотиви и </w:t>
            </w:r>
            <w:proofErr w:type="spellStart"/>
            <w:r w:rsidRPr="00E60FD8">
              <w:rPr>
                <w:rFonts w:ascii="Times New Roman" w:hAnsi="Times New Roman"/>
                <w:bCs/>
                <w:sz w:val="24"/>
                <w:szCs w:val="24"/>
              </w:rPr>
              <w:t>мотрисни</w:t>
            </w:r>
            <w:proofErr w:type="spellEnd"/>
            <w:r w:rsidRPr="00E60FD8">
              <w:rPr>
                <w:rFonts w:ascii="Times New Roman" w:hAnsi="Times New Roman"/>
                <w:bCs/>
                <w:sz w:val="24"/>
                <w:szCs w:val="24"/>
              </w:rPr>
              <w:t xml:space="preserve"> влакове и не по-рядко от 1 път на 30 календарни дни – за маневрени локомотиви. </w:t>
            </w:r>
            <w:r w:rsidRPr="00E60FD8">
              <w:rPr>
                <w:rFonts w:ascii="Times New Roman" w:hAnsi="Times New Roman"/>
                <w:bCs/>
                <w:i/>
                <w:sz w:val="24"/>
                <w:szCs w:val="24"/>
              </w:rPr>
              <w:t>/отразява предложения на БЖК АД и БДЖ-ПП/</w:t>
            </w:r>
          </w:p>
          <w:p w:rsidR="008A728E" w:rsidRPr="00E60FD8" w:rsidRDefault="008A728E">
            <w:pPr>
              <w:rPr>
                <w:rFonts w:ascii="Times New Roman" w:hAnsi="Times New Roman"/>
                <w:sz w:val="24"/>
                <w:szCs w:val="24"/>
              </w:rPr>
            </w:pPr>
          </w:p>
        </w:tc>
      </w:tr>
      <w:tr w:rsidR="008A728E" w:rsidRPr="00E60FD8" w:rsidTr="00694C17">
        <w:tc>
          <w:tcPr>
            <w:tcW w:w="1981" w:type="dxa"/>
            <w:vMerge/>
            <w:tcBorders>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8A728E" w:rsidRPr="00E60FD8" w:rsidRDefault="008A728E" w:rsidP="0019571A">
            <w:pPr>
              <w:rPr>
                <w:rFonts w:ascii="Times New Roman" w:hAnsi="Times New Roman"/>
                <w:sz w:val="24"/>
                <w:szCs w:val="24"/>
              </w:rPr>
            </w:pPr>
            <w:r w:rsidRPr="00E60FD8">
              <w:rPr>
                <w:rFonts w:ascii="Times New Roman" w:hAnsi="Times New Roman"/>
                <w:sz w:val="24"/>
                <w:szCs w:val="24"/>
              </w:rPr>
              <w:t>В чл. 431 второто изречение се изменя така:</w:t>
            </w:r>
          </w:p>
          <w:p w:rsidR="008A728E" w:rsidRPr="00E60FD8" w:rsidRDefault="008A728E" w:rsidP="0019571A">
            <w:pPr>
              <w:rPr>
                <w:rFonts w:ascii="Times New Roman" w:hAnsi="Times New Roman"/>
                <w:sz w:val="24"/>
                <w:szCs w:val="24"/>
              </w:rPr>
            </w:pPr>
            <w:r w:rsidRPr="00E60FD8">
              <w:rPr>
                <w:rFonts w:ascii="Times New Roman" w:hAnsi="Times New Roman"/>
                <w:sz w:val="24"/>
                <w:szCs w:val="24"/>
              </w:rPr>
              <w:t>„Отзад се сигнализира: денем - с червен диск или една червена светлина, или с две червени светлини - като край на пътнически влак; нощем - с една или с две червени светлини -като край на пътнически влак (приложение № 44, фиг. 197, 200 и 201)."</w:t>
            </w:r>
          </w:p>
          <w:p w:rsidR="008A728E" w:rsidRPr="00E60FD8" w:rsidRDefault="008A728E" w:rsidP="006A677E">
            <w:pPr>
              <w:rPr>
                <w:rFonts w:ascii="Times New Roman" w:hAnsi="Times New Roman"/>
                <w:sz w:val="24"/>
                <w:szCs w:val="24"/>
              </w:rPr>
            </w:pPr>
            <w:r w:rsidRPr="00E60FD8">
              <w:rPr>
                <w:rFonts w:ascii="Times New Roman" w:hAnsi="Times New Roman"/>
                <w:sz w:val="24"/>
                <w:szCs w:val="24"/>
              </w:rPr>
              <w:t>Както е записано сигнализирането нощно време може да се тълкува и като: че сигнализиране нощем на пътнически влак се извършва с една или две червени светлини</w:t>
            </w:r>
          </w:p>
          <w:p w:rsidR="008A728E" w:rsidRPr="00E60FD8" w:rsidRDefault="008A728E">
            <w:pPr>
              <w:rPr>
                <w:rFonts w:ascii="Times New Roman" w:hAnsi="Times New Roman"/>
                <w:sz w:val="24"/>
                <w:szCs w:val="24"/>
              </w:rPr>
            </w:pPr>
            <w:proofErr w:type="spellStart"/>
            <w:r w:rsidRPr="00E60FD8">
              <w:rPr>
                <w:rFonts w:ascii="Times New Roman" w:hAnsi="Times New Roman"/>
                <w:b/>
                <w:bCs/>
                <w:sz w:val="24"/>
                <w:szCs w:val="24"/>
              </w:rPr>
              <w:t>Предлагаме:</w:t>
            </w:r>
            <w:r w:rsidRPr="00E60FD8">
              <w:rPr>
                <w:rFonts w:ascii="Times New Roman" w:hAnsi="Times New Roman"/>
                <w:sz w:val="24"/>
                <w:szCs w:val="24"/>
              </w:rPr>
              <w:t>„Отзад</w:t>
            </w:r>
            <w:proofErr w:type="spellEnd"/>
            <w:r w:rsidRPr="00E60FD8">
              <w:rPr>
                <w:rFonts w:ascii="Times New Roman" w:hAnsi="Times New Roman"/>
                <w:sz w:val="24"/>
                <w:szCs w:val="24"/>
              </w:rPr>
              <w:t xml:space="preserve"> се сигнализира: денем - с червен диск, с една или с две червени светлини; нощем - с една или с две червени светлини (приложение № 44, фиг. 197, 200 и 201)."</w:t>
            </w:r>
          </w:p>
        </w:tc>
        <w:tc>
          <w:tcPr>
            <w:tcW w:w="1984" w:type="dxa"/>
            <w:tcBorders>
              <w:top w:val="single" w:sz="4" w:space="0" w:color="auto"/>
              <w:left w:val="single" w:sz="4" w:space="0" w:color="auto"/>
              <w:bottom w:val="single" w:sz="4" w:space="0" w:color="auto"/>
              <w:right w:val="single" w:sz="4" w:space="0" w:color="auto"/>
            </w:tcBorders>
          </w:tcPr>
          <w:p w:rsidR="008A728E" w:rsidRPr="00E60FD8" w:rsidRDefault="008A728E">
            <w:pPr>
              <w:rPr>
                <w:rFonts w:ascii="Times New Roman" w:hAnsi="Times New Roman"/>
                <w:sz w:val="24"/>
                <w:szCs w:val="24"/>
              </w:rPr>
            </w:pPr>
            <w:r w:rsidRPr="00E60FD8">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8A728E" w:rsidRPr="00E60FD8" w:rsidRDefault="008A728E" w:rsidP="00C852E0">
            <w:pPr>
              <w:rPr>
                <w:rFonts w:ascii="Times New Roman" w:hAnsi="Times New Roman"/>
                <w:sz w:val="24"/>
                <w:szCs w:val="24"/>
              </w:rPr>
            </w:pPr>
            <w:r w:rsidRPr="00E60FD8">
              <w:rPr>
                <w:rFonts w:ascii="Times New Roman" w:hAnsi="Times New Roman"/>
                <w:bCs/>
                <w:sz w:val="24"/>
                <w:szCs w:val="24"/>
              </w:rPr>
              <w:t>Съгласно първото изречение на чл. 431.</w:t>
            </w:r>
            <w:r w:rsidRPr="00E60FD8">
              <w:rPr>
                <w:rFonts w:ascii="Times New Roman" w:hAnsi="Times New Roman"/>
                <w:b/>
                <w:bCs/>
                <w:sz w:val="24"/>
                <w:szCs w:val="24"/>
              </w:rPr>
              <w:t xml:space="preserve"> л</w:t>
            </w:r>
            <w:r w:rsidRPr="00E60FD8">
              <w:rPr>
                <w:rFonts w:ascii="Times New Roman" w:hAnsi="Times New Roman"/>
                <w:sz w:val="24"/>
                <w:szCs w:val="24"/>
              </w:rPr>
              <w:t xml:space="preserve">окомотив, който се движи изолиран на </w:t>
            </w:r>
            <w:proofErr w:type="spellStart"/>
            <w:r w:rsidRPr="00E60FD8">
              <w:rPr>
                <w:rFonts w:ascii="Times New Roman" w:hAnsi="Times New Roman"/>
                <w:sz w:val="24"/>
                <w:szCs w:val="24"/>
              </w:rPr>
              <w:t>междугарие</w:t>
            </w:r>
            <w:proofErr w:type="spellEnd"/>
            <w:r w:rsidRPr="00E60FD8">
              <w:rPr>
                <w:rFonts w:ascii="Times New Roman" w:hAnsi="Times New Roman"/>
                <w:sz w:val="24"/>
                <w:szCs w:val="24"/>
              </w:rPr>
              <w:t xml:space="preserve">, се сигнализира отпред като начало на влак (приложение № 44, фиг. 195). Члена се отнася за локомотив. Промяната се изразява само в добавяне на възможност за сигнализиране с две червени светлини отзад. Предложението е направено от превозвачи, които ползват локомотиви на които могат да се пускат само две червени светлини едновременно. </w:t>
            </w:r>
          </w:p>
        </w:tc>
      </w:tr>
      <w:tr w:rsidR="00FB1DE1" w:rsidRPr="00E60FD8" w:rsidTr="00694C17">
        <w:tc>
          <w:tcPr>
            <w:tcW w:w="1981" w:type="dxa"/>
            <w:vMerge w:val="restart"/>
            <w:tcBorders>
              <w:top w:val="single" w:sz="4" w:space="0" w:color="auto"/>
              <w:left w:val="single" w:sz="4" w:space="0" w:color="auto"/>
              <w:right w:val="single" w:sz="4" w:space="0" w:color="auto"/>
            </w:tcBorders>
          </w:tcPr>
          <w:p w:rsidR="00FB1DE1" w:rsidRPr="00E60FD8" w:rsidRDefault="00FB1DE1">
            <w:pPr>
              <w:rPr>
                <w:rFonts w:ascii="Times New Roman" w:hAnsi="Times New Roman"/>
                <w:sz w:val="24"/>
                <w:szCs w:val="24"/>
              </w:rPr>
            </w:pPr>
            <w:r w:rsidRPr="00E60FD8">
              <w:rPr>
                <w:rFonts w:ascii="Times New Roman" w:hAnsi="Times New Roman"/>
                <w:sz w:val="24"/>
                <w:szCs w:val="24"/>
              </w:rPr>
              <w:t>ИАЖА</w:t>
            </w:r>
          </w:p>
        </w:tc>
        <w:tc>
          <w:tcPr>
            <w:tcW w:w="6916" w:type="dxa"/>
            <w:tcBorders>
              <w:top w:val="single" w:sz="4" w:space="0" w:color="auto"/>
              <w:left w:val="single" w:sz="4" w:space="0" w:color="auto"/>
              <w:bottom w:val="single" w:sz="4" w:space="0" w:color="auto"/>
              <w:right w:val="single" w:sz="4" w:space="0" w:color="auto"/>
            </w:tcBorders>
          </w:tcPr>
          <w:p w:rsidR="00FB1DE1" w:rsidRPr="00E60FD8" w:rsidRDefault="00FB1DE1" w:rsidP="00B12122">
            <w:pPr>
              <w:rPr>
                <w:rFonts w:ascii="Times New Roman" w:hAnsi="Times New Roman"/>
                <w:bCs/>
                <w:sz w:val="24"/>
                <w:szCs w:val="24"/>
              </w:rPr>
            </w:pPr>
            <w:r w:rsidRPr="00E60FD8">
              <w:rPr>
                <w:rFonts w:ascii="Times New Roman" w:hAnsi="Times New Roman"/>
                <w:bCs/>
                <w:sz w:val="24"/>
                <w:szCs w:val="24"/>
              </w:rPr>
              <w:t xml:space="preserve">1. В </w:t>
            </w:r>
            <w:r w:rsidRPr="00E60FD8">
              <w:rPr>
                <w:rFonts w:ascii="Times New Roman" w:hAnsi="Times New Roman"/>
                <w:bCs/>
                <w:sz w:val="24"/>
                <w:szCs w:val="24"/>
                <w:lang w:val="x-none"/>
              </w:rPr>
              <w:t>дял десети</w:t>
            </w:r>
            <w:r w:rsidRPr="00E60FD8">
              <w:rPr>
                <w:rFonts w:ascii="Times New Roman" w:hAnsi="Times New Roman"/>
                <w:bCs/>
                <w:sz w:val="24"/>
                <w:szCs w:val="24"/>
              </w:rPr>
              <w:t xml:space="preserve"> „О</w:t>
            </w:r>
            <w:proofErr w:type="spellStart"/>
            <w:r w:rsidRPr="00E60FD8">
              <w:rPr>
                <w:rFonts w:ascii="Times New Roman" w:hAnsi="Times New Roman"/>
                <w:bCs/>
                <w:sz w:val="24"/>
                <w:szCs w:val="24"/>
                <w:lang w:val="x-none"/>
              </w:rPr>
              <w:t>сновни</w:t>
            </w:r>
            <w:proofErr w:type="spellEnd"/>
            <w:r w:rsidRPr="00E60FD8">
              <w:rPr>
                <w:rFonts w:ascii="Times New Roman" w:hAnsi="Times New Roman"/>
                <w:bCs/>
                <w:sz w:val="24"/>
                <w:szCs w:val="24"/>
                <w:lang w:val="x-none"/>
              </w:rPr>
              <w:t xml:space="preserve"> техническо-експлоатационни изисквания към подвижния жп състав</w:t>
            </w:r>
            <w:r w:rsidRPr="00E60FD8">
              <w:rPr>
                <w:rFonts w:ascii="Times New Roman" w:hAnsi="Times New Roman"/>
                <w:bCs/>
                <w:sz w:val="24"/>
                <w:szCs w:val="24"/>
              </w:rPr>
              <w:t>“ в ч</w:t>
            </w:r>
            <w:r w:rsidRPr="00E60FD8">
              <w:rPr>
                <w:rFonts w:ascii="Times New Roman" w:hAnsi="Times New Roman"/>
                <w:bCs/>
                <w:sz w:val="24"/>
                <w:szCs w:val="24"/>
                <w:lang w:val="x-none"/>
              </w:rPr>
              <w:t>л. 178</w:t>
            </w:r>
            <w:r w:rsidRPr="00E60FD8">
              <w:rPr>
                <w:rFonts w:ascii="Times New Roman" w:hAnsi="Times New Roman"/>
                <w:bCs/>
                <w:sz w:val="24"/>
                <w:szCs w:val="24"/>
              </w:rPr>
              <w:t xml:space="preserve"> да се добавят следните нови алине</w:t>
            </w:r>
            <w:r w:rsidR="005C1F3A">
              <w:rPr>
                <w:rFonts w:ascii="Times New Roman" w:hAnsi="Times New Roman"/>
                <w:bCs/>
                <w:sz w:val="24"/>
                <w:szCs w:val="24"/>
              </w:rPr>
              <w:t>и</w:t>
            </w:r>
            <w:r w:rsidRPr="00E60FD8">
              <w:rPr>
                <w:rFonts w:ascii="Times New Roman" w:hAnsi="Times New Roman"/>
                <w:bCs/>
                <w:sz w:val="24"/>
                <w:szCs w:val="24"/>
              </w:rPr>
              <w:t>:</w:t>
            </w:r>
          </w:p>
          <w:p w:rsidR="000D5275" w:rsidRPr="000D5275" w:rsidRDefault="005C1F3A" w:rsidP="000D5275">
            <w:pPr>
              <w:rPr>
                <w:rFonts w:ascii="Times New Roman" w:hAnsi="Times New Roman"/>
                <w:bCs/>
                <w:sz w:val="24"/>
                <w:szCs w:val="24"/>
                <w:lang w:val="ru-RU"/>
              </w:rPr>
            </w:pPr>
            <w:r>
              <w:rPr>
                <w:rFonts w:ascii="Times New Roman" w:hAnsi="Times New Roman"/>
                <w:bCs/>
                <w:sz w:val="24"/>
                <w:szCs w:val="24"/>
              </w:rPr>
              <w:t>„</w:t>
            </w:r>
            <w:r w:rsidR="000D5275" w:rsidRPr="000D5275">
              <w:rPr>
                <w:rFonts w:ascii="Times New Roman" w:hAnsi="Times New Roman"/>
                <w:bCs/>
                <w:sz w:val="24"/>
                <w:szCs w:val="24"/>
              </w:rPr>
              <w:t xml:space="preserve">(9). Ревизия на спирачната система на локомотиви и </w:t>
            </w:r>
            <w:proofErr w:type="spellStart"/>
            <w:r w:rsidR="000D5275" w:rsidRPr="000D5275">
              <w:rPr>
                <w:rFonts w:ascii="Times New Roman" w:hAnsi="Times New Roman"/>
                <w:bCs/>
                <w:sz w:val="24"/>
                <w:szCs w:val="24"/>
              </w:rPr>
              <w:t>мотрисни</w:t>
            </w:r>
            <w:proofErr w:type="spellEnd"/>
            <w:r w:rsidR="000D5275" w:rsidRPr="000D5275">
              <w:rPr>
                <w:rFonts w:ascii="Times New Roman" w:hAnsi="Times New Roman"/>
                <w:bCs/>
                <w:sz w:val="24"/>
                <w:szCs w:val="24"/>
              </w:rPr>
              <w:t xml:space="preserve"> влакове се извършва в срок не по-голям от 2 (две) години календарно време. Ревизията включва извършване на пълна функционална проба, пълна скоростно-спирачна пътна и товарна проби. Резултатите от ревизиите се отразяват в протоколи и датата на извършване се </w:t>
            </w:r>
            <w:proofErr w:type="spellStart"/>
            <w:r w:rsidR="000D5275" w:rsidRPr="000D5275">
              <w:rPr>
                <w:rFonts w:ascii="Times New Roman" w:hAnsi="Times New Roman"/>
                <w:bCs/>
                <w:sz w:val="24"/>
                <w:szCs w:val="24"/>
              </w:rPr>
              <w:t>шаблонира</w:t>
            </w:r>
            <w:proofErr w:type="spellEnd"/>
            <w:r w:rsidR="000D5275" w:rsidRPr="000D5275">
              <w:rPr>
                <w:rFonts w:ascii="Times New Roman" w:hAnsi="Times New Roman"/>
                <w:bCs/>
                <w:sz w:val="24"/>
                <w:szCs w:val="24"/>
              </w:rPr>
              <w:t xml:space="preserve"> върху превозното средство.</w:t>
            </w:r>
          </w:p>
          <w:p w:rsidR="000D5275" w:rsidRPr="000D5275" w:rsidRDefault="000D5275" w:rsidP="000D5275">
            <w:pPr>
              <w:rPr>
                <w:rFonts w:ascii="Times New Roman" w:hAnsi="Times New Roman"/>
                <w:bCs/>
                <w:sz w:val="24"/>
                <w:szCs w:val="24"/>
              </w:rPr>
            </w:pPr>
            <w:r w:rsidRPr="000D5275">
              <w:rPr>
                <w:rFonts w:ascii="Times New Roman" w:hAnsi="Times New Roman"/>
                <w:bCs/>
                <w:sz w:val="24"/>
                <w:szCs w:val="24"/>
              </w:rPr>
              <w:t xml:space="preserve">(10). Теглово уравновесяване на ПЖПС се извършва на стационарна уредба в депо, ремонтна база или ремонтен завод. При теглово уравновесяване се измерва и се документира статичното натоварване по колела с измерване и документиране </w:t>
            </w:r>
            <w:r w:rsidRPr="000D5275">
              <w:rPr>
                <w:rFonts w:ascii="Times New Roman" w:hAnsi="Times New Roman"/>
                <w:bCs/>
                <w:sz w:val="24"/>
                <w:szCs w:val="24"/>
              </w:rPr>
              <w:lastRenderedPageBreak/>
              <w:t xml:space="preserve">на контролни разстояния от окачването на локомотивите. За извършване на теглово уравновесяване на стационарна уредба се разрешава движение на ПЖПС, след като му е извършено уравновесяване по геометрични размери по ред, определен в инструкция, съгласувана с управителя на железопътната инфраструктура. </w:t>
            </w:r>
          </w:p>
          <w:p w:rsidR="00FB1DE1" w:rsidRPr="00E60FD8" w:rsidRDefault="000D5275" w:rsidP="006A5094">
            <w:pPr>
              <w:rPr>
                <w:rFonts w:ascii="Times New Roman" w:hAnsi="Times New Roman"/>
                <w:bCs/>
                <w:sz w:val="24"/>
                <w:szCs w:val="24"/>
              </w:rPr>
            </w:pPr>
            <w:r w:rsidRPr="000D5275">
              <w:rPr>
                <w:rFonts w:ascii="Times New Roman" w:hAnsi="Times New Roman"/>
                <w:bCs/>
                <w:sz w:val="24"/>
                <w:szCs w:val="24"/>
              </w:rPr>
              <w:t>(11). На ПЖПС се извършва и документира ултразвукова</w:t>
            </w:r>
            <w:r w:rsidR="006A5094">
              <w:rPr>
                <w:rFonts w:ascii="Times New Roman" w:hAnsi="Times New Roman"/>
                <w:bCs/>
                <w:sz w:val="24"/>
                <w:szCs w:val="24"/>
              </w:rPr>
              <w:t>та</w:t>
            </w:r>
            <w:r w:rsidRPr="000D5275">
              <w:rPr>
                <w:rFonts w:ascii="Times New Roman" w:hAnsi="Times New Roman"/>
                <w:bCs/>
                <w:sz w:val="24"/>
                <w:szCs w:val="24"/>
              </w:rPr>
              <w:t xml:space="preserve"> дефектоскопия (УЗД) в депо, ремонтна база или ремонтен завод по вътрешна инструкция за УЗД. На ПЖПС се извършва и обикновено/пълно освидетелстване на колоосите.</w:t>
            </w:r>
            <w:r w:rsidR="00FB1DE1" w:rsidRPr="00E60FD8">
              <w:rPr>
                <w:rFonts w:ascii="Times New Roman" w:hAnsi="Times New Roman"/>
                <w:bCs/>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FB1DE1" w:rsidRPr="00E60FD8" w:rsidRDefault="00FB1DE1">
            <w:pPr>
              <w:rPr>
                <w:rFonts w:ascii="Times New Roman" w:hAnsi="Times New Roman"/>
                <w:sz w:val="24"/>
                <w:szCs w:val="24"/>
              </w:rPr>
            </w:pPr>
            <w:r w:rsidRPr="00E60FD8">
              <w:rPr>
                <w:rFonts w:ascii="Times New Roman" w:hAnsi="Times New Roman"/>
                <w:sz w:val="24"/>
                <w:szCs w:val="24"/>
              </w:rPr>
              <w:lastRenderedPageBreak/>
              <w:t>Ново предложение</w:t>
            </w:r>
          </w:p>
        </w:tc>
        <w:tc>
          <w:tcPr>
            <w:tcW w:w="4678" w:type="dxa"/>
            <w:vMerge w:val="restart"/>
            <w:tcBorders>
              <w:top w:val="single" w:sz="4" w:space="0" w:color="auto"/>
              <w:left w:val="single" w:sz="4" w:space="0" w:color="auto"/>
              <w:right w:val="single" w:sz="4" w:space="0" w:color="auto"/>
            </w:tcBorders>
          </w:tcPr>
          <w:p w:rsidR="00FB1DE1" w:rsidRPr="00E60FD8" w:rsidRDefault="00FB1DE1">
            <w:pPr>
              <w:rPr>
                <w:rFonts w:ascii="Times New Roman" w:hAnsi="Times New Roman"/>
                <w:sz w:val="24"/>
                <w:szCs w:val="24"/>
              </w:rPr>
            </w:pPr>
            <w:r w:rsidRPr="00E60FD8">
              <w:rPr>
                <w:rFonts w:ascii="Times New Roman" w:hAnsi="Times New Roman"/>
                <w:sz w:val="24"/>
                <w:szCs w:val="24"/>
              </w:rPr>
              <w:t xml:space="preserve">Допълненията към точките от алинеите са свързани с изисквания по отношение на извършването на задължителни проверки на системи, възли и агрегати на локомотивите, </w:t>
            </w:r>
            <w:proofErr w:type="spellStart"/>
            <w:r w:rsidRPr="00E60FD8">
              <w:rPr>
                <w:rFonts w:ascii="Times New Roman" w:hAnsi="Times New Roman"/>
                <w:sz w:val="24"/>
                <w:szCs w:val="24"/>
              </w:rPr>
              <w:t>мотрисните</w:t>
            </w:r>
            <w:proofErr w:type="spellEnd"/>
            <w:r w:rsidRPr="00E60FD8">
              <w:rPr>
                <w:rFonts w:ascii="Times New Roman" w:hAnsi="Times New Roman"/>
                <w:sz w:val="24"/>
                <w:szCs w:val="24"/>
              </w:rPr>
              <w:t xml:space="preserve"> влакове и РССМ, които се доказват с проверка по вътрешни инструкции и наличие на документи (карти, протоколи и други). Допускането на локомотиви с </w:t>
            </w:r>
            <w:proofErr w:type="spellStart"/>
            <w:r w:rsidRPr="00E60FD8">
              <w:rPr>
                <w:rFonts w:ascii="Times New Roman" w:hAnsi="Times New Roman"/>
                <w:sz w:val="24"/>
                <w:szCs w:val="24"/>
              </w:rPr>
              <w:t>неизвършени</w:t>
            </w:r>
            <w:proofErr w:type="spellEnd"/>
            <w:r w:rsidRPr="00E60FD8">
              <w:rPr>
                <w:rFonts w:ascii="Times New Roman" w:hAnsi="Times New Roman"/>
                <w:sz w:val="24"/>
                <w:szCs w:val="24"/>
              </w:rPr>
              <w:t xml:space="preserve"> проверки и без наличие на доказателства за извършването им на тези възли, системи и агрегати оказва съществено влияние върху безопасността на движение на локомотивите, </w:t>
            </w:r>
            <w:proofErr w:type="spellStart"/>
            <w:r w:rsidRPr="00E60FD8">
              <w:rPr>
                <w:rFonts w:ascii="Times New Roman" w:hAnsi="Times New Roman"/>
                <w:sz w:val="24"/>
                <w:szCs w:val="24"/>
              </w:rPr>
              <w:t>мотрисните</w:t>
            </w:r>
            <w:proofErr w:type="spellEnd"/>
            <w:r w:rsidRPr="00E60FD8">
              <w:rPr>
                <w:rFonts w:ascii="Times New Roman" w:hAnsi="Times New Roman"/>
                <w:sz w:val="24"/>
                <w:szCs w:val="24"/>
              </w:rPr>
              <w:t xml:space="preserve"> </w:t>
            </w:r>
            <w:r w:rsidRPr="00E60FD8">
              <w:rPr>
                <w:rFonts w:ascii="Times New Roman" w:hAnsi="Times New Roman"/>
                <w:sz w:val="24"/>
                <w:szCs w:val="24"/>
              </w:rPr>
              <w:lastRenderedPageBreak/>
              <w:t>влакове и РССМ по време на експлоатация по националната инфраструктура на ЖП транспорт.</w:t>
            </w:r>
          </w:p>
        </w:tc>
      </w:tr>
      <w:tr w:rsidR="00FB1DE1" w:rsidRPr="00E60FD8" w:rsidTr="00694C17">
        <w:tc>
          <w:tcPr>
            <w:tcW w:w="1981" w:type="dxa"/>
            <w:vMerge/>
            <w:tcBorders>
              <w:left w:val="single" w:sz="4" w:space="0" w:color="auto"/>
              <w:right w:val="single" w:sz="4" w:space="0" w:color="auto"/>
            </w:tcBorders>
          </w:tcPr>
          <w:p w:rsidR="00FB1DE1" w:rsidRPr="00E60FD8" w:rsidRDefault="00FB1DE1">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2917DD" w:rsidRPr="009A5743" w:rsidRDefault="00FB1DE1" w:rsidP="002917DD">
            <w:pPr>
              <w:pStyle w:val="ListParagraph"/>
              <w:widowControl w:val="0"/>
              <w:numPr>
                <w:ilvl w:val="0"/>
                <w:numId w:val="10"/>
              </w:numPr>
              <w:tabs>
                <w:tab w:val="left" w:pos="287"/>
              </w:tabs>
              <w:autoSpaceDE w:val="0"/>
              <w:autoSpaceDN w:val="0"/>
              <w:adjustRightInd w:val="0"/>
              <w:ind w:left="0" w:firstLine="0"/>
              <w:rPr>
                <w:rFonts w:ascii="Times New Roman" w:eastAsiaTheme="minorEastAsia" w:hAnsi="Times New Roman"/>
                <w:sz w:val="24"/>
                <w:szCs w:val="24"/>
                <w:lang w:eastAsia="bg-BG"/>
              </w:rPr>
            </w:pPr>
            <w:r w:rsidRPr="009A5743">
              <w:rPr>
                <w:rFonts w:ascii="Times New Roman" w:hAnsi="Times New Roman"/>
                <w:bCs/>
                <w:sz w:val="24"/>
                <w:szCs w:val="24"/>
              </w:rPr>
              <w:t>В чл. 190 в ал. 1 да се добави нова точка 22 със следния текст: „</w:t>
            </w:r>
            <w:r w:rsidR="002917DD" w:rsidRPr="009A5743">
              <w:rPr>
                <w:rFonts w:ascii="Times New Roman" w:eastAsiaTheme="minorEastAsia" w:hAnsi="Times New Roman"/>
                <w:bCs/>
                <w:sz w:val="24"/>
                <w:szCs w:val="24"/>
                <w:lang w:eastAsia="bg-BG"/>
              </w:rPr>
              <w:t>22</w:t>
            </w:r>
            <w:r w:rsidR="002917DD" w:rsidRPr="009A5743">
              <w:rPr>
                <w:rFonts w:ascii="Times New Roman" w:eastAsiaTheme="minorEastAsia" w:hAnsi="Times New Roman"/>
                <w:sz w:val="24"/>
                <w:szCs w:val="24"/>
                <w:lang w:eastAsia="bg-BG"/>
              </w:rPr>
              <w:t>. непроверени въздушни резервоари от държавен технически надзор върху съоръженията с повишена опасност в съответствие с действащото законодателство.“</w:t>
            </w:r>
          </w:p>
          <w:p w:rsidR="002917DD" w:rsidRPr="002917DD" w:rsidRDefault="00FB1DE1" w:rsidP="009A5743">
            <w:pPr>
              <w:pStyle w:val="ListParagraph"/>
              <w:widowControl w:val="0"/>
              <w:numPr>
                <w:ilvl w:val="0"/>
                <w:numId w:val="10"/>
              </w:numPr>
              <w:tabs>
                <w:tab w:val="left" w:pos="287"/>
              </w:tabs>
              <w:autoSpaceDE w:val="0"/>
              <w:autoSpaceDN w:val="0"/>
              <w:adjustRightInd w:val="0"/>
              <w:ind w:left="0" w:firstLine="0"/>
              <w:rPr>
                <w:rFonts w:ascii="Times New Roman" w:eastAsiaTheme="minorEastAsia" w:hAnsi="Times New Roman"/>
                <w:sz w:val="24"/>
                <w:szCs w:val="24"/>
                <w:lang w:eastAsia="bg-BG"/>
              </w:rPr>
            </w:pPr>
            <w:r w:rsidRPr="009A5743">
              <w:rPr>
                <w:rFonts w:ascii="Times New Roman" w:hAnsi="Times New Roman"/>
                <w:bCs/>
                <w:sz w:val="24"/>
                <w:szCs w:val="24"/>
              </w:rPr>
              <w:t>В чл. 190 в ал. 1 да се добави нова точка 23 със следния текст: „</w:t>
            </w:r>
            <w:r w:rsidR="002917DD" w:rsidRPr="002917DD">
              <w:rPr>
                <w:rFonts w:ascii="Times New Roman" w:eastAsiaTheme="minorEastAsia" w:hAnsi="Times New Roman"/>
                <w:sz w:val="24"/>
                <w:szCs w:val="24"/>
                <w:lang w:eastAsia="bg-BG"/>
              </w:rPr>
              <w:t>23. съединителни спирачни (</w:t>
            </w:r>
            <w:proofErr w:type="spellStart"/>
            <w:r w:rsidR="002917DD" w:rsidRPr="002917DD">
              <w:rPr>
                <w:rFonts w:ascii="Times New Roman" w:eastAsiaTheme="minorEastAsia" w:hAnsi="Times New Roman"/>
                <w:sz w:val="24"/>
                <w:szCs w:val="24"/>
                <w:lang w:eastAsia="bg-BG"/>
              </w:rPr>
              <w:t>кнорови</w:t>
            </w:r>
            <w:proofErr w:type="spellEnd"/>
            <w:r w:rsidR="002917DD" w:rsidRPr="002917DD">
              <w:rPr>
                <w:rFonts w:ascii="Times New Roman" w:eastAsiaTheme="minorEastAsia" w:hAnsi="Times New Roman"/>
                <w:sz w:val="24"/>
                <w:szCs w:val="24"/>
                <w:lang w:eastAsia="bg-BG"/>
              </w:rPr>
              <w:t>) ръкави:</w:t>
            </w:r>
          </w:p>
          <w:p w:rsidR="002917DD" w:rsidRPr="002917DD" w:rsidRDefault="002917DD" w:rsidP="002917DD">
            <w:pPr>
              <w:widowControl w:val="0"/>
              <w:autoSpaceDE w:val="0"/>
              <w:autoSpaceDN w:val="0"/>
              <w:adjustRightInd w:val="0"/>
              <w:ind w:firstLine="480"/>
              <w:rPr>
                <w:rFonts w:ascii="Times New Roman" w:eastAsiaTheme="minorEastAsia" w:hAnsi="Times New Roman"/>
                <w:sz w:val="24"/>
                <w:szCs w:val="24"/>
                <w:lang w:eastAsia="bg-BG"/>
              </w:rPr>
            </w:pPr>
            <w:r w:rsidRPr="002917DD">
              <w:rPr>
                <w:rFonts w:ascii="Times New Roman" w:eastAsiaTheme="minorEastAsia" w:hAnsi="Times New Roman"/>
                <w:sz w:val="24"/>
                <w:szCs w:val="24"/>
                <w:lang w:eastAsia="bg-BG"/>
              </w:rPr>
              <w:t>- с протрити места или цепнатини;</w:t>
            </w:r>
          </w:p>
          <w:p w:rsidR="002917DD" w:rsidRPr="002917DD" w:rsidRDefault="002917DD" w:rsidP="002917DD">
            <w:pPr>
              <w:widowControl w:val="0"/>
              <w:autoSpaceDE w:val="0"/>
              <w:autoSpaceDN w:val="0"/>
              <w:adjustRightInd w:val="0"/>
              <w:ind w:firstLine="480"/>
              <w:rPr>
                <w:rFonts w:ascii="Times New Roman" w:eastAsiaTheme="minorEastAsia" w:hAnsi="Times New Roman"/>
                <w:sz w:val="24"/>
                <w:szCs w:val="24"/>
                <w:lang w:eastAsia="bg-BG"/>
              </w:rPr>
            </w:pPr>
            <w:r w:rsidRPr="002917DD">
              <w:rPr>
                <w:rFonts w:ascii="Times New Roman" w:eastAsiaTheme="minorEastAsia" w:hAnsi="Times New Roman"/>
                <w:sz w:val="24"/>
                <w:szCs w:val="24"/>
                <w:lang w:eastAsia="bg-BG"/>
              </w:rPr>
              <w:t>- разкъсвания до оголване на текстилния слой;</w:t>
            </w:r>
          </w:p>
          <w:p w:rsidR="002917DD" w:rsidRPr="002917DD" w:rsidRDefault="002917DD" w:rsidP="002917DD">
            <w:pPr>
              <w:widowControl w:val="0"/>
              <w:autoSpaceDE w:val="0"/>
              <w:autoSpaceDN w:val="0"/>
              <w:adjustRightInd w:val="0"/>
              <w:ind w:firstLine="480"/>
              <w:rPr>
                <w:rFonts w:ascii="Times New Roman" w:eastAsiaTheme="minorEastAsia" w:hAnsi="Times New Roman"/>
                <w:sz w:val="24"/>
                <w:szCs w:val="24"/>
                <w:lang w:val="ru-RU" w:eastAsia="bg-BG"/>
              </w:rPr>
            </w:pPr>
            <w:r w:rsidRPr="002917DD">
              <w:rPr>
                <w:rFonts w:ascii="Times New Roman" w:eastAsiaTheme="minorEastAsia" w:hAnsi="Times New Roman"/>
                <w:sz w:val="24"/>
                <w:szCs w:val="24"/>
                <w:lang w:eastAsia="bg-BG"/>
              </w:rPr>
              <w:t>- със срок на експлоатация по-голям от 5 (пет) календарни години;</w:t>
            </w:r>
            <w:r w:rsidRPr="009A5743">
              <w:rPr>
                <w:rFonts w:ascii="Times New Roman" w:eastAsiaTheme="minorEastAsia" w:hAnsi="Times New Roman"/>
                <w:sz w:val="24"/>
                <w:szCs w:val="24"/>
                <w:lang w:eastAsia="bg-BG"/>
              </w:rPr>
              <w:t>“</w:t>
            </w:r>
          </w:p>
          <w:p w:rsidR="00FB1DE1" w:rsidRPr="00E60FD8" w:rsidRDefault="00FB1DE1" w:rsidP="009A5743">
            <w:pPr>
              <w:pStyle w:val="ListParagraph"/>
              <w:widowControl w:val="0"/>
              <w:numPr>
                <w:ilvl w:val="0"/>
                <w:numId w:val="10"/>
              </w:numPr>
              <w:tabs>
                <w:tab w:val="left" w:pos="287"/>
              </w:tabs>
              <w:autoSpaceDE w:val="0"/>
              <w:autoSpaceDN w:val="0"/>
              <w:adjustRightInd w:val="0"/>
              <w:ind w:left="0" w:firstLine="0"/>
              <w:rPr>
                <w:rFonts w:ascii="Times New Roman" w:hAnsi="Times New Roman"/>
                <w:bCs/>
                <w:sz w:val="24"/>
                <w:szCs w:val="24"/>
              </w:rPr>
            </w:pPr>
            <w:r w:rsidRPr="00E60FD8">
              <w:rPr>
                <w:rFonts w:ascii="Times New Roman" w:hAnsi="Times New Roman"/>
                <w:bCs/>
                <w:sz w:val="24"/>
                <w:szCs w:val="24"/>
              </w:rPr>
              <w:t>В чл. 190 в ал. 3 точка 1 да добие следния вид:</w:t>
            </w:r>
            <w:r w:rsidR="0082220A" w:rsidRPr="00E60FD8">
              <w:rPr>
                <w:rFonts w:ascii="Times New Roman" w:eastAsiaTheme="minorEastAsia" w:hAnsi="Times New Roman"/>
                <w:color w:val="C00000"/>
                <w:sz w:val="24"/>
                <w:szCs w:val="24"/>
                <w:lang w:val="x-none" w:eastAsia="bg-BG"/>
              </w:rPr>
              <w:t xml:space="preserve"> </w:t>
            </w:r>
            <w:r w:rsidR="0082220A" w:rsidRPr="00E60FD8">
              <w:rPr>
                <w:rFonts w:ascii="Times New Roman" w:hAnsi="Times New Roman"/>
                <w:bCs/>
                <w:sz w:val="24"/>
                <w:szCs w:val="24"/>
                <w:lang w:val="x-none"/>
              </w:rPr>
              <w:t>1. (изм. - ДВ, бр. 43 от 2009 г., в сила от 10.09.2009 г.) неизправностите по ал. 1, т. 1 - 8, т. 20</w:t>
            </w:r>
            <w:r w:rsidR="0082220A" w:rsidRPr="00E60FD8">
              <w:rPr>
                <w:rFonts w:ascii="Times New Roman" w:hAnsi="Times New Roman"/>
                <w:bCs/>
                <w:sz w:val="24"/>
                <w:szCs w:val="24"/>
              </w:rPr>
              <w:t>, т. 2</w:t>
            </w:r>
            <w:r w:rsidR="0082220A" w:rsidRPr="00E60FD8">
              <w:rPr>
                <w:rFonts w:ascii="Times New Roman" w:hAnsi="Times New Roman"/>
                <w:bCs/>
                <w:sz w:val="24"/>
                <w:szCs w:val="24"/>
                <w:lang w:val="x-none"/>
              </w:rPr>
              <w:t>1</w:t>
            </w:r>
            <w:r w:rsidR="0082220A" w:rsidRPr="00E60FD8">
              <w:rPr>
                <w:rFonts w:ascii="Times New Roman" w:hAnsi="Times New Roman"/>
                <w:bCs/>
                <w:sz w:val="24"/>
                <w:szCs w:val="24"/>
              </w:rPr>
              <w:t>, т.22 и т. 23</w:t>
            </w:r>
            <w:r w:rsidR="0082220A" w:rsidRPr="00E60FD8">
              <w:rPr>
                <w:rFonts w:ascii="Times New Roman" w:hAnsi="Times New Roman"/>
                <w:bCs/>
                <w:sz w:val="24"/>
                <w:szCs w:val="24"/>
                <w:lang w:val="x-none"/>
              </w:rPr>
              <w:t>;</w:t>
            </w:r>
          </w:p>
        </w:tc>
        <w:tc>
          <w:tcPr>
            <w:tcW w:w="1984" w:type="dxa"/>
            <w:tcBorders>
              <w:top w:val="single" w:sz="4" w:space="0" w:color="auto"/>
              <w:left w:val="single" w:sz="4" w:space="0" w:color="auto"/>
              <w:bottom w:val="single" w:sz="4" w:space="0" w:color="auto"/>
              <w:right w:val="single" w:sz="4" w:space="0" w:color="auto"/>
            </w:tcBorders>
          </w:tcPr>
          <w:p w:rsidR="00FB1DE1" w:rsidRPr="00E60FD8" w:rsidRDefault="004C1270">
            <w:pPr>
              <w:rPr>
                <w:rFonts w:ascii="Times New Roman" w:hAnsi="Times New Roman"/>
                <w:sz w:val="24"/>
                <w:szCs w:val="24"/>
              </w:rPr>
            </w:pPr>
            <w:r w:rsidRPr="00E60FD8">
              <w:rPr>
                <w:rFonts w:ascii="Times New Roman" w:hAnsi="Times New Roman"/>
                <w:sz w:val="24"/>
                <w:szCs w:val="24"/>
              </w:rPr>
              <w:t>Ново предложение</w:t>
            </w:r>
          </w:p>
        </w:tc>
        <w:tc>
          <w:tcPr>
            <w:tcW w:w="4678" w:type="dxa"/>
            <w:vMerge/>
            <w:tcBorders>
              <w:left w:val="single" w:sz="4" w:space="0" w:color="auto"/>
              <w:bottom w:val="single" w:sz="4" w:space="0" w:color="auto"/>
              <w:right w:val="single" w:sz="4" w:space="0" w:color="auto"/>
            </w:tcBorders>
          </w:tcPr>
          <w:p w:rsidR="00FB1DE1" w:rsidRPr="00E60FD8" w:rsidRDefault="00FB1DE1">
            <w:pPr>
              <w:rPr>
                <w:rFonts w:ascii="Times New Roman" w:hAnsi="Times New Roman"/>
                <w:sz w:val="24"/>
                <w:szCs w:val="24"/>
              </w:rPr>
            </w:pPr>
          </w:p>
        </w:tc>
      </w:tr>
      <w:tr w:rsidR="00FB1DE1" w:rsidRPr="00E60FD8" w:rsidTr="006C4559">
        <w:tc>
          <w:tcPr>
            <w:tcW w:w="1981" w:type="dxa"/>
            <w:vMerge/>
            <w:tcBorders>
              <w:left w:val="single" w:sz="4" w:space="0" w:color="auto"/>
              <w:right w:val="single" w:sz="4" w:space="0" w:color="auto"/>
            </w:tcBorders>
          </w:tcPr>
          <w:p w:rsidR="00FB1DE1" w:rsidRPr="00E60FD8" w:rsidRDefault="00FB1DE1">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FB1DE1" w:rsidRPr="00E60FD8" w:rsidRDefault="00FB1DE1" w:rsidP="00FB1DE1">
            <w:pPr>
              <w:rPr>
                <w:rFonts w:ascii="Times New Roman" w:hAnsi="Times New Roman"/>
                <w:bCs/>
                <w:sz w:val="24"/>
                <w:szCs w:val="24"/>
              </w:rPr>
            </w:pPr>
            <w:r w:rsidRPr="00E60FD8">
              <w:rPr>
                <w:rFonts w:ascii="Times New Roman" w:hAnsi="Times New Roman"/>
                <w:bCs/>
                <w:sz w:val="24"/>
                <w:szCs w:val="24"/>
              </w:rPr>
              <w:t>В чл. 192 да се направят следните изменения и допълнения:</w:t>
            </w:r>
          </w:p>
          <w:p w:rsidR="00FB1DE1" w:rsidRPr="00E60FD8" w:rsidRDefault="00FB1DE1" w:rsidP="00FB1DE1">
            <w:pPr>
              <w:tabs>
                <w:tab w:val="left" w:pos="374"/>
              </w:tabs>
              <w:rPr>
                <w:rFonts w:ascii="Times New Roman" w:hAnsi="Times New Roman"/>
                <w:bCs/>
                <w:sz w:val="24"/>
                <w:szCs w:val="24"/>
              </w:rPr>
            </w:pPr>
            <w:r w:rsidRPr="00E60FD8">
              <w:rPr>
                <w:rFonts w:ascii="Times New Roman" w:hAnsi="Times New Roman"/>
                <w:bCs/>
                <w:sz w:val="24"/>
                <w:szCs w:val="24"/>
              </w:rPr>
              <w:t xml:space="preserve">- Ал. 1 да се измени така: „(1) Забранено е използване на локомотиви,  </w:t>
            </w:r>
            <w:proofErr w:type="spellStart"/>
            <w:r w:rsidRPr="00E60FD8">
              <w:rPr>
                <w:rFonts w:ascii="Times New Roman" w:hAnsi="Times New Roman"/>
                <w:bCs/>
                <w:sz w:val="24"/>
                <w:szCs w:val="24"/>
              </w:rPr>
              <w:t>мотрисни</w:t>
            </w:r>
            <w:proofErr w:type="spellEnd"/>
            <w:r w:rsidRPr="00E60FD8">
              <w:rPr>
                <w:rFonts w:ascii="Times New Roman" w:hAnsi="Times New Roman"/>
                <w:bCs/>
                <w:sz w:val="24"/>
                <w:szCs w:val="24"/>
              </w:rPr>
              <w:t xml:space="preserve"> влакове и РССМ за обслужване на влак, изолирано движение или маневрена дейност със:“.</w:t>
            </w:r>
            <w:r w:rsidRPr="00E60FD8">
              <w:rPr>
                <w:rFonts w:ascii="Times New Roman" w:hAnsi="Times New Roman"/>
                <w:bCs/>
                <w:i/>
                <w:sz w:val="24"/>
                <w:szCs w:val="24"/>
              </w:rPr>
              <w:t xml:space="preserve"> /</w:t>
            </w:r>
          </w:p>
          <w:p w:rsidR="00FB1DE1" w:rsidRPr="00E60FD8" w:rsidRDefault="00FB1DE1" w:rsidP="00FB1DE1">
            <w:pPr>
              <w:tabs>
                <w:tab w:val="left" w:pos="374"/>
              </w:tabs>
              <w:rPr>
                <w:rFonts w:ascii="Times New Roman" w:hAnsi="Times New Roman"/>
                <w:bCs/>
                <w:i/>
                <w:sz w:val="24"/>
                <w:szCs w:val="24"/>
              </w:rPr>
            </w:pPr>
            <w:r w:rsidRPr="00E60FD8">
              <w:rPr>
                <w:rFonts w:ascii="Times New Roman" w:hAnsi="Times New Roman"/>
                <w:bCs/>
                <w:sz w:val="24"/>
                <w:szCs w:val="24"/>
              </w:rPr>
              <w:t>- В ал. 1 в т. 7 накрая да се добави текста „или без документ, доказващ извършена проверка на манометрите;“;</w:t>
            </w:r>
          </w:p>
          <w:p w:rsidR="00FB1DE1" w:rsidRPr="00E60FD8" w:rsidRDefault="00FB1DE1" w:rsidP="00FB1DE1">
            <w:pPr>
              <w:tabs>
                <w:tab w:val="left" w:pos="374"/>
              </w:tabs>
              <w:rPr>
                <w:rFonts w:ascii="Times New Roman" w:hAnsi="Times New Roman"/>
                <w:bCs/>
                <w:sz w:val="24"/>
                <w:szCs w:val="24"/>
              </w:rPr>
            </w:pPr>
            <w:r w:rsidRPr="00E60FD8">
              <w:rPr>
                <w:rFonts w:ascii="Times New Roman" w:hAnsi="Times New Roman"/>
                <w:bCs/>
                <w:sz w:val="24"/>
                <w:szCs w:val="24"/>
              </w:rPr>
              <w:t>- В ал. 1 в т. 18 текста да добие следния вид: „1</w:t>
            </w:r>
            <w:r w:rsidRPr="00E60FD8">
              <w:rPr>
                <w:rFonts w:ascii="Times New Roman" w:hAnsi="Times New Roman"/>
                <w:bCs/>
                <w:sz w:val="24"/>
                <w:szCs w:val="24"/>
                <w:lang w:val="x-none"/>
              </w:rPr>
              <w:t xml:space="preserve">8. </w:t>
            </w:r>
            <w:proofErr w:type="spellStart"/>
            <w:r w:rsidRPr="00E60FD8">
              <w:rPr>
                <w:rFonts w:ascii="Times New Roman" w:hAnsi="Times New Roman"/>
                <w:bCs/>
                <w:sz w:val="24"/>
                <w:szCs w:val="24"/>
                <w:lang w:val="x-none"/>
              </w:rPr>
              <w:t>неизвършена</w:t>
            </w:r>
            <w:proofErr w:type="spellEnd"/>
            <w:r w:rsidRPr="00E60FD8">
              <w:rPr>
                <w:rFonts w:ascii="Times New Roman" w:hAnsi="Times New Roman"/>
                <w:bCs/>
                <w:sz w:val="24"/>
                <w:szCs w:val="24"/>
                <w:lang w:val="x-none"/>
              </w:rPr>
              <w:t xml:space="preserve"> или нарушена </w:t>
            </w:r>
            <w:proofErr w:type="spellStart"/>
            <w:r w:rsidRPr="00E60FD8">
              <w:rPr>
                <w:rFonts w:ascii="Times New Roman" w:hAnsi="Times New Roman"/>
                <w:bCs/>
                <w:sz w:val="24"/>
                <w:szCs w:val="24"/>
                <w:lang w:val="x-none"/>
              </w:rPr>
              <w:t>балансировка</w:t>
            </w:r>
            <w:proofErr w:type="spellEnd"/>
            <w:r w:rsidRPr="00E60FD8">
              <w:rPr>
                <w:rFonts w:ascii="Times New Roman" w:hAnsi="Times New Roman"/>
                <w:bCs/>
                <w:sz w:val="24"/>
                <w:szCs w:val="24"/>
                <w:lang w:val="x-none"/>
              </w:rPr>
              <w:t xml:space="preserve"> (теглово уравновесяване)</w:t>
            </w:r>
            <w:r w:rsidRPr="00E60FD8">
              <w:rPr>
                <w:rFonts w:ascii="Times New Roman" w:hAnsi="Times New Roman"/>
                <w:bCs/>
                <w:sz w:val="24"/>
                <w:szCs w:val="24"/>
              </w:rPr>
              <w:t>“;</w:t>
            </w:r>
          </w:p>
          <w:p w:rsidR="00FB1DE1" w:rsidRPr="00E60FD8" w:rsidRDefault="00FB1DE1" w:rsidP="00FB1DE1">
            <w:pPr>
              <w:tabs>
                <w:tab w:val="left" w:pos="374"/>
              </w:tabs>
              <w:rPr>
                <w:rFonts w:ascii="Times New Roman" w:hAnsi="Times New Roman"/>
                <w:bCs/>
                <w:sz w:val="24"/>
                <w:szCs w:val="24"/>
              </w:rPr>
            </w:pPr>
            <w:r w:rsidRPr="00E60FD8">
              <w:rPr>
                <w:rFonts w:ascii="Times New Roman" w:hAnsi="Times New Roman"/>
                <w:bCs/>
                <w:sz w:val="24"/>
                <w:szCs w:val="24"/>
              </w:rPr>
              <w:t>- В ал. 1 в т. 28 да добие следния вид:</w:t>
            </w:r>
          </w:p>
          <w:p w:rsidR="00FB1DE1" w:rsidRPr="00E60FD8" w:rsidRDefault="00FB1DE1" w:rsidP="00FB1DE1">
            <w:pPr>
              <w:tabs>
                <w:tab w:val="left" w:pos="374"/>
              </w:tabs>
              <w:rPr>
                <w:rFonts w:ascii="Times New Roman" w:hAnsi="Times New Roman"/>
                <w:bCs/>
                <w:sz w:val="24"/>
                <w:szCs w:val="24"/>
              </w:rPr>
            </w:pPr>
            <w:r w:rsidRPr="00E60FD8">
              <w:rPr>
                <w:rFonts w:ascii="Times New Roman" w:hAnsi="Times New Roman"/>
                <w:bCs/>
                <w:sz w:val="24"/>
                <w:szCs w:val="24"/>
              </w:rPr>
              <w:t>„28. колоос, която е:</w:t>
            </w:r>
          </w:p>
          <w:p w:rsidR="00FB1DE1" w:rsidRPr="00E60FD8" w:rsidRDefault="00FB1DE1" w:rsidP="00FB1DE1">
            <w:pPr>
              <w:tabs>
                <w:tab w:val="left" w:pos="374"/>
              </w:tabs>
              <w:rPr>
                <w:rFonts w:ascii="Times New Roman" w:hAnsi="Times New Roman"/>
                <w:bCs/>
                <w:sz w:val="24"/>
                <w:szCs w:val="24"/>
              </w:rPr>
            </w:pPr>
            <w:r w:rsidRPr="00E60FD8">
              <w:rPr>
                <w:rFonts w:ascii="Times New Roman" w:hAnsi="Times New Roman"/>
                <w:bCs/>
                <w:sz w:val="24"/>
                <w:szCs w:val="24"/>
              </w:rPr>
              <w:t>- изкривена;</w:t>
            </w:r>
          </w:p>
          <w:p w:rsidR="00FB1DE1" w:rsidRPr="00E60FD8" w:rsidRDefault="00FB1DE1" w:rsidP="00FB1DE1">
            <w:pPr>
              <w:tabs>
                <w:tab w:val="left" w:pos="374"/>
              </w:tabs>
              <w:rPr>
                <w:rFonts w:ascii="Times New Roman" w:hAnsi="Times New Roman"/>
                <w:bCs/>
                <w:sz w:val="24"/>
                <w:szCs w:val="24"/>
              </w:rPr>
            </w:pPr>
            <w:r w:rsidRPr="00E60FD8">
              <w:rPr>
                <w:rFonts w:ascii="Times New Roman" w:hAnsi="Times New Roman"/>
                <w:bCs/>
                <w:sz w:val="24"/>
                <w:szCs w:val="24"/>
              </w:rPr>
              <w:t xml:space="preserve">- спукана; </w:t>
            </w:r>
          </w:p>
          <w:p w:rsidR="00FB1DE1" w:rsidRPr="00E60FD8" w:rsidRDefault="00FB1DE1" w:rsidP="00FB1DE1">
            <w:pPr>
              <w:tabs>
                <w:tab w:val="left" w:pos="374"/>
              </w:tabs>
              <w:rPr>
                <w:rFonts w:ascii="Times New Roman" w:hAnsi="Times New Roman"/>
                <w:bCs/>
                <w:sz w:val="24"/>
                <w:szCs w:val="24"/>
              </w:rPr>
            </w:pPr>
            <w:r w:rsidRPr="00E60FD8">
              <w:rPr>
                <w:rFonts w:ascii="Times New Roman" w:hAnsi="Times New Roman"/>
                <w:bCs/>
                <w:sz w:val="24"/>
                <w:szCs w:val="24"/>
              </w:rPr>
              <w:lastRenderedPageBreak/>
              <w:t>- без извършена ултразвукова дефектоскопия;</w:t>
            </w:r>
          </w:p>
          <w:p w:rsidR="00FB1DE1" w:rsidRPr="00E60FD8" w:rsidRDefault="00FB1DE1" w:rsidP="00FB1DE1">
            <w:pPr>
              <w:tabs>
                <w:tab w:val="left" w:pos="374"/>
              </w:tabs>
              <w:rPr>
                <w:rFonts w:ascii="Times New Roman" w:hAnsi="Times New Roman"/>
                <w:bCs/>
                <w:sz w:val="24"/>
                <w:szCs w:val="24"/>
              </w:rPr>
            </w:pPr>
            <w:r w:rsidRPr="00E60FD8">
              <w:rPr>
                <w:rFonts w:ascii="Times New Roman" w:hAnsi="Times New Roman"/>
                <w:bCs/>
                <w:sz w:val="24"/>
                <w:szCs w:val="24"/>
              </w:rPr>
              <w:t>- без извършено обикновено/пълно освидетелстване;“:</w:t>
            </w:r>
          </w:p>
          <w:p w:rsidR="00FB1DE1" w:rsidRPr="00E60FD8" w:rsidRDefault="00FB1DE1" w:rsidP="00FB1DE1">
            <w:pPr>
              <w:tabs>
                <w:tab w:val="left" w:pos="374"/>
              </w:tabs>
              <w:rPr>
                <w:rFonts w:ascii="Times New Roman" w:hAnsi="Times New Roman"/>
                <w:sz w:val="24"/>
                <w:szCs w:val="24"/>
              </w:rPr>
            </w:pPr>
            <w:r w:rsidRPr="00E60FD8">
              <w:rPr>
                <w:rFonts w:ascii="Times New Roman" w:hAnsi="Times New Roman"/>
                <w:bCs/>
                <w:sz w:val="24"/>
                <w:szCs w:val="24"/>
              </w:rPr>
              <w:t>- В ал. 1 в т. 31 текста да добие следния вид: „</w:t>
            </w:r>
            <w:r w:rsidRPr="00E60FD8">
              <w:rPr>
                <w:rFonts w:ascii="Times New Roman" w:hAnsi="Times New Roman"/>
                <w:bCs/>
                <w:sz w:val="24"/>
                <w:szCs w:val="24"/>
                <w:lang w:val="x-none"/>
              </w:rPr>
              <w:t>31.</w:t>
            </w:r>
            <w:r w:rsidRPr="00E60FD8">
              <w:rPr>
                <w:rFonts w:ascii="Times New Roman" w:hAnsi="Times New Roman"/>
                <w:bCs/>
                <w:sz w:val="24"/>
                <w:szCs w:val="24"/>
              </w:rPr>
              <w:t>неизправен регистриращ скоростомер или такъв, на който не е извършвана проверка</w:t>
            </w:r>
            <w:r w:rsidRPr="00E60FD8">
              <w:rPr>
                <w:rFonts w:ascii="Times New Roman" w:eastAsia="Times New Roman" w:hAnsi="Times New Roman"/>
                <w:bCs/>
                <w:sz w:val="24"/>
                <w:szCs w:val="24"/>
                <w:lang w:eastAsia="bg-BG"/>
              </w:rPr>
              <w:t xml:space="preserve"> </w:t>
            </w:r>
            <w:r w:rsidRPr="00E60FD8">
              <w:rPr>
                <w:rFonts w:ascii="Times New Roman" w:hAnsi="Times New Roman"/>
                <w:bCs/>
                <w:sz w:val="24"/>
                <w:szCs w:val="24"/>
              </w:rPr>
              <w:t>поне веднъж на 3 (три) календарни години:“;</w:t>
            </w:r>
          </w:p>
          <w:p w:rsidR="00784932" w:rsidRPr="00784932" w:rsidRDefault="00FB1DE1" w:rsidP="00784932">
            <w:pPr>
              <w:tabs>
                <w:tab w:val="left" w:pos="374"/>
              </w:tabs>
              <w:rPr>
                <w:rFonts w:ascii="Times New Roman" w:hAnsi="Times New Roman"/>
                <w:sz w:val="24"/>
                <w:szCs w:val="24"/>
                <w:lang w:val="ru-RU"/>
              </w:rPr>
            </w:pPr>
            <w:r w:rsidRPr="00E60FD8">
              <w:rPr>
                <w:rFonts w:ascii="Times New Roman" w:hAnsi="Times New Roman"/>
                <w:bCs/>
                <w:sz w:val="24"/>
                <w:szCs w:val="24"/>
              </w:rPr>
              <w:t>- В ал. 1 да се добави нова точка 39 със следния текст: „</w:t>
            </w:r>
            <w:r w:rsidR="00784932" w:rsidRPr="00784932">
              <w:rPr>
                <w:rFonts w:ascii="Times New Roman" w:hAnsi="Times New Roman"/>
                <w:bCs/>
                <w:sz w:val="24"/>
                <w:szCs w:val="24"/>
              </w:rPr>
              <w:t>3</w:t>
            </w:r>
            <w:r w:rsidR="00784932">
              <w:rPr>
                <w:rFonts w:ascii="Times New Roman" w:hAnsi="Times New Roman"/>
                <w:bCs/>
                <w:sz w:val="24"/>
                <w:szCs w:val="24"/>
              </w:rPr>
              <w:t>9</w:t>
            </w:r>
            <w:r w:rsidR="00784932" w:rsidRPr="00784932">
              <w:rPr>
                <w:rFonts w:ascii="Times New Roman" w:hAnsi="Times New Roman"/>
                <w:sz w:val="24"/>
                <w:szCs w:val="24"/>
              </w:rPr>
              <w:t>. непроверени въздушни резервоари от държавен технически надзор върху съоръженията с повишена опасност в съответствие с действащото законодателство.</w:t>
            </w:r>
            <w:r w:rsidR="00784932">
              <w:rPr>
                <w:rFonts w:ascii="Times New Roman" w:hAnsi="Times New Roman"/>
                <w:sz w:val="24"/>
                <w:szCs w:val="24"/>
              </w:rPr>
              <w:t>“</w:t>
            </w:r>
          </w:p>
          <w:p w:rsidR="00784932" w:rsidRPr="00784932" w:rsidRDefault="00FB1DE1" w:rsidP="00784932">
            <w:pPr>
              <w:tabs>
                <w:tab w:val="left" w:pos="374"/>
              </w:tabs>
              <w:rPr>
                <w:rFonts w:ascii="Times New Roman" w:hAnsi="Times New Roman"/>
                <w:sz w:val="24"/>
                <w:szCs w:val="24"/>
              </w:rPr>
            </w:pPr>
            <w:r w:rsidRPr="00E60FD8">
              <w:rPr>
                <w:rFonts w:ascii="Times New Roman" w:hAnsi="Times New Roman"/>
                <w:bCs/>
                <w:sz w:val="24"/>
                <w:szCs w:val="24"/>
              </w:rPr>
              <w:t>- В ал. 1 да се добави нова точка 40 със следния текст: „</w:t>
            </w:r>
            <w:r w:rsidRPr="00E60FD8">
              <w:rPr>
                <w:rFonts w:ascii="Times New Roman" w:hAnsi="Times New Roman"/>
                <w:sz w:val="24"/>
                <w:szCs w:val="24"/>
              </w:rPr>
              <w:t xml:space="preserve">40. </w:t>
            </w:r>
            <w:r w:rsidR="00784932" w:rsidRPr="00784932">
              <w:rPr>
                <w:rFonts w:ascii="Times New Roman" w:hAnsi="Times New Roman"/>
                <w:sz w:val="24"/>
                <w:szCs w:val="24"/>
              </w:rPr>
              <w:t>съединителни спирачни (</w:t>
            </w:r>
            <w:proofErr w:type="spellStart"/>
            <w:r w:rsidR="00784932" w:rsidRPr="00784932">
              <w:rPr>
                <w:rFonts w:ascii="Times New Roman" w:hAnsi="Times New Roman"/>
                <w:sz w:val="24"/>
                <w:szCs w:val="24"/>
              </w:rPr>
              <w:t>кнорови</w:t>
            </w:r>
            <w:proofErr w:type="spellEnd"/>
            <w:r w:rsidR="00784932" w:rsidRPr="00784932">
              <w:rPr>
                <w:rFonts w:ascii="Times New Roman" w:hAnsi="Times New Roman"/>
                <w:sz w:val="24"/>
                <w:szCs w:val="24"/>
              </w:rPr>
              <w:t>) ръкави:</w:t>
            </w:r>
          </w:p>
          <w:p w:rsidR="00784932" w:rsidRPr="00784932" w:rsidRDefault="00784932" w:rsidP="00784932">
            <w:pPr>
              <w:tabs>
                <w:tab w:val="left" w:pos="374"/>
              </w:tabs>
              <w:rPr>
                <w:rFonts w:ascii="Times New Roman" w:hAnsi="Times New Roman"/>
                <w:sz w:val="24"/>
                <w:szCs w:val="24"/>
              </w:rPr>
            </w:pPr>
            <w:r w:rsidRPr="00784932">
              <w:rPr>
                <w:rFonts w:ascii="Times New Roman" w:hAnsi="Times New Roman"/>
                <w:sz w:val="24"/>
                <w:szCs w:val="24"/>
              </w:rPr>
              <w:t>- с протрити места или цепнатини;</w:t>
            </w:r>
          </w:p>
          <w:p w:rsidR="00784932" w:rsidRPr="00784932" w:rsidRDefault="00784932" w:rsidP="00784932">
            <w:pPr>
              <w:tabs>
                <w:tab w:val="left" w:pos="374"/>
              </w:tabs>
              <w:rPr>
                <w:rFonts w:ascii="Times New Roman" w:hAnsi="Times New Roman"/>
                <w:sz w:val="24"/>
                <w:szCs w:val="24"/>
              </w:rPr>
            </w:pPr>
            <w:r w:rsidRPr="00784932">
              <w:rPr>
                <w:rFonts w:ascii="Times New Roman" w:hAnsi="Times New Roman"/>
                <w:sz w:val="24"/>
                <w:szCs w:val="24"/>
              </w:rPr>
              <w:t>- разкъсвания до оголване на текстилния слой;</w:t>
            </w:r>
          </w:p>
          <w:p w:rsidR="00FB1DE1" w:rsidRPr="00E60FD8" w:rsidRDefault="00784932" w:rsidP="00784932">
            <w:pPr>
              <w:tabs>
                <w:tab w:val="left" w:pos="374"/>
              </w:tabs>
              <w:rPr>
                <w:rFonts w:ascii="Times New Roman" w:hAnsi="Times New Roman"/>
                <w:sz w:val="24"/>
                <w:szCs w:val="24"/>
              </w:rPr>
            </w:pPr>
            <w:r w:rsidRPr="00784932">
              <w:rPr>
                <w:rFonts w:ascii="Times New Roman" w:hAnsi="Times New Roman"/>
                <w:sz w:val="24"/>
                <w:szCs w:val="24"/>
              </w:rPr>
              <w:t>- със срок на експлоатация по-гол</w:t>
            </w:r>
            <w:r>
              <w:rPr>
                <w:rFonts w:ascii="Times New Roman" w:hAnsi="Times New Roman"/>
                <w:sz w:val="24"/>
                <w:szCs w:val="24"/>
              </w:rPr>
              <w:t>ям от 5 (пет) календарни години</w:t>
            </w:r>
            <w:r w:rsidR="00FB1DE1" w:rsidRPr="00E60FD8">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FB1DE1" w:rsidRPr="00E60FD8" w:rsidRDefault="004C1270">
            <w:pPr>
              <w:rPr>
                <w:rFonts w:ascii="Times New Roman" w:hAnsi="Times New Roman"/>
                <w:sz w:val="24"/>
                <w:szCs w:val="24"/>
              </w:rPr>
            </w:pPr>
            <w:r w:rsidRPr="00E60FD8">
              <w:rPr>
                <w:rFonts w:ascii="Times New Roman" w:hAnsi="Times New Roman"/>
                <w:sz w:val="24"/>
                <w:szCs w:val="24"/>
              </w:rPr>
              <w:lastRenderedPageBreak/>
              <w:t>Ново предложение</w:t>
            </w:r>
          </w:p>
        </w:tc>
        <w:tc>
          <w:tcPr>
            <w:tcW w:w="4678" w:type="dxa"/>
            <w:tcBorders>
              <w:top w:val="single" w:sz="4" w:space="0" w:color="auto"/>
              <w:left w:val="single" w:sz="4" w:space="0" w:color="auto"/>
              <w:bottom w:val="single" w:sz="4" w:space="0" w:color="auto"/>
              <w:right w:val="single" w:sz="4" w:space="0" w:color="auto"/>
            </w:tcBorders>
          </w:tcPr>
          <w:p w:rsidR="00FB1DE1" w:rsidRPr="00E60FD8" w:rsidRDefault="00FB1DE1">
            <w:pPr>
              <w:rPr>
                <w:rFonts w:ascii="Times New Roman" w:hAnsi="Times New Roman"/>
                <w:sz w:val="24"/>
                <w:szCs w:val="24"/>
              </w:rPr>
            </w:pPr>
          </w:p>
        </w:tc>
      </w:tr>
      <w:tr w:rsidR="006C4559" w:rsidRPr="00E60FD8" w:rsidTr="006C4559">
        <w:tc>
          <w:tcPr>
            <w:tcW w:w="15559" w:type="dxa"/>
            <w:gridSpan w:val="4"/>
            <w:tcBorders>
              <w:left w:val="single" w:sz="4" w:space="0" w:color="auto"/>
              <w:right w:val="single" w:sz="4" w:space="0" w:color="auto"/>
            </w:tcBorders>
          </w:tcPr>
          <w:p w:rsidR="006C4559" w:rsidRPr="00071670" w:rsidRDefault="003F3DBD">
            <w:pPr>
              <w:rPr>
                <w:rFonts w:ascii="Times New Roman" w:hAnsi="Times New Roman"/>
                <w:b/>
                <w:sz w:val="24"/>
                <w:szCs w:val="24"/>
              </w:rPr>
            </w:pPr>
            <w:r w:rsidRPr="00071670">
              <w:rPr>
                <w:rFonts w:ascii="Times New Roman" w:hAnsi="Times New Roman"/>
                <w:b/>
                <w:sz w:val="24"/>
                <w:szCs w:val="24"/>
              </w:rPr>
              <w:t>04.09.2018 г. – 28.09.2018 г.</w:t>
            </w:r>
          </w:p>
        </w:tc>
      </w:tr>
      <w:tr w:rsidR="006C4559" w:rsidRPr="00E60FD8" w:rsidTr="00665045">
        <w:tc>
          <w:tcPr>
            <w:tcW w:w="1981" w:type="dxa"/>
            <w:tcBorders>
              <w:left w:val="single" w:sz="4" w:space="0" w:color="auto"/>
              <w:right w:val="single" w:sz="4" w:space="0" w:color="auto"/>
            </w:tcBorders>
          </w:tcPr>
          <w:p w:rsidR="006C4559" w:rsidRPr="00713959" w:rsidRDefault="00665045">
            <w:pPr>
              <w:rPr>
                <w:rFonts w:ascii="Times New Roman" w:hAnsi="Times New Roman"/>
                <w:b/>
                <w:sz w:val="24"/>
                <w:szCs w:val="24"/>
              </w:rPr>
            </w:pPr>
            <w:r w:rsidRPr="00713959">
              <w:rPr>
                <w:rFonts w:ascii="Times New Roman" w:hAnsi="Times New Roman"/>
                <w:b/>
                <w:sz w:val="24"/>
                <w:szCs w:val="24"/>
              </w:rPr>
              <w:t>ДП ТСВ</w:t>
            </w:r>
          </w:p>
        </w:tc>
        <w:tc>
          <w:tcPr>
            <w:tcW w:w="6916" w:type="dxa"/>
            <w:tcBorders>
              <w:top w:val="single" w:sz="4" w:space="0" w:color="auto"/>
              <w:left w:val="single" w:sz="4" w:space="0" w:color="auto"/>
              <w:bottom w:val="single" w:sz="4" w:space="0" w:color="auto"/>
              <w:right w:val="single" w:sz="4" w:space="0" w:color="auto"/>
            </w:tcBorders>
          </w:tcPr>
          <w:p w:rsidR="006C4559" w:rsidRPr="00E60FD8" w:rsidRDefault="003F3DBD" w:rsidP="003C3F4B">
            <w:pPr>
              <w:rPr>
                <w:rFonts w:ascii="Times New Roman" w:hAnsi="Times New Roman"/>
                <w:bCs/>
                <w:sz w:val="24"/>
                <w:szCs w:val="24"/>
              </w:rPr>
            </w:pPr>
            <w:r>
              <w:rPr>
                <w:rFonts w:ascii="Times New Roman" w:hAnsi="Times New Roman"/>
                <w:bCs/>
                <w:sz w:val="24"/>
                <w:szCs w:val="24"/>
              </w:rPr>
              <w:t xml:space="preserve">Съгласува </w:t>
            </w:r>
            <w:r w:rsidR="003C3F4B">
              <w:rPr>
                <w:rFonts w:ascii="Times New Roman" w:hAnsi="Times New Roman"/>
                <w:bCs/>
                <w:sz w:val="24"/>
                <w:szCs w:val="24"/>
              </w:rPr>
              <w:t xml:space="preserve">НИД </w:t>
            </w:r>
            <w:r>
              <w:rPr>
                <w:rFonts w:ascii="Times New Roman" w:hAnsi="Times New Roman"/>
                <w:bCs/>
                <w:sz w:val="24"/>
                <w:szCs w:val="24"/>
              </w:rPr>
              <w:t>без предложения</w:t>
            </w:r>
            <w:r w:rsidR="004F4518">
              <w:rPr>
                <w:rFonts w:ascii="Times New Roman" w:hAnsi="Times New Roman"/>
                <w:bCs/>
                <w:sz w:val="24"/>
                <w:szCs w:val="24"/>
              </w:rPr>
              <w:t xml:space="preserve"> за корекции.</w:t>
            </w:r>
          </w:p>
        </w:tc>
        <w:tc>
          <w:tcPr>
            <w:tcW w:w="1984" w:type="dxa"/>
            <w:tcBorders>
              <w:top w:val="single" w:sz="4" w:space="0" w:color="auto"/>
              <w:left w:val="single" w:sz="4" w:space="0" w:color="auto"/>
              <w:bottom w:val="single" w:sz="4" w:space="0" w:color="auto"/>
              <w:right w:val="single" w:sz="4" w:space="0" w:color="auto"/>
            </w:tcBorders>
          </w:tcPr>
          <w:p w:rsidR="006C4559" w:rsidRPr="00E60FD8" w:rsidRDefault="006C4559">
            <w:pPr>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6C4559" w:rsidRPr="00E60FD8" w:rsidRDefault="006C4559">
            <w:pPr>
              <w:rPr>
                <w:rFonts w:ascii="Times New Roman" w:hAnsi="Times New Roman"/>
                <w:sz w:val="24"/>
                <w:szCs w:val="24"/>
              </w:rPr>
            </w:pPr>
          </w:p>
        </w:tc>
      </w:tr>
      <w:tr w:rsidR="00665045" w:rsidRPr="00E60FD8" w:rsidTr="003C3F4B">
        <w:tc>
          <w:tcPr>
            <w:tcW w:w="1981" w:type="dxa"/>
            <w:tcBorders>
              <w:left w:val="single" w:sz="4" w:space="0" w:color="auto"/>
              <w:right w:val="single" w:sz="4" w:space="0" w:color="auto"/>
            </w:tcBorders>
          </w:tcPr>
          <w:p w:rsidR="00665045" w:rsidRPr="00713959" w:rsidRDefault="004F4518">
            <w:pPr>
              <w:rPr>
                <w:rFonts w:ascii="Times New Roman" w:hAnsi="Times New Roman"/>
                <w:b/>
                <w:sz w:val="24"/>
                <w:szCs w:val="24"/>
              </w:rPr>
            </w:pPr>
            <w:r w:rsidRPr="00713959">
              <w:rPr>
                <w:rFonts w:ascii="Times New Roman" w:hAnsi="Times New Roman"/>
                <w:b/>
                <w:sz w:val="24"/>
                <w:szCs w:val="24"/>
              </w:rPr>
              <w:t>„Газтрейд“ АД</w:t>
            </w:r>
          </w:p>
        </w:tc>
        <w:tc>
          <w:tcPr>
            <w:tcW w:w="6916" w:type="dxa"/>
            <w:tcBorders>
              <w:top w:val="single" w:sz="4" w:space="0" w:color="auto"/>
              <w:left w:val="single" w:sz="4" w:space="0" w:color="auto"/>
              <w:bottom w:val="single" w:sz="4" w:space="0" w:color="auto"/>
              <w:right w:val="single" w:sz="4" w:space="0" w:color="auto"/>
            </w:tcBorders>
          </w:tcPr>
          <w:p w:rsidR="00665045" w:rsidRPr="00E60FD8" w:rsidRDefault="004F4518" w:rsidP="00FB1DE1">
            <w:pPr>
              <w:rPr>
                <w:rFonts w:ascii="Times New Roman" w:hAnsi="Times New Roman"/>
                <w:bCs/>
                <w:sz w:val="24"/>
                <w:szCs w:val="24"/>
              </w:rPr>
            </w:pPr>
            <w:r>
              <w:rPr>
                <w:rFonts w:ascii="Times New Roman" w:hAnsi="Times New Roman"/>
                <w:bCs/>
                <w:sz w:val="24"/>
                <w:szCs w:val="24"/>
              </w:rPr>
              <w:t>Съгласува предложенията за промени</w:t>
            </w:r>
            <w:r w:rsidR="00C43D2E">
              <w:rPr>
                <w:rFonts w:ascii="Times New Roman" w:hAnsi="Times New Roman"/>
                <w:bCs/>
                <w:sz w:val="24"/>
                <w:szCs w:val="24"/>
              </w:rPr>
              <w:t xml:space="preserve"> в Наредба № 58</w:t>
            </w:r>
            <w:r w:rsidR="003C3F4B">
              <w:rPr>
                <w:rFonts w:ascii="Times New Roman" w:hAnsi="Times New Roman"/>
                <w:bCs/>
                <w:sz w:val="24"/>
                <w:szCs w:val="24"/>
              </w:rPr>
              <w:t>.</w:t>
            </w:r>
            <w:r>
              <w:rPr>
                <w:rFonts w:ascii="Times New Roman" w:hAnsi="Times New Roman"/>
                <w:bCs/>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rsidR="00665045" w:rsidRPr="00E60FD8" w:rsidRDefault="00665045">
            <w:pPr>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665045" w:rsidRPr="00E60FD8" w:rsidRDefault="00665045">
            <w:pPr>
              <w:rPr>
                <w:rFonts w:ascii="Times New Roman" w:hAnsi="Times New Roman"/>
                <w:sz w:val="24"/>
                <w:szCs w:val="24"/>
              </w:rPr>
            </w:pPr>
          </w:p>
        </w:tc>
      </w:tr>
      <w:tr w:rsidR="003C3F4B" w:rsidRPr="00E60FD8" w:rsidTr="003C3F4B">
        <w:tc>
          <w:tcPr>
            <w:tcW w:w="1981" w:type="dxa"/>
            <w:tcBorders>
              <w:left w:val="single" w:sz="4" w:space="0" w:color="auto"/>
              <w:right w:val="single" w:sz="4" w:space="0" w:color="auto"/>
            </w:tcBorders>
          </w:tcPr>
          <w:p w:rsidR="003C3F4B" w:rsidRPr="00713959" w:rsidRDefault="003C3F4B">
            <w:pPr>
              <w:rPr>
                <w:rFonts w:ascii="Times New Roman" w:hAnsi="Times New Roman"/>
                <w:b/>
                <w:sz w:val="24"/>
                <w:szCs w:val="24"/>
              </w:rPr>
            </w:pPr>
            <w:r w:rsidRPr="00713959">
              <w:rPr>
                <w:rFonts w:ascii="Times New Roman" w:hAnsi="Times New Roman"/>
                <w:b/>
                <w:sz w:val="24"/>
                <w:szCs w:val="24"/>
              </w:rPr>
              <w:t>„Порт Рейл“ ООД</w:t>
            </w:r>
          </w:p>
        </w:tc>
        <w:tc>
          <w:tcPr>
            <w:tcW w:w="6916" w:type="dxa"/>
            <w:tcBorders>
              <w:top w:val="single" w:sz="4" w:space="0" w:color="auto"/>
              <w:left w:val="single" w:sz="4" w:space="0" w:color="auto"/>
              <w:bottom w:val="single" w:sz="4" w:space="0" w:color="auto"/>
              <w:right w:val="single" w:sz="4" w:space="0" w:color="auto"/>
            </w:tcBorders>
          </w:tcPr>
          <w:p w:rsidR="003C3F4B" w:rsidRDefault="003C3F4B" w:rsidP="00FB1DE1">
            <w:pPr>
              <w:rPr>
                <w:rFonts w:ascii="Times New Roman" w:hAnsi="Times New Roman"/>
                <w:bCs/>
                <w:sz w:val="24"/>
                <w:szCs w:val="24"/>
              </w:rPr>
            </w:pPr>
            <w:r>
              <w:rPr>
                <w:rFonts w:ascii="Times New Roman" w:hAnsi="Times New Roman"/>
                <w:bCs/>
                <w:sz w:val="24"/>
                <w:szCs w:val="24"/>
              </w:rPr>
              <w:t>Съгласува предложения НИД</w:t>
            </w:r>
            <w:r w:rsidR="00003BDE">
              <w:rPr>
                <w:rFonts w:ascii="Times New Roman" w:hAnsi="Times New Roman"/>
                <w:bCs/>
                <w:sz w:val="24"/>
                <w:szCs w:val="24"/>
              </w:rPr>
              <w:t xml:space="preserve"> без забележки</w:t>
            </w:r>
          </w:p>
        </w:tc>
        <w:tc>
          <w:tcPr>
            <w:tcW w:w="1984" w:type="dxa"/>
            <w:tcBorders>
              <w:top w:val="single" w:sz="4" w:space="0" w:color="auto"/>
              <w:left w:val="single" w:sz="4" w:space="0" w:color="auto"/>
              <w:bottom w:val="single" w:sz="4" w:space="0" w:color="auto"/>
              <w:right w:val="single" w:sz="4" w:space="0" w:color="auto"/>
            </w:tcBorders>
          </w:tcPr>
          <w:p w:rsidR="003C3F4B" w:rsidRPr="00E60FD8" w:rsidRDefault="003C3F4B">
            <w:pPr>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3C3F4B" w:rsidRPr="00E60FD8" w:rsidRDefault="003C3F4B">
            <w:pPr>
              <w:rPr>
                <w:rFonts w:ascii="Times New Roman" w:hAnsi="Times New Roman"/>
                <w:sz w:val="24"/>
                <w:szCs w:val="24"/>
              </w:rPr>
            </w:pPr>
          </w:p>
        </w:tc>
      </w:tr>
      <w:tr w:rsidR="003C3F4B" w:rsidRPr="00E60FD8" w:rsidTr="003C3F4B">
        <w:tc>
          <w:tcPr>
            <w:tcW w:w="1981" w:type="dxa"/>
            <w:tcBorders>
              <w:left w:val="single" w:sz="4" w:space="0" w:color="auto"/>
              <w:right w:val="single" w:sz="4" w:space="0" w:color="auto"/>
            </w:tcBorders>
          </w:tcPr>
          <w:p w:rsidR="003C3F4B" w:rsidRPr="00713959" w:rsidRDefault="00103E7F">
            <w:pPr>
              <w:rPr>
                <w:rFonts w:ascii="Times New Roman" w:hAnsi="Times New Roman"/>
                <w:b/>
                <w:sz w:val="24"/>
                <w:szCs w:val="24"/>
              </w:rPr>
            </w:pPr>
            <w:r w:rsidRPr="00713959">
              <w:rPr>
                <w:rFonts w:ascii="Times New Roman" w:hAnsi="Times New Roman"/>
                <w:b/>
                <w:sz w:val="24"/>
                <w:szCs w:val="24"/>
              </w:rPr>
              <w:t xml:space="preserve">„ТБД-Товарни превози“ ЕАД </w:t>
            </w:r>
          </w:p>
        </w:tc>
        <w:tc>
          <w:tcPr>
            <w:tcW w:w="6916" w:type="dxa"/>
            <w:tcBorders>
              <w:top w:val="single" w:sz="4" w:space="0" w:color="auto"/>
              <w:left w:val="single" w:sz="4" w:space="0" w:color="auto"/>
              <w:bottom w:val="single" w:sz="4" w:space="0" w:color="auto"/>
              <w:right w:val="single" w:sz="4" w:space="0" w:color="auto"/>
            </w:tcBorders>
          </w:tcPr>
          <w:p w:rsidR="00103E7F" w:rsidRPr="00103E7F" w:rsidRDefault="00585A61" w:rsidP="00103E7F">
            <w:pPr>
              <w:rPr>
                <w:rFonts w:ascii="Times New Roman" w:hAnsi="Times New Roman"/>
                <w:bCs/>
                <w:sz w:val="24"/>
                <w:szCs w:val="24"/>
              </w:rPr>
            </w:pPr>
            <w:r w:rsidRPr="00585A61">
              <w:rPr>
                <w:rFonts w:ascii="Times New Roman" w:hAnsi="Times New Roman"/>
                <w:bCs/>
                <w:sz w:val="24"/>
                <w:szCs w:val="24"/>
              </w:rPr>
              <w:t>Пред</w:t>
            </w:r>
            <w:r w:rsidR="00103E7F" w:rsidRPr="00585A61">
              <w:rPr>
                <w:rFonts w:ascii="Times New Roman" w:hAnsi="Times New Roman"/>
                <w:bCs/>
                <w:sz w:val="24"/>
                <w:szCs w:val="24"/>
              </w:rPr>
              <w:t>лагат</w:t>
            </w:r>
            <w:r w:rsidR="00103E7F" w:rsidRPr="00103E7F">
              <w:rPr>
                <w:rFonts w:ascii="Times New Roman" w:hAnsi="Times New Roman"/>
                <w:bCs/>
                <w:sz w:val="24"/>
                <w:szCs w:val="24"/>
              </w:rPr>
              <w:t xml:space="preserve"> в чл. 178 ал. 9 (нова), касаеща сроковете за извършване на ревизия на спирачната система на локомотиви, обслужващи товарни влакове да остане 3 години, както е според „Правилник за ремонт и изпитване на спирачни системи на подвижен състав на БДЖ“ от 1984 г. вместо 2 години</w:t>
            </w:r>
            <w:r w:rsidR="00D307FF">
              <w:rPr>
                <w:rFonts w:ascii="Times New Roman" w:hAnsi="Times New Roman"/>
                <w:bCs/>
                <w:sz w:val="24"/>
                <w:szCs w:val="24"/>
              </w:rPr>
              <w:t>,</w:t>
            </w:r>
            <w:r w:rsidR="00103E7F" w:rsidRPr="00103E7F">
              <w:rPr>
                <w:rFonts w:ascii="Times New Roman" w:hAnsi="Times New Roman"/>
                <w:bCs/>
                <w:sz w:val="24"/>
                <w:szCs w:val="24"/>
              </w:rPr>
              <w:t xml:space="preserve"> каквото е предложението.</w:t>
            </w:r>
          </w:p>
          <w:p w:rsidR="003C3F4B" w:rsidRDefault="003C3F4B" w:rsidP="00674866">
            <w:pPr>
              <w:rPr>
                <w:rFonts w:ascii="Times New Roman" w:hAnsi="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674866" w:rsidRPr="003560DA" w:rsidRDefault="00674866" w:rsidP="00674866">
            <w:pPr>
              <w:rPr>
                <w:rFonts w:ascii="Times New Roman" w:hAnsi="Times New Roman"/>
                <w:bCs/>
                <w:sz w:val="24"/>
                <w:szCs w:val="24"/>
              </w:rPr>
            </w:pPr>
            <w:r w:rsidRPr="003560DA">
              <w:rPr>
                <w:rFonts w:ascii="Times New Roman" w:hAnsi="Times New Roman"/>
                <w:bCs/>
                <w:sz w:val="24"/>
                <w:szCs w:val="24"/>
              </w:rPr>
              <w:t xml:space="preserve">Не се приема. </w:t>
            </w:r>
          </w:p>
          <w:p w:rsidR="003C3F4B" w:rsidRPr="003560DA" w:rsidRDefault="003C3F4B">
            <w:pPr>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3C3F4B" w:rsidRPr="003560DA" w:rsidRDefault="00674866">
            <w:pPr>
              <w:rPr>
                <w:rFonts w:ascii="Times New Roman" w:hAnsi="Times New Roman"/>
                <w:sz w:val="24"/>
                <w:szCs w:val="24"/>
              </w:rPr>
            </w:pPr>
            <w:r w:rsidRPr="003560DA">
              <w:rPr>
                <w:rFonts w:ascii="Times New Roman" w:hAnsi="Times New Roman"/>
                <w:sz w:val="24"/>
                <w:szCs w:val="24"/>
              </w:rPr>
              <w:t>Съгласно цитирания правилник периода на извършване на ревизията е 2 (две) години.</w:t>
            </w:r>
          </w:p>
        </w:tc>
      </w:tr>
      <w:tr w:rsidR="003C3F4B" w:rsidRPr="00E60FD8" w:rsidTr="00AD53D9">
        <w:trPr>
          <w:trHeight w:hRule="exact" w:val="5681"/>
        </w:trPr>
        <w:tc>
          <w:tcPr>
            <w:tcW w:w="1981" w:type="dxa"/>
            <w:tcBorders>
              <w:left w:val="single" w:sz="4" w:space="0" w:color="auto"/>
              <w:right w:val="single" w:sz="4" w:space="0" w:color="auto"/>
            </w:tcBorders>
          </w:tcPr>
          <w:p w:rsidR="003C3F4B" w:rsidRPr="00713959" w:rsidRDefault="00713959">
            <w:pPr>
              <w:rPr>
                <w:rFonts w:ascii="Times New Roman" w:hAnsi="Times New Roman"/>
                <w:b/>
                <w:sz w:val="24"/>
                <w:szCs w:val="24"/>
              </w:rPr>
            </w:pPr>
            <w:r w:rsidRPr="00713959">
              <w:rPr>
                <w:rFonts w:ascii="Times New Roman" w:hAnsi="Times New Roman"/>
                <w:b/>
                <w:bCs/>
                <w:sz w:val="24"/>
                <w:szCs w:val="24"/>
              </w:rPr>
              <w:lastRenderedPageBreak/>
              <w:t>„</w:t>
            </w:r>
            <w:r w:rsidR="00585A61" w:rsidRPr="00713959">
              <w:rPr>
                <w:rFonts w:ascii="Times New Roman" w:hAnsi="Times New Roman"/>
                <w:b/>
                <w:bCs/>
                <w:sz w:val="24"/>
                <w:szCs w:val="24"/>
              </w:rPr>
              <w:t>ММИ“ ЕАД</w:t>
            </w:r>
          </w:p>
        </w:tc>
        <w:tc>
          <w:tcPr>
            <w:tcW w:w="6916" w:type="dxa"/>
            <w:tcBorders>
              <w:top w:val="single" w:sz="4" w:space="0" w:color="auto"/>
              <w:left w:val="single" w:sz="4" w:space="0" w:color="auto"/>
              <w:bottom w:val="single" w:sz="4" w:space="0" w:color="auto"/>
              <w:right w:val="single" w:sz="4" w:space="0" w:color="auto"/>
            </w:tcBorders>
          </w:tcPr>
          <w:p w:rsidR="00585A61" w:rsidRPr="00585A61" w:rsidRDefault="00585A61" w:rsidP="00585A61">
            <w:pPr>
              <w:rPr>
                <w:rFonts w:ascii="Times New Roman" w:hAnsi="Times New Roman"/>
                <w:bCs/>
                <w:sz w:val="24"/>
                <w:szCs w:val="24"/>
              </w:rPr>
            </w:pPr>
            <w:r w:rsidRPr="00585A61">
              <w:rPr>
                <w:rFonts w:ascii="Times New Roman" w:hAnsi="Times New Roman"/>
                <w:bCs/>
                <w:sz w:val="24"/>
                <w:szCs w:val="24"/>
              </w:rPr>
              <w:t xml:space="preserve">В чл.178 на новата алинея 9 от дял десети на </w:t>
            </w:r>
            <w:r w:rsidRPr="00585A61">
              <w:rPr>
                <w:rFonts w:ascii="Times New Roman" w:hAnsi="Times New Roman"/>
                <w:bCs/>
                <w:i/>
                <w:iCs/>
                <w:sz w:val="24"/>
                <w:szCs w:val="24"/>
              </w:rPr>
              <w:t xml:space="preserve">„Основни техническо-експлоатационни изисквания към подвижния жп състав" </w:t>
            </w:r>
            <w:r w:rsidRPr="00585A61">
              <w:rPr>
                <w:rFonts w:ascii="Times New Roman" w:hAnsi="Times New Roman"/>
                <w:bCs/>
                <w:sz w:val="24"/>
                <w:szCs w:val="24"/>
              </w:rPr>
              <w:t xml:space="preserve">е записано, че </w:t>
            </w:r>
            <w:r w:rsidRPr="00585A61">
              <w:rPr>
                <w:rFonts w:ascii="Times New Roman" w:hAnsi="Times New Roman"/>
                <w:bCs/>
                <w:i/>
                <w:iCs/>
                <w:sz w:val="24"/>
                <w:szCs w:val="24"/>
              </w:rPr>
              <w:t xml:space="preserve">Ревизия на спирачната система на локомотиви и </w:t>
            </w:r>
            <w:proofErr w:type="spellStart"/>
            <w:r w:rsidRPr="00585A61">
              <w:rPr>
                <w:rFonts w:ascii="Times New Roman" w:hAnsi="Times New Roman"/>
                <w:bCs/>
                <w:i/>
                <w:iCs/>
                <w:sz w:val="24"/>
                <w:szCs w:val="24"/>
              </w:rPr>
              <w:t>мотрисни</w:t>
            </w:r>
            <w:proofErr w:type="spellEnd"/>
            <w:r w:rsidRPr="00585A61">
              <w:rPr>
                <w:rFonts w:ascii="Times New Roman" w:hAnsi="Times New Roman"/>
                <w:bCs/>
                <w:i/>
                <w:iCs/>
                <w:sz w:val="24"/>
                <w:szCs w:val="24"/>
              </w:rPr>
              <w:t xml:space="preserve"> влакове се извършва в срок не по-голям от 2 (две) години календарно време. Ревизията включва извършване на пълна функционална проба, пълна скоростно-спирачна пътна </w:t>
            </w:r>
            <w:r w:rsidRPr="00585A61">
              <w:rPr>
                <w:rFonts w:ascii="Times New Roman" w:hAnsi="Times New Roman"/>
                <w:bCs/>
                <w:i/>
                <w:iCs/>
                <w:sz w:val="24"/>
                <w:szCs w:val="24"/>
                <w:u w:val="single"/>
              </w:rPr>
              <w:t>и товарна</w:t>
            </w:r>
            <w:r w:rsidRPr="00585A61">
              <w:rPr>
                <w:rFonts w:ascii="Times New Roman" w:hAnsi="Times New Roman"/>
                <w:bCs/>
                <w:i/>
                <w:iCs/>
                <w:sz w:val="24"/>
                <w:szCs w:val="24"/>
              </w:rPr>
              <w:t xml:space="preserve"> проби. Резултатите от ревизиите се отразяват в протоколи и датата на извършване се </w:t>
            </w:r>
            <w:proofErr w:type="spellStart"/>
            <w:r w:rsidRPr="00585A61">
              <w:rPr>
                <w:rFonts w:ascii="Times New Roman" w:hAnsi="Times New Roman"/>
                <w:bCs/>
                <w:i/>
                <w:iCs/>
                <w:sz w:val="24"/>
                <w:szCs w:val="24"/>
              </w:rPr>
              <w:t>шаблонира</w:t>
            </w:r>
            <w:proofErr w:type="spellEnd"/>
            <w:r w:rsidRPr="00585A61">
              <w:rPr>
                <w:rFonts w:ascii="Times New Roman" w:hAnsi="Times New Roman"/>
                <w:bCs/>
                <w:i/>
                <w:iCs/>
                <w:sz w:val="24"/>
                <w:szCs w:val="24"/>
              </w:rPr>
              <w:t xml:space="preserve"> върху превозното средство.</w:t>
            </w:r>
          </w:p>
          <w:p w:rsidR="00585A61" w:rsidRPr="00585A61" w:rsidRDefault="00585A61" w:rsidP="00585A61">
            <w:pPr>
              <w:rPr>
                <w:rFonts w:ascii="Times New Roman" w:hAnsi="Times New Roman"/>
                <w:bCs/>
                <w:sz w:val="24"/>
                <w:szCs w:val="24"/>
              </w:rPr>
            </w:pPr>
            <w:r w:rsidRPr="00585A61">
              <w:rPr>
                <w:rFonts w:ascii="Times New Roman" w:hAnsi="Times New Roman"/>
                <w:bCs/>
                <w:sz w:val="24"/>
                <w:szCs w:val="24"/>
              </w:rPr>
              <w:t xml:space="preserve">Под понятието </w:t>
            </w:r>
            <w:r w:rsidRPr="00585A61">
              <w:rPr>
                <w:rFonts w:ascii="Times New Roman" w:hAnsi="Times New Roman"/>
                <w:b/>
                <w:bCs/>
                <w:sz w:val="24"/>
                <w:szCs w:val="24"/>
              </w:rPr>
              <w:t xml:space="preserve">„товарна проба“ </w:t>
            </w:r>
            <w:r w:rsidRPr="00585A61">
              <w:rPr>
                <w:rFonts w:ascii="Times New Roman" w:hAnsi="Times New Roman"/>
                <w:bCs/>
                <w:sz w:val="24"/>
                <w:szCs w:val="24"/>
              </w:rPr>
              <w:t xml:space="preserve">се разбира функционална проверка на системи и агрегати от локомотива имащи отношение към </w:t>
            </w:r>
            <w:proofErr w:type="spellStart"/>
            <w:r w:rsidRPr="00585A61">
              <w:rPr>
                <w:rFonts w:ascii="Times New Roman" w:hAnsi="Times New Roman"/>
                <w:bCs/>
                <w:sz w:val="24"/>
                <w:szCs w:val="24"/>
              </w:rPr>
              <w:t>теглителната</w:t>
            </w:r>
            <w:proofErr w:type="spellEnd"/>
            <w:r w:rsidRPr="00585A61">
              <w:rPr>
                <w:rFonts w:ascii="Times New Roman" w:hAnsi="Times New Roman"/>
                <w:bCs/>
                <w:sz w:val="24"/>
                <w:szCs w:val="24"/>
              </w:rPr>
              <w:t xml:space="preserve"> му характеристика след извършването на заводски ремонт (ПР, СР и КР) и няма отношение към спирачната му система. Сиреч, извършването на товарната проба не допринася за надеждността и сигурността на спирачната система на локомотива, какъвто е смисъла на периодичната спирачна ревизия. Ето защо, предлагат от текста на чл.178, ал.9 да отпадне словосъчетанието „и товарна“</w:t>
            </w:r>
            <w:r w:rsidRPr="00585A61">
              <w:rPr>
                <w:rFonts w:ascii="Times New Roman" w:hAnsi="Times New Roman"/>
                <w:b/>
                <w:bCs/>
                <w:sz w:val="24"/>
                <w:szCs w:val="24"/>
              </w:rPr>
              <w:t xml:space="preserve"> </w:t>
            </w:r>
            <w:r w:rsidRPr="00585A61">
              <w:rPr>
                <w:rFonts w:ascii="Times New Roman" w:hAnsi="Times New Roman"/>
                <w:bCs/>
                <w:sz w:val="24"/>
                <w:szCs w:val="24"/>
              </w:rPr>
              <w:t xml:space="preserve">и изречението от абзаца да придобие следния вид: </w:t>
            </w:r>
            <w:r w:rsidRPr="00585A61">
              <w:rPr>
                <w:rFonts w:ascii="Times New Roman" w:hAnsi="Times New Roman"/>
                <w:bCs/>
                <w:i/>
                <w:iCs/>
                <w:sz w:val="24"/>
                <w:szCs w:val="24"/>
              </w:rPr>
              <w:t>Ревизията включва извършване на пълна функционална проба и пълна скоростно-спирачна пътна проба.</w:t>
            </w:r>
          </w:p>
          <w:p w:rsidR="003C3F4B" w:rsidRDefault="00585A61" w:rsidP="009308F6">
            <w:pPr>
              <w:rPr>
                <w:rFonts w:ascii="Times New Roman" w:hAnsi="Times New Roman"/>
                <w:bCs/>
                <w:sz w:val="24"/>
                <w:szCs w:val="24"/>
              </w:rPr>
            </w:pPr>
            <w:r w:rsidRPr="00585A61">
              <w:rPr>
                <w:rFonts w:ascii="Times New Roman" w:hAnsi="Times New Roman"/>
                <w:bCs/>
                <w:iCs/>
                <w:sz w:val="24"/>
                <w:szCs w:val="24"/>
              </w:rPr>
              <w:t xml:space="preserve">С </w:t>
            </w:r>
            <w:r w:rsidRPr="00585A61">
              <w:rPr>
                <w:rFonts w:ascii="Times New Roman" w:hAnsi="Times New Roman"/>
                <w:bCs/>
                <w:sz w:val="24"/>
                <w:szCs w:val="24"/>
              </w:rPr>
              <w:t>останалите изменения и допълнения на Наредба № 58 за правилата за техническа експлоатация, движение на влаковете и сигнализацията в железопътния транспорт, са съгласни и нямат  възражения.</w:t>
            </w:r>
          </w:p>
        </w:tc>
        <w:tc>
          <w:tcPr>
            <w:tcW w:w="1984" w:type="dxa"/>
            <w:tcBorders>
              <w:top w:val="single" w:sz="4" w:space="0" w:color="auto"/>
              <w:left w:val="single" w:sz="4" w:space="0" w:color="auto"/>
              <w:bottom w:val="single" w:sz="4" w:space="0" w:color="auto"/>
              <w:right w:val="single" w:sz="4" w:space="0" w:color="auto"/>
            </w:tcBorders>
          </w:tcPr>
          <w:p w:rsidR="003C3F4B" w:rsidRPr="003560DA" w:rsidRDefault="00003BDE">
            <w:pPr>
              <w:rPr>
                <w:rFonts w:ascii="Times New Roman" w:hAnsi="Times New Roman"/>
                <w:sz w:val="24"/>
                <w:szCs w:val="24"/>
              </w:rPr>
            </w:pPr>
            <w:r w:rsidRPr="003560DA">
              <w:rPr>
                <w:rFonts w:ascii="Times New Roman" w:hAnsi="Times New Roman"/>
                <w:bCs/>
                <w:sz w:val="24"/>
                <w:szCs w:val="24"/>
              </w:rPr>
              <w:t>Приема се.</w:t>
            </w:r>
          </w:p>
        </w:tc>
        <w:tc>
          <w:tcPr>
            <w:tcW w:w="4678" w:type="dxa"/>
            <w:tcBorders>
              <w:top w:val="single" w:sz="4" w:space="0" w:color="auto"/>
              <w:left w:val="single" w:sz="4" w:space="0" w:color="auto"/>
              <w:bottom w:val="single" w:sz="4" w:space="0" w:color="auto"/>
              <w:right w:val="single" w:sz="4" w:space="0" w:color="auto"/>
            </w:tcBorders>
          </w:tcPr>
          <w:p w:rsidR="00003BDE" w:rsidRPr="003560DA" w:rsidRDefault="00003BDE" w:rsidP="00003BDE">
            <w:pPr>
              <w:rPr>
                <w:rFonts w:ascii="Times New Roman" w:hAnsi="Times New Roman"/>
                <w:bCs/>
                <w:sz w:val="24"/>
                <w:szCs w:val="24"/>
              </w:rPr>
            </w:pPr>
            <w:r w:rsidRPr="003560DA">
              <w:rPr>
                <w:rFonts w:ascii="Times New Roman" w:hAnsi="Times New Roman"/>
                <w:bCs/>
                <w:sz w:val="24"/>
                <w:szCs w:val="24"/>
              </w:rPr>
              <w:t>Текст</w:t>
            </w:r>
            <w:r w:rsidR="00D307FF">
              <w:rPr>
                <w:rFonts w:ascii="Times New Roman" w:hAnsi="Times New Roman"/>
                <w:bCs/>
                <w:sz w:val="24"/>
                <w:szCs w:val="24"/>
              </w:rPr>
              <w:t>ът</w:t>
            </w:r>
            <w:r w:rsidRPr="003560DA">
              <w:rPr>
                <w:rFonts w:ascii="Times New Roman" w:hAnsi="Times New Roman"/>
                <w:bCs/>
                <w:sz w:val="24"/>
                <w:szCs w:val="24"/>
              </w:rPr>
              <w:t xml:space="preserve"> за товарната проба</w:t>
            </w:r>
            <w:r w:rsidR="00B8334C" w:rsidRPr="003560DA">
              <w:rPr>
                <w:rFonts w:ascii="Times New Roman" w:hAnsi="Times New Roman"/>
                <w:bCs/>
                <w:sz w:val="24"/>
                <w:szCs w:val="24"/>
              </w:rPr>
              <w:t xml:space="preserve"> в НИД</w:t>
            </w:r>
            <w:r w:rsidRPr="003560DA">
              <w:rPr>
                <w:rFonts w:ascii="Times New Roman" w:hAnsi="Times New Roman"/>
                <w:bCs/>
                <w:sz w:val="24"/>
                <w:szCs w:val="24"/>
              </w:rPr>
              <w:t xml:space="preserve"> следва да се преработи.</w:t>
            </w:r>
          </w:p>
          <w:p w:rsidR="003C3F4B" w:rsidRPr="003560DA" w:rsidRDefault="003C3F4B">
            <w:pPr>
              <w:rPr>
                <w:rFonts w:ascii="Times New Roman" w:hAnsi="Times New Roman"/>
                <w:sz w:val="24"/>
                <w:szCs w:val="24"/>
              </w:rPr>
            </w:pPr>
          </w:p>
        </w:tc>
      </w:tr>
      <w:tr w:rsidR="00AD53D9" w:rsidRPr="00E60FD8" w:rsidTr="003C3F4B">
        <w:tc>
          <w:tcPr>
            <w:tcW w:w="1981" w:type="dxa"/>
            <w:vMerge w:val="restart"/>
            <w:tcBorders>
              <w:left w:val="single" w:sz="4" w:space="0" w:color="auto"/>
              <w:right w:val="single" w:sz="4" w:space="0" w:color="auto"/>
            </w:tcBorders>
          </w:tcPr>
          <w:p w:rsidR="00AD53D9" w:rsidRDefault="00AD53D9" w:rsidP="009308F6">
            <w:pPr>
              <w:rPr>
                <w:rFonts w:ascii="Times New Roman" w:hAnsi="Times New Roman"/>
                <w:sz w:val="24"/>
                <w:szCs w:val="24"/>
              </w:rPr>
            </w:pPr>
            <w:r w:rsidRPr="009308F6">
              <w:rPr>
                <w:rFonts w:ascii="Times New Roman" w:hAnsi="Times New Roman"/>
                <w:b/>
                <w:sz w:val="24"/>
                <w:szCs w:val="24"/>
              </w:rPr>
              <w:t>„БЖК“ АД</w:t>
            </w:r>
          </w:p>
        </w:tc>
        <w:tc>
          <w:tcPr>
            <w:tcW w:w="6916" w:type="dxa"/>
            <w:tcBorders>
              <w:top w:val="single" w:sz="4" w:space="0" w:color="auto"/>
              <w:left w:val="single" w:sz="4" w:space="0" w:color="auto"/>
              <w:bottom w:val="single" w:sz="4" w:space="0" w:color="auto"/>
              <w:right w:val="single" w:sz="4" w:space="0" w:color="auto"/>
            </w:tcBorders>
          </w:tcPr>
          <w:p w:rsidR="00AD53D9" w:rsidRPr="00656878" w:rsidRDefault="00AD53D9" w:rsidP="009308F6">
            <w:pPr>
              <w:tabs>
                <w:tab w:val="left" w:pos="317"/>
              </w:tabs>
              <w:rPr>
                <w:rFonts w:ascii="Times New Roman" w:hAnsi="Times New Roman"/>
                <w:sz w:val="24"/>
                <w:szCs w:val="24"/>
              </w:rPr>
            </w:pPr>
            <w:r w:rsidRPr="00656878">
              <w:rPr>
                <w:rFonts w:ascii="Times New Roman" w:hAnsi="Times New Roman"/>
                <w:sz w:val="24"/>
                <w:szCs w:val="24"/>
              </w:rPr>
              <w:t>1.</w:t>
            </w:r>
            <w:r w:rsidRPr="00656878">
              <w:rPr>
                <w:rFonts w:ascii="Times New Roman" w:hAnsi="Times New Roman"/>
                <w:sz w:val="24"/>
                <w:szCs w:val="24"/>
              </w:rPr>
              <w:tab/>
              <w:t>Текст</w:t>
            </w:r>
            <w:r w:rsidR="00D307FF">
              <w:rPr>
                <w:rFonts w:ascii="Times New Roman" w:hAnsi="Times New Roman"/>
                <w:sz w:val="24"/>
                <w:szCs w:val="24"/>
              </w:rPr>
              <w:t>ът</w:t>
            </w:r>
            <w:r w:rsidRPr="00656878">
              <w:rPr>
                <w:rFonts w:ascii="Times New Roman" w:hAnsi="Times New Roman"/>
                <w:sz w:val="24"/>
                <w:szCs w:val="24"/>
              </w:rPr>
              <w:t xml:space="preserve"> предложен в § 32 т.1 за създаване на нова ал. 9 към чл. 178 да добие</w:t>
            </w:r>
            <w:r>
              <w:rPr>
                <w:rFonts w:ascii="Times New Roman" w:hAnsi="Times New Roman"/>
                <w:sz w:val="24"/>
                <w:szCs w:val="24"/>
              </w:rPr>
              <w:t xml:space="preserve"> </w:t>
            </w:r>
            <w:r w:rsidRPr="00656878">
              <w:rPr>
                <w:rFonts w:ascii="Times New Roman" w:hAnsi="Times New Roman"/>
                <w:sz w:val="24"/>
                <w:szCs w:val="24"/>
              </w:rPr>
              <w:t>следното съдържание:</w:t>
            </w:r>
          </w:p>
          <w:p w:rsidR="00AD53D9" w:rsidRPr="00656878" w:rsidRDefault="00AD53D9" w:rsidP="009308F6">
            <w:pPr>
              <w:rPr>
                <w:rFonts w:ascii="Times New Roman" w:hAnsi="Times New Roman"/>
                <w:sz w:val="24"/>
                <w:szCs w:val="24"/>
              </w:rPr>
            </w:pPr>
            <w:r w:rsidRPr="00656878">
              <w:rPr>
                <w:rFonts w:ascii="Times New Roman" w:hAnsi="Times New Roman"/>
                <w:sz w:val="24"/>
                <w:szCs w:val="24"/>
              </w:rPr>
              <w:t xml:space="preserve">„(9) Ревизия на спирачната система на локомотиви, </w:t>
            </w:r>
            <w:proofErr w:type="spellStart"/>
            <w:r w:rsidRPr="00656878">
              <w:rPr>
                <w:rFonts w:ascii="Times New Roman" w:hAnsi="Times New Roman"/>
                <w:sz w:val="24"/>
                <w:szCs w:val="24"/>
              </w:rPr>
              <w:t>мотрисни</w:t>
            </w:r>
            <w:proofErr w:type="spellEnd"/>
            <w:r w:rsidRPr="00656878">
              <w:rPr>
                <w:rFonts w:ascii="Times New Roman" w:hAnsi="Times New Roman"/>
                <w:sz w:val="24"/>
                <w:szCs w:val="24"/>
              </w:rPr>
              <w:t xml:space="preserve"> влакове и релсовите самоходни специализирани машини (РССМ) за поддържане на железния път и контактната мрежа се извършва в срок не по-голям от 2 (две) календарни години. Ревизията включва извършване на пълна функционална проба, пълна скоростно-спирачна пътна и товарна проби. Резултатите от ревизиите се документират в протоколи, като датата на извършване се </w:t>
            </w:r>
            <w:proofErr w:type="spellStart"/>
            <w:r w:rsidRPr="00656878">
              <w:rPr>
                <w:rFonts w:ascii="Times New Roman" w:hAnsi="Times New Roman"/>
                <w:sz w:val="24"/>
                <w:szCs w:val="24"/>
              </w:rPr>
              <w:t>шаблонира</w:t>
            </w:r>
            <w:proofErr w:type="spellEnd"/>
            <w:r w:rsidRPr="00656878">
              <w:rPr>
                <w:rFonts w:ascii="Times New Roman" w:hAnsi="Times New Roman"/>
                <w:sz w:val="24"/>
                <w:szCs w:val="24"/>
              </w:rPr>
              <w:t xml:space="preserve"> върху превозното средство."</w:t>
            </w:r>
          </w:p>
          <w:p w:rsidR="00AD53D9" w:rsidRDefault="00AD53D9" w:rsidP="009308F6">
            <w:pPr>
              <w:rPr>
                <w:rFonts w:ascii="Times New Roman" w:hAnsi="Times New Roman"/>
                <w:bCs/>
                <w:sz w:val="24"/>
                <w:szCs w:val="24"/>
              </w:rPr>
            </w:pPr>
            <w:r w:rsidRPr="00656878">
              <w:rPr>
                <w:rFonts w:ascii="Times New Roman" w:hAnsi="Times New Roman"/>
                <w:i/>
                <w:sz w:val="24"/>
                <w:szCs w:val="24"/>
              </w:rPr>
              <w:t>Мотив - в предложения текст извън обхвата остава срока за ревизия на спирачните системи на РССМ за поддържане на железния път и контактната мрежа.</w:t>
            </w:r>
          </w:p>
        </w:tc>
        <w:tc>
          <w:tcPr>
            <w:tcW w:w="1984" w:type="dxa"/>
            <w:tcBorders>
              <w:top w:val="single" w:sz="4" w:space="0" w:color="auto"/>
              <w:left w:val="single" w:sz="4" w:space="0" w:color="auto"/>
              <w:bottom w:val="single" w:sz="4" w:space="0" w:color="auto"/>
              <w:right w:val="single" w:sz="4" w:space="0" w:color="auto"/>
            </w:tcBorders>
          </w:tcPr>
          <w:p w:rsidR="00AD53D9" w:rsidRPr="003560DA" w:rsidRDefault="00AD53D9" w:rsidP="009308F6">
            <w:pPr>
              <w:rPr>
                <w:rFonts w:ascii="Times New Roman" w:hAnsi="Times New Roman"/>
                <w:sz w:val="24"/>
                <w:szCs w:val="24"/>
              </w:rPr>
            </w:pPr>
            <w:r w:rsidRPr="003560DA">
              <w:rPr>
                <w:rFonts w:ascii="Times New Roman" w:hAnsi="Times New Roman"/>
                <w:sz w:val="24"/>
                <w:szCs w:val="24"/>
              </w:rPr>
              <w:t>Приема се</w:t>
            </w:r>
          </w:p>
          <w:p w:rsidR="00AD53D9" w:rsidRPr="003560DA" w:rsidRDefault="00AD53D9">
            <w:pPr>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AD53D9" w:rsidRPr="003560DA" w:rsidRDefault="00AD53D9">
            <w:pPr>
              <w:rPr>
                <w:rFonts w:ascii="Times New Roman" w:hAnsi="Times New Roman"/>
                <w:sz w:val="24"/>
                <w:szCs w:val="24"/>
              </w:rPr>
            </w:pPr>
            <w:r w:rsidRPr="003560DA">
              <w:rPr>
                <w:rFonts w:ascii="Times New Roman" w:hAnsi="Times New Roman"/>
                <w:sz w:val="24"/>
                <w:szCs w:val="24"/>
              </w:rPr>
              <w:t>Текст</w:t>
            </w:r>
            <w:r w:rsidR="00D307FF">
              <w:rPr>
                <w:rFonts w:ascii="Times New Roman" w:hAnsi="Times New Roman"/>
                <w:sz w:val="24"/>
                <w:szCs w:val="24"/>
              </w:rPr>
              <w:t>ът</w:t>
            </w:r>
            <w:r w:rsidRPr="003560DA">
              <w:rPr>
                <w:rFonts w:ascii="Times New Roman" w:hAnsi="Times New Roman"/>
                <w:sz w:val="24"/>
                <w:szCs w:val="24"/>
              </w:rPr>
              <w:t xml:space="preserve"> в НИД следва да се допълни с „РССМ“.</w:t>
            </w:r>
          </w:p>
        </w:tc>
      </w:tr>
      <w:tr w:rsidR="00AD53D9" w:rsidRPr="00E60FD8" w:rsidTr="003C3F4B">
        <w:tc>
          <w:tcPr>
            <w:tcW w:w="1981" w:type="dxa"/>
            <w:vMerge/>
            <w:tcBorders>
              <w:left w:val="single" w:sz="4" w:space="0" w:color="auto"/>
              <w:right w:val="single" w:sz="4" w:space="0" w:color="auto"/>
            </w:tcBorders>
          </w:tcPr>
          <w:p w:rsidR="00AD53D9" w:rsidRDefault="00AD53D9">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AD53D9" w:rsidRPr="00200703" w:rsidRDefault="00AD53D9" w:rsidP="00BB3305">
            <w:pPr>
              <w:pStyle w:val="ListParagraph"/>
              <w:numPr>
                <w:ilvl w:val="0"/>
                <w:numId w:val="5"/>
              </w:numPr>
              <w:tabs>
                <w:tab w:val="left" w:pos="304"/>
              </w:tabs>
              <w:ind w:left="0" w:firstLine="0"/>
              <w:rPr>
                <w:rFonts w:ascii="Times New Roman" w:hAnsi="Times New Roman"/>
                <w:sz w:val="24"/>
                <w:szCs w:val="24"/>
              </w:rPr>
            </w:pPr>
            <w:r w:rsidRPr="00200703">
              <w:rPr>
                <w:rFonts w:ascii="Times New Roman" w:hAnsi="Times New Roman"/>
                <w:sz w:val="24"/>
                <w:szCs w:val="24"/>
              </w:rPr>
              <w:t>Текст</w:t>
            </w:r>
            <w:r w:rsidR="00D307FF">
              <w:rPr>
                <w:rFonts w:ascii="Times New Roman" w:hAnsi="Times New Roman"/>
                <w:sz w:val="24"/>
                <w:szCs w:val="24"/>
              </w:rPr>
              <w:t>ът</w:t>
            </w:r>
            <w:r w:rsidRPr="00200703">
              <w:rPr>
                <w:rFonts w:ascii="Times New Roman" w:hAnsi="Times New Roman"/>
                <w:sz w:val="24"/>
                <w:szCs w:val="24"/>
              </w:rPr>
              <w:t xml:space="preserve"> предложен в § 32 т. 3 за създаване на нова ал. 11 към чл. 178 да добие</w:t>
            </w:r>
            <w:r>
              <w:rPr>
                <w:rFonts w:ascii="Times New Roman" w:hAnsi="Times New Roman"/>
                <w:sz w:val="24"/>
                <w:szCs w:val="24"/>
              </w:rPr>
              <w:t xml:space="preserve"> </w:t>
            </w:r>
            <w:r w:rsidRPr="00200703">
              <w:rPr>
                <w:rFonts w:ascii="Times New Roman" w:hAnsi="Times New Roman"/>
                <w:sz w:val="24"/>
                <w:szCs w:val="24"/>
              </w:rPr>
              <w:t>следното съдържание:</w:t>
            </w:r>
          </w:p>
          <w:p w:rsidR="00AD53D9" w:rsidRPr="00200703" w:rsidRDefault="00AD53D9" w:rsidP="00BB3305">
            <w:pPr>
              <w:rPr>
                <w:rFonts w:ascii="Times New Roman" w:hAnsi="Times New Roman"/>
                <w:sz w:val="24"/>
                <w:szCs w:val="24"/>
              </w:rPr>
            </w:pPr>
            <w:r w:rsidRPr="00200703">
              <w:rPr>
                <w:rFonts w:ascii="Times New Roman" w:hAnsi="Times New Roman"/>
                <w:sz w:val="24"/>
                <w:szCs w:val="24"/>
              </w:rPr>
              <w:lastRenderedPageBreak/>
              <w:t>„(11) На колоосите на ПЖПС се извършват и документират ултразвукова дефектоскопия (УЗД) и обикновено/пълно освидетелстване в депо, ремонтна база или ремонтен завод по вътрешни инструкции."</w:t>
            </w:r>
          </w:p>
          <w:p w:rsidR="00AD53D9" w:rsidRDefault="00AD53D9" w:rsidP="00BB3305">
            <w:pPr>
              <w:rPr>
                <w:rFonts w:ascii="Times New Roman" w:hAnsi="Times New Roman"/>
                <w:bCs/>
                <w:sz w:val="24"/>
                <w:szCs w:val="24"/>
              </w:rPr>
            </w:pPr>
            <w:r w:rsidRPr="00564A31">
              <w:rPr>
                <w:rFonts w:ascii="Times New Roman" w:hAnsi="Times New Roman"/>
                <w:i/>
                <w:sz w:val="24"/>
                <w:szCs w:val="24"/>
              </w:rPr>
              <w:t>Мотиви: Не се извършва ултразвукова дефектоскопия на цяла единица ПЖПС, а само на отделни съставни части.</w:t>
            </w:r>
          </w:p>
        </w:tc>
        <w:tc>
          <w:tcPr>
            <w:tcW w:w="1984" w:type="dxa"/>
            <w:tcBorders>
              <w:top w:val="single" w:sz="4" w:space="0" w:color="auto"/>
              <w:left w:val="single" w:sz="4" w:space="0" w:color="auto"/>
              <w:bottom w:val="single" w:sz="4" w:space="0" w:color="auto"/>
              <w:right w:val="single" w:sz="4" w:space="0" w:color="auto"/>
            </w:tcBorders>
          </w:tcPr>
          <w:p w:rsidR="00AD53D9" w:rsidRPr="003560DA" w:rsidRDefault="00AD53D9" w:rsidP="00BB3305">
            <w:pPr>
              <w:rPr>
                <w:rFonts w:ascii="Times New Roman" w:hAnsi="Times New Roman"/>
                <w:sz w:val="24"/>
                <w:szCs w:val="24"/>
              </w:rPr>
            </w:pPr>
            <w:r w:rsidRPr="003560DA">
              <w:rPr>
                <w:rFonts w:ascii="Times New Roman" w:hAnsi="Times New Roman"/>
                <w:sz w:val="24"/>
                <w:szCs w:val="24"/>
              </w:rPr>
              <w:lastRenderedPageBreak/>
              <w:t>Приема се</w:t>
            </w:r>
          </w:p>
          <w:p w:rsidR="00AD53D9" w:rsidRPr="003560DA" w:rsidRDefault="00AD53D9">
            <w:pPr>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AD53D9" w:rsidRPr="003560DA" w:rsidRDefault="00AD53D9">
            <w:pPr>
              <w:rPr>
                <w:rFonts w:ascii="Times New Roman" w:hAnsi="Times New Roman"/>
                <w:sz w:val="24"/>
                <w:szCs w:val="24"/>
              </w:rPr>
            </w:pPr>
            <w:r w:rsidRPr="003560DA">
              <w:rPr>
                <w:rFonts w:ascii="Times New Roman" w:hAnsi="Times New Roman"/>
                <w:sz w:val="24"/>
                <w:szCs w:val="24"/>
              </w:rPr>
              <w:t>Текст</w:t>
            </w:r>
            <w:r w:rsidR="00D307FF">
              <w:rPr>
                <w:rFonts w:ascii="Times New Roman" w:hAnsi="Times New Roman"/>
                <w:sz w:val="24"/>
                <w:szCs w:val="24"/>
              </w:rPr>
              <w:t>ът</w:t>
            </w:r>
            <w:r w:rsidRPr="003560DA">
              <w:rPr>
                <w:rFonts w:ascii="Times New Roman" w:hAnsi="Times New Roman"/>
                <w:sz w:val="24"/>
                <w:szCs w:val="24"/>
              </w:rPr>
              <w:t xml:space="preserve"> в НИД следва да се допълни с израза „на колоосите“.</w:t>
            </w:r>
          </w:p>
        </w:tc>
      </w:tr>
      <w:tr w:rsidR="00AD53D9" w:rsidRPr="00E60FD8" w:rsidTr="00AD53D9">
        <w:tc>
          <w:tcPr>
            <w:tcW w:w="1981" w:type="dxa"/>
            <w:vMerge/>
            <w:tcBorders>
              <w:left w:val="single" w:sz="4" w:space="0" w:color="auto"/>
              <w:right w:val="single" w:sz="4" w:space="0" w:color="auto"/>
            </w:tcBorders>
          </w:tcPr>
          <w:p w:rsidR="00AD53D9" w:rsidRDefault="00AD53D9">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AD53D9" w:rsidRPr="00AD53D9" w:rsidRDefault="00AD53D9" w:rsidP="00740436">
            <w:pPr>
              <w:jc w:val="left"/>
              <w:rPr>
                <w:rFonts w:ascii="Times New Roman" w:hAnsi="Times New Roman"/>
                <w:sz w:val="24"/>
                <w:szCs w:val="24"/>
              </w:rPr>
            </w:pPr>
            <w:r w:rsidRPr="00AD53D9">
              <w:rPr>
                <w:rFonts w:ascii="Times New Roman" w:hAnsi="Times New Roman"/>
                <w:sz w:val="24"/>
                <w:szCs w:val="24"/>
              </w:rPr>
              <w:t>3.Текст</w:t>
            </w:r>
            <w:r w:rsidR="00D307FF">
              <w:rPr>
                <w:rFonts w:ascii="Times New Roman" w:hAnsi="Times New Roman"/>
                <w:sz w:val="24"/>
                <w:szCs w:val="24"/>
              </w:rPr>
              <w:t>ът</w:t>
            </w:r>
            <w:r w:rsidRPr="00AD53D9">
              <w:rPr>
                <w:rFonts w:ascii="Times New Roman" w:hAnsi="Times New Roman"/>
                <w:sz w:val="24"/>
                <w:szCs w:val="24"/>
              </w:rPr>
              <w:t xml:space="preserve"> предложен в § 37 т. 3 за създаване на нова т. 23 в ал. 1 на чл. 190, да добие</w:t>
            </w:r>
            <w:r w:rsidR="00740436">
              <w:rPr>
                <w:rFonts w:ascii="Times New Roman" w:hAnsi="Times New Roman"/>
                <w:sz w:val="24"/>
                <w:szCs w:val="24"/>
              </w:rPr>
              <w:t xml:space="preserve"> </w:t>
            </w:r>
            <w:r w:rsidRPr="00AD53D9">
              <w:rPr>
                <w:rFonts w:ascii="Times New Roman" w:hAnsi="Times New Roman"/>
                <w:sz w:val="24"/>
                <w:szCs w:val="24"/>
              </w:rPr>
              <w:t>следното съдържание:</w:t>
            </w:r>
          </w:p>
          <w:p w:rsidR="00AD53D9" w:rsidRPr="00AD53D9" w:rsidRDefault="00AD53D9" w:rsidP="00AD53D9">
            <w:pPr>
              <w:rPr>
                <w:rFonts w:ascii="Times New Roman" w:hAnsi="Times New Roman"/>
                <w:sz w:val="24"/>
                <w:szCs w:val="24"/>
              </w:rPr>
            </w:pPr>
            <w:r w:rsidRPr="00AD53D9">
              <w:rPr>
                <w:rFonts w:ascii="Times New Roman" w:hAnsi="Times New Roman"/>
                <w:sz w:val="24"/>
                <w:szCs w:val="24"/>
              </w:rPr>
              <w:t>„23. съединителни спирачни (</w:t>
            </w:r>
            <w:proofErr w:type="spellStart"/>
            <w:r w:rsidRPr="00AD53D9">
              <w:rPr>
                <w:rFonts w:ascii="Times New Roman" w:hAnsi="Times New Roman"/>
                <w:sz w:val="24"/>
                <w:szCs w:val="24"/>
              </w:rPr>
              <w:t>кнорови</w:t>
            </w:r>
            <w:proofErr w:type="spellEnd"/>
            <w:r w:rsidRPr="00AD53D9">
              <w:rPr>
                <w:rFonts w:ascii="Times New Roman" w:hAnsi="Times New Roman"/>
                <w:sz w:val="24"/>
                <w:szCs w:val="24"/>
              </w:rPr>
              <w:t>) ръкави:</w:t>
            </w:r>
          </w:p>
          <w:p w:rsidR="00AD53D9" w:rsidRPr="00AD53D9" w:rsidRDefault="00AD53D9" w:rsidP="00AD53D9">
            <w:pPr>
              <w:numPr>
                <w:ilvl w:val="0"/>
                <w:numId w:val="12"/>
              </w:numPr>
              <w:rPr>
                <w:rFonts w:ascii="Times New Roman" w:hAnsi="Times New Roman"/>
                <w:sz w:val="24"/>
                <w:szCs w:val="24"/>
              </w:rPr>
            </w:pPr>
            <w:r w:rsidRPr="00AD53D9">
              <w:rPr>
                <w:rFonts w:ascii="Times New Roman" w:hAnsi="Times New Roman"/>
                <w:sz w:val="24"/>
                <w:szCs w:val="24"/>
              </w:rPr>
              <w:t>с пропуск на въздух;</w:t>
            </w:r>
          </w:p>
          <w:p w:rsidR="00AD53D9" w:rsidRPr="00AD53D9" w:rsidRDefault="00AD53D9" w:rsidP="00AD53D9">
            <w:pPr>
              <w:numPr>
                <w:ilvl w:val="0"/>
                <w:numId w:val="12"/>
              </w:numPr>
              <w:rPr>
                <w:rFonts w:ascii="Times New Roman" w:hAnsi="Times New Roman"/>
                <w:sz w:val="24"/>
                <w:szCs w:val="24"/>
              </w:rPr>
            </w:pPr>
            <w:r w:rsidRPr="00AD53D9">
              <w:rPr>
                <w:rFonts w:ascii="Times New Roman" w:hAnsi="Times New Roman"/>
                <w:sz w:val="24"/>
                <w:szCs w:val="24"/>
              </w:rPr>
              <w:t>със срок на експлоатация по-голям от 5 (пет) календарни години;"</w:t>
            </w:r>
          </w:p>
          <w:p w:rsidR="00AD53D9" w:rsidRDefault="00AD53D9" w:rsidP="00740436">
            <w:pPr>
              <w:rPr>
                <w:rFonts w:ascii="Times New Roman" w:hAnsi="Times New Roman"/>
                <w:bCs/>
                <w:sz w:val="24"/>
                <w:szCs w:val="24"/>
              </w:rPr>
            </w:pPr>
            <w:r w:rsidRPr="00AD53D9">
              <w:rPr>
                <w:rFonts w:ascii="Times New Roman" w:hAnsi="Times New Roman"/>
                <w:sz w:val="24"/>
                <w:szCs w:val="24"/>
              </w:rPr>
              <w:t>Мотиви - първите два признака (с протрити места или цепнатини и разкъсвания до оголване на текстилния слой) не правят съединителните (</w:t>
            </w:r>
            <w:proofErr w:type="spellStart"/>
            <w:r w:rsidRPr="00AD53D9">
              <w:rPr>
                <w:rFonts w:ascii="Times New Roman" w:hAnsi="Times New Roman"/>
                <w:sz w:val="24"/>
                <w:szCs w:val="24"/>
              </w:rPr>
              <w:t>кнорови</w:t>
            </w:r>
            <w:proofErr w:type="spellEnd"/>
            <w:r w:rsidRPr="00AD53D9">
              <w:rPr>
                <w:rFonts w:ascii="Times New Roman" w:hAnsi="Times New Roman"/>
                <w:sz w:val="24"/>
                <w:szCs w:val="24"/>
              </w:rPr>
              <w:t>) ръкави негодни да изпълняват функциите си и създават предпоставки за субективното им тълкуване.</w:t>
            </w:r>
          </w:p>
        </w:tc>
        <w:tc>
          <w:tcPr>
            <w:tcW w:w="1984" w:type="dxa"/>
            <w:tcBorders>
              <w:top w:val="single" w:sz="4" w:space="0" w:color="auto"/>
              <w:left w:val="single" w:sz="4" w:space="0" w:color="auto"/>
              <w:bottom w:val="single" w:sz="4" w:space="0" w:color="auto"/>
              <w:right w:val="single" w:sz="4" w:space="0" w:color="auto"/>
            </w:tcBorders>
          </w:tcPr>
          <w:p w:rsidR="00AD53D9" w:rsidRPr="003560DA" w:rsidRDefault="00587F11">
            <w:pPr>
              <w:rPr>
                <w:rFonts w:ascii="Times New Roman" w:hAnsi="Times New Roman"/>
                <w:sz w:val="24"/>
                <w:szCs w:val="24"/>
              </w:rPr>
            </w:pPr>
            <w:r w:rsidRPr="003560DA">
              <w:rPr>
                <w:rFonts w:ascii="Times New Roman" w:hAnsi="Times New Roman"/>
                <w:sz w:val="24"/>
                <w:szCs w:val="24"/>
              </w:rPr>
              <w:t>Не се приема</w:t>
            </w:r>
            <w:r w:rsidR="00AD53D9" w:rsidRPr="003560DA">
              <w:rPr>
                <w:rFonts w:ascii="Times New Roman" w:hAnsi="Times New Roman"/>
                <w:sz w:val="24"/>
                <w:szCs w:val="24"/>
              </w:rPr>
              <w:t>.</w:t>
            </w:r>
          </w:p>
        </w:tc>
        <w:tc>
          <w:tcPr>
            <w:tcW w:w="4678" w:type="dxa"/>
            <w:tcBorders>
              <w:top w:val="single" w:sz="4" w:space="0" w:color="auto"/>
              <w:left w:val="single" w:sz="4" w:space="0" w:color="auto"/>
              <w:bottom w:val="single" w:sz="4" w:space="0" w:color="auto"/>
              <w:right w:val="single" w:sz="4" w:space="0" w:color="auto"/>
            </w:tcBorders>
          </w:tcPr>
          <w:p w:rsidR="00AD53D9" w:rsidRPr="003560DA" w:rsidRDefault="00DA5987" w:rsidP="00CF1E51">
            <w:pPr>
              <w:rPr>
                <w:rFonts w:ascii="Times New Roman" w:hAnsi="Times New Roman"/>
                <w:sz w:val="24"/>
                <w:szCs w:val="24"/>
              </w:rPr>
            </w:pPr>
            <w:r w:rsidRPr="003560DA">
              <w:rPr>
                <w:rFonts w:ascii="Times New Roman" w:hAnsi="Times New Roman"/>
                <w:sz w:val="24"/>
                <w:szCs w:val="24"/>
              </w:rPr>
              <w:t>Наличието на протрити места или цепнатини и разкъсвания до оголване на текстилния слой</w:t>
            </w:r>
            <w:r w:rsidR="00CF1E51" w:rsidRPr="003560DA">
              <w:rPr>
                <w:rFonts w:ascii="Times New Roman" w:hAnsi="Times New Roman"/>
                <w:sz w:val="24"/>
                <w:szCs w:val="24"/>
              </w:rPr>
              <w:t xml:space="preserve"> на </w:t>
            </w:r>
            <w:proofErr w:type="spellStart"/>
            <w:r w:rsidR="00CF1E51" w:rsidRPr="003560DA">
              <w:rPr>
                <w:rFonts w:ascii="Times New Roman" w:hAnsi="Times New Roman"/>
                <w:sz w:val="24"/>
                <w:szCs w:val="24"/>
              </w:rPr>
              <w:t>кноровите</w:t>
            </w:r>
            <w:proofErr w:type="spellEnd"/>
            <w:r w:rsidR="00CF1E51" w:rsidRPr="003560DA">
              <w:rPr>
                <w:rFonts w:ascii="Times New Roman" w:hAnsi="Times New Roman"/>
                <w:sz w:val="24"/>
                <w:szCs w:val="24"/>
              </w:rPr>
              <w:t xml:space="preserve"> ръкави ги прави потенциално негодни за експлоатация. При наличие на такива повреди </w:t>
            </w:r>
            <w:r w:rsidR="005F04A9" w:rsidRPr="003560DA">
              <w:rPr>
                <w:rFonts w:ascii="Times New Roman" w:hAnsi="Times New Roman"/>
                <w:sz w:val="24"/>
                <w:szCs w:val="24"/>
              </w:rPr>
              <w:t xml:space="preserve">по тях </w:t>
            </w:r>
            <w:r w:rsidR="00CF1E51" w:rsidRPr="003560DA">
              <w:rPr>
                <w:rFonts w:ascii="Times New Roman" w:hAnsi="Times New Roman"/>
                <w:sz w:val="24"/>
                <w:szCs w:val="24"/>
              </w:rPr>
              <w:t>не може да се гарантира, че по време на движение няма да настъпи скъсване и пропуск на въздух. В определени моменти при неблагоприятен профил на железния път (голям наклон) може влака да се скъса</w:t>
            </w:r>
            <w:r w:rsidR="005F04A9" w:rsidRPr="003560DA">
              <w:rPr>
                <w:rFonts w:ascii="Times New Roman" w:hAnsi="Times New Roman"/>
                <w:sz w:val="24"/>
                <w:szCs w:val="24"/>
              </w:rPr>
              <w:t xml:space="preserve"> или да настъпи и по тежко произшествие или  инцидент</w:t>
            </w:r>
            <w:r w:rsidR="00CF1E51" w:rsidRPr="003560DA">
              <w:rPr>
                <w:rFonts w:ascii="Times New Roman" w:hAnsi="Times New Roman"/>
                <w:sz w:val="24"/>
                <w:szCs w:val="24"/>
              </w:rPr>
              <w:t xml:space="preserve">.  </w:t>
            </w:r>
          </w:p>
        </w:tc>
      </w:tr>
      <w:tr w:rsidR="00C60559" w:rsidRPr="00E60FD8" w:rsidTr="00AD53D9">
        <w:tc>
          <w:tcPr>
            <w:tcW w:w="1981" w:type="dxa"/>
            <w:vMerge w:val="restart"/>
            <w:tcBorders>
              <w:left w:val="single" w:sz="4" w:space="0" w:color="auto"/>
              <w:right w:val="single" w:sz="4" w:space="0" w:color="auto"/>
            </w:tcBorders>
          </w:tcPr>
          <w:p w:rsidR="00C60559" w:rsidRPr="00E37CC1" w:rsidRDefault="00C60559">
            <w:pPr>
              <w:rPr>
                <w:rFonts w:ascii="Times New Roman" w:hAnsi="Times New Roman"/>
                <w:b/>
                <w:sz w:val="24"/>
                <w:szCs w:val="24"/>
              </w:rPr>
            </w:pPr>
            <w:r w:rsidRPr="00E37CC1">
              <w:rPr>
                <w:rFonts w:ascii="Times New Roman" w:hAnsi="Times New Roman"/>
                <w:b/>
                <w:sz w:val="24"/>
                <w:szCs w:val="24"/>
              </w:rPr>
              <w:t>ДП „НКЖИ“</w:t>
            </w:r>
          </w:p>
        </w:tc>
        <w:tc>
          <w:tcPr>
            <w:tcW w:w="6916" w:type="dxa"/>
            <w:tcBorders>
              <w:top w:val="single" w:sz="4" w:space="0" w:color="auto"/>
              <w:left w:val="single" w:sz="4" w:space="0" w:color="auto"/>
              <w:bottom w:val="single" w:sz="4" w:space="0" w:color="auto"/>
              <w:right w:val="single" w:sz="4" w:space="0" w:color="auto"/>
            </w:tcBorders>
          </w:tcPr>
          <w:p w:rsidR="00C60559" w:rsidRPr="00516DAD" w:rsidRDefault="00C60559" w:rsidP="00D712D6">
            <w:pPr>
              <w:tabs>
                <w:tab w:val="left" w:pos="287"/>
              </w:tabs>
              <w:rPr>
                <w:rFonts w:ascii="Times New Roman" w:hAnsi="Times New Roman"/>
                <w:bCs/>
                <w:sz w:val="24"/>
                <w:szCs w:val="24"/>
              </w:rPr>
            </w:pPr>
            <w:r w:rsidRPr="00516DAD">
              <w:rPr>
                <w:rFonts w:ascii="Times New Roman" w:hAnsi="Times New Roman"/>
                <w:bCs/>
                <w:sz w:val="24"/>
                <w:szCs w:val="24"/>
              </w:rPr>
              <w:t>1.</w:t>
            </w:r>
            <w:r w:rsidRPr="00516DAD">
              <w:rPr>
                <w:rFonts w:ascii="Times New Roman" w:hAnsi="Times New Roman"/>
                <w:bCs/>
                <w:sz w:val="24"/>
                <w:szCs w:val="24"/>
              </w:rPr>
              <w:tab/>
              <w:t>В чл.</w:t>
            </w:r>
            <w:r w:rsidR="00D307FF">
              <w:rPr>
                <w:rFonts w:ascii="Times New Roman" w:hAnsi="Times New Roman"/>
                <w:bCs/>
                <w:sz w:val="24"/>
                <w:szCs w:val="24"/>
              </w:rPr>
              <w:t xml:space="preserve"> </w:t>
            </w:r>
            <w:r w:rsidRPr="00516DAD">
              <w:rPr>
                <w:rFonts w:ascii="Times New Roman" w:hAnsi="Times New Roman"/>
                <w:bCs/>
                <w:sz w:val="24"/>
                <w:szCs w:val="24"/>
              </w:rPr>
              <w:t>7</w:t>
            </w:r>
            <w:r w:rsidR="00D307FF">
              <w:rPr>
                <w:rFonts w:ascii="Times New Roman" w:hAnsi="Times New Roman"/>
                <w:bCs/>
                <w:sz w:val="24"/>
                <w:szCs w:val="24"/>
              </w:rPr>
              <w:t>,</w:t>
            </w:r>
            <w:r w:rsidRPr="00516DAD">
              <w:rPr>
                <w:rFonts w:ascii="Times New Roman" w:hAnsi="Times New Roman"/>
                <w:bCs/>
                <w:sz w:val="24"/>
                <w:szCs w:val="24"/>
              </w:rPr>
              <w:t xml:space="preserve"> ал.</w:t>
            </w:r>
            <w:r w:rsidR="00D307FF">
              <w:rPr>
                <w:rFonts w:ascii="Times New Roman" w:hAnsi="Times New Roman"/>
                <w:bCs/>
                <w:sz w:val="24"/>
                <w:szCs w:val="24"/>
              </w:rPr>
              <w:t xml:space="preserve"> </w:t>
            </w:r>
            <w:r w:rsidRPr="00516DAD">
              <w:rPr>
                <w:rFonts w:ascii="Times New Roman" w:hAnsi="Times New Roman"/>
                <w:bCs/>
                <w:sz w:val="24"/>
                <w:szCs w:val="24"/>
              </w:rPr>
              <w:t xml:space="preserve">1 да отпадне текста: </w:t>
            </w:r>
            <w:r w:rsidRPr="00516DAD">
              <w:rPr>
                <w:rFonts w:ascii="Times New Roman" w:hAnsi="Times New Roman"/>
                <w:bCs/>
                <w:i/>
                <w:iCs/>
                <w:sz w:val="24"/>
                <w:szCs w:val="24"/>
              </w:rPr>
              <w:t>„в съответствие с тази наредба и техническите</w:t>
            </w:r>
            <w:r>
              <w:rPr>
                <w:rFonts w:ascii="Times New Roman" w:hAnsi="Times New Roman"/>
                <w:bCs/>
                <w:i/>
                <w:iCs/>
                <w:sz w:val="24"/>
                <w:szCs w:val="24"/>
              </w:rPr>
              <w:t xml:space="preserve"> </w:t>
            </w:r>
            <w:r w:rsidRPr="00516DAD">
              <w:rPr>
                <w:rFonts w:ascii="Times New Roman" w:hAnsi="Times New Roman"/>
                <w:bCs/>
                <w:i/>
                <w:iCs/>
                <w:sz w:val="24"/>
                <w:szCs w:val="24"/>
              </w:rPr>
              <w:t>спецификации за оперативна съвместимост (ТСОС) "</w:t>
            </w:r>
          </w:p>
          <w:p w:rsidR="00C60559" w:rsidRDefault="00C60559" w:rsidP="00E37CC1">
            <w:pPr>
              <w:rPr>
                <w:rFonts w:ascii="Times New Roman" w:hAnsi="Times New Roman"/>
                <w:bCs/>
                <w:sz w:val="24"/>
                <w:szCs w:val="24"/>
              </w:rPr>
            </w:pPr>
            <w:r w:rsidRPr="00C60559">
              <w:rPr>
                <w:rFonts w:ascii="Times New Roman" w:hAnsi="Times New Roman"/>
                <w:bCs/>
                <w:sz w:val="24"/>
                <w:szCs w:val="24"/>
              </w:rPr>
              <w:t>Мотиви:</w:t>
            </w:r>
            <w:r w:rsidRPr="00516DAD">
              <w:rPr>
                <w:rFonts w:ascii="Times New Roman" w:hAnsi="Times New Roman"/>
                <w:b/>
                <w:bCs/>
                <w:sz w:val="24"/>
                <w:szCs w:val="24"/>
              </w:rPr>
              <w:t xml:space="preserve"> </w:t>
            </w:r>
            <w:r w:rsidRPr="00516DAD">
              <w:rPr>
                <w:rFonts w:ascii="Times New Roman" w:hAnsi="Times New Roman"/>
                <w:bCs/>
                <w:sz w:val="24"/>
                <w:szCs w:val="24"/>
              </w:rPr>
              <w:t>Това изискване е описано в чл.7, ал.2.</w:t>
            </w:r>
          </w:p>
        </w:tc>
        <w:tc>
          <w:tcPr>
            <w:tcW w:w="1984" w:type="dxa"/>
            <w:tcBorders>
              <w:top w:val="single" w:sz="4" w:space="0" w:color="auto"/>
              <w:left w:val="single" w:sz="4" w:space="0" w:color="auto"/>
              <w:bottom w:val="single" w:sz="4" w:space="0" w:color="auto"/>
              <w:right w:val="single" w:sz="4" w:space="0" w:color="auto"/>
            </w:tcBorders>
          </w:tcPr>
          <w:p w:rsidR="00C60559" w:rsidRPr="003560DA" w:rsidRDefault="00C60559" w:rsidP="00713959">
            <w:pPr>
              <w:rPr>
                <w:rFonts w:ascii="Times New Roman" w:hAnsi="Times New Roman"/>
                <w:sz w:val="24"/>
                <w:szCs w:val="24"/>
              </w:rPr>
            </w:pPr>
            <w:r w:rsidRPr="003560DA">
              <w:rPr>
                <w:rFonts w:ascii="Times New Roman" w:hAnsi="Times New Roman"/>
                <w:sz w:val="24"/>
                <w:szCs w:val="24"/>
              </w:rPr>
              <w:t>Приема се</w:t>
            </w:r>
          </w:p>
          <w:p w:rsidR="00C60559" w:rsidRPr="003560DA" w:rsidRDefault="00C60559" w:rsidP="00713959">
            <w:pPr>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C60559" w:rsidRPr="003560DA" w:rsidRDefault="00C60559" w:rsidP="00D712D6">
            <w:pPr>
              <w:rPr>
                <w:rFonts w:ascii="Times New Roman" w:hAnsi="Times New Roman"/>
                <w:sz w:val="24"/>
                <w:szCs w:val="24"/>
              </w:rPr>
            </w:pPr>
            <w:r w:rsidRPr="003560DA">
              <w:rPr>
                <w:rFonts w:ascii="Times New Roman" w:hAnsi="Times New Roman"/>
                <w:sz w:val="24"/>
                <w:szCs w:val="24"/>
              </w:rPr>
              <w:t>Текст</w:t>
            </w:r>
            <w:r w:rsidR="00D307FF">
              <w:rPr>
                <w:rFonts w:ascii="Times New Roman" w:hAnsi="Times New Roman"/>
                <w:sz w:val="24"/>
                <w:szCs w:val="24"/>
              </w:rPr>
              <w:t>ът</w:t>
            </w:r>
            <w:r w:rsidRPr="003560DA">
              <w:rPr>
                <w:rFonts w:ascii="Times New Roman" w:hAnsi="Times New Roman"/>
                <w:sz w:val="24"/>
                <w:szCs w:val="24"/>
              </w:rPr>
              <w:t xml:space="preserve"> в НИД следва да се редактира.</w:t>
            </w:r>
          </w:p>
        </w:tc>
      </w:tr>
      <w:tr w:rsidR="00C60559" w:rsidRPr="00E60FD8" w:rsidTr="00AD53D9">
        <w:tc>
          <w:tcPr>
            <w:tcW w:w="1981" w:type="dxa"/>
            <w:vMerge/>
            <w:tcBorders>
              <w:left w:val="single" w:sz="4" w:space="0" w:color="auto"/>
              <w:right w:val="single" w:sz="4" w:space="0" w:color="auto"/>
            </w:tcBorders>
          </w:tcPr>
          <w:p w:rsidR="00C60559" w:rsidRPr="00E37CC1" w:rsidRDefault="00C60559">
            <w:pPr>
              <w:rPr>
                <w:rFonts w:ascii="Times New Roman" w:hAnsi="Times New Roman"/>
                <w:b/>
                <w:sz w:val="24"/>
                <w:szCs w:val="24"/>
              </w:rPr>
            </w:pPr>
          </w:p>
        </w:tc>
        <w:tc>
          <w:tcPr>
            <w:tcW w:w="6916" w:type="dxa"/>
            <w:tcBorders>
              <w:top w:val="single" w:sz="4" w:space="0" w:color="auto"/>
              <w:left w:val="single" w:sz="4" w:space="0" w:color="auto"/>
              <w:bottom w:val="single" w:sz="4" w:space="0" w:color="auto"/>
              <w:right w:val="single" w:sz="4" w:space="0" w:color="auto"/>
            </w:tcBorders>
          </w:tcPr>
          <w:p w:rsidR="00C60559" w:rsidRPr="00D712D6" w:rsidRDefault="00C60559" w:rsidP="00D712D6">
            <w:pPr>
              <w:tabs>
                <w:tab w:val="left" w:pos="287"/>
              </w:tabs>
              <w:rPr>
                <w:rFonts w:ascii="Times New Roman" w:hAnsi="Times New Roman"/>
                <w:bCs/>
                <w:sz w:val="24"/>
                <w:szCs w:val="24"/>
              </w:rPr>
            </w:pPr>
            <w:r w:rsidRPr="00D712D6">
              <w:rPr>
                <w:rFonts w:ascii="Times New Roman" w:hAnsi="Times New Roman"/>
                <w:bCs/>
                <w:sz w:val="24"/>
                <w:szCs w:val="24"/>
              </w:rPr>
              <w:t>2.</w:t>
            </w:r>
            <w:r w:rsidRPr="00D712D6">
              <w:rPr>
                <w:rFonts w:ascii="Times New Roman" w:hAnsi="Times New Roman"/>
                <w:bCs/>
                <w:sz w:val="24"/>
                <w:szCs w:val="24"/>
              </w:rPr>
              <w:tab/>
              <w:t>В чл. 23, ал.</w:t>
            </w:r>
            <w:r w:rsidR="00D307FF">
              <w:rPr>
                <w:rFonts w:ascii="Times New Roman" w:hAnsi="Times New Roman"/>
                <w:bCs/>
                <w:sz w:val="24"/>
                <w:szCs w:val="24"/>
              </w:rPr>
              <w:t xml:space="preserve"> </w:t>
            </w:r>
            <w:r w:rsidRPr="00D712D6">
              <w:rPr>
                <w:rFonts w:ascii="Times New Roman" w:hAnsi="Times New Roman"/>
                <w:bCs/>
                <w:sz w:val="24"/>
                <w:szCs w:val="24"/>
              </w:rPr>
              <w:t>2 думата „инвалиди</w:t>
            </w:r>
            <w:r>
              <w:rPr>
                <w:rFonts w:ascii="Times New Roman" w:hAnsi="Times New Roman"/>
                <w:bCs/>
                <w:sz w:val="24"/>
                <w:szCs w:val="24"/>
              </w:rPr>
              <w:t>“</w:t>
            </w:r>
            <w:r w:rsidRPr="00D712D6">
              <w:rPr>
                <w:rFonts w:ascii="Times New Roman" w:hAnsi="Times New Roman"/>
                <w:bCs/>
                <w:sz w:val="24"/>
                <w:szCs w:val="24"/>
              </w:rPr>
              <w:t xml:space="preserve"> да бъде заменена с</w:t>
            </w:r>
            <w:r>
              <w:rPr>
                <w:rFonts w:ascii="Times New Roman" w:hAnsi="Times New Roman"/>
                <w:bCs/>
                <w:sz w:val="24"/>
                <w:szCs w:val="24"/>
              </w:rPr>
              <w:t xml:space="preserve"> „лица</w:t>
            </w:r>
            <w:r w:rsidRPr="00D712D6">
              <w:rPr>
                <w:rFonts w:ascii="Times New Roman" w:hAnsi="Times New Roman"/>
                <w:bCs/>
                <w:sz w:val="24"/>
                <w:szCs w:val="24"/>
              </w:rPr>
              <w:t xml:space="preserve"> с увреждания и лица с</w:t>
            </w:r>
            <w:r>
              <w:rPr>
                <w:rFonts w:ascii="Times New Roman" w:hAnsi="Times New Roman"/>
                <w:bCs/>
                <w:sz w:val="24"/>
                <w:szCs w:val="24"/>
              </w:rPr>
              <w:t xml:space="preserve"> </w:t>
            </w:r>
            <w:r w:rsidRPr="00D712D6">
              <w:rPr>
                <w:rFonts w:ascii="Times New Roman" w:hAnsi="Times New Roman"/>
                <w:bCs/>
                <w:sz w:val="24"/>
                <w:szCs w:val="24"/>
              </w:rPr>
              <w:t>намалена подвижност</w:t>
            </w:r>
            <w:r>
              <w:rPr>
                <w:rFonts w:ascii="Times New Roman" w:hAnsi="Times New Roman"/>
                <w:bCs/>
                <w:sz w:val="24"/>
                <w:szCs w:val="24"/>
              </w:rPr>
              <w:t>“</w:t>
            </w:r>
            <w:r w:rsidRPr="00D712D6">
              <w:rPr>
                <w:rFonts w:ascii="Times New Roman" w:hAnsi="Times New Roman"/>
                <w:bCs/>
                <w:sz w:val="24"/>
                <w:szCs w:val="24"/>
              </w:rPr>
              <w:t>.</w:t>
            </w:r>
          </w:p>
          <w:p w:rsidR="00C60559" w:rsidRPr="00516DAD" w:rsidRDefault="00C60559" w:rsidP="00D712D6">
            <w:pPr>
              <w:rPr>
                <w:rFonts w:ascii="Times New Roman" w:hAnsi="Times New Roman"/>
                <w:bCs/>
                <w:sz w:val="24"/>
                <w:szCs w:val="24"/>
              </w:rPr>
            </w:pPr>
            <w:r w:rsidRPr="00D712D6">
              <w:rPr>
                <w:rFonts w:ascii="Times New Roman" w:hAnsi="Times New Roman"/>
                <w:bCs/>
                <w:sz w:val="24"/>
                <w:szCs w:val="24"/>
              </w:rPr>
              <w:t>Мотиви: В чл.</w:t>
            </w:r>
            <w:r w:rsidR="00D307FF">
              <w:rPr>
                <w:rFonts w:ascii="Times New Roman" w:hAnsi="Times New Roman"/>
                <w:bCs/>
                <w:sz w:val="24"/>
                <w:szCs w:val="24"/>
              </w:rPr>
              <w:t xml:space="preserve"> </w:t>
            </w:r>
            <w:r w:rsidRPr="00D712D6">
              <w:rPr>
                <w:rFonts w:ascii="Times New Roman" w:hAnsi="Times New Roman"/>
                <w:bCs/>
                <w:sz w:val="24"/>
                <w:szCs w:val="24"/>
              </w:rPr>
              <w:t>5 вече е описано и предлагам да бъде уеднаквено.</w:t>
            </w:r>
          </w:p>
        </w:tc>
        <w:tc>
          <w:tcPr>
            <w:tcW w:w="1984" w:type="dxa"/>
            <w:tcBorders>
              <w:top w:val="single" w:sz="4" w:space="0" w:color="auto"/>
              <w:left w:val="single" w:sz="4" w:space="0" w:color="auto"/>
              <w:bottom w:val="single" w:sz="4" w:space="0" w:color="auto"/>
              <w:right w:val="single" w:sz="4" w:space="0" w:color="auto"/>
            </w:tcBorders>
          </w:tcPr>
          <w:p w:rsidR="00C60559" w:rsidRPr="003560DA" w:rsidRDefault="00C60559" w:rsidP="00713959">
            <w:pPr>
              <w:rPr>
                <w:rFonts w:ascii="Times New Roman" w:hAnsi="Times New Roman"/>
                <w:sz w:val="24"/>
                <w:szCs w:val="24"/>
              </w:rPr>
            </w:pPr>
            <w:r w:rsidRPr="003560DA">
              <w:rPr>
                <w:rFonts w:ascii="Times New Roman" w:hAnsi="Times New Roman"/>
                <w:sz w:val="24"/>
                <w:szCs w:val="24"/>
              </w:rPr>
              <w:t>Приема се</w:t>
            </w:r>
          </w:p>
          <w:p w:rsidR="00C60559" w:rsidRPr="003560DA" w:rsidRDefault="00C60559" w:rsidP="00713959">
            <w:pPr>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C60559" w:rsidRPr="003560DA" w:rsidRDefault="00C60559" w:rsidP="00713959">
            <w:pPr>
              <w:rPr>
                <w:rFonts w:ascii="Times New Roman" w:hAnsi="Times New Roman"/>
                <w:sz w:val="24"/>
                <w:szCs w:val="24"/>
              </w:rPr>
            </w:pPr>
            <w:r w:rsidRPr="003560DA">
              <w:rPr>
                <w:rFonts w:ascii="Times New Roman" w:hAnsi="Times New Roman"/>
                <w:sz w:val="24"/>
                <w:szCs w:val="24"/>
              </w:rPr>
              <w:t>Текст</w:t>
            </w:r>
            <w:r w:rsidR="00D307FF">
              <w:rPr>
                <w:rFonts w:ascii="Times New Roman" w:hAnsi="Times New Roman"/>
                <w:sz w:val="24"/>
                <w:szCs w:val="24"/>
              </w:rPr>
              <w:t>ът</w:t>
            </w:r>
            <w:r w:rsidRPr="003560DA">
              <w:rPr>
                <w:rFonts w:ascii="Times New Roman" w:hAnsi="Times New Roman"/>
                <w:sz w:val="24"/>
                <w:szCs w:val="24"/>
              </w:rPr>
              <w:t xml:space="preserve"> в НИД следва да се редактира.</w:t>
            </w:r>
          </w:p>
        </w:tc>
      </w:tr>
      <w:tr w:rsidR="00F76141" w:rsidRPr="00E60FD8" w:rsidTr="00AD53D9">
        <w:tc>
          <w:tcPr>
            <w:tcW w:w="1981" w:type="dxa"/>
            <w:vMerge/>
            <w:tcBorders>
              <w:left w:val="single" w:sz="4" w:space="0" w:color="auto"/>
              <w:right w:val="single" w:sz="4" w:space="0" w:color="auto"/>
            </w:tcBorders>
          </w:tcPr>
          <w:p w:rsidR="00F76141" w:rsidRDefault="00F76141">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F76141" w:rsidRPr="00361C16" w:rsidRDefault="00F76141" w:rsidP="00361C16">
            <w:pPr>
              <w:tabs>
                <w:tab w:val="left" w:pos="287"/>
              </w:tabs>
              <w:rPr>
                <w:rFonts w:ascii="Times New Roman" w:hAnsi="Times New Roman"/>
                <w:bCs/>
                <w:sz w:val="24"/>
                <w:szCs w:val="24"/>
              </w:rPr>
            </w:pPr>
            <w:r w:rsidRPr="00361C16">
              <w:rPr>
                <w:rFonts w:ascii="Times New Roman" w:hAnsi="Times New Roman"/>
                <w:bCs/>
                <w:sz w:val="24"/>
                <w:szCs w:val="24"/>
              </w:rPr>
              <w:t>3.</w:t>
            </w:r>
            <w:r w:rsidRPr="00361C16">
              <w:rPr>
                <w:rFonts w:ascii="Times New Roman" w:hAnsi="Times New Roman"/>
                <w:bCs/>
                <w:sz w:val="24"/>
                <w:szCs w:val="24"/>
              </w:rPr>
              <w:tab/>
              <w:t xml:space="preserve">В </w:t>
            </w:r>
            <w:r w:rsidR="0079294B">
              <w:rPr>
                <w:rFonts w:ascii="Times New Roman" w:hAnsi="Times New Roman"/>
                <w:bCs/>
                <w:sz w:val="24"/>
                <w:szCs w:val="24"/>
              </w:rPr>
              <w:t>ч</w:t>
            </w:r>
            <w:r w:rsidRPr="00361C16">
              <w:rPr>
                <w:rFonts w:ascii="Times New Roman" w:hAnsi="Times New Roman"/>
                <w:bCs/>
                <w:sz w:val="24"/>
                <w:szCs w:val="24"/>
              </w:rPr>
              <w:t xml:space="preserve">л.109 </w:t>
            </w:r>
            <w:r w:rsidR="00D307FF">
              <w:rPr>
                <w:rFonts w:ascii="Times New Roman" w:hAnsi="Times New Roman"/>
                <w:bCs/>
                <w:sz w:val="24"/>
                <w:szCs w:val="24"/>
              </w:rPr>
              <w:t>д</w:t>
            </w:r>
            <w:r w:rsidRPr="00361C16">
              <w:rPr>
                <w:rFonts w:ascii="Times New Roman" w:hAnsi="Times New Roman"/>
                <w:bCs/>
                <w:sz w:val="24"/>
                <w:szCs w:val="24"/>
              </w:rPr>
              <w:t>а се добави нова ал</w:t>
            </w:r>
            <w:r w:rsidR="00D307FF">
              <w:rPr>
                <w:rFonts w:ascii="Times New Roman" w:hAnsi="Times New Roman"/>
                <w:bCs/>
                <w:sz w:val="24"/>
                <w:szCs w:val="24"/>
              </w:rPr>
              <w:t>.</w:t>
            </w:r>
            <w:r w:rsidRPr="00361C16">
              <w:rPr>
                <w:rFonts w:ascii="Times New Roman" w:hAnsi="Times New Roman"/>
                <w:bCs/>
                <w:sz w:val="24"/>
                <w:szCs w:val="24"/>
              </w:rPr>
              <w:t xml:space="preserve"> 5, със следния нов текст:</w:t>
            </w:r>
          </w:p>
          <w:p w:rsidR="00F76141" w:rsidRPr="00361C16" w:rsidRDefault="00F76141" w:rsidP="00361C16">
            <w:pPr>
              <w:rPr>
                <w:rFonts w:ascii="Times New Roman" w:hAnsi="Times New Roman"/>
                <w:bCs/>
                <w:sz w:val="24"/>
                <w:szCs w:val="24"/>
              </w:rPr>
            </w:pPr>
            <w:r>
              <w:rPr>
                <w:rFonts w:ascii="Times New Roman" w:hAnsi="Times New Roman"/>
                <w:bCs/>
                <w:sz w:val="24"/>
                <w:szCs w:val="24"/>
              </w:rPr>
              <w:t>„</w:t>
            </w:r>
            <w:r w:rsidRPr="00361C16">
              <w:rPr>
                <w:rFonts w:ascii="Times New Roman" w:hAnsi="Times New Roman"/>
                <w:bCs/>
                <w:sz w:val="24"/>
                <w:szCs w:val="24"/>
              </w:rPr>
              <w:t xml:space="preserve">(5) Не се допуска движение на влакове в участъци, </w:t>
            </w:r>
            <w:proofErr w:type="spellStart"/>
            <w:r w:rsidRPr="00361C16">
              <w:rPr>
                <w:rFonts w:ascii="Times New Roman" w:hAnsi="Times New Roman"/>
                <w:bCs/>
                <w:sz w:val="24"/>
                <w:szCs w:val="24"/>
              </w:rPr>
              <w:t>необорудвани</w:t>
            </w:r>
            <w:proofErr w:type="spellEnd"/>
            <w:r w:rsidRPr="00361C16">
              <w:rPr>
                <w:rFonts w:ascii="Times New Roman" w:hAnsi="Times New Roman"/>
                <w:bCs/>
                <w:sz w:val="24"/>
                <w:szCs w:val="24"/>
              </w:rPr>
              <w:t xml:space="preserve"> с пътно оборудване на АЛС, със скорост над 130 </w:t>
            </w:r>
            <w:r>
              <w:rPr>
                <w:rFonts w:ascii="Times New Roman" w:hAnsi="Times New Roman"/>
                <w:bCs/>
                <w:sz w:val="24"/>
                <w:szCs w:val="24"/>
              </w:rPr>
              <w:t>км</w:t>
            </w:r>
            <w:r w:rsidRPr="00361C16">
              <w:rPr>
                <w:rFonts w:ascii="Times New Roman" w:hAnsi="Times New Roman"/>
                <w:bCs/>
                <w:sz w:val="24"/>
                <w:szCs w:val="24"/>
              </w:rPr>
              <w:t>/</w:t>
            </w:r>
            <w:r>
              <w:rPr>
                <w:rFonts w:ascii="Times New Roman" w:hAnsi="Times New Roman"/>
                <w:bCs/>
                <w:sz w:val="24"/>
                <w:szCs w:val="24"/>
              </w:rPr>
              <w:t>ч</w:t>
            </w:r>
            <w:r w:rsidRPr="00361C16">
              <w:rPr>
                <w:rFonts w:ascii="Times New Roman" w:hAnsi="Times New Roman"/>
                <w:bCs/>
                <w:sz w:val="24"/>
                <w:szCs w:val="24"/>
              </w:rPr>
              <w:t>.</w:t>
            </w:r>
            <w:r>
              <w:rPr>
                <w:rFonts w:ascii="Times New Roman" w:hAnsi="Times New Roman"/>
                <w:bCs/>
                <w:sz w:val="24"/>
                <w:szCs w:val="24"/>
              </w:rPr>
              <w:t>“</w:t>
            </w:r>
          </w:p>
          <w:p w:rsidR="00F76141" w:rsidRDefault="00F76141" w:rsidP="00361C16">
            <w:pPr>
              <w:rPr>
                <w:rFonts w:ascii="Times New Roman" w:hAnsi="Times New Roman"/>
                <w:bCs/>
                <w:sz w:val="24"/>
                <w:szCs w:val="24"/>
              </w:rPr>
            </w:pPr>
            <w:r w:rsidRPr="00361C16">
              <w:rPr>
                <w:rFonts w:ascii="Times New Roman" w:hAnsi="Times New Roman"/>
                <w:bCs/>
                <w:sz w:val="24"/>
                <w:szCs w:val="24"/>
              </w:rPr>
              <w:t xml:space="preserve">Мотиви: Предложения текст се отнася за движение на влакове в участъци, които по железен път позволяват големи скорости (160 км/ч), но на този етап не са оборудвани с пътна апаратура за АЛС (или няма разрешение за въвеждане в експлоатация). Т.е. текстът е за участъци, които не са съоръжени с АЛС и с цел осигуряване на безопасното движение на влаковете е </w:t>
            </w:r>
            <w:r w:rsidRPr="00361C16">
              <w:rPr>
                <w:rFonts w:ascii="Times New Roman" w:hAnsi="Times New Roman"/>
                <w:bCs/>
                <w:sz w:val="24"/>
                <w:szCs w:val="24"/>
              </w:rPr>
              <w:lastRenderedPageBreak/>
              <w:t>необходимо да се регламентира такава ограничителна скорост. В Таблица III за движение с 160</w:t>
            </w:r>
            <w:r>
              <w:rPr>
                <w:rFonts w:ascii="Times New Roman" w:hAnsi="Times New Roman"/>
                <w:bCs/>
                <w:sz w:val="24"/>
                <w:szCs w:val="24"/>
              </w:rPr>
              <w:t xml:space="preserve"> </w:t>
            </w:r>
            <w:r w:rsidRPr="00361C16">
              <w:rPr>
                <w:rFonts w:ascii="Times New Roman" w:hAnsi="Times New Roman"/>
                <w:bCs/>
                <w:sz w:val="24"/>
                <w:szCs w:val="24"/>
              </w:rPr>
              <w:t xml:space="preserve">км/ч по отношение на железен път сега са включени участъци без АЛС </w:t>
            </w:r>
            <w:proofErr w:type="spellStart"/>
            <w:r w:rsidRPr="00361C16">
              <w:rPr>
                <w:rFonts w:ascii="Times New Roman" w:hAnsi="Times New Roman"/>
                <w:bCs/>
                <w:sz w:val="24"/>
                <w:szCs w:val="24"/>
              </w:rPr>
              <w:t>Сп</w:t>
            </w:r>
            <w:proofErr w:type="spellEnd"/>
            <w:r w:rsidRPr="00361C16">
              <w:rPr>
                <w:rFonts w:ascii="Times New Roman" w:hAnsi="Times New Roman"/>
                <w:bCs/>
                <w:sz w:val="24"/>
                <w:szCs w:val="24"/>
              </w:rPr>
              <w:t xml:space="preserve">-По, </w:t>
            </w:r>
            <w:proofErr w:type="spellStart"/>
            <w:r w:rsidRPr="00361C16">
              <w:rPr>
                <w:rFonts w:ascii="Times New Roman" w:hAnsi="Times New Roman"/>
                <w:bCs/>
                <w:sz w:val="24"/>
                <w:szCs w:val="24"/>
              </w:rPr>
              <w:t>Мх-Клц</w:t>
            </w:r>
            <w:proofErr w:type="spellEnd"/>
            <w:r w:rsidRPr="00361C16">
              <w:rPr>
                <w:rFonts w:ascii="Times New Roman" w:hAnsi="Times New Roman"/>
                <w:bCs/>
                <w:sz w:val="24"/>
                <w:szCs w:val="24"/>
              </w:rPr>
              <w:t xml:space="preserve">, </w:t>
            </w:r>
            <w:proofErr w:type="spellStart"/>
            <w:r w:rsidRPr="00361C16">
              <w:rPr>
                <w:rFonts w:ascii="Times New Roman" w:hAnsi="Times New Roman"/>
                <w:bCs/>
                <w:sz w:val="24"/>
                <w:szCs w:val="24"/>
              </w:rPr>
              <w:t>Сз-Ки</w:t>
            </w:r>
            <w:proofErr w:type="spellEnd"/>
            <w:r w:rsidRPr="00361C16">
              <w:rPr>
                <w:rFonts w:ascii="Times New Roman" w:hAnsi="Times New Roman"/>
                <w:bCs/>
                <w:sz w:val="24"/>
                <w:szCs w:val="24"/>
              </w:rPr>
              <w:t>, Кер-Я и др.</w:t>
            </w:r>
          </w:p>
        </w:tc>
        <w:tc>
          <w:tcPr>
            <w:tcW w:w="1984" w:type="dxa"/>
            <w:tcBorders>
              <w:top w:val="single" w:sz="4" w:space="0" w:color="auto"/>
              <w:left w:val="single" w:sz="4" w:space="0" w:color="auto"/>
              <w:bottom w:val="single" w:sz="4" w:space="0" w:color="auto"/>
              <w:right w:val="single" w:sz="4" w:space="0" w:color="auto"/>
            </w:tcBorders>
          </w:tcPr>
          <w:p w:rsidR="00F76141" w:rsidRPr="003560DA" w:rsidRDefault="00F76141" w:rsidP="00713959">
            <w:pPr>
              <w:rPr>
                <w:rFonts w:ascii="Times New Roman" w:hAnsi="Times New Roman"/>
                <w:sz w:val="24"/>
                <w:szCs w:val="24"/>
              </w:rPr>
            </w:pPr>
            <w:r w:rsidRPr="003560DA">
              <w:rPr>
                <w:rFonts w:ascii="Times New Roman" w:hAnsi="Times New Roman"/>
                <w:sz w:val="24"/>
                <w:szCs w:val="24"/>
              </w:rPr>
              <w:lastRenderedPageBreak/>
              <w:t>Приема се</w:t>
            </w:r>
          </w:p>
          <w:p w:rsidR="00F76141" w:rsidRPr="003560DA" w:rsidRDefault="00F76141" w:rsidP="00713959">
            <w:pPr>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F76141" w:rsidRPr="003560DA" w:rsidRDefault="00F76141" w:rsidP="00713959">
            <w:pPr>
              <w:rPr>
                <w:rFonts w:ascii="Times New Roman" w:hAnsi="Times New Roman"/>
                <w:sz w:val="24"/>
                <w:szCs w:val="24"/>
              </w:rPr>
            </w:pPr>
            <w:r w:rsidRPr="003560DA">
              <w:rPr>
                <w:rFonts w:ascii="Times New Roman" w:hAnsi="Times New Roman"/>
                <w:sz w:val="24"/>
                <w:szCs w:val="24"/>
              </w:rPr>
              <w:t>Текст</w:t>
            </w:r>
            <w:r w:rsidR="00D307FF">
              <w:rPr>
                <w:rFonts w:ascii="Times New Roman" w:hAnsi="Times New Roman"/>
                <w:sz w:val="24"/>
                <w:szCs w:val="24"/>
              </w:rPr>
              <w:t>ът</w:t>
            </w:r>
            <w:r w:rsidRPr="003560DA">
              <w:rPr>
                <w:rFonts w:ascii="Times New Roman" w:hAnsi="Times New Roman"/>
                <w:sz w:val="24"/>
                <w:szCs w:val="24"/>
              </w:rPr>
              <w:t xml:space="preserve"> в НИД следва да се редактира.</w:t>
            </w:r>
          </w:p>
        </w:tc>
      </w:tr>
      <w:tr w:rsidR="00F76141" w:rsidRPr="00E60FD8" w:rsidTr="00AD53D9">
        <w:tc>
          <w:tcPr>
            <w:tcW w:w="1981" w:type="dxa"/>
            <w:vMerge/>
            <w:tcBorders>
              <w:left w:val="single" w:sz="4" w:space="0" w:color="auto"/>
              <w:right w:val="single" w:sz="4" w:space="0" w:color="auto"/>
            </w:tcBorders>
          </w:tcPr>
          <w:p w:rsidR="00F76141" w:rsidRDefault="00F76141">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F76141" w:rsidRPr="00F76141" w:rsidRDefault="00F76141" w:rsidP="006F4920">
            <w:pPr>
              <w:tabs>
                <w:tab w:val="left" w:pos="298"/>
              </w:tabs>
              <w:rPr>
                <w:rFonts w:ascii="Times New Roman" w:hAnsi="Times New Roman"/>
                <w:bCs/>
                <w:sz w:val="24"/>
                <w:szCs w:val="24"/>
              </w:rPr>
            </w:pPr>
            <w:r w:rsidRPr="00F76141">
              <w:rPr>
                <w:rFonts w:ascii="Times New Roman" w:hAnsi="Times New Roman"/>
                <w:bCs/>
                <w:sz w:val="24"/>
                <w:szCs w:val="24"/>
              </w:rPr>
              <w:t>4.</w:t>
            </w:r>
            <w:r w:rsidRPr="00F76141">
              <w:rPr>
                <w:rFonts w:ascii="Times New Roman" w:hAnsi="Times New Roman"/>
                <w:bCs/>
                <w:sz w:val="24"/>
                <w:szCs w:val="24"/>
              </w:rPr>
              <w:tab/>
              <w:t xml:space="preserve">В </w:t>
            </w:r>
            <w:r w:rsidR="00151AE0">
              <w:rPr>
                <w:rFonts w:ascii="Times New Roman" w:hAnsi="Times New Roman"/>
                <w:bCs/>
                <w:sz w:val="24"/>
                <w:szCs w:val="24"/>
              </w:rPr>
              <w:t>ч</w:t>
            </w:r>
            <w:r w:rsidRPr="00F76141">
              <w:rPr>
                <w:rFonts w:ascii="Times New Roman" w:hAnsi="Times New Roman"/>
                <w:bCs/>
                <w:sz w:val="24"/>
                <w:szCs w:val="24"/>
              </w:rPr>
              <w:t>л. 112 да се замени текста на алинея 2 със следния нов текст:</w:t>
            </w:r>
            <w:r w:rsidR="006F4920">
              <w:rPr>
                <w:rFonts w:ascii="Times New Roman" w:hAnsi="Times New Roman"/>
                <w:bCs/>
                <w:sz w:val="24"/>
                <w:szCs w:val="24"/>
              </w:rPr>
              <w:t xml:space="preserve"> </w:t>
            </w:r>
            <w:r w:rsidRPr="00F76141">
              <w:rPr>
                <w:rFonts w:ascii="Times New Roman" w:hAnsi="Times New Roman"/>
                <w:bCs/>
                <w:sz w:val="24"/>
                <w:szCs w:val="24"/>
              </w:rPr>
              <w:t>„(2) Записите  от устройства  по  алинея 1 се съхраняват най-малко 10 денонощия</w:t>
            </w:r>
            <w:r w:rsidR="006F4920">
              <w:rPr>
                <w:rFonts w:ascii="Times New Roman" w:hAnsi="Times New Roman"/>
                <w:bCs/>
                <w:sz w:val="24"/>
                <w:szCs w:val="24"/>
              </w:rPr>
              <w:t>“</w:t>
            </w:r>
            <w:r w:rsidRPr="00F76141">
              <w:rPr>
                <w:rFonts w:ascii="Times New Roman" w:hAnsi="Times New Roman"/>
                <w:bCs/>
                <w:sz w:val="24"/>
                <w:szCs w:val="24"/>
              </w:rPr>
              <w:t>.</w:t>
            </w:r>
          </w:p>
          <w:p w:rsidR="00F76141" w:rsidRDefault="00F76141" w:rsidP="00F76141">
            <w:pPr>
              <w:rPr>
                <w:rFonts w:ascii="Times New Roman" w:hAnsi="Times New Roman"/>
                <w:bCs/>
                <w:sz w:val="24"/>
                <w:szCs w:val="24"/>
              </w:rPr>
            </w:pPr>
            <w:r w:rsidRPr="00F76141">
              <w:rPr>
                <w:rFonts w:ascii="Times New Roman" w:hAnsi="Times New Roman"/>
                <w:bCs/>
                <w:sz w:val="24"/>
                <w:szCs w:val="24"/>
              </w:rPr>
              <w:t>Мотиви: Съществуващия текст се отнася за „записи от звукозаписни устройства" и ако остане този текст не е ясно за какви други записи (ако не е от регистриращото устройство на АЛС/ЕТС</w:t>
            </w:r>
            <w:r>
              <w:rPr>
                <w:rFonts w:ascii="Times New Roman" w:hAnsi="Times New Roman"/>
                <w:bCs/>
                <w:sz w:val="24"/>
                <w:szCs w:val="24"/>
                <w:lang w:val="en-US"/>
              </w:rPr>
              <w:t>S</w:t>
            </w:r>
            <w:r w:rsidRPr="00F76141">
              <w:rPr>
                <w:rFonts w:ascii="Times New Roman" w:hAnsi="Times New Roman"/>
                <w:bCs/>
                <w:sz w:val="24"/>
                <w:szCs w:val="24"/>
              </w:rPr>
              <w:t>) се отнася.</w:t>
            </w:r>
          </w:p>
        </w:tc>
        <w:tc>
          <w:tcPr>
            <w:tcW w:w="1984" w:type="dxa"/>
            <w:tcBorders>
              <w:top w:val="single" w:sz="4" w:space="0" w:color="auto"/>
              <w:left w:val="single" w:sz="4" w:space="0" w:color="auto"/>
              <w:bottom w:val="single" w:sz="4" w:space="0" w:color="auto"/>
              <w:right w:val="single" w:sz="4" w:space="0" w:color="auto"/>
            </w:tcBorders>
          </w:tcPr>
          <w:p w:rsidR="00F76141" w:rsidRPr="003560DA" w:rsidRDefault="00F76141" w:rsidP="00713959">
            <w:pPr>
              <w:rPr>
                <w:rFonts w:ascii="Times New Roman" w:hAnsi="Times New Roman"/>
                <w:sz w:val="24"/>
                <w:szCs w:val="24"/>
              </w:rPr>
            </w:pPr>
            <w:r w:rsidRPr="003560DA">
              <w:rPr>
                <w:rFonts w:ascii="Times New Roman" w:hAnsi="Times New Roman"/>
                <w:sz w:val="24"/>
                <w:szCs w:val="24"/>
              </w:rPr>
              <w:t>Приема се</w:t>
            </w:r>
          </w:p>
          <w:p w:rsidR="00F76141" w:rsidRPr="003560DA" w:rsidRDefault="00F76141" w:rsidP="00713959">
            <w:pPr>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F76141" w:rsidRPr="003560DA" w:rsidRDefault="00F76141" w:rsidP="00713959">
            <w:pPr>
              <w:rPr>
                <w:rFonts w:ascii="Times New Roman" w:hAnsi="Times New Roman"/>
                <w:sz w:val="24"/>
                <w:szCs w:val="24"/>
              </w:rPr>
            </w:pPr>
            <w:r w:rsidRPr="003560DA">
              <w:rPr>
                <w:rFonts w:ascii="Times New Roman" w:hAnsi="Times New Roman"/>
                <w:sz w:val="24"/>
                <w:szCs w:val="24"/>
              </w:rPr>
              <w:t>Текст</w:t>
            </w:r>
            <w:r w:rsidR="00151AE0">
              <w:rPr>
                <w:rFonts w:ascii="Times New Roman" w:hAnsi="Times New Roman"/>
                <w:sz w:val="24"/>
                <w:szCs w:val="24"/>
              </w:rPr>
              <w:t>ът</w:t>
            </w:r>
            <w:r w:rsidRPr="003560DA">
              <w:rPr>
                <w:rFonts w:ascii="Times New Roman" w:hAnsi="Times New Roman"/>
                <w:sz w:val="24"/>
                <w:szCs w:val="24"/>
              </w:rPr>
              <w:t xml:space="preserve"> в НИД следва да се редактира.</w:t>
            </w:r>
          </w:p>
        </w:tc>
      </w:tr>
      <w:tr w:rsidR="00C87ADB" w:rsidRPr="00E60FD8" w:rsidTr="00C60559">
        <w:tc>
          <w:tcPr>
            <w:tcW w:w="1981" w:type="dxa"/>
            <w:vMerge/>
            <w:tcBorders>
              <w:left w:val="single" w:sz="4" w:space="0" w:color="auto"/>
              <w:right w:val="single" w:sz="4" w:space="0" w:color="auto"/>
            </w:tcBorders>
          </w:tcPr>
          <w:p w:rsidR="00C87ADB" w:rsidRDefault="00C87ADB">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C87ADB" w:rsidRDefault="00C87ADB" w:rsidP="00C87ADB">
            <w:pPr>
              <w:tabs>
                <w:tab w:val="left" w:pos="298"/>
              </w:tabs>
              <w:rPr>
                <w:rFonts w:ascii="Times New Roman" w:hAnsi="Times New Roman"/>
                <w:bCs/>
                <w:i/>
                <w:iCs/>
                <w:sz w:val="24"/>
                <w:szCs w:val="24"/>
              </w:rPr>
            </w:pPr>
            <w:r w:rsidRPr="00C87ADB">
              <w:rPr>
                <w:rFonts w:ascii="Times New Roman" w:hAnsi="Times New Roman"/>
                <w:bCs/>
                <w:sz w:val="24"/>
                <w:szCs w:val="24"/>
              </w:rPr>
              <w:t>5.</w:t>
            </w:r>
            <w:r w:rsidRPr="00C87ADB">
              <w:rPr>
                <w:rFonts w:ascii="Times New Roman" w:hAnsi="Times New Roman"/>
                <w:bCs/>
                <w:sz w:val="24"/>
                <w:szCs w:val="24"/>
              </w:rPr>
              <w:tab/>
              <w:t xml:space="preserve">В чл. 121, т. 1 буква „г" думата </w:t>
            </w:r>
            <w:r w:rsidRPr="00C87ADB">
              <w:rPr>
                <w:rFonts w:ascii="Times New Roman" w:hAnsi="Times New Roman"/>
                <w:bCs/>
                <w:i/>
                <w:iCs/>
                <w:sz w:val="24"/>
                <w:szCs w:val="24"/>
              </w:rPr>
              <w:t xml:space="preserve">„оптически" </w:t>
            </w:r>
            <w:r w:rsidRPr="00C87ADB">
              <w:rPr>
                <w:rFonts w:ascii="Times New Roman" w:hAnsi="Times New Roman"/>
                <w:bCs/>
                <w:sz w:val="24"/>
                <w:szCs w:val="24"/>
              </w:rPr>
              <w:t xml:space="preserve">да се замени с „ </w:t>
            </w:r>
            <w:r w:rsidRPr="00C87ADB">
              <w:rPr>
                <w:rFonts w:ascii="Times New Roman" w:hAnsi="Times New Roman"/>
                <w:bCs/>
                <w:i/>
                <w:iCs/>
                <w:sz w:val="24"/>
                <w:szCs w:val="24"/>
              </w:rPr>
              <w:t>оптични ".</w:t>
            </w:r>
            <w:r>
              <w:rPr>
                <w:rFonts w:ascii="Times New Roman" w:hAnsi="Times New Roman"/>
                <w:bCs/>
                <w:i/>
                <w:iCs/>
                <w:sz w:val="24"/>
                <w:szCs w:val="24"/>
              </w:rPr>
              <w:t xml:space="preserve"> </w:t>
            </w:r>
          </w:p>
          <w:p w:rsidR="00C87ADB" w:rsidRDefault="00C87ADB" w:rsidP="00C87ADB">
            <w:pPr>
              <w:jc w:val="left"/>
              <w:rPr>
                <w:rFonts w:ascii="Times New Roman" w:hAnsi="Times New Roman"/>
                <w:bCs/>
                <w:sz w:val="24"/>
                <w:szCs w:val="24"/>
              </w:rPr>
            </w:pPr>
            <w:r w:rsidRPr="00C87ADB">
              <w:rPr>
                <w:rFonts w:ascii="Times New Roman" w:hAnsi="Times New Roman"/>
                <w:bCs/>
                <w:sz w:val="24"/>
                <w:szCs w:val="24"/>
              </w:rPr>
              <w:t>Мотиви: Прецизиране на текста.</w:t>
            </w:r>
          </w:p>
        </w:tc>
        <w:tc>
          <w:tcPr>
            <w:tcW w:w="1984" w:type="dxa"/>
            <w:tcBorders>
              <w:top w:val="single" w:sz="4" w:space="0" w:color="auto"/>
              <w:left w:val="single" w:sz="4" w:space="0" w:color="auto"/>
              <w:bottom w:val="single" w:sz="4" w:space="0" w:color="auto"/>
              <w:right w:val="single" w:sz="4" w:space="0" w:color="auto"/>
            </w:tcBorders>
          </w:tcPr>
          <w:p w:rsidR="00C87ADB" w:rsidRPr="003560DA" w:rsidRDefault="00C87ADB" w:rsidP="00713959">
            <w:pPr>
              <w:rPr>
                <w:rFonts w:ascii="Times New Roman" w:hAnsi="Times New Roman"/>
                <w:sz w:val="24"/>
                <w:szCs w:val="24"/>
              </w:rPr>
            </w:pPr>
            <w:r w:rsidRPr="003560DA">
              <w:rPr>
                <w:rFonts w:ascii="Times New Roman" w:hAnsi="Times New Roman"/>
                <w:sz w:val="24"/>
                <w:szCs w:val="24"/>
              </w:rPr>
              <w:t>Приема се</w:t>
            </w:r>
          </w:p>
          <w:p w:rsidR="00C87ADB" w:rsidRPr="003560DA" w:rsidRDefault="00C87ADB" w:rsidP="00713959">
            <w:pPr>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C87ADB" w:rsidRPr="003560DA" w:rsidRDefault="00C87ADB" w:rsidP="00713959">
            <w:pPr>
              <w:rPr>
                <w:rFonts w:ascii="Times New Roman" w:hAnsi="Times New Roman"/>
                <w:sz w:val="24"/>
                <w:szCs w:val="24"/>
              </w:rPr>
            </w:pPr>
            <w:r w:rsidRPr="003560DA">
              <w:rPr>
                <w:rFonts w:ascii="Times New Roman" w:hAnsi="Times New Roman"/>
                <w:sz w:val="24"/>
                <w:szCs w:val="24"/>
              </w:rPr>
              <w:t>Текст</w:t>
            </w:r>
            <w:r w:rsidR="00151AE0">
              <w:rPr>
                <w:rFonts w:ascii="Times New Roman" w:hAnsi="Times New Roman"/>
                <w:sz w:val="24"/>
                <w:szCs w:val="24"/>
              </w:rPr>
              <w:t>ът</w:t>
            </w:r>
            <w:r w:rsidRPr="003560DA">
              <w:rPr>
                <w:rFonts w:ascii="Times New Roman" w:hAnsi="Times New Roman"/>
                <w:sz w:val="24"/>
                <w:szCs w:val="24"/>
              </w:rPr>
              <w:t xml:space="preserve"> в НИД следва да се редактира.</w:t>
            </w:r>
          </w:p>
        </w:tc>
      </w:tr>
      <w:tr w:rsidR="00C87ADB" w:rsidRPr="00E60FD8" w:rsidTr="00C60559">
        <w:tc>
          <w:tcPr>
            <w:tcW w:w="1981" w:type="dxa"/>
            <w:vMerge/>
            <w:tcBorders>
              <w:left w:val="single" w:sz="4" w:space="0" w:color="auto"/>
              <w:right w:val="single" w:sz="4" w:space="0" w:color="auto"/>
            </w:tcBorders>
          </w:tcPr>
          <w:p w:rsidR="00C87ADB" w:rsidRDefault="00C87ADB">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C87ADB" w:rsidRPr="00C87ADB" w:rsidRDefault="00C87ADB" w:rsidP="00C87ADB">
            <w:pPr>
              <w:tabs>
                <w:tab w:val="left" w:pos="298"/>
              </w:tabs>
              <w:rPr>
                <w:rFonts w:ascii="Times New Roman" w:hAnsi="Times New Roman"/>
                <w:bCs/>
                <w:sz w:val="24"/>
                <w:szCs w:val="24"/>
              </w:rPr>
            </w:pPr>
            <w:r w:rsidRPr="00C87ADB">
              <w:rPr>
                <w:rFonts w:ascii="Times New Roman" w:hAnsi="Times New Roman"/>
                <w:bCs/>
                <w:sz w:val="24"/>
                <w:szCs w:val="24"/>
              </w:rPr>
              <w:t>6.</w:t>
            </w:r>
            <w:r w:rsidRPr="00C87ADB">
              <w:rPr>
                <w:rFonts w:ascii="Times New Roman" w:hAnsi="Times New Roman"/>
                <w:bCs/>
                <w:sz w:val="24"/>
                <w:szCs w:val="24"/>
              </w:rPr>
              <w:tab/>
              <w:t>В  чл.</w:t>
            </w:r>
            <w:r w:rsidR="00151AE0">
              <w:rPr>
                <w:rFonts w:ascii="Times New Roman" w:hAnsi="Times New Roman"/>
                <w:bCs/>
                <w:sz w:val="24"/>
                <w:szCs w:val="24"/>
              </w:rPr>
              <w:t xml:space="preserve"> </w:t>
            </w:r>
            <w:r w:rsidRPr="00C87ADB">
              <w:rPr>
                <w:rFonts w:ascii="Times New Roman" w:hAnsi="Times New Roman"/>
                <w:bCs/>
                <w:sz w:val="24"/>
                <w:szCs w:val="24"/>
              </w:rPr>
              <w:t>167,  в  ал</w:t>
            </w:r>
            <w:r w:rsidR="00151AE0">
              <w:rPr>
                <w:rFonts w:ascii="Times New Roman" w:hAnsi="Times New Roman"/>
                <w:bCs/>
                <w:sz w:val="24"/>
                <w:szCs w:val="24"/>
              </w:rPr>
              <w:t>.</w:t>
            </w:r>
            <w:r w:rsidRPr="00C87ADB">
              <w:rPr>
                <w:rFonts w:ascii="Times New Roman" w:hAnsi="Times New Roman"/>
                <w:bCs/>
                <w:sz w:val="24"/>
                <w:szCs w:val="24"/>
              </w:rPr>
              <w:t xml:space="preserve">  3,  текста „...  одобрени  от  съответните  служби  на железопътната инфраструктура</w:t>
            </w:r>
            <w:r w:rsidR="0059143B">
              <w:rPr>
                <w:rFonts w:ascii="Times New Roman" w:hAnsi="Times New Roman"/>
                <w:bCs/>
                <w:sz w:val="24"/>
                <w:szCs w:val="24"/>
              </w:rPr>
              <w:t>“</w:t>
            </w:r>
            <w:r w:rsidRPr="00C87ADB">
              <w:rPr>
                <w:rFonts w:ascii="Times New Roman" w:hAnsi="Times New Roman"/>
                <w:bCs/>
                <w:sz w:val="24"/>
                <w:szCs w:val="24"/>
              </w:rPr>
              <w:t xml:space="preserve"> да се замени със следния нов текст: „одобрени или съгласувани от съответните служби на железопътната инфраструктура, съгласно в</w:t>
            </w:r>
            <w:r w:rsidR="0059143B">
              <w:rPr>
                <w:rFonts w:ascii="Times New Roman" w:hAnsi="Times New Roman"/>
                <w:bCs/>
                <w:sz w:val="24"/>
                <w:szCs w:val="24"/>
              </w:rPr>
              <w:t>ътрешните процедури на ДП „НКЖИ“.</w:t>
            </w:r>
          </w:p>
          <w:p w:rsidR="00C87ADB" w:rsidRPr="00C87ADB" w:rsidRDefault="00C87ADB" w:rsidP="00C87ADB">
            <w:pPr>
              <w:rPr>
                <w:rFonts w:ascii="Times New Roman" w:hAnsi="Times New Roman"/>
                <w:bCs/>
                <w:sz w:val="24"/>
                <w:szCs w:val="24"/>
              </w:rPr>
            </w:pPr>
            <w:r w:rsidRPr="00C87ADB">
              <w:rPr>
                <w:rFonts w:ascii="Times New Roman" w:hAnsi="Times New Roman"/>
                <w:bCs/>
                <w:sz w:val="24"/>
                <w:szCs w:val="24"/>
              </w:rPr>
              <w:t xml:space="preserve">Мотиви: Промяната цели </w:t>
            </w:r>
            <w:proofErr w:type="spellStart"/>
            <w:r w:rsidRPr="00C87ADB">
              <w:rPr>
                <w:rFonts w:ascii="Times New Roman" w:hAnsi="Times New Roman"/>
                <w:bCs/>
                <w:sz w:val="24"/>
                <w:szCs w:val="24"/>
              </w:rPr>
              <w:t>официализиране</w:t>
            </w:r>
            <w:proofErr w:type="spellEnd"/>
            <w:r w:rsidRPr="00C87ADB">
              <w:rPr>
                <w:rFonts w:ascii="Times New Roman" w:hAnsi="Times New Roman"/>
                <w:bCs/>
                <w:sz w:val="24"/>
                <w:szCs w:val="24"/>
              </w:rPr>
              <w:t xml:space="preserve"> на процедурите по одобрение/съгласуване на схемите за преустройство на ОТ:</w:t>
            </w:r>
          </w:p>
          <w:p w:rsidR="00C87ADB" w:rsidRPr="00C87ADB" w:rsidRDefault="0059143B" w:rsidP="00C87ADB">
            <w:pPr>
              <w:rPr>
                <w:rFonts w:ascii="Times New Roman" w:hAnsi="Times New Roman"/>
                <w:bCs/>
                <w:sz w:val="24"/>
                <w:szCs w:val="24"/>
              </w:rPr>
            </w:pPr>
            <w:r>
              <w:rPr>
                <w:rFonts w:ascii="Times New Roman" w:hAnsi="Times New Roman"/>
                <w:bCs/>
                <w:sz w:val="24"/>
                <w:szCs w:val="24"/>
              </w:rPr>
              <w:t xml:space="preserve">• </w:t>
            </w:r>
            <w:r w:rsidR="00C87ADB" w:rsidRPr="00C87ADB">
              <w:rPr>
                <w:rFonts w:ascii="Times New Roman" w:hAnsi="Times New Roman"/>
                <w:bCs/>
                <w:sz w:val="24"/>
                <w:szCs w:val="24"/>
              </w:rPr>
              <w:t>При преустройство на ОТ в рамките на поддръжката, съответните схеми и ТМЗ</w:t>
            </w:r>
            <w:r>
              <w:rPr>
                <w:rFonts w:ascii="Times New Roman" w:hAnsi="Times New Roman"/>
                <w:bCs/>
                <w:sz w:val="24"/>
                <w:szCs w:val="24"/>
              </w:rPr>
              <w:t xml:space="preserve"> </w:t>
            </w:r>
            <w:r w:rsidR="00C87ADB" w:rsidRPr="00C87ADB">
              <w:rPr>
                <w:rFonts w:ascii="Times New Roman" w:hAnsi="Times New Roman"/>
                <w:bCs/>
                <w:sz w:val="24"/>
                <w:szCs w:val="24"/>
              </w:rPr>
              <w:t>се изготвят и одобряват за изпълнение от съответните служби на НКЖИ по вътрешни</w:t>
            </w:r>
            <w:r>
              <w:rPr>
                <w:rFonts w:ascii="Times New Roman" w:hAnsi="Times New Roman"/>
                <w:bCs/>
                <w:sz w:val="24"/>
                <w:szCs w:val="24"/>
              </w:rPr>
              <w:t xml:space="preserve"> </w:t>
            </w:r>
            <w:r w:rsidR="00C87ADB" w:rsidRPr="00C87ADB">
              <w:rPr>
                <w:rFonts w:ascii="Times New Roman" w:hAnsi="Times New Roman"/>
                <w:bCs/>
                <w:sz w:val="24"/>
                <w:szCs w:val="24"/>
              </w:rPr>
              <w:t>процедури.</w:t>
            </w:r>
          </w:p>
          <w:p w:rsidR="00C87ADB" w:rsidRDefault="00C87ADB" w:rsidP="0059143B">
            <w:pPr>
              <w:tabs>
                <w:tab w:val="left" w:pos="286"/>
              </w:tabs>
              <w:rPr>
                <w:rFonts w:ascii="Times New Roman" w:hAnsi="Times New Roman"/>
                <w:bCs/>
                <w:sz w:val="24"/>
                <w:szCs w:val="24"/>
              </w:rPr>
            </w:pPr>
            <w:r w:rsidRPr="00C87ADB">
              <w:rPr>
                <w:rFonts w:ascii="Times New Roman" w:hAnsi="Times New Roman"/>
                <w:bCs/>
                <w:sz w:val="24"/>
                <w:szCs w:val="24"/>
              </w:rPr>
              <w:t>•</w:t>
            </w:r>
            <w:r w:rsidRPr="00C87ADB">
              <w:rPr>
                <w:rFonts w:ascii="Times New Roman" w:hAnsi="Times New Roman"/>
                <w:bCs/>
                <w:sz w:val="24"/>
                <w:szCs w:val="24"/>
              </w:rPr>
              <w:tab/>
              <w:t>При преустройство на ОТ при изпълнението на инвестиционен проект се</w:t>
            </w:r>
            <w:r w:rsidR="0059143B">
              <w:rPr>
                <w:rFonts w:ascii="Times New Roman" w:hAnsi="Times New Roman"/>
                <w:bCs/>
                <w:sz w:val="24"/>
                <w:szCs w:val="24"/>
              </w:rPr>
              <w:t xml:space="preserve"> </w:t>
            </w:r>
            <w:r w:rsidRPr="00C87ADB">
              <w:rPr>
                <w:rFonts w:ascii="Times New Roman" w:hAnsi="Times New Roman"/>
                <w:bCs/>
                <w:sz w:val="24"/>
                <w:szCs w:val="24"/>
              </w:rPr>
              <w:t>прилагат изискванията на ЗУТ, като съответните схеми и ТМЗ се изготвят от външен</w:t>
            </w:r>
            <w:r w:rsidR="0059143B">
              <w:rPr>
                <w:rFonts w:ascii="Times New Roman" w:hAnsi="Times New Roman"/>
                <w:bCs/>
                <w:sz w:val="24"/>
                <w:szCs w:val="24"/>
              </w:rPr>
              <w:t xml:space="preserve"> и</w:t>
            </w:r>
            <w:r w:rsidRPr="00C87ADB">
              <w:rPr>
                <w:rFonts w:ascii="Times New Roman" w:hAnsi="Times New Roman"/>
                <w:bCs/>
                <w:sz w:val="24"/>
                <w:szCs w:val="24"/>
              </w:rPr>
              <w:t>зпълнител/проектант. Проекта се приема от Възложителя НКЖИ,  като  схемите се</w:t>
            </w:r>
            <w:r w:rsidR="0059143B">
              <w:rPr>
                <w:rFonts w:ascii="Times New Roman" w:hAnsi="Times New Roman"/>
                <w:bCs/>
                <w:sz w:val="24"/>
                <w:szCs w:val="24"/>
              </w:rPr>
              <w:t xml:space="preserve"> </w:t>
            </w:r>
            <w:r w:rsidRPr="00C87ADB">
              <w:rPr>
                <w:rFonts w:ascii="Times New Roman" w:hAnsi="Times New Roman"/>
                <w:bCs/>
                <w:sz w:val="24"/>
                <w:szCs w:val="24"/>
              </w:rPr>
              <w:t>съгласуват от съответните служби по вътрешни процедури, а одобрението на проекта  за</w:t>
            </w:r>
            <w:r w:rsidR="0059143B">
              <w:rPr>
                <w:rFonts w:ascii="Times New Roman" w:hAnsi="Times New Roman"/>
                <w:bCs/>
                <w:sz w:val="24"/>
                <w:szCs w:val="24"/>
              </w:rPr>
              <w:t xml:space="preserve"> </w:t>
            </w:r>
            <w:r w:rsidRPr="00C87ADB">
              <w:rPr>
                <w:rFonts w:ascii="Times New Roman" w:hAnsi="Times New Roman"/>
                <w:bCs/>
                <w:sz w:val="24"/>
                <w:szCs w:val="24"/>
              </w:rPr>
              <w:t>строеж се дава от компетентните органи (община, област или МРРБ).</w:t>
            </w:r>
          </w:p>
        </w:tc>
        <w:tc>
          <w:tcPr>
            <w:tcW w:w="1984" w:type="dxa"/>
            <w:tcBorders>
              <w:top w:val="single" w:sz="4" w:space="0" w:color="auto"/>
              <w:left w:val="single" w:sz="4" w:space="0" w:color="auto"/>
              <w:bottom w:val="single" w:sz="4" w:space="0" w:color="auto"/>
              <w:right w:val="single" w:sz="4" w:space="0" w:color="auto"/>
            </w:tcBorders>
          </w:tcPr>
          <w:p w:rsidR="00C87ADB" w:rsidRPr="003560DA" w:rsidRDefault="0059143B">
            <w:pPr>
              <w:rPr>
                <w:rFonts w:ascii="Times New Roman" w:hAnsi="Times New Roman"/>
                <w:sz w:val="24"/>
                <w:szCs w:val="24"/>
              </w:rPr>
            </w:pPr>
            <w:r w:rsidRPr="003560DA">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A75120" w:rsidRPr="003560DA" w:rsidRDefault="00A75120" w:rsidP="00A75120">
            <w:pPr>
              <w:rPr>
                <w:rFonts w:ascii="Times New Roman" w:hAnsi="Times New Roman"/>
                <w:sz w:val="24"/>
                <w:szCs w:val="24"/>
                <w:lang w:val="x-none"/>
              </w:rPr>
            </w:pPr>
            <w:r w:rsidRPr="003560DA">
              <w:rPr>
                <w:rFonts w:ascii="Times New Roman" w:hAnsi="Times New Roman"/>
                <w:sz w:val="24"/>
                <w:szCs w:val="24"/>
              </w:rPr>
              <w:t xml:space="preserve">Алинея </w:t>
            </w:r>
            <w:r w:rsidRPr="003560DA">
              <w:rPr>
                <w:rFonts w:ascii="Times New Roman" w:hAnsi="Times New Roman"/>
                <w:sz w:val="24"/>
                <w:szCs w:val="24"/>
                <w:lang w:val="x-none"/>
              </w:rPr>
              <w:t xml:space="preserve">3 </w:t>
            </w:r>
            <w:r w:rsidRPr="003560DA">
              <w:rPr>
                <w:rFonts w:ascii="Times New Roman" w:hAnsi="Times New Roman"/>
                <w:sz w:val="24"/>
                <w:szCs w:val="24"/>
              </w:rPr>
              <w:t xml:space="preserve">на чл. 167 не касае </w:t>
            </w:r>
            <w:r w:rsidR="001C045C" w:rsidRPr="003560DA">
              <w:rPr>
                <w:rFonts w:ascii="Times New Roman" w:hAnsi="Times New Roman"/>
                <w:sz w:val="24"/>
                <w:szCs w:val="24"/>
              </w:rPr>
              <w:t xml:space="preserve">практическото </w:t>
            </w:r>
            <w:r w:rsidRPr="003560DA">
              <w:rPr>
                <w:rFonts w:ascii="Times New Roman" w:hAnsi="Times New Roman"/>
                <w:sz w:val="24"/>
                <w:szCs w:val="24"/>
              </w:rPr>
              <w:t xml:space="preserve">изготвяне на </w:t>
            </w:r>
            <w:r w:rsidR="001C045C" w:rsidRPr="003560DA">
              <w:rPr>
                <w:rFonts w:ascii="Times New Roman" w:hAnsi="Times New Roman"/>
                <w:sz w:val="24"/>
                <w:szCs w:val="24"/>
                <w:lang w:val="x-none"/>
              </w:rPr>
              <w:t>схеми и таблици на маршрутните зависимости</w:t>
            </w:r>
            <w:r w:rsidR="001C045C" w:rsidRPr="003560DA">
              <w:rPr>
                <w:rFonts w:ascii="Times New Roman" w:hAnsi="Times New Roman"/>
                <w:sz w:val="24"/>
                <w:szCs w:val="24"/>
              </w:rPr>
              <w:t>, а одобрението им. Посочените документи на НК</w:t>
            </w:r>
            <w:r w:rsidR="00151AE0">
              <w:rPr>
                <w:rFonts w:ascii="Times New Roman" w:hAnsi="Times New Roman"/>
                <w:sz w:val="24"/>
                <w:szCs w:val="24"/>
              </w:rPr>
              <w:t xml:space="preserve"> „</w:t>
            </w:r>
            <w:r w:rsidR="001C045C" w:rsidRPr="003560DA">
              <w:rPr>
                <w:rFonts w:ascii="Times New Roman" w:hAnsi="Times New Roman"/>
                <w:sz w:val="24"/>
                <w:szCs w:val="24"/>
              </w:rPr>
              <w:t>ЖИ</w:t>
            </w:r>
            <w:r w:rsidR="00151AE0">
              <w:rPr>
                <w:rFonts w:ascii="Times New Roman" w:hAnsi="Times New Roman"/>
                <w:sz w:val="24"/>
                <w:szCs w:val="24"/>
              </w:rPr>
              <w:t>“</w:t>
            </w:r>
            <w:r w:rsidR="001C045C" w:rsidRPr="003560DA">
              <w:rPr>
                <w:rFonts w:ascii="Times New Roman" w:hAnsi="Times New Roman"/>
                <w:sz w:val="24"/>
                <w:szCs w:val="24"/>
              </w:rPr>
              <w:t xml:space="preserve"> са пряко свързани с безопасността и по точно с функционирането на осигурителната техника. Чрез одобрението им при</w:t>
            </w:r>
            <w:r w:rsidRPr="003560DA">
              <w:rPr>
                <w:rFonts w:ascii="Times New Roman" w:hAnsi="Times New Roman"/>
                <w:sz w:val="24"/>
                <w:szCs w:val="24"/>
                <w:lang w:val="x-none"/>
              </w:rPr>
              <w:t xml:space="preserve"> преустройство или ремонт на </w:t>
            </w:r>
            <w:r w:rsidR="001C045C" w:rsidRPr="003560DA">
              <w:rPr>
                <w:rFonts w:ascii="Times New Roman" w:hAnsi="Times New Roman"/>
                <w:sz w:val="24"/>
                <w:szCs w:val="24"/>
              </w:rPr>
              <w:t xml:space="preserve">осигурителната техника </w:t>
            </w:r>
            <w:r w:rsidR="004D7BC6" w:rsidRPr="003560DA">
              <w:rPr>
                <w:rFonts w:ascii="Times New Roman" w:hAnsi="Times New Roman"/>
                <w:sz w:val="24"/>
                <w:szCs w:val="24"/>
              </w:rPr>
              <w:t xml:space="preserve">от отговорни служби на НКЖИ, съществуващия текст на Наредбата цели </w:t>
            </w:r>
            <w:r w:rsidR="001C045C" w:rsidRPr="003560DA">
              <w:rPr>
                <w:rFonts w:ascii="Times New Roman" w:hAnsi="Times New Roman"/>
                <w:sz w:val="24"/>
                <w:szCs w:val="24"/>
              </w:rPr>
              <w:t xml:space="preserve">да се посочи отговорния за тях и това </w:t>
            </w:r>
            <w:r w:rsidR="004D7BC6" w:rsidRPr="003560DA">
              <w:rPr>
                <w:rFonts w:ascii="Times New Roman" w:hAnsi="Times New Roman"/>
                <w:sz w:val="24"/>
                <w:szCs w:val="24"/>
              </w:rPr>
              <w:t xml:space="preserve">следва да </w:t>
            </w:r>
            <w:r w:rsidR="001C045C" w:rsidRPr="003560DA">
              <w:rPr>
                <w:rFonts w:ascii="Times New Roman" w:hAnsi="Times New Roman"/>
                <w:sz w:val="24"/>
                <w:szCs w:val="24"/>
              </w:rPr>
              <w:t>е служба на НКЖИ, а не външна</w:t>
            </w:r>
            <w:r w:rsidRPr="003560DA">
              <w:rPr>
                <w:rFonts w:ascii="Times New Roman" w:hAnsi="Times New Roman"/>
                <w:sz w:val="24"/>
                <w:szCs w:val="24"/>
                <w:lang w:val="x-none"/>
              </w:rPr>
              <w:t>.</w:t>
            </w:r>
          </w:p>
          <w:p w:rsidR="00C87ADB" w:rsidRPr="003560DA" w:rsidRDefault="00C87ADB">
            <w:pPr>
              <w:rPr>
                <w:rFonts w:ascii="Times New Roman" w:hAnsi="Times New Roman"/>
                <w:sz w:val="24"/>
                <w:szCs w:val="24"/>
              </w:rPr>
            </w:pPr>
          </w:p>
        </w:tc>
      </w:tr>
      <w:tr w:rsidR="00F067EB" w:rsidRPr="00E60FD8" w:rsidTr="00C60559">
        <w:tc>
          <w:tcPr>
            <w:tcW w:w="1981" w:type="dxa"/>
            <w:vMerge/>
            <w:tcBorders>
              <w:left w:val="single" w:sz="4" w:space="0" w:color="auto"/>
              <w:right w:val="single" w:sz="4" w:space="0" w:color="auto"/>
            </w:tcBorders>
          </w:tcPr>
          <w:p w:rsidR="00F067EB" w:rsidRDefault="00F067EB">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F067EB" w:rsidRDefault="00F067EB" w:rsidP="004D7BC6">
            <w:pPr>
              <w:tabs>
                <w:tab w:val="left" w:pos="286"/>
              </w:tabs>
              <w:rPr>
                <w:rFonts w:ascii="Times New Roman" w:eastAsia="Times New Roman" w:hAnsi="Times New Roman"/>
                <w:i/>
                <w:iCs/>
                <w:color w:val="000000"/>
                <w:sz w:val="24"/>
                <w:szCs w:val="24"/>
                <w:lang w:eastAsia="bg-BG"/>
              </w:rPr>
            </w:pPr>
            <w:r w:rsidRPr="004D7BC6">
              <w:rPr>
                <w:rFonts w:ascii="Times New Roman" w:eastAsia="Times New Roman" w:hAnsi="Times New Roman"/>
                <w:color w:val="000000"/>
                <w:spacing w:val="-12"/>
                <w:sz w:val="24"/>
                <w:szCs w:val="24"/>
                <w:lang w:eastAsia="bg-BG"/>
              </w:rPr>
              <w:t>7.</w:t>
            </w:r>
            <w:r w:rsidRPr="004D7BC6">
              <w:rPr>
                <w:rFonts w:ascii="Times New Roman" w:eastAsia="Times New Roman" w:hAnsi="Times New Roman"/>
                <w:color w:val="000000"/>
                <w:sz w:val="24"/>
                <w:szCs w:val="24"/>
                <w:lang w:eastAsia="bg-BG"/>
              </w:rPr>
              <w:tab/>
            </w:r>
            <w:r w:rsidRPr="004D7BC6">
              <w:rPr>
                <w:rFonts w:ascii="Times New Roman" w:eastAsia="Times New Roman" w:hAnsi="Times New Roman"/>
                <w:color w:val="000000"/>
                <w:spacing w:val="-1"/>
                <w:sz w:val="24"/>
                <w:szCs w:val="24"/>
                <w:lang w:eastAsia="bg-BG"/>
              </w:rPr>
              <w:t>Предлагам към чл.</w:t>
            </w:r>
            <w:r w:rsidR="00151AE0">
              <w:rPr>
                <w:rFonts w:ascii="Times New Roman" w:eastAsia="Times New Roman" w:hAnsi="Times New Roman"/>
                <w:color w:val="000000"/>
                <w:spacing w:val="-1"/>
                <w:sz w:val="24"/>
                <w:szCs w:val="24"/>
                <w:lang w:eastAsia="bg-BG"/>
              </w:rPr>
              <w:t xml:space="preserve"> </w:t>
            </w:r>
            <w:r w:rsidRPr="004D7BC6">
              <w:rPr>
                <w:rFonts w:ascii="Times New Roman" w:eastAsia="Times New Roman" w:hAnsi="Times New Roman"/>
                <w:color w:val="000000"/>
                <w:spacing w:val="-1"/>
                <w:sz w:val="24"/>
                <w:szCs w:val="24"/>
                <w:lang w:eastAsia="bg-BG"/>
              </w:rPr>
              <w:t>192 да бъде добавена нова ал.</w:t>
            </w:r>
            <w:r w:rsidR="00151AE0">
              <w:rPr>
                <w:rFonts w:ascii="Times New Roman" w:eastAsia="Times New Roman" w:hAnsi="Times New Roman"/>
                <w:color w:val="000000"/>
                <w:spacing w:val="-1"/>
                <w:sz w:val="24"/>
                <w:szCs w:val="24"/>
                <w:lang w:eastAsia="bg-BG"/>
              </w:rPr>
              <w:t xml:space="preserve"> </w:t>
            </w:r>
            <w:r w:rsidRPr="004D7BC6">
              <w:rPr>
                <w:rFonts w:ascii="Times New Roman" w:eastAsia="Times New Roman" w:hAnsi="Times New Roman"/>
                <w:color w:val="000000"/>
                <w:spacing w:val="-1"/>
                <w:sz w:val="24"/>
                <w:szCs w:val="24"/>
                <w:lang w:eastAsia="bg-BG"/>
              </w:rPr>
              <w:t>2 със следния текст:</w:t>
            </w:r>
            <w:r>
              <w:rPr>
                <w:rFonts w:ascii="Times New Roman" w:eastAsia="Times New Roman" w:hAnsi="Times New Roman"/>
                <w:color w:val="000000"/>
                <w:spacing w:val="-1"/>
                <w:sz w:val="24"/>
                <w:szCs w:val="24"/>
                <w:lang w:eastAsia="bg-BG"/>
              </w:rPr>
              <w:t xml:space="preserve"> </w:t>
            </w:r>
            <w:r w:rsidRPr="004D7BC6">
              <w:rPr>
                <w:rFonts w:ascii="Times New Roman" w:eastAsia="Times New Roman" w:hAnsi="Times New Roman"/>
                <w:color w:val="000000"/>
                <w:sz w:val="24"/>
                <w:szCs w:val="24"/>
                <w:lang w:eastAsia="bg-BG"/>
              </w:rPr>
              <w:t xml:space="preserve">„(2) </w:t>
            </w:r>
            <w:proofErr w:type="spellStart"/>
            <w:r w:rsidRPr="004D7BC6">
              <w:rPr>
                <w:rFonts w:ascii="Times New Roman" w:eastAsia="Times New Roman" w:hAnsi="Times New Roman"/>
                <w:i/>
                <w:iCs/>
                <w:color w:val="000000"/>
                <w:sz w:val="24"/>
                <w:szCs w:val="24"/>
                <w:lang w:eastAsia="bg-BG"/>
              </w:rPr>
              <w:t>Балансировката</w:t>
            </w:r>
            <w:proofErr w:type="spellEnd"/>
            <w:r w:rsidRPr="004D7BC6">
              <w:rPr>
                <w:rFonts w:ascii="Times New Roman" w:eastAsia="Times New Roman" w:hAnsi="Times New Roman"/>
                <w:i/>
                <w:iCs/>
                <w:color w:val="000000"/>
                <w:sz w:val="24"/>
                <w:szCs w:val="24"/>
                <w:lang w:eastAsia="bg-BG"/>
              </w:rPr>
              <w:t xml:space="preserve"> на РССМ се извършва по</w:t>
            </w:r>
            <w:r>
              <w:rPr>
                <w:rFonts w:ascii="Times New Roman" w:eastAsia="Times New Roman" w:hAnsi="Times New Roman"/>
                <w:i/>
                <w:iCs/>
                <w:color w:val="000000"/>
                <w:sz w:val="24"/>
                <w:szCs w:val="24"/>
                <w:lang w:eastAsia="bg-BG"/>
              </w:rPr>
              <w:t xml:space="preserve"> </w:t>
            </w:r>
            <w:r w:rsidRPr="004D7BC6">
              <w:rPr>
                <w:rFonts w:ascii="Times New Roman" w:eastAsia="Times New Roman" w:hAnsi="Times New Roman"/>
                <w:i/>
                <w:iCs/>
                <w:color w:val="000000"/>
                <w:sz w:val="24"/>
                <w:szCs w:val="24"/>
                <w:lang w:eastAsia="bg-BG"/>
              </w:rPr>
              <w:t>геометрични размери"</w:t>
            </w:r>
          </w:p>
          <w:p w:rsidR="00F067EB" w:rsidRDefault="00F067EB" w:rsidP="00F067EB">
            <w:pPr>
              <w:tabs>
                <w:tab w:val="left" w:pos="286"/>
              </w:tabs>
              <w:rPr>
                <w:rFonts w:ascii="Times New Roman" w:hAnsi="Times New Roman"/>
                <w:bCs/>
                <w:sz w:val="24"/>
                <w:szCs w:val="24"/>
              </w:rPr>
            </w:pPr>
            <w:r w:rsidRPr="004D7BC6">
              <w:rPr>
                <w:rFonts w:ascii="Times New Roman" w:eastAsia="Times New Roman" w:hAnsi="Times New Roman"/>
                <w:color w:val="000000"/>
                <w:spacing w:val="1"/>
                <w:sz w:val="24"/>
                <w:szCs w:val="24"/>
                <w:lang w:eastAsia="bg-BG"/>
              </w:rPr>
              <w:t xml:space="preserve">Мотиви: Съществува огромно разнообразие на РССМ с </w:t>
            </w:r>
            <w:r w:rsidRPr="004D7BC6">
              <w:rPr>
                <w:rFonts w:ascii="Times New Roman" w:eastAsia="Times New Roman" w:hAnsi="Times New Roman"/>
                <w:color w:val="000000"/>
                <w:spacing w:val="1"/>
                <w:sz w:val="24"/>
                <w:szCs w:val="24"/>
                <w:lang w:eastAsia="bg-BG"/>
              </w:rPr>
              <w:lastRenderedPageBreak/>
              <w:t>различно натоварване и</w:t>
            </w:r>
            <w:r>
              <w:rPr>
                <w:rFonts w:ascii="Times New Roman" w:eastAsia="Times New Roman" w:hAnsi="Times New Roman"/>
                <w:color w:val="000000"/>
                <w:spacing w:val="1"/>
                <w:sz w:val="24"/>
                <w:szCs w:val="24"/>
                <w:lang w:eastAsia="bg-BG"/>
              </w:rPr>
              <w:t xml:space="preserve"> </w:t>
            </w:r>
            <w:r w:rsidRPr="004D7BC6">
              <w:rPr>
                <w:rFonts w:ascii="Times New Roman" w:eastAsia="Times New Roman" w:hAnsi="Times New Roman"/>
                <w:color w:val="000000"/>
                <w:spacing w:val="-1"/>
                <w:sz w:val="24"/>
                <w:szCs w:val="24"/>
                <w:lang w:eastAsia="bg-BG"/>
              </w:rPr>
              <w:t xml:space="preserve">разстояние между колоосите. Скоростите на движение на РССМ са значително по-ниски от </w:t>
            </w:r>
            <w:r w:rsidRPr="004D7BC6">
              <w:rPr>
                <w:rFonts w:ascii="Times New Roman" w:eastAsia="Times New Roman" w:hAnsi="Times New Roman"/>
                <w:color w:val="000000"/>
                <w:spacing w:val="4"/>
                <w:sz w:val="24"/>
                <w:szCs w:val="24"/>
                <w:lang w:eastAsia="bg-BG"/>
              </w:rPr>
              <w:t xml:space="preserve">тези на локомотивите и </w:t>
            </w:r>
            <w:proofErr w:type="spellStart"/>
            <w:r w:rsidRPr="004D7BC6">
              <w:rPr>
                <w:rFonts w:ascii="Times New Roman" w:eastAsia="Times New Roman" w:hAnsi="Times New Roman"/>
                <w:color w:val="000000"/>
                <w:spacing w:val="4"/>
                <w:sz w:val="24"/>
                <w:szCs w:val="24"/>
                <w:lang w:eastAsia="bg-BG"/>
              </w:rPr>
              <w:t>мотрисните</w:t>
            </w:r>
            <w:proofErr w:type="spellEnd"/>
            <w:r w:rsidRPr="004D7BC6">
              <w:rPr>
                <w:rFonts w:ascii="Times New Roman" w:eastAsia="Times New Roman" w:hAnsi="Times New Roman"/>
                <w:color w:val="000000"/>
                <w:spacing w:val="4"/>
                <w:sz w:val="24"/>
                <w:szCs w:val="24"/>
                <w:lang w:eastAsia="bg-BG"/>
              </w:rPr>
              <w:t xml:space="preserve"> влакове. Досегашната практика е да се извършва </w:t>
            </w:r>
            <w:r w:rsidRPr="004D7BC6">
              <w:rPr>
                <w:rFonts w:ascii="Times New Roman" w:eastAsia="Times New Roman" w:hAnsi="Times New Roman"/>
                <w:color w:val="000000"/>
                <w:spacing w:val="-1"/>
                <w:sz w:val="24"/>
                <w:szCs w:val="24"/>
                <w:lang w:eastAsia="bg-BG"/>
              </w:rPr>
              <w:t xml:space="preserve">теглово уравновесяване по геометрични размери, като няма допуснато дерайлиране по </w:t>
            </w:r>
            <w:r w:rsidRPr="004D7BC6">
              <w:rPr>
                <w:rFonts w:ascii="Times New Roman" w:eastAsia="Times New Roman" w:hAnsi="Times New Roman"/>
                <w:color w:val="000000"/>
                <w:spacing w:val="-2"/>
                <w:sz w:val="24"/>
                <w:szCs w:val="24"/>
                <w:lang w:eastAsia="bg-BG"/>
              </w:rPr>
              <w:t>небалансирано РССМ.</w:t>
            </w:r>
          </w:p>
        </w:tc>
        <w:tc>
          <w:tcPr>
            <w:tcW w:w="1984" w:type="dxa"/>
            <w:tcBorders>
              <w:top w:val="single" w:sz="4" w:space="0" w:color="auto"/>
              <w:left w:val="single" w:sz="4" w:space="0" w:color="auto"/>
              <w:bottom w:val="single" w:sz="4" w:space="0" w:color="auto"/>
              <w:right w:val="single" w:sz="4" w:space="0" w:color="auto"/>
            </w:tcBorders>
          </w:tcPr>
          <w:p w:rsidR="00F067EB" w:rsidRPr="003560DA" w:rsidRDefault="00F067EB" w:rsidP="00713959">
            <w:pPr>
              <w:rPr>
                <w:rFonts w:ascii="Times New Roman" w:hAnsi="Times New Roman"/>
                <w:sz w:val="24"/>
                <w:szCs w:val="24"/>
              </w:rPr>
            </w:pPr>
            <w:r w:rsidRPr="003560DA">
              <w:rPr>
                <w:rFonts w:ascii="Times New Roman" w:hAnsi="Times New Roman"/>
                <w:sz w:val="24"/>
                <w:szCs w:val="24"/>
              </w:rPr>
              <w:lastRenderedPageBreak/>
              <w:t>Приема се</w:t>
            </w:r>
          </w:p>
          <w:p w:rsidR="00F067EB" w:rsidRPr="003560DA" w:rsidRDefault="00F067EB" w:rsidP="00713959">
            <w:pPr>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F067EB" w:rsidRPr="003560DA" w:rsidRDefault="00F067EB" w:rsidP="00713959">
            <w:pPr>
              <w:rPr>
                <w:rFonts w:ascii="Times New Roman" w:hAnsi="Times New Roman"/>
                <w:sz w:val="24"/>
                <w:szCs w:val="24"/>
              </w:rPr>
            </w:pPr>
            <w:r w:rsidRPr="003560DA">
              <w:rPr>
                <w:rFonts w:ascii="Times New Roman" w:hAnsi="Times New Roman"/>
                <w:sz w:val="24"/>
                <w:szCs w:val="24"/>
              </w:rPr>
              <w:t>Текст</w:t>
            </w:r>
            <w:r w:rsidR="00151AE0">
              <w:rPr>
                <w:rFonts w:ascii="Times New Roman" w:hAnsi="Times New Roman"/>
                <w:sz w:val="24"/>
                <w:szCs w:val="24"/>
              </w:rPr>
              <w:t>ът</w:t>
            </w:r>
            <w:r w:rsidRPr="003560DA">
              <w:rPr>
                <w:rFonts w:ascii="Times New Roman" w:hAnsi="Times New Roman"/>
                <w:sz w:val="24"/>
                <w:szCs w:val="24"/>
              </w:rPr>
              <w:t xml:space="preserve"> в НИД следва да се редактира.</w:t>
            </w:r>
          </w:p>
        </w:tc>
      </w:tr>
      <w:tr w:rsidR="00F067EB" w:rsidRPr="00E60FD8" w:rsidTr="00C60559">
        <w:tc>
          <w:tcPr>
            <w:tcW w:w="1981" w:type="dxa"/>
            <w:vMerge/>
            <w:tcBorders>
              <w:left w:val="single" w:sz="4" w:space="0" w:color="auto"/>
              <w:right w:val="single" w:sz="4" w:space="0" w:color="auto"/>
            </w:tcBorders>
          </w:tcPr>
          <w:p w:rsidR="00F067EB" w:rsidRDefault="00F067EB">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6865AB" w:rsidRPr="006865AB" w:rsidRDefault="006865AB" w:rsidP="006865AB">
            <w:pPr>
              <w:tabs>
                <w:tab w:val="left" w:pos="286"/>
              </w:tabs>
              <w:rPr>
                <w:rFonts w:ascii="Times New Roman" w:eastAsia="Times New Roman" w:hAnsi="Times New Roman"/>
                <w:color w:val="000000"/>
                <w:spacing w:val="-1"/>
                <w:sz w:val="24"/>
                <w:szCs w:val="24"/>
                <w:lang w:eastAsia="bg-BG"/>
              </w:rPr>
            </w:pPr>
            <w:r w:rsidRPr="006865AB">
              <w:rPr>
                <w:rFonts w:ascii="Times New Roman" w:eastAsia="Times New Roman" w:hAnsi="Times New Roman"/>
                <w:color w:val="000000"/>
                <w:spacing w:val="-1"/>
                <w:sz w:val="24"/>
                <w:szCs w:val="24"/>
                <w:lang w:eastAsia="bg-BG"/>
              </w:rPr>
              <w:t>8.</w:t>
            </w:r>
            <w:r w:rsidRPr="006865AB">
              <w:rPr>
                <w:rFonts w:ascii="Times New Roman" w:eastAsia="Times New Roman" w:hAnsi="Times New Roman"/>
                <w:color w:val="000000"/>
                <w:spacing w:val="-1"/>
                <w:sz w:val="24"/>
                <w:szCs w:val="24"/>
                <w:lang w:eastAsia="bg-BG"/>
              </w:rPr>
              <w:tab/>
              <w:t>Отново предлагаме в чл.</w:t>
            </w:r>
            <w:r w:rsidR="00151AE0">
              <w:rPr>
                <w:rFonts w:ascii="Times New Roman" w:eastAsia="Times New Roman" w:hAnsi="Times New Roman"/>
                <w:color w:val="000000"/>
                <w:spacing w:val="-1"/>
                <w:sz w:val="24"/>
                <w:szCs w:val="24"/>
                <w:lang w:eastAsia="bg-BG"/>
              </w:rPr>
              <w:t xml:space="preserve"> </w:t>
            </w:r>
            <w:r w:rsidRPr="006865AB">
              <w:rPr>
                <w:rFonts w:ascii="Times New Roman" w:eastAsia="Times New Roman" w:hAnsi="Times New Roman"/>
                <w:color w:val="000000"/>
                <w:spacing w:val="-1"/>
                <w:sz w:val="24"/>
                <w:szCs w:val="24"/>
                <w:lang w:eastAsia="bg-BG"/>
              </w:rPr>
              <w:t>201, текстът на ал.</w:t>
            </w:r>
            <w:r w:rsidR="00151AE0">
              <w:rPr>
                <w:rFonts w:ascii="Times New Roman" w:eastAsia="Times New Roman" w:hAnsi="Times New Roman"/>
                <w:color w:val="000000"/>
                <w:spacing w:val="-1"/>
                <w:sz w:val="24"/>
                <w:szCs w:val="24"/>
                <w:lang w:eastAsia="bg-BG"/>
              </w:rPr>
              <w:t xml:space="preserve"> </w:t>
            </w:r>
            <w:r w:rsidRPr="006865AB">
              <w:rPr>
                <w:rFonts w:ascii="Times New Roman" w:eastAsia="Times New Roman" w:hAnsi="Times New Roman"/>
                <w:color w:val="000000"/>
                <w:spacing w:val="-1"/>
                <w:sz w:val="24"/>
                <w:szCs w:val="24"/>
                <w:lang w:eastAsia="bg-BG"/>
              </w:rPr>
              <w:t>5 да добие следната редакция:</w:t>
            </w:r>
            <w:r>
              <w:rPr>
                <w:rFonts w:ascii="Times New Roman" w:eastAsia="Times New Roman" w:hAnsi="Times New Roman"/>
                <w:color w:val="000000"/>
                <w:spacing w:val="-1"/>
                <w:sz w:val="24"/>
                <w:szCs w:val="24"/>
                <w:lang w:eastAsia="bg-BG"/>
              </w:rPr>
              <w:t xml:space="preserve"> </w:t>
            </w:r>
            <w:r w:rsidRPr="006865AB">
              <w:rPr>
                <w:rFonts w:ascii="Times New Roman" w:eastAsia="Times New Roman" w:hAnsi="Times New Roman"/>
                <w:color w:val="000000"/>
                <w:spacing w:val="-1"/>
                <w:sz w:val="24"/>
                <w:szCs w:val="24"/>
                <w:lang w:eastAsia="bg-BG"/>
              </w:rPr>
              <w:t>„ (5) В случаите по ал.</w:t>
            </w:r>
            <w:r w:rsidR="00151AE0">
              <w:rPr>
                <w:rFonts w:ascii="Times New Roman" w:eastAsia="Times New Roman" w:hAnsi="Times New Roman"/>
                <w:color w:val="000000"/>
                <w:spacing w:val="-1"/>
                <w:sz w:val="24"/>
                <w:szCs w:val="24"/>
                <w:lang w:eastAsia="bg-BG"/>
              </w:rPr>
              <w:t xml:space="preserve"> </w:t>
            </w:r>
            <w:r w:rsidRPr="006865AB">
              <w:rPr>
                <w:rFonts w:ascii="Times New Roman" w:eastAsia="Times New Roman" w:hAnsi="Times New Roman"/>
                <w:color w:val="000000"/>
                <w:spacing w:val="-1"/>
                <w:sz w:val="24"/>
                <w:szCs w:val="24"/>
                <w:lang w:eastAsia="bg-BG"/>
              </w:rPr>
              <w:t>З заинтересуваните служби предварително се уведомяват с телеграма най-малко 6 денонощия за пътнически влакове. "</w:t>
            </w:r>
          </w:p>
          <w:p w:rsidR="006865AB" w:rsidRPr="006865AB" w:rsidRDefault="006865AB" w:rsidP="006865AB">
            <w:pPr>
              <w:tabs>
                <w:tab w:val="left" w:pos="286"/>
              </w:tabs>
              <w:rPr>
                <w:rFonts w:ascii="Times New Roman" w:eastAsia="Times New Roman" w:hAnsi="Times New Roman"/>
                <w:color w:val="000000"/>
                <w:spacing w:val="-1"/>
                <w:sz w:val="24"/>
                <w:szCs w:val="24"/>
                <w:lang w:eastAsia="bg-BG"/>
              </w:rPr>
            </w:pPr>
            <w:r w:rsidRPr="006865AB">
              <w:rPr>
                <w:rFonts w:ascii="Times New Roman" w:eastAsia="Times New Roman" w:hAnsi="Times New Roman"/>
                <w:color w:val="000000"/>
                <w:spacing w:val="-1"/>
                <w:sz w:val="24"/>
                <w:szCs w:val="24"/>
                <w:lang w:eastAsia="bg-BG"/>
              </w:rPr>
              <w:t>Мотиви:</w:t>
            </w:r>
            <w:r>
              <w:rPr>
                <w:rFonts w:ascii="Times New Roman" w:eastAsia="Times New Roman" w:hAnsi="Times New Roman"/>
                <w:color w:val="000000"/>
                <w:spacing w:val="-1"/>
                <w:sz w:val="24"/>
                <w:szCs w:val="24"/>
                <w:lang w:eastAsia="bg-BG"/>
              </w:rPr>
              <w:t xml:space="preserve"> </w:t>
            </w:r>
            <w:r w:rsidRPr="006865AB">
              <w:rPr>
                <w:rFonts w:ascii="Times New Roman" w:eastAsia="Times New Roman" w:hAnsi="Times New Roman"/>
                <w:color w:val="000000"/>
                <w:spacing w:val="-1"/>
                <w:sz w:val="24"/>
                <w:szCs w:val="24"/>
                <w:lang w:eastAsia="bg-BG"/>
              </w:rPr>
              <w:t>Запазване на възможността за оперативна дейност при регулиране на товарните превози;</w:t>
            </w:r>
          </w:p>
          <w:p w:rsidR="006865AB" w:rsidRPr="006865AB" w:rsidRDefault="006865AB" w:rsidP="006865AB">
            <w:pPr>
              <w:numPr>
                <w:ilvl w:val="0"/>
                <w:numId w:val="13"/>
              </w:numPr>
              <w:tabs>
                <w:tab w:val="left" w:pos="286"/>
                <w:tab w:val="left" w:pos="1032"/>
              </w:tabs>
              <w:jc w:val="left"/>
              <w:rPr>
                <w:rFonts w:ascii="Times New Roman" w:eastAsia="Times New Roman" w:hAnsi="Times New Roman"/>
                <w:color w:val="000000"/>
                <w:spacing w:val="-1"/>
                <w:sz w:val="24"/>
                <w:szCs w:val="24"/>
                <w:lang w:eastAsia="bg-BG"/>
              </w:rPr>
            </w:pPr>
            <w:r w:rsidRPr="006865AB">
              <w:rPr>
                <w:rFonts w:ascii="Times New Roman" w:eastAsia="Times New Roman" w:hAnsi="Times New Roman"/>
                <w:color w:val="000000"/>
                <w:spacing w:val="-1"/>
                <w:sz w:val="24"/>
                <w:szCs w:val="24"/>
                <w:lang w:eastAsia="bg-BG"/>
              </w:rPr>
              <w:t>закъснял влак от начална гара над 60 минути, на който трябва да се изготви ново</w:t>
            </w:r>
            <w:r>
              <w:rPr>
                <w:rFonts w:ascii="Times New Roman" w:eastAsia="Times New Roman" w:hAnsi="Times New Roman"/>
                <w:color w:val="000000"/>
                <w:spacing w:val="-1"/>
                <w:sz w:val="24"/>
                <w:szCs w:val="24"/>
                <w:lang w:eastAsia="bg-BG"/>
              </w:rPr>
              <w:t xml:space="preserve"> </w:t>
            </w:r>
            <w:r w:rsidRPr="006865AB">
              <w:rPr>
                <w:rFonts w:ascii="Times New Roman" w:eastAsia="Times New Roman" w:hAnsi="Times New Roman"/>
                <w:color w:val="000000"/>
                <w:spacing w:val="-1"/>
                <w:sz w:val="24"/>
                <w:szCs w:val="24"/>
                <w:lang w:eastAsia="bg-BG"/>
              </w:rPr>
              <w:t>разписание,  с  нов  номер  няма да  изчаква  още  едно  денонощие  за предварително</w:t>
            </w:r>
            <w:r>
              <w:rPr>
                <w:rFonts w:ascii="Times New Roman" w:eastAsia="Times New Roman" w:hAnsi="Times New Roman"/>
                <w:color w:val="000000"/>
                <w:spacing w:val="-1"/>
                <w:sz w:val="24"/>
                <w:szCs w:val="24"/>
                <w:lang w:eastAsia="bg-BG"/>
              </w:rPr>
              <w:t xml:space="preserve"> </w:t>
            </w:r>
            <w:r w:rsidRPr="006865AB">
              <w:rPr>
                <w:rFonts w:ascii="Times New Roman" w:eastAsia="Times New Roman" w:hAnsi="Times New Roman"/>
                <w:color w:val="000000"/>
                <w:spacing w:val="-1"/>
                <w:sz w:val="24"/>
                <w:szCs w:val="24"/>
                <w:lang w:eastAsia="bg-BG"/>
              </w:rPr>
              <w:t>уведомяване на</w:t>
            </w:r>
            <w:r w:rsidR="00D97242">
              <w:rPr>
                <w:rFonts w:ascii="Times New Roman" w:eastAsia="Times New Roman" w:hAnsi="Times New Roman"/>
                <w:color w:val="000000"/>
                <w:spacing w:val="-1"/>
                <w:sz w:val="24"/>
                <w:szCs w:val="24"/>
                <w:lang w:eastAsia="bg-BG"/>
              </w:rPr>
              <w:t xml:space="preserve"> </w:t>
            </w:r>
            <w:r w:rsidRPr="006865AB">
              <w:rPr>
                <w:rFonts w:ascii="Times New Roman" w:eastAsia="Times New Roman" w:hAnsi="Times New Roman"/>
                <w:color w:val="000000"/>
                <w:spacing w:val="-1"/>
                <w:sz w:val="24"/>
                <w:szCs w:val="24"/>
                <w:lang w:eastAsia="bg-BG"/>
              </w:rPr>
              <w:t>заинтересованите служби;</w:t>
            </w:r>
          </w:p>
          <w:p w:rsidR="00F067EB" w:rsidRPr="006865AB" w:rsidRDefault="006865AB" w:rsidP="006865AB">
            <w:pPr>
              <w:numPr>
                <w:ilvl w:val="0"/>
                <w:numId w:val="13"/>
              </w:numPr>
              <w:tabs>
                <w:tab w:val="left" w:pos="286"/>
                <w:tab w:val="left" w:pos="1032"/>
              </w:tabs>
              <w:jc w:val="left"/>
              <w:rPr>
                <w:rFonts w:ascii="Times New Roman" w:eastAsia="Times New Roman" w:hAnsi="Times New Roman"/>
                <w:color w:val="000000"/>
                <w:spacing w:val="-1"/>
                <w:sz w:val="24"/>
                <w:szCs w:val="24"/>
                <w:lang w:eastAsia="bg-BG"/>
              </w:rPr>
            </w:pPr>
            <w:r w:rsidRPr="006865AB">
              <w:rPr>
                <w:rFonts w:ascii="Times New Roman" w:eastAsia="Times New Roman" w:hAnsi="Times New Roman"/>
                <w:color w:val="000000"/>
                <w:spacing w:val="-1"/>
                <w:sz w:val="24"/>
                <w:szCs w:val="24"/>
                <w:lang w:eastAsia="bg-BG"/>
              </w:rPr>
              <w:t>готов, извънреден влак на железопътно предприятие, с</w:t>
            </w:r>
            <w:r>
              <w:rPr>
                <w:rFonts w:ascii="Times New Roman" w:eastAsia="Times New Roman" w:hAnsi="Times New Roman"/>
                <w:color w:val="000000"/>
                <w:spacing w:val="-1"/>
                <w:sz w:val="24"/>
                <w:szCs w:val="24"/>
                <w:lang w:eastAsia="bg-BG"/>
              </w:rPr>
              <w:t xml:space="preserve"> </w:t>
            </w:r>
            <w:r w:rsidRPr="006865AB">
              <w:rPr>
                <w:rFonts w:ascii="Times New Roman" w:eastAsia="Times New Roman" w:hAnsi="Times New Roman"/>
                <w:color w:val="000000"/>
                <w:spacing w:val="-1"/>
                <w:sz w:val="24"/>
                <w:szCs w:val="24"/>
                <w:lang w:eastAsia="bg-BG"/>
              </w:rPr>
              <w:t>възможност ДП „НКЖИ"</w:t>
            </w:r>
            <w:r>
              <w:rPr>
                <w:rFonts w:ascii="Times New Roman" w:eastAsia="Times New Roman" w:hAnsi="Times New Roman"/>
                <w:color w:val="000000"/>
                <w:spacing w:val="-1"/>
                <w:sz w:val="24"/>
                <w:szCs w:val="24"/>
                <w:lang w:eastAsia="bg-BG"/>
              </w:rPr>
              <w:t xml:space="preserve"> </w:t>
            </w:r>
            <w:r w:rsidRPr="006865AB">
              <w:rPr>
                <w:rFonts w:ascii="Times New Roman" w:eastAsia="Times New Roman" w:hAnsi="Times New Roman"/>
                <w:color w:val="000000"/>
                <w:spacing w:val="-1"/>
                <w:sz w:val="24"/>
                <w:szCs w:val="24"/>
                <w:lang w:eastAsia="bg-BG"/>
              </w:rPr>
              <w:t>да го приеме и осигури движението му, няма да изчаква едно денонощие за предварително</w:t>
            </w:r>
            <w:r>
              <w:rPr>
                <w:rFonts w:ascii="Times New Roman" w:eastAsia="Times New Roman" w:hAnsi="Times New Roman"/>
                <w:color w:val="000000"/>
                <w:spacing w:val="-1"/>
                <w:sz w:val="24"/>
                <w:szCs w:val="24"/>
                <w:lang w:eastAsia="bg-BG"/>
              </w:rPr>
              <w:t xml:space="preserve"> </w:t>
            </w:r>
            <w:r w:rsidRPr="006865AB">
              <w:rPr>
                <w:rFonts w:ascii="Times New Roman" w:eastAsia="Times New Roman" w:hAnsi="Times New Roman"/>
                <w:color w:val="000000"/>
                <w:spacing w:val="-1"/>
                <w:sz w:val="24"/>
                <w:szCs w:val="24"/>
                <w:lang w:eastAsia="bg-BG"/>
              </w:rPr>
              <w:t>уведомяване.</w:t>
            </w:r>
          </w:p>
        </w:tc>
        <w:tc>
          <w:tcPr>
            <w:tcW w:w="1984" w:type="dxa"/>
            <w:tcBorders>
              <w:top w:val="single" w:sz="4" w:space="0" w:color="auto"/>
              <w:left w:val="single" w:sz="4" w:space="0" w:color="auto"/>
              <w:bottom w:val="single" w:sz="4" w:space="0" w:color="auto"/>
              <w:right w:val="single" w:sz="4" w:space="0" w:color="auto"/>
            </w:tcBorders>
          </w:tcPr>
          <w:p w:rsidR="00F067EB" w:rsidRPr="003560DA" w:rsidRDefault="00D97242">
            <w:pPr>
              <w:rPr>
                <w:rFonts w:ascii="Times New Roman" w:hAnsi="Times New Roman"/>
                <w:sz w:val="24"/>
                <w:szCs w:val="24"/>
              </w:rPr>
            </w:pPr>
            <w:r w:rsidRPr="003560DA">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DD3C62" w:rsidRPr="003560DA" w:rsidRDefault="00D97242" w:rsidP="00DD3C62">
            <w:pPr>
              <w:rPr>
                <w:rFonts w:ascii="Times New Roman" w:hAnsi="Times New Roman"/>
                <w:sz w:val="24"/>
                <w:szCs w:val="24"/>
              </w:rPr>
            </w:pPr>
            <w:r w:rsidRPr="003560DA">
              <w:rPr>
                <w:rFonts w:ascii="Times New Roman" w:hAnsi="Times New Roman"/>
                <w:sz w:val="24"/>
                <w:szCs w:val="24"/>
              </w:rPr>
              <w:t>Предложението на НК</w:t>
            </w:r>
            <w:r w:rsidR="00151AE0">
              <w:rPr>
                <w:rFonts w:ascii="Times New Roman" w:hAnsi="Times New Roman"/>
                <w:sz w:val="24"/>
                <w:szCs w:val="24"/>
              </w:rPr>
              <w:t xml:space="preserve"> „</w:t>
            </w:r>
            <w:r w:rsidRPr="003560DA">
              <w:rPr>
                <w:rFonts w:ascii="Times New Roman" w:hAnsi="Times New Roman"/>
                <w:sz w:val="24"/>
                <w:szCs w:val="24"/>
              </w:rPr>
              <w:t>ЖИ</w:t>
            </w:r>
            <w:r w:rsidR="00151AE0">
              <w:rPr>
                <w:rFonts w:ascii="Times New Roman" w:hAnsi="Times New Roman"/>
                <w:sz w:val="24"/>
                <w:szCs w:val="24"/>
              </w:rPr>
              <w:t>“</w:t>
            </w:r>
            <w:r w:rsidRPr="003560DA">
              <w:rPr>
                <w:rFonts w:ascii="Times New Roman" w:hAnsi="Times New Roman"/>
                <w:sz w:val="24"/>
                <w:szCs w:val="24"/>
              </w:rPr>
              <w:t xml:space="preserve"> не е ясно. </w:t>
            </w:r>
          </w:p>
          <w:p w:rsidR="00E41C25" w:rsidRPr="003560DA" w:rsidRDefault="00DD3C62" w:rsidP="007423EB">
            <w:pPr>
              <w:rPr>
                <w:rFonts w:ascii="Times New Roman" w:hAnsi="Times New Roman"/>
              </w:rPr>
            </w:pPr>
            <w:r w:rsidRPr="003560DA">
              <w:rPr>
                <w:rFonts w:ascii="Times New Roman" w:hAnsi="Times New Roman"/>
                <w:sz w:val="24"/>
                <w:szCs w:val="24"/>
              </w:rPr>
              <w:t xml:space="preserve">Алинея </w:t>
            </w:r>
            <w:r w:rsidRPr="003560DA">
              <w:rPr>
                <w:rFonts w:ascii="Times New Roman" w:hAnsi="Times New Roman"/>
                <w:sz w:val="24"/>
                <w:szCs w:val="24"/>
                <w:lang w:val="x-none"/>
              </w:rPr>
              <w:t xml:space="preserve">5 </w:t>
            </w:r>
            <w:r w:rsidRPr="003560DA">
              <w:rPr>
                <w:rFonts w:ascii="Times New Roman" w:hAnsi="Times New Roman"/>
                <w:sz w:val="24"/>
                <w:szCs w:val="24"/>
              </w:rPr>
              <w:t>със съществуващ текст „</w:t>
            </w:r>
            <w:r w:rsidRPr="003560DA">
              <w:rPr>
                <w:rFonts w:ascii="Times New Roman" w:hAnsi="Times New Roman"/>
                <w:sz w:val="24"/>
                <w:szCs w:val="24"/>
                <w:lang w:val="x-none"/>
              </w:rPr>
              <w:t>В случаите по ал. 3 и 4 заинтересуваните служби предварително се уведомяват с телеграма най-малко 6 денонощия за пътнически влакове и едно денонощие за товарни влакове.</w:t>
            </w:r>
            <w:r w:rsidRPr="003560DA">
              <w:rPr>
                <w:rFonts w:ascii="Times New Roman" w:hAnsi="Times New Roman"/>
                <w:sz w:val="24"/>
                <w:szCs w:val="24"/>
              </w:rPr>
              <w:t>“ не е предлагано да се изменя.</w:t>
            </w:r>
            <w:r w:rsidR="007423EB" w:rsidRPr="003560DA">
              <w:rPr>
                <w:rFonts w:ascii="Times New Roman" w:hAnsi="Times New Roman"/>
              </w:rPr>
              <w:t xml:space="preserve"> </w:t>
            </w:r>
          </w:p>
          <w:p w:rsidR="007423EB" w:rsidRPr="003560DA" w:rsidRDefault="007423EB" w:rsidP="007423EB">
            <w:pPr>
              <w:rPr>
                <w:rFonts w:ascii="Times New Roman" w:hAnsi="Times New Roman"/>
                <w:sz w:val="24"/>
                <w:szCs w:val="24"/>
              </w:rPr>
            </w:pPr>
            <w:r w:rsidRPr="003560DA">
              <w:rPr>
                <w:rFonts w:ascii="Times New Roman" w:hAnsi="Times New Roman"/>
                <w:sz w:val="24"/>
                <w:szCs w:val="24"/>
              </w:rPr>
              <w:t xml:space="preserve">В чл. 201 </w:t>
            </w:r>
            <w:r w:rsidR="00E41C25" w:rsidRPr="003560DA">
              <w:rPr>
                <w:rFonts w:ascii="Times New Roman" w:hAnsi="Times New Roman"/>
                <w:sz w:val="24"/>
                <w:szCs w:val="24"/>
              </w:rPr>
              <w:t xml:space="preserve">промяната е в </w:t>
            </w:r>
            <w:r w:rsidRPr="003560DA">
              <w:rPr>
                <w:rFonts w:ascii="Times New Roman" w:hAnsi="Times New Roman"/>
                <w:sz w:val="24"/>
                <w:szCs w:val="24"/>
              </w:rPr>
              <w:t>създава</w:t>
            </w:r>
            <w:r w:rsidR="00E41C25" w:rsidRPr="003560DA">
              <w:rPr>
                <w:rFonts w:ascii="Times New Roman" w:hAnsi="Times New Roman"/>
                <w:sz w:val="24"/>
                <w:szCs w:val="24"/>
              </w:rPr>
              <w:t>не на нова  ал. 8 с текст“</w:t>
            </w:r>
          </w:p>
          <w:p w:rsidR="00DD3C62" w:rsidRPr="003560DA" w:rsidRDefault="007423EB" w:rsidP="007423EB">
            <w:pPr>
              <w:rPr>
                <w:rFonts w:ascii="Times New Roman" w:hAnsi="Times New Roman"/>
                <w:sz w:val="24"/>
                <w:szCs w:val="24"/>
              </w:rPr>
            </w:pPr>
            <w:r w:rsidRPr="003560DA">
              <w:rPr>
                <w:rFonts w:ascii="Times New Roman" w:hAnsi="Times New Roman"/>
                <w:sz w:val="24"/>
                <w:szCs w:val="24"/>
              </w:rPr>
              <w:t xml:space="preserve"> (8) Отменяне, изменение на направлението или разписанието за целия или за част от маршрута на редовно назначен влак в случай на възникнало събитие непосредствено преди заминаването или по време на движението на влака и довело до невъзможност за извършване на услугата по осъществяване на пътници или товари, се извършва от Управителя на железопътната инфраструктура по предложение на железопътното предприятие или след съгласуване с него, без да се спазват сроковете по ал. 5. /</w:t>
            </w:r>
            <w:r w:rsidR="00E41C25" w:rsidRPr="003560DA">
              <w:rPr>
                <w:rFonts w:ascii="Times New Roman" w:hAnsi="Times New Roman"/>
                <w:sz w:val="24"/>
                <w:szCs w:val="24"/>
              </w:rPr>
              <w:t xml:space="preserve">предложен и в последствие редактиран именно от </w:t>
            </w:r>
            <w:r w:rsidRPr="003560DA">
              <w:rPr>
                <w:rFonts w:ascii="Times New Roman" w:hAnsi="Times New Roman"/>
                <w:sz w:val="24"/>
                <w:szCs w:val="24"/>
              </w:rPr>
              <w:t>НКЖИ/</w:t>
            </w:r>
          </w:p>
          <w:p w:rsidR="00F067EB" w:rsidRPr="003560DA" w:rsidRDefault="00F067EB">
            <w:pPr>
              <w:rPr>
                <w:rFonts w:ascii="Times New Roman" w:hAnsi="Times New Roman"/>
                <w:sz w:val="24"/>
                <w:szCs w:val="24"/>
              </w:rPr>
            </w:pPr>
          </w:p>
        </w:tc>
      </w:tr>
      <w:tr w:rsidR="00F067EB" w:rsidRPr="00E60FD8" w:rsidTr="00C60559">
        <w:tc>
          <w:tcPr>
            <w:tcW w:w="1981" w:type="dxa"/>
            <w:vMerge/>
            <w:tcBorders>
              <w:left w:val="single" w:sz="4" w:space="0" w:color="auto"/>
              <w:right w:val="single" w:sz="4" w:space="0" w:color="auto"/>
            </w:tcBorders>
          </w:tcPr>
          <w:p w:rsidR="00F067EB" w:rsidRDefault="00F067EB">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E32F1B" w:rsidRPr="00E32F1B" w:rsidRDefault="00E32F1B" w:rsidP="00E32F1B">
            <w:pPr>
              <w:tabs>
                <w:tab w:val="left" w:pos="261"/>
              </w:tabs>
              <w:rPr>
                <w:rFonts w:ascii="Times New Roman" w:hAnsi="Times New Roman"/>
                <w:bCs/>
                <w:sz w:val="24"/>
                <w:szCs w:val="24"/>
              </w:rPr>
            </w:pPr>
            <w:r w:rsidRPr="00E32F1B">
              <w:rPr>
                <w:rFonts w:ascii="Times New Roman" w:hAnsi="Times New Roman"/>
                <w:bCs/>
                <w:sz w:val="24"/>
                <w:szCs w:val="24"/>
              </w:rPr>
              <w:t>9.</w:t>
            </w:r>
            <w:r w:rsidRPr="00E32F1B">
              <w:rPr>
                <w:rFonts w:ascii="Times New Roman" w:hAnsi="Times New Roman"/>
                <w:bCs/>
                <w:sz w:val="24"/>
                <w:szCs w:val="24"/>
              </w:rPr>
              <w:tab/>
              <w:t>Допълнение за нова ал.</w:t>
            </w:r>
            <w:r w:rsidR="00151AE0">
              <w:rPr>
                <w:rFonts w:ascii="Times New Roman" w:hAnsi="Times New Roman"/>
                <w:bCs/>
                <w:sz w:val="24"/>
                <w:szCs w:val="24"/>
              </w:rPr>
              <w:t xml:space="preserve"> </w:t>
            </w:r>
            <w:r w:rsidRPr="00E32F1B">
              <w:rPr>
                <w:rFonts w:ascii="Times New Roman" w:hAnsi="Times New Roman"/>
                <w:bCs/>
                <w:sz w:val="24"/>
                <w:szCs w:val="24"/>
              </w:rPr>
              <w:t>2 на чл.</w:t>
            </w:r>
            <w:r w:rsidR="00151AE0">
              <w:rPr>
                <w:rFonts w:ascii="Times New Roman" w:hAnsi="Times New Roman"/>
                <w:bCs/>
                <w:sz w:val="24"/>
                <w:szCs w:val="24"/>
              </w:rPr>
              <w:t xml:space="preserve"> </w:t>
            </w:r>
            <w:r w:rsidRPr="00E32F1B">
              <w:rPr>
                <w:rFonts w:ascii="Times New Roman" w:hAnsi="Times New Roman"/>
                <w:bCs/>
                <w:sz w:val="24"/>
                <w:szCs w:val="24"/>
              </w:rPr>
              <w:t>204 да не се прави.</w:t>
            </w:r>
          </w:p>
          <w:p w:rsidR="00E32F1B" w:rsidRPr="00E32F1B" w:rsidRDefault="00E32F1B" w:rsidP="00E32F1B">
            <w:pPr>
              <w:rPr>
                <w:rFonts w:ascii="Times New Roman" w:hAnsi="Times New Roman"/>
                <w:bCs/>
                <w:sz w:val="24"/>
                <w:szCs w:val="24"/>
              </w:rPr>
            </w:pPr>
            <w:r w:rsidRPr="00E32F1B">
              <w:rPr>
                <w:rFonts w:ascii="Times New Roman" w:hAnsi="Times New Roman"/>
                <w:bCs/>
                <w:sz w:val="24"/>
                <w:szCs w:val="24"/>
              </w:rPr>
              <w:t xml:space="preserve">Мотиви: Предложената нова ал.2 на чл.204, с предложения текст, считаме че противоречи на чл.114, ал.1 от ЗЖТ. Текста е </w:t>
            </w:r>
            <w:r w:rsidRPr="00E32F1B">
              <w:rPr>
                <w:rFonts w:ascii="Times New Roman" w:hAnsi="Times New Roman"/>
                <w:bCs/>
                <w:sz w:val="24"/>
                <w:szCs w:val="24"/>
              </w:rPr>
              <w:lastRenderedPageBreak/>
              <w:t>уклончив и създава предпоставка за тълкуване. Мотивите, с които се отхвърля предложението на ДП „НКЖИ" считаме че се отнасят за предоставяне на капацитет, а не за регулиране на влаковото движение:</w:t>
            </w:r>
          </w:p>
          <w:p w:rsidR="00E32F1B" w:rsidRPr="00E32F1B" w:rsidRDefault="00E32F1B" w:rsidP="00E32F1B">
            <w:pPr>
              <w:rPr>
                <w:rFonts w:ascii="Times New Roman" w:hAnsi="Times New Roman"/>
                <w:bCs/>
                <w:sz w:val="24"/>
                <w:szCs w:val="24"/>
              </w:rPr>
            </w:pPr>
            <w:r w:rsidRPr="00E32F1B">
              <w:rPr>
                <w:rFonts w:ascii="Times New Roman" w:hAnsi="Times New Roman"/>
                <w:bCs/>
                <w:sz w:val="24"/>
                <w:szCs w:val="24"/>
              </w:rPr>
              <w:t xml:space="preserve">Съгласно Чл. 10, ал.1, т. 6 от ЗЖТ (Изм. - ДВ, бр. 47 от 2011 г., в сила от 21.06.2011 г.) предметът на дейност на НК „ЖИ" е: </w:t>
            </w:r>
            <w:r w:rsidRPr="00E32F1B">
              <w:rPr>
                <w:rFonts w:ascii="Times New Roman" w:hAnsi="Times New Roman"/>
                <w:bCs/>
                <w:i/>
                <w:iCs/>
                <w:sz w:val="24"/>
                <w:szCs w:val="24"/>
              </w:rPr>
              <w:t>„6. (изм. - ДВ, бр. 92 от 2006 г., бр. 19 от 2016 г.) приемане на заявките на заявителите за получаване на капацитет от железопътната инфраструктура за извършване на превоз при публично обявяване на капацитета на железопътната инфраструктура и предоставяне на достъп при условията, предвидени в този закон;"</w:t>
            </w:r>
          </w:p>
          <w:p w:rsidR="00E32F1B" w:rsidRPr="00E32F1B" w:rsidRDefault="00E32F1B" w:rsidP="00E32F1B">
            <w:pPr>
              <w:rPr>
                <w:rFonts w:ascii="Times New Roman" w:hAnsi="Times New Roman"/>
                <w:bCs/>
                <w:sz w:val="24"/>
                <w:szCs w:val="24"/>
              </w:rPr>
            </w:pPr>
            <w:r w:rsidRPr="00E32F1B">
              <w:rPr>
                <w:rFonts w:ascii="Times New Roman" w:hAnsi="Times New Roman"/>
                <w:bCs/>
                <w:sz w:val="24"/>
                <w:szCs w:val="24"/>
              </w:rPr>
              <w:t>Допълнително към това, в чл.114 ал.1, на ЗЖТ е определено:</w:t>
            </w:r>
          </w:p>
          <w:p w:rsidR="00E32F1B" w:rsidRPr="00E32F1B" w:rsidRDefault="00E32F1B" w:rsidP="00E32F1B">
            <w:pPr>
              <w:rPr>
                <w:rFonts w:ascii="Times New Roman" w:hAnsi="Times New Roman"/>
                <w:bCs/>
                <w:sz w:val="24"/>
                <w:szCs w:val="24"/>
              </w:rPr>
            </w:pPr>
            <w:r w:rsidRPr="00E32F1B">
              <w:rPr>
                <w:rFonts w:ascii="Times New Roman" w:hAnsi="Times New Roman"/>
                <w:bCs/>
                <w:i/>
                <w:iCs/>
                <w:sz w:val="24"/>
                <w:szCs w:val="24"/>
              </w:rPr>
              <w:t>„Чл.114. (1) Движението на влаковете се ръководи от дежурния влаков диспечер и дежурните ръководители в гарите. Разпорежданията на дежурния влаков диспечер са задължителни за всички работници, свързани непосредствено с движението на влаковете в участъка."</w:t>
            </w:r>
          </w:p>
          <w:p w:rsidR="00F067EB" w:rsidRDefault="00E32F1B" w:rsidP="00471AE6">
            <w:pPr>
              <w:rPr>
                <w:rFonts w:ascii="Times New Roman" w:hAnsi="Times New Roman"/>
                <w:bCs/>
                <w:sz w:val="24"/>
                <w:szCs w:val="24"/>
              </w:rPr>
            </w:pPr>
            <w:r w:rsidRPr="00E32F1B">
              <w:rPr>
                <w:rFonts w:ascii="Times New Roman" w:hAnsi="Times New Roman"/>
                <w:bCs/>
                <w:sz w:val="24"/>
                <w:szCs w:val="24"/>
              </w:rPr>
              <w:t xml:space="preserve">Предложения текст </w:t>
            </w:r>
            <w:r w:rsidRPr="00E32F1B">
              <w:rPr>
                <w:rFonts w:ascii="Times New Roman" w:hAnsi="Times New Roman"/>
                <w:bCs/>
                <w:i/>
                <w:iCs/>
                <w:sz w:val="24"/>
                <w:szCs w:val="24"/>
              </w:rPr>
              <w:t xml:space="preserve">„предимството по категории влакове може да се променя по предложение на превозвача, съгласувано с управителя на железопътната инфраструктура", </w:t>
            </w:r>
            <w:r w:rsidRPr="00E32F1B">
              <w:rPr>
                <w:rFonts w:ascii="Times New Roman" w:hAnsi="Times New Roman"/>
                <w:bCs/>
                <w:sz w:val="24"/>
                <w:szCs w:val="24"/>
              </w:rPr>
              <w:t>би превърнал влаковия диспечер в инструмент за препредаване на заповеди, а не служител ръководещ движението на влаковете.</w:t>
            </w:r>
          </w:p>
        </w:tc>
        <w:tc>
          <w:tcPr>
            <w:tcW w:w="1984" w:type="dxa"/>
            <w:tcBorders>
              <w:top w:val="single" w:sz="4" w:space="0" w:color="auto"/>
              <w:left w:val="single" w:sz="4" w:space="0" w:color="auto"/>
              <w:bottom w:val="single" w:sz="4" w:space="0" w:color="auto"/>
              <w:right w:val="single" w:sz="4" w:space="0" w:color="auto"/>
            </w:tcBorders>
          </w:tcPr>
          <w:p w:rsidR="00F067EB" w:rsidRPr="003560DA" w:rsidRDefault="00471AE6">
            <w:pPr>
              <w:rPr>
                <w:rFonts w:ascii="Times New Roman" w:hAnsi="Times New Roman"/>
                <w:sz w:val="24"/>
                <w:szCs w:val="24"/>
              </w:rPr>
            </w:pPr>
            <w:r w:rsidRPr="003560DA">
              <w:rPr>
                <w:rFonts w:ascii="Times New Roman" w:hAnsi="Times New Roman"/>
                <w:sz w:val="24"/>
                <w:szCs w:val="24"/>
              </w:rPr>
              <w:lastRenderedPageBreak/>
              <w:t>Не се приема</w:t>
            </w:r>
          </w:p>
        </w:tc>
        <w:tc>
          <w:tcPr>
            <w:tcW w:w="4678" w:type="dxa"/>
            <w:tcBorders>
              <w:top w:val="single" w:sz="4" w:space="0" w:color="auto"/>
              <w:left w:val="single" w:sz="4" w:space="0" w:color="auto"/>
              <w:bottom w:val="single" w:sz="4" w:space="0" w:color="auto"/>
              <w:right w:val="single" w:sz="4" w:space="0" w:color="auto"/>
            </w:tcBorders>
          </w:tcPr>
          <w:p w:rsidR="00F067EB" w:rsidRPr="003560DA" w:rsidRDefault="00471AE6" w:rsidP="00151AE0">
            <w:pPr>
              <w:rPr>
                <w:rFonts w:ascii="Times New Roman" w:hAnsi="Times New Roman"/>
                <w:sz w:val="24"/>
                <w:szCs w:val="24"/>
              </w:rPr>
            </w:pPr>
            <w:r w:rsidRPr="003560DA">
              <w:rPr>
                <w:rFonts w:ascii="Times New Roman" w:hAnsi="Times New Roman"/>
                <w:sz w:val="24"/>
                <w:szCs w:val="24"/>
              </w:rPr>
              <w:t xml:space="preserve">Предложението </w:t>
            </w:r>
            <w:r w:rsidR="003926E5" w:rsidRPr="003560DA">
              <w:rPr>
                <w:rFonts w:ascii="Times New Roman" w:hAnsi="Times New Roman"/>
                <w:sz w:val="24"/>
                <w:szCs w:val="24"/>
              </w:rPr>
              <w:t xml:space="preserve">за създаване на </w:t>
            </w:r>
            <w:r w:rsidR="0015151D" w:rsidRPr="003560DA">
              <w:rPr>
                <w:rFonts w:ascii="Times New Roman" w:hAnsi="Times New Roman"/>
                <w:sz w:val="24"/>
                <w:szCs w:val="24"/>
              </w:rPr>
              <w:t xml:space="preserve">ал. </w:t>
            </w:r>
            <w:r w:rsidR="003926E5" w:rsidRPr="003560DA">
              <w:rPr>
                <w:rFonts w:ascii="Times New Roman" w:hAnsi="Times New Roman"/>
                <w:sz w:val="24"/>
                <w:szCs w:val="24"/>
              </w:rPr>
              <w:t xml:space="preserve">2 </w:t>
            </w:r>
            <w:r w:rsidR="0015151D" w:rsidRPr="003560DA">
              <w:rPr>
                <w:rFonts w:ascii="Times New Roman" w:hAnsi="Times New Roman"/>
                <w:sz w:val="24"/>
                <w:szCs w:val="24"/>
              </w:rPr>
              <w:t>с текст „</w:t>
            </w:r>
            <w:r w:rsidR="003926E5" w:rsidRPr="003560DA">
              <w:rPr>
                <w:rFonts w:ascii="Times New Roman" w:hAnsi="Times New Roman"/>
                <w:sz w:val="24"/>
                <w:szCs w:val="24"/>
              </w:rPr>
              <w:t xml:space="preserve">При регулиране на движението за влакове на един и същи железопътен </w:t>
            </w:r>
            <w:r w:rsidR="003926E5" w:rsidRPr="003560DA">
              <w:rPr>
                <w:rFonts w:ascii="Times New Roman" w:hAnsi="Times New Roman"/>
                <w:sz w:val="24"/>
                <w:szCs w:val="24"/>
              </w:rPr>
              <w:lastRenderedPageBreak/>
              <w:t xml:space="preserve">превозвач по ал. 1, т. т. 3, 4, 5, 6, 7 и 8 и помощните локомотиви за бързи и пътнически влакове по т. 9 предимството по категории може да се променя по предложение на превозвача, съгласувано с управителя на железопътната </w:t>
            </w:r>
            <w:proofErr w:type="spellStart"/>
            <w:r w:rsidR="003926E5" w:rsidRPr="003560DA">
              <w:rPr>
                <w:rFonts w:ascii="Times New Roman" w:hAnsi="Times New Roman"/>
                <w:sz w:val="24"/>
                <w:szCs w:val="24"/>
              </w:rPr>
              <w:t>инфраструктура.</w:t>
            </w:r>
            <w:r w:rsidRPr="003560DA">
              <w:rPr>
                <w:rFonts w:ascii="Times New Roman" w:hAnsi="Times New Roman"/>
                <w:sz w:val="24"/>
                <w:szCs w:val="24"/>
              </w:rPr>
              <w:t>е</w:t>
            </w:r>
            <w:proofErr w:type="spellEnd"/>
            <w:r w:rsidRPr="003560DA">
              <w:rPr>
                <w:rFonts w:ascii="Times New Roman" w:hAnsi="Times New Roman"/>
                <w:sz w:val="24"/>
                <w:szCs w:val="24"/>
              </w:rPr>
              <w:t xml:space="preserve"> от железопътните превозвачи</w:t>
            </w:r>
            <w:r w:rsidR="0015151D" w:rsidRPr="003560DA">
              <w:rPr>
                <w:rFonts w:ascii="Times New Roman" w:hAnsi="Times New Roman"/>
                <w:sz w:val="24"/>
                <w:szCs w:val="24"/>
              </w:rPr>
              <w:t>“</w:t>
            </w:r>
            <w:r w:rsidRPr="003560DA">
              <w:rPr>
                <w:rFonts w:ascii="Times New Roman" w:hAnsi="Times New Roman"/>
                <w:sz w:val="24"/>
                <w:szCs w:val="24"/>
              </w:rPr>
              <w:t xml:space="preserve"> е мотивирано от това, че те следва да </w:t>
            </w:r>
            <w:r w:rsidR="003926E5" w:rsidRPr="003560DA">
              <w:rPr>
                <w:rFonts w:ascii="Times New Roman" w:hAnsi="Times New Roman"/>
                <w:sz w:val="24"/>
                <w:szCs w:val="24"/>
              </w:rPr>
              <w:t>имат право да се намесват п</w:t>
            </w:r>
            <w:r w:rsidRPr="003560DA">
              <w:rPr>
                <w:rFonts w:ascii="Times New Roman" w:hAnsi="Times New Roman"/>
                <w:sz w:val="24"/>
                <w:szCs w:val="24"/>
              </w:rPr>
              <w:t xml:space="preserve">ри регулиране на </w:t>
            </w:r>
            <w:r w:rsidR="003926E5" w:rsidRPr="003560DA">
              <w:rPr>
                <w:rFonts w:ascii="Times New Roman" w:hAnsi="Times New Roman"/>
                <w:sz w:val="24"/>
                <w:szCs w:val="24"/>
              </w:rPr>
              <w:t xml:space="preserve">влаковото </w:t>
            </w:r>
            <w:r w:rsidRPr="003560DA">
              <w:rPr>
                <w:rFonts w:ascii="Times New Roman" w:hAnsi="Times New Roman"/>
                <w:sz w:val="24"/>
                <w:szCs w:val="24"/>
              </w:rPr>
              <w:t>движение</w:t>
            </w:r>
            <w:r w:rsidR="003926E5" w:rsidRPr="003560DA">
              <w:rPr>
                <w:rFonts w:ascii="Times New Roman" w:hAnsi="Times New Roman"/>
                <w:sz w:val="24"/>
                <w:szCs w:val="24"/>
              </w:rPr>
              <w:t>.</w:t>
            </w:r>
          </w:p>
        </w:tc>
      </w:tr>
      <w:tr w:rsidR="00BC436A" w:rsidRPr="00E60FD8" w:rsidTr="00C60559">
        <w:tc>
          <w:tcPr>
            <w:tcW w:w="1981" w:type="dxa"/>
            <w:vMerge/>
            <w:tcBorders>
              <w:left w:val="single" w:sz="4" w:space="0" w:color="auto"/>
              <w:right w:val="single" w:sz="4" w:space="0" w:color="auto"/>
            </w:tcBorders>
          </w:tcPr>
          <w:p w:rsidR="00BC436A" w:rsidRDefault="00BC436A">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BC436A" w:rsidRPr="000F30FE" w:rsidRDefault="00F5507E" w:rsidP="00F5507E">
            <w:pPr>
              <w:tabs>
                <w:tab w:val="left" w:pos="429"/>
              </w:tabs>
              <w:rPr>
                <w:rFonts w:ascii="Times New Roman" w:hAnsi="Times New Roman"/>
                <w:bCs/>
                <w:sz w:val="24"/>
                <w:szCs w:val="24"/>
              </w:rPr>
            </w:pPr>
            <w:r>
              <w:rPr>
                <w:rFonts w:ascii="Times New Roman" w:hAnsi="Times New Roman"/>
                <w:bCs/>
                <w:sz w:val="24"/>
                <w:szCs w:val="24"/>
              </w:rPr>
              <w:t xml:space="preserve">10. </w:t>
            </w:r>
            <w:r w:rsidR="00BC436A" w:rsidRPr="000F30FE">
              <w:rPr>
                <w:rFonts w:ascii="Times New Roman" w:hAnsi="Times New Roman"/>
                <w:bCs/>
                <w:sz w:val="24"/>
                <w:szCs w:val="24"/>
              </w:rPr>
              <w:t>Чл</w:t>
            </w:r>
            <w:r w:rsidR="00151AE0">
              <w:rPr>
                <w:rFonts w:ascii="Times New Roman" w:hAnsi="Times New Roman"/>
                <w:bCs/>
                <w:sz w:val="24"/>
                <w:szCs w:val="24"/>
              </w:rPr>
              <w:t>ен</w:t>
            </w:r>
            <w:r w:rsidR="00BC436A" w:rsidRPr="000F30FE">
              <w:rPr>
                <w:rFonts w:ascii="Times New Roman" w:hAnsi="Times New Roman"/>
                <w:bCs/>
                <w:sz w:val="24"/>
                <w:szCs w:val="24"/>
              </w:rPr>
              <w:t xml:space="preserve"> 216, ал.2 да не се променя.</w:t>
            </w:r>
          </w:p>
          <w:p w:rsidR="00BC436A" w:rsidRDefault="00BC436A" w:rsidP="000F30FE">
            <w:pPr>
              <w:rPr>
                <w:rFonts w:ascii="Times New Roman" w:hAnsi="Times New Roman"/>
                <w:bCs/>
                <w:sz w:val="24"/>
                <w:szCs w:val="24"/>
              </w:rPr>
            </w:pPr>
            <w:r w:rsidRPr="000F30FE">
              <w:rPr>
                <w:rFonts w:ascii="Times New Roman" w:hAnsi="Times New Roman"/>
                <w:bCs/>
                <w:sz w:val="24"/>
                <w:szCs w:val="24"/>
              </w:rPr>
              <w:t>Мотиви: Предложеното изменение на чл.</w:t>
            </w:r>
            <w:r w:rsidR="00151AE0">
              <w:rPr>
                <w:rFonts w:ascii="Times New Roman" w:hAnsi="Times New Roman"/>
                <w:bCs/>
                <w:sz w:val="24"/>
                <w:szCs w:val="24"/>
              </w:rPr>
              <w:t xml:space="preserve"> </w:t>
            </w:r>
            <w:r w:rsidRPr="000F30FE">
              <w:rPr>
                <w:rFonts w:ascii="Times New Roman" w:hAnsi="Times New Roman"/>
                <w:bCs/>
                <w:sz w:val="24"/>
                <w:szCs w:val="24"/>
              </w:rPr>
              <w:t>216, ал.</w:t>
            </w:r>
            <w:r w:rsidR="00151AE0">
              <w:rPr>
                <w:rFonts w:ascii="Times New Roman" w:hAnsi="Times New Roman"/>
                <w:bCs/>
                <w:sz w:val="24"/>
                <w:szCs w:val="24"/>
              </w:rPr>
              <w:t xml:space="preserve"> </w:t>
            </w:r>
            <w:r w:rsidRPr="000F30FE">
              <w:rPr>
                <w:rFonts w:ascii="Times New Roman" w:hAnsi="Times New Roman"/>
                <w:bCs/>
                <w:sz w:val="24"/>
                <w:szCs w:val="24"/>
              </w:rPr>
              <w:t xml:space="preserve">2 означава, че пътническите влакове ще се движат без влаков документ </w:t>
            </w:r>
            <w:proofErr w:type="spellStart"/>
            <w:r w:rsidRPr="000F30FE">
              <w:rPr>
                <w:rFonts w:ascii="Times New Roman" w:hAnsi="Times New Roman"/>
                <w:bCs/>
                <w:sz w:val="24"/>
                <w:szCs w:val="24"/>
              </w:rPr>
              <w:t>натурен</w:t>
            </w:r>
            <w:proofErr w:type="spellEnd"/>
            <w:r w:rsidRPr="000F30FE">
              <w:rPr>
                <w:rFonts w:ascii="Times New Roman" w:hAnsi="Times New Roman"/>
                <w:bCs/>
                <w:sz w:val="24"/>
                <w:szCs w:val="24"/>
              </w:rPr>
              <w:t xml:space="preserve"> лист обр. ДП-1. </w:t>
            </w:r>
          </w:p>
          <w:p w:rsidR="00BC436A" w:rsidRPr="000F30FE" w:rsidRDefault="00BC436A" w:rsidP="000F30FE">
            <w:pPr>
              <w:rPr>
                <w:rFonts w:ascii="Times New Roman" w:hAnsi="Times New Roman"/>
                <w:bCs/>
                <w:sz w:val="24"/>
                <w:szCs w:val="24"/>
              </w:rPr>
            </w:pPr>
            <w:r w:rsidRPr="000F30FE">
              <w:rPr>
                <w:rFonts w:ascii="Times New Roman" w:hAnsi="Times New Roman"/>
                <w:bCs/>
                <w:sz w:val="24"/>
                <w:szCs w:val="24"/>
              </w:rPr>
              <w:t>Това поражда въпроси:</w:t>
            </w:r>
          </w:p>
          <w:p w:rsidR="00BC436A" w:rsidRPr="000F30FE" w:rsidRDefault="00BC436A" w:rsidP="00220BDF">
            <w:pPr>
              <w:tabs>
                <w:tab w:val="left" w:pos="289"/>
              </w:tabs>
              <w:jc w:val="left"/>
              <w:rPr>
                <w:rFonts w:ascii="Times New Roman" w:hAnsi="Times New Roman"/>
                <w:bCs/>
                <w:sz w:val="24"/>
                <w:szCs w:val="24"/>
              </w:rPr>
            </w:pPr>
            <w:r w:rsidRPr="000F30FE">
              <w:rPr>
                <w:rFonts w:ascii="Times New Roman" w:hAnsi="Times New Roman"/>
                <w:bCs/>
                <w:sz w:val="24"/>
                <w:szCs w:val="24"/>
              </w:rPr>
              <w:t>-</w:t>
            </w:r>
            <w:r w:rsidRPr="000F30FE">
              <w:rPr>
                <w:rFonts w:ascii="Times New Roman" w:hAnsi="Times New Roman"/>
                <w:bCs/>
                <w:sz w:val="24"/>
                <w:szCs w:val="24"/>
              </w:rPr>
              <w:tab/>
              <w:t>как дежурният ръководител движение ще проверява дали</w:t>
            </w:r>
            <w:r w:rsidR="000942D8">
              <w:rPr>
                <w:rFonts w:ascii="Times New Roman" w:hAnsi="Times New Roman"/>
                <w:bCs/>
                <w:sz w:val="24"/>
                <w:szCs w:val="24"/>
              </w:rPr>
              <w:t xml:space="preserve"> </w:t>
            </w:r>
            <w:r w:rsidRPr="000F30FE">
              <w:rPr>
                <w:rFonts w:ascii="Times New Roman" w:hAnsi="Times New Roman"/>
                <w:bCs/>
                <w:sz w:val="24"/>
                <w:szCs w:val="24"/>
              </w:rPr>
              <w:t>наличната спирачна маса</w:t>
            </w:r>
            <w:r>
              <w:rPr>
                <w:rFonts w:ascii="Times New Roman" w:hAnsi="Times New Roman"/>
                <w:bCs/>
                <w:sz w:val="24"/>
                <w:szCs w:val="24"/>
              </w:rPr>
              <w:t xml:space="preserve"> </w:t>
            </w:r>
            <w:r w:rsidRPr="000F30FE">
              <w:rPr>
                <w:rFonts w:ascii="Times New Roman" w:hAnsi="Times New Roman"/>
                <w:bCs/>
                <w:sz w:val="24"/>
                <w:szCs w:val="24"/>
              </w:rPr>
              <w:t>е по-голяма или равна на</w:t>
            </w:r>
            <w:r w:rsidR="000942D8">
              <w:rPr>
                <w:rFonts w:ascii="Times New Roman" w:hAnsi="Times New Roman"/>
                <w:bCs/>
                <w:sz w:val="24"/>
                <w:szCs w:val="24"/>
              </w:rPr>
              <w:t xml:space="preserve"> </w:t>
            </w:r>
            <w:r w:rsidRPr="000F30FE">
              <w:rPr>
                <w:rFonts w:ascii="Times New Roman" w:hAnsi="Times New Roman"/>
                <w:bCs/>
                <w:sz w:val="24"/>
                <w:szCs w:val="24"/>
              </w:rPr>
              <w:t>необходимата преди да сложи подписа си в удостоверението за</w:t>
            </w:r>
            <w:r w:rsidRPr="000F30FE">
              <w:rPr>
                <w:rFonts w:ascii="Times New Roman" w:hAnsi="Times New Roman"/>
                <w:bCs/>
                <w:sz w:val="24"/>
                <w:szCs w:val="24"/>
              </w:rPr>
              <w:br/>
              <w:t>спирачна маса, след като изобщо няма как да знае брутната маса на влака;</w:t>
            </w:r>
          </w:p>
          <w:p w:rsidR="00BC436A" w:rsidRPr="000F30FE" w:rsidRDefault="00BC436A" w:rsidP="00220BDF">
            <w:pPr>
              <w:tabs>
                <w:tab w:val="left" w:pos="277"/>
              </w:tabs>
              <w:jc w:val="left"/>
              <w:rPr>
                <w:rFonts w:ascii="Times New Roman" w:hAnsi="Times New Roman"/>
                <w:bCs/>
                <w:sz w:val="24"/>
                <w:szCs w:val="24"/>
              </w:rPr>
            </w:pPr>
            <w:r w:rsidRPr="000F30FE">
              <w:rPr>
                <w:rFonts w:ascii="Times New Roman" w:hAnsi="Times New Roman"/>
                <w:bCs/>
                <w:sz w:val="24"/>
                <w:szCs w:val="24"/>
              </w:rPr>
              <w:t>-</w:t>
            </w:r>
            <w:r w:rsidRPr="000F30FE">
              <w:rPr>
                <w:rFonts w:ascii="Times New Roman" w:hAnsi="Times New Roman"/>
                <w:bCs/>
                <w:sz w:val="24"/>
                <w:szCs w:val="24"/>
              </w:rPr>
              <w:tab/>
              <w:t>как ще се изчисляват таксите за преминаване на влаковете по железопътната</w:t>
            </w:r>
            <w:r>
              <w:rPr>
                <w:rFonts w:ascii="Times New Roman" w:hAnsi="Times New Roman"/>
                <w:bCs/>
                <w:sz w:val="24"/>
                <w:szCs w:val="24"/>
              </w:rPr>
              <w:t xml:space="preserve"> </w:t>
            </w:r>
            <w:r w:rsidRPr="000F30FE">
              <w:rPr>
                <w:rFonts w:ascii="Times New Roman" w:hAnsi="Times New Roman"/>
                <w:bCs/>
                <w:sz w:val="24"/>
                <w:szCs w:val="24"/>
              </w:rPr>
              <w:t>инфраструктура;</w:t>
            </w:r>
          </w:p>
          <w:p w:rsidR="00BC436A" w:rsidRPr="000F30FE" w:rsidRDefault="00BC436A" w:rsidP="000F30FE">
            <w:pPr>
              <w:numPr>
                <w:ilvl w:val="0"/>
                <w:numId w:val="14"/>
              </w:numPr>
              <w:rPr>
                <w:rFonts w:ascii="Times New Roman" w:hAnsi="Times New Roman"/>
                <w:bCs/>
                <w:sz w:val="24"/>
                <w:szCs w:val="24"/>
              </w:rPr>
            </w:pPr>
            <w:r w:rsidRPr="000F30FE">
              <w:rPr>
                <w:rFonts w:ascii="Times New Roman" w:hAnsi="Times New Roman"/>
                <w:bCs/>
                <w:sz w:val="24"/>
                <w:szCs w:val="24"/>
              </w:rPr>
              <w:lastRenderedPageBreak/>
              <w:t>как ще се процедира в случай на произшествие; и др.;</w:t>
            </w:r>
          </w:p>
          <w:p w:rsidR="00BC436A" w:rsidRPr="000F30FE" w:rsidRDefault="00BC436A" w:rsidP="000F30FE">
            <w:pPr>
              <w:numPr>
                <w:ilvl w:val="0"/>
                <w:numId w:val="15"/>
              </w:numPr>
              <w:rPr>
                <w:rFonts w:ascii="Times New Roman" w:hAnsi="Times New Roman"/>
                <w:bCs/>
                <w:sz w:val="24"/>
                <w:szCs w:val="24"/>
              </w:rPr>
            </w:pPr>
            <w:r w:rsidRPr="000F30FE">
              <w:rPr>
                <w:rFonts w:ascii="Times New Roman" w:hAnsi="Times New Roman"/>
                <w:bCs/>
                <w:sz w:val="24"/>
                <w:szCs w:val="24"/>
              </w:rPr>
              <w:t>как ще се изпълнява т.6 от все още действащата Заповед № 10-05-00419/31.08.2004</w:t>
            </w:r>
            <w:r>
              <w:rPr>
                <w:rFonts w:ascii="Times New Roman" w:hAnsi="Times New Roman"/>
                <w:bCs/>
                <w:sz w:val="24"/>
                <w:szCs w:val="24"/>
              </w:rPr>
              <w:t xml:space="preserve"> </w:t>
            </w:r>
            <w:r w:rsidRPr="000F30FE">
              <w:rPr>
                <w:rFonts w:ascii="Times New Roman" w:hAnsi="Times New Roman"/>
                <w:bCs/>
                <w:sz w:val="24"/>
                <w:szCs w:val="24"/>
              </w:rPr>
              <w:t>г. на Изпълнителния директор на ИА „ЖА", която гласи:</w:t>
            </w:r>
          </w:p>
          <w:p w:rsidR="00BC436A" w:rsidRPr="000F30FE" w:rsidRDefault="00BC436A" w:rsidP="000F30FE">
            <w:pPr>
              <w:rPr>
                <w:rFonts w:ascii="Times New Roman" w:hAnsi="Times New Roman"/>
                <w:bCs/>
                <w:sz w:val="24"/>
                <w:szCs w:val="24"/>
              </w:rPr>
            </w:pPr>
            <w:r w:rsidRPr="000F30FE">
              <w:rPr>
                <w:rFonts w:ascii="Times New Roman" w:hAnsi="Times New Roman"/>
                <w:bCs/>
                <w:sz w:val="24"/>
                <w:szCs w:val="24"/>
              </w:rPr>
              <w:t xml:space="preserve">„6. </w:t>
            </w:r>
            <w:r w:rsidRPr="000F30FE">
              <w:rPr>
                <w:rFonts w:ascii="Times New Roman" w:hAnsi="Times New Roman"/>
                <w:bCs/>
                <w:i/>
                <w:iCs/>
                <w:sz w:val="24"/>
                <w:szCs w:val="24"/>
              </w:rPr>
              <w:t xml:space="preserve">Във всяка гара, начална за движението на влак, дежурният ръководител движение, след проверка да полага подпис върху </w:t>
            </w:r>
            <w:proofErr w:type="spellStart"/>
            <w:r w:rsidRPr="000F30FE">
              <w:rPr>
                <w:rFonts w:ascii="Times New Roman" w:hAnsi="Times New Roman"/>
                <w:bCs/>
                <w:i/>
                <w:iCs/>
                <w:sz w:val="24"/>
                <w:szCs w:val="24"/>
              </w:rPr>
              <w:t>натурния</w:t>
            </w:r>
            <w:proofErr w:type="spellEnd"/>
            <w:r w:rsidRPr="000F30FE">
              <w:rPr>
                <w:rFonts w:ascii="Times New Roman" w:hAnsi="Times New Roman"/>
                <w:bCs/>
                <w:i/>
                <w:iCs/>
                <w:sz w:val="24"/>
                <w:szCs w:val="24"/>
              </w:rPr>
              <w:t xml:space="preserve"> лист на влака обр. ДП-1, като вписва името и фамилията си, след което подписва удостоверението за спирачна маса обр. ВП-11."</w:t>
            </w:r>
          </w:p>
          <w:p w:rsidR="00BC436A" w:rsidRDefault="00BC436A" w:rsidP="00220BDF">
            <w:pPr>
              <w:pStyle w:val="ListParagraph"/>
              <w:numPr>
                <w:ilvl w:val="0"/>
                <w:numId w:val="15"/>
              </w:numPr>
              <w:ind w:left="0"/>
              <w:rPr>
                <w:rFonts w:ascii="Times New Roman" w:hAnsi="Times New Roman"/>
                <w:bCs/>
                <w:sz w:val="24"/>
                <w:szCs w:val="24"/>
              </w:rPr>
            </w:pPr>
            <w:r w:rsidRPr="00220BDF">
              <w:rPr>
                <w:rFonts w:ascii="Times New Roman" w:hAnsi="Times New Roman"/>
                <w:bCs/>
                <w:sz w:val="24"/>
                <w:szCs w:val="24"/>
              </w:rPr>
              <w:t>как ще се гарантира истинността на данните от железопътното предприятие.</w:t>
            </w:r>
          </w:p>
        </w:tc>
        <w:tc>
          <w:tcPr>
            <w:tcW w:w="1984" w:type="dxa"/>
            <w:tcBorders>
              <w:top w:val="single" w:sz="4" w:space="0" w:color="auto"/>
              <w:left w:val="single" w:sz="4" w:space="0" w:color="auto"/>
              <w:bottom w:val="single" w:sz="4" w:space="0" w:color="auto"/>
              <w:right w:val="single" w:sz="4" w:space="0" w:color="auto"/>
            </w:tcBorders>
          </w:tcPr>
          <w:p w:rsidR="00BC436A" w:rsidRPr="003560DA" w:rsidRDefault="00BC436A" w:rsidP="00713959">
            <w:pPr>
              <w:rPr>
                <w:rFonts w:ascii="Times New Roman" w:hAnsi="Times New Roman"/>
                <w:sz w:val="24"/>
                <w:szCs w:val="24"/>
              </w:rPr>
            </w:pPr>
            <w:r w:rsidRPr="003560DA">
              <w:rPr>
                <w:rFonts w:ascii="Times New Roman" w:hAnsi="Times New Roman"/>
                <w:sz w:val="24"/>
                <w:szCs w:val="24"/>
              </w:rPr>
              <w:lastRenderedPageBreak/>
              <w:t>Приема се</w:t>
            </w:r>
          </w:p>
          <w:p w:rsidR="00BC436A" w:rsidRPr="003560DA" w:rsidRDefault="00BC436A" w:rsidP="00713959">
            <w:pPr>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BC436A" w:rsidRPr="003560DA" w:rsidRDefault="00BC436A" w:rsidP="00713959">
            <w:pPr>
              <w:rPr>
                <w:rFonts w:ascii="Times New Roman" w:hAnsi="Times New Roman"/>
                <w:sz w:val="24"/>
                <w:szCs w:val="24"/>
              </w:rPr>
            </w:pPr>
            <w:r w:rsidRPr="003560DA">
              <w:rPr>
                <w:rFonts w:ascii="Times New Roman" w:hAnsi="Times New Roman"/>
                <w:sz w:val="24"/>
                <w:szCs w:val="24"/>
              </w:rPr>
              <w:t>Текст</w:t>
            </w:r>
            <w:r w:rsidR="00151AE0">
              <w:rPr>
                <w:rFonts w:ascii="Times New Roman" w:hAnsi="Times New Roman"/>
                <w:sz w:val="24"/>
                <w:szCs w:val="24"/>
              </w:rPr>
              <w:t>ът</w:t>
            </w:r>
            <w:r w:rsidRPr="003560DA">
              <w:rPr>
                <w:rFonts w:ascii="Times New Roman" w:hAnsi="Times New Roman"/>
                <w:sz w:val="24"/>
                <w:szCs w:val="24"/>
              </w:rPr>
              <w:t xml:space="preserve"> в НИД следва да се редактира.</w:t>
            </w:r>
          </w:p>
        </w:tc>
      </w:tr>
      <w:tr w:rsidR="000A619D" w:rsidRPr="00E60FD8" w:rsidTr="00C60559">
        <w:tc>
          <w:tcPr>
            <w:tcW w:w="1981" w:type="dxa"/>
            <w:vMerge/>
            <w:tcBorders>
              <w:left w:val="single" w:sz="4" w:space="0" w:color="auto"/>
              <w:right w:val="single" w:sz="4" w:space="0" w:color="auto"/>
            </w:tcBorders>
          </w:tcPr>
          <w:p w:rsidR="000A619D" w:rsidRDefault="000A619D">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0A619D" w:rsidRPr="00BC436A" w:rsidRDefault="000A619D" w:rsidP="000112D4">
            <w:pPr>
              <w:tabs>
                <w:tab w:val="left" w:pos="429"/>
              </w:tabs>
              <w:rPr>
                <w:rFonts w:ascii="Times New Roman" w:hAnsi="Times New Roman"/>
                <w:bCs/>
                <w:sz w:val="24"/>
                <w:szCs w:val="24"/>
              </w:rPr>
            </w:pPr>
            <w:r w:rsidRPr="00BC436A">
              <w:rPr>
                <w:rFonts w:ascii="Times New Roman" w:hAnsi="Times New Roman"/>
                <w:bCs/>
                <w:sz w:val="24"/>
                <w:szCs w:val="24"/>
              </w:rPr>
              <w:t>11.</w:t>
            </w:r>
            <w:r w:rsidRPr="00BC436A">
              <w:rPr>
                <w:rFonts w:ascii="Times New Roman" w:hAnsi="Times New Roman"/>
                <w:bCs/>
                <w:sz w:val="24"/>
                <w:szCs w:val="24"/>
              </w:rPr>
              <w:tab/>
              <w:t>Последното  изречение  на чл.</w:t>
            </w:r>
            <w:r>
              <w:rPr>
                <w:rFonts w:ascii="Times New Roman" w:hAnsi="Times New Roman"/>
                <w:bCs/>
                <w:sz w:val="24"/>
                <w:szCs w:val="24"/>
              </w:rPr>
              <w:t xml:space="preserve"> </w:t>
            </w:r>
            <w:r w:rsidRPr="00BC436A">
              <w:rPr>
                <w:rFonts w:ascii="Times New Roman" w:hAnsi="Times New Roman"/>
                <w:bCs/>
                <w:sz w:val="24"/>
                <w:szCs w:val="24"/>
              </w:rPr>
              <w:t>361   да бъде заменено  със следния текст</w:t>
            </w:r>
            <w:r>
              <w:rPr>
                <w:rFonts w:ascii="Times New Roman" w:hAnsi="Times New Roman"/>
                <w:bCs/>
                <w:sz w:val="24"/>
                <w:szCs w:val="24"/>
              </w:rPr>
              <w:t>: „П</w:t>
            </w:r>
            <w:r w:rsidRPr="00BC436A">
              <w:rPr>
                <w:rFonts w:ascii="Times New Roman" w:hAnsi="Times New Roman"/>
                <w:bCs/>
                <w:sz w:val="24"/>
                <w:szCs w:val="24"/>
              </w:rPr>
              <w:t>оставя   се  над   проводника  пред   началото   на  стрелка  и  задължава</w:t>
            </w:r>
            <w:r>
              <w:rPr>
                <w:rFonts w:ascii="Times New Roman" w:hAnsi="Times New Roman"/>
                <w:bCs/>
                <w:sz w:val="24"/>
                <w:szCs w:val="24"/>
              </w:rPr>
              <w:t xml:space="preserve"> </w:t>
            </w:r>
            <w:r w:rsidRPr="00BC436A">
              <w:rPr>
                <w:rFonts w:ascii="Times New Roman" w:hAnsi="Times New Roman"/>
                <w:bCs/>
                <w:sz w:val="24"/>
                <w:szCs w:val="24"/>
              </w:rPr>
              <w:t xml:space="preserve">машиниста да свали </w:t>
            </w:r>
            <w:proofErr w:type="spellStart"/>
            <w:r w:rsidRPr="00BC436A">
              <w:rPr>
                <w:rFonts w:ascii="Times New Roman" w:hAnsi="Times New Roman"/>
                <w:bCs/>
                <w:sz w:val="24"/>
                <w:szCs w:val="24"/>
              </w:rPr>
              <w:t>пантографа</w:t>
            </w:r>
            <w:proofErr w:type="spellEnd"/>
            <w:r w:rsidRPr="00BC436A">
              <w:rPr>
                <w:rFonts w:ascii="Times New Roman" w:hAnsi="Times New Roman"/>
                <w:bCs/>
                <w:sz w:val="24"/>
                <w:szCs w:val="24"/>
              </w:rPr>
              <w:t xml:space="preserve"> на локомотива,  ако стрелката е обърната към</w:t>
            </w:r>
            <w:r>
              <w:rPr>
                <w:rFonts w:ascii="Times New Roman" w:hAnsi="Times New Roman"/>
                <w:bCs/>
                <w:sz w:val="24"/>
                <w:szCs w:val="24"/>
              </w:rPr>
              <w:t xml:space="preserve"> неелектрифиц</w:t>
            </w:r>
            <w:r w:rsidR="001254CC">
              <w:rPr>
                <w:rFonts w:ascii="Times New Roman" w:hAnsi="Times New Roman"/>
                <w:bCs/>
                <w:sz w:val="24"/>
                <w:szCs w:val="24"/>
              </w:rPr>
              <w:t>иран коловоз“</w:t>
            </w:r>
            <w:r w:rsidRPr="00BC436A">
              <w:rPr>
                <w:rFonts w:ascii="Times New Roman" w:hAnsi="Times New Roman"/>
                <w:bCs/>
                <w:sz w:val="24"/>
                <w:szCs w:val="24"/>
              </w:rPr>
              <w:t>.</w:t>
            </w:r>
          </w:p>
          <w:p w:rsidR="000A619D" w:rsidRDefault="000A619D" w:rsidP="00BC436A">
            <w:pPr>
              <w:rPr>
                <w:rFonts w:ascii="Times New Roman" w:hAnsi="Times New Roman"/>
                <w:bCs/>
                <w:sz w:val="24"/>
                <w:szCs w:val="24"/>
              </w:rPr>
            </w:pPr>
            <w:r w:rsidRPr="00BC436A">
              <w:rPr>
                <w:rFonts w:ascii="Times New Roman" w:hAnsi="Times New Roman"/>
                <w:bCs/>
                <w:sz w:val="24"/>
                <w:szCs w:val="24"/>
              </w:rPr>
              <w:t xml:space="preserve">Мотиви: Сигналът е необходимо да се поставя и в </w:t>
            </w:r>
            <w:proofErr w:type="spellStart"/>
            <w:r w:rsidRPr="00BC436A">
              <w:rPr>
                <w:rFonts w:ascii="Times New Roman" w:hAnsi="Times New Roman"/>
                <w:bCs/>
                <w:sz w:val="24"/>
                <w:szCs w:val="24"/>
              </w:rPr>
              <w:t>междугарията</w:t>
            </w:r>
            <w:proofErr w:type="spellEnd"/>
            <w:r w:rsidRPr="00BC436A">
              <w:rPr>
                <w:rFonts w:ascii="Times New Roman" w:hAnsi="Times New Roman"/>
                <w:bCs/>
                <w:sz w:val="24"/>
                <w:szCs w:val="24"/>
              </w:rPr>
              <w:t xml:space="preserve"> когато има стрелка на открит път и </w:t>
            </w:r>
            <w:proofErr w:type="spellStart"/>
            <w:r w:rsidRPr="00BC436A">
              <w:rPr>
                <w:rFonts w:ascii="Times New Roman" w:hAnsi="Times New Roman"/>
                <w:bCs/>
                <w:sz w:val="24"/>
                <w:szCs w:val="24"/>
              </w:rPr>
              <w:t>отклонителния</w:t>
            </w:r>
            <w:proofErr w:type="spellEnd"/>
            <w:r w:rsidRPr="00BC436A">
              <w:rPr>
                <w:rFonts w:ascii="Times New Roman" w:hAnsi="Times New Roman"/>
                <w:bCs/>
                <w:sz w:val="24"/>
                <w:szCs w:val="24"/>
              </w:rPr>
              <w:t xml:space="preserve"> коловоз е неелектрифициран.</w:t>
            </w:r>
          </w:p>
        </w:tc>
        <w:tc>
          <w:tcPr>
            <w:tcW w:w="1984" w:type="dxa"/>
            <w:tcBorders>
              <w:top w:val="single" w:sz="4" w:space="0" w:color="auto"/>
              <w:left w:val="single" w:sz="4" w:space="0" w:color="auto"/>
              <w:bottom w:val="single" w:sz="4" w:space="0" w:color="auto"/>
              <w:right w:val="single" w:sz="4" w:space="0" w:color="auto"/>
            </w:tcBorders>
          </w:tcPr>
          <w:p w:rsidR="000A619D" w:rsidRPr="003560DA" w:rsidRDefault="000A619D" w:rsidP="00713959">
            <w:pPr>
              <w:rPr>
                <w:rFonts w:ascii="Times New Roman" w:hAnsi="Times New Roman"/>
                <w:sz w:val="24"/>
                <w:szCs w:val="24"/>
              </w:rPr>
            </w:pPr>
            <w:r w:rsidRPr="003560DA">
              <w:rPr>
                <w:rFonts w:ascii="Times New Roman" w:hAnsi="Times New Roman"/>
                <w:sz w:val="24"/>
                <w:szCs w:val="24"/>
              </w:rPr>
              <w:t>Приема се</w:t>
            </w:r>
          </w:p>
          <w:p w:rsidR="000A619D" w:rsidRPr="003560DA" w:rsidRDefault="000A619D" w:rsidP="00713959">
            <w:pPr>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0A619D" w:rsidRPr="003560DA" w:rsidRDefault="000A619D" w:rsidP="00151AE0">
            <w:pPr>
              <w:rPr>
                <w:rFonts w:ascii="Times New Roman" w:hAnsi="Times New Roman"/>
                <w:sz w:val="24"/>
                <w:szCs w:val="24"/>
              </w:rPr>
            </w:pPr>
            <w:r w:rsidRPr="003560DA">
              <w:rPr>
                <w:rFonts w:ascii="Times New Roman" w:hAnsi="Times New Roman"/>
                <w:sz w:val="24"/>
                <w:szCs w:val="24"/>
              </w:rPr>
              <w:t>Текст</w:t>
            </w:r>
            <w:r w:rsidR="00151AE0">
              <w:rPr>
                <w:rFonts w:ascii="Times New Roman" w:hAnsi="Times New Roman"/>
                <w:sz w:val="24"/>
                <w:szCs w:val="24"/>
              </w:rPr>
              <w:t>ът</w:t>
            </w:r>
            <w:r w:rsidRPr="003560DA">
              <w:rPr>
                <w:rFonts w:ascii="Times New Roman" w:hAnsi="Times New Roman"/>
                <w:sz w:val="24"/>
                <w:szCs w:val="24"/>
              </w:rPr>
              <w:t xml:space="preserve"> в НИД се редактира.</w:t>
            </w:r>
          </w:p>
        </w:tc>
      </w:tr>
      <w:tr w:rsidR="000000BF" w:rsidRPr="00E60FD8" w:rsidTr="00C60559">
        <w:tc>
          <w:tcPr>
            <w:tcW w:w="1981" w:type="dxa"/>
            <w:vMerge/>
            <w:tcBorders>
              <w:left w:val="single" w:sz="4" w:space="0" w:color="auto"/>
              <w:right w:val="single" w:sz="4" w:space="0" w:color="auto"/>
            </w:tcBorders>
          </w:tcPr>
          <w:p w:rsidR="000000BF" w:rsidRDefault="000000BF">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0000BF" w:rsidRPr="00F5507E" w:rsidRDefault="000000BF" w:rsidP="00F5507E">
            <w:pPr>
              <w:rPr>
                <w:rFonts w:ascii="Times New Roman" w:hAnsi="Times New Roman"/>
                <w:bCs/>
                <w:sz w:val="24"/>
                <w:szCs w:val="24"/>
              </w:rPr>
            </w:pPr>
            <w:r w:rsidRPr="00F5507E">
              <w:rPr>
                <w:rFonts w:ascii="Times New Roman" w:hAnsi="Times New Roman"/>
                <w:bCs/>
                <w:sz w:val="24"/>
                <w:szCs w:val="24"/>
              </w:rPr>
              <w:t>12.</w:t>
            </w:r>
            <w:r w:rsidRPr="00F5507E">
              <w:rPr>
                <w:rFonts w:ascii="Times New Roman" w:hAnsi="Times New Roman"/>
                <w:bCs/>
                <w:sz w:val="24"/>
                <w:szCs w:val="24"/>
              </w:rPr>
              <w:tab/>
              <w:t>Предлагаме нов вид на   Приложение № 49, фиг. 263, като размерите да</w:t>
            </w:r>
            <w:r>
              <w:rPr>
                <w:rFonts w:ascii="Times New Roman" w:hAnsi="Times New Roman"/>
                <w:bCs/>
                <w:sz w:val="24"/>
                <w:szCs w:val="24"/>
              </w:rPr>
              <w:t xml:space="preserve"> </w:t>
            </w:r>
            <w:r w:rsidRPr="00F5507E">
              <w:rPr>
                <w:rFonts w:ascii="Times New Roman" w:hAnsi="Times New Roman"/>
                <w:bCs/>
                <w:sz w:val="24"/>
                <w:szCs w:val="24"/>
              </w:rPr>
              <w:t>отговарят на съществуващите в момента табели за сигнализиране на места за преминаване</w:t>
            </w:r>
            <w:r>
              <w:rPr>
                <w:rFonts w:ascii="Times New Roman" w:hAnsi="Times New Roman"/>
                <w:bCs/>
                <w:sz w:val="24"/>
                <w:szCs w:val="24"/>
              </w:rPr>
              <w:t xml:space="preserve"> </w:t>
            </w:r>
            <w:r w:rsidRPr="00F5507E">
              <w:rPr>
                <w:rFonts w:ascii="Times New Roman" w:hAnsi="Times New Roman"/>
                <w:bCs/>
                <w:sz w:val="24"/>
                <w:szCs w:val="24"/>
              </w:rPr>
              <w:t>с намалена скорост.</w:t>
            </w:r>
          </w:p>
          <w:p w:rsidR="000000BF" w:rsidRPr="00F5507E" w:rsidRDefault="000000BF" w:rsidP="00F5507E">
            <w:pPr>
              <w:rPr>
                <w:rFonts w:ascii="Times New Roman" w:hAnsi="Times New Roman"/>
                <w:bCs/>
                <w:sz w:val="24"/>
                <w:szCs w:val="24"/>
              </w:rPr>
            </w:pPr>
            <w:r w:rsidRPr="00F5507E">
              <w:rPr>
                <w:rFonts w:ascii="Times New Roman" w:hAnsi="Times New Roman"/>
                <w:bCs/>
                <w:sz w:val="24"/>
                <w:szCs w:val="24"/>
              </w:rPr>
              <w:t>Предлагаме размери на табелата, в съответствие с тези, за такъв тип табели, както е във фиг. 133 на наредбата:</w:t>
            </w:r>
          </w:p>
          <w:p w:rsidR="000000BF" w:rsidRPr="00F5507E" w:rsidRDefault="000000BF" w:rsidP="00F5507E">
            <w:pPr>
              <w:rPr>
                <w:rFonts w:ascii="Times New Roman" w:hAnsi="Times New Roman"/>
                <w:bCs/>
                <w:sz w:val="24"/>
                <w:szCs w:val="24"/>
              </w:rPr>
            </w:pPr>
            <w:r w:rsidRPr="00F5507E">
              <w:rPr>
                <w:rFonts w:ascii="Times New Roman" w:hAnsi="Times New Roman"/>
                <w:bCs/>
                <w:sz w:val="24"/>
                <w:szCs w:val="24"/>
              </w:rPr>
              <w:t xml:space="preserve"> </w:t>
            </w:r>
          </w:p>
          <w:p w:rsidR="000000BF" w:rsidRPr="00F5507E" w:rsidRDefault="000000BF" w:rsidP="00F5507E">
            <w:pPr>
              <w:rPr>
                <w:rFonts w:ascii="Times New Roman" w:hAnsi="Times New Roman"/>
                <w:bCs/>
                <w:sz w:val="24"/>
                <w:szCs w:val="24"/>
              </w:rPr>
            </w:pPr>
            <w:r w:rsidRPr="00F5507E">
              <w:rPr>
                <w:rFonts w:ascii="Times New Roman" w:hAnsi="Times New Roman"/>
                <w:bCs/>
                <w:sz w:val="24"/>
                <w:szCs w:val="24"/>
              </w:rPr>
              <w:lastRenderedPageBreak/>
              <w:t xml:space="preserve"> </w:t>
            </w:r>
            <w:r>
              <w:rPr>
                <w:rFonts w:ascii="Times New Roman" w:eastAsia="Times New Roman" w:hAnsi="Times New Roman"/>
                <w:noProof/>
                <w:sz w:val="24"/>
                <w:szCs w:val="24"/>
                <w:lang w:eastAsia="bg-BG"/>
              </w:rPr>
              <w:drawing>
                <wp:inline distT="0" distB="0" distL="0" distR="0" wp14:anchorId="4EC509EA" wp14:editId="781A250E">
                  <wp:extent cx="1068070" cy="2092325"/>
                  <wp:effectExtent l="0" t="0" r="0" b="3175"/>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8070" cy="2092325"/>
                          </a:xfrm>
                          <a:prstGeom prst="rect">
                            <a:avLst/>
                          </a:prstGeom>
                          <a:noFill/>
                          <a:ln>
                            <a:noFill/>
                          </a:ln>
                        </pic:spPr>
                      </pic:pic>
                    </a:graphicData>
                  </a:graphic>
                </wp:inline>
              </w:drawing>
            </w:r>
          </w:p>
          <w:p w:rsidR="000000BF" w:rsidRPr="00F5507E" w:rsidRDefault="000000BF" w:rsidP="00F5507E">
            <w:pPr>
              <w:rPr>
                <w:rFonts w:ascii="Times New Roman" w:hAnsi="Times New Roman"/>
                <w:bCs/>
                <w:sz w:val="24"/>
                <w:szCs w:val="24"/>
              </w:rPr>
            </w:pPr>
            <w:r w:rsidRPr="00F5507E">
              <w:rPr>
                <w:rFonts w:ascii="Times New Roman" w:hAnsi="Times New Roman"/>
                <w:bCs/>
                <w:sz w:val="24"/>
                <w:szCs w:val="24"/>
              </w:rPr>
              <w:t>Мотиви:</w:t>
            </w:r>
          </w:p>
          <w:p w:rsidR="000000BF" w:rsidRPr="00F5507E" w:rsidRDefault="000000BF" w:rsidP="00F5507E">
            <w:pPr>
              <w:rPr>
                <w:rFonts w:ascii="Times New Roman" w:hAnsi="Times New Roman"/>
                <w:bCs/>
                <w:sz w:val="24"/>
                <w:szCs w:val="24"/>
              </w:rPr>
            </w:pPr>
            <w:r w:rsidRPr="00F5507E">
              <w:rPr>
                <w:rFonts w:ascii="Times New Roman" w:hAnsi="Times New Roman"/>
                <w:bCs/>
                <w:sz w:val="24"/>
                <w:szCs w:val="24"/>
              </w:rPr>
              <w:t>1.</w:t>
            </w:r>
            <w:r w:rsidRPr="00F5507E">
              <w:rPr>
                <w:rFonts w:ascii="Times New Roman" w:hAnsi="Times New Roman"/>
                <w:bCs/>
                <w:sz w:val="24"/>
                <w:szCs w:val="24"/>
              </w:rPr>
              <w:tab/>
              <w:t>Полето с размер - 50ст/50ст, заедно с предложените сигнални цветове, носят</w:t>
            </w:r>
          </w:p>
          <w:p w:rsidR="000000BF" w:rsidRPr="00F5507E" w:rsidRDefault="000000BF" w:rsidP="00F5507E">
            <w:pPr>
              <w:rPr>
                <w:rFonts w:ascii="Times New Roman" w:hAnsi="Times New Roman"/>
                <w:bCs/>
                <w:sz w:val="24"/>
                <w:szCs w:val="24"/>
              </w:rPr>
            </w:pPr>
            <w:r w:rsidRPr="00F5507E">
              <w:rPr>
                <w:rFonts w:ascii="Times New Roman" w:hAnsi="Times New Roman"/>
                <w:bCs/>
                <w:sz w:val="24"/>
                <w:szCs w:val="24"/>
              </w:rPr>
              <w:t>основната цел на указателя - да се определи мястото, от което се променя скоростта на</w:t>
            </w:r>
          </w:p>
          <w:p w:rsidR="000000BF" w:rsidRPr="00F5507E" w:rsidRDefault="000000BF" w:rsidP="00F5507E">
            <w:pPr>
              <w:rPr>
                <w:rFonts w:ascii="Times New Roman" w:hAnsi="Times New Roman"/>
                <w:bCs/>
                <w:sz w:val="24"/>
                <w:szCs w:val="24"/>
              </w:rPr>
            </w:pPr>
            <w:r w:rsidRPr="00F5507E">
              <w:rPr>
                <w:rFonts w:ascii="Times New Roman" w:hAnsi="Times New Roman"/>
                <w:bCs/>
                <w:sz w:val="24"/>
                <w:szCs w:val="24"/>
              </w:rPr>
              <w:t>движение. Това осигурява необходимата информация за локомотивната бригада, която по</w:t>
            </w:r>
          </w:p>
          <w:p w:rsidR="000000BF" w:rsidRPr="00F5507E" w:rsidRDefault="000000BF" w:rsidP="00F5507E">
            <w:pPr>
              <w:rPr>
                <w:rFonts w:ascii="Times New Roman" w:hAnsi="Times New Roman"/>
                <w:bCs/>
                <w:sz w:val="24"/>
                <w:szCs w:val="24"/>
              </w:rPr>
            </w:pPr>
            <w:r w:rsidRPr="00F5507E">
              <w:rPr>
                <w:rFonts w:ascii="Times New Roman" w:hAnsi="Times New Roman"/>
                <w:bCs/>
                <w:sz w:val="24"/>
                <w:szCs w:val="24"/>
              </w:rPr>
              <w:t>„Книжка разписание" и „Технически таблици и нормативи" е уведомена за наличието на</w:t>
            </w:r>
          </w:p>
          <w:p w:rsidR="000000BF" w:rsidRPr="00F5507E" w:rsidRDefault="000000BF" w:rsidP="00F5507E">
            <w:pPr>
              <w:rPr>
                <w:rFonts w:ascii="Times New Roman" w:hAnsi="Times New Roman"/>
                <w:bCs/>
                <w:sz w:val="24"/>
                <w:szCs w:val="24"/>
              </w:rPr>
            </w:pPr>
            <w:r w:rsidRPr="00F5507E">
              <w:rPr>
                <w:rFonts w:ascii="Times New Roman" w:hAnsi="Times New Roman"/>
                <w:bCs/>
                <w:sz w:val="24"/>
                <w:szCs w:val="24"/>
              </w:rPr>
              <w:t xml:space="preserve">такъв сигнал в </w:t>
            </w:r>
            <w:proofErr w:type="spellStart"/>
            <w:r w:rsidRPr="00F5507E">
              <w:rPr>
                <w:rFonts w:ascii="Times New Roman" w:hAnsi="Times New Roman"/>
                <w:bCs/>
                <w:sz w:val="24"/>
                <w:szCs w:val="24"/>
              </w:rPr>
              <w:t>междугарието</w:t>
            </w:r>
            <w:proofErr w:type="spellEnd"/>
            <w:r w:rsidRPr="00F5507E">
              <w:rPr>
                <w:rFonts w:ascii="Times New Roman" w:hAnsi="Times New Roman"/>
                <w:bCs/>
                <w:sz w:val="24"/>
                <w:szCs w:val="24"/>
              </w:rPr>
              <w:t>.</w:t>
            </w:r>
          </w:p>
          <w:p w:rsidR="000000BF" w:rsidRPr="00F5507E" w:rsidRDefault="000000BF" w:rsidP="00F5507E">
            <w:pPr>
              <w:rPr>
                <w:rFonts w:ascii="Times New Roman" w:hAnsi="Times New Roman"/>
                <w:bCs/>
                <w:sz w:val="24"/>
                <w:szCs w:val="24"/>
              </w:rPr>
            </w:pPr>
            <w:r w:rsidRPr="00F5507E">
              <w:rPr>
                <w:rFonts w:ascii="Times New Roman" w:hAnsi="Times New Roman"/>
                <w:bCs/>
                <w:sz w:val="24"/>
                <w:szCs w:val="24"/>
              </w:rPr>
              <w:t>2.</w:t>
            </w:r>
            <w:r w:rsidRPr="00F5507E">
              <w:rPr>
                <w:rFonts w:ascii="Times New Roman" w:hAnsi="Times New Roman"/>
                <w:bCs/>
                <w:sz w:val="24"/>
                <w:szCs w:val="24"/>
              </w:rPr>
              <w:tab/>
              <w:t>Цифрите в горния край на табелите, определят линейното място от железния</w:t>
            </w:r>
          </w:p>
          <w:p w:rsidR="000000BF" w:rsidRPr="00F5507E" w:rsidRDefault="000000BF" w:rsidP="00F5507E">
            <w:pPr>
              <w:rPr>
                <w:rFonts w:ascii="Times New Roman" w:hAnsi="Times New Roman"/>
                <w:bCs/>
                <w:sz w:val="24"/>
                <w:szCs w:val="24"/>
              </w:rPr>
            </w:pPr>
            <w:r w:rsidRPr="00F5507E">
              <w:rPr>
                <w:rFonts w:ascii="Times New Roman" w:hAnsi="Times New Roman"/>
                <w:bCs/>
                <w:sz w:val="24"/>
                <w:szCs w:val="24"/>
              </w:rPr>
              <w:t>път, където се поставя табелата, като тази второстепенна информация не е пряко свързана с</w:t>
            </w:r>
          </w:p>
          <w:p w:rsidR="000000BF" w:rsidRPr="00F5507E" w:rsidRDefault="000000BF" w:rsidP="00F5507E">
            <w:pPr>
              <w:rPr>
                <w:rFonts w:ascii="Times New Roman" w:hAnsi="Times New Roman"/>
                <w:bCs/>
                <w:sz w:val="24"/>
                <w:szCs w:val="24"/>
              </w:rPr>
            </w:pPr>
            <w:r w:rsidRPr="00F5507E">
              <w:rPr>
                <w:rFonts w:ascii="Times New Roman" w:hAnsi="Times New Roman"/>
                <w:bCs/>
                <w:sz w:val="24"/>
                <w:szCs w:val="24"/>
              </w:rPr>
              <w:t>локомотивната бригада и возенето на влака.</w:t>
            </w:r>
          </w:p>
          <w:p w:rsidR="000000BF" w:rsidRPr="00F5507E" w:rsidRDefault="000000BF" w:rsidP="00F5507E">
            <w:pPr>
              <w:rPr>
                <w:rFonts w:ascii="Times New Roman" w:hAnsi="Times New Roman"/>
                <w:bCs/>
                <w:sz w:val="24"/>
                <w:szCs w:val="24"/>
              </w:rPr>
            </w:pPr>
            <w:r w:rsidRPr="00F5507E">
              <w:rPr>
                <w:rFonts w:ascii="Times New Roman" w:hAnsi="Times New Roman"/>
                <w:bCs/>
                <w:sz w:val="24"/>
                <w:szCs w:val="24"/>
              </w:rPr>
              <w:t>3.</w:t>
            </w:r>
            <w:r w:rsidRPr="00F5507E">
              <w:rPr>
                <w:rFonts w:ascii="Times New Roman" w:hAnsi="Times New Roman"/>
                <w:bCs/>
                <w:sz w:val="24"/>
                <w:szCs w:val="24"/>
              </w:rPr>
              <w:tab/>
              <w:t>Служителите от локомотивната бригада, съгласно разпоредбите на Наредба №</w:t>
            </w:r>
          </w:p>
          <w:p w:rsidR="000000BF" w:rsidRPr="00F5507E" w:rsidRDefault="000000BF" w:rsidP="00F5507E">
            <w:pPr>
              <w:rPr>
                <w:rFonts w:ascii="Times New Roman" w:hAnsi="Times New Roman"/>
                <w:bCs/>
                <w:sz w:val="24"/>
                <w:szCs w:val="24"/>
              </w:rPr>
            </w:pPr>
            <w:r w:rsidRPr="00F5507E">
              <w:rPr>
                <w:rFonts w:ascii="Times New Roman" w:hAnsi="Times New Roman"/>
                <w:bCs/>
                <w:sz w:val="24"/>
                <w:szCs w:val="24"/>
              </w:rPr>
              <w:t>56 са запознати с подвижния състав и инфраструктурата върху която го управляват. Те са</w:t>
            </w:r>
          </w:p>
          <w:p w:rsidR="000000BF" w:rsidRPr="00F5507E" w:rsidRDefault="000000BF" w:rsidP="00F5507E">
            <w:pPr>
              <w:rPr>
                <w:rFonts w:ascii="Times New Roman" w:hAnsi="Times New Roman"/>
                <w:bCs/>
                <w:sz w:val="24"/>
                <w:szCs w:val="24"/>
              </w:rPr>
            </w:pPr>
            <w:r w:rsidRPr="00F5507E">
              <w:rPr>
                <w:rFonts w:ascii="Times New Roman" w:hAnsi="Times New Roman"/>
                <w:bCs/>
                <w:sz w:val="24"/>
                <w:szCs w:val="24"/>
              </w:rPr>
              <w:t>информирани от „Книжка разписание" и „Технически таблици и нормативи", за място в</w:t>
            </w:r>
          </w:p>
          <w:p w:rsidR="000000BF" w:rsidRPr="00F5507E" w:rsidRDefault="000000BF" w:rsidP="00F5507E">
            <w:pPr>
              <w:rPr>
                <w:rFonts w:ascii="Times New Roman" w:hAnsi="Times New Roman"/>
                <w:bCs/>
                <w:sz w:val="24"/>
                <w:szCs w:val="24"/>
              </w:rPr>
            </w:pPr>
            <w:proofErr w:type="spellStart"/>
            <w:r w:rsidRPr="00F5507E">
              <w:rPr>
                <w:rFonts w:ascii="Times New Roman" w:hAnsi="Times New Roman"/>
                <w:bCs/>
                <w:sz w:val="24"/>
                <w:szCs w:val="24"/>
              </w:rPr>
              <w:t>междугарието</w:t>
            </w:r>
            <w:proofErr w:type="spellEnd"/>
            <w:r w:rsidRPr="00F5507E">
              <w:rPr>
                <w:rFonts w:ascii="Times New Roman" w:hAnsi="Times New Roman"/>
                <w:bCs/>
                <w:sz w:val="24"/>
                <w:szCs w:val="24"/>
              </w:rPr>
              <w:t>,   където   скоростта  се   променя   и   се   ориентират  по   километрични   и</w:t>
            </w:r>
          </w:p>
          <w:p w:rsidR="000000BF" w:rsidRPr="00F5507E" w:rsidRDefault="000000BF" w:rsidP="00F5507E">
            <w:pPr>
              <w:rPr>
                <w:rFonts w:ascii="Times New Roman" w:hAnsi="Times New Roman"/>
                <w:bCs/>
                <w:sz w:val="24"/>
                <w:szCs w:val="24"/>
              </w:rPr>
            </w:pPr>
            <w:proofErr w:type="spellStart"/>
            <w:r w:rsidRPr="00F5507E">
              <w:rPr>
                <w:rFonts w:ascii="Times New Roman" w:hAnsi="Times New Roman"/>
                <w:bCs/>
                <w:sz w:val="24"/>
                <w:szCs w:val="24"/>
              </w:rPr>
              <w:lastRenderedPageBreak/>
              <w:t>хектометрични</w:t>
            </w:r>
            <w:proofErr w:type="spellEnd"/>
            <w:r w:rsidRPr="00F5507E">
              <w:rPr>
                <w:rFonts w:ascii="Times New Roman" w:hAnsi="Times New Roman"/>
                <w:bCs/>
                <w:sz w:val="24"/>
                <w:szCs w:val="24"/>
              </w:rPr>
              <w:t xml:space="preserve"> указатели по железния път, като се подготвят предварително за промяната</w:t>
            </w:r>
          </w:p>
          <w:p w:rsidR="000000BF" w:rsidRPr="00F5507E" w:rsidRDefault="000000BF" w:rsidP="00F5507E">
            <w:pPr>
              <w:rPr>
                <w:rFonts w:ascii="Times New Roman" w:hAnsi="Times New Roman"/>
                <w:bCs/>
                <w:sz w:val="24"/>
                <w:szCs w:val="24"/>
              </w:rPr>
            </w:pPr>
            <w:r w:rsidRPr="00F5507E">
              <w:rPr>
                <w:rFonts w:ascii="Times New Roman" w:hAnsi="Times New Roman"/>
                <w:bCs/>
                <w:sz w:val="24"/>
                <w:szCs w:val="24"/>
              </w:rPr>
              <w:t>на скоростта при необходимост.</w:t>
            </w:r>
          </w:p>
          <w:p w:rsidR="000000BF" w:rsidRPr="00F5507E" w:rsidRDefault="000000BF" w:rsidP="00F5507E">
            <w:pPr>
              <w:rPr>
                <w:rFonts w:ascii="Times New Roman" w:hAnsi="Times New Roman"/>
                <w:bCs/>
                <w:sz w:val="24"/>
                <w:szCs w:val="24"/>
              </w:rPr>
            </w:pPr>
            <w:r w:rsidRPr="00F5507E">
              <w:rPr>
                <w:rFonts w:ascii="Times New Roman" w:hAnsi="Times New Roman"/>
                <w:bCs/>
                <w:sz w:val="24"/>
                <w:szCs w:val="24"/>
              </w:rPr>
              <w:t>4.</w:t>
            </w:r>
            <w:r w:rsidRPr="00F5507E">
              <w:rPr>
                <w:rFonts w:ascii="Times New Roman" w:hAnsi="Times New Roman"/>
                <w:bCs/>
                <w:sz w:val="24"/>
                <w:szCs w:val="24"/>
              </w:rPr>
              <w:tab/>
              <w:t xml:space="preserve">В практиката няма </w:t>
            </w:r>
            <w:proofErr w:type="spellStart"/>
            <w:r w:rsidRPr="00F5507E">
              <w:rPr>
                <w:rFonts w:ascii="Times New Roman" w:hAnsi="Times New Roman"/>
                <w:bCs/>
                <w:sz w:val="24"/>
                <w:szCs w:val="24"/>
              </w:rPr>
              <w:t>предсигнал</w:t>
            </w:r>
            <w:proofErr w:type="spellEnd"/>
            <w:r w:rsidRPr="00F5507E">
              <w:rPr>
                <w:rFonts w:ascii="Times New Roman" w:hAnsi="Times New Roman"/>
                <w:bCs/>
                <w:sz w:val="24"/>
                <w:szCs w:val="24"/>
              </w:rPr>
              <w:t xml:space="preserve"> или указател преди тази табела, така че да</w:t>
            </w:r>
          </w:p>
          <w:p w:rsidR="000000BF" w:rsidRPr="00F5507E" w:rsidRDefault="000000BF" w:rsidP="00F5507E">
            <w:pPr>
              <w:rPr>
                <w:rFonts w:ascii="Times New Roman" w:hAnsi="Times New Roman"/>
                <w:bCs/>
                <w:sz w:val="24"/>
                <w:szCs w:val="24"/>
              </w:rPr>
            </w:pPr>
            <w:r w:rsidRPr="00F5507E">
              <w:rPr>
                <w:rFonts w:ascii="Times New Roman" w:hAnsi="Times New Roman"/>
                <w:bCs/>
                <w:sz w:val="24"/>
                <w:szCs w:val="24"/>
              </w:rPr>
              <w:t>осигури предварителна за машиниста информация, за подготовка, задействане и постигане</w:t>
            </w:r>
          </w:p>
          <w:p w:rsidR="000000BF" w:rsidRPr="00F5507E" w:rsidRDefault="000000BF" w:rsidP="00F5507E">
            <w:pPr>
              <w:rPr>
                <w:rFonts w:ascii="Times New Roman" w:hAnsi="Times New Roman"/>
                <w:bCs/>
                <w:sz w:val="24"/>
                <w:szCs w:val="24"/>
              </w:rPr>
            </w:pPr>
            <w:r w:rsidRPr="00F5507E">
              <w:rPr>
                <w:rFonts w:ascii="Times New Roman" w:hAnsi="Times New Roman"/>
                <w:bCs/>
                <w:sz w:val="24"/>
                <w:szCs w:val="24"/>
              </w:rPr>
              <w:t>на желания ефект от спирачките на влака, а съществуващите до момента цифри за</w:t>
            </w:r>
          </w:p>
          <w:p w:rsidR="000000BF" w:rsidRPr="00F5507E" w:rsidRDefault="000000BF" w:rsidP="00F5507E">
            <w:pPr>
              <w:rPr>
                <w:rFonts w:ascii="Times New Roman" w:hAnsi="Times New Roman"/>
                <w:bCs/>
                <w:sz w:val="24"/>
                <w:szCs w:val="24"/>
              </w:rPr>
            </w:pPr>
            <w:r w:rsidRPr="00F5507E">
              <w:rPr>
                <w:rFonts w:ascii="Times New Roman" w:hAnsi="Times New Roman"/>
                <w:bCs/>
                <w:sz w:val="24"/>
                <w:szCs w:val="24"/>
              </w:rPr>
              <w:t>километричното местоположение, не носят никаква информация и те могат да отпаднат от</w:t>
            </w:r>
          </w:p>
          <w:p w:rsidR="000000BF" w:rsidRDefault="000000BF" w:rsidP="00F5507E">
            <w:pPr>
              <w:rPr>
                <w:rFonts w:ascii="Times New Roman" w:hAnsi="Times New Roman"/>
                <w:bCs/>
                <w:sz w:val="24"/>
                <w:szCs w:val="24"/>
              </w:rPr>
            </w:pPr>
            <w:r w:rsidRPr="00F5507E">
              <w:rPr>
                <w:rFonts w:ascii="Times New Roman" w:hAnsi="Times New Roman"/>
                <w:bCs/>
                <w:sz w:val="24"/>
                <w:szCs w:val="24"/>
              </w:rPr>
              <w:t>табелата.</w:t>
            </w:r>
          </w:p>
        </w:tc>
        <w:tc>
          <w:tcPr>
            <w:tcW w:w="1984" w:type="dxa"/>
            <w:tcBorders>
              <w:top w:val="single" w:sz="4" w:space="0" w:color="auto"/>
              <w:left w:val="single" w:sz="4" w:space="0" w:color="auto"/>
              <w:bottom w:val="single" w:sz="4" w:space="0" w:color="auto"/>
              <w:right w:val="single" w:sz="4" w:space="0" w:color="auto"/>
            </w:tcBorders>
          </w:tcPr>
          <w:p w:rsidR="000000BF" w:rsidRPr="003560DA" w:rsidRDefault="000000BF" w:rsidP="00713959">
            <w:pPr>
              <w:rPr>
                <w:rFonts w:ascii="Times New Roman" w:hAnsi="Times New Roman"/>
                <w:sz w:val="24"/>
                <w:szCs w:val="24"/>
              </w:rPr>
            </w:pPr>
            <w:r w:rsidRPr="003560DA">
              <w:rPr>
                <w:rFonts w:ascii="Times New Roman" w:hAnsi="Times New Roman"/>
                <w:sz w:val="24"/>
                <w:szCs w:val="24"/>
              </w:rPr>
              <w:lastRenderedPageBreak/>
              <w:t>Приема се</w:t>
            </w:r>
          </w:p>
          <w:p w:rsidR="000000BF" w:rsidRPr="003560DA" w:rsidRDefault="000000BF" w:rsidP="00713959">
            <w:pPr>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0000BF" w:rsidRPr="003560DA" w:rsidRDefault="000000BF" w:rsidP="00151AE0">
            <w:pPr>
              <w:rPr>
                <w:rFonts w:ascii="Times New Roman" w:hAnsi="Times New Roman"/>
                <w:sz w:val="24"/>
                <w:szCs w:val="24"/>
              </w:rPr>
            </w:pPr>
            <w:r w:rsidRPr="003560DA">
              <w:rPr>
                <w:rFonts w:ascii="Times New Roman" w:hAnsi="Times New Roman"/>
                <w:sz w:val="24"/>
                <w:szCs w:val="24"/>
              </w:rPr>
              <w:t>Текст</w:t>
            </w:r>
            <w:r w:rsidR="00151AE0">
              <w:rPr>
                <w:rFonts w:ascii="Times New Roman" w:hAnsi="Times New Roman"/>
                <w:sz w:val="24"/>
                <w:szCs w:val="24"/>
              </w:rPr>
              <w:t>ът</w:t>
            </w:r>
            <w:r w:rsidRPr="003560DA">
              <w:rPr>
                <w:rFonts w:ascii="Times New Roman" w:hAnsi="Times New Roman"/>
                <w:sz w:val="24"/>
                <w:szCs w:val="24"/>
              </w:rPr>
              <w:t xml:space="preserve"> в НИД се редактира.</w:t>
            </w:r>
          </w:p>
        </w:tc>
      </w:tr>
      <w:tr w:rsidR="00994B26" w:rsidRPr="00E60FD8" w:rsidTr="00C60559">
        <w:tc>
          <w:tcPr>
            <w:tcW w:w="1981" w:type="dxa"/>
            <w:vMerge w:val="restart"/>
            <w:tcBorders>
              <w:left w:val="single" w:sz="4" w:space="0" w:color="auto"/>
              <w:right w:val="single" w:sz="4" w:space="0" w:color="auto"/>
            </w:tcBorders>
          </w:tcPr>
          <w:p w:rsidR="00994B26" w:rsidRDefault="00994B26">
            <w:pPr>
              <w:rPr>
                <w:rFonts w:ascii="Times New Roman" w:hAnsi="Times New Roman"/>
                <w:sz w:val="24"/>
                <w:szCs w:val="24"/>
              </w:rPr>
            </w:pPr>
            <w:r>
              <w:rPr>
                <w:rFonts w:ascii="Times New Roman" w:hAnsi="Times New Roman"/>
                <w:sz w:val="24"/>
                <w:szCs w:val="24"/>
              </w:rPr>
              <w:lastRenderedPageBreak/>
              <w:t xml:space="preserve">„Рейл Карго </w:t>
            </w:r>
            <w:proofErr w:type="spellStart"/>
            <w:r>
              <w:rPr>
                <w:rFonts w:ascii="Times New Roman" w:hAnsi="Times New Roman"/>
                <w:sz w:val="24"/>
                <w:szCs w:val="24"/>
              </w:rPr>
              <w:t>Кериър</w:t>
            </w:r>
            <w:proofErr w:type="spellEnd"/>
            <w:r>
              <w:rPr>
                <w:rFonts w:ascii="Times New Roman" w:hAnsi="Times New Roman"/>
                <w:sz w:val="24"/>
                <w:szCs w:val="24"/>
              </w:rPr>
              <w:t>“ ЕООД</w:t>
            </w:r>
          </w:p>
        </w:tc>
        <w:tc>
          <w:tcPr>
            <w:tcW w:w="6916" w:type="dxa"/>
            <w:tcBorders>
              <w:top w:val="single" w:sz="4" w:space="0" w:color="auto"/>
              <w:left w:val="single" w:sz="4" w:space="0" w:color="auto"/>
              <w:bottom w:val="single" w:sz="4" w:space="0" w:color="auto"/>
              <w:right w:val="single" w:sz="4" w:space="0" w:color="auto"/>
            </w:tcBorders>
          </w:tcPr>
          <w:p w:rsidR="00994B26" w:rsidRPr="00F5507E" w:rsidRDefault="00994B26" w:rsidP="00C979BC">
            <w:pPr>
              <w:pStyle w:val="ListParagraph"/>
              <w:widowControl w:val="0"/>
              <w:numPr>
                <w:ilvl w:val="0"/>
                <w:numId w:val="15"/>
              </w:numPr>
              <w:shd w:val="clear" w:color="auto" w:fill="FFFFFF"/>
              <w:autoSpaceDE w:val="0"/>
              <w:autoSpaceDN w:val="0"/>
              <w:adjustRightInd w:val="0"/>
              <w:spacing w:line="307" w:lineRule="exact"/>
              <w:ind w:left="0" w:right="10"/>
              <w:rPr>
                <w:rFonts w:ascii="Times New Roman" w:hAnsi="Times New Roman"/>
                <w:bCs/>
                <w:sz w:val="24"/>
                <w:szCs w:val="24"/>
              </w:rPr>
            </w:pPr>
            <w:r w:rsidRPr="0079294B">
              <w:rPr>
                <w:rFonts w:ascii="Times New Roman" w:eastAsia="Times New Roman" w:hAnsi="Times New Roman"/>
                <w:color w:val="000000"/>
                <w:spacing w:val="-8"/>
                <w:sz w:val="24"/>
                <w:szCs w:val="24"/>
                <w:lang w:eastAsia="bg-BG"/>
              </w:rPr>
              <w:t>в предложението на §</w:t>
            </w:r>
            <w:r>
              <w:rPr>
                <w:rFonts w:ascii="Times New Roman" w:eastAsia="Times New Roman" w:hAnsi="Times New Roman"/>
                <w:color w:val="000000"/>
                <w:spacing w:val="-8"/>
                <w:sz w:val="24"/>
                <w:szCs w:val="24"/>
                <w:lang w:eastAsia="bg-BG"/>
              </w:rPr>
              <w:t xml:space="preserve"> </w:t>
            </w:r>
            <w:r w:rsidRPr="0079294B">
              <w:rPr>
                <w:rFonts w:ascii="Times New Roman" w:eastAsia="Times New Roman" w:hAnsi="Times New Roman"/>
                <w:color w:val="000000"/>
                <w:spacing w:val="-8"/>
                <w:sz w:val="24"/>
                <w:szCs w:val="24"/>
                <w:lang w:eastAsia="bg-BG"/>
              </w:rPr>
              <w:t>30 - ал.</w:t>
            </w:r>
            <w:r w:rsidR="00151AE0">
              <w:rPr>
                <w:rFonts w:ascii="Times New Roman" w:eastAsia="Times New Roman" w:hAnsi="Times New Roman"/>
                <w:color w:val="000000"/>
                <w:spacing w:val="-8"/>
                <w:sz w:val="24"/>
                <w:szCs w:val="24"/>
                <w:lang w:eastAsia="bg-BG"/>
              </w:rPr>
              <w:t xml:space="preserve"> </w:t>
            </w:r>
            <w:r w:rsidRPr="0079294B">
              <w:rPr>
                <w:rFonts w:ascii="Times New Roman" w:eastAsia="Times New Roman" w:hAnsi="Times New Roman"/>
                <w:color w:val="000000"/>
                <w:spacing w:val="-8"/>
                <w:sz w:val="24"/>
                <w:szCs w:val="24"/>
                <w:lang w:eastAsia="bg-BG"/>
              </w:rPr>
              <w:t xml:space="preserve">4 (нова) на </w:t>
            </w:r>
            <w:r w:rsidRPr="00B261D9">
              <w:rPr>
                <w:rFonts w:ascii="Times New Roman" w:eastAsia="Times New Roman" w:hAnsi="Times New Roman"/>
                <w:bCs/>
                <w:color w:val="000000"/>
                <w:spacing w:val="-8"/>
                <w:sz w:val="24"/>
                <w:szCs w:val="24"/>
                <w:lang w:eastAsia="bg-BG"/>
              </w:rPr>
              <w:t xml:space="preserve">чл. </w:t>
            </w:r>
            <w:r w:rsidRPr="00B261D9">
              <w:rPr>
                <w:rFonts w:ascii="Times New Roman" w:eastAsia="Times New Roman" w:hAnsi="Times New Roman"/>
                <w:bCs/>
                <w:color w:val="000000"/>
                <w:spacing w:val="7"/>
                <w:sz w:val="24"/>
                <w:szCs w:val="24"/>
                <w:lang w:eastAsia="bg-BG"/>
              </w:rPr>
              <w:t>181</w:t>
            </w:r>
            <w:r w:rsidRPr="00B261D9">
              <w:rPr>
                <w:rFonts w:ascii="Times New Roman" w:eastAsia="Times New Roman" w:hAnsi="Times New Roman"/>
                <w:bCs/>
                <w:color w:val="000000"/>
                <w:spacing w:val="-8"/>
                <w:sz w:val="24"/>
                <w:szCs w:val="24"/>
                <w:lang w:eastAsia="bg-BG"/>
              </w:rPr>
              <w:t xml:space="preserve"> - да </w:t>
            </w:r>
            <w:r w:rsidRPr="00B261D9">
              <w:rPr>
                <w:rFonts w:ascii="Times New Roman" w:eastAsia="Times New Roman" w:hAnsi="Times New Roman"/>
                <w:color w:val="000000"/>
                <w:spacing w:val="-8"/>
                <w:sz w:val="24"/>
                <w:szCs w:val="24"/>
                <w:lang w:eastAsia="bg-BG"/>
              </w:rPr>
              <w:t xml:space="preserve">не се определя срок </w:t>
            </w:r>
            <w:r w:rsidRPr="00B261D9">
              <w:rPr>
                <w:rFonts w:ascii="Times New Roman" w:eastAsia="Times New Roman" w:hAnsi="Times New Roman"/>
                <w:bCs/>
                <w:color w:val="000000"/>
                <w:spacing w:val="-8"/>
                <w:sz w:val="24"/>
                <w:szCs w:val="24"/>
                <w:lang w:eastAsia="bg-BG"/>
              </w:rPr>
              <w:t xml:space="preserve">за </w:t>
            </w:r>
            <w:r w:rsidRPr="00B261D9">
              <w:rPr>
                <w:rFonts w:ascii="Times New Roman" w:eastAsia="Times New Roman" w:hAnsi="Times New Roman"/>
                <w:color w:val="000000"/>
                <w:spacing w:val="-8"/>
                <w:sz w:val="24"/>
                <w:szCs w:val="24"/>
                <w:lang w:eastAsia="bg-BG"/>
              </w:rPr>
              <w:t xml:space="preserve">измерване на </w:t>
            </w:r>
            <w:r w:rsidRPr="00B261D9">
              <w:rPr>
                <w:rFonts w:ascii="Times New Roman" w:eastAsia="Times New Roman" w:hAnsi="Times New Roman"/>
                <w:color w:val="000000"/>
                <w:spacing w:val="-4"/>
                <w:sz w:val="24"/>
                <w:szCs w:val="24"/>
                <w:lang w:eastAsia="bg-BG"/>
              </w:rPr>
              <w:t>колоос</w:t>
            </w:r>
            <w:r>
              <w:rPr>
                <w:rFonts w:ascii="Times New Roman" w:eastAsia="Times New Roman" w:hAnsi="Times New Roman"/>
                <w:color w:val="000000"/>
                <w:spacing w:val="-4"/>
                <w:sz w:val="24"/>
                <w:szCs w:val="24"/>
                <w:lang w:eastAsia="bg-BG"/>
              </w:rPr>
              <w:t>и</w:t>
            </w:r>
            <w:r w:rsidRPr="00B261D9">
              <w:rPr>
                <w:rFonts w:ascii="Times New Roman" w:eastAsia="Times New Roman" w:hAnsi="Times New Roman"/>
                <w:color w:val="000000"/>
                <w:spacing w:val="-4"/>
                <w:sz w:val="24"/>
                <w:szCs w:val="24"/>
                <w:lang w:eastAsia="bg-BG"/>
              </w:rPr>
              <w:t>те на влакови</w:t>
            </w:r>
            <w:r>
              <w:rPr>
                <w:rFonts w:ascii="Times New Roman" w:eastAsia="Times New Roman" w:hAnsi="Times New Roman"/>
                <w:color w:val="000000"/>
                <w:spacing w:val="-4"/>
                <w:sz w:val="24"/>
                <w:szCs w:val="24"/>
                <w:lang w:eastAsia="bg-BG"/>
              </w:rPr>
              <w:t>те локомотиви в календарни дни с</w:t>
            </w:r>
            <w:r w:rsidRPr="00B261D9">
              <w:rPr>
                <w:rFonts w:ascii="Times New Roman" w:eastAsia="Times New Roman" w:hAnsi="Times New Roman"/>
                <w:color w:val="000000"/>
                <w:spacing w:val="-4"/>
                <w:sz w:val="24"/>
                <w:szCs w:val="24"/>
                <w:lang w:eastAsia="bg-BG"/>
              </w:rPr>
              <w:t xml:space="preserve"> мотиви, че не календарните </w:t>
            </w:r>
            <w:r w:rsidRPr="00B261D9">
              <w:rPr>
                <w:rFonts w:ascii="Times New Roman" w:eastAsia="Times New Roman" w:hAnsi="Times New Roman"/>
                <w:bCs/>
                <w:color w:val="000000"/>
                <w:spacing w:val="-4"/>
                <w:sz w:val="24"/>
                <w:szCs w:val="24"/>
                <w:lang w:eastAsia="bg-BG"/>
              </w:rPr>
              <w:t xml:space="preserve">дни </w:t>
            </w:r>
            <w:r w:rsidRPr="00B261D9">
              <w:rPr>
                <w:rFonts w:ascii="Times New Roman" w:eastAsia="Times New Roman" w:hAnsi="Times New Roman"/>
                <w:color w:val="000000"/>
                <w:spacing w:val="-4"/>
                <w:sz w:val="24"/>
                <w:szCs w:val="24"/>
                <w:lang w:eastAsia="bg-BG"/>
              </w:rPr>
              <w:t xml:space="preserve">а пробега в </w:t>
            </w:r>
            <w:r w:rsidRPr="00B261D9">
              <w:rPr>
                <w:rFonts w:ascii="Times New Roman" w:eastAsia="Times New Roman" w:hAnsi="Times New Roman"/>
                <w:color w:val="000000"/>
                <w:spacing w:val="3"/>
                <w:sz w:val="24"/>
                <w:szCs w:val="24"/>
                <w:lang w:eastAsia="bg-BG"/>
              </w:rPr>
              <w:t xml:space="preserve">км на влаковите локомотиви е определяш, относно периодите за техническа поддръжка, </w:t>
            </w:r>
            <w:r w:rsidRPr="00B261D9">
              <w:rPr>
                <w:rFonts w:ascii="Times New Roman" w:eastAsia="Times New Roman" w:hAnsi="Times New Roman"/>
                <w:color w:val="000000"/>
                <w:spacing w:val="-5"/>
                <w:sz w:val="24"/>
                <w:szCs w:val="24"/>
                <w:lang w:eastAsia="bg-BG"/>
              </w:rPr>
              <w:t xml:space="preserve">респективно измервания </w:t>
            </w:r>
            <w:r w:rsidRPr="00B261D9">
              <w:rPr>
                <w:rFonts w:ascii="Times New Roman" w:eastAsia="Times New Roman" w:hAnsi="Times New Roman"/>
                <w:bCs/>
                <w:color w:val="000000"/>
                <w:spacing w:val="-5"/>
                <w:sz w:val="24"/>
                <w:szCs w:val="24"/>
                <w:lang w:eastAsia="bg-BG"/>
              </w:rPr>
              <w:t xml:space="preserve">на </w:t>
            </w:r>
            <w:r w:rsidRPr="00B261D9">
              <w:rPr>
                <w:rFonts w:ascii="Times New Roman" w:eastAsia="Times New Roman" w:hAnsi="Times New Roman"/>
                <w:color w:val="000000"/>
                <w:spacing w:val="-5"/>
                <w:sz w:val="24"/>
                <w:szCs w:val="24"/>
                <w:lang w:eastAsia="bg-BG"/>
              </w:rPr>
              <w:t>колоо</w:t>
            </w:r>
            <w:r>
              <w:rPr>
                <w:rFonts w:ascii="Times New Roman" w:eastAsia="Times New Roman" w:hAnsi="Times New Roman"/>
                <w:color w:val="000000"/>
                <w:spacing w:val="-5"/>
                <w:sz w:val="24"/>
                <w:szCs w:val="24"/>
                <w:lang w:eastAsia="bg-BG"/>
              </w:rPr>
              <w:t>си</w:t>
            </w:r>
            <w:r w:rsidRPr="00B261D9">
              <w:rPr>
                <w:rFonts w:ascii="Times New Roman" w:eastAsia="Times New Roman" w:hAnsi="Times New Roman"/>
                <w:color w:val="000000"/>
                <w:spacing w:val="-5"/>
                <w:sz w:val="24"/>
                <w:szCs w:val="24"/>
                <w:lang w:eastAsia="bg-BG"/>
              </w:rPr>
              <w:t xml:space="preserve">. Считаме, че всяко лице отговорно </w:t>
            </w:r>
            <w:r w:rsidRPr="00B261D9">
              <w:rPr>
                <w:rFonts w:ascii="Times New Roman" w:eastAsia="Times New Roman" w:hAnsi="Times New Roman"/>
                <w:bCs/>
                <w:color w:val="000000"/>
                <w:spacing w:val="-5"/>
                <w:sz w:val="24"/>
                <w:szCs w:val="24"/>
                <w:lang w:eastAsia="bg-BG"/>
              </w:rPr>
              <w:t xml:space="preserve">за поддръжка </w:t>
            </w:r>
            <w:r w:rsidRPr="00B261D9">
              <w:rPr>
                <w:rFonts w:ascii="Times New Roman" w:eastAsia="Times New Roman" w:hAnsi="Times New Roman"/>
                <w:color w:val="000000"/>
                <w:spacing w:val="-5"/>
                <w:sz w:val="24"/>
                <w:szCs w:val="24"/>
                <w:lang w:eastAsia="bg-BG"/>
              </w:rPr>
              <w:t xml:space="preserve">с получен сертификат е доказало, че изградената от него </w:t>
            </w:r>
            <w:r w:rsidRPr="00B261D9">
              <w:rPr>
                <w:rFonts w:ascii="Times New Roman" w:eastAsia="Times New Roman" w:hAnsi="Times New Roman"/>
                <w:bCs/>
                <w:color w:val="000000"/>
                <w:spacing w:val="-5"/>
                <w:sz w:val="24"/>
                <w:szCs w:val="24"/>
                <w:lang w:eastAsia="bg-BG"/>
              </w:rPr>
              <w:t xml:space="preserve">система </w:t>
            </w:r>
            <w:r w:rsidRPr="00B261D9">
              <w:rPr>
                <w:rFonts w:ascii="Times New Roman" w:eastAsia="Times New Roman" w:hAnsi="Times New Roman"/>
                <w:color w:val="000000"/>
                <w:spacing w:val="-5"/>
                <w:sz w:val="24"/>
                <w:szCs w:val="24"/>
                <w:lang w:eastAsia="bg-BG"/>
              </w:rPr>
              <w:t xml:space="preserve">за поддръжка, осигурява безопасното </w:t>
            </w:r>
            <w:r w:rsidRPr="00B261D9">
              <w:rPr>
                <w:rFonts w:ascii="Times New Roman" w:eastAsia="Times New Roman" w:hAnsi="Times New Roman"/>
                <w:color w:val="000000"/>
                <w:spacing w:val="-3"/>
                <w:sz w:val="24"/>
                <w:szCs w:val="24"/>
                <w:lang w:eastAsia="bg-BG"/>
              </w:rPr>
              <w:t>експлоатационно състояние на превозните средства, включително и изискванията на ТСОС:</w:t>
            </w:r>
          </w:p>
        </w:tc>
        <w:tc>
          <w:tcPr>
            <w:tcW w:w="1984" w:type="dxa"/>
            <w:tcBorders>
              <w:top w:val="single" w:sz="4" w:space="0" w:color="auto"/>
              <w:left w:val="single" w:sz="4" w:space="0" w:color="auto"/>
              <w:bottom w:val="single" w:sz="4" w:space="0" w:color="auto"/>
              <w:right w:val="single" w:sz="4" w:space="0" w:color="auto"/>
            </w:tcBorders>
          </w:tcPr>
          <w:p w:rsidR="00994B26" w:rsidRPr="003560DA" w:rsidRDefault="00994B26" w:rsidP="00713959">
            <w:pPr>
              <w:rPr>
                <w:rFonts w:ascii="Times New Roman" w:hAnsi="Times New Roman"/>
                <w:sz w:val="24"/>
                <w:szCs w:val="24"/>
              </w:rPr>
            </w:pPr>
            <w:r w:rsidRPr="003560DA">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994B26" w:rsidRPr="003560DA" w:rsidRDefault="00994B26" w:rsidP="00C979BC">
            <w:pPr>
              <w:rPr>
                <w:rFonts w:ascii="Times New Roman" w:hAnsi="Times New Roman"/>
                <w:sz w:val="24"/>
                <w:szCs w:val="24"/>
              </w:rPr>
            </w:pPr>
            <w:r w:rsidRPr="003560DA">
              <w:rPr>
                <w:rFonts w:ascii="Times New Roman" w:hAnsi="Times New Roman"/>
                <w:sz w:val="24"/>
                <w:szCs w:val="24"/>
              </w:rPr>
              <w:t xml:space="preserve">Целта на измерването на колоосите е да се контролират посочените в предложението параметри, които са критични за безопасното движение на возилата – в случая на </w:t>
            </w:r>
            <w:proofErr w:type="spellStart"/>
            <w:r w:rsidRPr="003560DA">
              <w:rPr>
                <w:rFonts w:ascii="Times New Roman" w:hAnsi="Times New Roman"/>
                <w:sz w:val="24"/>
                <w:szCs w:val="24"/>
              </w:rPr>
              <w:t>тяговия</w:t>
            </w:r>
            <w:proofErr w:type="spellEnd"/>
            <w:r w:rsidRPr="003560DA">
              <w:rPr>
                <w:rFonts w:ascii="Times New Roman" w:hAnsi="Times New Roman"/>
                <w:sz w:val="24"/>
                <w:szCs w:val="24"/>
              </w:rPr>
              <w:t xml:space="preserve"> подвижен състав. Предложението е подкрепено от „БДЖ-Пътнически превози“ ЕООД и „БЖК“ АД.</w:t>
            </w:r>
          </w:p>
        </w:tc>
      </w:tr>
      <w:tr w:rsidR="00994B26" w:rsidRPr="00E60FD8" w:rsidTr="00C60559">
        <w:tc>
          <w:tcPr>
            <w:tcW w:w="1981" w:type="dxa"/>
            <w:vMerge/>
            <w:tcBorders>
              <w:left w:val="single" w:sz="4" w:space="0" w:color="auto"/>
              <w:right w:val="single" w:sz="4" w:space="0" w:color="auto"/>
            </w:tcBorders>
          </w:tcPr>
          <w:p w:rsidR="00994B26" w:rsidRDefault="00994B26">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994B26" w:rsidRPr="0079294B" w:rsidRDefault="00994B26" w:rsidP="00994B26">
            <w:pPr>
              <w:pStyle w:val="ListParagraph"/>
              <w:widowControl w:val="0"/>
              <w:numPr>
                <w:ilvl w:val="0"/>
                <w:numId w:val="15"/>
              </w:numPr>
              <w:shd w:val="clear" w:color="auto" w:fill="FFFFFF"/>
              <w:autoSpaceDE w:val="0"/>
              <w:autoSpaceDN w:val="0"/>
              <w:adjustRightInd w:val="0"/>
              <w:spacing w:line="307" w:lineRule="exact"/>
              <w:ind w:left="0" w:right="10"/>
              <w:rPr>
                <w:rFonts w:ascii="Times New Roman" w:eastAsia="Times New Roman" w:hAnsi="Times New Roman"/>
                <w:color w:val="000000"/>
                <w:spacing w:val="-8"/>
                <w:sz w:val="24"/>
                <w:szCs w:val="24"/>
                <w:lang w:eastAsia="bg-BG"/>
              </w:rPr>
            </w:pPr>
            <w:r w:rsidRPr="00C979BC">
              <w:rPr>
                <w:rFonts w:ascii="Times New Roman" w:eastAsia="Times New Roman" w:hAnsi="Times New Roman"/>
                <w:color w:val="000000"/>
                <w:spacing w:val="-8"/>
                <w:sz w:val="24"/>
                <w:szCs w:val="24"/>
                <w:lang w:eastAsia="bg-BG"/>
              </w:rPr>
              <w:t>отчитаме неяснота в п</w:t>
            </w:r>
            <w:r>
              <w:rPr>
                <w:rFonts w:ascii="Times New Roman" w:eastAsia="Times New Roman" w:hAnsi="Times New Roman"/>
                <w:color w:val="000000"/>
                <w:spacing w:val="-8"/>
                <w:sz w:val="24"/>
                <w:szCs w:val="24"/>
                <w:lang w:eastAsia="bg-BG"/>
              </w:rPr>
              <w:t>редложението на §44 за подмяна н</w:t>
            </w:r>
            <w:r w:rsidRPr="00C979BC">
              <w:rPr>
                <w:rFonts w:ascii="Times New Roman" w:eastAsia="Times New Roman" w:hAnsi="Times New Roman"/>
                <w:color w:val="000000"/>
                <w:spacing w:val="-8"/>
                <w:sz w:val="24"/>
                <w:szCs w:val="24"/>
                <w:lang w:eastAsia="bg-BG"/>
              </w:rPr>
              <w:t>а текст в чл.</w:t>
            </w:r>
            <w:r>
              <w:rPr>
                <w:rFonts w:ascii="Times New Roman" w:eastAsia="Times New Roman" w:hAnsi="Times New Roman"/>
                <w:color w:val="000000"/>
                <w:spacing w:val="-8"/>
                <w:sz w:val="24"/>
                <w:szCs w:val="24"/>
                <w:lang w:eastAsia="bg-BG"/>
              </w:rPr>
              <w:t xml:space="preserve"> </w:t>
            </w:r>
            <w:r w:rsidRPr="00C979BC">
              <w:rPr>
                <w:rFonts w:ascii="Times New Roman" w:eastAsia="Times New Roman" w:hAnsi="Times New Roman"/>
                <w:color w:val="000000"/>
                <w:spacing w:val="-8"/>
                <w:sz w:val="24"/>
                <w:szCs w:val="24"/>
                <w:lang w:eastAsia="bg-BG"/>
              </w:rPr>
              <w:t>249. касаещ пробите на ръчните спирачки - ,.</w:t>
            </w:r>
            <w:r>
              <w:rPr>
                <w:rFonts w:ascii="Times New Roman" w:eastAsia="Times New Roman" w:hAnsi="Times New Roman"/>
                <w:color w:val="000000"/>
                <w:spacing w:val="-8"/>
                <w:sz w:val="24"/>
                <w:szCs w:val="24"/>
                <w:lang w:eastAsia="bg-BG"/>
              </w:rPr>
              <w:t>с</w:t>
            </w:r>
            <w:r w:rsidRPr="00C979BC">
              <w:rPr>
                <w:rFonts w:ascii="Times New Roman" w:eastAsia="Times New Roman" w:hAnsi="Times New Roman"/>
                <w:color w:val="000000"/>
                <w:spacing w:val="-8"/>
                <w:sz w:val="24"/>
                <w:szCs w:val="24"/>
                <w:lang w:eastAsia="bg-BG"/>
              </w:rPr>
              <w:t xml:space="preserve"> инструкциите по чл. 247</w:t>
            </w:r>
            <w:r>
              <w:rPr>
                <w:rFonts w:ascii="Times New Roman" w:eastAsia="Times New Roman" w:hAnsi="Times New Roman"/>
                <w:color w:val="000000"/>
                <w:spacing w:val="-8"/>
                <w:sz w:val="24"/>
                <w:szCs w:val="24"/>
                <w:lang w:eastAsia="bg-BG"/>
              </w:rPr>
              <w:t>“</w:t>
            </w:r>
            <w:r w:rsidRPr="00C979BC">
              <w:rPr>
                <w:rFonts w:ascii="Times New Roman" w:eastAsia="Times New Roman" w:hAnsi="Times New Roman"/>
                <w:color w:val="000000"/>
                <w:spacing w:val="-8"/>
                <w:sz w:val="24"/>
                <w:szCs w:val="24"/>
                <w:lang w:eastAsia="bg-BG"/>
              </w:rPr>
              <w:t xml:space="preserve"> , а именно чл.</w:t>
            </w:r>
            <w:r>
              <w:rPr>
                <w:rFonts w:ascii="Times New Roman" w:eastAsia="Times New Roman" w:hAnsi="Times New Roman"/>
                <w:color w:val="000000"/>
                <w:spacing w:val="-8"/>
                <w:sz w:val="24"/>
                <w:szCs w:val="24"/>
                <w:lang w:eastAsia="bg-BG"/>
              </w:rPr>
              <w:t xml:space="preserve"> </w:t>
            </w:r>
            <w:r w:rsidRPr="00C979BC">
              <w:rPr>
                <w:rFonts w:ascii="Times New Roman" w:eastAsia="Times New Roman" w:hAnsi="Times New Roman"/>
                <w:color w:val="000000"/>
                <w:spacing w:val="-8"/>
                <w:sz w:val="24"/>
                <w:szCs w:val="24"/>
                <w:lang w:eastAsia="bg-BG"/>
              </w:rPr>
              <w:t>247 се отнася за „реда и н</w:t>
            </w:r>
            <w:r>
              <w:rPr>
                <w:rFonts w:ascii="Times New Roman" w:eastAsia="Times New Roman" w:hAnsi="Times New Roman"/>
                <w:color w:val="000000"/>
                <w:spacing w:val="-8"/>
                <w:sz w:val="24"/>
                <w:szCs w:val="24"/>
                <w:lang w:eastAsia="bg-BG"/>
              </w:rPr>
              <w:t>ачина ш извършване на пробите на</w:t>
            </w:r>
            <w:r w:rsidRPr="00C979BC">
              <w:rPr>
                <w:rFonts w:ascii="Times New Roman" w:eastAsia="Times New Roman" w:hAnsi="Times New Roman"/>
                <w:color w:val="000000"/>
                <w:spacing w:val="-8"/>
                <w:sz w:val="24"/>
                <w:szCs w:val="24"/>
                <w:lang w:eastAsia="bg-BG"/>
              </w:rPr>
              <w:t xml:space="preserve"> автомати</w:t>
            </w:r>
            <w:r>
              <w:rPr>
                <w:rFonts w:ascii="Times New Roman" w:eastAsia="Times New Roman" w:hAnsi="Times New Roman"/>
                <w:color w:val="000000"/>
                <w:spacing w:val="-8"/>
                <w:sz w:val="24"/>
                <w:szCs w:val="24"/>
                <w:lang w:eastAsia="bg-BG"/>
              </w:rPr>
              <w:t>чните спирачки на влаковете ...“</w:t>
            </w:r>
            <w:r w:rsidRPr="00C979BC">
              <w:rPr>
                <w:rFonts w:ascii="Times New Roman" w:eastAsia="Times New Roman" w:hAnsi="Times New Roman"/>
                <w:color w:val="000000"/>
                <w:spacing w:val="-8"/>
                <w:sz w:val="24"/>
                <w:szCs w:val="24"/>
                <w:lang w:eastAsia="bg-BG"/>
              </w:rPr>
              <w:t>. За да е вярно предложението предлагаме в чл.</w:t>
            </w:r>
            <w:r>
              <w:rPr>
                <w:rFonts w:ascii="Times New Roman" w:eastAsia="Times New Roman" w:hAnsi="Times New Roman"/>
                <w:color w:val="000000"/>
                <w:spacing w:val="-8"/>
                <w:sz w:val="24"/>
                <w:szCs w:val="24"/>
                <w:lang w:eastAsia="bg-BG"/>
              </w:rPr>
              <w:t xml:space="preserve"> </w:t>
            </w:r>
            <w:r w:rsidRPr="00C979BC">
              <w:rPr>
                <w:rFonts w:ascii="Times New Roman" w:eastAsia="Times New Roman" w:hAnsi="Times New Roman"/>
                <w:color w:val="000000"/>
                <w:spacing w:val="-8"/>
                <w:sz w:val="24"/>
                <w:szCs w:val="24"/>
                <w:lang w:eastAsia="bg-BG"/>
              </w:rPr>
              <w:t>247 (</w:t>
            </w:r>
            <w:r>
              <w:rPr>
                <w:rFonts w:ascii="Times New Roman" w:eastAsia="Times New Roman" w:hAnsi="Times New Roman"/>
                <w:color w:val="000000"/>
                <w:spacing w:val="-8"/>
                <w:sz w:val="24"/>
                <w:szCs w:val="24"/>
                <w:lang w:eastAsia="bg-BG"/>
              </w:rPr>
              <w:t>1)</w:t>
            </w:r>
            <w:r w:rsidRPr="00C979BC">
              <w:rPr>
                <w:rFonts w:ascii="Times New Roman" w:eastAsia="Times New Roman" w:hAnsi="Times New Roman"/>
                <w:color w:val="000000"/>
                <w:spacing w:val="-8"/>
                <w:sz w:val="24"/>
                <w:szCs w:val="24"/>
                <w:lang w:eastAsia="bg-BG"/>
              </w:rPr>
              <w:t xml:space="preserve"> понятието „автоматичните сп</w:t>
            </w:r>
            <w:r>
              <w:rPr>
                <w:rFonts w:ascii="Times New Roman" w:eastAsia="Times New Roman" w:hAnsi="Times New Roman"/>
                <w:color w:val="000000"/>
                <w:spacing w:val="-8"/>
                <w:sz w:val="24"/>
                <w:szCs w:val="24"/>
                <w:lang w:eastAsia="bg-BG"/>
              </w:rPr>
              <w:t>ирачки на влаковете" да се смени със „спирачни системи на влаковете“</w:t>
            </w:r>
            <w:r w:rsidRPr="00C979BC">
              <w:rPr>
                <w:rFonts w:ascii="Times New Roman" w:eastAsia="Times New Roman" w:hAnsi="Times New Roman"/>
                <w:color w:val="000000"/>
                <w:spacing w:val="-8"/>
                <w:sz w:val="24"/>
                <w:szCs w:val="24"/>
                <w:lang w:eastAsia="bg-BG"/>
              </w:rPr>
              <w:t>;</w:t>
            </w:r>
          </w:p>
        </w:tc>
        <w:tc>
          <w:tcPr>
            <w:tcW w:w="1984" w:type="dxa"/>
            <w:tcBorders>
              <w:top w:val="single" w:sz="4" w:space="0" w:color="auto"/>
              <w:left w:val="single" w:sz="4" w:space="0" w:color="auto"/>
              <w:bottom w:val="single" w:sz="4" w:space="0" w:color="auto"/>
              <w:right w:val="single" w:sz="4" w:space="0" w:color="auto"/>
            </w:tcBorders>
          </w:tcPr>
          <w:p w:rsidR="00994B26" w:rsidRPr="003560DA" w:rsidRDefault="00994B26" w:rsidP="001576F2">
            <w:pPr>
              <w:rPr>
                <w:rFonts w:ascii="Times New Roman" w:hAnsi="Times New Roman"/>
                <w:sz w:val="24"/>
                <w:szCs w:val="24"/>
              </w:rPr>
            </w:pPr>
            <w:r w:rsidRPr="003560DA">
              <w:rPr>
                <w:rFonts w:ascii="Times New Roman" w:hAnsi="Times New Roman"/>
                <w:sz w:val="24"/>
                <w:szCs w:val="24"/>
              </w:rPr>
              <w:t>Приема се</w:t>
            </w:r>
          </w:p>
          <w:p w:rsidR="00994B26" w:rsidRPr="003560DA" w:rsidRDefault="00994B26" w:rsidP="001576F2">
            <w:pPr>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843053" w:rsidRPr="003560DA" w:rsidRDefault="00994B26" w:rsidP="001576F2">
            <w:pPr>
              <w:rPr>
                <w:rFonts w:ascii="Times New Roman" w:eastAsia="Times New Roman" w:hAnsi="Times New Roman"/>
                <w:bCs/>
                <w:sz w:val="24"/>
                <w:szCs w:val="24"/>
                <w:lang w:eastAsia="bg-BG"/>
              </w:rPr>
            </w:pPr>
            <w:r w:rsidRPr="003560DA">
              <w:rPr>
                <w:rFonts w:ascii="Times New Roman" w:hAnsi="Times New Roman"/>
                <w:sz w:val="24"/>
                <w:szCs w:val="24"/>
              </w:rPr>
              <w:t>Текст</w:t>
            </w:r>
            <w:r w:rsidR="00EF0B7C">
              <w:rPr>
                <w:rFonts w:ascii="Times New Roman" w:hAnsi="Times New Roman"/>
                <w:sz w:val="24"/>
                <w:szCs w:val="24"/>
              </w:rPr>
              <w:t>ът</w:t>
            </w:r>
            <w:r w:rsidRPr="003560DA">
              <w:rPr>
                <w:rFonts w:ascii="Times New Roman" w:hAnsi="Times New Roman"/>
                <w:sz w:val="24"/>
                <w:szCs w:val="24"/>
              </w:rPr>
              <w:t xml:space="preserve"> в НИД следва да се редактира</w:t>
            </w:r>
            <w:r w:rsidR="001576F2" w:rsidRPr="003560DA">
              <w:rPr>
                <w:rFonts w:ascii="Times New Roman" w:hAnsi="Times New Roman"/>
                <w:sz w:val="24"/>
                <w:szCs w:val="24"/>
              </w:rPr>
              <w:t xml:space="preserve"> но не в чл. 247, а в чл. 249, ал.</w:t>
            </w:r>
            <w:r w:rsidR="00EF0B7C">
              <w:rPr>
                <w:rFonts w:ascii="Times New Roman" w:hAnsi="Times New Roman"/>
                <w:sz w:val="24"/>
                <w:szCs w:val="24"/>
              </w:rPr>
              <w:t xml:space="preserve"> </w:t>
            </w:r>
            <w:r w:rsidR="001576F2" w:rsidRPr="003560DA">
              <w:rPr>
                <w:rFonts w:ascii="Times New Roman" w:hAnsi="Times New Roman"/>
                <w:sz w:val="24"/>
                <w:szCs w:val="24"/>
              </w:rPr>
              <w:t>2</w:t>
            </w:r>
            <w:r w:rsidRPr="003560DA">
              <w:rPr>
                <w:rFonts w:ascii="Times New Roman" w:hAnsi="Times New Roman"/>
                <w:sz w:val="24"/>
                <w:szCs w:val="24"/>
              </w:rPr>
              <w:t>.</w:t>
            </w:r>
            <w:r w:rsidR="00843053" w:rsidRPr="003560DA">
              <w:rPr>
                <w:rFonts w:ascii="Times New Roman" w:eastAsia="Times New Roman" w:hAnsi="Times New Roman"/>
                <w:bCs/>
                <w:sz w:val="24"/>
                <w:szCs w:val="24"/>
                <w:lang w:eastAsia="bg-BG"/>
              </w:rPr>
              <w:t xml:space="preserve"> </w:t>
            </w:r>
          </w:p>
          <w:p w:rsidR="00994B26" w:rsidRPr="003560DA" w:rsidRDefault="00843053" w:rsidP="001576F2">
            <w:pPr>
              <w:rPr>
                <w:rFonts w:ascii="Times New Roman" w:hAnsi="Times New Roman"/>
                <w:sz w:val="24"/>
                <w:szCs w:val="24"/>
              </w:rPr>
            </w:pPr>
            <w:r w:rsidRPr="003560DA">
              <w:rPr>
                <w:rFonts w:ascii="Times New Roman" w:hAnsi="Times New Roman"/>
                <w:bCs/>
                <w:sz w:val="24"/>
                <w:szCs w:val="24"/>
              </w:rPr>
              <w:t>В ч</w:t>
            </w:r>
            <w:r w:rsidRPr="003560DA">
              <w:rPr>
                <w:rFonts w:ascii="Times New Roman" w:hAnsi="Times New Roman"/>
                <w:sz w:val="24"/>
                <w:szCs w:val="24"/>
              </w:rPr>
              <w:t>л. 249, ал. 4 думите „от управителя на железопътната инфраструктура“ се заменят с „от железопътното предприятие в рамките на неговата СУБ“</w:t>
            </w:r>
            <w:r w:rsidR="00EF0B7C">
              <w:rPr>
                <w:rFonts w:ascii="Times New Roman" w:hAnsi="Times New Roman"/>
                <w:sz w:val="24"/>
                <w:szCs w:val="24"/>
              </w:rPr>
              <w:t>.</w:t>
            </w:r>
          </w:p>
        </w:tc>
      </w:tr>
      <w:tr w:rsidR="00994B26" w:rsidRPr="00E60FD8" w:rsidTr="00C60559">
        <w:tc>
          <w:tcPr>
            <w:tcW w:w="1981" w:type="dxa"/>
            <w:vMerge/>
            <w:tcBorders>
              <w:left w:val="single" w:sz="4" w:space="0" w:color="auto"/>
              <w:right w:val="single" w:sz="4" w:space="0" w:color="auto"/>
            </w:tcBorders>
          </w:tcPr>
          <w:p w:rsidR="00994B26" w:rsidRDefault="00994B26">
            <w:pPr>
              <w:rPr>
                <w:rFonts w:ascii="Times New Roman" w:hAnsi="Times New Roman"/>
                <w:sz w:val="24"/>
                <w:szCs w:val="24"/>
              </w:rPr>
            </w:pPr>
          </w:p>
        </w:tc>
        <w:tc>
          <w:tcPr>
            <w:tcW w:w="6916" w:type="dxa"/>
            <w:tcBorders>
              <w:top w:val="single" w:sz="4" w:space="0" w:color="auto"/>
              <w:left w:val="single" w:sz="4" w:space="0" w:color="auto"/>
              <w:bottom w:val="single" w:sz="4" w:space="0" w:color="auto"/>
              <w:right w:val="single" w:sz="4" w:space="0" w:color="auto"/>
            </w:tcBorders>
          </w:tcPr>
          <w:p w:rsidR="00994B26" w:rsidRPr="00C979BC" w:rsidRDefault="00832A6F" w:rsidP="00ED7ABE">
            <w:pPr>
              <w:pStyle w:val="ListParagraph"/>
              <w:widowControl w:val="0"/>
              <w:numPr>
                <w:ilvl w:val="0"/>
                <w:numId w:val="15"/>
              </w:numPr>
              <w:shd w:val="clear" w:color="auto" w:fill="FFFFFF"/>
              <w:autoSpaceDE w:val="0"/>
              <w:autoSpaceDN w:val="0"/>
              <w:adjustRightInd w:val="0"/>
              <w:spacing w:line="307" w:lineRule="exact"/>
              <w:ind w:left="0" w:right="10"/>
              <w:rPr>
                <w:rFonts w:ascii="Times New Roman" w:eastAsia="Times New Roman" w:hAnsi="Times New Roman"/>
                <w:color w:val="000000"/>
                <w:spacing w:val="-8"/>
                <w:sz w:val="24"/>
                <w:szCs w:val="24"/>
                <w:lang w:eastAsia="bg-BG"/>
              </w:rPr>
            </w:pPr>
            <w:r w:rsidRPr="00832A6F">
              <w:rPr>
                <w:rFonts w:ascii="Times New Roman" w:eastAsia="Times New Roman" w:hAnsi="Times New Roman"/>
                <w:color w:val="000000"/>
                <w:spacing w:val="-8"/>
                <w:sz w:val="24"/>
                <w:szCs w:val="24"/>
                <w:lang w:eastAsia="bg-BG"/>
              </w:rPr>
              <w:t>считаме, че в предложението на</w:t>
            </w:r>
            <w:r>
              <w:rPr>
                <w:rFonts w:ascii="Times New Roman" w:eastAsia="Times New Roman" w:hAnsi="Times New Roman"/>
                <w:color w:val="000000"/>
                <w:spacing w:val="-8"/>
                <w:sz w:val="24"/>
                <w:szCs w:val="24"/>
                <w:lang w:eastAsia="bg-BG"/>
              </w:rPr>
              <w:t xml:space="preserve"> § 47 за промяна в текста на ал. </w:t>
            </w:r>
            <w:r w:rsidRPr="00832A6F">
              <w:rPr>
                <w:rFonts w:ascii="Times New Roman" w:eastAsia="Times New Roman" w:hAnsi="Times New Roman"/>
                <w:color w:val="000000"/>
                <w:spacing w:val="-8"/>
                <w:sz w:val="24"/>
                <w:szCs w:val="24"/>
                <w:lang w:eastAsia="bg-BG"/>
              </w:rPr>
              <w:t>1 от чл.</w:t>
            </w:r>
            <w:r w:rsidR="00ED7ABE">
              <w:rPr>
                <w:rFonts w:ascii="Times New Roman" w:eastAsia="Times New Roman" w:hAnsi="Times New Roman"/>
                <w:color w:val="000000"/>
                <w:spacing w:val="-8"/>
                <w:sz w:val="24"/>
                <w:szCs w:val="24"/>
                <w:lang w:eastAsia="bg-BG"/>
              </w:rPr>
              <w:t xml:space="preserve"> 263 наличието на съюза „с</w:t>
            </w:r>
            <w:r>
              <w:rPr>
                <w:rFonts w:ascii="Times New Roman" w:eastAsia="Times New Roman" w:hAnsi="Times New Roman"/>
                <w:color w:val="000000"/>
                <w:spacing w:val="-8"/>
                <w:sz w:val="24"/>
                <w:szCs w:val="24"/>
                <w:lang w:eastAsia="bg-BG"/>
              </w:rPr>
              <w:t>“</w:t>
            </w:r>
            <w:r w:rsidRPr="00832A6F">
              <w:rPr>
                <w:rFonts w:ascii="Times New Roman" w:eastAsia="Times New Roman" w:hAnsi="Times New Roman"/>
                <w:color w:val="000000"/>
                <w:spacing w:val="-8"/>
                <w:sz w:val="24"/>
                <w:szCs w:val="24"/>
                <w:lang w:eastAsia="bg-BG"/>
              </w:rPr>
              <w:t xml:space="preserve"> в израза ,,без раз</w:t>
            </w:r>
            <w:r w:rsidR="00ED7ABE">
              <w:rPr>
                <w:rFonts w:ascii="Times New Roman" w:eastAsia="Times New Roman" w:hAnsi="Times New Roman"/>
                <w:color w:val="000000"/>
                <w:spacing w:val="-8"/>
                <w:sz w:val="24"/>
                <w:szCs w:val="24"/>
                <w:lang w:eastAsia="bg-BG"/>
              </w:rPr>
              <w:t>решение или с връчване ш писмена</w:t>
            </w:r>
            <w:r w:rsidRPr="00832A6F">
              <w:rPr>
                <w:rFonts w:ascii="Times New Roman" w:eastAsia="Times New Roman" w:hAnsi="Times New Roman"/>
                <w:color w:val="000000"/>
                <w:spacing w:val="-8"/>
                <w:sz w:val="24"/>
                <w:szCs w:val="24"/>
                <w:lang w:eastAsia="bg-BG"/>
              </w:rPr>
              <w:t xml:space="preserve"> </w:t>
            </w:r>
            <w:r w:rsidR="00ED7ABE">
              <w:rPr>
                <w:rFonts w:ascii="Times New Roman" w:eastAsia="Times New Roman" w:hAnsi="Times New Roman"/>
                <w:color w:val="000000"/>
                <w:spacing w:val="-8"/>
                <w:sz w:val="24"/>
                <w:szCs w:val="24"/>
                <w:lang w:eastAsia="bg-BG"/>
              </w:rPr>
              <w:t>за</w:t>
            </w:r>
            <w:r w:rsidRPr="00832A6F">
              <w:rPr>
                <w:rFonts w:ascii="Times New Roman" w:eastAsia="Times New Roman" w:hAnsi="Times New Roman"/>
                <w:color w:val="000000"/>
                <w:spacing w:val="-8"/>
                <w:sz w:val="24"/>
                <w:szCs w:val="24"/>
                <w:lang w:eastAsia="bg-BG"/>
              </w:rPr>
              <w:t>повед за</w:t>
            </w:r>
            <w:r w:rsidR="00EF0B7C">
              <w:rPr>
                <w:rFonts w:ascii="Times New Roman" w:eastAsia="Times New Roman" w:hAnsi="Times New Roman"/>
                <w:color w:val="000000"/>
                <w:spacing w:val="-8"/>
                <w:sz w:val="24"/>
                <w:szCs w:val="24"/>
                <w:lang w:eastAsia="bg-BG"/>
              </w:rPr>
              <w:t>“</w:t>
            </w:r>
            <w:r w:rsidRPr="00832A6F">
              <w:rPr>
                <w:rFonts w:ascii="Times New Roman" w:eastAsia="Times New Roman" w:hAnsi="Times New Roman"/>
                <w:color w:val="000000"/>
                <w:spacing w:val="-8"/>
                <w:sz w:val="24"/>
                <w:szCs w:val="24"/>
                <w:lang w:eastAsia="bg-BG"/>
              </w:rPr>
              <w:t xml:space="preserve"> променя неговото значение, поради което следва да отпадне.</w:t>
            </w:r>
          </w:p>
        </w:tc>
        <w:tc>
          <w:tcPr>
            <w:tcW w:w="1984" w:type="dxa"/>
            <w:tcBorders>
              <w:top w:val="single" w:sz="4" w:space="0" w:color="auto"/>
              <w:left w:val="single" w:sz="4" w:space="0" w:color="auto"/>
              <w:bottom w:val="single" w:sz="4" w:space="0" w:color="auto"/>
              <w:right w:val="single" w:sz="4" w:space="0" w:color="auto"/>
            </w:tcBorders>
          </w:tcPr>
          <w:p w:rsidR="00994B26" w:rsidRPr="003560DA" w:rsidRDefault="00ED7ABE" w:rsidP="001576F2">
            <w:pPr>
              <w:rPr>
                <w:rFonts w:ascii="Times New Roman" w:hAnsi="Times New Roman"/>
                <w:sz w:val="24"/>
                <w:szCs w:val="24"/>
              </w:rPr>
            </w:pPr>
            <w:r w:rsidRPr="003560DA">
              <w:rPr>
                <w:rFonts w:ascii="Times New Roman" w:hAnsi="Times New Roman"/>
                <w:sz w:val="24"/>
                <w:szCs w:val="24"/>
              </w:rPr>
              <w:t>Не се приема</w:t>
            </w:r>
          </w:p>
        </w:tc>
        <w:tc>
          <w:tcPr>
            <w:tcW w:w="4678" w:type="dxa"/>
            <w:tcBorders>
              <w:top w:val="single" w:sz="4" w:space="0" w:color="auto"/>
              <w:left w:val="single" w:sz="4" w:space="0" w:color="auto"/>
              <w:bottom w:val="single" w:sz="4" w:space="0" w:color="auto"/>
              <w:right w:val="single" w:sz="4" w:space="0" w:color="auto"/>
            </w:tcBorders>
          </w:tcPr>
          <w:p w:rsidR="00ED7ABE" w:rsidRPr="003560DA" w:rsidRDefault="00ED7ABE" w:rsidP="00ED7ABE">
            <w:pPr>
              <w:rPr>
                <w:rFonts w:ascii="Times New Roman" w:hAnsi="Times New Roman"/>
                <w:bCs/>
                <w:sz w:val="24"/>
                <w:szCs w:val="24"/>
              </w:rPr>
            </w:pPr>
            <w:r w:rsidRPr="003560DA">
              <w:rPr>
                <w:rFonts w:ascii="Times New Roman" w:hAnsi="Times New Roman"/>
                <w:bCs/>
                <w:sz w:val="24"/>
                <w:szCs w:val="24"/>
              </w:rPr>
              <w:t>Предложено е ал.</w:t>
            </w:r>
            <w:r w:rsidR="00EF0B7C">
              <w:rPr>
                <w:rFonts w:ascii="Times New Roman" w:hAnsi="Times New Roman"/>
                <w:bCs/>
                <w:sz w:val="24"/>
                <w:szCs w:val="24"/>
              </w:rPr>
              <w:t xml:space="preserve"> </w:t>
            </w:r>
            <w:r w:rsidRPr="003560DA">
              <w:rPr>
                <w:rFonts w:ascii="Times New Roman" w:hAnsi="Times New Roman"/>
                <w:bCs/>
                <w:sz w:val="24"/>
                <w:szCs w:val="24"/>
              </w:rPr>
              <w:t>1 на чл. 263 да добие следния вид:</w:t>
            </w:r>
          </w:p>
          <w:p w:rsidR="00ED7ABE" w:rsidRPr="003560DA" w:rsidRDefault="00ED7ABE" w:rsidP="00ED7ABE">
            <w:pPr>
              <w:rPr>
                <w:rFonts w:ascii="Times New Roman" w:hAnsi="Times New Roman"/>
                <w:sz w:val="24"/>
                <w:szCs w:val="24"/>
              </w:rPr>
            </w:pPr>
            <w:r w:rsidRPr="003560DA">
              <w:rPr>
                <w:rFonts w:ascii="Times New Roman" w:hAnsi="Times New Roman"/>
                <w:sz w:val="24"/>
                <w:szCs w:val="24"/>
              </w:rPr>
              <w:t xml:space="preserve">„(1) Не се допуска заминаване на влак на междугарие без разрешение или без връчена писмена заповед за движение при </w:t>
            </w:r>
            <w:r w:rsidRPr="003560DA">
              <w:rPr>
                <w:rFonts w:ascii="Times New Roman" w:hAnsi="Times New Roman"/>
                <w:sz w:val="24"/>
                <w:szCs w:val="24"/>
              </w:rPr>
              <w:lastRenderedPageBreak/>
              <w:t>специални условия съгласно чл. 264.“</w:t>
            </w:r>
          </w:p>
          <w:p w:rsidR="00994B26" w:rsidRPr="003560DA" w:rsidRDefault="00ED7ABE" w:rsidP="001576F2">
            <w:pPr>
              <w:rPr>
                <w:rFonts w:ascii="Times New Roman" w:hAnsi="Times New Roman"/>
                <w:sz w:val="24"/>
                <w:szCs w:val="24"/>
              </w:rPr>
            </w:pPr>
            <w:r w:rsidRPr="003560DA">
              <w:rPr>
                <w:rFonts w:ascii="Times New Roman" w:hAnsi="Times New Roman"/>
                <w:sz w:val="24"/>
                <w:szCs w:val="24"/>
              </w:rPr>
              <w:t xml:space="preserve">По този начин няма двусмислия или </w:t>
            </w:r>
            <w:r w:rsidR="00EF3B8E" w:rsidRPr="003560DA">
              <w:rPr>
                <w:rFonts w:ascii="Times New Roman" w:hAnsi="Times New Roman"/>
                <w:sz w:val="24"/>
                <w:szCs w:val="24"/>
              </w:rPr>
              <w:t>промяна на значение.</w:t>
            </w:r>
          </w:p>
        </w:tc>
      </w:tr>
    </w:tbl>
    <w:p w:rsidR="006B7F85" w:rsidRPr="00E60FD8" w:rsidRDefault="006B7F85" w:rsidP="00343951"/>
    <w:p w:rsidR="00030751" w:rsidRPr="00E60FD8" w:rsidRDefault="00030751" w:rsidP="00343951"/>
    <w:p w:rsidR="00030751" w:rsidRPr="00E60FD8" w:rsidRDefault="00030751" w:rsidP="00343951">
      <w:pPr>
        <w:rPr>
          <w:rFonts w:ascii="Times New Roman" w:hAnsi="Times New Roman"/>
          <w:b/>
          <w:sz w:val="24"/>
          <w:szCs w:val="24"/>
        </w:rPr>
      </w:pPr>
      <w:r w:rsidRPr="00E60FD8">
        <w:rPr>
          <w:rFonts w:ascii="Times New Roman" w:hAnsi="Times New Roman"/>
          <w:b/>
          <w:sz w:val="24"/>
          <w:szCs w:val="24"/>
        </w:rPr>
        <w:t>Изготвил:</w:t>
      </w:r>
    </w:p>
    <w:p w:rsidR="00030751" w:rsidRPr="00E60FD8" w:rsidRDefault="00030751" w:rsidP="00343951">
      <w:pPr>
        <w:rPr>
          <w:rFonts w:ascii="Times New Roman" w:hAnsi="Times New Roman"/>
          <w:b/>
          <w:sz w:val="24"/>
          <w:szCs w:val="24"/>
        </w:rPr>
      </w:pPr>
    </w:p>
    <w:p w:rsidR="00030751" w:rsidRPr="00E60FD8" w:rsidRDefault="00030751" w:rsidP="00343951">
      <w:pPr>
        <w:rPr>
          <w:rFonts w:ascii="Times New Roman" w:hAnsi="Times New Roman"/>
          <w:b/>
          <w:sz w:val="24"/>
          <w:szCs w:val="24"/>
        </w:rPr>
      </w:pPr>
      <w:r w:rsidRPr="00E60FD8">
        <w:rPr>
          <w:rFonts w:ascii="Times New Roman" w:hAnsi="Times New Roman"/>
          <w:b/>
          <w:sz w:val="24"/>
          <w:szCs w:val="24"/>
        </w:rPr>
        <w:t>Д. Неделков</w:t>
      </w:r>
    </w:p>
    <w:p w:rsidR="00030751" w:rsidRPr="004C1270" w:rsidRDefault="00030751" w:rsidP="00343951">
      <w:pPr>
        <w:rPr>
          <w:rFonts w:ascii="Times New Roman" w:hAnsi="Times New Roman"/>
          <w:i/>
          <w:sz w:val="24"/>
          <w:szCs w:val="24"/>
        </w:rPr>
      </w:pPr>
      <w:r w:rsidRPr="00E60FD8">
        <w:rPr>
          <w:rFonts w:ascii="Times New Roman" w:hAnsi="Times New Roman"/>
          <w:i/>
          <w:sz w:val="24"/>
          <w:szCs w:val="24"/>
        </w:rPr>
        <w:t>Главен директор на ГДЖИ</w:t>
      </w:r>
    </w:p>
    <w:sectPr w:rsidR="00030751" w:rsidRPr="004C1270" w:rsidSect="00780BB6">
      <w:pgSz w:w="16838" w:h="11906" w:orient="landscape"/>
      <w:pgMar w:top="1134" w:right="678"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MT">
    <w:panose1 w:val="00000000000000000000"/>
    <w:charset w:val="CC"/>
    <w:family w:val="auto"/>
    <w:notTrueType/>
    <w:pitch w:val="default"/>
    <w:sig w:usb0="00000201" w:usb1="00000000" w:usb2="00000000" w:usb3="00000000" w:csb0="00000004" w:csb1="00000000"/>
  </w:font>
  <w:font w:name="EUAlbertina">
    <w:altName w:val="Times New Roman"/>
    <w:panose1 w:val="00000000000000000000"/>
    <w:charset w:val="CC"/>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134FFE6"/>
    <w:lvl w:ilvl="0">
      <w:numFmt w:val="bullet"/>
      <w:lvlText w:val="*"/>
      <w:lvlJc w:val="left"/>
    </w:lvl>
  </w:abstractNum>
  <w:abstractNum w:abstractNumId="1" w15:restartNumberingAfterBreak="0">
    <w:nsid w:val="0FDB729C"/>
    <w:multiLevelType w:val="hybridMultilevel"/>
    <w:tmpl w:val="8B12A3AA"/>
    <w:lvl w:ilvl="0" w:tplc="18ACC1A4">
      <w:start w:val="1"/>
      <w:numFmt w:val="decimal"/>
      <w:lvlText w:val="%1."/>
      <w:lvlJc w:val="left"/>
      <w:pPr>
        <w:ind w:left="720" w:hanging="360"/>
      </w:pPr>
      <w:rPr>
        <w:rFonts w:eastAsia="Calibri"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D4C1960"/>
    <w:multiLevelType w:val="hybridMultilevel"/>
    <w:tmpl w:val="B07AAF18"/>
    <w:lvl w:ilvl="0" w:tplc="0402000F">
      <w:start w:val="1"/>
      <w:numFmt w:val="decimal"/>
      <w:lvlText w:val="%1."/>
      <w:lvlJc w:val="left"/>
      <w:pPr>
        <w:ind w:left="305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41C74ED"/>
    <w:multiLevelType w:val="hybridMultilevel"/>
    <w:tmpl w:val="513E1726"/>
    <w:lvl w:ilvl="0" w:tplc="0402000F">
      <w:start w:val="1"/>
      <w:numFmt w:val="decimal"/>
      <w:lvlText w:val="%1."/>
      <w:lvlJc w:val="left"/>
      <w:pPr>
        <w:ind w:left="2062"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8B3243A"/>
    <w:multiLevelType w:val="hybridMultilevel"/>
    <w:tmpl w:val="8A066DA2"/>
    <w:lvl w:ilvl="0" w:tplc="E9F2679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28FD3C63"/>
    <w:multiLevelType w:val="hybridMultilevel"/>
    <w:tmpl w:val="388E31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AF23713"/>
    <w:multiLevelType w:val="hybridMultilevel"/>
    <w:tmpl w:val="92542FAC"/>
    <w:lvl w:ilvl="0" w:tplc="31FE5A02">
      <w:start w:val="3"/>
      <w:numFmt w:val="bullet"/>
      <w:lvlText w:val="-"/>
      <w:lvlJc w:val="left"/>
      <w:pPr>
        <w:ind w:left="394" w:hanging="360"/>
      </w:pPr>
      <w:rPr>
        <w:rFonts w:ascii="Times New Roman" w:eastAsia="Calibri" w:hAnsi="Times New Roman" w:cs="Times New Roman" w:hint="default"/>
        <w:color w:val="0070C0"/>
      </w:rPr>
    </w:lvl>
    <w:lvl w:ilvl="1" w:tplc="04020003" w:tentative="1">
      <w:start w:val="1"/>
      <w:numFmt w:val="bullet"/>
      <w:lvlText w:val="o"/>
      <w:lvlJc w:val="left"/>
      <w:pPr>
        <w:ind w:left="1114" w:hanging="360"/>
      </w:pPr>
      <w:rPr>
        <w:rFonts w:ascii="Courier New" w:hAnsi="Courier New" w:cs="Courier New" w:hint="default"/>
      </w:rPr>
    </w:lvl>
    <w:lvl w:ilvl="2" w:tplc="04020005" w:tentative="1">
      <w:start w:val="1"/>
      <w:numFmt w:val="bullet"/>
      <w:lvlText w:val=""/>
      <w:lvlJc w:val="left"/>
      <w:pPr>
        <w:ind w:left="1834" w:hanging="360"/>
      </w:pPr>
      <w:rPr>
        <w:rFonts w:ascii="Wingdings" w:hAnsi="Wingdings" w:hint="default"/>
      </w:rPr>
    </w:lvl>
    <w:lvl w:ilvl="3" w:tplc="04020001" w:tentative="1">
      <w:start w:val="1"/>
      <w:numFmt w:val="bullet"/>
      <w:lvlText w:val=""/>
      <w:lvlJc w:val="left"/>
      <w:pPr>
        <w:ind w:left="2554" w:hanging="360"/>
      </w:pPr>
      <w:rPr>
        <w:rFonts w:ascii="Symbol" w:hAnsi="Symbol" w:hint="default"/>
      </w:rPr>
    </w:lvl>
    <w:lvl w:ilvl="4" w:tplc="04020003" w:tentative="1">
      <w:start w:val="1"/>
      <w:numFmt w:val="bullet"/>
      <w:lvlText w:val="o"/>
      <w:lvlJc w:val="left"/>
      <w:pPr>
        <w:ind w:left="3274" w:hanging="360"/>
      </w:pPr>
      <w:rPr>
        <w:rFonts w:ascii="Courier New" w:hAnsi="Courier New" w:cs="Courier New" w:hint="default"/>
      </w:rPr>
    </w:lvl>
    <w:lvl w:ilvl="5" w:tplc="04020005" w:tentative="1">
      <w:start w:val="1"/>
      <w:numFmt w:val="bullet"/>
      <w:lvlText w:val=""/>
      <w:lvlJc w:val="left"/>
      <w:pPr>
        <w:ind w:left="3994" w:hanging="360"/>
      </w:pPr>
      <w:rPr>
        <w:rFonts w:ascii="Wingdings" w:hAnsi="Wingdings" w:hint="default"/>
      </w:rPr>
    </w:lvl>
    <w:lvl w:ilvl="6" w:tplc="04020001" w:tentative="1">
      <w:start w:val="1"/>
      <w:numFmt w:val="bullet"/>
      <w:lvlText w:val=""/>
      <w:lvlJc w:val="left"/>
      <w:pPr>
        <w:ind w:left="4714" w:hanging="360"/>
      </w:pPr>
      <w:rPr>
        <w:rFonts w:ascii="Symbol" w:hAnsi="Symbol" w:hint="default"/>
      </w:rPr>
    </w:lvl>
    <w:lvl w:ilvl="7" w:tplc="04020003" w:tentative="1">
      <w:start w:val="1"/>
      <w:numFmt w:val="bullet"/>
      <w:lvlText w:val="o"/>
      <w:lvlJc w:val="left"/>
      <w:pPr>
        <w:ind w:left="5434" w:hanging="360"/>
      </w:pPr>
      <w:rPr>
        <w:rFonts w:ascii="Courier New" w:hAnsi="Courier New" w:cs="Courier New" w:hint="default"/>
      </w:rPr>
    </w:lvl>
    <w:lvl w:ilvl="8" w:tplc="04020005" w:tentative="1">
      <w:start w:val="1"/>
      <w:numFmt w:val="bullet"/>
      <w:lvlText w:val=""/>
      <w:lvlJc w:val="left"/>
      <w:pPr>
        <w:ind w:left="6154" w:hanging="360"/>
      </w:pPr>
      <w:rPr>
        <w:rFonts w:ascii="Wingdings" w:hAnsi="Wingdings" w:hint="default"/>
      </w:rPr>
    </w:lvl>
  </w:abstractNum>
  <w:abstractNum w:abstractNumId="7" w15:restartNumberingAfterBreak="0">
    <w:nsid w:val="44830DCB"/>
    <w:multiLevelType w:val="hybridMultilevel"/>
    <w:tmpl w:val="388E31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60149EB"/>
    <w:multiLevelType w:val="hybridMultilevel"/>
    <w:tmpl w:val="404CF416"/>
    <w:lvl w:ilvl="0" w:tplc="1238637E">
      <w:start w:val="1"/>
      <w:numFmt w:val="bullet"/>
      <w:lvlText w:val="-"/>
      <w:lvlJc w:val="left"/>
      <w:pPr>
        <w:ind w:left="720" w:hanging="360"/>
      </w:pPr>
      <w:rPr>
        <w:rFonts w:ascii="Times New Roman" w:eastAsia="Calibr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15:restartNumberingAfterBreak="0">
    <w:nsid w:val="56E67726"/>
    <w:multiLevelType w:val="hybridMultilevel"/>
    <w:tmpl w:val="34CCF0AA"/>
    <w:lvl w:ilvl="0" w:tplc="D6B6A096">
      <w:start w:val="5"/>
      <w:numFmt w:val="bullet"/>
      <w:lvlText w:val="-"/>
      <w:lvlJc w:val="left"/>
      <w:pPr>
        <w:ind w:left="1065" w:hanging="360"/>
      </w:pPr>
      <w:rPr>
        <w:rFonts w:ascii="Times New Roman" w:eastAsiaTheme="minorHAnsi"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10" w15:restartNumberingAfterBreak="0">
    <w:nsid w:val="6D9E0BBA"/>
    <w:multiLevelType w:val="hybridMultilevel"/>
    <w:tmpl w:val="4EB28418"/>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46B0688"/>
    <w:multiLevelType w:val="hybridMultilevel"/>
    <w:tmpl w:val="634EFE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4"/>
  </w:num>
  <w:num w:numId="3">
    <w:abstractNumId w:val="10"/>
  </w:num>
  <w:num w:numId="4">
    <w:abstractNumId w:val="9"/>
  </w:num>
  <w:num w:numId="5">
    <w:abstractNumId w:val="7"/>
  </w:num>
  <w:num w:numId="6">
    <w:abstractNumId w:val="2"/>
  </w:num>
  <w:num w:numId="7">
    <w:abstractNumId w:val="11"/>
  </w:num>
  <w:num w:numId="8">
    <w:abstractNumId w:val="3"/>
  </w:num>
  <w:num w:numId="9">
    <w:abstractNumId w:val="6"/>
  </w:num>
  <w:num w:numId="10">
    <w:abstractNumId w:val="1"/>
  </w:num>
  <w:num w:numId="11">
    <w:abstractNumId w:val="5"/>
  </w:num>
  <w:num w:numId="12">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13">
    <w:abstractNumId w:val="0"/>
    <w:lvlOverride w:ilvl="0">
      <w:lvl w:ilvl="0">
        <w:numFmt w:val="bullet"/>
        <w:lvlText w:val="-"/>
        <w:legacy w:legacy="1" w:legacySpace="0" w:legacyIndent="144"/>
        <w:lvlJc w:val="left"/>
        <w:rPr>
          <w:rFonts w:ascii="Times New Roman" w:hAnsi="Times New Roman" w:hint="default"/>
        </w:rPr>
      </w:lvl>
    </w:lvlOverride>
  </w:num>
  <w:num w:numId="14">
    <w:abstractNumId w:val="0"/>
    <w:lvlOverride w:ilvl="0">
      <w:lvl w:ilvl="0">
        <w:numFmt w:val="bullet"/>
        <w:lvlText w:val="-"/>
        <w:legacy w:legacy="1" w:legacySpace="0" w:legacyIndent="135"/>
        <w:lvlJc w:val="left"/>
        <w:rPr>
          <w:rFonts w:ascii="Times New Roman" w:hAnsi="Times New Roman" w:hint="default"/>
        </w:rPr>
      </w:lvl>
    </w:lvlOverride>
  </w:num>
  <w:num w:numId="15">
    <w:abstractNumId w:val="0"/>
    <w:lvlOverride w:ilvl="0">
      <w:lvl w:ilvl="0">
        <w:numFmt w:val="bullet"/>
        <w:lvlText w:val="-"/>
        <w:legacy w:legacy="1" w:legacySpace="0" w:legacyIndent="13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844"/>
    <w:rsid w:val="000000BF"/>
    <w:rsid w:val="0000134B"/>
    <w:rsid w:val="00002B33"/>
    <w:rsid w:val="00003BDE"/>
    <w:rsid w:val="000112D4"/>
    <w:rsid w:val="000222E5"/>
    <w:rsid w:val="00022471"/>
    <w:rsid w:val="00026A56"/>
    <w:rsid w:val="00030751"/>
    <w:rsid w:val="000329F6"/>
    <w:rsid w:val="00035FC2"/>
    <w:rsid w:val="000531A1"/>
    <w:rsid w:val="00056993"/>
    <w:rsid w:val="00065822"/>
    <w:rsid w:val="00066D8F"/>
    <w:rsid w:val="000672EF"/>
    <w:rsid w:val="00071670"/>
    <w:rsid w:val="00071DC8"/>
    <w:rsid w:val="000739EA"/>
    <w:rsid w:val="0008179D"/>
    <w:rsid w:val="00081A92"/>
    <w:rsid w:val="000823EE"/>
    <w:rsid w:val="00085339"/>
    <w:rsid w:val="00090F8E"/>
    <w:rsid w:val="000942D8"/>
    <w:rsid w:val="00095E4F"/>
    <w:rsid w:val="000A0E68"/>
    <w:rsid w:val="000A13A7"/>
    <w:rsid w:val="000A25D9"/>
    <w:rsid w:val="000A2A55"/>
    <w:rsid w:val="000A619D"/>
    <w:rsid w:val="000B1D3B"/>
    <w:rsid w:val="000C03B9"/>
    <w:rsid w:val="000C7AA8"/>
    <w:rsid w:val="000D5275"/>
    <w:rsid w:val="000E4136"/>
    <w:rsid w:val="000E516B"/>
    <w:rsid w:val="000E621C"/>
    <w:rsid w:val="000E77AA"/>
    <w:rsid w:val="000F1186"/>
    <w:rsid w:val="000F30FE"/>
    <w:rsid w:val="000F6950"/>
    <w:rsid w:val="00103E7F"/>
    <w:rsid w:val="00106DE6"/>
    <w:rsid w:val="00110E47"/>
    <w:rsid w:val="00123433"/>
    <w:rsid w:val="00124F8C"/>
    <w:rsid w:val="001254CC"/>
    <w:rsid w:val="00127C74"/>
    <w:rsid w:val="001346DC"/>
    <w:rsid w:val="00134C21"/>
    <w:rsid w:val="001435FD"/>
    <w:rsid w:val="0015151D"/>
    <w:rsid w:val="00151AE0"/>
    <w:rsid w:val="00152C07"/>
    <w:rsid w:val="00155E9D"/>
    <w:rsid w:val="00156C2A"/>
    <w:rsid w:val="001576F2"/>
    <w:rsid w:val="00161220"/>
    <w:rsid w:val="001643A2"/>
    <w:rsid w:val="001645D0"/>
    <w:rsid w:val="00186256"/>
    <w:rsid w:val="00187B79"/>
    <w:rsid w:val="0019571A"/>
    <w:rsid w:val="001A1CE5"/>
    <w:rsid w:val="001A3A8B"/>
    <w:rsid w:val="001A4483"/>
    <w:rsid w:val="001B330E"/>
    <w:rsid w:val="001B61C0"/>
    <w:rsid w:val="001C045C"/>
    <w:rsid w:val="001C551C"/>
    <w:rsid w:val="001C5844"/>
    <w:rsid w:val="001D0CD9"/>
    <w:rsid w:val="001D0F71"/>
    <w:rsid w:val="001D181C"/>
    <w:rsid w:val="001D7402"/>
    <w:rsid w:val="001F7B28"/>
    <w:rsid w:val="00201605"/>
    <w:rsid w:val="00202FB4"/>
    <w:rsid w:val="0020344C"/>
    <w:rsid w:val="0020633F"/>
    <w:rsid w:val="002075DD"/>
    <w:rsid w:val="00217450"/>
    <w:rsid w:val="0021752D"/>
    <w:rsid w:val="00220BDF"/>
    <w:rsid w:val="00224DE7"/>
    <w:rsid w:val="00225E76"/>
    <w:rsid w:val="00235E26"/>
    <w:rsid w:val="00244092"/>
    <w:rsid w:val="00250013"/>
    <w:rsid w:val="002601ED"/>
    <w:rsid w:val="0026267E"/>
    <w:rsid w:val="002672CD"/>
    <w:rsid w:val="002768E2"/>
    <w:rsid w:val="002832E0"/>
    <w:rsid w:val="00286820"/>
    <w:rsid w:val="00290472"/>
    <w:rsid w:val="00290B20"/>
    <w:rsid w:val="002917DD"/>
    <w:rsid w:val="002948A9"/>
    <w:rsid w:val="002A0AD6"/>
    <w:rsid w:val="002A55F0"/>
    <w:rsid w:val="002A5CEC"/>
    <w:rsid w:val="002B1727"/>
    <w:rsid w:val="002B25C2"/>
    <w:rsid w:val="002C2092"/>
    <w:rsid w:val="002E06CF"/>
    <w:rsid w:val="002E4411"/>
    <w:rsid w:val="002F78C6"/>
    <w:rsid w:val="00343951"/>
    <w:rsid w:val="0034714C"/>
    <w:rsid w:val="0035285E"/>
    <w:rsid w:val="00352DC3"/>
    <w:rsid w:val="003560DA"/>
    <w:rsid w:val="00357362"/>
    <w:rsid w:val="00361C16"/>
    <w:rsid w:val="00362C20"/>
    <w:rsid w:val="00371657"/>
    <w:rsid w:val="00372573"/>
    <w:rsid w:val="00382697"/>
    <w:rsid w:val="00391823"/>
    <w:rsid w:val="00391D19"/>
    <w:rsid w:val="003922B3"/>
    <w:rsid w:val="003926E5"/>
    <w:rsid w:val="003A6460"/>
    <w:rsid w:val="003B0E38"/>
    <w:rsid w:val="003B2432"/>
    <w:rsid w:val="003B2882"/>
    <w:rsid w:val="003B2B35"/>
    <w:rsid w:val="003B6288"/>
    <w:rsid w:val="003B77A2"/>
    <w:rsid w:val="003C0B96"/>
    <w:rsid w:val="003C1D2A"/>
    <w:rsid w:val="003C2C4E"/>
    <w:rsid w:val="003C3676"/>
    <w:rsid w:val="003C3F4B"/>
    <w:rsid w:val="003C7CBC"/>
    <w:rsid w:val="003D0774"/>
    <w:rsid w:val="003D3576"/>
    <w:rsid w:val="003E1199"/>
    <w:rsid w:val="003E5720"/>
    <w:rsid w:val="003F3DBD"/>
    <w:rsid w:val="003F5116"/>
    <w:rsid w:val="004067C1"/>
    <w:rsid w:val="00412B33"/>
    <w:rsid w:val="00422923"/>
    <w:rsid w:val="0043758A"/>
    <w:rsid w:val="004421E3"/>
    <w:rsid w:val="00452FE1"/>
    <w:rsid w:val="00454ACA"/>
    <w:rsid w:val="00456A76"/>
    <w:rsid w:val="00471AE6"/>
    <w:rsid w:val="00477784"/>
    <w:rsid w:val="00477A3B"/>
    <w:rsid w:val="00481734"/>
    <w:rsid w:val="00484392"/>
    <w:rsid w:val="004857E4"/>
    <w:rsid w:val="00490465"/>
    <w:rsid w:val="00491BF3"/>
    <w:rsid w:val="0049219B"/>
    <w:rsid w:val="00493A6A"/>
    <w:rsid w:val="00494A05"/>
    <w:rsid w:val="00496B3A"/>
    <w:rsid w:val="00497C83"/>
    <w:rsid w:val="004A2252"/>
    <w:rsid w:val="004B545B"/>
    <w:rsid w:val="004B5B27"/>
    <w:rsid w:val="004C1270"/>
    <w:rsid w:val="004C51A9"/>
    <w:rsid w:val="004D194C"/>
    <w:rsid w:val="004D5EA4"/>
    <w:rsid w:val="004D64F9"/>
    <w:rsid w:val="004D7BC6"/>
    <w:rsid w:val="004F4518"/>
    <w:rsid w:val="004F678B"/>
    <w:rsid w:val="004F7441"/>
    <w:rsid w:val="00500EC0"/>
    <w:rsid w:val="00501D3F"/>
    <w:rsid w:val="005022A2"/>
    <w:rsid w:val="00516085"/>
    <w:rsid w:val="00516DAD"/>
    <w:rsid w:val="0052358C"/>
    <w:rsid w:val="00526A5B"/>
    <w:rsid w:val="0053059D"/>
    <w:rsid w:val="005357C5"/>
    <w:rsid w:val="005421F6"/>
    <w:rsid w:val="00547D41"/>
    <w:rsid w:val="00554F1E"/>
    <w:rsid w:val="0055555A"/>
    <w:rsid w:val="005801E7"/>
    <w:rsid w:val="00580977"/>
    <w:rsid w:val="0058331B"/>
    <w:rsid w:val="00585A61"/>
    <w:rsid w:val="00587F11"/>
    <w:rsid w:val="00590BBB"/>
    <w:rsid w:val="00590DDA"/>
    <w:rsid w:val="005913AB"/>
    <w:rsid w:val="0059143B"/>
    <w:rsid w:val="005A0168"/>
    <w:rsid w:val="005B6B75"/>
    <w:rsid w:val="005B70F7"/>
    <w:rsid w:val="005C1F01"/>
    <w:rsid w:val="005C1F3A"/>
    <w:rsid w:val="005C2CC8"/>
    <w:rsid w:val="005C563C"/>
    <w:rsid w:val="005D1D36"/>
    <w:rsid w:val="005D4B08"/>
    <w:rsid w:val="005D5320"/>
    <w:rsid w:val="005D57A4"/>
    <w:rsid w:val="005E3391"/>
    <w:rsid w:val="005E540A"/>
    <w:rsid w:val="005E6936"/>
    <w:rsid w:val="005E7ECF"/>
    <w:rsid w:val="005F04A9"/>
    <w:rsid w:val="00603050"/>
    <w:rsid w:val="00605D50"/>
    <w:rsid w:val="0060768B"/>
    <w:rsid w:val="00612D4F"/>
    <w:rsid w:val="00614E0C"/>
    <w:rsid w:val="00617DE3"/>
    <w:rsid w:val="00630FD5"/>
    <w:rsid w:val="00633064"/>
    <w:rsid w:val="00634484"/>
    <w:rsid w:val="00635E4B"/>
    <w:rsid w:val="006436F7"/>
    <w:rsid w:val="00652CC7"/>
    <w:rsid w:val="00654269"/>
    <w:rsid w:val="00655C79"/>
    <w:rsid w:val="006601D4"/>
    <w:rsid w:val="00665045"/>
    <w:rsid w:val="00665BF9"/>
    <w:rsid w:val="006672F5"/>
    <w:rsid w:val="00674866"/>
    <w:rsid w:val="00674FC1"/>
    <w:rsid w:val="00681966"/>
    <w:rsid w:val="006830FB"/>
    <w:rsid w:val="006865AB"/>
    <w:rsid w:val="006938BF"/>
    <w:rsid w:val="00694C17"/>
    <w:rsid w:val="006A1537"/>
    <w:rsid w:val="006A5094"/>
    <w:rsid w:val="006A677E"/>
    <w:rsid w:val="006B7F85"/>
    <w:rsid w:val="006C3D3D"/>
    <w:rsid w:val="006C4559"/>
    <w:rsid w:val="006C5740"/>
    <w:rsid w:val="006D0FAD"/>
    <w:rsid w:val="006E19B9"/>
    <w:rsid w:val="006F1143"/>
    <w:rsid w:val="006F4920"/>
    <w:rsid w:val="006F78DF"/>
    <w:rsid w:val="00700244"/>
    <w:rsid w:val="007065C2"/>
    <w:rsid w:val="00710B09"/>
    <w:rsid w:val="007138E1"/>
    <w:rsid w:val="00713959"/>
    <w:rsid w:val="007260AB"/>
    <w:rsid w:val="00727FCD"/>
    <w:rsid w:val="00735A8F"/>
    <w:rsid w:val="00740436"/>
    <w:rsid w:val="007423EB"/>
    <w:rsid w:val="0074511A"/>
    <w:rsid w:val="007477F0"/>
    <w:rsid w:val="00751E3E"/>
    <w:rsid w:val="00755F11"/>
    <w:rsid w:val="007577FF"/>
    <w:rsid w:val="00761452"/>
    <w:rsid w:val="007635CD"/>
    <w:rsid w:val="00766C51"/>
    <w:rsid w:val="00773066"/>
    <w:rsid w:val="00780BB6"/>
    <w:rsid w:val="00783E7F"/>
    <w:rsid w:val="00784932"/>
    <w:rsid w:val="0079294B"/>
    <w:rsid w:val="007C02D5"/>
    <w:rsid w:val="007C0AED"/>
    <w:rsid w:val="007C2090"/>
    <w:rsid w:val="007E1138"/>
    <w:rsid w:val="007E2341"/>
    <w:rsid w:val="007E3AA0"/>
    <w:rsid w:val="007F4F2D"/>
    <w:rsid w:val="008015E7"/>
    <w:rsid w:val="008017C3"/>
    <w:rsid w:val="00807116"/>
    <w:rsid w:val="0081278F"/>
    <w:rsid w:val="008176D4"/>
    <w:rsid w:val="0082220A"/>
    <w:rsid w:val="00825BEF"/>
    <w:rsid w:val="00825D7C"/>
    <w:rsid w:val="0082644B"/>
    <w:rsid w:val="00832A6F"/>
    <w:rsid w:val="008332F0"/>
    <w:rsid w:val="00834204"/>
    <w:rsid w:val="00843053"/>
    <w:rsid w:val="00861294"/>
    <w:rsid w:val="00862141"/>
    <w:rsid w:val="00867526"/>
    <w:rsid w:val="00870AD3"/>
    <w:rsid w:val="00871F6B"/>
    <w:rsid w:val="0088583A"/>
    <w:rsid w:val="00887B3D"/>
    <w:rsid w:val="00890EBD"/>
    <w:rsid w:val="0089317D"/>
    <w:rsid w:val="00894A0A"/>
    <w:rsid w:val="00894EC5"/>
    <w:rsid w:val="008A33F4"/>
    <w:rsid w:val="008A364B"/>
    <w:rsid w:val="008A3B0E"/>
    <w:rsid w:val="008A537D"/>
    <w:rsid w:val="008A728E"/>
    <w:rsid w:val="008B2012"/>
    <w:rsid w:val="008C2C40"/>
    <w:rsid w:val="008C706A"/>
    <w:rsid w:val="008D0683"/>
    <w:rsid w:val="008D1239"/>
    <w:rsid w:val="008D2E5B"/>
    <w:rsid w:val="008D351F"/>
    <w:rsid w:val="008D4E61"/>
    <w:rsid w:val="008E11B9"/>
    <w:rsid w:val="008E70BA"/>
    <w:rsid w:val="008F0F55"/>
    <w:rsid w:val="008F230E"/>
    <w:rsid w:val="009012C9"/>
    <w:rsid w:val="009032F2"/>
    <w:rsid w:val="00903662"/>
    <w:rsid w:val="00912D3D"/>
    <w:rsid w:val="009133A9"/>
    <w:rsid w:val="00921F60"/>
    <w:rsid w:val="009308F6"/>
    <w:rsid w:val="00933937"/>
    <w:rsid w:val="00942328"/>
    <w:rsid w:val="00956866"/>
    <w:rsid w:val="00963C63"/>
    <w:rsid w:val="00972F09"/>
    <w:rsid w:val="00994B26"/>
    <w:rsid w:val="00994B9D"/>
    <w:rsid w:val="009A1785"/>
    <w:rsid w:val="009A5743"/>
    <w:rsid w:val="009B38F0"/>
    <w:rsid w:val="009B3C50"/>
    <w:rsid w:val="009B7CCB"/>
    <w:rsid w:val="009D1C8D"/>
    <w:rsid w:val="00A01FE5"/>
    <w:rsid w:val="00A105A4"/>
    <w:rsid w:val="00A1579B"/>
    <w:rsid w:val="00A16D76"/>
    <w:rsid w:val="00A3108F"/>
    <w:rsid w:val="00A318F2"/>
    <w:rsid w:val="00A32AC0"/>
    <w:rsid w:val="00A3769D"/>
    <w:rsid w:val="00A40087"/>
    <w:rsid w:val="00A403D4"/>
    <w:rsid w:val="00A4229B"/>
    <w:rsid w:val="00A4416C"/>
    <w:rsid w:val="00A44617"/>
    <w:rsid w:val="00A46C19"/>
    <w:rsid w:val="00A506C6"/>
    <w:rsid w:val="00A547DE"/>
    <w:rsid w:val="00A55134"/>
    <w:rsid w:val="00A612BE"/>
    <w:rsid w:val="00A64A28"/>
    <w:rsid w:val="00A66F4E"/>
    <w:rsid w:val="00A67266"/>
    <w:rsid w:val="00A72BB8"/>
    <w:rsid w:val="00A75120"/>
    <w:rsid w:val="00A81BE0"/>
    <w:rsid w:val="00A820C8"/>
    <w:rsid w:val="00A82692"/>
    <w:rsid w:val="00A8621C"/>
    <w:rsid w:val="00A9448F"/>
    <w:rsid w:val="00A9679A"/>
    <w:rsid w:val="00AA2E9D"/>
    <w:rsid w:val="00AA6E7D"/>
    <w:rsid w:val="00AA7C0D"/>
    <w:rsid w:val="00AB01F2"/>
    <w:rsid w:val="00AB1335"/>
    <w:rsid w:val="00AB5A06"/>
    <w:rsid w:val="00AC008E"/>
    <w:rsid w:val="00AC5FAD"/>
    <w:rsid w:val="00AD12A8"/>
    <w:rsid w:val="00AD40DB"/>
    <w:rsid w:val="00AD4DA8"/>
    <w:rsid w:val="00AD53D9"/>
    <w:rsid w:val="00AE1609"/>
    <w:rsid w:val="00AE1A9B"/>
    <w:rsid w:val="00AE6806"/>
    <w:rsid w:val="00B0002C"/>
    <w:rsid w:val="00B014AF"/>
    <w:rsid w:val="00B01883"/>
    <w:rsid w:val="00B0427D"/>
    <w:rsid w:val="00B1168B"/>
    <w:rsid w:val="00B12122"/>
    <w:rsid w:val="00B22E58"/>
    <w:rsid w:val="00B261D9"/>
    <w:rsid w:val="00B33595"/>
    <w:rsid w:val="00B40729"/>
    <w:rsid w:val="00B50815"/>
    <w:rsid w:val="00B557D8"/>
    <w:rsid w:val="00B558FE"/>
    <w:rsid w:val="00B624A1"/>
    <w:rsid w:val="00B6473E"/>
    <w:rsid w:val="00B65C77"/>
    <w:rsid w:val="00B706A4"/>
    <w:rsid w:val="00B70F72"/>
    <w:rsid w:val="00B7637C"/>
    <w:rsid w:val="00B81965"/>
    <w:rsid w:val="00B8334C"/>
    <w:rsid w:val="00B902B0"/>
    <w:rsid w:val="00B91E55"/>
    <w:rsid w:val="00B9566B"/>
    <w:rsid w:val="00BA33D3"/>
    <w:rsid w:val="00BA78B6"/>
    <w:rsid w:val="00BA7E38"/>
    <w:rsid w:val="00BB13B8"/>
    <w:rsid w:val="00BB3305"/>
    <w:rsid w:val="00BB41FD"/>
    <w:rsid w:val="00BB4901"/>
    <w:rsid w:val="00BB4DC5"/>
    <w:rsid w:val="00BC0F20"/>
    <w:rsid w:val="00BC13E8"/>
    <w:rsid w:val="00BC436A"/>
    <w:rsid w:val="00BC746F"/>
    <w:rsid w:val="00BD021A"/>
    <w:rsid w:val="00C06FFA"/>
    <w:rsid w:val="00C11BA5"/>
    <w:rsid w:val="00C11C10"/>
    <w:rsid w:val="00C1225C"/>
    <w:rsid w:val="00C167DD"/>
    <w:rsid w:val="00C16E02"/>
    <w:rsid w:val="00C25243"/>
    <w:rsid w:val="00C33A85"/>
    <w:rsid w:val="00C421CC"/>
    <w:rsid w:val="00C43D2E"/>
    <w:rsid w:val="00C4523E"/>
    <w:rsid w:val="00C45CA9"/>
    <w:rsid w:val="00C460CC"/>
    <w:rsid w:val="00C50155"/>
    <w:rsid w:val="00C52E8D"/>
    <w:rsid w:val="00C6052E"/>
    <w:rsid w:val="00C60559"/>
    <w:rsid w:val="00C64A6B"/>
    <w:rsid w:val="00C70B17"/>
    <w:rsid w:val="00C734CA"/>
    <w:rsid w:val="00C73649"/>
    <w:rsid w:val="00C73CFA"/>
    <w:rsid w:val="00C76EFF"/>
    <w:rsid w:val="00C8244D"/>
    <w:rsid w:val="00C84614"/>
    <w:rsid w:val="00C84EFA"/>
    <w:rsid w:val="00C852E0"/>
    <w:rsid w:val="00C87ADB"/>
    <w:rsid w:val="00C94384"/>
    <w:rsid w:val="00C9638E"/>
    <w:rsid w:val="00C979BC"/>
    <w:rsid w:val="00CA2724"/>
    <w:rsid w:val="00CB41A5"/>
    <w:rsid w:val="00CE001C"/>
    <w:rsid w:val="00CE55D1"/>
    <w:rsid w:val="00CF1E51"/>
    <w:rsid w:val="00CF3BCD"/>
    <w:rsid w:val="00CF3E8B"/>
    <w:rsid w:val="00CF6EF8"/>
    <w:rsid w:val="00CF7F8D"/>
    <w:rsid w:val="00D0631C"/>
    <w:rsid w:val="00D12393"/>
    <w:rsid w:val="00D156F7"/>
    <w:rsid w:val="00D2524E"/>
    <w:rsid w:val="00D273AA"/>
    <w:rsid w:val="00D307FF"/>
    <w:rsid w:val="00D32B64"/>
    <w:rsid w:val="00D45CC3"/>
    <w:rsid w:val="00D47702"/>
    <w:rsid w:val="00D505BF"/>
    <w:rsid w:val="00D52EA2"/>
    <w:rsid w:val="00D56683"/>
    <w:rsid w:val="00D5762E"/>
    <w:rsid w:val="00D712D6"/>
    <w:rsid w:val="00D72895"/>
    <w:rsid w:val="00D73CFB"/>
    <w:rsid w:val="00D81CE2"/>
    <w:rsid w:val="00D87AB8"/>
    <w:rsid w:val="00D90100"/>
    <w:rsid w:val="00D91391"/>
    <w:rsid w:val="00D9171E"/>
    <w:rsid w:val="00D970F6"/>
    <w:rsid w:val="00D97242"/>
    <w:rsid w:val="00DA253D"/>
    <w:rsid w:val="00DA2A68"/>
    <w:rsid w:val="00DA5987"/>
    <w:rsid w:val="00DB7D47"/>
    <w:rsid w:val="00DC6476"/>
    <w:rsid w:val="00DC7E21"/>
    <w:rsid w:val="00DD10EA"/>
    <w:rsid w:val="00DD11ED"/>
    <w:rsid w:val="00DD3266"/>
    <w:rsid w:val="00DD3C62"/>
    <w:rsid w:val="00DD3E66"/>
    <w:rsid w:val="00DD45FD"/>
    <w:rsid w:val="00DD69F9"/>
    <w:rsid w:val="00DE1D97"/>
    <w:rsid w:val="00E1237A"/>
    <w:rsid w:val="00E13389"/>
    <w:rsid w:val="00E155A2"/>
    <w:rsid w:val="00E30917"/>
    <w:rsid w:val="00E32F1B"/>
    <w:rsid w:val="00E33B25"/>
    <w:rsid w:val="00E36677"/>
    <w:rsid w:val="00E37A9F"/>
    <w:rsid w:val="00E37CC1"/>
    <w:rsid w:val="00E4191D"/>
    <w:rsid w:val="00E41C25"/>
    <w:rsid w:val="00E47266"/>
    <w:rsid w:val="00E539E2"/>
    <w:rsid w:val="00E56B66"/>
    <w:rsid w:val="00E5753D"/>
    <w:rsid w:val="00E57720"/>
    <w:rsid w:val="00E60FD8"/>
    <w:rsid w:val="00E61924"/>
    <w:rsid w:val="00E700A4"/>
    <w:rsid w:val="00E75967"/>
    <w:rsid w:val="00E80593"/>
    <w:rsid w:val="00E91073"/>
    <w:rsid w:val="00E91ECB"/>
    <w:rsid w:val="00E95F76"/>
    <w:rsid w:val="00E96369"/>
    <w:rsid w:val="00EA167A"/>
    <w:rsid w:val="00EA43A1"/>
    <w:rsid w:val="00EA5C12"/>
    <w:rsid w:val="00EA681C"/>
    <w:rsid w:val="00EA77F1"/>
    <w:rsid w:val="00EB0D75"/>
    <w:rsid w:val="00EB4ADC"/>
    <w:rsid w:val="00ED00B3"/>
    <w:rsid w:val="00ED0160"/>
    <w:rsid w:val="00ED7ABE"/>
    <w:rsid w:val="00EE07B5"/>
    <w:rsid w:val="00EE1D28"/>
    <w:rsid w:val="00EF0166"/>
    <w:rsid w:val="00EF0B7C"/>
    <w:rsid w:val="00EF2AA4"/>
    <w:rsid w:val="00EF3B8E"/>
    <w:rsid w:val="00EF4971"/>
    <w:rsid w:val="00F067EB"/>
    <w:rsid w:val="00F22CB5"/>
    <w:rsid w:val="00F24009"/>
    <w:rsid w:val="00F24AB6"/>
    <w:rsid w:val="00F41908"/>
    <w:rsid w:val="00F52795"/>
    <w:rsid w:val="00F5507E"/>
    <w:rsid w:val="00F6057F"/>
    <w:rsid w:val="00F60E40"/>
    <w:rsid w:val="00F622F0"/>
    <w:rsid w:val="00F70A6F"/>
    <w:rsid w:val="00F71F27"/>
    <w:rsid w:val="00F75E03"/>
    <w:rsid w:val="00F76141"/>
    <w:rsid w:val="00F77DA7"/>
    <w:rsid w:val="00F82279"/>
    <w:rsid w:val="00F83ABD"/>
    <w:rsid w:val="00F91476"/>
    <w:rsid w:val="00F929B0"/>
    <w:rsid w:val="00F9398A"/>
    <w:rsid w:val="00F94FE1"/>
    <w:rsid w:val="00F962A8"/>
    <w:rsid w:val="00F96A80"/>
    <w:rsid w:val="00F97481"/>
    <w:rsid w:val="00FA4F25"/>
    <w:rsid w:val="00FA72CC"/>
    <w:rsid w:val="00FB0885"/>
    <w:rsid w:val="00FB1DE1"/>
    <w:rsid w:val="00FB2BB7"/>
    <w:rsid w:val="00FB5BC0"/>
    <w:rsid w:val="00FB7978"/>
    <w:rsid w:val="00FC3698"/>
    <w:rsid w:val="00FC4C14"/>
    <w:rsid w:val="00FC759B"/>
    <w:rsid w:val="00FD23AA"/>
    <w:rsid w:val="00FD43C4"/>
    <w:rsid w:val="00FD6900"/>
    <w:rsid w:val="00FD75AB"/>
    <w:rsid w:val="00FE132C"/>
    <w:rsid w:val="00FE574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DFD9DB-A801-4B03-9491-A5A278AA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F8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7F85"/>
    <w:rPr>
      <w:color w:val="0000FF" w:themeColor="hyperlink"/>
      <w:u w:val="single"/>
    </w:rPr>
  </w:style>
  <w:style w:type="paragraph" w:styleId="ListParagraph">
    <w:name w:val="List Paragraph"/>
    <w:basedOn w:val="Normal"/>
    <w:uiPriority w:val="34"/>
    <w:qFormat/>
    <w:rsid w:val="006B7F85"/>
    <w:pPr>
      <w:ind w:left="720"/>
      <w:contextualSpacing/>
    </w:pPr>
  </w:style>
  <w:style w:type="table" w:styleId="TableGrid">
    <w:name w:val="Table Grid"/>
    <w:basedOn w:val="TableNormal"/>
    <w:uiPriority w:val="59"/>
    <w:rsid w:val="006B7F85"/>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6C2A"/>
    <w:rPr>
      <w:rFonts w:ascii="Tahoma" w:hAnsi="Tahoma" w:cs="Tahoma"/>
      <w:sz w:val="16"/>
      <w:szCs w:val="16"/>
    </w:rPr>
  </w:style>
  <w:style w:type="character" w:customStyle="1" w:styleId="BalloonTextChar">
    <w:name w:val="Balloon Text Char"/>
    <w:basedOn w:val="DefaultParagraphFont"/>
    <w:link w:val="BalloonText"/>
    <w:uiPriority w:val="99"/>
    <w:semiHidden/>
    <w:rsid w:val="00156C2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66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47</Pages>
  <Words>14811</Words>
  <Characters>84424</Characters>
  <Application>Microsoft Office Word</Application>
  <DocSecurity>0</DocSecurity>
  <Lines>703</Lines>
  <Paragraphs>198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Nedelkov</dc:creator>
  <cp:lastModifiedBy>Ilia Jordanov</cp:lastModifiedBy>
  <cp:revision>21</cp:revision>
  <cp:lastPrinted>2018-10-23T06:19:00Z</cp:lastPrinted>
  <dcterms:created xsi:type="dcterms:W3CDTF">2018-10-22T14:27:00Z</dcterms:created>
  <dcterms:modified xsi:type="dcterms:W3CDTF">2021-04-16T11:41:00Z</dcterms:modified>
</cp:coreProperties>
</file>