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4A" w:rsidRPr="0031474A" w:rsidRDefault="0074436F" w:rsidP="00903E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1474A">
        <w:rPr>
          <w:rFonts w:ascii="Times New Roman" w:hAnsi="Times New Roman" w:cs="Times New Roman"/>
          <w:b/>
          <w:sz w:val="24"/>
          <w:szCs w:val="24"/>
        </w:rPr>
        <w:t>аредба за изменение и допълнение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31474A">
        <w:rPr>
          <w:rFonts w:ascii="Times New Roman" w:hAnsi="Times New Roman" w:cs="Times New Roman"/>
          <w:b/>
          <w:sz w:val="24"/>
          <w:szCs w:val="24"/>
        </w:rPr>
        <w:t xml:space="preserve">аредба </w:t>
      </w:r>
      <w:r>
        <w:rPr>
          <w:rFonts w:ascii="Times New Roman" w:hAnsi="Times New Roman" w:cs="Times New Roman"/>
          <w:b/>
          <w:sz w:val="24"/>
          <w:szCs w:val="24"/>
        </w:rPr>
        <w:t>№ 48</w:t>
      </w:r>
      <w:r w:rsidR="0031474A" w:rsidRPr="0031474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1474A" w:rsidRPr="0031474A">
        <w:rPr>
          <w:rFonts w:ascii="Times New Roman" w:eastAsia="Times New Roman" w:hAnsi="Times New Roman" w:cs="Times New Roman"/>
          <w:b/>
          <w:sz w:val="24"/>
          <w:szCs w:val="20"/>
        </w:rPr>
        <w:t>от 28.12.2001 г. за железопътен превоз на специфични товари, на товари без опаковка и на товари, изискващи особена опаковка</w:t>
      </w:r>
      <w:r w:rsidR="0031474A" w:rsidRPr="0031474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31474A">
        <w:rPr>
          <w:rFonts w:ascii="Times New Roman" w:eastAsia="Times New Roman" w:hAnsi="Times New Roman" w:cs="Times New Roman"/>
          <w:i/>
        </w:rPr>
        <w:t>О</w:t>
      </w:r>
      <w:r w:rsidR="0031474A" w:rsidRPr="0031474A">
        <w:rPr>
          <w:rFonts w:ascii="Times New Roman" w:eastAsia="Times New Roman" w:hAnsi="Times New Roman" w:cs="Times New Roman"/>
          <w:i/>
        </w:rPr>
        <w:t>бн</w:t>
      </w:r>
      <w:proofErr w:type="spellEnd"/>
      <w:r w:rsidR="0031474A" w:rsidRPr="0031474A">
        <w:rPr>
          <w:rFonts w:ascii="Times New Roman" w:eastAsia="Times New Roman" w:hAnsi="Times New Roman" w:cs="Times New Roman"/>
          <w:i/>
        </w:rPr>
        <w:t>. ДВ., бр. 4 от 2002 г.</w:t>
      </w:r>
    </w:p>
    <w:p w:rsidR="00A432B0" w:rsidRPr="0086146F" w:rsidRDefault="00A432B0" w:rsidP="00903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3772" w:rsidRDefault="002E01F0" w:rsidP="00903E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F2">
        <w:rPr>
          <w:rFonts w:ascii="Times New Roman" w:hAnsi="Times New Roman" w:cs="Times New Roman"/>
          <w:b/>
          <w:sz w:val="24"/>
          <w:szCs w:val="24"/>
        </w:rPr>
        <w:t>§</w:t>
      </w:r>
      <w:r w:rsidR="00044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7F2">
        <w:rPr>
          <w:rFonts w:ascii="Times New Roman" w:hAnsi="Times New Roman" w:cs="Times New Roman"/>
          <w:b/>
          <w:sz w:val="24"/>
          <w:szCs w:val="24"/>
        </w:rPr>
        <w:t>1</w:t>
      </w:r>
      <w:r w:rsidR="00083772" w:rsidRPr="00ED27F2">
        <w:rPr>
          <w:rFonts w:ascii="Times New Roman" w:hAnsi="Times New Roman" w:cs="Times New Roman"/>
          <w:b/>
          <w:sz w:val="24"/>
          <w:szCs w:val="24"/>
        </w:rPr>
        <w:t>.</w:t>
      </w:r>
      <w:r w:rsidR="00083772">
        <w:rPr>
          <w:rFonts w:ascii="Times New Roman" w:hAnsi="Times New Roman" w:cs="Times New Roman"/>
          <w:sz w:val="24"/>
          <w:szCs w:val="24"/>
        </w:rPr>
        <w:t xml:space="preserve"> </w:t>
      </w:r>
      <w:r w:rsidR="001178E8" w:rsidRPr="00083772">
        <w:rPr>
          <w:rFonts w:ascii="Times New Roman" w:hAnsi="Times New Roman" w:cs="Times New Roman"/>
          <w:sz w:val="24"/>
          <w:szCs w:val="24"/>
        </w:rPr>
        <w:t xml:space="preserve">В </w:t>
      </w:r>
      <w:r w:rsidR="00083772">
        <w:rPr>
          <w:rFonts w:ascii="Times New Roman" w:hAnsi="Times New Roman" w:cs="Times New Roman"/>
          <w:sz w:val="24"/>
          <w:szCs w:val="24"/>
        </w:rPr>
        <w:t>чл. 3 се правят следните изменения и допълнения:</w:t>
      </w:r>
    </w:p>
    <w:p w:rsidR="00C31278" w:rsidRPr="00C31278" w:rsidRDefault="00083772" w:rsidP="00903E05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31278">
        <w:rPr>
          <w:rFonts w:ascii="Times New Roman" w:hAnsi="Times New Roman" w:cs="Times New Roman"/>
          <w:sz w:val="24"/>
          <w:szCs w:val="24"/>
        </w:rPr>
        <w:t>В ал. 2 след</w:t>
      </w:r>
      <w:r w:rsidR="001178E8" w:rsidRPr="00C31278">
        <w:rPr>
          <w:rFonts w:ascii="Times New Roman" w:hAnsi="Times New Roman" w:cs="Times New Roman"/>
          <w:sz w:val="24"/>
          <w:szCs w:val="24"/>
        </w:rPr>
        <w:t xml:space="preserve"> думите </w:t>
      </w:r>
      <w:r w:rsidRPr="00C31278">
        <w:rPr>
          <w:rFonts w:ascii="Times New Roman" w:hAnsi="Times New Roman" w:cs="Times New Roman"/>
          <w:sz w:val="24"/>
          <w:szCs w:val="24"/>
        </w:rPr>
        <w:t>„</w:t>
      </w:r>
      <w:r w:rsidRPr="00C31278">
        <w:rPr>
          <w:rFonts w:ascii="Times New Roman" w:hAnsi="Times New Roman" w:cs="Times New Roman"/>
          <w:sz w:val="24"/>
          <w:szCs w:val="24"/>
          <w:lang w:val="x-none"/>
        </w:rPr>
        <w:t>контейнерите да се</w:t>
      </w:r>
      <w:r w:rsidRPr="00C31278">
        <w:rPr>
          <w:rFonts w:ascii="Times New Roman" w:hAnsi="Times New Roman" w:cs="Times New Roman"/>
          <w:sz w:val="24"/>
          <w:szCs w:val="24"/>
        </w:rPr>
        <w:t xml:space="preserve">“ се добавя </w:t>
      </w:r>
      <w:r w:rsidR="001178E8" w:rsidRPr="00C31278">
        <w:rPr>
          <w:rFonts w:ascii="Times New Roman" w:hAnsi="Times New Roman" w:cs="Times New Roman"/>
          <w:sz w:val="24"/>
          <w:szCs w:val="24"/>
        </w:rPr>
        <w:t>„</w:t>
      </w:r>
      <w:r w:rsidRPr="00C31278">
        <w:rPr>
          <w:rFonts w:ascii="Times New Roman" w:hAnsi="Times New Roman" w:cs="Times New Roman"/>
          <w:sz w:val="24"/>
          <w:szCs w:val="24"/>
        </w:rPr>
        <w:t>п</w:t>
      </w:r>
      <w:r w:rsidR="001178E8" w:rsidRPr="00C31278">
        <w:rPr>
          <w:rFonts w:ascii="Times New Roman" w:hAnsi="Times New Roman" w:cs="Times New Roman"/>
          <w:sz w:val="24"/>
          <w:szCs w:val="24"/>
        </w:rPr>
        <w:t>очистват и/или</w:t>
      </w:r>
      <w:r w:rsidRPr="00C31278">
        <w:rPr>
          <w:rFonts w:ascii="Times New Roman" w:hAnsi="Times New Roman" w:cs="Times New Roman"/>
          <w:sz w:val="24"/>
          <w:szCs w:val="24"/>
        </w:rPr>
        <w:t>“.</w:t>
      </w:r>
    </w:p>
    <w:p w:rsidR="000B4212" w:rsidRPr="00372642" w:rsidRDefault="000B4212" w:rsidP="003D4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72" w:rsidRDefault="00C31278" w:rsidP="00903E05">
      <w:pPr>
        <w:pStyle w:val="ListParagraph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1278">
        <w:rPr>
          <w:rFonts w:ascii="Times New Roman" w:hAnsi="Times New Roman" w:cs="Times New Roman"/>
          <w:sz w:val="24"/>
          <w:szCs w:val="24"/>
        </w:rPr>
        <w:t xml:space="preserve">Създава се </w:t>
      </w:r>
      <w:r w:rsidR="00A12D5A">
        <w:rPr>
          <w:rFonts w:ascii="Times New Roman" w:hAnsi="Times New Roman" w:cs="Times New Roman"/>
          <w:sz w:val="24"/>
          <w:szCs w:val="24"/>
        </w:rPr>
        <w:t xml:space="preserve">нова </w:t>
      </w:r>
      <w:r w:rsidRPr="00C31278">
        <w:rPr>
          <w:rFonts w:ascii="Times New Roman" w:hAnsi="Times New Roman" w:cs="Times New Roman"/>
          <w:sz w:val="24"/>
          <w:szCs w:val="24"/>
        </w:rPr>
        <w:t>ал. 3:</w:t>
      </w:r>
    </w:p>
    <w:p w:rsidR="00C31278" w:rsidRPr="00584A70" w:rsidRDefault="00C31278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4A70">
        <w:rPr>
          <w:rFonts w:ascii="Times New Roman" w:hAnsi="Times New Roman" w:cs="Times New Roman"/>
          <w:sz w:val="24"/>
          <w:szCs w:val="24"/>
        </w:rPr>
        <w:t xml:space="preserve">„(3) </w:t>
      </w:r>
      <w:r w:rsidRPr="00584A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Обработката на вагоните може да се извърши от превозвача, по искане и за </w:t>
      </w:r>
      <w:r w:rsidRPr="00584A70">
        <w:rPr>
          <w:rFonts w:ascii="Times New Roman" w:hAnsi="Times New Roman" w:cs="Times New Roman"/>
          <w:sz w:val="24"/>
          <w:szCs w:val="24"/>
          <w:lang w:eastAsia="bg-BG"/>
        </w:rPr>
        <w:t>сметка</w:t>
      </w:r>
      <w:r w:rsidR="00584A70" w:rsidRPr="00584A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клиента или от клиента в обекти,</w:t>
      </w:r>
      <w:r w:rsidR="00584A70" w:rsidRPr="00584A70">
        <w:rPr>
          <w:lang w:eastAsia="bg-BG"/>
        </w:rPr>
        <w:t xml:space="preserve"> </w:t>
      </w:r>
      <w:r w:rsidR="00584A70" w:rsidRPr="00584A70">
        <w:rPr>
          <w:rFonts w:ascii="Times New Roman" w:hAnsi="Times New Roman" w:cs="Times New Roman"/>
          <w:sz w:val="24"/>
          <w:szCs w:val="24"/>
          <w:lang w:eastAsia="bg-BG"/>
        </w:rPr>
        <w:t xml:space="preserve">одобрени от компетентните органи за извършване на дейности по почистване, измиване, </w:t>
      </w:r>
      <w:proofErr w:type="spellStart"/>
      <w:r w:rsidR="00584A70" w:rsidRPr="00584A70">
        <w:rPr>
          <w:rFonts w:ascii="Times New Roman" w:hAnsi="Times New Roman" w:cs="Times New Roman"/>
          <w:sz w:val="24"/>
          <w:szCs w:val="24"/>
          <w:lang w:eastAsia="bg-BG"/>
        </w:rPr>
        <w:t>пропарване</w:t>
      </w:r>
      <w:proofErr w:type="spellEnd"/>
      <w:r w:rsidR="00584A70" w:rsidRPr="00584A70">
        <w:rPr>
          <w:rFonts w:ascii="Times New Roman" w:hAnsi="Times New Roman" w:cs="Times New Roman"/>
          <w:sz w:val="24"/>
          <w:szCs w:val="24"/>
          <w:lang w:eastAsia="bg-BG"/>
        </w:rPr>
        <w:t>, дезинфекция, дезинсекция и т.н. на железопътни превозни средства</w:t>
      </w:r>
      <w:r w:rsidRPr="00584A70">
        <w:rPr>
          <w:rFonts w:ascii="Times New Roman" w:eastAsia="Times New Roman" w:hAnsi="Times New Roman" w:cs="Times New Roman"/>
          <w:sz w:val="24"/>
          <w:szCs w:val="24"/>
          <w:lang w:eastAsia="bg-BG"/>
        </w:rPr>
        <w:t>.“</w:t>
      </w:r>
      <w:r w:rsidR="00C20039" w:rsidRPr="00584A7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B4212" w:rsidRPr="00584A70" w:rsidRDefault="000B4212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A3C2B" w:rsidRDefault="00A12D5A" w:rsidP="00903E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Досегашните а</w:t>
      </w:r>
      <w:r w:rsidR="00FA3C2B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A3C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 и 4 стават съответно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ал. </w:t>
      </w:r>
      <w:r w:rsidR="00FA3C2B">
        <w:rPr>
          <w:rFonts w:ascii="Times New Roman" w:eastAsia="Times New Roman" w:hAnsi="Times New Roman" w:cs="Times New Roman"/>
          <w:sz w:val="24"/>
          <w:szCs w:val="24"/>
          <w:lang w:eastAsia="bg-BG"/>
        </w:rPr>
        <w:t>4 и 5.</w:t>
      </w:r>
    </w:p>
    <w:p w:rsidR="00FA3C2B" w:rsidRPr="00FA3C2B" w:rsidRDefault="00FA3C2B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3772" w:rsidRDefault="002E01F0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F2">
        <w:rPr>
          <w:rFonts w:ascii="Times New Roman" w:hAnsi="Times New Roman" w:cs="Times New Roman"/>
          <w:b/>
          <w:sz w:val="24"/>
          <w:szCs w:val="24"/>
        </w:rPr>
        <w:t>§</w:t>
      </w:r>
      <w:r w:rsidR="00A173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27F2">
        <w:rPr>
          <w:rFonts w:ascii="Times New Roman" w:hAnsi="Times New Roman" w:cs="Times New Roman"/>
          <w:b/>
          <w:sz w:val="24"/>
          <w:szCs w:val="24"/>
        </w:rPr>
        <w:t>2</w:t>
      </w:r>
      <w:r w:rsidR="00083772" w:rsidRPr="00ED27F2">
        <w:rPr>
          <w:rFonts w:ascii="Times New Roman" w:hAnsi="Times New Roman" w:cs="Times New Roman"/>
          <w:b/>
          <w:sz w:val="24"/>
          <w:szCs w:val="24"/>
        </w:rPr>
        <w:t>.</w:t>
      </w:r>
      <w:r w:rsidR="00083772">
        <w:rPr>
          <w:rFonts w:ascii="Times New Roman" w:hAnsi="Times New Roman" w:cs="Times New Roman"/>
          <w:sz w:val="24"/>
          <w:szCs w:val="24"/>
        </w:rPr>
        <w:t xml:space="preserve"> </w:t>
      </w:r>
      <w:r w:rsidR="00265FED">
        <w:rPr>
          <w:rFonts w:ascii="Times New Roman" w:hAnsi="Times New Roman" w:cs="Times New Roman"/>
          <w:sz w:val="24"/>
          <w:szCs w:val="24"/>
        </w:rPr>
        <w:t>В чл. 4 се правят следните изменения и допълнения:</w:t>
      </w:r>
    </w:p>
    <w:p w:rsidR="00265FED" w:rsidRDefault="00A12D5A" w:rsidP="00903E05">
      <w:pPr>
        <w:pStyle w:val="ListParagraph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Досегашният текст</w:t>
      </w:r>
      <w:r w:rsidR="00265FED">
        <w:rPr>
          <w:rFonts w:ascii="Times New Roman" w:hAnsi="Times New Roman" w:cs="Times New Roman"/>
          <w:sz w:val="24"/>
          <w:szCs w:val="24"/>
        </w:rPr>
        <w:t xml:space="preserve"> става ал. 1.</w:t>
      </w:r>
    </w:p>
    <w:p w:rsidR="001C6DFF" w:rsidRDefault="001C6DFF" w:rsidP="00903E0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FED" w:rsidRPr="00265FED" w:rsidRDefault="00265FED" w:rsidP="00903E05">
      <w:pPr>
        <w:pStyle w:val="ListParagraph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5FED">
        <w:rPr>
          <w:rFonts w:ascii="Times New Roman" w:hAnsi="Times New Roman" w:cs="Times New Roman"/>
          <w:sz w:val="24"/>
          <w:szCs w:val="24"/>
        </w:rPr>
        <w:t>Създава се ал. 2:</w:t>
      </w:r>
    </w:p>
    <w:p w:rsidR="00265FED" w:rsidRDefault="00265FED" w:rsidP="00A12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5FED">
        <w:rPr>
          <w:rFonts w:ascii="Times New Roman" w:hAnsi="Times New Roman" w:cs="Times New Roman"/>
          <w:sz w:val="24"/>
          <w:szCs w:val="24"/>
        </w:rPr>
        <w:t>„</w:t>
      </w:r>
      <w:r w:rsidRPr="00265FED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(2) Превозът на храни се извършва при спазване на изискванията на приложение II, глава IV на Регламент (ЕО) 852/2004 на Европейския парламент и на Съвета от 29 април 2004 година относно хигиената на храните</w:t>
      </w:r>
      <w:r w:rsidR="00A12D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(ОВ, Българско специално издание, </w:t>
      </w:r>
      <w:r w:rsidR="00A12D5A" w:rsidRPr="00A12D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Глава 13</w:t>
      </w:r>
      <w:r w:rsidR="00A12D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A12D5A" w:rsidRPr="00A12D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Том 44</w:t>
      </w:r>
      <w:r w:rsidR="00A12D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A12D5A" w:rsidRPr="00A12D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Стр. 0173-0191</w:t>
      </w:r>
      <w:r w:rsidR="00A12D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Pr="00265FED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C2003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1C6DFF" w:rsidRPr="00372642" w:rsidRDefault="001C6DFF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735D" w:rsidRDefault="002E01F0" w:rsidP="00A17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ED27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1735D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 5 се измен</w:t>
      </w:r>
      <w:r w:rsidR="00A12D5A">
        <w:rPr>
          <w:rFonts w:ascii="Times New Roman" w:hAnsi="Times New Roman" w:cs="Times New Roman"/>
          <w:sz w:val="24"/>
          <w:szCs w:val="24"/>
        </w:rPr>
        <w:t>я така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1666" w:rsidRPr="00A1735D" w:rsidRDefault="00A12D5A" w:rsidP="00A17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5D">
        <w:rPr>
          <w:rFonts w:ascii="Times New Roman" w:hAnsi="Times New Roman" w:cs="Times New Roman"/>
          <w:sz w:val="24"/>
          <w:szCs w:val="24"/>
        </w:rPr>
        <w:t>„</w:t>
      </w:r>
      <w:r w:rsidRPr="00A1735D">
        <w:rPr>
          <w:rFonts w:ascii="Times New Roman" w:hAnsi="Times New Roman" w:cs="Times New Roman"/>
          <w:b/>
          <w:sz w:val="24"/>
          <w:szCs w:val="24"/>
        </w:rPr>
        <w:t>Чл. 5.</w:t>
      </w:r>
      <w:r w:rsidRPr="00A1735D">
        <w:rPr>
          <w:rFonts w:ascii="Times New Roman" w:hAnsi="Times New Roman" w:cs="Times New Roman"/>
          <w:sz w:val="24"/>
          <w:szCs w:val="24"/>
        </w:rPr>
        <w:t xml:space="preserve"> Приемането, превозването и разтоварването на пратки с живи животни и птици, хранителни и технически продукти от животински произход, фуражи, фуражни добавки, комбинирани фуражи, </w:t>
      </w:r>
      <w:proofErr w:type="spellStart"/>
      <w:r w:rsidRPr="00A1735D">
        <w:rPr>
          <w:rFonts w:ascii="Times New Roman" w:hAnsi="Times New Roman" w:cs="Times New Roman"/>
          <w:sz w:val="24"/>
          <w:szCs w:val="24"/>
        </w:rPr>
        <w:t>премикси</w:t>
      </w:r>
      <w:proofErr w:type="spellEnd"/>
      <w:r w:rsidRPr="00A1735D">
        <w:rPr>
          <w:rFonts w:ascii="Times New Roman" w:hAnsi="Times New Roman" w:cs="Times New Roman"/>
          <w:sz w:val="24"/>
          <w:szCs w:val="24"/>
        </w:rPr>
        <w:t xml:space="preserve"> и специфични растителни продукти, плодове, зеленчуци и растения </w:t>
      </w:r>
      <w:r w:rsidR="00713B5C" w:rsidRPr="00A1735D">
        <w:rPr>
          <w:rFonts w:ascii="Times New Roman" w:hAnsi="Times New Roman" w:cs="Times New Roman"/>
          <w:sz w:val="24"/>
          <w:szCs w:val="24"/>
        </w:rPr>
        <w:t>се извършва в съответствие с</w:t>
      </w:r>
      <w:r w:rsidRPr="00A1735D">
        <w:rPr>
          <w:rFonts w:ascii="Times New Roman" w:hAnsi="Times New Roman" w:cs="Times New Roman"/>
          <w:sz w:val="24"/>
          <w:szCs w:val="24"/>
        </w:rPr>
        <w:t>ъс</w:t>
      </w:r>
      <w:r w:rsidR="00713B5C" w:rsidRPr="00A1735D">
        <w:rPr>
          <w:rFonts w:ascii="Times New Roman" w:hAnsi="Times New Roman" w:cs="Times New Roman"/>
          <w:sz w:val="24"/>
          <w:szCs w:val="24"/>
        </w:rPr>
        <w:t xml:space="preserve"> Закона за ветеринарномедицинската дейност, Закона за храните, Закона за фуражите, Закона за защита на растенията и други нормативни </w:t>
      </w:r>
      <w:r w:rsidRPr="00A1735D">
        <w:rPr>
          <w:rFonts w:ascii="Times New Roman" w:hAnsi="Times New Roman" w:cs="Times New Roman"/>
          <w:sz w:val="24"/>
          <w:szCs w:val="24"/>
        </w:rPr>
        <w:t>актове,</w:t>
      </w:r>
      <w:r w:rsidR="00713B5C" w:rsidRPr="00A1735D">
        <w:rPr>
          <w:rFonts w:ascii="Times New Roman" w:hAnsi="Times New Roman" w:cs="Times New Roman"/>
          <w:sz w:val="24"/>
          <w:szCs w:val="24"/>
        </w:rPr>
        <w:t xml:space="preserve"> уреждащи тази дейност</w:t>
      </w:r>
      <w:r w:rsidR="00713B5C" w:rsidRPr="00A1735D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="00713B5C" w:rsidRPr="00A1735D">
        <w:rPr>
          <w:rFonts w:ascii="Times New Roman" w:hAnsi="Times New Roman" w:cs="Times New Roman"/>
          <w:sz w:val="24"/>
          <w:szCs w:val="24"/>
        </w:rPr>
        <w:t>“</w:t>
      </w:r>
    </w:p>
    <w:p w:rsidR="001C6DFF" w:rsidRPr="001C6DFF" w:rsidRDefault="001C6DFF" w:rsidP="00903E05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13B5C" w:rsidRDefault="00713B5C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F2">
        <w:rPr>
          <w:rFonts w:ascii="Times New Roman" w:hAnsi="Times New Roman" w:cs="Times New Roman"/>
          <w:b/>
          <w:sz w:val="24"/>
          <w:szCs w:val="24"/>
        </w:rPr>
        <w:t>§</w:t>
      </w:r>
      <w:r w:rsidR="00A17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7F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 чл. 6 се правят следните изменения:</w:t>
      </w:r>
    </w:p>
    <w:p w:rsidR="00713B5C" w:rsidRPr="001C6DFF" w:rsidRDefault="006A4E3C" w:rsidP="00903E05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В ал. 1 д</w:t>
      </w:r>
      <w:r w:rsidRPr="00713B5C">
        <w:rPr>
          <w:rFonts w:ascii="Times New Roman" w:hAnsi="Times New Roman" w:cs="Times New Roman"/>
          <w:sz w:val="24"/>
          <w:szCs w:val="24"/>
        </w:rPr>
        <w:t>умите</w:t>
      </w:r>
      <w:r w:rsidR="00713B5C" w:rsidRPr="00713B5C">
        <w:rPr>
          <w:rFonts w:ascii="Times New Roman" w:hAnsi="Times New Roman" w:cs="Times New Roman"/>
          <w:sz w:val="24"/>
          <w:szCs w:val="24"/>
        </w:rPr>
        <w:t xml:space="preserve"> „</w:t>
      </w:r>
      <w:r w:rsidR="00713B5C" w:rsidRPr="00713B5C">
        <w:rPr>
          <w:rFonts w:ascii="Times New Roman" w:hAnsi="Times New Roman" w:cs="Times New Roman"/>
          <w:sz w:val="24"/>
          <w:szCs w:val="24"/>
          <w:lang w:val="x-none"/>
        </w:rPr>
        <w:t>хранителните продукти, плодовете, зеленчуците</w:t>
      </w:r>
      <w:r w:rsidR="00713B5C" w:rsidRPr="00713B5C">
        <w:rPr>
          <w:rFonts w:ascii="Times New Roman" w:hAnsi="Times New Roman" w:cs="Times New Roman"/>
          <w:sz w:val="24"/>
          <w:szCs w:val="24"/>
        </w:rPr>
        <w:t>“ се заменят с „храните</w:t>
      </w:r>
      <w:r>
        <w:rPr>
          <w:rFonts w:ascii="Times New Roman" w:hAnsi="Times New Roman" w:cs="Times New Roman"/>
          <w:sz w:val="24"/>
          <w:szCs w:val="24"/>
        </w:rPr>
        <w:t xml:space="preserve">“, а </w:t>
      </w:r>
      <w:r w:rsidRPr="006A4E3C">
        <w:rPr>
          <w:rFonts w:ascii="Times New Roman" w:hAnsi="Times New Roman" w:cs="Times New Roman"/>
          <w:sz w:val="24"/>
          <w:szCs w:val="24"/>
        </w:rPr>
        <w:t>д</w:t>
      </w:r>
      <w:r w:rsidR="00713B5C" w:rsidRPr="006A4E3C">
        <w:rPr>
          <w:rFonts w:ascii="Times New Roman" w:hAnsi="Times New Roman" w:cs="Times New Roman"/>
          <w:sz w:val="24"/>
          <w:szCs w:val="24"/>
        </w:rPr>
        <w:t>умите „</w:t>
      </w:r>
      <w:r w:rsidR="00713B5C" w:rsidRPr="006A4E3C">
        <w:rPr>
          <w:rFonts w:ascii="Times New Roman" w:hAnsi="Times New Roman" w:cs="Times New Roman"/>
          <w:sz w:val="24"/>
          <w:szCs w:val="24"/>
          <w:lang w:val="x-none"/>
        </w:rPr>
        <w:t>топлина, студ, от съприкосновението им с въздуха или друг вид обслужване</w:t>
      </w:r>
      <w:r w:rsidR="00713B5C" w:rsidRPr="006A4E3C">
        <w:rPr>
          <w:rFonts w:ascii="Times New Roman" w:hAnsi="Times New Roman" w:cs="Times New Roman"/>
          <w:sz w:val="24"/>
          <w:szCs w:val="24"/>
        </w:rPr>
        <w:t>“ се заменят със „</w:t>
      </w:r>
      <w:r w:rsidR="00713B5C"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замърсяване, влияние от съприкосновение с атмосферата, включително поддържане на хладилна верига“.</w:t>
      </w:r>
    </w:p>
    <w:p w:rsidR="001C6DFF" w:rsidRPr="001C6DFF" w:rsidRDefault="001C6DFF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A4E3C" w:rsidRPr="006A4E3C" w:rsidRDefault="00BA0B12" w:rsidP="00903E05">
      <w:pPr>
        <w:pStyle w:val="ListParagraph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</w:t>
      </w:r>
      <w:r w:rsid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 се изменя така:</w:t>
      </w:r>
    </w:p>
    <w:p w:rsidR="006A4E3C" w:rsidRDefault="006A4E3C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„(2) </w:t>
      </w:r>
      <w:r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</w:t>
      </w:r>
      <w:r w:rsidR="004319E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превоз</w:t>
      </w:r>
      <w:r w:rsidR="004319EA"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храни се поддържа хладилната верига. Изпращачът дава информация за необходимия температурен режим по време на </w:t>
      </w:r>
      <w:r w:rsidR="004319E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превоза</w:t>
      </w:r>
      <w:r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Температурният режим за замразени храни е под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>18°С; за охладени, в зависимост от храната</w:t>
      </w:r>
      <w:r w:rsidR="00BA0B1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от 0 до +7°С. Храните, за които не се изисква поддържане на хладилната верига</w:t>
      </w:r>
      <w:r w:rsidR="00BA0B1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</w:t>
      </w:r>
      <w:r w:rsidR="004319E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превозват</w:t>
      </w:r>
      <w:r w:rsidR="004319EA"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температура на околната среда (</w:t>
      </w:r>
      <w:proofErr w:type="spellStart"/>
      <w:r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>амбиентна</w:t>
      </w:r>
      <w:proofErr w:type="spellEnd"/>
      <w:r w:rsidRPr="006A4E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температура).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1C6DFF" w:rsidRPr="006A4E3C" w:rsidRDefault="001C6DFF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6DFF" w:rsidRPr="001C6DFF" w:rsidRDefault="006A4E3C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D27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ED27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C6D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7 след думите „</w:t>
      </w:r>
      <w:proofErr w:type="spellStart"/>
      <w:r w:rsidR="001C6D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голямотонажни</w:t>
      </w:r>
      <w:proofErr w:type="spellEnd"/>
      <w:r w:rsidR="001C6D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контейнери“ се поставя запетая и се добавя</w:t>
      </w:r>
      <w:r w:rsidR="00C2003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C6D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1C6DFF" w:rsidRPr="001C6DFF">
        <w:rPr>
          <w:rFonts w:ascii="Times New Roman" w:hAnsi="Times New Roman" w:cs="Times New Roman"/>
          <w:sz w:val="24"/>
          <w:szCs w:val="24"/>
        </w:rPr>
        <w:t xml:space="preserve">които позволяват обмен на въздуха и контрол на температурата. За бързо замразените храни се осигурява и запис на температурата по време на </w:t>
      </w:r>
      <w:r w:rsidR="004319EA">
        <w:rPr>
          <w:rFonts w:ascii="Times New Roman" w:hAnsi="Times New Roman" w:cs="Times New Roman"/>
          <w:sz w:val="24"/>
          <w:szCs w:val="24"/>
        </w:rPr>
        <w:t>превоз</w:t>
      </w:r>
      <w:r w:rsidR="001C6DFF">
        <w:rPr>
          <w:rFonts w:ascii="Times New Roman" w:hAnsi="Times New Roman" w:cs="Times New Roman"/>
          <w:sz w:val="24"/>
          <w:szCs w:val="24"/>
        </w:rPr>
        <w:t>.“</w:t>
      </w:r>
    </w:p>
    <w:p w:rsidR="001C6DFF" w:rsidRPr="00372642" w:rsidRDefault="001C6DFF" w:rsidP="00903E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6DFF" w:rsidRDefault="001C6DFF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D27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</w:t>
      </w:r>
      <w:r w:rsidR="00BA0B12">
        <w:rPr>
          <w:rFonts w:ascii="Times New Roman" w:eastAsia="Times New Roman" w:hAnsi="Times New Roman" w:cs="Times New Roman"/>
          <w:sz w:val="24"/>
          <w:szCs w:val="24"/>
          <w:lang w:eastAsia="bg-BG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 </w:t>
      </w:r>
      <w:r w:rsidRPr="002F3BD6">
        <w:rPr>
          <w:rFonts w:ascii="Times New Roman" w:hAnsi="Times New Roman" w:cs="Times New Roman"/>
          <w:sz w:val="24"/>
          <w:szCs w:val="24"/>
        </w:rPr>
        <w:t>се изменя така:</w:t>
      </w:r>
    </w:p>
    <w:p w:rsidR="001C6DFF" w:rsidRPr="001C6DFF" w:rsidRDefault="001C6DFF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A0B12" w:rsidRPr="003D4136">
        <w:rPr>
          <w:rFonts w:ascii="Times New Roman" w:hAnsi="Times New Roman" w:cs="Times New Roman"/>
          <w:b/>
          <w:sz w:val="24"/>
          <w:szCs w:val="24"/>
        </w:rPr>
        <w:t>Чл. 8.</w:t>
      </w:r>
      <w:r w:rsidR="00BA0B12">
        <w:rPr>
          <w:rFonts w:ascii="Times New Roman" w:hAnsi="Times New Roman" w:cs="Times New Roman"/>
          <w:sz w:val="24"/>
          <w:szCs w:val="24"/>
        </w:rPr>
        <w:t xml:space="preserve"> </w:t>
      </w:r>
      <w:r w:rsidRPr="001C6DFF">
        <w:rPr>
          <w:rFonts w:ascii="Times New Roman" w:hAnsi="Times New Roman" w:cs="Times New Roman"/>
          <w:spacing w:val="2"/>
          <w:sz w:val="24"/>
          <w:szCs w:val="24"/>
        </w:rPr>
        <w:t xml:space="preserve">Вагоните се </w:t>
      </w:r>
      <w:r w:rsidRPr="001C6DFF">
        <w:rPr>
          <w:rFonts w:ascii="Times New Roman" w:hAnsi="Times New Roman" w:cs="Times New Roman"/>
          <w:sz w:val="24"/>
          <w:szCs w:val="24"/>
        </w:rPr>
        <w:t xml:space="preserve">почистват </w:t>
      </w:r>
      <w:r w:rsidRPr="001C6DFF">
        <w:rPr>
          <w:rFonts w:ascii="Times New Roman" w:hAnsi="Times New Roman" w:cs="Times New Roman"/>
          <w:spacing w:val="18"/>
          <w:sz w:val="24"/>
          <w:szCs w:val="24"/>
        </w:rPr>
        <w:t>и</w:t>
      </w:r>
      <w:r w:rsidRPr="001C6DFF">
        <w:rPr>
          <w:rFonts w:ascii="Times New Roman" w:hAnsi="Times New Roman" w:cs="Times New Roman"/>
          <w:sz w:val="24"/>
          <w:szCs w:val="24"/>
        </w:rPr>
        <w:t>/или</w:t>
      </w:r>
      <w:r w:rsidRPr="001C6DFF">
        <w:rPr>
          <w:rFonts w:ascii="Times New Roman" w:hAnsi="Times New Roman" w:cs="Times New Roman"/>
          <w:spacing w:val="18"/>
          <w:sz w:val="24"/>
          <w:szCs w:val="24"/>
        </w:rPr>
        <w:t xml:space="preserve"> дезинфекцират </w:t>
      </w:r>
      <w:r w:rsidRPr="001C6DFF">
        <w:rPr>
          <w:rFonts w:ascii="Times New Roman" w:hAnsi="Times New Roman" w:cs="Times New Roman"/>
          <w:sz w:val="24"/>
          <w:szCs w:val="24"/>
        </w:rPr>
        <w:t>от клиента или превозвача, в зависимост от сключения между тях договор за превоз на товари по чл. 60, ал. 2 от ЗЖТ, преди да бъдат натоварени с хранителни продукти.</w:t>
      </w:r>
      <w:r w:rsidR="00C20039">
        <w:rPr>
          <w:rFonts w:ascii="Times New Roman" w:hAnsi="Times New Roman" w:cs="Times New Roman"/>
          <w:sz w:val="24"/>
          <w:szCs w:val="24"/>
        </w:rPr>
        <w:t>“.</w:t>
      </w:r>
    </w:p>
    <w:p w:rsidR="00ED27F2" w:rsidRPr="00372642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A4E3C" w:rsidRDefault="00ED27F2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§</w:t>
      </w:r>
      <w:r w:rsidR="00A173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7.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9 думите „</w:t>
      </w:r>
      <w:r w:rsidRPr="00ED27F2">
        <w:rPr>
          <w:rFonts w:ascii="Times New Roman" w:hAnsi="Times New Roman" w:cs="Times New Roman"/>
          <w:sz w:val="24"/>
          <w:szCs w:val="24"/>
          <w:lang w:val="x-none"/>
        </w:rPr>
        <w:t>под наблюдение на служител на превозвача</w:t>
      </w:r>
      <w:r>
        <w:rPr>
          <w:rFonts w:ascii="Times New Roman" w:hAnsi="Times New Roman" w:cs="Times New Roman"/>
          <w:sz w:val="24"/>
          <w:szCs w:val="24"/>
        </w:rPr>
        <w:t>“ се заличават.</w:t>
      </w:r>
    </w:p>
    <w:p w:rsidR="00ED27F2" w:rsidRDefault="00ED27F2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27F2" w:rsidRPr="00ED27F2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8.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10 думите „</w:t>
      </w:r>
      <w:r w:rsidRPr="00ED27F2">
        <w:rPr>
          <w:rFonts w:ascii="Times New Roman" w:hAnsi="Times New Roman" w:cs="Times New Roman"/>
          <w:sz w:val="24"/>
          <w:szCs w:val="24"/>
          <w:lang w:val="x-none"/>
        </w:rPr>
        <w:t xml:space="preserve">съгласно ветеринарномедицинските и </w:t>
      </w:r>
      <w:proofErr w:type="spellStart"/>
      <w:r w:rsidRPr="00ED27F2">
        <w:rPr>
          <w:rFonts w:ascii="Times New Roman" w:hAnsi="Times New Roman" w:cs="Times New Roman"/>
          <w:sz w:val="24"/>
          <w:szCs w:val="24"/>
          <w:lang w:val="x-none"/>
        </w:rPr>
        <w:t>фитосанитарните</w:t>
      </w:r>
      <w:proofErr w:type="spellEnd"/>
      <w:r w:rsidRPr="00ED27F2">
        <w:rPr>
          <w:rFonts w:ascii="Times New Roman" w:hAnsi="Times New Roman" w:cs="Times New Roman"/>
          <w:sz w:val="24"/>
          <w:szCs w:val="24"/>
          <w:lang w:val="x-none"/>
        </w:rPr>
        <w:t xml:space="preserve"> изисквания</w:t>
      </w:r>
      <w:r>
        <w:rPr>
          <w:rFonts w:ascii="Times New Roman" w:hAnsi="Times New Roman" w:cs="Times New Roman"/>
          <w:sz w:val="24"/>
          <w:szCs w:val="24"/>
        </w:rPr>
        <w:t xml:space="preserve">“ се заменят </w:t>
      </w:r>
      <w:r w:rsidRPr="00ED27F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D27F2">
        <w:rPr>
          <w:rFonts w:ascii="Times New Roman" w:hAnsi="Times New Roman" w:cs="Times New Roman"/>
          <w:sz w:val="24"/>
          <w:szCs w:val="24"/>
        </w:rPr>
        <w:t>по хигиенен начин и се организира без прекъсване на хладилната верига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A0B12">
        <w:rPr>
          <w:rFonts w:ascii="Times New Roman" w:hAnsi="Times New Roman" w:cs="Times New Roman"/>
          <w:sz w:val="24"/>
          <w:szCs w:val="24"/>
        </w:rPr>
        <w:t>.</w:t>
      </w:r>
    </w:p>
    <w:p w:rsidR="006A4E3C" w:rsidRPr="00ED27F2" w:rsidRDefault="006A4E3C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D27F2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9.</w:t>
      </w:r>
      <w:r w:rsidR="00D704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704A2" w:rsidRPr="00D704A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13 се правят следните изменения:</w:t>
      </w:r>
    </w:p>
    <w:p w:rsidR="00D704A2" w:rsidRDefault="00D704A2" w:rsidP="00903E05">
      <w:pPr>
        <w:pStyle w:val="ListParagraph"/>
        <w:numPr>
          <w:ilvl w:val="0"/>
          <w:numId w:val="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1 се изменя така:</w:t>
      </w:r>
    </w:p>
    <w:p w:rsidR="00D704A2" w:rsidRDefault="00D704A2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D704A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(1)</w:t>
      </w:r>
      <w:r w:rsidRPr="00D70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61147" w:rsidRPr="00F61147">
        <w:rPr>
          <w:rFonts w:ascii="Times New Roman" w:hAnsi="Times New Roman" w:cs="Times New Roman"/>
          <w:sz w:val="24"/>
          <w:szCs w:val="24"/>
        </w:rPr>
        <w:t xml:space="preserve">При превоз на пратки </w:t>
      </w:r>
      <w:r w:rsidR="00F61147" w:rsidRPr="00D300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F61147" w:rsidRPr="00D3007B">
        <w:rPr>
          <w:rFonts w:ascii="Times New Roman" w:hAnsi="Times New Roman" w:cs="Times New Roman"/>
          <w:sz w:val="24"/>
          <w:szCs w:val="24"/>
        </w:rPr>
        <w:t xml:space="preserve">живи животни и птици, хранителни и технически продукти от животински произход, фуражи, фуражни добавки, комбинирани фуражи, </w:t>
      </w:r>
      <w:proofErr w:type="spellStart"/>
      <w:r w:rsidR="00F61147" w:rsidRPr="00D3007B">
        <w:rPr>
          <w:rFonts w:ascii="Times New Roman" w:hAnsi="Times New Roman" w:cs="Times New Roman"/>
          <w:sz w:val="24"/>
          <w:szCs w:val="24"/>
        </w:rPr>
        <w:t>премикси</w:t>
      </w:r>
      <w:proofErr w:type="spellEnd"/>
      <w:r w:rsidR="00F61147" w:rsidRPr="00D3007B">
        <w:rPr>
          <w:rFonts w:ascii="Times New Roman" w:hAnsi="Times New Roman" w:cs="Times New Roman"/>
          <w:sz w:val="24"/>
          <w:szCs w:val="24"/>
        </w:rPr>
        <w:t xml:space="preserve"> и специфични растителни продукти, плодове, зеленчуци и растения</w:t>
      </w:r>
      <w:r w:rsidR="00F61147" w:rsidRPr="00D300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70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изпращачът, отделно за всяка товарителница, представя документ, за вида товар, издаден от съответния ветеринарномедицински или </w:t>
      </w:r>
      <w:proofErr w:type="spellStart"/>
      <w:r w:rsidRPr="00D704A2">
        <w:rPr>
          <w:rFonts w:ascii="Times New Roman" w:eastAsia="Times New Roman" w:hAnsi="Times New Roman" w:cs="Times New Roman"/>
          <w:sz w:val="24"/>
          <w:szCs w:val="24"/>
          <w:lang w:eastAsia="bg-BG"/>
        </w:rPr>
        <w:t>фитосанитарен</w:t>
      </w:r>
      <w:proofErr w:type="spellEnd"/>
      <w:r w:rsidRPr="00D70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орган, който съпровожда товара до местоназначението му.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D704A2" w:rsidRDefault="00D704A2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4A2" w:rsidRPr="00D704A2" w:rsidRDefault="00C62294" w:rsidP="00903E05">
      <w:pPr>
        <w:pStyle w:val="ListParagraph"/>
        <w:numPr>
          <w:ilvl w:val="0"/>
          <w:numId w:val="8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Алинея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3</w:t>
      </w:r>
      <w:r w:rsidR="00D704A2" w:rsidRPr="00D704A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изменя така:</w:t>
      </w:r>
    </w:p>
    <w:p w:rsidR="00D704A2" w:rsidRPr="00D704A2" w:rsidRDefault="00D704A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D704A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(3) Документът по ал. 1 се предава на получателя в получаващата гара, след като впише името си и постави подписа си в товарителницата на превозвача.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:rsidR="006A4E3C" w:rsidRDefault="006A4E3C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E6C81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10.</w:t>
      </w:r>
      <w:r w:rsidR="006E6C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E6C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14</w:t>
      </w:r>
      <w:r w:rsidR="00EE75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6E6C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изречение </w:t>
      </w:r>
      <w:r w:rsidR="00EE75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първо </w:t>
      </w:r>
      <w:r w:rsidR="006E6C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изменя така:</w:t>
      </w:r>
    </w:p>
    <w:p w:rsidR="00ED27F2" w:rsidRPr="006E6C81" w:rsidRDefault="006E6C81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6E6C81">
        <w:rPr>
          <w:rFonts w:ascii="Times New Roman" w:hAnsi="Times New Roman" w:cs="Times New Roman"/>
          <w:sz w:val="24"/>
          <w:szCs w:val="24"/>
          <w:lang w:val="x-none"/>
        </w:rPr>
        <w:t>Хладилните вагони трябва да са заледени</w:t>
      </w:r>
      <w:r w:rsidRPr="006E6C81">
        <w:rPr>
          <w:rFonts w:ascii="Times New Roman" w:hAnsi="Times New Roman" w:cs="Times New Roman"/>
          <w:sz w:val="24"/>
          <w:szCs w:val="24"/>
        </w:rPr>
        <w:t xml:space="preserve"> преди натоварването, за да не се прекъсва хладилната верига.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A4E3C" w:rsidRPr="006E6C81" w:rsidRDefault="006A4E3C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E6C81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11.</w:t>
      </w:r>
      <w:r w:rsidR="006E6C81" w:rsidRPr="006E6C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E6C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18</w:t>
      </w:r>
      <w:r w:rsidR="006E6C81" w:rsidRPr="00D704A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правят следните изменения:</w:t>
      </w:r>
    </w:p>
    <w:p w:rsidR="006E6C81" w:rsidRDefault="006E6C81" w:rsidP="00903E05">
      <w:pPr>
        <w:pStyle w:val="ListParagraph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2 се изменя така:</w:t>
      </w:r>
    </w:p>
    <w:p w:rsidR="006E6C81" w:rsidRDefault="006E6C81" w:rsidP="003D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EE75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(2) </w:t>
      </w:r>
      <w:r w:rsidRPr="006E6C81">
        <w:rPr>
          <w:rFonts w:ascii="Times New Roman" w:hAnsi="Times New Roman" w:cs="Times New Roman"/>
          <w:sz w:val="24"/>
          <w:szCs w:val="24"/>
          <w:lang w:val="x-none"/>
        </w:rPr>
        <w:t xml:space="preserve">Към констативния протокол се прилага </w:t>
      </w:r>
      <w:r w:rsidRPr="006E6C81">
        <w:rPr>
          <w:rFonts w:ascii="Times New Roman" w:hAnsi="Times New Roman" w:cs="Times New Roman"/>
          <w:sz w:val="24"/>
          <w:szCs w:val="24"/>
        </w:rPr>
        <w:t xml:space="preserve">копие от </w:t>
      </w:r>
      <w:r w:rsidRPr="006E6C81">
        <w:rPr>
          <w:rFonts w:ascii="Times New Roman" w:hAnsi="Times New Roman" w:cs="Times New Roman"/>
          <w:sz w:val="24"/>
          <w:szCs w:val="24"/>
          <w:lang w:val="x-none"/>
        </w:rPr>
        <w:t>документ</w:t>
      </w:r>
      <w:r w:rsidRPr="006E6C81">
        <w:rPr>
          <w:rFonts w:ascii="Times New Roman" w:hAnsi="Times New Roman" w:cs="Times New Roman"/>
          <w:sz w:val="24"/>
          <w:szCs w:val="24"/>
        </w:rPr>
        <w:t>а по чл. 13, ал. 1</w:t>
      </w:r>
      <w:r w:rsidR="00AE2090">
        <w:rPr>
          <w:rFonts w:ascii="Times New Roman" w:hAnsi="Times New Roman" w:cs="Times New Roman"/>
          <w:sz w:val="24"/>
          <w:szCs w:val="24"/>
        </w:rPr>
        <w:t>, ако такъв се изисква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20039">
        <w:rPr>
          <w:rFonts w:ascii="Times New Roman" w:hAnsi="Times New Roman" w:cs="Times New Roman"/>
          <w:sz w:val="24"/>
          <w:szCs w:val="24"/>
        </w:rPr>
        <w:t>.</w:t>
      </w:r>
    </w:p>
    <w:p w:rsidR="006E6C81" w:rsidRDefault="006E6C81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D27F2" w:rsidRDefault="00D3007B" w:rsidP="00D3007B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3007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Алинея </w:t>
      </w:r>
      <w:r w:rsidR="006E6C81" w:rsidRPr="00D3007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отменя.</w:t>
      </w:r>
    </w:p>
    <w:p w:rsidR="00D3007B" w:rsidRPr="00D3007B" w:rsidRDefault="00D3007B" w:rsidP="00D3007B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05165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12.</w:t>
      </w:r>
      <w:r w:rsidR="00E0516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051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19</w:t>
      </w:r>
      <w:r w:rsidR="00E8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E051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2003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изречение първо</w:t>
      </w:r>
      <w:r w:rsidR="00E051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изменя така:</w:t>
      </w:r>
    </w:p>
    <w:p w:rsidR="00E05165" w:rsidRDefault="00E05165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05165">
        <w:rPr>
          <w:rFonts w:ascii="Times New Roman" w:hAnsi="Times New Roman" w:cs="Times New Roman"/>
          <w:sz w:val="24"/>
          <w:szCs w:val="24"/>
          <w:lang w:val="x-none"/>
        </w:rPr>
        <w:t xml:space="preserve">Изпращачът указва в товарителницата </w:t>
      </w:r>
      <w:r w:rsidRPr="00E05165">
        <w:rPr>
          <w:rFonts w:ascii="Times New Roman" w:hAnsi="Times New Roman" w:cs="Times New Roman"/>
          <w:sz w:val="24"/>
          <w:szCs w:val="24"/>
        </w:rPr>
        <w:t>необходимия температурен режим</w:t>
      </w:r>
      <w:r w:rsidRPr="00E0516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E05165">
        <w:rPr>
          <w:rFonts w:ascii="Times New Roman" w:hAnsi="Times New Roman" w:cs="Times New Roman"/>
          <w:sz w:val="24"/>
          <w:szCs w:val="24"/>
        </w:rPr>
        <w:t>във вид на температурен интервал.</w:t>
      </w:r>
      <w:r w:rsidR="00C20039">
        <w:rPr>
          <w:rFonts w:ascii="Times New Roman" w:hAnsi="Times New Roman" w:cs="Times New Roman"/>
          <w:sz w:val="24"/>
          <w:szCs w:val="24"/>
        </w:rPr>
        <w:t>“.</w:t>
      </w:r>
    </w:p>
    <w:p w:rsidR="00E05165" w:rsidRPr="00372642" w:rsidRDefault="00E05165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27F2" w:rsidRPr="0005674B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13.</w:t>
      </w:r>
      <w:r w:rsidR="000567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567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20 думите „и снабдяване с лед“ се заличават.</w:t>
      </w:r>
    </w:p>
    <w:p w:rsidR="00ED27F2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57BD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D27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D27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14.</w:t>
      </w:r>
      <w:r w:rsidR="000567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0567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чл. 24 </w:t>
      </w:r>
      <w:r w:rsidR="006B57B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правят следните изменения:</w:t>
      </w:r>
    </w:p>
    <w:p w:rsidR="0005674B" w:rsidRDefault="00A33478" w:rsidP="00903E05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ал. 2</w:t>
      </w:r>
      <w:r w:rsidR="006B57B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</w:t>
      </w:r>
      <w:r w:rsidR="0005674B" w:rsidRPr="006B57B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умите „</w:t>
      </w:r>
      <w:r w:rsidR="0005674B" w:rsidRPr="006B57BD">
        <w:rPr>
          <w:rFonts w:ascii="Times New Roman" w:hAnsi="Times New Roman" w:cs="Times New Roman"/>
          <w:sz w:val="24"/>
          <w:szCs w:val="24"/>
          <w:lang w:val="x-none"/>
        </w:rPr>
        <w:t xml:space="preserve">което се подпечатва с </w:t>
      </w:r>
      <w:proofErr w:type="spellStart"/>
      <w:r w:rsidR="0005674B" w:rsidRPr="006B57BD">
        <w:rPr>
          <w:rFonts w:ascii="Times New Roman" w:hAnsi="Times New Roman" w:cs="Times New Roman"/>
          <w:sz w:val="24"/>
          <w:szCs w:val="24"/>
          <w:lang w:val="x-none"/>
        </w:rPr>
        <w:t>датния</w:t>
      </w:r>
      <w:proofErr w:type="spellEnd"/>
      <w:r w:rsidR="0005674B" w:rsidRPr="006B57BD">
        <w:rPr>
          <w:rFonts w:ascii="Times New Roman" w:hAnsi="Times New Roman" w:cs="Times New Roman"/>
          <w:sz w:val="24"/>
          <w:szCs w:val="24"/>
          <w:lang w:val="x-none"/>
        </w:rPr>
        <w:t xml:space="preserve"> печат на превозвача в отправната и в получаващата гара</w:t>
      </w:r>
      <w:r w:rsidR="0005674B" w:rsidRPr="006B57B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 се заличават.</w:t>
      </w:r>
    </w:p>
    <w:p w:rsidR="00A33478" w:rsidRDefault="00A33478" w:rsidP="00903E05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B57BD" w:rsidRDefault="00A33478" w:rsidP="00903E05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4 се изменя така:</w:t>
      </w:r>
    </w:p>
    <w:p w:rsidR="00A33478" w:rsidRDefault="00A33478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„(4) </w:t>
      </w:r>
      <w:r w:rsidRPr="00A3347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Документът по чл. 13, ал. 1 се предава</w:t>
      </w:r>
      <w:r w:rsidRPr="00ED560C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Pr="00A334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получателя </w:t>
      </w:r>
      <w:r w:rsidRPr="00A3347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в получаващата гара</w:t>
      </w:r>
      <w:r w:rsidRPr="00A3347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3347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след </w:t>
      </w:r>
      <w:r w:rsidRPr="00A334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Pr="00A3347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впи</w:t>
      </w:r>
      <w:r w:rsidRPr="00A334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ше </w:t>
      </w:r>
      <w:r w:rsidRPr="00A3347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име</w:t>
      </w:r>
      <w:r w:rsidRPr="00A33478">
        <w:rPr>
          <w:rFonts w:ascii="Times New Roman" w:eastAsia="Times New Roman" w:hAnsi="Times New Roman" w:cs="Times New Roman"/>
          <w:sz w:val="24"/>
          <w:szCs w:val="24"/>
          <w:lang w:eastAsia="bg-BG"/>
        </w:rPr>
        <w:t>то си</w:t>
      </w:r>
      <w:r w:rsidRPr="00A3347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постав</w:t>
      </w:r>
      <w:r w:rsidRPr="00A33478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A3347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подпис</w:t>
      </w:r>
      <w:r w:rsidRPr="00A33478">
        <w:rPr>
          <w:rFonts w:ascii="Times New Roman" w:eastAsia="Times New Roman" w:hAnsi="Times New Roman" w:cs="Times New Roman"/>
          <w:sz w:val="24"/>
          <w:szCs w:val="24"/>
          <w:lang w:eastAsia="bg-BG"/>
        </w:rPr>
        <w:t>а си в товарителницата на превозвача.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:rsidR="001F2FB4" w:rsidRDefault="001F2FB4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3478" w:rsidRPr="00A33478" w:rsidRDefault="00A33478" w:rsidP="00903E0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 5 се отменя.</w:t>
      </w:r>
    </w:p>
    <w:p w:rsidR="00A33478" w:rsidRPr="00A33478" w:rsidRDefault="00A33478" w:rsidP="00903E05">
      <w:pPr>
        <w:pStyle w:val="ListParagraph"/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</w:pPr>
    </w:p>
    <w:p w:rsidR="00ED27F2" w:rsidRDefault="00ED27F2" w:rsidP="0090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15.</w:t>
      </w:r>
      <w:r w:rsidR="00A334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334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25 се </w:t>
      </w:r>
      <w:r w:rsidR="00E8602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</w:t>
      </w:r>
      <w:r w:rsidR="00A334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изречение </w:t>
      </w:r>
      <w:r w:rsidR="00E8602A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второ</w:t>
      </w:r>
      <w:r w:rsidR="00A3347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33478" w:rsidRDefault="00A33478" w:rsidP="0090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EUAlbertina-Regular-Identity-H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A33478">
        <w:rPr>
          <w:rFonts w:ascii="Times New Roman" w:hAnsi="Times New Roman" w:cs="Times New Roman"/>
          <w:sz w:val="24"/>
          <w:szCs w:val="24"/>
        </w:rPr>
        <w:t>П</w:t>
      </w:r>
      <w:r w:rsidRPr="00A33478">
        <w:rPr>
          <w:rFonts w:ascii="Times New Roman" w:eastAsia="EUAlbertina-Regular-Identity-H" w:hAnsi="Times New Roman" w:cs="Times New Roman"/>
          <w:sz w:val="24"/>
          <w:szCs w:val="24"/>
        </w:rPr>
        <w:t>ри пристигане в обекта на местоназначение температурата на мл</w:t>
      </w:r>
      <w:r w:rsidR="00B6106B">
        <w:rPr>
          <w:rFonts w:ascii="Times New Roman" w:eastAsia="EUAlbertina-Regular-Identity-H" w:hAnsi="Times New Roman" w:cs="Times New Roman"/>
          <w:sz w:val="24"/>
          <w:szCs w:val="24"/>
        </w:rPr>
        <w:t>якото не трябва да надвишава 10</w:t>
      </w:r>
      <w:r w:rsidRPr="00A33478">
        <w:rPr>
          <w:rFonts w:ascii="Times New Roman" w:eastAsia="EUAlbertina-Regular-Identity-H" w:hAnsi="Times New Roman" w:cs="Times New Roman"/>
          <w:sz w:val="24"/>
          <w:szCs w:val="24"/>
        </w:rPr>
        <w:t>°C.</w:t>
      </w:r>
      <w:r>
        <w:rPr>
          <w:rFonts w:ascii="Times New Roman" w:eastAsia="EUAlbertina-Regular-Identity-H" w:hAnsi="Times New Roman" w:cs="Times New Roman"/>
          <w:sz w:val="24"/>
          <w:szCs w:val="24"/>
        </w:rPr>
        <w:t>“</w:t>
      </w:r>
    </w:p>
    <w:p w:rsidR="00A33478" w:rsidRPr="00A33478" w:rsidRDefault="00A33478" w:rsidP="0090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3478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16.</w:t>
      </w:r>
      <w:r w:rsidR="00A334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334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27 се правят следните допълнения:</w:t>
      </w:r>
    </w:p>
    <w:p w:rsidR="00FD7E17" w:rsidRPr="00FD7E17" w:rsidRDefault="00A33478" w:rsidP="00E8602A">
      <w:pPr>
        <w:pStyle w:val="ListParagraph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ал. 1 след думите „</w:t>
      </w:r>
      <w:r w:rsidR="00374D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железопътен транспорт“ се добавя „</w:t>
      </w:r>
      <w:r w:rsidR="00374DEF" w:rsidRPr="00374DEF">
        <w:rPr>
          <w:rFonts w:ascii="Times New Roman" w:hAnsi="Times New Roman" w:cs="Times New Roman"/>
          <w:sz w:val="24"/>
          <w:szCs w:val="24"/>
        </w:rPr>
        <w:t xml:space="preserve">в почистени и дезинфекцирани вагони, при спазване изискванията на Регламент 1/2005/ЕС от 22 декември 2004 г. относно защита на животните по време на транспорт и свързаните с това операции и за </w:t>
      </w:r>
      <w:r w:rsidR="00374DEF" w:rsidRPr="00374DEF">
        <w:rPr>
          <w:rFonts w:ascii="Times New Roman" w:hAnsi="Times New Roman" w:cs="Times New Roman"/>
          <w:sz w:val="24"/>
          <w:szCs w:val="24"/>
        </w:rPr>
        <w:lastRenderedPageBreak/>
        <w:t>изменение на Директиви 64/432 и 93/119 и на Регламент 1255/97</w:t>
      </w:r>
      <w:r w:rsidR="00E8602A">
        <w:rPr>
          <w:rFonts w:ascii="Times New Roman" w:hAnsi="Times New Roman" w:cs="Times New Roman"/>
          <w:sz w:val="24"/>
          <w:szCs w:val="24"/>
        </w:rPr>
        <w:t xml:space="preserve"> (ОВ, Българско специално издание,</w:t>
      </w:r>
      <w:r w:rsidR="00E8602A" w:rsidRPr="00E8602A">
        <w:rPr>
          <w:rFonts w:ascii="Times New Roman" w:hAnsi="Times New Roman" w:cs="Times New Roman"/>
          <w:sz w:val="24"/>
          <w:szCs w:val="24"/>
        </w:rPr>
        <w:t xml:space="preserve"> Глава 03</w:t>
      </w:r>
      <w:r w:rsidR="00E8602A">
        <w:rPr>
          <w:rFonts w:ascii="Times New Roman" w:hAnsi="Times New Roman" w:cs="Times New Roman"/>
          <w:sz w:val="24"/>
          <w:szCs w:val="24"/>
        </w:rPr>
        <w:t>,</w:t>
      </w:r>
      <w:r w:rsidR="00E8602A" w:rsidRPr="00E8602A">
        <w:rPr>
          <w:rFonts w:ascii="Times New Roman" w:hAnsi="Times New Roman" w:cs="Times New Roman"/>
          <w:sz w:val="24"/>
          <w:szCs w:val="24"/>
        </w:rPr>
        <w:t xml:space="preserve"> Том 62</w:t>
      </w:r>
      <w:r w:rsidR="00E8602A">
        <w:rPr>
          <w:rFonts w:ascii="Times New Roman" w:hAnsi="Times New Roman" w:cs="Times New Roman"/>
          <w:sz w:val="24"/>
          <w:szCs w:val="24"/>
        </w:rPr>
        <w:t>,</w:t>
      </w:r>
      <w:r w:rsidR="00E8602A" w:rsidRPr="00E8602A">
        <w:rPr>
          <w:rFonts w:ascii="Times New Roman" w:hAnsi="Times New Roman" w:cs="Times New Roman"/>
          <w:sz w:val="24"/>
          <w:szCs w:val="24"/>
        </w:rPr>
        <w:t xml:space="preserve"> Стр. 0003-0046</w:t>
      </w:r>
      <w:r w:rsidR="00E8602A">
        <w:rPr>
          <w:rFonts w:ascii="Times New Roman" w:hAnsi="Times New Roman" w:cs="Times New Roman"/>
          <w:sz w:val="24"/>
          <w:szCs w:val="24"/>
        </w:rPr>
        <w:t>)</w:t>
      </w:r>
      <w:r w:rsidR="00374DEF" w:rsidRPr="00374DEF">
        <w:rPr>
          <w:rFonts w:ascii="Times New Roman" w:hAnsi="Times New Roman" w:cs="Times New Roman"/>
          <w:sz w:val="24"/>
          <w:szCs w:val="24"/>
        </w:rPr>
        <w:t xml:space="preserve"> и</w:t>
      </w:r>
      <w:r w:rsidR="00FD7E17">
        <w:rPr>
          <w:rFonts w:ascii="Times New Roman" w:hAnsi="Times New Roman" w:cs="Times New Roman"/>
          <w:sz w:val="24"/>
          <w:szCs w:val="24"/>
        </w:rPr>
        <w:t>“.</w:t>
      </w:r>
    </w:p>
    <w:p w:rsidR="00FD7E17" w:rsidRPr="00FD7E17" w:rsidRDefault="00FD7E17" w:rsidP="00903E05">
      <w:pPr>
        <w:pStyle w:val="ListParagraph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FD7E17" w:rsidRDefault="00FD7E17" w:rsidP="00903E05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Създава се ал. 3:</w:t>
      </w:r>
    </w:p>
    <w:p w:rsidR="00FD7E17" w:rsidRPr="00FD7E17" w:rsidRDefault="00FD7E17" w:rsidP="00903E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FD7E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(3</w:t>
      </w:r>
      <w:r w:rsidRPr="00F804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Pr="00F804F8">
        <w:t xml:space="preserve"> </w:t>
      </w:r>
      <w:r w:rsidRPr="00FD7E17">
        <w:rPr>
          <w:rFonts w:ascii="Times New Roman" w:hAnsi="Times New Roman" w:cs="Times New Roman"/>
          <w:sz w:val="24"/>
          <w:szCs w:val="24"/>
        </w:rPr>
        <w:t>Железопътните превозвачи, които ще превозват живи животни и птици</w:t>
      </w:r>
      <w:r w:rsidR="00E8602A">
        <w:rPr>
          <w:rFonts w:ascii="Times New Roman" w:hAnsi="Times New Roman" w:cs="Times New Roman"/>
          <w:sz w:val="24"/>
          <w:szCs w:val="24"/>
        </w:rPr>
        <w:t>,</w:t>
      </w:r>
      <w:r w:rsidRPr="00FD7E17">
        <w:rPr>
          <w:rFonts w:ascii="Times New Roman" w:hAnsi="Times New Roman" w:cs="Times New Roman"/>
          <w:sz w:val="24"/>
          <w:szCs w:val="24"/>
        </w:rPr>
        <w:t xml:space="preserve"> трябва да притежават разрешително, издадено съгласно чл. 6 </w:t>
      </w:r>
      <w:r w:rsidR="00E8602A">
        <w:rPr>
          <w:rFonts w:ascii="Times New Roman" w:hAnsi="Times New Roman" w:cs="Times New Roman"/>
          <w:sz w:val="24"/>
          <w:szCs w:val="24"/>
        </w:rPr>
        <w:t>от</w:t>
      </w:r>
      <w:r w:rsidRPr="00FD7E17">
        <w:rPr>
          <w:rFonts w:ascii="Times New Roman" w:hAnsi="Times New Roman" w:cs="Times New Roman"/>
          <w:sz w:val="24"/>
          <w:szCs w:val="24"/>
        </w:rPr>
        <w:t xml:space="preserve"> Регламент 1/2005/ЕС.</w:t>
      </w:r>
      <w:r w:rsidR="00C20039">
        <w:rPr>
          <w:rFonts w:ascii="Times New Roman" w:hAnsi="Times New Roman" w:cs="Times New Roman"/>
          <w:sz w:val="24"/>
          <w:szCs w:val="24"/>
        </w:rPr>
        <w:t>“</w:t>
      </w:r>
    </w:p>
    <w:p w:rsidR="00FD7E17" w:rsidRPr="00FD7E17" w:rsidRDefault="00FD7E17" w:rsidP="00903E05">
      <w:pPr>
        <w:pStyle w:val="ListParagraph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D27F2" w:rsidRDefault="00ED27F2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D27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ED27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B314DD" w:rsidRPr="00B3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D475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29</w:t>
      </w:r>
      <w:r w:rsidR="00B3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правят следните изменения:</w:t>
      </w:r>
    </w:p>
    <w:p w:rsidR="00B314DD" w:rsidRDefault="00B314DD" w:rsidP="00903E05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ал. 1 </w:t>
      </w:r>
      <w:r w:rsidR="00E8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думите</w:t>
      </w:r>
      <w:r w:rsidRPr="00B3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„който се подпечатва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датния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печат на превозвача в отправната и в получаващата гара“ се заличава</w:t>
      </w:r>
      <w:r w:rsidR="00E8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DD4751" w:rsidRPr="00DD4751" w:rsidRDefault="00DD4751" w:rsidP="00903E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D4751" w:rsidRDefault="00DD4751" w:rsidP="00903E05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3 се изменя така:</w:t>
      </w:r>
    </w:p>
    <w:p w:rsidR="00B71666" w:rsidRDefault="00DD4751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E8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(3) </w:t>
      </w:r>
      <w:r w:rsidRPr="00DD475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Документът по чл. 13, ал. 1 се предава на получателя в получаващата гара, след като впише името си и постави подписа си в товарителницата на превозвача.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:rsidR="00DD4751" w:rsidRDefault="00DD4751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D4751" w:rsidRPr="00DD4751" w:rsidRDefault="00DD4751" w:rsidP="00903E05">
      <w:pPr>
        <w:spacing w:after="0" w:line="240" w:lineRule="auto"/>
        <w:ind w:left="708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18. </w:t>
      </w:r>
      <w:r w:rsidRPr="00DD4751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 45 се изменя така:</w:t>
      </w:r>
    </w:p>
    <w:p w:rsidR="00DD4751" w:rsidRPr="00DD4751" w:rsidRDefault="00DD4751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3D413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D4751">
        <w:rPr>
          <w:rFonts w:ascii="Times New Roman" w:hAnsi="Times New Roman" w:cs="Times New Roman"/>
          <w:sz w:val="24"/>
          <w:szCs w:val="24"/>
        </w:rPr>
        <w:t>Вагоните, превозвали живи животни и всички</w:t>
      </w:r>
      <w:r w:rsidRPr="00DD4751">
        <w:rPr>
          <w:rFonts w:ascii="Times New Roman" w:hAnsi="Times New Roman" w:cs="Times New Roman"/>
          <w:sz w:val="24"/>
          <w:szCs w:val="24"/>
          <w:lang w:val="x-none"/>
        </w:rPr>
        <w:t xml:space="preserve"> вагонни съоръжения след разтоварване </w:t>
      </w:r>
      <w:r w:rsidRPr="00DD4751">
        <w:rPr>
          <w:rFonts w:ascii="Times New Roman" w:hAnsi="Times New Roman" w:cs="Times New Roman"/>
          <w:sz w:val="24"/>
          <w:szCs w:val="24"/>
        </w:rPr>
        <w:t xml:space="preserve">незабавно </w:t>
      </w:r>
      <w:r w:rsidRPr="00DD4751">
        <w:rPr>
          <w:rFonts w:ascii="Times New Roman" w:hAnsi="Times New Roman" w:cs="Times New Roman"/>
          <w:sz w:val="24"/>
          <w:szCs w:val="24"/>
          <w:lang w:val="x-none"/>
        </w:rPr>
        <w:t xml:space="preserve">се </w:t>
      </w:r>
      <w:r w:rsidRPr="00DD4751">
        <w:rPr>
          <w:rFonts w:ascii="Times New Roman" w:hAnsi="Times New Roman" w:cs="Times New Roman"/>
          <w:sz w:val="24"/>
          <w:szCs w:val="24"/>
        </w:rPr>
        <w:t>почистват и дезинфекцират от клиента или превозвача, в зависимост от сключения между тях договор за превоз на товари по чл. 60, ал. 2 от ЗЖТ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DD4751" w:rsidRPr="00372642" w:rsidRDefault="00DD4751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51" w:rsidRPr="00147F22" w:rsidRDefault="00DD4751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19. </w:t>
      </w:r>
      <w:r w:rsidR="00147F22" w:rsidRP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47 се </w:t>
      </w:r>
      <w:r w:rsidR="00584A9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създават</w:t>
      </w:r>
      <w:r w:rsid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</w:t>
      </w:r>
      <w:r w:rsidR="00BE0DA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 и 5</w:t>
      </w:r>
      <w:r w:rsidR="00147F22" w:rsidRP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47F22" w:rsidRPr="00147F22" w:rsidRDefault="00584A90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147F22" w:rsidRP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BE0DA3">
        <w:rPr>
          <w:rFonts w:ascii="Times New Roman" w:eastAsia="Times New Roman" w:hAnsi="Times New Roman" w:cs="Times New Roman"/>
          <w:sz w:val="24"/>
          <w:szCs w:val="24"/>
          <w:lang w:eastAsia="bg-BG"/>
        </w:rPr>
        <w:t>Х</w:t>
      </w:r>
      <w:r w:rsidR="00147F22" w:rsidRP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раните от животински произход се </w:t>
      </w:r>
      <w:r w:rsidR="009F377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превозват</w:t>
      </w:r>
      <w:r w:rsidR="009F3776" w:rsidRP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7F22" w:rsidRP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при спазване изискванията на раздел І.</w:t>
      </w:r>
    </w:p>
    <w:p w:rsidR="00147F22" w:rsidRDefault="00147F22" w:rsidP="00BE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</w:t>
      </w:r>
      <w:r w:rsidR="00BE0DA3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траничните животински продукти и техните производни се </w:t>
      </w:r>
      <w:r w:rsidR="009F377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превозват</w:t>
      </w:r>
      <w:r w:rsidR="009F3776" w:rsidRP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F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транспортни средства, регистрирани по реда на чл. 246 от Закона за ветеринарномедицинската дейност и при спазване изискванията на </w:t>
      </w:r>
      <w:r w:rsidRPr="00147F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Регламент (ЕО) № 1069/2009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продукти, непредназначени за консумация от човека и за отмяна на Регламент (ЕО) № 1774/2002</w:t>
      </w:r>
      <w:r w:rsidR="00BE0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147F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(Регламент за страничните животински продукти) </w:t>
      </w:r>
      <w:r w:rsidR="00BE0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(ОВ, L 300 от </w:t>
      </w:r>
      <w:r w:rsidR="00BE0DA3" w:rsidRPr="00BE0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2009</w:t>
      </w:r>
      <w:r w:rsidR="00BE0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г.)</w:t>
      </w:r>
      <w:r w:rsidR="00BE0DA3" w:rsidRPr="00147F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147F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Регламент (ЕС) № 142/2011 на Комисията от 25 февруари 2011 година за прилагане на Регламент (ЕО) № 1069/2009</w:t>
      </w:r>
      <w:r w:rsidR="00BE0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E0DA3" w:rsidRPr="00BE0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човека, и за прилагане на Директива 97/78/ЕО на Съвета по отношение на някои проби и артикули, освободени от ветеринарни проверки на границат</w:t>
      </w:r>
      <w:r w:rsidR="00BE0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съгласно посочената директива </w:t>
      </w:r>
      <w:r w:rsidR="00BE0DA3" w:rsidRPr="00BE0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(ОВ</w:t>
      </w:r>
      <w:r w:rsidR="00BE0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L 289 от 2013)</w:t>
      </w:r>
      <w:r w:rsidRPr="00147F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584A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:rsidR="00584A90" w:rsidRPr="00584A90" w:rsidRDefault="00584A90" w:rsidP="00903E05">
      <w:pPr>
        <w:pStyle w:val="Default"/>
        <w:ind w:firstLine="567"/>
        <w:rPr>
          <w:color w:val="auto"/>
        </w:rPr>
      </w:pPr>
    </w:p>
    <w:p w:rsidR="00584A90" w:rsidRDefault="00284BFE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A173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В чл. 48 се правят следните изменения:</w:t>
      </w:r>
    </w:p>
    <w:p w:rsidR="00284BFE" w:rsidRDefault="00284BFE" w:rsidP="00903E05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В ал. 1 </w:t>
      </w:r>
      <w:r w:rsidR="00BE0DA3">
        <w:rPr>
          <w:rFonts w:ascii="Times New Roman" w:hAnsi="Times New Roman" w:cs="Times New Roman"/>
          <w:sz w:val="24"/>
          <w:szCs w:val="24"/>
        </w:rPr>
        <w:t>думите</w:t>
      </w:r>
      <w:r w:rsidRPr="00284BFE">
        <w:rPr>
          <w:rFonts w:ascii="Times New Roman" w:hAnsi="Times New Roman" w:cs="Times New Roman"/>
          <w:sz w:val="24"/>
          <w:szCs w:val="24"/>
        </w:rPr>
        <w:t xml:space="preserve"> „</w:t>
      </w:r>
      <w:r w:rsidRPr="00284B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от ветеринарномедицинските органи, който се подпечатва с </w:t>
      </w:r>
      <w:proofErr w:type="spellStart"/>
      <w:r w:rsidRPr="00284B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датния</w:t>
      </w:r>
      <w:proofErr w:type="spellEnd"/>
      <w:r w:rsidRPr="00284BF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печат на превозвача в отправната и в получаващата гара</w:t>
      </w:r>
      <w:r w:rsidRPr="00284BFE">
        <w:rPr>
          <w:rFonts w:ascii="Times New Roman" w:eastAsia="Times New Roman" w:hAnsi="Times New Roman" w:cs="Times New Roman"/>
          <w:sz w:val="24"/>
          <w:szCs w:val="24"/>
          <w:lang w:eastAsia="bg-BG"/>
        </w:rPr>
        <w:t>“ се заличава</w:t>
      </w:r>
      <w:r w:rsidR="00BE0DA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284BF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84BFE" w:rsidRDefault="00284BFE" w:rsidP="00903E0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4BFE" w:rsidRDefault="00284BFE" w:rsidP="00903E05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 3 се изменя така:</w:t>
      </w:r>
    </w:p>
    <w:p w:rsidR="00284BFE" w:rsidRPr="00284BFE" w:rsidRDefault="00284BFE" w:rsidP="00903E0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E0D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Pr="00284BFE">
        <w:rPr>
          <w:rFonts w:ascii="Times New Roman" w:hAnsi="Times New Roman" w:cs="Times New Roman"/>
          <w:sz w:val="24"/>
          <w:szCs w:val="24"/>
          <w:lang w:val="x-none"/>
        </w:rPr>
        <w:t xml:space="preserve">Документът по ал. 1 се предава </w:t>
      </w:r>
      <w:r w:rsidRPr="00284BFE">
        <w:rPr>
          <w:rFonts w:ascii="Times New Roman" w:hAnsi="Times New Roman" w:cs="Times New Roman"/>
          <w:sz w:val="24"/>
          <w:szCs w:val="24"/>
        </w:rPr>
        <w:t xml:space="preserve">на получателя </w:t>
      </w:r>
      <w:r w:rsidRPr="00284BFE">
        <w:rPr>
          <w:rFonts w:ascii="Times New Roman" w:hAnsi="Times New Roman" w:cs="Times New Roman"/>
          <w:sz w:val="24"/>
          <w:szCs w:val="24"/>
          <w:lang w:val="x-none"/>
        </w:rPr>
        <w:t>в получаващата гара</w:t>
      </w:r>
      <w:r w:rsidRPr="00284BFE">
        <w:rPr>
          <w:rFonts w:ascii="Times New Roman" w:hAnsi="Times New Roman" w:cs="Times New Roman"/>
          <w:sz w:val="24"/>
          <w:szCs w:val="24"/>
        </w:rPr>
        <w:t>,</w:t>
      </w:r>
      <w:r w:rsidRPr="00284BFE">
        <w:rPr>
          <w:rFonts w:ascii="Times New Roman" w:hAnsi="Times New Roman" w:cs="Times New Roman"/>
          <w:sz w:val="24"/>
          <w:szCs w:val="24"/>
          <w:lang w:val="x-none"/>
        </w:rPr>
        <w:t xml:space="preserve"> след </w:t>
      </w:r>
      <w:r w:rsidRPr="00284BFE">
        <w:rPr>
          <w:rFonts w:ascii="Times New Roman" w:hAnsi="Times New Roman" w:cs="Times New Roman"/>
          <w:sz w:val="24"/>
          <w:szCs w:val="24"/>
        </w:rPr>
        <w:t xml:space="preserve">като </w:t>
      </w:r>
      <w:r w:rsidRPr="00284BFE">
        <w:rPr>
          <w:rFonts w:ascii="Times New Roman" w:hAnsi="Times New Roman" w:cs="Times New Roman"/>
          <w:sz w:val="24"/>
          <w:szCs w:val="24"/>
          <w:lang w:val="x-none"/>
        </w:rPr>
        <w:t>впи</w:t>
      </w:r>
      <w:r w:rsidRPr="00284BFE">
        <w:rPr>
          <w:rFonts w:ascii="Times New Roman" w:hAnsi="Times New Roman" w:cs="Times New Roman"/>
          <w:sz w:val="24"/>
          <w:szCs w:val="24"/>
        </w:rPr>
        <w:t xml:space="preserve">ше </w:t>
      </w:r>
      <w:r w:rsidRPr="00284BFE">
        <w:rPr>
          <w:rFonts w:ascii="Times New Roman" w:hAnsi="Times New Roman" w:cs="Times New Roman"/>
          <w:sz w:val="24"/>
          <w:szCs w:val="24"/>
          <w:lang w:val="x-none"/>
        </w:rPr>
        <w:t>име</w:t>
      </w:r>
      <w:r w:rsidRPr="00284BFE">
        <w:rPr>
          <w:rFonts w:ascii="Times New Roman" w:hAnsi="Times New Roman" w:cs="Times New Roman"/>
          <w:sz w:val="24"/>
          <w:szCs w:val="24"/>
        </w:rPr>
        <w:t>то си</w:t>
      </w:r>
      <w:r w:rsidRPr="00284BFE">
        <w:rPr>
          <w:rFonts w:ascii="Times New Roman" w:hAnsi="Times New Roman" w:cs="Times New Roman"/>
          <w:sz w:val="24"/>
          <w:szCs w:val="24"/>
          <w:lang w:val="x-none"/>
        </w:rPr>
        <w:t xml:space="preserve"> и постав</w:t>
      </w:r>
      <w:r w:rsidRPr="00284BFE">
        <w:rPr>
          <w:rFonts w:ascii="Times New Roman" w:hAnsi="Times New Roman" w:cs="Times New Roman"/>
          <w:sz w:val="24"/>
          <w:szCs w:val="24"/>
        </w:rPr>
        <w:t>и</w:t>
      </w:r>
      <w:r w:rsidRPr="00284BFE">
        <w:rPr>
          <w:rFonts w:ascii="Times New Roman" w:hAnsi="Times New Roman" w:cs="Times New Roman"/>
          <w:sz w:val="24"/>
          <w:szCs w:val="24"/>
          <w:lang w:val="x-none"/>
        </w:rPr>
        <w:t xml:space="preserve"> подпис</w:t>
      </w:r>
      <w:r w:rsidRPr="00284BFE">
        <w:rPr>
          <w:rFonts w:ascii="Times New Roman" w:hAnsi="Times New Roman" w:cs="Times New Roman"/>
          <w:sz w:val="24"/>
          <w:szCs w:val="24"/>
        </w:rPr>
        <w:t>а си в товарителницата на превозвача.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20039">
        <w:rPr>
          <w:rFonts w:ascii="Times New Roman" w:hAnsi="Times New Roman" w:cs="Times New Roman"/>
          <w:sz w:val="24"/>
          <w:szCs w:val="24"/>
        </w:rPr>
        <w:t>.</w:t>
      </w:r>
    </w:p>
    <w:p w:rsidR="00284BFE" w:rsidRPr="00284BFE" w:rsidRDefault="00284BFE" w:rsidP="00903E0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54BE" w:rsidRPr="00501BC7" w:rsidRDefault="003154BE" w:rsidP="00903E05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A173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BE0DA3" w:rsidRPr="003D4136">
        <w:rPr>
          <w:rFonts w:ascii="Times New Roman" w:hAnsi="Times New Roman" w:cs="Times New Roman"/>
          <w:sz w:val="24"/>
          <w:szCs w:val="24"/>
        </w:rPr>
        <w:t xml:space="preserve">В </w:t>
      </w:r>
      <w:r w:rsidR="00BE0DA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л. 49</w:t>
      </w:r>
      <w:r w:rsidR="00BE0D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ал. 1 се отменя.</w:t>
      </w:r>
    </w:p>
    <w:p w:rsidR="00C62294" w:rsidRPr="00501BC7" w:rsidRDefault="00C62294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D52" w:rsidRDefault="00DB5D52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A173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>Чл</w:t>
      </w:r>
      <w:r w:rsidR="00BE0DA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55 се изменя така:</w:t>
      </w:r>
    </w:p>
    <w:p w:rsidR="00147F22" w:rsidRPr="00C20039" w:rsidRDefault="00DB5D52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D4136">
        <w:rPr>
          <w:rFonts w:ascii="Times New Roman" w:hAnsi="Times New Roman" w:cs="Times New Roman"/>
          <w:b/>
          <w:sz w:val="24"/>
          <w:szCs w:val="24"/>
        </w:rPr>
        <w:t>Чл. 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5D52">
        <w:rPr>
          <w:rFonts w:ascii="Times New Roman" w:hAnsi="Times New Roman" w:cs="Times New Roman"/>
          <w:sz w:val="24"/>
          <w:szCs w:val="24"/>
          <w:lang w:val="x-none"/>
        </w:rPr>
        <w:t xml:space="preserve">Вагоните, с които се превозват хранителни и </w:t>
      </w:r>
      <w:r w:rsidRPr="00DB5D52">
        <w:rPr>
          <w:rFonts w:ascii="Times New Roman" w:hAnsi="Times New Roman" w:cs="Times New Roman"/>
          <w:sz w:val="24"/>
          <w:szCs w:val="24"/>
        </w:rPr>
        <w:t xml:space="preserve">странични </w:t>
      </w:r>
      <w:r w:rsidRPr="00DB5D52">
        <w:rPr>
          <w:rFonts w:ascii="Times New Roman" w:hAnsi="Times New Roman" w:cs="Times New Roman"/>
          <w:sz w:val="24"/>
          <w:szCs w:val="24"/>
          <w:lang w:val="x-none"/>
        </w:rPr>
        <w:t>животински продукти</w:t>
      </w:r>
      <w:r w:rsidR="00556664">
        <w:rPr>
          <w:rFonts w:ascii="Times New Roman" w:hAnsi="Times New Roman" w:cs="Times New Roman"/>
          <w:sz w:val="24"/>
          <w:szCs w:val="24"/>
        </w:rPr>
        <w:t>,</w:t>
      </w:r>
      <w:r w:rsidRPr="00DB5D52">
        <w:rPr>
          <w:rFonts w:ascii="Times New Roman" w:hAnsi="Times New Roman" w:cs="Times New Roman"/>
          <w:sz w:val="24"/>
          <w:szCs w:val="24"/>
          <w:lang w:val="x-none"/>
        </w:rPr>
        <w:t xml:space="preserve"> след разтоварване се </w:t>
      </w:r>
      <w:r w:rsidRPr="00DB5D52">
        <w:rPr>
          <w:rFonts w:ascii="Times New Roman" w:hAnsi="Times New Roman" w:cs="Times New Roman"/>
          <w:sz w:val="24"/>
          <w:szCs w:val="24"/>
        </w:rPr>
        <w:t>почистват и/или дезинфекцират от клиента или превозвача, в зависимост от сключения между тях договор за превоз на товари по чл. 60, ал. 2 от ЗЖТ.</w:t>
      </w:r>
      <w:r w:rsidR="00C20039">
        <w:rPr>
          <w:rFonts w:ascii="Times New Roman" w:hAnsi="Times New Roman" w:cs="Times New Roman"/>
          <w:sz w:val="24"/>
          <w:szCs w:val="24"/>
        </w:rPr>
        <w:t>“</w:t>
      </w:r>
    </w:p>
    <w:p w:rsidR="00147F22" w:rsidRPr="00372642" w:rsidRDefault="00147F22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464" w:rsidRDefault="00152464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23.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 56 се отменя.</w:t>
      </w:r>
    </w:p>
    <w:p w:rsidR="00152464" w:rsidRDefault="00152464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2ABB" w:rsidRDefault="005B3586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24</w:t>
      </w:r>
      <w:r w:rsidR="00812A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812ABB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 57 се отменя.</w:t>
      </w:r>
    </w:p>
    <w:p w:rsidR="00812ABB" w:rsidRDefault="00812ABB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3C05" w:rsidRDefault="00BC3C05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5B35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BC3C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65 </w:t>
      </w:r>
      <w:r w:rsidR="003143E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думата „</w:t>
      </w:r>
      <w:r w:rsidR="003143E4" w:rsidRPr="003143E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починали</w:t>
      </w:r>
      <w:r w:rsidR="003143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се добавя „хора“, а </w:t>
      </w:r>
      <w:r w:rsidRPr="00BC3C05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думите „</w:t>
      </w:r>
      <w:r w:rsidRPr="00BC3C05">
        <w:rPr>
          <w:rFonts w:ascii="Times New Roman" w:hAnsi="Times New Roman" w:cs="Times New Roman"/>
          <w:sz w:val="24"/>
          <w:szCs w:val="24"/>
          <w:lang w:val="x-none"/>
        </w:rPr>
        <w:t>за сметка на получателя</w:t>
      </w:r>
      <w:r w:rsidRPr="00BC3C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се </w:t>
      </w:r>
      <w:r w:rsidR="005566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поставя запетая и се </w:t>
      </w:r>
      <w:r w:rsidRPr="00BC3C0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добавя „</w:t>
      </w:r>
      <w:r w:rsidRPr="00BC3C05">
        <w:rPr>
          <w:rFonts w:ascii="Times New Roman" w:hAnsi="Times New Roman" w:cs="Times New Roman"/>
          <w:sz w:val="24"/>
          <w:szCs w:val="24"/>
        </w:rPr>
        <w:t>ако не е договорено друго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C3C0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C3C05" w:rsidRDefault="00BC3C05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3586" w:rsidRDefault="005B3586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26.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76 се правят следните изменения и допълнения:</w:t>
      </w:r>
    </w:p>
    <w:p w:rsidR="005B3586" w:rsidRDefault="005B3586" w:rsidP="00903E05">
      <w:pPr>
        <w:pStyle w:val="ListParagraph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 се нова ал. 1:</w:t>
      </w:r>
    </w:p>
    <w:p w:rsidR="005B3586" w:rsidRDefault="005B3586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8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5B3586">
        <w:rPr>
          <w:rFonts w:ascii="Times New Roman" w:hAnsi="Times New Roman" w:cs="Times New Roman"/>
          <w:sz w:val="24"/>
          <w:szCs w:val="24"/>
        </w:rPr>
        <w:t xml:space="preserve">(1) </w:t>
      </w:r>
      <w:r w:rsidR="00CD0AF8" w:rsidRPr="00D3007B">
        <w:rPr>
          <w:rFonts w:ascii="Times New Roman" w:hAnsi="Times New Roman" w:cs="Times New Roman"/>
          <w:sz w:val="24"/>
          <w:szCs w:val="24"/>
        </w:rPr>
        <w:t>За придружителите на пломбирани вагони</w:t>
      </w:r>
      <w:r w:rsidR="00CD0AF8">
        <w:rPr>
          <w:rFonts w:ascii="Times New Roman" w:hAnsi="Times New Roman" w:cs="Times New Roman"/>
          <w:sz w:val="24"/>
          <w:szCs w:val="24"/>
        </w:rPr>
        <w:t xml:space="preserve"> п</w:t>
      </w:r>
      <w:r w:rsidRPr="005B3586">
        <w:rPr>
          <w:rFonts w:ascii="Times New Roman" w:hAnsi="Times New Roman" w:cs="Times New Roman"/>
          <w:sz w:val="24"/>
          <w:szCs w:val="24"/>
        </w:rPr>
        <w:t>о заявка на изпращача, превозвачът срещу заплащане предоставя технически изправен, почистен и зареден с вода пътнически вагон.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B3586" w:rsidRPr="005B3586" w:rsidRDefault="005B3586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3586" w:rsidRDefault="00556664" w:rsidP="00903E05">
      <w:pPr>
        <w:pStyle w:val="ListParagraph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Досегашните а</w:t>
      </w:r>
      <w:r w:rsidR="005B3586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B35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1-3 </w:t>
      </w:r>
      <w:r w:rsidR="005B3586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тават</w:t>
      </w:r>
      <w:r w:rsidR="005B35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B35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5B3586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</w:p>
    <w:p w:rsidR="005B3586" w:rsidRDefault="005B3586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F22" w:rsidRDefault="0091010B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27.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82 се правят следните изменения:</w:t>
      </w:r>
    </w:p>
    <w:p w:rsidR="0091010B" w:rsidRDefault="0091010B" w:rsidP="00903E05">
      <w:pPr>
        <w:pStyle w:val="ListParagraph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Алинея </w:t>
      </w:r>
      <w:r w:rsidR="0055666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изменя така:</w:t>
      </w:r>
    </w:p>
    <w:p w:rsidR="0091010B" w:rsidRDefault="0091010B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0B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5566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  <w:r w:rsidRPr="0091010B">
        <w:rPr>
          <w:rFonts w:ascii="Times New Roman" w:hAnsi="Times New Roman" w:cs="Times New Roman"/>
          <w:sz w:val="24"/>
          <w:szCs w:val="24"/>
        </w:rPr>
        <w:t>Превозът на растения, растителни продукти и други обекти, поставени под карантина</w:t>
      </w:r>
      <w:r w:rsidRPr="00D42699">
        <w:rPr>
          <w:rFonts w:ascii="Times New Roman" w:hAnsi="Times New Roman" w:cs="Times New Roman"/>
          <w:sz w:val="24"/>
          <w:szCs w:val="24"/>
        </w:rPr>
        <w:t>,</w:t>
      </w:r>
      <w:r w:rsidR="00D42699" w:rsidRPr="00D42699">
        <w:rPr>
          <w:rFonts w:ascii="Times New Roman" w:hAnsi="Times New Roman" w:cs="Times New Roman"/>
          <w:sz w:val="24"/>
          <w:szCs w:val="24"/>
        </w:rPr>
        <w:t xml:space="preserve"> или от райони, поставени под карантина,</w:t>
      </w:r>
      <w:r w:rsidRPr="0091010B">
        <w:rPr>
          <w:rFonts w:ascii="Times New Roman" w:hAnsi="Times New Roman" w:cs="Times New Roman"/>
          <w:sz w:val="24"/>
          <w:szCs w:val="24"/>
        </w:rPr>
        <w:t xml:space="preserve"> се извършва само с писмено разрешение и под контрола на инспектори по растителна защита от съответните ОДБХ. Копие от разрешителното се прикрепя към товарителницата и задължително придружава пратката.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1010B" w:rsidRPr="0091010B" w:rsidRDefault="0091010B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010B" w:rsidRDefault="0091010B" w:rsidP="00903E05">
      <w:pPr>
        <w:pStyle w:val="ListParagraph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 3 се изменя така:</w:t>
      </w:r>
    </w:p>
    <w:p w:rsidR="0091010B" w:rsidRPr="0091010B" w:rsidRDefault="0091010B" w:rsidP="00903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1010B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5566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Pr="0091010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Въвеждането на карантина се обявява на интернет страницата на Българска агенция по безопасност на храните (БАБХ).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91010B" w:rsidRPr="0091010B" w:rsidRDefault="0091010B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010B" w:rsidRDefault="0091010B" w:rsidP="00903E05">
      <w:pPr>
        <w:pStyle w:val="ListParagraph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</w:t>
      </w:r>
      <w:r w:rsidR="00556664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 се отменя.</w:t>
      </w:r>
    </w:p>
    <w:p w:rsidR="00556664" w:rsidRPr="003D4136" w:rsidRDefault="00556664" w:rsidP="00A1735D">
      <w:pPr>
        <w:pStyle w:val="ListParagraph"/>
        <w:numPr>
          <w:ilvl w:val="0"/>
          <w:numId w:val="17"/>
        </w:numPr>
        <w:ind w:hanging="50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 5</w:t>
      </w:r>
      <w:r w:rsidRPr="005566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отменя.</w:t>
      </w:r>
    </w:p>
    <w:p w:rsidR="00D42699" w:rsidRDefault="00D42699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669D" w:rsidRDefault="0016669D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28.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86 </w:t>
      </w:r>
      <w:r w:rsidR="002517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думите „</w:t>
      </w:r>
      <w:r w:rsidR="0025171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пратки със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се </w:t>
      </w:r>
      <w:r w:rsidR="002517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добавя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„зърно</w:t>
      </w:r>
      <w:r w:rsidR="002517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:rsidR="00251718" w:rsidRDefault="00251718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1718" w:rsidRDefault="00251718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29</w:t>
      </w:r>
      <w:r w:rsidR="00556664" w:rsidRPr="003D413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D41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56664" w:rsidRPr="003D413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Заглавието на</w:t>
      </w:r>
      <w:r w:rsidR="005566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Pr="00251718">
        <w:rPr>
          <w:rFonts w:ascii="Times New Roman" w:hAnsi="Times New Roman" w:cs="Times New Roman"/>
          <w:sz w:val="24"/>
          <w:szCs w:val="24"/>
        </w:rPr>
        <w:t>II</w:t>
      </w:r>
      <w:r w:rsidR="00BC510A">
        <w:rPr>
          <w:rFonts w:ascii="Times New Roman" w:hAnsi="Times New Roman" w:cs="Times New Roman"/>
          <w:sz w:val="24"/>
          <w:szCs w:val="24"/>
        </w:rPr>
        <w:t xml:space="preserve"> на Г</w:t>
      </w:r>
      <w:r w:rsidR="00556664">
        <w:rPr>
          <w:rFonts w:ascii="Times New Roman" w:hAnsi="Times New Roman" w:cs="Times New Roman"/>
          <w:sz w:val="24"/>
          <w:szCs w:val="24"/>
        </w:rPr>
        <w:t>лава трета</w:t>
      </w:r>
      <w:r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:rsidR="00556664" w:rsidRPr="003D4136" w:rsidRDefault="00251718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5666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56664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51718" w:rsidRDefault="00251718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Зърно и зърнени храни“</w:t>
      </w:r>
    </w:p>
    <w:p w:rsidR="00251718" w:rsidRDefault="00251718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718" w:rsidRPr="00251718" w:rsidRDefault="00251718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A173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>В чл. 87</w:t>
      </w:r>
      <w:r w:rsidR="00556664">
        <w:rPr>
          <w:rFonts w:ascii="Times New Roman" w:hAnsi="Times New Roman" w:cs="Times New Roman"/>
          <w:sz w:val="24"/>
          <w:szCs w:val="24"/>
        </w:rPr>
        <w:t>, ал.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664">
        <w:rPr>
          <w:rFonts w:ascii="Times New Roman" w:hAnsi="Times New Roman" w:cs="Times New Roman"/>
          <w:sz w:val="24"/>
          <w:szCs w:val="24"/>
        </w:rPr>
        <w:t>думите „з</w:t>
      </w:r>
      <w:r w:rsidR="00556664" w:rsidRPr="00556664">
        <w:rPr>
          <w:rFonts w:ascii="Times New Roman" w:hAnsi="Times New Roman" w:cs="Times New Roman"/>
          <w:sz w:val="24"/>
          <w:szCs w:val="24"/>
        </w:rPr>
        <w:t>ърнените храни</w:t>
      </w:r>
      <w:r w:rsidR="0055666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се </w:t>
      </w:r>
      <w:r w:rsidR="00556664">
        <w:rPr>
          <w:rFonts w:ascii="Times New Roman" w:hAnsi="Times New Roman" w:cs="Times New Roman"/>
          <w:sz w:val="24"/>
          <w:szCs w:val="24"/>
        </w:rPr>
        <w:t>заменят със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5666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ърното,</w:t>
      </w:r>
      <w:r w:rsidR="00556664">
        <w:rPr>
          <w:rFonts w:ascii="Times New Roman" w:hAnsi="Times New Roman" w:cs="Times New Roman"/>
          <w:sz w:val="24"/>
          <w:szCs w:val="24"/>
        </w:rPr>
        <w:t xml:space="preserve"> з</w:t>
      </w:r>
      <w:r w:rsidR="00556664" w:rsidRPr="00556664">
        <w:rPr>
          <w:rFonts w:ascii="Times New Roman" w:hAnsi="Times New Roman" w:cs="Times New Roman"/>
          <w:sz w:val="24"/>
          <w:szCs w:val="24"/>
        </w:rPr>
        <w:t>ърнените храни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51718" w:rsidRDefault="00251718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1718" w:rsidRDefault="00251718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7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517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31. </w:t>
      </w:r>
      <w:r w:rsidR="0029674A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88 след думите „са почистени“ се добавя „съгласно договора за превоз“.</w:t>
      </w:r>
    </w:p>
    <w:p w:rsidR="0047728A" w:rsidRDefault="0047728A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28A" w:rsidRDefault="0047728A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A173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>В чл. 89 се правят следните изменения и допълнения:</w:t>
      </w:r>
    </w:p>
    <w:p w:rsidR="0047728A" w:rsidRDefault="008D6FAF" w:rsidP="00903E05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Досегашният текст</w:t>
      </w:r>
      <w:r w:rsidR="004772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става ал. 1 и се изменя така:</w:t>
      </w:r>
    </w:p>
    <w:p w:rsidR="0047728A" w:rsidRDefault="0047728A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28A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47728A">
        <w:rPr>
          <w:rFonts w:ascii="Times New Roman" w:hAnsi="Times New Roman" w:cs="Times New Roman"/>
          <w:spacing w:val="17"/>
          <w:sz w:val="24"/>
          <w:szCs w:val="24"/>
        </w:rPr>
        <w:t>(1)</w:t>
      </w:r>
      <w:r w:rsidRPr="004772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728A">
        <w:rPr>
          <w:rFonts w:ascii="Times New Roman" w:hAnsi="Times New Roman" w:cs="Times New Roman"/>
          <w:sz w:val="24"/>
          <w:szCs w:val="24"/>
          <w:lang w:val="x-none"/>
        </w:rPr>
        <w:t xml:space="preserve">Дезинфекция на вагоните, с които ще се превозват зърнени храни, и дезинсекция на вагони, с които ще </w:t>
      </w:r>
      <w:r w:rsidRPr="0047728A">
        <w:rPr>
          <w:rFonts w:ascii="Times New Roman" w:hAnsi="Times New Roman" w:cs="Times New Roman"/>
          <w:sz w:val="24"/>
          <w:szCs w:val="24"/>
        </w:rPr>
        <w:t>се превозва зърно, се извършват от клиента или превозвача, в зависимост от сключения между тях договор за превоз на товари по чл. 60, ал. 2 от ЗЖТ.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47728A" w:rsidRPr="0047728A" w:rsidRDefault="0047728A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7728A" w:rsidRDefault="0047728A" w:rsidP="00903E05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 се ал. 2:</w:t>
      </w:r>
    </w:p>
    <w:p w:rsidR="0047728A" w:rsidRPr="00501BC7" w:rsidRDefault="0047728A" w:rsidP="00903E05">
      <w:pPr>
        <w:shd w:val="clear" w:color="auto" w:fill="FFFFFF"/>
        <w:tabs>
          <w:tab w:val="left" w:pos="25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8D6FA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A1735D">
        <w:rPr>
          <w:rFonts w:ascii="Times New Roman" w:eastAsia="Times New Roman" w:hAnsi="Times New Roman" w:cs="Times New Roman"/>
          <w:sz w:val="24"/>
          <w:szCs w:val="24"/>
          <w:lang w:eastAsia="bg-BG"/>
        </w:rPr>
        <w:t>2)</w:t>
      </w:r>
      <w:r w:rsidRPr="004772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Вагоните, превозвали растения, рас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тителни продукти и други обекти</w:t>
      </w:r>
      <w:r w:rsidR="008D6F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72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поставени под карантина от </w:t>
      </w:r>
      <w:proofErr w:type="spellStart"/>
      <w:r w:rsidRPr="0047728A">
        <w:rPr>
          <w:rFonts w:ascii="Times New Roman" w:eastAsia="Times New Roman" w:hAnsi="Times New Roman" w:cs="Times New Roman"/>
          <w:sz w:val="24"/>
          <w:szCs w:val="24"/>
          <w:lang w:eastAsia="bg-BG"/>
        </w:rPr>
        <w:t>фитосанитарните</w:t>
      </w:r>
      <w:proofErr w:type="spellEnd"/>
      <w:r w:rsidRPr="004772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органи, подлежат на задължителна дезинсекция и/или дезинфекция, след разтоварването им. Обработката се извършва под контрола на </w:t>
      </w:r>
      <w:proofErr w:type="spellStart"/>
      <w:r w:rsidRPr="0047728A">
        <w:rPr>
          <w:rFonts w:ascii="Times New Roman" w:eastAsia="Times New Roman" w:hAnsi="Times New Roman" w:cs="Times New Roman"/>
          <w:sz w:val="24"/>
          <w:szCs w:val="24"/>
          <w:lang w:eastAsia="bg-BG"/>
        </w:rPr>
        <w:t>фитосанитарни</w:t>
      </w:r>
      <w:proofErr w:type="spellEnd"/>
      <w:r w:rsidRPr="004772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инспектори</w:t>
      </w:r>
      <w:r w:rsidRPr="0064378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43787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C62294" w:rsidRPr="00501BC7" w:rsidRDefault="00C62294" w:rsidP="00903E05">
      <w:pPr>
        <w:shd w:val="clear" w:color="auto" w:fill="FFFFFF"/>
        <w:tabs>
          <w:tab w:val="left" w:pos="25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C15B5" w:rsidRPr="005C15B5" w:rsidRDefault="005C15B5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33. </w:t>
      </w:r>
      <w:r w:rsidRPr="005C15B5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 99 се изменя така:</w:t>
      </w:r>
    </w:p>
    <w:p w:rsidR="005C15B5" w:rsidRDefault="005C15B5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„</w:t>
      </w:r>
      <w:r w:rsidR="008D6FAF" w:rsidRPr="003D4136">
        <w:rPr>
          <w:rFonts w:ascii="Times New Roman" w:hAnsi="Times New Roman" w:cs="Times New Roman"/>
          <w:b/>
          <w:spacing w:val="1"/>
          <w:sz w:val="24"/>
          <w:szCs w:val="24"/>
        </w:rPr>
        <w:t>Чл. 99.</w:t>
      </w:r>
      <w:r w:rsidR="008D6F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5B5">
        <w:rPr>
          <w:rFonts w:ascii="Times New Roman" w:hAnsi="Times New Roman" w:cs="Times New Roman"/>
          <w:spacing w:val="1"/>
          <w:sz w:val="24"/>
          <w:szCs w:val="24"/>
        </w:rPr>
        <w:t xml:space="preserve">Вагон-цистерните, </w:t>
      </w:r>
      <w:r w:rsidRPr="005C15B5">
        <w:rPr>
          <w:rFonts w:ascii="Times New Roman" w:hAnsi="Times New Roman" w:cs="Times New Roman"/>
          <w:spacing w:val="-5"/>
          <w:sz w:val="24"/>
          <w:szCs w:val="24"/>
        </w:rPr>
        <w:t xml:space="preserve">извън тези по чл. 97. ал. 3, </w:t>
      </w:r>
      <w:r w:rsidRPr="005C15B5">
        <w:rPr>
          <w:rFonts w:ascii="Times New Roman" w:hAnsi="Times New Roman" w:cs="Times New Roman"/>
          <w:spacing w:val="9"/>
          <w:sz w:val="24"/>
          <w:szCs w:val="24"/>
        </w:rPr>
        <w:t xml:space="preserve">се почистват, </w:t>
      </w:r>
      <w:proofErr w:type="spellStart"/>
      <w:r w:rsidRPr="005C15B5">
        <w:rPr>
          <w:rFonts w:ascii="Times New Roman" w:hAnsi="Times New Roman" w:cs="Times New Roman"/>
          <w:spacing w:val="-1"/>
          <w:sz w:val="24"/>
          <w:szCs w:val="24"/>
        </w:rPr>
        <w:t>пропарват</w:t>
      </w:r>
      <w:proofErr w:type="spellEnd"/>
      <w:r w:rsidRPr="005C15B5">
        <w:rPr>
          <w:rFonts w:ascii="Times New Roman" w:hAnsi="Times New Roman" w:cs="Times New Roman"/>
          <w:spacing w:val="-1"/>
          <w:sz w:val="24"/>
          <w:szCs w:val="24"/>
        </w:rPr>
        <w:t xml:space="preserve"> и подсушават </w:t>
      </w:r>
      <w:r w:rsidRPr="005C15B5">
        <w:rPr>
          <w:rFonts w:ascii="Times New Roman" w:hAnsi="Times New Roman" w:cs="Times New Roman"/>
          <w:sz w:val="24"/>
          <w:szCs w:val="24"/>
        </w:rPr>
        <w:t>от клиента или превозвача, в зависимост от сключения между тях договор за превоз на товари по чл. 60, ал. 2 от ЗЖТ</w:t>
      </w:r>
      <w:r w:rsidRPr="005C15B5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“</w:t>
      </w:r>
    </w:p>
    <w:p w:rsidR="005C15B5" w:rsidRDefault="005C15B5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C15B5" w:rsidRDefault="005C15B5" w:rsidP="00903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A173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>В чл. 100, ал. 1 думата „дават“ се заменя с „използват“.</w:t>
      </w:r>
    </w:p>
    <w:p w:rsidR="00A0364A" w:rsidRDefault="00A0364A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364A" w:rsidRDefault="00A0364A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A173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4A08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 109 се отменя.</w:t>
      </w:r>
    </w:p>
    <w:p w:rsidR="00A0364A" w:rsidRDefault="00A0364A" w:rsidP="0090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12E24" w:rsidRDefault="00A0364A" w:rsidP="00903E05">
      <w:pPr>
        <w:pStyle w:val="a"/>
        <w:ind w:left="0" w:right="0" w:firstLine="567"/>
        <w:outlineLvl w:val="0"/>
      </w:pPr>
      <w:r>
        <w:rPr>
          <w:b/>
        </w:rPr>
        <w:t>§</w:t>
      </w:r>
      <w:r w:rsidR="00A1735D">
        <w:rPr>
          <w:b/>
        </w:rPr>
        <w:t xml:space="preserve"> </w:t>
      </w:r>
      <w:r>
        <w:rPr>
          <w:b/>
        </w:rPr>
        <w:t>3</w:t>
      </w:r>
      <w:r w:rsidR="004A085B">
        <w:rPr>
          <w:b/>
        </w:rPr>
        <w:t>6</w:t>
      </w:r>
      <w:r>
        <w:rPr>
          <w:b/>
        </w:rPr>
        <w:t xml:space="preserve">. </w:t>
      </w:r>
      <w:r>
        <w:t>В</w:t>
      </w:r>
      <w:r w:rsidR="00E12E24">
        <w:t xml:space="preserve"> </w:t>
      </w:r>
      <w:r w:rsidRPr="00A0364A">
        <w:t>Допълнителни</w:t>
      </w:r>
      <w:r w:rsidR="00E12E24">
        <w:t>те</w:t>
      </w:r>
      <w:r w:rsidRPr="00A0364A">
        <w:t xml:space="preserve"> разпоредби</w:t>
      </w:r>
      <w:r w:rsidR="00E12E24">
        <w:t xml:space="preserve"> </w:t>
      </w:r>
      <w:r w:rsidR="00643787">
        <w:t>се правят следните изменения и допълнения:</w:t>
      </w:r>
    </w:p>
    <w:p w:rsidR="00922638" w:rsidRPr="00922638" w:rsidRDefault="00922638" w:rsidP="00903E0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22638">
        <w:rPr>
          <w:rFonts w:ascii="Times New Roman" w:hAnsi="Times New Roman" w:cs="Times New Roman"/>
          <w:bCs/>
          <w:sz w:val="24"/>
          <w:szCs w:val="24"/>
          <w:lang w:val="x-none"/>
        </w:rPr>
        <w:t>§</w:t>
      </w:r>
      <w:r w:rsidR="00A173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638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1</w:t>
      </w:r>
      <w:r w:rsidRPr="00922638">
        <w:rPr>
          <w:rFonts w:ascii="Times New Roman" w:hAnsi="Times New Roman" w:cs="Times New Roman"/>
          <w:sz w:val="24"/>
          <w:szCs w:val="24"/>
        </w:rPr>
        <w:t xml:space="preserve"> се създава т. 3: </w:t>
      </w:r>
    </w:p>
    <w:p w:rsidR="00E12E24" w:rsidRDefault="00E12E24" w:rsidP="0090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2E24">
        <w:rPr>
          <w:rFonts w:ascii="Times New Roman" w:hAnsi="Times New Roman" w:cs="Times New Roman"/>
          <w:sz w:val="24"/>
          <w:szCs w:val="24"/>
        </w:rPr>
        <w:t>„</w:t>
      </w:r>
      <w:r w:rsidRPr="00E12E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E12E2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Почистване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E12E2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Pr="00E12E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E12E2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отстраняването на пръст, остатъци от храна, нечистотии, мазнини или други нежелани субстанции, чрез използване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E12E2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един или комбинация от няколко физични метода като например топлина, изстъргване с четка, издухване, вакуумно почистване или друг метод</w:t>
      </w:r>
      <w:r w:rsidR="008D6F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12E2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избягващ използването на вода, химически методи</w:t>
      </w:r>
      <w:r w:rsidR="008D6F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12E2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използващи почистващи препарати, основи или киселини.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:rsidR="0094769E" w:rsidRDefault="0094769E" w:rsidP="00903E05">
      <w:pPr>
        <w:widowControl w:val="0"/>
        <w:autoSpaceDE w:val="0"/>
        <w:autoSpaceDN w:val="0"/>
        <w:adjustRightInd w:val="0"/>
        <w:spacing w:after="0" w:line="240" w:lineRule="auto"/>
        <w:ind w:left="708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3B13" w:rsidRPr="00153B13" w:rsidRDefault="003E0533" w:rsidP="00153B13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Параграф </w:t>
      </w:r>
      <w:r w:rsidR="00153B13" w:rsidRPr="00153B13">
        <w:rPr>
          <w:rFonts w:ascii="Times New Roman" w:eastAsia="Calibri" w:hAnsi="Times New Roman" w:cs="Times New Roman"/>
          <w:sz w:val="24"/>
          <w:szCs w:val="24"/>
          <w:lang w:eastAsia="bg-BG"/>
        </w:rPr>
        <w:t>1а се изменя така:</w:t>
      </w:r>
    </w:p>
    <w:p w:rsidR="00153B13" w:rsidRPr="00153B13" w:rsidRDefault="00153B13" w:rsidP="00153B13">
      <w:pPr>
        <w:autoSpaceDE w:val="0"/>
        <w:autoSpaceDN w:val="0"/>
        <w:spacing w:after="0" w:line="240" w:lineRule="auto"/>
        <w:ind w:firstLine="17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:rsidR="001424CB" w:rsidRPr="001424CB" w:rsidRDefault="001424CB" w:rsidP="001424C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  <w:r w:rsidRPr="001424CB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„</w:t>
      </w:r>
      <w:r w:rsidRPr="001424CB"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 w:eastAsia="bg-BG"/>
        </w:rPr>
        <w:t>§</w:t>
      </w:r>
      <w:r w:rsidR="003E053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 xml:space="preserve"> </w:t>
      </w:r>
      <w:r w:rsidRPr="001424CB"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 w:eastAsia="bg-BG"/>
        </w:rPr>
        <w:t>1а.</w:t>
      </w:r>
      <w:r w:rsidRPr="001424CB">
        <w:rPr>
          <w:rFonts w:ascii="Times New Roman" w:eastAsia="Calibri" w:hAnsi="Times New Roman" w:cs="Times New Roman"/>
          <w:iCs/>
          <w:sz w:val="24"/>
          <w:szCs w:val="24"/>
          <w:lang w:val="x-none" w:eastAsia="bg-BG"/>
        </w:rPr>
        <w:t xml:space="preserve"> </w:t>
      </w:r>
      <w:r w:rsidRPr="001424CB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Обектите</w:t>
      </w:r>
      <w:r w:rsidRPr="003E0533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, в които се извършват дейности по почистване, </w:t>
      </w:r>
      <w:r w:rsidRPr="001424CB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измиване, </w:t>
      </w:r>
      <w:proofErr w:type="spellStart"/>
      <w:r w:rsidRPr="001424CB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пропарване</w:t>
      </w:r>
      <w:proofErr w:type="spellEnd"/>
      <w:r w:rsidRPr="001424CB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, дезинфекция, дезинсекция и т.н. на железопътни превозни средства</w:t>
      </w:r>
      <w:r w:rsidR="003E0533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,</w:t>
      </w:r>
      <w:r w:rsidRPr="001424CB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са обслужващи съоръжения по смисъла на §1, т. 48, буква „</w:t>
      </w:r>
      <w:proofErr w:type="spellStart"/>
      <w:r w:rsidRPr="001424CB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ее</w:t>
      </w:r>
      <w:proofErr w:type="spellEnd"/>
      <w:r w:rsidRPr="001424CB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“ от Закона за железопътния транспорт и Приложение № 1, т. 2, буква „е“ от Наредба № 41 за достъп и използване на железопътната инфраструктура.“</w:t>
      </w:r>
    </w:p>
    <w:p w:rsidR="00372642" w:rsidRPr="00372642" w:rsidRDefault="00372642" w:rsidP="0090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3586" w:rsidRPr="005B3586" w:rsidRDefault="00372642" w:rsidP="00903E05">
      <w:pPr>
        <w:pStyle w:val="a"/>
        <w:ind w:left="0" w:right="0" w:firstLine="567"/>
      </w:pPr>
      <w:r>
        <w:rPr>
          <w:b/>
        </w:rPr>
        <w:t>§</w:t>
      </w:r>
      <w:r w:rsidR="003E0533">
        <w:rPr>
          <w:b/>
        </w:rPr>
        <w:t xml:space="preserve"> </w:t>
      </w:r>
      <w:r w:rsidR="004A085B">
        <w:rPr>
          <w:b/>
        </w:rPr>
        <w:t>37</w:t>
      </w:r>
      <w:r w:rsidR="00571C91">
        <w:rPr>
          <w:b/>
        </w:rPr>
        <w:t>.</w:t>
      </w:r>
      <w:r w:rsidR="00C62294">
        <w:rPr>
          <w:b/>
        </w:rPr>
        <w:t xml:space="preserve"> </w:t>
      </w:r>
      <w:r w:rsidR="00616F38" w:rsidRPr="00616F38">
        <w:rPr>
          <w:iCs/>
          <w:color w:val="000000"/>
        </w:rPr>
        <w:t>П</w:t>
      </w:r>
      <w:r w:rsidR="00616F38" w:rsidRPr="00616F38">
        <w:t>риложен</w:t>
      </w:r>
      <w:r w:rsidR="00616F38">
        <w:t>ие № 1 към чл. 3, ал. 2</w:t>
      </w:r>
      <w:r w:rsidR="00616F38" w:rsidRPr="00616F38">
        <w:t xml:space="preserve"> се изменя така:</w:t>
      </w:r>
    </w:p>
    <w:tbl>
      <w:tblPr>
        <w:tblpPr w:leftFromText="141" w:rightFromText="141" w:vertAnchor="text" w:horzAnchor="margin" w:tblpXSpec="center" w:tblpY="-19"/>
        <w:tblW w:w="106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5953"/>
        <w:gridCol w:w="1761"/>
        <w:gridCol w:w="1560"/>
      </w:tblGrid>
      <w:tr w:rsidR="00616F38" w:rsidRPr="00616F38" w:rsidTr="00616F38">
        <w:trPr>
          <w:tblCellSpacing w:w="0" w:type="dxa"/>
        </w:trPr>
        <w:tc>
          <w:tcPr>
            <w:tcW w:w="10642" w:type="dxa"/>
            <w:gridSpan w:val="4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Списък на товарите, които изискват вагоните и контейнерите да се дезинфекцират и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дезинсекцират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(вкл. дезодорират,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инактивират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пропарват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и мият)</w:t>
            </w:r>
          </w:p>
        </w:tc>
      </w:tr>
      <w:tr w:rsidR="00616F38" w:rsidRPr="00616F38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NHM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Списък товари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Обработка на вагоните преди натоварване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Обработка на вагоните след разтоварване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01000000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Живи животни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02000000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Меса и карантии, годни за консумация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03000000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Риби и ракообразни, мекотели и други водни безгръбначни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04000000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Мляко и млечни продукти; птичи яйца; естествен мед; продукти от животински произход, годни за консумация,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неупоменати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, нито включени другаде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04070000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Птичи яйца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04100000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Продукти от животински произход, годни за консумация,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неупоменати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, нито включени другаде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05000000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Продукти от животински произход,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неупоменати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, нито включени другаде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06000000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Живи растения и цветарски продукти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07000000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Зеленчуци, растения, корени и грудки, годни за консумация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08000000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Плодове, годни за консумация; цитрусови или пъпешови кори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09000000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Кафе, чай, мате и подправки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10000000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Житни растения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11000000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Мелничарски продукти; малц; скорбяла и нишесте; пшеничен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глутен</w:t>
            </w:r>
            <w:proofErr w:type="spellEnd"/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12000000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Маслодайни семена и плодове; разни видове семена, семена за посев и плодове; индустриални или медицински растения; слама и фуражи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13000000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Естествени лакове, клейове, смоли и други растителни сокове и екстракти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13020000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Растителни сокове и екстракти; пектинови материали,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пектинати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и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пектати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;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агар-агар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и други лепкави и сгъстяващи материали, извлечени от растения, дори модифицирани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14049000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Продукти от растителен произход,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неупоменати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, нито включени другаде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15000000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Мазнини и масла от животински или растителен произход; продукти от тяхното разпадане; обработени мазнини за хранителни цели; восъци от животински или растителен произход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16000000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Продукти от месо, риби или ракообразни, мекотели или други водни безгръбначни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17000000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Захар и захарни изделия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18000000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Какао и продукти от какао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19000000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Хранителни продукти, приготвени на базата на житни растения, брашна, скорбяла, нишесте или мляко; тестени сладкарски изделия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20000000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Хранителни продукти от зеленчуци, плодове или други части от растения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21000000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Разни видове хранителни продукти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lastRenderedPageBreak/>
              <w:t>22000000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Безалкохолни и алкохолни напитки и видове оцет</w:t>
            </w: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16F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небутилирани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23000000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Остатъци и отпадъци от хранителната промишленост приготвени храни за животни 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24000000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Тютюн и обработени заместители на тютюна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bg-BG"/>
              </w:rPr>
            </w:pP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24010000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Сурови или необработени тютюни; отпадъци от тютюн 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24030000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Други видове тютюни заместители на тютюна, обработени; „хомогенизирани“ или „възстановени“ тютюни; тютюневи екстракти и сокове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25010000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Сол (включително готварска сол и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денатурирана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сол) и чист натриев хлорид, дори във воден разтвор или с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противоагломериращи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добавки или с добавки, осигуряващи добра течливост; морска вода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29360000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Провитамини и витамини, естествени или възпроизведени чрез синтез (включително и естествените концентрати), както и техните производни, използвани главно като витамини, смесени или не помежду си, дори във всякакви разтвори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29370000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Хормони,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простагландини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тромбоксани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и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леукотрини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, естествени или възпроизведени чрез синтез; техните производни и структурни аналози, включително верижно модифицираните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полипептиди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, използвани главно като хормони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29380000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Гликозиди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, естествени или възпроизведени чрез синтез, техните соли, етери, естери и други производни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29390000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Растителни алкалоиди, естествени или възпроизведени чрез синтез, техните соли, етери, естери и други производни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29400000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Химически чисти захари, с изключение на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захарозата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, лактозата,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малтозата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, глюкозата и фруктозата (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левулозата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); захарни етери, </w:t>
            </w:r>
            <w:proofErr w:type="spellStart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ацетали</w:t>
            </w:r>
            <w:proofErr w:type="spellEnd"/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и естери и техните соли, различни от продуктите от n° s 2937, 2938 или 2939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29410000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Антибиотици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29420000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Други органични съединения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30000000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Фармацевтични продукти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41000000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Кожи всички видове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1560" w:type="dxa"/>
            <w:vAlign w:val="center"/>
          </w:tcPr>
          <w:p w:rsidR="00616F38" w:rsidRPr="00657269" w:rsidRDefault="00657269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50010000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Пашкули от копринени буби</w:t>
            </w:r>
          </w:p>
        </w:tc>
        <w:tc>
          <w:tcPr>
            <w:tcW w:w="1761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1560" w:type="dxa"/>
          </w:tcPr>
          <w:p w:rsidR="00616F38" w:rsidRPr="00616F38" w:rsidRDefault="00616F38" w:rsidP="0037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51000000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Вълна, фини и груби животински косми; прежди и тъкани от конски косми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  <w:tr w:rsidR="00480477" w:rsidRPr="00480477" w:rsidTr="00480477">
        <w:trPr>
          <w:tblCellSpacing w:w="0" w:type="dxa"/>
        </w:trPr>
        <w:tc>
          <w:tcPr>
            <w:tcW w:w="1368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99110000</w:t>
            </w:r>
          </w:p>
        </w:tc>
        <w:tc>
          <w:tcPr>
            <w:tcW w:w="5953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Покойници</w:t>
            </w:r>
          </w:p>
        </w:tc>
        <w:tc>
          <w:tcPr>
            <w:tcW w:w="1761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1560" w:type="dxa"/>
            <w:vAlign w:val="center"/>
          </w:tcPr>
          <w:p w:rsidR="00616F38" w:rsidRPr="00616F38" w:rsidRDefault="00616F38" w:rsidP="003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616F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</w:tr>
    </w:tbl>
    <w:p w:rsidR="0086146F" w:rsidRDefault="0086146F" w:rsidP="00372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7A2" w:rsidRDefault="007907A2" w:rsidP="00FF4E7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E7A" w:rsidRDefault="00FF4E7A" w:rsidP="00FF4E7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Допълнителни разпоредби</w:t>
      </w:r>
    </w:p>
    <w:p w:rsidR="00FF4E7A" w:rsidRDefault="00FF4E7A" w:rsidP="00FF4E7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E7A" w:rsidRDefault="004A085B" w:rsidP="00EF3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3E0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="00FF4E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E7A">
        <w:rPr>
          <w:rFonts w:ascii="Times New Roman" w:hAnsi="Times New Roman" w:cs="Times New Roman"/>
          <w:sz w:val="24"/>
          <w:szCs w:val="24"/>
        </w:rPr>
        <w:t>Навсякъде в наредбата думите „</w:t>
      </w:r>
      <w:r w:rsidR="00FF4E7A" w:rsidRPr="00083772">
        <w:rPr>
          <w:rFonts w:ascii="Times New Roman" w:hAnsi="Times New Roman" w:cs="Times New Roman"/>
          <w:sz w:val="24"/>
          <w:szCs w:val="24"/>
          <w:lang w:val="x-none"/>
        </w:rPr>
        <w:t>доклада за фактическото състояние на железопътната инфраструктура</w:t>
      </w:r>
      <w:r w:rsidR="00FF4E7A">
        <w:rPr>
          <w:rFonts w:ascii="Times New Roman" w:hAnsi="Times New Roman" w:cs="Times New Roman"/>
          <w:sz w:val="24"/>
          <w:szCs w:val="24"/>
        </w:rPr>
        <w:t>“</w:t>
      </w:r>
      <w:r w:rsidR="00FF4E7A" w:rsidRPr="00083772">
        <w:rPr>
          <w:rFonts w:ascii="Times New Roman" w:hAnsi="Times New Roman" w:cs="Times New Roman"/>
          <w:sz w:val="24"/>
          <w:szCs w:val="24"/>
        </w:rPr>
        <w:t xml:space="preserve"> се </w:t>
      </w:r>
      <w:r w:rsidR="00FF4E7A">
        <w:rPr>
          <w:rFonts w:ascii="Times New Roman" w:hAnsi="Times New Roman" w:cs="Times New Roman"/>
          <w:sz w:val="24"/>
          <w:szCs w:val="24"/>
        </w:rPr>
        <w:t>заменят с „</w:t>
      </w:r>
      <w:r w:rsidR="00FF4E7A" w:rsidRPr="00083772">
        <w:rPr>
          <w:rFonts w:ascii="Times New Roman" w:hAnsi="Times New Roman" w:cs="Times New Roman"/>
          <w:sz w:val="24"/>
          <w:szCs w:val="24"/>
        </w:rPr>
        <w:t>Референтния документ на железопътната мрежа</w:t>
      </w:r>
      <w:r w:rsidR="00FF4E7A">
        <w:rPr>
          <w:rFonts w:ascii="Times New Roman" w:hAnsi="Times New Roman" w:cs="Times New Roman"/>
          <w:sz w:val="24"/>
          <w:szCs w:val="24"/>
        </w:rPr>
        <w:t>“</w:t>
      </w:r>
      <w:r w:rsidR="00FF4E7A">
        <w:t xml:space="preserve">, </w:t>
      </w:r>
      <w:r w:rsidR="00FF4E7A">
        <w:rPr>
          <w:rFonts w:ascii="Times New Roman" w:hAnsi="Times New Roman" w:cs="Times New Roman"/>
          <w:sz w:val="24"/>
          <w:szCs w:val="24"/>
        </w:rPr>
        <w:t>думите</w:t>
      </w:r>
      <w:r w:rsidR="00EF3FA6">
        <w:rPr>
          <w:rFonts w:ascii="Times New Roman" w:hAnsi="Times New Roman" w:cs="Times New Roman"/>
          <w:sz w:val="24"/>
          <w:szCs w:val="24"/>
        </w:rPr>
        <w:t xml:space="preserve"> „т</w:t>
      </w:r>
      <w:r w:rsidR="00FF4E7A">
        <w:rPr>
          <w:rFonts w:ascii="Times New Roman" w:hAnsi="Times New Roman" w:cs="Times New Roman"/>
          <w:sz w:val="24"/>
          <w:szCs w:val="24"/>
        </w:rPr>
        <w:t>ехнически животи</w:t>
      </w:r>
      <w:r w:rsidR="00EF3FA6">
        <w:rPr>
          <w:rFonts w:ascii="Times New Roman" w:hAnsi="Times New Roman" w:cs="Times New Roman"/>
          <w:sz w:val="24"/>
          <w:szCs w:val="24"/>
        </w:rPr>
        <w:t>нски продукти“ се заменят със „с</w:t>
      </w:r>
      <w:r w:rsidR="00FF4E7A">
        <w:rPr>
          <w:rFonts w:ascii="Times New Roman" w:hAnsi="Times New Roman" w:cs="Times New Roman"/>
          <w:sz w:val="24"/>
          <w:szCs w:val="24"/>
        </w:rPr>
        <w:t>транични животински продук</w:t>
      </w:r>
      <w:r w:rsidR="00EF3FA6">
        <w:rPr>
          <w:rFonts w:ascii="Times New Roman" w:hAnsi="Times New Roman" w:cs="Times New Roman"/>
          <w:sz w:val="24"/>
          <w:szCs w:val="24"/>
        </w:rPr>
        <w:t>ти“,</w:t>
      </w:r>
      <w:r w:rsidR="00FF4E7A">
        <w:rPr>
          <w:rFonts w:ascii="Times New Roman" w:hAnsi="Times New Roman" w:cs="Times New Roman"/>
          <w:sz w:val="24"/>
          <w:szCs w:val="24"/>
        </w:rPr>
        <w:t xml:space="preserve"> д</w:t>
      </w:r>
      <w:r w:rsidR="00CC6B30">
        <w:rPr>
          <w:rFonts w:ascii="Times New Roman" w:hAnsi="Times New Roman" w:cs="Times New Roman"/>
          <w:sz w:val="24"/>
          <w:szCs w:val="24"/>
        </w:rPr>
        <w:t>умите</w:t>
      </w:r>
      <w:r w:rsidR="00FF4E7A">
        <w:rPr>
          <w:rFonts w:ascii="Times New Roman" w:hAnsi="Times New Roman" w:cs="Times New Roman"/>
          <w:sz w:val="24"/>
          <w:szCs w:val="24"/>
        </w:rPr>
        <w:t xml:space="preserve"> </w:t>
      </w:r>
      <w:r w:rsidR="00CC6B30">
        <w:rPr>
          <w:rFonts w:ascii="Times New Roman" w:hAnsi="Times New Roman" w:cs="Times New Roman"/>
          <w:sz w:val="24"/>
          <w:szCs w:val="24"/>
        </w:rPr>
        <w:t xml:space="preserve">„ветеринарен“ и </w:t>
      </w:r>
      <w:r w:rsidR="00FF4E7A">
        <w:rPr>
          <w:rFonts w:ascii="Times New Roman" w:hAnsi="Times New Roman" w:cs="Times New Roman"/>
          <w:sz w:val="24"/>
          <w:szCs w:val="24"/>
        </w:rPr>
        <w:t>„ветеринарни“ се заменя</w:t>
      </w:r>
      <w:r w:rsidR="00CC6B30">
        <w:rPr>
          <w:rFonts w:ascii="Times New Roman" w:hAnsi="Times New Roman" w:cs="Times New Roman"/>
          <w:sz w:val="24"/>
          <w:szCs w:val="24"/>
        </w:rPr>
        <w:t>т</w:t>
      </w:r>
      <w:r w:rsidR="00FF4E7A">
        <w:rPr>
          <w:rFonts w:ascii="Times New Roman" w:hAnsi="Times New Roman" w:cs="Times New Roman"/>
          <w:sz w:val="24"/>
          <w:szCs w:val="24"/>
        </w:rPr>
        <w:t xml:space="preserve"> с „ветеринарномедицински“</w:t>
      </w:r>
      <w:r w:rsidR="00EF3FA6">
        <w:rPr>
          <w:rFonts w:ascii="Times New Roman" w:hAnsi="Times New Roman" w:cs="Times New Roman"/>
          <w:sz w:val="24"/>
          <w:szCs w:val="24"/>
        </w:rPr>
        <w:t xml:space="preserve">, </w:t>
      </w:r>
      <w:r w:rsidR="00EF3FA6" w:rsidRPr="00EF3FA6">
        <w:rPr>
          <w:rFonts w:ascii="Times New Roman" w:hAnsi="Times New Roman" w:cs="Times New Roman"/>
          <w:sz w:val="24"/>
          <w:szCs w:val="24"/>
        </w:rPr>
        <w:t>думата „ветеринарни</w:t>
      </w:r>
      <w:r w:rsidR="00EF3FA6">
        <w:rPr>
          <w:rFonts w:ascii="Times New Roman" w:hAnsi="Times New Roman" w:cs="Times New Roman"/>
          <w:sz w:val="24"/>
          <w:szCs w:val="24"/>
        </w:rPr>
        <w:t>те</w:t>
      </w:r>
      <w:r w:rsidR="00EF3FA6" w:rsidRPr="00EF3FA6">
        <w:rPr>
          <w:rFonts w:ascii="Times New Roman" w:hAnsi="Times New Roman" w:cs="Times New Roman"/>
          <w:sz w:val="24"/>
          <w:szCs w:val="24"/>
        </w:rPr>
        <w:t>“ се заменя с „ветеринарномедицински</w:t>
      </w:r>
      <w:r w:rsidR="00EF3FA6">
        <w:rPr>
          <w:rFonts w:ascii="Times New Roman" w:hAnsi="Times New Roman" w:cs="Times New Roman"/>
          <w:sz w:val="24"/>
          <w:szCs w:val="24"/>
        </w:rPr>
        <w:t>те</w:t>
      </w:r>
      <w:r w:rsidR="00EF3FA6" w:rsidRPr="00EF3FA6">
        <w:rPr>
          <w:rFonts w:ascii="Times New Roman" w:hAnsi="Times New Roman" w:cs="Times New Roman"/>
          <w:sz w:val="24"/>
          <w:szCs w:val="24"/>
        </w:rPr>
        <w:t>“</w:t>
      </w:r>
      <w:r w:rsidR="00EF3FA6">
        <w:rPr>
          <w:rFonts w:ascii="Times New Roman" w:hAnsi="Times New Roman" w:cs="Times New Roman"/>
          <w:sz w:val="24"/>
          <w:szCs w:val="24"/>
        </w:rPr>
        <w:t xml:space="preserve"> и думата „ветеринарна</w:t>
      </w:r>
      <w:r w:rsidR="00584BC7">
        <w:rPr>
          <w:rFonts w:ascii="Times New Roman" w:hAnsi="Times New Roman" w:cs="Times New Roman"/>
          <w:sz w:val="24"/>
          <w:szCs w:val="24"/>
        </w:rPr>
        <w:t>та</w:t>
      </w:r>
      <w:r w:rsidR="00EF3FA6" w:rsidRPr="00EF3FA6">
        <w:rPr>
          <w:rFonts w:ascii="Times New Roman" w:hAnsi="Times New Roman" w:cs="Times New Roman"/>
          <w:sz w:val="24"/>
          <w:szCs w:val="24"/>
        </w:rPr>
        <w:t>“ се</w:t>
      </w:r>
      <w:r w:rsidR="00EF3FA6">
        <w:rPr>
          <w:rFonts w:ascii="Times New Roman" w:hAnsi="Times New Roman" w:cs="Times New Roman"/>
          <w:sz w:val="24"/>
          <w:szCs w:val="24"/>
        </w:rPr>
        <w:t xml:space="preserve"> заменя с „ветеринарномедицинската</w:t>
      </w:r>
      <w:r w:rsidR="00EF3FA6" w:rsidRPr="00EF3FA6">
        <w:rPr>
          <w:rFonts w:ascii="Times New Roman" w:hAnsi="Times New Roman" w:cs="Times New Roman"/>
          <w:sz w:val="24"/>
          <w:szCs w:val="24"/>
        </w:rPr>
        <w:t>“</w:t>
      </w:r>
      <w:r w:rsidR="00EF3FA6">
        <w:rPr>
          <w:rFonts w:ascii="Times New Roman" w:hAnsi="Times New Roman" w:cs="Times New Roman"/>
          <w:sz w:val="24"/>
          <w:szCs w:val="24"/>
        </w:rPr>
        <w:t>.</w:t>
      </w:r>
    </w:p>
    <w:p w:rsidR="00FF4E7A" w:rsidRDefault="00FF4E7A" w:rsidP="00FF4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E7A" w:rsidRPr="000D44D7" w:rsidRDefault="004A085B" w:rsidP="00FF4E7A">
      <w:pPr>
        <w:pStyle w:val="a"/>
        <w:ind w:left="0" w:right="0" w:firstLine="567"/>
      </w:pPr>
      <w:r>
        <w:rPr>
          <w:b/>
        </w:rPr>
        <w:t>§</w:t>
      </w:r>
      <w:r w:rsidR="003E0533">
        <w:rPr>
          <w:b/>
        </w:rPr>
        <w:t xml:space="preserve"> </w:t>
      </w:r>
      <w:r>
        <w:rPr>
          <w:b/>
        </w:rPr>
        <w:t>39</w:t>
      </w:r>
      <w:r w:rsidR="00FF4E7A">
        <w:rPr>
          <w:b/>
        </w:rPr>
        <w:t xml:space="preserve">. </w:t>
      </w:r>
      <w:r w:rsidR="00FF4E7A">
        <w:t xml:space="preserve">Във всички образци </w:t>
      </w:r>
      <w:r w:rsidR="00EF3FA6" w:rsidRPr="00EF3FA6">
        <w:t>на етикети за обработените вагони</w:t>
      </w:r>
      <w:r w:rsidR="00EF3FA6">
        <w:t xml:space="preserve"> в</w:t>
      </w:r>
      <w:r w:rsidR="00FF4E7A">
        <w:t xml:space="preserve"> </w:t>
      </w:r>
      <w:r w:rsidR="00FF4E7A" w:rsidRPr="009C0D46">
        <w:rPr>
          <w:bCs/>
          <w:lang w:val="x-none"/>
        </w:rPr>
        <w:t xml:space="preserve">Приложение № 2 към чл. </w:t>
      </w:r>
      <w:r w:rsidR="00FF4E7A" w:rsidRPr="009C0D46">
        <w:rPr>
          <w:bCs/>
          <w:lang w:val="x-none"/>
        </w:rPr>
        <w:lastRenderedPageBreak/>
        <w:t>3, ал. 3</w:t>
      </w:r>
      <w:r w:rsidR="00FF4E7A">
        <w:rPr>
          <w:bCs/>
        </w:rPr>
        <w:t xml:space="preserve"> и </w:t>
      </w:r>
      <w:r w:rsidR="00EF3FA6">
        <w:rPr>
          <w:bCs/>
        </w:rPr>
        <w:t>във всички о</w:t>
      </w:r>
      <w:r w:rsidR="00EF3FA6" w:rsidRPr="00EF3FA6">
        <w:rPr>
          <w:bCs/>
        </w:rPr>
        <w:t>бразци на етикети за обработване на вагоните</w:t>
      </w:r>
      <w:r w:rsidR="00EF3FA6">
        <w:rPr>
          <w:bCs/>
        </w:rPr>
        <w:t xml:space="preserve"> в </w:t>
      </w:r>
      <w:r w:rsidR="00FF4E7A">
        <w:rPr>
          <w:bCs/>
          <w:lang w:val="x-none"/>
        </w:rPr>
        <w:t>Приложение № 6 към чл.</w:t>
      </w:r>
      <w:r w:rsidR="00FF4E7A">
        <w:rPr>
          <w:bCs/>
        </w:rPr>
        <w:t> </w:t>
      </w:r>
      <w:r w:rsidR="00FF4E7A" w:rsidRPr="000D44D7">
        <w:rPr>
          <w:bCs/>
          <w:lang w:val="x-none"/>
        </w:rPr>
        <w:t>83, ал. 2</w:t>
      </w:r>
      <w:r w:rsidR="00FF4E7A" w:rsidRPr="007907A2">
        <w:rPr>
          <w:bCs/>
          <w:lang w:val="x-none"/>
        </w:rPr>
        <w:t xml:space="preserve"> </w:t>
      </w:r>
      <w:r w:rsidR="00FF4E7A">
        <w:rPr>
          <w:bCs/>
        </w:rPr>
        <w:t>думите „Н</w:t>
      </w:r>
      <w:r w:rsidR="00EF3FA6">
        <w:rPr>
          <w:bCs/>
        </w:rPr>
        <w:t>ационална компания</w:t>
      </w:r>
      <w:r w:rsidR="00FF4E7A">
        <w:rPr>
          <w:bCs/>
        </w:rPr>
        <w:t xml:space="preserve"> </w:t>
      </w:r>
      <w:r w:rsidR="00EF3FA6">
        <w:rPr>
          <w:bCs/>
        </w:rPr>
        <w:t>„</w:t>
      </w:r>
      <w:r w:rsidR="00FF4E7A">
        <w:rPr>
          <w:bCs/>
        </w:rPr>
        <w:t>Ж</w:t>
      </w:r>
      <w:r w:rsidR="00EF3FA6">
        <w:rPr>
          <w:bCs/>
        </w:rPr>
        <w:t>елезопътна инфраструктура</w:t>
      </w:r>
      <w:r w:rsidR="00FF4E7A">
        <w:rPr>
          <w:bCs/>
        </w:rPr>
        <w:t>“ се заменят със „</w:t>
      </w:r>
      <w:r w:rsidR="00EF3FA6">
        <w:rPr>
          <w:bCs/>
        </w:rPr>
        <w:t>Станция за почистване и дейности</w:t>
      </w:r>
      <w:r w:rsidR="00EF3FA6" w:rsidRPr="00C62294">
        <w:rPr>
          <w:bCs/>
        </w:rPr>
        <w:t xml:space="preserve"> </w:t>
      </w:r>
      <w:r w:rsidR="00EF3FA6">
        <w:rPr>
          <w:bCs/>
        </w:rPr>
        <w:t>по</w:t>
      </w:r>
      <w:r w:rsidR="00FF4E7A">
        <w:rPr>
          <w:bCs/>
        </w:rPr>
        <w:t xml:space="preserve"> </w:t>
      </w:r>
      <w:r w:rsidR="00CC6B30">
        <w:rPr>
          <w:bCs/>
        </w:rPr>
        <w:t xml:space="preserve">дезинфекция, дезинсекция и </w:t>
      </w:r>
      <w:proofErr w:type="spellStart"/>
      <w:r w:rsidR="00CC6B30">
        <w:rPr>
          <w:bCs/>
        </w:rPr>
        <w:t>дератизация</w:t>
      </w:r>
      <w:proofErr w:type="spellEnd"/>
      <w:r w:rsidR="00FF4E7A">
        <w:rPr>
          <w:bCs/>
        </w:rPr>
        <w:t>“.</w:t>
      </w:r>
    </w:p>
    <w:p w:rsidR="0086146F" w:rsidRDefault="0086146F" w:rsidP="00372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46F" w:rsidRDefault="0086146F" w:rsidP="00372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533" w:rsidRDefault="003E0533" w:rsidP="00372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533" w:rsidRDefault="003E0533" w:rsidP="00372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533" w:rsidRDefault="003E0533" w:rsidP="00372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7A2" w:rsidRDefault="007907A2" w:rsidP="00372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C8F" w:rsidRDefault="00320C8F" w:rsidP="00372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Ивайло Московски</w:t>
      </w:r>
    </w:p>
    <w:p w:rsidR="0086146F" w:rsidRPr="00D04E13" w:rsidRDefault="0086146F" w:rsidP="003726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E13">
        <w:rPr>
          <w:rFonts w:ascii="Times New Roman" w:hAnsi="Times New Roman" w:cs="Times New Roman"/>
          <w:i/>
          <w:sz w:val="24"/>
          <w:szCs w:val="24"/>
        </w:rPr>
        <w:t>Министър на транспорта,</w:t>
      </w:r>
    </w:p>
    <w:p w:rsidR="0086146F" w:rsidRDefault="0086146F" w:rsidP="003726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E13">
        <w:rPr>
          <w:rFonts w:ascii="Times New Roman" w:hAnsi="Times New Roman" w:cs="Times New Roman"/>
          <w:i/>
          <w:sz w:val="24"/>
          <w:szCs w:val="24"/>
        </w:rPr>
        <w:t>информационните технологии и съобщенията</w:t>
      </w:r>
    </w:p>
    <w:p w:rsidR="0086146F" w:rsidRDefault="0086146F" w:rsidP="003726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6146F" w:rsidSect="007907A2">
      <w:footerReference w:type="default" r:id="rId7"/>
      <w:pgSz w:w="11906" w:h="16838"/>
      <w:pgMar w:top="993" w:right="991" w:bottom="284" w:left="1276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C8" w:rsidRDefault="00B01DC8" w:rsidP="00DD4751">
      <w:pPr>
        <w:spacing w:after="0" w:line="240" w:lineRule="auto"/>
      </w:pPr>
      <w:r>
        <w:separator/>
      </w:r>
    </w:p>
  </w:endnote>
  <w:endnote w:type="continuationSeparator" w:id="0">
    <w:p w:rsidR="00B01DC8" w:rsidRDefault="00B01DC8" w:rsidP="00DD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-Regular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655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02A" w:rsidRDefault="00E860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3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8602A" w:rsidRDefault="00E86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C8" w:rsidRDefault="00B01DC8" w:rsidP="00DD4751">
      <w:pPr>
        <w:spacing w:after="0" w:line="240" w:lineRule="auto"/>
      </w:pPr>
      <w:r>
        <w:separator/>
      </w:r>
    </w:p>
  </w:footnote>
  <w:footnote w:type="continuationSeparator" w:id="0">
    <w:p w:rsidR="00B01DC8" w:rsidRDefault="00B01DC8" w:rsidP="00DD4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E41"/>
    <w:multiLevelType w:val="hybridMultilevel"/>
    <w:tmpl w:val="07B296AC"/>
    <w:lvl w:ilvl="0" w:tplc="A4480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1B109C"/>
    <w:multiLevelType w:val="hybridMultilevel"/>
    <w:tmpl w:val="D18803A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90F68"/>
    <w:multiLevelType w:val="hybridMultilevel"/>
    <w:tmpl w:val="501E28B0"/>
    <w:lvl w:ilvl="0" w:tplc="806A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384827"/>
    <w:multiLevelType w:val="hybridMultilevel"/>
    <w:tmpl w:val="E62824EC"/>
    <w:lvl w:ilvl="0" w:tplc="B73AB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8A36DD"/>
    <w:multiLevelType w:val="hybridMultilevel"/>
    <w:tmpl w:val="D7E03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B53C6"/>
    <w:multiLevelType w:val="hybridMultilevel"/>
    <w:tmpl w:val="A496B098"/>
    <w:lvl w:ilvl="0" w:tplc="A4480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6B3C00"/>
    <w:multiLevelType w:val="hybridMultilevel"/>
    <w:tmpl w:val="7B50245E"/>
    <w:lvl w:ilvl="0" w:tplc="A4480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B2119E"/>
    <w:multiLevelType w:val="hybridMultilevel"/>
    <w:tmpl w:val="60A05144"/>
    <w:lvl w:ilvl="0" w:tplc="813C739A">
      <w:start w:val="1"/>
      <w:numFmt w:val="decimal"/>
      <w:lvlText w:val="%1."/>
      <w:lvlJc w:val="left"/>
      <w:pPr>
        <w:ind w:left="84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54C0472"/>
    <w:multiLevelType w:val="hybridMultilevel"/>
    <w:tmpl w:val="974255C2"/>
    <w:lvl w:ilvl="0" w:tplc="7284D3D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253BF6"/>
    <w:multiLevelType w:val="hybridMultilevel"/>
    <w:tmpl w:val="DAB4E4E4"/>
    <w:lvl w:ilvl="0" w:tplc="F140C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C05404"/>
    <w:multiLevelType w:val="hybridMultilevel"/>
    <w:tmpl w:val="1F345D56"/>
    <w:lvl w:ilvl="0" w:tplc="BDC6D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5B08F9"/>
    <w:multiLevelType w:val="hybridMultilevel"/>
    <w:tmpl w:val="97563AC0"/>
    <w:lvl w:ilvl="0" w:tplc="A4480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B640D0"/>
    <w:multiLevelType w:val="hybridMultilevel"/>
    <w:tmpl w:val="28EA1E8E"/>
    <w:lvl w:ilvl="0" w:tplc="8178386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C64F24"/>
    <w:multiLevelType w:val="hybridMultilevel"/>
    <w:tmpl w:val="D7A20FD4"/>
    <w:lvl w:ilvl="0" w:tplc="1D025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53238A"/>
    <w:multiLevelType w:val="hybridMultilevel"/>
    <w:tmpl w:val="7B6A0C32"/>
    <w:lvl w:ilvl="0" w:tplc="BFA00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17035B"/>
    <w:multiLevelType w:val="hybridMultilevel"/>
    <w:tmpl w:val="807A472A"/>
    <w:lvl w:ilvl="0" w:tplc="A4480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DA45A4"/>
    <w:multiLevelType w:val="hybridMultilevel"/>
    <w:tmpl w:val="12EC6DC4"/>
    <w:lvl w:ilvl="0" w:tplc="A4480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73088D"/>
    <w:multiLevelType w:val="hybridMultilevel"/>
    <w:tmpl w:val="DD523B2C"/>
    <w:lvl w:ilvl="0" w:tplc="D67A9FC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F64D16"/>
    <w:multiLevelType w:val="hybridMultilevel"/>
    <w:tmpl w:val="F5CE8CE4"/>
    <w:lvl w:ilvl="0" w:tplc="BB040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4"/>
  </w:num>
  <w:num w:numId="6">
    <w:abstractNumId w:val="18"/>
  </w:num>
  <w:num w:numId="7">
    <w:abstractNumId w:val="12"/>
  </w:num>
  <w:num w:numId="8">
    <w:abstractNumId w:val="5"/>
  </w:num>
  <w:num w:numId="9">
    <w:abstractNumId w:val="16"/>
  </w:num>
  <w:num w:numId="10">
    <w:abstractNumId w:val="11"/>
  </w:num>
  <w:num w:numId="11">
    <w:abstractNumId w:val="0"/>
  </w:num>
  <w:num w:numId="12">
    <w:abstractNumId w:val="6"/>
  </w:num>
  <w:num w:numId="13">
    <w:abstractNumId w:val="15"/>
  </w:num>
  <w:num w:numId="14">
    <w:abstractNumId w:val="7"/>
  </w:num>
  <w:num w:numId="15">
    <w:abstractNumId w:val="13"/>
  </w:num>
  <w:num w:numId="16">
    <w:abstractNumId w:val="2"/>
  </w:num>
  <w:num w:numId="17">
    <w:abstractNumId w:val="10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6F"/>
    <w:rsid w:val="00000164"/>
    <w:rsid w:val="00016F96"/>
    <w:rsid w:val="00025608"/>
    <w:rsid w:val="00025C10"/>
    <w:rsid w:val="00044F24"/>
    <w:rsid w:val="0004781E"/>
    <w:rsid w:val="0005674B"/>
    <w:rsid w:val="000619A4"/>
    <w:rsid w:val="00083772"/>
    <w:rsid w:val="000B25E5"/>
    <w:rsid w:val="000B4212"/>
    <w:rsid w:val="000C3922"/>
    <w:rsid w:val="000C557E"/>
    <w:rsid w:val="000D2B9C"/>
    <w:rsid w:val="000D44D7"/>
    <w:rsid w:val="000E1EDE"/>
    <w:rsid w:val="000F690C"/>
    <w:rsid w:val="001010D3"/>
    <w:rsid w:val="001143DB"/>
    <w:rsid w:val="001178E8"/>
    <w:rsid w:val="001424CB"/>
    <w:rsid w:val="00144E2C"/>
    <w:rsid w:val="00147F22"/>
    <w:rsid w:val="00152464"/>
    <w:rsid w:val="00153B13"/>
    <w:rsid w:val="0016669D"/>
    <w:rsid w:val="00173C82"/>
    <w:rsid w:val="00187036"/>
    <w:rsid w:val="00197A98"/>
    <w:rsid w:val="001A080E"/>
    <w:rsid w:val="001C6DFF"/>
    <w:rsid w:val="001E16F8"/>
    <w:rsid w:val="001F2FB4"/>
    <w:rsid w:val="00204781"/>
    <w:rsid w:val="00236E90"/>
    <w:rsid w:val="00251683"/>
    <w:rsid w:val="00251718"/>
    <w:rsid w:val="00265FED"/>
    <w:rsid w:val="00284BFE"/>
    <w:rsid w:val="0029674A"/>
    <w:rsid w:val="002E01F0"/>
    <w:rsid w:val="003143E4"/>
    <w:rsid w:val="0031474A"/>
    <w:rsid w:val="003154BE"/>
    <w:rsid w:val="0031705F"/>
    <w:rsid w:val="00320C8F"/>
    <w:rsid w:val="003256D4"/>
    <w:rsid w:val="0036727D"/>
    <w:rsid w:val="00372642"/>
    <w:rsid w:val="00374DEF"/>
    <w:rsid w:val="003940DC"/>
    <w:rsid w:val="003A1EE9"/>
    <w:rsid w:val="003C18A5"/>
    <w:rsid w:val="003D3D41"/>
    <w:rsid w:val="003D4136"/>
    <w:rsid w:val="003E0533"/>
    <w:rsid w:val="003E0FD5"/>
    <w:rsid w:val="004319EA"/>
    <w:rsid w:val="00432D86"/>
    <w:rsid w:val="0047728A"/>
    <w:rsid w:val="00480477"/>
    <w:rsid w:val="004A085B"/>
    <w:rsid w:val="004B109A"/>
    <w:rsid w:val="004C1466"/>
    <w:rsid w:val="004E1156"/>
    <w:rsid w:val="004E2DFC"/>
    <w:rsid w:val="004E69EE"/>
    <w:rsid w:val="004F2635"/>
    <w:rsid w:val="004F3999"/>
    <w:rsid w:val="00501BC7"/>
    <w:rsid w:val="0053227E"/>
    <w:rsid w:val="005431FC"/>
    <w:rsid w:val="00556664"/>
    <w:rsid w:val="00561AD3"/>
    <w:rsid w:val="00571C91"/>
    <w:rsid w:val="00572D48"/>
    <w:rsid w:val="00583E9B"/>
    <w:rsid w:val="00584A70"/>
    <w:rsid w:val="00584A90"/>
    <w:rsid w:val="00584BC7"/>
    <w:rsid w:val="005A2077"/>
    <w:rsid w:val="005A7CE3"/>
    <w:rsid w:val="005B3586"/>
    <w:rsid w:val="005C15B5"/>
    <w:rsid w:val="005E1FB8"/>
    <w:rsid w:val="00606FBA"/>
    <w:rsid w:val="006112F5"/>
    <w:rsid w:val="006147F8"/>
    <w:rsid w:val="00616F38"/>
    <w:rsid w:val="00643787"/>
    <w:rsid w:val="00657269"/>
    <w:rsid w:val="0068315F"/>
    <w:rsid w:val="006833CB"/>
    <w:rsid w:val="006A050A"/>
    <w:rsid w:val="006A4E3C"/>
    <w:rsid w:val="006B5510"/>
    <w:rsid w:val="006B57BD"/>
    <w:rsid w:val="006E6C81"/>
    <w:rsid w:val="00710963"/>
    <w:rsid w:val="00713B5C"/>
    <w:rsid w:val="0074436F"/>
    <w:rsid w:val="00770525"/>
    <w:rsid w:val="00771674"/>
    <w:rsid w:val="007847D9"/>
    <w:rsid w:val="00787987"/>
    <w:rsid w:val="007907A2"/>
    <w:rsid w:val="0079639F"/>
    <w:rsid w:val="007D34DC"/>
    <w:rsid w:val="00807876"/>
    <w:rsid w:val="00812ABB"/>
    <w:rsid w:val="00813EF1"/>
    <w:rsid w:val="0086146F"/>
    <w:rsid w:val="00864F2E"/>
    <w:rsid w:val="008B7384"/>
    <w:rsid w:val="008D6FAF"/>
    <w:rsid w:val="008F7210"/>
    <w:rsid w:val="0090184C"/>
    <w:rsid w:val="00902247"/>
    <w:rsid w:val="00903E05"/>
    <w:rsid w:val="0091010B"/>
    <w:rsid w:val="00922638"/>
    <w:rsid w:val="00930337"/>
    <w:rsid w:val="00931FA2"/>
    <w:rsid w:val="0094769E"/>
    <w:rsid w:val="009C0D46"/>
    <w:rsid w:val="009C4554"/>
    <w:rsid w:val="009C54DC"/>
    <w:rsid w:val="009F3776"/>
    <w:rsid w:val="00A0364A"/>
    <w:rsid w:val="00A10E03"/>
    <w:rsid w:val="00A12D5A"/>
    <w:rsid w:val="00A1735D"/>
    <w:rsid w:val="00A31722"/>
    <w:rsid w:val="00A33478"/>
    <w:rsid w:val="00A373C6"/>
    <w:rsid w:val="00A432B0"/>
    <w:rsid w:val="00A91C3C"/>
    <w:rsid w:val="00AB0D1D"/>
    <w:rsid w:val="00AB407F"/>
    <w:rsid w:val="00AC28CB"/>
    <w:rsid w:val="00AD68F7"/>
    <w:rsid w:val="00AE0244"/>
    <w:rsid w:val="00AE2090"/>
    <w:rsid w:val="00B01DC8"/>
    <w:rsid w:val="00B314DD"/>
    <w:rsid w:val="00B33CFE"/>
    <w:rsid w:val="00B422AD"/>
    <w:rsid w:val="00B6106B"/>
    <w:rsid w:val="00B64A73"/>
    <w:rsid w:val="00B654F5"/>
    <w:rsid w:val="00B71666"/>
    <w:rsid w:val="00B729C2"/>
    <w:rsid w:val="00B778DA"/>
    <w:rsid w:val="00BA0B12"/>
    <w:rsid w:val="00BC3C05"/>
    <w:rsid w:val="00BC510A"/>
    <w:rsid w:val="00BE0DA3"/>
    <w:rsid w:val="00BF3758"/>
    <w:rsid w:val="00C20039"/>
    <w:rsid w:val="00C31278"/>
    <w:rsid w:val="00C32A79"/>
    <w:rsid w:val="00C34A65"/>
    <w:rsid w:val="00C467D1"/>
    <w:rsid w:val="00C62294"/>
    <w:rsid w:val="00CC6B30"/>
    <w:rsid w:val="00CD0AF8"/>
    <w:rsid w:val="00CD57FB"/>
    <w:rsid w:val="00D3007B"/>
    <w:rsid w:val="00D34F0E"/>
    <w:rsid w:val="00D42699"/>
    <w:rsid w:val="00D45FC0"/>
    <w:rsid w:val="00D704A2"/>
    <w:rsid w:val="00D8446A"/>
    <w:rsid w:val="00D85B91"/>
    <w:rsid w:val="00DA2280"/>
    <w:rsid w:val="00DB5D52"/>
    <w:rsid w:val="00DD4751"/>
    <w:rsid w:val="00DE1E48"/>
    <w:rsid w:val="00E05165"/>
    <w:rsid w:val="00E07D46"/>
    <w:rsid w:val="00E12E24"/>
    <w:rsid w:val="00E8602A"/>
    <w:rsid w:val="00E92DF5"/>
    <w:rsid w:val="00E94049"/>
    <w:rsid w:val="00ED27F2"/>
    <w:rsid w:val="00ED560C"/>
    <w:rsid w:val="00EE755D"/>
    <w:rsid w:val="00EF3FA6"/>
    <w:rsid w:val="00F61147"/>
    <w:rsid w:val="00F71144"/>
    <w:rsid w:val="00F804F8"/>
    <w:rsid w:val="00FA3C2B"/>
    <w:rsid w:val="00FC1C6F"/>
    <w:rsid w:val="00FC3BEA"/>
    <w:rsid w:val="00FC67E4"/>
    <w:rsid w:val="00FC7337"/>
    <w:rsid w:val="00FD696B"/>
    <w:rsid w:val="00FD7E17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C97EC-1526-4DF1-80EE-137C42E4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36F"/>
    <w:pPr>
      <w:ind w:left="720"/>
      <w:contextualSpacing/>
    </w:pPr>
  </w:style>
  <w:style w:type="paragraph" w:customStyle="1" w:styleId="Title1">
    <w:name w:val="Title1"/>
    <w:basedOn w:val="Normal"/>
    <w:rsid w:val="00C3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51"/>
  </w:style>
  <w:style w:type="paragraph" w:styleId="Footer">
    <w:name w:val="footer"/>
    <w:basedOn w:val="Normal"/>
    <w:link w:val="FooterChar"/>
    <w:uiPriority w:val="99"/>
    <w:unhideWhenUsed/>
    <w:rsid w:val="00DD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51"/>
  </w:style>
  <w:style w:type="paragraph" w:customStyle="1" w:styleId="Default">
    <w:name w:val="Default"/>
    <w:rsid w:val="00584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Emphasis">
    <w:name w:val="Emphasis"/>
    <w:uiPriority w:val="20"/>
    <w:qFormat/>
    <w:rsid w:val="00A0364A"/>
    <w:rPr>
      <w:i/>
      <w:iCs/>
    </w:rPr>
  </w:style>
  <w:style w:type="paragraph" w:customStyle="1" w:styleId="a">
    <w:name w:val="Стил"/>
    <w:rsid w:val="00A0364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7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5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5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5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 Stefanova</dc:creator>
  <cp:lastModifiedBy>Zoia Cvetkova</cp:lastModifiedBy>
  <cp:revision>10</cp:revision>
  <cp:lastPrinted>2017-05-22T09:14:00Z</cp:lastPrinted>
  <dcterms:created xsi:type="dcterms:W3CDTF">2017-05-22T09:02:00Z</dcterms:created>
  <dcterms:modified xsi:type="dcterms:W3CDTF">2017-05-23T07:14:00Z</dcterms:modified>
</cp:coreProperties>
</file>