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052A" w14:textId="58EB58F8" w:rsidR="004D6E0A" w:rsidRPr="00DE18D4" w:rsidRDefault="004D6E0A" w:rsidP="00DE18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98E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14:paraId="4412FBDE" w14:textId="77777777" w:rsidR="007531A9" w:rsidRDefault="007531A9" w:rsidP="004D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B1B3" w14:textId="09E6659C" w:rsidR="004D6E0A" w:rsidRDefault="004D6E0A" w:rsidP="00DE1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98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аредба за изменение и допълнение </w:t>
      </w:r>
      <w:r w:rsidRPr="00DE79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2BC7">
        <w:rPr>
          <w:rFonts w:ascii="Times New Roman" w:hAnsi="Times New Roman" w:cs="Times New Roman"/>
          <w:b/>
          <w:sz w:val="24"/>
          <w:szCs w:val="24"/>
        </w:rPr>
        <w:t xml:space="preserve">Наредба № 847 от 15.01.2010 г. за въвеждане на национална процедура за достъп до пазара на въздушни превозвачи на Общността, установени в Република България, по въздушни линии, договорени съгласно международни договори на Република България с държави извън Европейския съюз </w:t>
      </w:r>
      <w:r w:rsidRPr="006F036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F0364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Pr="006F0364">
        <w:rPr>
          <w:rFonts w:ascii="Times New Roman" w:hAnsi="Times New Roman" w:cs="Times New Roman"/>
          <w:i/>
          <w:sz w:val="24"/>
          <w:szCs w:val="24"/>
        </w:rPr>
        <w:t>., ДВ, бр. 8 от 2010 г., попр., бр. 11 от 2010 г., изм. и доп., ДВ, бр. 7 от 2017 г.)</w:t>
      </w:r>
    </w:p>
    <w:p w14:paraId="57C1030D" w14:textId="77777777" w:rsidR="00DE18D4" w:rsidRPr="00DE18D4" w:rsidRDefault="00DE18D4" w:rsidP="00DE1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5B9E93" w14:textId="667E3E0F" w:rsidR="006E6CBE" w:rsidRDefault="003B3C33" w:rsidP="009573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>§</w:t>
      </w:r>
      <w:r w:rsidR="00FD7AFD" w:rsidRPr="00C1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54">
        <w:rPr>
          <w:rFonts w:ascii="Times New Roman" w:hAnsi="Times New Roman" w:cs="Times New Roman"/>
          <w:b/>
          <w:sz w:val="24"/>
          <w:szCs w:val="24"/>
        </w:rPr>
        <w:t>1.</w:t>
      </w:r>
      <w:r w:rsidRPr="00517FC5">
        <w:rPr>
          <w:rFonts w:ascii="Times New Roman" w:hAnsi="Times New Roman" w:cs="Times New Roman"/>
          <w:sz w:val="24"/>
          <w:szCs w:val="24"/>
        </w:rPr>
        <w:t xml:space="preserve"> </w:t>
      </w:r>
      <w:r w:rsidR="006E6CBE">
        <w:rPr>
          <w:rFonts w:ascii="Times New Roman" w:hAnsi="Times New Roman" w:cs="Times New Roman"/>
          <w:sz w:val="24"/>
          <w:szCs w:val="24"/>
        </w:rPr>
        <w:t>В</w:t>
      </w:r>
      <w:r w:rsidR="00411AAF">
        <w:rPr>
          <w:rFonts w:ascii="Times New Roman" w:hAnsi="Times New Roman" w:cs="Times New Roman"/>
          <w:sz w:val="24"/>
          <w:szCs w:val="24"/>
        </w:rPr>
        <w:t xml:space="preserve"> </w:t>
      </w:r>
      <w:r w:rsidR="00071F7F">
        <w:rPr>
          <w:rFonts w:ascii="Times New Roman" w:hAnsi="Times New Roman" w:cs="Times New Roman"/>
          <w:sz w:val="24"/>
          <w:szCs w:val="24"/>
        </w:rPr>
        <w:t>чл. 3, ал. 1, т. 9</w:t>
      </w:r>
      <w:r w:rsidR="000809E7">
        <w:rPr>
          <w:rFonts w:ascii="Times New Roman" w:hAnsi="Times New Roman" w:cs="Times New Roman"/>
          <w:sz w:val="24"/>
          <w:szCs w:val="24"/>
        </w:rPr>
        <w:t xml:space="preserve"> </w:t>
      </w:r>
      <w:r w:rsidR="00411AAF">
        <w:rPr>
          <w:rFonts w:ascii="Times New Roman" w:hAnsi="Times New Roman" w:cs="Times New Roman"/>
          <w:sz w:val="24"/>
          <w:szCs w:val="24"/>
        </w:rPr>
        <w:t xml:space="preserve">се </w:t>
      </w:r>
      <w:r w:rsidR="006E6CBE">
        <w:rPr>
          <w:rFonts w:ascii="Times New Roman" w:hAnsi="Times New Roman" w:cs="Times New Roman"/>
          <w:sz w:val="24"/>
          <w:szCs w:val="24"/>
        </w:rPr>
        <w:t>и</w:t>
      </w:r>
      <w:r w:rsidR="00411AAF">
        <w:rPr>
          <w:rFonts w:ascii="Times New Roman" w:hAnsi="Times New Roman" w:cs="Times New Roman"/>
          <w:sz w:val="24"/>
          <w:szCs w:val="24"/>
        </w:rPr>
        <w:t xml:space="preserve">зменя </w:t>
      </w:r>
      <w:r w:rsidR="006E6CBE">
        <w:rPr>
          <w:rFonts w:ascii="Times New Roman" w:hAnsi="Times New Roman" w:cs="Times New Roman"/>
          <w:sz w:val="24"/>
          <w:szCs w:val="24"/>
        </w:rPr>
        <w:t>така</w:t>
      </w:r>
      <w:r w:rsidR="00411AAF">
        <w:rPr>
          <w:rFonts w:ascii="Times New Roman" w:hAnsi="Times New Roman" w:cs="Times New Roman"/>
          <w:sz w:val="24"/>
          <w:szCs w:val="24"/>
        </w:rPr>
        <w:t>:</w:t>
      </w:r>
    </w:p>
    <w:p w14:paraId="780082B7" w14:textId="141FB997" w:rsidR="00071F7F" w:rsidRPr="00E67635" w:rsidRDefault="00411AAF" w:rsidP="009573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E6CBE">
        <w:rPr>
          <w:rFonts w:ascii="Times New Roman" w:hAnsi="Times New Roman" w:cs="Times New Roman"/>
          <w:sz w:val="24"/>
          <w:szCs w:val="24"/>
        </w:rPr>
        <w:t xml:space="preserve">9. </w:t>
      </w:r>
      <w:r w:rsidR="006F0364">
        <w:rPr>
          <w:rFonts w:ascii="Times New Roman" w:hAnsi="Times New Roman" w:cs="Times New Roman"/>
          <w:sz w:val="24"/>
          <w:szCs w:val="24"/>
        </w:rPr>
        <w:t>протокола</w:t>
      </w:r>
      <w:r w:rsidR="00071F7F">
        <w:rPr>
          <w:rFonts w:ascii="Times New Roman" w:hAnsi="Times New Roman" w:cs="Times New Roman"/>
          <w:sz w:val="24"/>
          <w:szCs w:val="24"/>
        </w:rPr>
        <w:t xml:space="preserve"> на комисията по чл. </w:t>
      </w:r>
      <w:r w:rsidR="00487941">
        <w:rPr>
          <w:rFonts w:ascii="Times New Roman" w:hAnsi="Times New Roman" w:cs="Times New Roman"/>
          <w:sz w:val="24"/>
          <w:szCs w:val="24"/>
        </w:rPr>
        <w:t>1</w:t>
      </w:r>
      <w:r w:rsidR="00E6763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D6E66">
        <w:rPr>
          <w:rFonts w:ascii="Times New Roman" w:hAnsi="Times New Roman" w:cs="Times New Roman"/>
          <w:sz w:val="24"/>
          <w:szCs w:val="24"/>
        </w:rPr>
        <w:t>, ал. 2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AA9F767" w14:textId="3D819694" w:rsidR="005E3CC6" w:rsidRPr="00517FC5" w:rsidRDefault="003B3C33" w:rsidP="009573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8D4">
        <w:rPr>
          <w:rFonts w:ascii="Times New Roman" w:hAnsi="Times New Roman" w:cs="Times New Roman"/>
          <w:b/>
          <w:sz w:val="24"/>
          <w:szCs w:val="24"/>
        </w:rPr>
        <w:t>2</w:t>
      </w:r>
      <w:r w:rsidRPr="00C10954">
        <w:rPr>
          <w:rFonts w:ascii="Times New Roman" w:hAnsi="Times New Roman" w:cs="Times New Roman"/>
          <w:b/>
          <w:sz w:val="24"/>
          <w:szCs w:val="24"/>
        </w:rPr>
        <w:t>.</w:t>
      </w:r>
      <w:r w:rsidRPr="00A45BC2">
        <w:rPr>
          <w:rFonts w:ascii="Times New Roman" w:hAnsi="Times New Roman" w:cs="Times New Roman"/>
          <w:sz w:val="24"/>
          <w:szCs w:val="24"/>
        </w:rPr>
        <w:t xml:space="preserve"> </w:t>
      </w:r>
      <w:r w:rsidR="00F522D2" w:rsidRPr="00A45BC2">
        <w:rPr>
          <w:rFonts w:ascii="Times New Roman" w:hAnsi="Times New Roman" w:cs="Times New Roman"/>
          <w:sz w:val="24"/>
          <w:szCs w:val="24"/>
        </w:rPr>
        <w:t>В</w:t>
      </w:r>
      <w:r w:rsidR="00F230CC" w:rsidRPr="00A45BC2">
        <w:rPr>
          <w:rFonts w:ascii="Times New Roman" w:hAnsi="Times New Roman" w:cs="Times New Roman"/>
          <w:sz w:val="24"/>
          <w:szCs w:val="24"/>
        </w:rPr>
        <w:t xml:space="preserve"> чл. 8</w:t>
      </w:r>
      <w:r w:rsidR="00F10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0CC" w:rsidRPr="00517FC5">
        <w:rPr>
          <w:rFonts w:ascii="Times New Roman" w:hAnsi="Times New Roman" w:cs="Times New Roman"/>
          <w:sz w:val="24"/>
          <w:szCs w:val="24"/>
        </w:rPr>
        <w:t>ал. 5</w:t>
      </w:r>
      <w:r w:rsidRPr="00517FC5">
        <w:rPr>
          <w:rFonts w:ascii="Times New Roman" w:hAnsi="Times New Roman" w:cs="Times New Roman"/>
          <w:sz w:val="24"/>
          <w:szCs w:val="24"/>
        </w:rPr>
        <w:t xml:space="preserve"> думите</w:t>
      </w:r>
      <w:r w:rsidR="00F230CC" w:rsidRPr="00517FC5">
        <w:rPr>
          <w:rFonts w:ascii="Times New Roman" w:hAnsi="Times New Roman" w:cs="Times New Roman"/>
          <w:sz w:val="24"/>
          <w:szCs w:val="24"/>
        </w:rPr>
        <w:t xml:space="preserve"> „датата на провеждане на конкурса“ се заменя</w:t>
      </w:r>
      <w:r w:rsidR="001A3FFE">
        <w:rPr>
          <w:rFonts w:ascii="Times New Roman" w:hAnsi="Times New Roman" w:cs="Times New Roman"/>
          <w:sz w:val="24"/>
          <w:szCs w:val="24"/>
        </w:rPr>
        <w:t>т</w:t>
      </w:r>
      <w:r w:rsidR="00F230CC" w:rsidRPr="00517FC5">
        <w:rPr>
          <w:rFonts w:ascii="Times New Roman" w:hAnsi="Times New Roman" w:cs="Times New Roman"/>
          <w:sz w:val="24"/>
          <w:szCs w:val="24"/>
        </w:rPr>
        <w:t xml:space="preserve"> с</w:t>
      </w:r>
      <w:r w:rsidRPr="00517FC5">
        <w:rPr>
          <w:rFonts w:ascii="Times New Roman" w:hAnsi="Times New Roman" w:cs="Times New Roman"/>
          <w:sz w:val="24"/>
          <w:szCs w:val="24"/>
        </w:rPr>
        <w:t xml:space="preserve"> </w:t>
      </w:r>
      <w:r w:rsidR="00F230CC" w:rsidRPr="00517FC5">
        <w:rPr>
          <w:rFonts w:ascii="Times New Roman" w:hAnsi="Times New Roman" w:cs="Times New Roman"/>
          <w:sz w:val="24"/>
          <w:szCs w:val="24"/>
        </w:rPr>
        <w:t xml:space="preserve">„датата на отваряне на заявленията“. </w:t>
      </w:r>
    </w:p>
    <w:p w14:paraId="16EE92EF" w14:textId="488866FF" w:rsidR="00AE47F6" w:rsidRPr="002D6E66" w:rsidRDefault="003B3C33" w:rsidP="002D6E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8D4">
        <w:rPr>
          <w:rFonts w:ascii="Times New Roman" w:hAnsi="Times New Roman" w:cs="Times New Roman"/>
          <w:b/>
          <w:sz w:val="24"/>
          <w:szCs w:val="24"/>
        </w:rPr>
        <w:t>3</w:t>
      </w:r>
      <w:r w:rsidRPr="00C10954">
        <w:rPr>
          <w:rFonts w:ascii="Times New Roman" w:hAnsi="Times New Roman" w:cs="Times New Roman"/>
          <w:b/>
          <w:sz w:val="24"/>
          <w:szCs w:val="24"/>
        </w:rPr>
        <w:t>.</w:t>
      </w:r>
      <w:r w:rsidRPr="00A45BC2">
        <w:rPr>
          <w:rFonts w:ascii="Times New Roman" w:hAnsi="Times New Roman" w:cs="Times New Roman"/>
          <w:sz w:val="24"/>
          <w:szCs w:val="24"/>
        </w:rPr>
        <w:t xml:space="preserve"> </w:t>
      </w:r>
      <w:r w:rsidR="00D55A2A" w:rsidRPr="00A45BC2">
        <w:rPr>
          <w:rFonts w:ascii="Times New Roman" w:hAnsi="Times New Roman" w:cs="Times New Roman"/>
          <w:sz w:val="24"/>
          <w:szCs w:val="24"/>
        </w:rPr>
        <w:t>В чл. 9</w:t>
      </w:r>
      <w:r w:rsidR="002D6E66">
        <w:rPr>
          <w:rFonts w:ascii="Times New Roman" w:hAnsi="Times New Roman" w:cs="Times New Roman"/>
          <w:sz w:val="24"/>
          <w:szCs w:val="24"/>
        </w:rPr>
        <w:t xml:space="preserve">, ал. 2 </w:t>
      </w:r>
      <w:r w:rsidR="00AE47F6" w:rsidRPr="002D6E66">
        <w:rPr>
          <w:rFonts w:ascii="Times New Roman" w:hAnsi="Times New Roman" w:cs="Times New Roman"/>
          <w:sz w:val="24"/>
          <w:szCs w:val="24"/>
        </w:rPr>
        <w:t xml:space="preserve">след </w:t>
      </w:r>
      <w:r w:rsidRPr="002D6E66">
        <w:rPr>
          <w:rFonts w:ascii="Times New Roman" w:hAnsi="Times New Roman" w:cs="Times New Roman"/>
          <w:sz w:val="24"/>
          <w:szCs w:val="24"/>
        </w:rPr>
        <w:t xml:space="preserve">думите </w:t>
      </w:r>
      <w:r w:rsidR="00AE47F6" w:rsidRPr="002D6E66">
        <w:rPr>
          <w:rFonts w:ascii="Times New Roman" w:hAnsi="Times New Roman" w:cs="Times New Roman"/>
          <w:sz w:val="24"/>
          <w:szCs w:val="24"/>
        </w:rPr>
        <w:t xml:space="preserve">„входящ регистър“ се добавя „на ГД </w:t>
      </w:r>
      <w:r w:rsidR="001A3FFE">
        <w:rPr>
          <w:rFonts w:ascii="Times New Roman" w:hAnsi="Times New Roman" w:cs="Times New Roman"/>
          <w:sz w:val="24"/>
          <w:szCs w:val="24"/>
        </w:rPr>
        <w:t>„</w:t>
      </w:r>
      <w:r w:rsidR="00AE47F6" w:rsidRPr="002D6E66">
        <w:rPr>
          <w:rFonts w:ascii="Times New Roman" w:hAnsi="Times New Roman" w:cs="Times New Roman"/>
          <w:sz w:val="24"/>
          <w:szCs w:val="24"/>
        </w:rPr>
        <w:t xml:space="preserve">ГВА“. </w:t>
      </w:r>
    </w:p>
    <w:p w14:paraId="5987A84D" w14:textId="33E43208" w:rsidR="00021EE4" w:rsidRDefault="00021EE4" w:rsidP="00C109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8D4">
        <w:rPr>
          <w:rFonts w:ascii="Times New Roman" w:hAnsi="Times New Roman" w:cs="Times New Roman"/>
          <w:b/>
          <w:sz w:val="24"/>
          <w:szCs w:val="24"/>
        </w:rPr>
        <w:t>4</w:t>
      </w:r>
      <w:r w:rsidRPr="00C109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0D" w:rsidRPr="00A45BC2">
        <w:rPr>
          <w:rFonts w:ascii="Times New Roman" w:hAnsi="Times New Roman" w:cs="Times New Roman"/>
          <w:sz w:val="24"/>
          <w:szCs w:val="24"/>
        </w:rPr>
        <w:t>В чл. 11</w:t>
      </w:r>
      <w:r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</w:p>
    <w:p w14:paraId="20EBAB00" w14:textId="366C7229" w:rsidR="00F8078E" w:rsidRDefault="00021EE4" w:rsidP="006057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50">
        <w:rPr>
          <w:rFonts w:ascii="Times New Roman" w:hAnsi="Times New Roman" w:cs="Times New Roman"/>
          <w:sz w:val="24"/>
          <w:szCs w:val="24"/>
        </w:rPr>
        <w:t xml:space="preserve">1. В </w:t>
      </w:r>
      <w:r w:rsidR="00FC790D" w:rsidRPr="00071750">
        <w:rPr>
          <w:rFonts w:ascii="Times New Roman" w:hAnsi="Times New Roman" w:cs="Times New Roman"/>
          <w:sz w:val="24"/>
          <w:szCs w:val="24"/>
        </w:rPr>
        <w:t xml:space="preserve">ал. 1 </w:t>
      </w:r>
      <w:r w:rsidRPr="00071750">
        <w:rPr>
          <w:rFonts w:ascii="Times New Roman" w:hAnsi="Times New Roman" w:cs="Times New Roman"/>
          <w:sz w:val="24"/>
          <w:szCs w:val="24"/>
        </w:rPr>
        <w:t xml:space="preserve">думите </w:t>
      </w:r>
      <w:r w:rsidR="00FC790D" w:rsidRPr="00071750">
        <w:rPr>
          <w:rFonts w:ascii="Times New Roman" w:hAnsi="Times New Roman" w:cs="Times New Roman"/>
          <w:sz w:val="24"/>
          <w:szCs w:val="24"/>
        </w:rPr>
        <w:t>„10 дни след приключване на срока“ се заменя</w:t>
      </w:r>
      <w:r w:rsidR="00463C21">
        <w:rPr>
          <w:rFonts w:ascii="Times New Roman" w:hAnsi="Times New Roman" w:cs="Times New Roman"/>
          <w:sz w:val="24"/>
          <w:szCs w:val="24"/>
        </w:rPr>
        <w:t>т</w:t>
      </w:r>
      <w:r w:rsidR="00FC790D" w:rsidRPr="00071750">
        <w:rPr>
          <w:rFonts w:ascii="Times New Roman" w:hAnsi="Times New Roman" w:cs="Times New Roman"/>
          <w:sz w:val="24"/>
          <w:szCs w:val="24"/>
        </w:rPr>
        <w:t xml:space="preserve"> с „</w:t>
      </w:r>
      <w:r w:rsidR="00863DC0" w:rsidRPr="00071750">
        <w:rPr>
          <w:rFonts w:ascii="Times New Roman" w:hAnsi="Times New Roman" w:cs="Times New Roman"/>
          <w:sz w:val="24"/>
          <w:szCs w:val="24"/>
        </w:rPr>
        <w:t xml:space="preserve">не по-късно </w:t>
      </w:r>
      <w:r w:rsidR="00071750" w:rsidRPr="00071750">
        <w:rPr>
          <w:rFonts w:ascii="Times New Roman" w:hAnsi="Times New Roman" w:cs="Times New Roman"/>
          <w:sz w:val="24"/>
          <w:szCs w:val="24"/>
        </w:rPr>
        <w:t>от</w:t>
      </w:r>
      <w:r w:rsidR="00071750" w:rsidRPr="00071750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071750" w:rsidRPr="00071750">
        <w:rPr>
          <w:rFonts w:ascii="Times New Roman" w:hAnsi="Times New Roman" w:cs="Times New Roman"/>
          <w:sz w:val="24"/>
          <w:szCs w:val="24"/>
        </w:rPr>
        <w:t>дни</w:t>
      </w:r>
      <w:r w:rsidR="00071750">
        <w:rPr>
          <w:rFonts w:ascii="Times New Roman" w:hAnsi="Times New Roman" w:cs="Times New Roman"/>
          <w:sz w:val="24"/>
          <w:szCs w:val="24"/>
        </w:rPr>
        <w:t xml:space="preserve"> след изтичане на </w:t>
      </w:r>
      <w:r w:rsidR="00F8078E" w:rsidRPr="00071750">
        <w:rPr>
          <w:rFonts w:ascii="Times New Roman" w:hAnsi="Times New Roman" w:cs="Times New Roman"/>
          <w:sz w:val="24"/>
          <w:szCs w:val="24"/>
        </w:rPr>
        <w:t>срока“</w:t>
      </w:r>
      <w:r w:rsidR="00056633">
        <w:rPr>
          <w:rFonts w:ascii="Times New Roman" w:hAnsi="Times New Roman" w:cs="Times New Roman"/>
          <w:sz w:val="24"/>
          <w:szCs w:val="24"/>
        </w:rPr>
        <w:t>.</w:t>
      </w:r>
      <w:r w:rsidR="00F80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6A864" w14:textId="1F670A7A" w:rsidR="00AF7EEC" w:rsidRPr="0032335F" w:rsidRDefault="00021EE4" w:rsidP="006057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ал. </w:t>
      </w:r>
      <w:r w:rsidR="00DB7C1B" w:rsidRPr="00517FC5">
        <w:rPr>
          <w:rFonts w:ascii="Times New Roman" w:hAnsi="Times New Roman" w:cs="Times New Roman"/>
          <w:sz w:val="24"/>
          <w:szCs w:val="24"/>
        </w:rPr>
        <w:t>4, т. 3</w:t>
      </w:r>
      <w:r>
        <w:rPr>
          <w:rFonts w:ascii="Times New Roman" w:hAnsi="Times New Roman" w:cs="Times New Roman"/>
          <w:sz w:val="24"/>
          <w:szCs w:val="24"/>
        </w:rPr>
        <w:t xml:space="preserve"> думите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 „Закона за предотвратяване и разкриване на конфликт на интереси“ се заменя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 с</w:t>
      </w:r>
      <w:r w:rsidR="00056633">
        <w:rPr>
          <w:rFonts w:ascii="Times New Roman" w:hAnsi="Times New Roman" w:cs="Times New Roman"/>
          <w:sz w:val="24"/>
          <w:szCs w:val="24"/>
        </w:rPr>
        <w:t>ъс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EEC" w:rsidRPr="00517FC5">
        <w:rPr>
          <w:rFonts w:ascii="Times New Roman" w:hAnsi="Times New Roman" w:cs="Times New Roman"/>
          <w:sz w:val="24"/>
          <w:szCs w:val="24"/>
        </w:rPr>
        <w:t>„Закона за противодействие на корупцията и за отнемане на незаконно придобитото имущество</w:t>
      </w:r>
      <w:r w:rsidR="00AC5877">
        <w:rPr>
          <w:rFonts w:ascii="Times New Roman" w:hAnsi="Times New Roman" w:cs="Times New Roman"/>
          <w:sz w:val="24"/>
          <w:szCs w:val="24"/>
        </w:rPr>
        <w:t>“</w:t>
      </w:r>
      <w:r w:rsidR="00863DC0">
        <w:rPr>
          <w:rFonts w:ascii="Times New Roman" w:hAnsi="Times New Roman" w:cs="Times New Roman"/>
          <w:sz w:val="24"/>
          <w:szCs w:val="24"/>
        </w:rPr>
        <w:t>.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3F0D0" w14:textId="541D0996" w:rsidR="00A60E9F" w:rsidRPr="00A60E9F" w:rsidRDefault="00DE18D4" w:rsidP="009573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B23CB0" w:rsidRPr="00A60E9F">
        <w:rPr>
          <w:rFonts w:ascii="Times New Roman" w:hAnsi="Times New Roman" w:cs="Times New Roman"/>
          <w:b/>
          <w:sz w:val="24"/>
          <w:szCs w:val="24"/>
        </w:rPr>
        <w:t>.</w:t>
      </w:r>
      <w:r w:rsidR="00B23CB0" w:rsidRPr="00A60E9F">
        <w:rPr>
          <w:rFonts w:ascii="Times New Roman" w:hAnsi="Times New Roman" w:cs="Times New Roman"/>
          <w:sz w:val="24"/>
          <w:szCs w:val="24"/>
        </w:rPr>
        <w:t xml:space="preserve"> В чл. 12</w:t>
      </w:r>
      <w:r w:rsidR="00A60E9F" w:rsidRPr="00A60E9F">
        <w:t xml:space="preserve"> </w:t>
      </w:r>
      <w:r w:rsidR="00A60E9F" w:rsidRPr="00A60E9F">
        <w:rPr>
          <w:rFonts w:ascii="Times New Roman" w:hAnsi="Times New Roman" w:cs="Times New Roman"/>
          <w:sz w:val="24"/>
          <w:szCs w:val="24"/>
        </w:rPr>
        <w:t>се правят</w:t>
      </w:r>
      <w:r w:rsidR="00071750">
        <w:rPr>
          <w:rFonts w:ascii="Times New Roman" w:hAnsi="Times New Roman" w:cs="Times New Roman"/>
          <w:sz w:val="24"/>
          <w:szCs w:val="24"/>
        </w:rPr>
        <w:t xml:space="preserve"> следните изменения</w:t>
      </w:r>
      <w:r w:rsidR="00A60E9F" w:rsidRPr="00A60E9F">
        <w:rPr>
          <w:rFonts w:ascii="Times New Roman" w:hAnsi="Times New Roman" w:cs="Times New Roman"/>
          <w:sz w:val="24"/>
          <w:szCs w:val="24"/>
        </w:rPr>
        <w:t>:</w:t>
      </w:r>
    </w:p>
    <w:p w14:paraId="35946B02" w14:textId="6586E0F2" w:rsidR="00A60E9F" w:rsidRDefault="00A60E9F" w:rsidP="006057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ал</w:t>
      </w:r>
      <w:r w:rsidR="00973E5E">
        <w:rPr>
          <w:rFonts w:ascii="Times New Roman" w:hAnsi="Times New Roman" w:cs="Times New Roman"/>
          <w:sz w:val="24"/>
          <w:szCs w:val="24"/>
        </w:rPr>
        <w:t>. 1</w:t>
      </w:r>
      <w:r w:rsidR="00863261">
        <w:rPr>
          <w:rFonts w:ascii="Times New Roman" w:hAnsi="Times New Roman" w:cs="Times New Roman"/>
          <w:sz w:val="24"/>
          <w:szCs w:val="24"/>
        </w:rPr>
        <w:t xml:space="preserve"> запетаята</w:t>
      </w:r>
      <w:r w:rsidR="00224EEC">
        <w:rPr>
          <w:rFonts w:ascii="Times New Roman" w:hAnsi="Times New Roman" w:cs="Times New Roman"/>
          <w:sz w:val="24"/>
          <w:szCs w:val="24"/>
        </w:rPr>
        <w:t xml:space="preserve"> след думата „конкурса“</w:t>
      </w:r>
      <w:r w:rsidR="00863261">
        <w:rPr>
          <w:rFonts w:ascii="Times New Roman" w:hAnsi="Times New Roman" w:cs="Times New Roman"/>
          <w:sz w:val="24"/>
          <w:szCs w:val="24"/>
        </w:rPr>
        <w:t xml:space="preserve"> и</w:t>
      </w:r>
      <w:r w:rsidR="00B23CB0">
        <w:rPr>
          <w:rFonts w:ascii="Times New Roman" w:hAnsi="Times New Roman" w:cs="Times New Roman"/>
          <w:sz w:val="24"/>
          <w:szCs w:val="24"/>
        </w:rPr>
        <w:t xml:space="preserve"> думите „и изготвя предварителен протокол за своята работа в срок до 20 дни“</w:t>
      </w:r>
      <w:r w:rsidR="00863261">
        <w:rPr>
          <w:rFonts w:ascii="Times New Roman" w:hAnsi="Times New Roman" w:cs="Times New Roman"/>
          <w:sz w:val="24"/>
          <w:szCs w:val="24"/>
        </w:rPr>
        <w:t xml:space="preserve"> се заличават</w:t>
      </w:r>
      <w:r w:rsidR="00B23CB0">
        <w:rPr>
          <w:rFonts w:ascii="Times New Roman" w:hAnsi="Times New Roman" w:cs="Times New Roman"/>
          <w:sz w:val="24"/>
          <w:szCs w:val="24"/>
        </w:rPr>
        <w:t>.</w:t>
      </w:r>
    </w:p>
    <w:p w14:paraId="0B716840" w14:textId="465CFDB5" w:rsidR="00B23CB0" w:rsidRPr="006056CD" w:rsidRDefault="00A60E9F" w:rsidP="0060578F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ал. 6 думите „в срок до 10 дни“ се заменят с думите „в срок до 5 дни“.</w:t>
      </w:r>
    </w:p>
    <w:p w14:paraId="2694E3DC" w14:textId="3A2C9640" w:rsidR="009B3AEF" w:rsidRPr="0060578F" w:rsidRDefault="009B3AEF" w:rsidP="009B3A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8F">
        <w:rPr>
          <w:rFonts w:ascii="Times New Roman" w:hAnsi="Times New Roman" w:cs="Times New Roman"/>
          <w:b/>
          <w:sz w:val="24"/>
          <w:szCs w:val="24"/>
        </w:rPr>
        <w:t>§ 6.</w:t>
      </w:r>
      <w:r w:rsidRPr="0060578F">
        <w:rPr>
          <w:rFonts w:ascii="Times New Roman" w:hAnsi="Times New Roman" w:cs="Times New Roman"/>
          <w:sz w:val="24"/>
          <w:szCs w:val="24"/>
        </w:rPr>
        <w:t xml:space="preserve"> В чл. 13, ал. 2 думите „в 10-дневен срок“ се заменят с „в 5-дневен срок“. </w:t>
      </w:r>
    </w:p>
    <w:p w14:paraId="05B6FE48" w14:textId="77777777" w:rsidR="002E4331" w:rsidRDefault="00DE18D4" w:rsidP="00DE18D4">
      <w:pPr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E67635" w:rsidRPr="0095732D">
        <w:rPr>
          <w:rFonts w:ascii="Times New Roman" w:hAnsi="Times New Roman" w:cs="Times New Roman"/>
          <w:b/>
          <w:sz w:val="24"/>
          <w:szCs w:val="24"/>
        </w:rPr>
        <w:t>.</w:t>
      </w:r>
      <w:r w:rsidR="00E6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635" w:rsidRPr="00E67635">
        <w:rPr>
          <w:rFonts w:ascii="Times New Roman" w:hAnsi="Times New Roman" w:cs="Times New Roman"/>
          <w:sz w:val="24"/>
          <w:szCs w:val="24"/>
        </w:rPr>
        <w:t>В чл. 1</w:t>
      </w:r>
      <w:r w:rsidR="00E67635">
        <w:rPr>
          <w:rFonts w:ascii="Times New Roman" w:hAnsi="Times New Roman" w:cs="Times New Roman"/>
          <w:sz w:val="24"/>
          <w:szCs w:val="24"/>
        </w:rPr>
        <w:t>6 ал. 2 се изменя така:</w:t>
      </w:r>
    </w:p>
    <w:p w14:paraId="7A6A8A58" w14:textId="480DBEEB" w:rsidR="00E67635" w:rsidRPr="00E67635" w:rsidRDefault="00E67635" w:rsidP="00DE18D4">
      <w:pPr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 w:rsidRPr="00E67635">
        <w:t xml:space="preserve"> </w:t>
      </w:r>
      <w:r w:rsidRPr="00E67635">
        <w:rPr>
          <w:rFonts w:ascii="Times New Roman" w:hAnsi="Times New Roman" w:cs="Times New Roman"/>
          <w:sz w:val="24"/>
          <w:szCs w:val="24"/>
        </w:rPr>
        <w:t>След извършване на оценка на всички представени заявления и допълнителни доказателства, ако такива бъдат изискани в съответствие с чл. 12, ал. 6, комисията съставя протокол</w:t>
      </w:r>
      <w:r>
        <w:rPr>
          <w:rFonts w:ascii="Times New Roman" w:hAnsi="Times New Roman" w:cs="Times New Roman"/>
          <w:sz w:val="24"/>
          <w:szCs w:val="24"/>
        </w:rPr>
        <w:t xml:space="preserve"> за резултатите от конкурса, който се подписва от всички членове на комисията и се представя на </w:t>
      </w:r>
      <w:r w:rsidRPr="00E67635">
        <w:rPr>
          <w:rFonts w:ascii="Times New Roman" w:hAnsi="Times New Roman" w:cs="Times New Roman"/>
          <w:sz w:val="24"/>
          <w:szCs w:val="24"/>
        </w:rPr>
        <w:t xml:space="preserve">министъра на транспорта, информационните технологии и съобщенията в срок до 3 </w:t>
      </w:r>
      <w:r>
        <w:rPr>
          <w:rFonts w:ascii="Times New Roman" w:hAnsi="Times New Roman" w:cs="Times New Roman"/>
          <w:sz w:val="24"/>
          <w:szCs w:val="24"/>
        </w:rPr>
        <w:t>работни дни след съставянето му“.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D4CD98" w14:textId="5262059A" w:rsidR="006F0364" w:rsidRPr="0095732D" w:rsidRDefault="00DE18D4" w:rsidP="0095732D">
      <w:pPr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6F0364" w:rsidRPr="0095732D">
        <w:rPr>
          <w:rFonts w:ascii="Times New Roman" w:hAnsi="Times New Roman" w:cs="Times New Roman"/>
          <w:b/>
          <w:sz w:val="24"/>
          <w:szCs w:val="24"/>
        </w:rPr>
        <w:t>.</w:t>
      </w:r>
      <w:r w:rsidR="006F0364" w:rsidRPr="0095732D">
        <w:rPr>
          <w:rFonts w:ascii="Times New Roman" w:hAnsi="Times New Roman" w:cs="Times New Roman"/>
          <w:sz w:val="24"/>
          <w:szCs w:val="24"/>
        </w:rPr>
        <w:t xml:space="preserve"> </w:t>
      </w:r>
      <w:r w:rsidR="00E67635">
        <w:rPr>
          <w:rFonts w:ascii="Times New Roman" w:hAnsi="Times New Roman" w:cs="Times New Roman"/>
          <w:sz w:val="24"/>
          <w:szCs w:val="24"/>
        </w:rPr>
        <w:t>Ч</w:t>
      </w:r>
      <w:r w:rsidR="006F0364" w:rsidRPr="0095732D">
        <w:rPr>
          <w:rFonts w:ascii="Times New Roman" w:hAnsi="Times New Roman" w:cs="Times New Roman"/>
          <w:sz w:val="24"/>
          <w:szCs w:val="24"/>
        </w:rPr>
        <w:t>л. 1</w:t>
      </w:r>
      <w:r w:rsidR="00E67635">
        <w:rPr>
          <w:rFonts w:ascii="Times New Roman" w:hAnsi="Times New Roman" w:cs="Times New Roman"/>
          <w:sz w:val="24"/>
          <w:szCs w:val="24"/>
        </w:rPr>
        <w:t xml:space="preserve">7 се </w:t>
      </w:r>
      <w:r w:rsidR="002E4331">
        <w:rPr>
          <w:rFonts w:ascii="Times New Roman" w:hAnsi="Times New Roman" w:cs="Times New Roman"/>
          <w:sz w:val="24"/>
          <w:szCs w:val="24"/>
        </w:rPr>
        <w:t>отменя</w:t>
      </w:r>
      <w:r w:rsidR="00E67635">
        <w:rPr>
          <w:rFonts w:ascii="Times New Roman" w:hAnsi="Times New Roman" w:cs="Times New Roman"/>
          <w:sz w:val="24"/>
          <w:szCs w:val="24"/>
        </w:rPr>
        <w:t>.</w:t>
      </w:r>
    </w:p>
    <w:p w14:paraId="5B0FA748" w14:textId="28D90653" w:rsidR="008021B5" w:rsidRPr="008021B5" w:rsidRDefault="00C93870" w:rsidP="009573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8F">
        <w:rPr>
          <w:rFonts w:ascii="Times New Roman" w:hAnsi="Times New Roman" w:cs="Times New Roman"/>
          <w:b/>
          <w:sz w:val="24"/>
          <w:szCs w:val="24"/>
        </w:rPr>
        <w:t>§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1B5">
        <w:rPr>
          <w:rFonts w:ascii="Times New Roman" w:hAnsi="Times New Roman" w:cs="Times New Roman"/>
          <w:sz w:val="24"/>
          <w:szCs w:val="24"/>
        </w:rPr>
        <w:t xml:space="preserve">В </w:t>
      </w:r>
      <w:r w:rsidR="00006657">
        <w:rPr>
          <w:rFonts w:ascii="Times New Roman" w:hAnsi="Times New Roman" w:cs="Times New Roman"/>
          <w:sz w:val="24"/>
          <w:szCs w:val="24"/>
        </w:rPr>
        <w:t>чл. 1</w:t>
      </w:r>
      <w:r w:rsidR="009005BE">
        <w:rPr>
          <w:rFonts w:ascii="Times New Roman" w:hAnsi="Times New Roman" w:cs="Times New Roman"/>
          <w:sz w:val="24"/>
          <w:szCs w:val="24"/>
        </w:rPr>
        <w:t>8</w:t>
      </w:r>
      <w:r w:rsidR="008021B5">
        <w:rPr>
          <w:rFonts w:ascii="Times New Roman" w:hAnsi="Times New Roman" w:cs="Times New Roman"/>
          <w:sz w:val="24"/>
          <w:szCs w:val="24"/>
        </w:rPr>
        <w:t xml:space="preserve"> думата „протоколите“ се заменя с „протокола“.</w:t>
      </w:r>
    </w:p>
    <w:p w14:paraId="365077BE" w14:textId="28D45D8B" w:rsidR="00C10954" w:rsidRDefault="000B0666" w:rsidP="000717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E0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6688">
        <w:rPr>
          <w:rFonts w:ascii="Times New Roman" w:hAnsi="Times New Roman" w:cs="Times New Roman"/>
          <w:b/>
          <w:sz w:val="24"/>
          <w:szCs w:val="24"/>
        </w:rPr>
        <w:t>10</w:t>
      </w:r>
      <w:r w:rsidR="00207A4F" w:rsidRPr="00FD6E07">
        <w:rPr>
          <w:rFonts w:ascii="Times New Roman" w:hAnsi="Times New Roman" w:cs="Times New Roman"/>
          <w:b/>
          <w:sz w:val="24"/>
          <w:szCs w:val="24"/>
        </w:rPr>
        <w:t>.</w:t>
      </w:r>
      <w:r w:rsidR="00207A4F" w:rsidRPr="00FD6E07">
        <w:rPr>
          <w:rFonts w:ascii="Times New Roman" w:hAnsi="Times New Roman" w:cs="Times New Roman"/>
          <w:sz w:val="24"/>
          <w:szCs w:val="24"/>
        </w:rPr>
        <w:t xml:space="preserve"> </w:t>
      </w:r>
      <w:r w:rsidR="00071750">
        <w:rPr>
          <w:rFonts w:ascii="Times New Roman" w:hAnsi="Times New Roman" w:cs="Times New Roman"/>
          <w:sz w:val="24"/>
          <w:szCs w:val="24"/>
        </w:rPr>
        <w:t>В чл. 19,</w:t>
      </w:r>
      <w:r w:rsidR="00B1666B" w:rsidRPr="00FD7AFD">
        <w:rPr>
          <w:rFonts w:ascii="Times New Roman" w:hAnsi="Times New Roman" w:cs="Times New Roman"/>
          <w:sz w:val="24"/>
          <w:szCs w:val="24"/>
        </w:rPr>
        <w:t xml:space="preserve"> ал. 2</w:t>
      </w:r>
      <w:r w:rsidR="00B54293">
        <w:rPr>
          <w:rFonts w:ascii="Times New Roman" w:hAnsi="Times New Roman" w:cs="Times New Roman"/>
          <w:sz w:val="24"/>
          <w:szCs w:val="24"/>
        </w:rPr>
        <w:t xml:space="preserve"> думите „при условията на чл. 11“ се заменят с </w:t>
      </w:r>
      <w:r w:rsidR="00071750">
        <w:rPr>
          <w:rFonts w:ascii="Times New Roman" w:hAnsi="Times New Roman" w:cs="Times New Roman"/>
          <w:sz w:val="24"/>
          <w:szCs w:val="24"/>
        </w:rPr>
        <w:t>„</w:t>
      </w:r>
      <w:r w:rsidR="00B54293">
        <w:rPr>
          <w:rFonts w:ascii="Times New Roman" w:hAnsi="Times New Roman" w:cs="Times New Roman"/>
          <w:sz w:val="24"/>
          <w:szCs w:val="24"/>
        </w:rPr>
        <w:t>по чл. 11“.</w:t>
      </w:r>
      <w:r w:rsidR="00B1666B" w:rsidRPr="00FD7AFD">
        <w:rPr>
          <w:rFonts w:ascii="Times New Roman" w:hAnsi="Times New Roman" w:cs="Times New Roman"/>
          <w:sz w:val="24"/>
          <w:szCs w:val="24"/>
        </w:rPr>
        <w:t xml:space="preserve"> </w:t>
      </w:r>
      <w:r w:rsidR="0020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5CA16" w14:textId="4B8674E0" w:rsidR="00CD152F" w:rsidRDefault="00CD152F" w:rsidP="000717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1CDC5" w14:textId="77777777" w:rsidR="00CD152F" w:rsidRPr="00CD152F" w:rsidRDefault="00CD152F" w:rsidP="00CD1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152F">
        <w:rPr>
          <w:rFonts w:ascii="Times New Roman" w:eastAsiaTheme="minorEastAsia" w:hAnsi="Times New Roman" w:cs="Times New Roman"/>
          <w:b/>
          <w:sz w:val="24"/>
          <w:szCs w:val="24"/>
        </w:rPr>
        <w:t xml:space="preserve">Георги Тодоров </w:t>
      </w:r>
    </w:p>
    <w:p w14:paraId="18100777" w14:textId="77777777" w:rsidR="00CD152F" w:rsidRPr="00CD152F" w:rsidRDefault="00CD152F" w:rsidP="00CD1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D152F">
        <w:rPr>
          <w:rFonts w:ascii="Times New Roman" w:eastAsiaTheme="minorEastAsia" w:hAnsi="Times New Roman" w:cs="Times New Roman"/>
          <w:i/>
          <w:sz w:val="24"/>
          <w:szCs w:val="24"/>
        </w:rPr>
        <w:t xml:space="preserve">Министър на транспорта, </w:t>
      </w:r>
    </w:p>
    <w:p w14:paraId="39FB1CB3" w14:textId="77777777" w:rsidR="00CD152F" w:rsidRPr="00CD152F" w:rsidRDefault="00CD152F" w:rsidP="00CD1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D152F">
        <w:rPr>
          <w:rFonts w:ascii="Times New Roman" w:eastAsiaTheme="minorEastAsia" w:hAnsi="Times New Roman" w:cs="Times New Roman"/>
          <w:i/>
          <w:sz w:val="24"/>
          <w:szCs w:val="24"/>
        </w:rPr>
        <w:t>информационните технологии и съобщенията</w:t>
      </w:r>
    </w:p>
    <w:p w14:paraId="7188C8E7" w14:textId="77777777" w:rsidR="00CD152F" w:rsidRPr="00CD152F" w:rsidRDefault="00CD152F" w:rsidP="00CD152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eastAsiaTheme="minorEastAsia"/>
          <w:i/>
          <w:sz w:val="24"/>
          <w:szCs w:val="24"/>
        </w:rPr>
      </w:pPr>
      <w:bookmarkStart w:id="0" w:name="_GoBack"/>
      <w:bookmarkEnd w:id="0"/>
    </w:p>
    <w:sectPr w:rsidR="00CD152F" w:rsidRPr="00CD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CF5"/>
    <w:multiLevelType w:val="hybridMultilevel"/>
    <w:tmpl w:val="D77AF5FE"/>
    <w:lvl w:ilvl="0" w:tplc="040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C63E0"/>
    <w:multiLevelType w:val="hybridMultilevel"/>
    <w:tmpl w:val="A6DCCF34"/>
    <w:lvl w:ilvl="0" w:tplc="83A005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9B053BE"/>
    <w:multiLevelType w:val="hybridMultilevel"/>
    <w:tmpl w:val="F452A8FA"/>
    <w:lvl w:ilvl="0" w:tplc="FA2609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E743606"/>
    <w:multiLevelType w:val="hybridMultilevel"/>
    <w:tmpl w:val="3BF0D40A"/>
    <w:lvl w:ilvl="0" w:tplc="040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14A63"/>
    <w:multiLevelType w:val="hybridMultilevel"/>
    <w:tmpl w:val="CF5A4574"/>
    <w:lvl w:ilvl="0" w:tplc="2F80AB8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DDA7C79"/>
    <w:multiLevelType w:val="hybridMultilevel"/>
    <w:tmpl w:val="D8585114"/>
    <w:lvl w:ilvl="0" w:tplc="0402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68A28C3"/>
    <w:multiLevelType w:val="hybridMultilevel"/>
    <w:tmpl w:val="9FB4411A"/>
    <w:lvl w:ilvl="0" w:tplc="97C87D7C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176" w:hanging="360"/>
      </w:pPr>
    </w:lvl>
    <w:lvl w:ilvl="2" w:tplc="0402001B" w:tentative="1">
      <w:start w:val="1"/>
      <w:numFmt w:val="lowerRoman"/>
      <w:lvlText w:val="%3."/>
      <w:lvlJc w:val="right"/>
      <w:pPr>
        <w:ind w:left="7896" w:hanging="180"/>
      </w:pPr>
    </w:lvl>
    <w:lvl w:ilvl="3" w:tplc="0402000F" w:tentative="1">
      <w:start w:val="1"/>
      <w:numFmt w:val="decimal"/>
      <w:lvlText w:val="%4."/>
      <w:lvlJc w:val="left"/>
      <w:pPr>
        <w:ind w:left="8616" w:hanging="360"/>
      </w:pPr>
    </w:lvl>
    <w:lvl w:ilvl="4" w:tplc="04020019" w:tentative="1">
      <w:start w:val="1"/>
      <w:numFmt w:val="lowerLetter"/>
      <w:lvlText w:val="%5."/>
      <w:lvlJc w:val="left"/>
      <w:pPr>
        <w:ind w:left="9336" w:hanging="360"/>
      </w:pPr>
    </w:lvl>
    <w:lvl w:ilvl="5" w:tplc="0402001B" w:tentative="1">
      <w:start w:val="1"/>
      <w:numFmt w:val="lowerRoman"/>
      <w:lvlText w:val="%6."/>
      <w:lvlJc w:val="right"/>
      <w:pPr>
        <w:ind w:left="10056" w:hanging="180"/>
      </w:pPr>
    </w:lvl>
    <w:lvl w:ilvl="6" w:tplc="0402000F" w:tentative="1">
      <w:start w:val="1"/>
      <w:numFmt w:val="decimal"/>
      <w:lvlText w:val="%7."/>
      <w:lvlJc w:val="left"/>
      <w:pPr>
        <w:ind w:left="10776" w:hanging="360"/>
      </w:pPr>
    </w:lvl>
    <w:lvl w:ilvl="7" w:tplc="04020019" w:tentative="1">
      <w:start w:val="1"/>
      <w:numFmt w:val="lowerLetter"/>
      <w:lvlText w:val="%8."/>
      <w:lvlJc w:val="left"/>
      <w:pPr>
        <w:ind w:left="11496" w:hanging="360"/>
      </w:pPr>
    </w:lvl>
    <w:lvl w:ilvl="8" w:tplc="0402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5E2B6A7C"/>
    <w:multiLevelType w:val="hybridMultilevel"/>
    <w:tmpl w:val="D786BBE2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FB84170"/>
    <w:multiLevelType w:val="hybridMultilevel"/>
    <w:tmpl w:val="2B0E0448"/>
    <w:lvl w:ilvl="0" w:tplc="AABEE0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6"/>
    <w:rsid w:val="00006657"/>
    <w:rsid w:val="00021EE4"/>
    <w:rsid w:val="000278C4"/>
    <w:rsid w:val="00032AFA"/>
    <w:rsid w:val="00056633"/>
    <w:rsid w:val="00071750"/>
    <w:rsid w:val="00071F7F"/>
    <w:rsid w:val="000809E7"/>
    <w:rsid w:val="000B0666"/>
    <w:rsid w:val="000B7C31"/>
    <w:rsid w:val="000C7D13"/>
    <w:rsid w:val="000D1D32"/>
    <w:rsid w:val="00135CA7"/>
    <w:rsid w:val="00192F4E"/>
    <w:rsid w:val="001A3FFE"/>
    <w:rsid w:val="001C39A4"/>
    <w:rsid w:val="00207A4F"/>
    <w:rsid w:val="00224EEC"/>
    <w:rsid w:val="0022520A"/>
    <w:rsid w:val="002666D4"/>
    <w:rsid w:val="00277292"/>
    <w:rsid w:val="002A1438"/>
    <w:rsid w:val="002B79C6"/>
    <w:rsid w:val="002D6E66"/>
    <w:rsid w:val="002E4331"/>
    <w:rsid w:val="0032335F"/>
    <w:rsid w:val="003B3C33"/>
    <w:rsid w:val="00411AAF"/>
    <w:rsid w:val="00442C5B"/>
    <w:rsid w:val="00463C21"/>
    <w:rsid w:val="0048097F"/>
    <w:rsid w:val="00487941"/>
    <w:rsid w:val="004D3990"/>
    <w:rsid w:val="004D6E0A"/>
    <w:rsid w:val="005103B0"/>
    <w:rsid w:val="00517FC5"/>
    <w:rsid w:val="005B2AA9"/>
    <w:rsid w:val="005E3CC6"/>
    <w:rsid w:val="006056CD"/>
    <w:rsid w:val="0060578F"/>
    <w:rsid w:val="00614F4A"/>
    <w:rsid w:val="0061506F"/>
    <w:rsid w:val="00664FF8"/>
    <w:rsid w:val="006959A1"/>
    <w:rsid w:val="006E6CBE"/>
    <w:rsid w:val="006E76F6"/>
    <w:rsid w:val="006F0364"/>
    <w:rsid w:val="007531A9"/>
    <w:rsid w:val="008021B5"/>
    <w:rsid w:val="00863261"/>
    <w:rsid w:val="00863DC0"/>
    <w:rsid w:val="0089295F"/>
    <w:rsid w:val="008D02E6"/>
    <w:rsid w:val="008D370C"/>
    <w:rsid w:val="008F0571"/>
    <w:rsid w:val="008F2285"/>
    <w:rsid w:val="009005BE"/>
    <w:rsid w:val="0095732D"/>
    <w:rsid w:val="00973E5E"/>
    <w:rsid w:val="009755FE"/>
    <w:rsid w:val="009A0D8F"/>
    <w:rsid w:val="009B3AEF"/>
    <w:rsid w:val="009B78E7"/>
    <w:rsid w:val="009D0DCA"/>
    <w:rsid w:val="009E64BE"/>
    <w:rsid w:val="009F7116"/>
    <w:rsid w:val="00A244E4"/>
    <w:rsid w:val="00A45BC2"/>
    <w:rsid w:val="00A51618"/>
    <w:rsid w:val="00A60E9F"/>
    <w:rsid w:val="00AC5877"/>
    <w:rsid w:val="00AE47F6"/>
    <w:rsid w:val="00AF7EEC"/>
    <w:rsid w:val="00B1666B"/>
    <w:rsid w:val="00B23CB0"/>
    <w:rsid w:val="00B4545E"/>
    <w:rsid w:val="00B52D0F"/>
    <w:rsid w:val="00B539B5"/>
    <w:rsid w:val="00B54293"/>
    <w:rsid w:val="00BD058E"/>
    <w:rsid w:val="00C10954"/>
    <w:rsid w:val="00C1365D"/>
    <w:rsid w:val="00C14B7A"/>
    <w:rsid w:val="00C34FF3"/>
    <w:rsid w:val="00C93870"/>
    <w:rsid w:val="00CD152F"/>
    <w:rsid w:val="00D421F7"/>
    <w:rsid w:val="00D51170"/>
    <w:rsid w:val="00D55A2A"/>
    <w:rsid w:val="00D57948"/>
    <w:rsid w:val="00DB7C1B"/>
    <w:rsid w:val="00DE05B2"/>
    <w:rsid w:val="00DE18D4"/>
    <w:rsid w:val="00E152AE"/>
    <w:rsid w:val="00E46688"/>
    <w:rsid w:val="00E67635"/>
    <w:rsid w:val="00E93C7E"/>
    <w:rsid w:val="00EC781C"/>
    <w:rsid w:val="00F103AF"/>
    <w:rsid w:val="00F230CC"/>
    <w:rsid w:val="00F522D2"/>
    <w:rsid w:val="00F8078E"/>
    <w:rsid w:val="00F91C92"/>
    <w:rsid w:val="00F93FBD"/>
    <w:rsid w:val="00FA069A"/>
    <w:rsid w:val="00FC790D"/>
    <w:rsid w:val="00FD6E07"/>
    <w:rsid w:val="00FD7AF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BD3E"/>
  <w15:docId w15:val="{E7819AF6-2A73-49B0-80B1-4571A81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2B5A-24D2-4107-98BA-ABE54DF1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Taneva</dc:creator>
  <cp:lastModifiedBy>Zoia Cvetkova</cp:lastModifiedBy>
  <cp:revision>10</cp:revision>
  <cp:lastPrinted>2021-07-14T11:27:00Z</cp:lastPrinted>
  <dcterms:created xsi:type="dcterms:W3CDTF">2021-07-13T13:32:00Z</dcterms:created>
  <dcterms:modified xsi:type="dcterms:W3CDTF">2021-07-16T13:19:00Z</dcterms:modified>
</cp:coreProperties>
</file>