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C9" w:rsidRPr="00DE0E7B" w:rsidRDefault="00BB285B" w:rsidP="006339C6">
      <w:pPr>
        <w:jc w:val="center"/>
        <w:rPr>
          <w:b/>
        </w:rPr>
      </w:pPr>
      <w:r w:rsidRPr="00DE0E7B">
        <w:rPr>
          <w:b/>
        </w:rPr>
        <w:t xml:space="preserve">Наредба за изменение </w:t>
      </w:r>
      <w:r w:rsidR="00502C52" w:rsidRPr="00DE0E7B">
        <w:rPr>
          <w:b/>
        </w:rPr>
        <w:t xml:space="preserve">и допълнение </w:t>
      </w:r>
      <w:r w:rsidRPr="00DE0E7B">
        <w:rPr>
          <w:b/>
        </w:rPr>
        <w:t xml:space="preserve">на Наредба № </w:t>
      </w:r>
      <w:r w:rsidR="002252BF" w:rsidRPr="00DE0E7B">
        <w:rPr>
          <w:b/>
        </w:rPr>
        <w:t xml:space="preserve">12 </w:t>
      </w:r>
      <w:r w:rsidRPr="00DE0E7B">
        <w:rPr>
          <w:b/>
        </w:rPr>
        <w:t>от 201</w:t>
      </w:r>
      <w:r w:rsidR="002252BF" w:rsidRPr="00DE0E7B">
        <w:rPr>
          <w:b/>
        </w:rPr>
        <w:t>0</w:t>
      </w:r>
      <w:r w:rsidRPr="00DE0E7B">
        <w:rPr>
          <w:b/>
        </w:rPr>
        <w:t xml:space="preserve"> г. за </w:t>
      </w:r>
      <w:r w:rsidR="002252BF" w:rsidRPr="00DE0E7B">
        <w:rPr>
          <w:b/>
        </w:rPr>
        <w:t>проверките по реда на държавния пристанищен контрол</w:t>
      </w:r>
    </w:p>
    <w:p w:rsidR="00A26BE0" w:rsidRPr="00DE0E7B" w:rsidRDefault="00BB285B" w:rsidP="006339C6">
      <w:pPr>
        <w:tabs>
          <w:tab w:val="left" w:pos="710"/>
        </w:tabs>
        <w:jc w:val="center"/>
      </w:pPr>
      <w:r w:rsidRPr="00DE0E7B">
        <w:rPr>
          <w:bCs/>
        </w:rPr>
        <w:t>(</w:t>
      </w:r>
      <w:r w:rsidR="00BF53EC" w:rsidRPr="00DE0E7B">
        <w:rPr>
          <w:bCs/>
          <w:iCs/>
        </w:rPr>
        <w:t>обн., ДВ, бр. 101 от 2010 г., изм. и доп., бр. 49 от 2013 г. и бр. 85 от 2014 г.</w:t>
      </w:r>
      <w:r w:rsidRPr="00DE0E7B">
        <w:t>)</w:t>
      </w:r>
    </w:p>
    <w:p w:rsidR="00BF4F71" w:rsidRDefault="00BF4F71" w:rsidP="006339C6">
      <w:pPr>
        <w:tabs>
          <w:tab w:val="left" w:pos="710"/>
        </w:tabs>
        <w:jc w:val="both"/>
        <w:rPr>
          <w:i/>
        </w:rPr>
      </w:pPr>
    </w:p>
    <w:p w:rsidR="007F6A95" w:rsidRPr="00DE0E7B" w:rsidRDefault="007F6A95" w:rsidP="006339C6">
      <w:pPr>
        <w:tabs>
          <w:tab w:val="left" w:pos="710"/>
        </w:tabs>
        <w:jc w:val="both"/>
        <w:rPr>
          <w:i/>
        </w:rPr>
      </w:pPr>
    </w:p>
    <w:p w:rsidR="00BF53EC" w:rsidRDefault="00BF53EC" w:rsidP="006339C6">
      <w:pPr>
        <w:tabs>
          <w:tab w:val="left" w:pos="710"/>
        </w:tabs>
        <w:jc w:val="both"/>
        <w:rPr>
          <w:i/>
        </w:rPr>
      </w:pPr>
    </w:p>
    <w:p w:rsidR="00491A14" w:rsidRPr="00491A14" w:rsidRDefault="00960215" w:rsidP="005B325B">
      <w:pPr>
        <w:pStyle w:val="title-doc-first"/>
        <w:spacing w:before="0" w:beforeAutospacing="0" w:after="0" w:afterAutospacing="0"/>
        <w:ind w:firstLine="709"/>
        <w:jc w:val="both"/>
        <w:rPr>
          <w:lang w:val="bg-BG"/>
        </w:rPr>
      </w:pPr>
      <w:r w:rsidRPr="00DE0E7B">
        <w:rPr>
          <w:b/>
          <w:lang w:val="bg-BG"/>
        </w:rPr>
        <w:t>§ 1.</w:t>
      </w:r>
      <w:r w:rsidR="00ED6A5A" w:rsidRPr="00DE0E7B">
        <w:rPr>
          <w:lang w:val="bg-BG"/>
        </w:rPr>
        <w:t xml:space="preserve"> В чл. </w:t>
      </w:r>
      <w:r w:rsidR="004717A2" w:rsidRPr="00DE0E7B">
        <w:rPr>
          <w:lang w:val="bg-BG"/>
        </w:rPr>
        <w:t>2</w:t>
      </w:r>
      <w:r w:rsidR="00491A14">
        <w:t xml:space="preserve"> </w:t>
      </w:r>
      <w:r w:rsidR="00491A14">
        <w:rPr>
          <w:lang w:val="bg-BG"/>
        </w:rPr>
        <w:t>се правят следните изменения и допълнения:</w:t>
      </w:r>
    </w:p>
    <w:p w:rsidR="00491A14" w:rsidRDefault="007D79BC" w:rsidP="005B325B">
      <w:pPr>
        <w:pStyle w:val="title-doc-first"/>
        <w:spacing w:before="0" w:beforeAutospacing="0" w:after="0" w:afterAutospacing="0"/>
        <w:ind w:firstLine="709"/>
        <w:jc w:val="both"/>
        <w:rPr>
          <w:lang w:val="bg-BG"/>
        </w:rPr>
      </w:pPr>
      <w:r w:rsidRPr="007D79BC">
        <w:rPr>
          <w:b/>
          <w:lang w:val="bg-BG"/>
        </w:rPr>
        <w:t>1.</w:t>
      </w:r>
      <w:r>
        <w:rPr>
          <w:lang w:val="bg-BG"/>
        </w:rPr>
        <w:t xml:space="preserve"> В ал. 1 думите „място за заставане на котва“ се заменят с „рейд“;</w:t>
      </w:r>
    </w:p>
    <w:p w:rsidR="002433BB" w:rsidRPr="00E1608B" w:rsidRDefault="007D79BC" w:rsidP="005B325B">
      <w:pPr>
        <w:pStyle w:val="title-doc-first"/>
        <w:spacing w:before="0" w:beforeAutospacing="0" w:after="0" w:afterAutospacing="0"/>
        <w:ind w:firstLine="709"/>
        <w:jc w:val="both"/>
        <w:rPr>
          <w:bCs/>
          <w:color w:val="000000"/>
          <w:lang w:val="bg-BG"/>
        </w:rPr>
      </w:pPr>
      <w:r w:rsidRPr="007D79BC">
        <w:rPr>
          <w:b/>
          <w:lang w:val="bg-BG"/>
        </w:rPr>
        <w:t>2.</w:t>
      </w:r>
      <w:r w:rsidR="00672B52" w:rsidRPr="00DE0E7B">
        <w:rPr>
          <w:lang w:val="bg-BG"/>
        </w:rPr>
        <w:t xml:space="preserve"> </w:t>
      </w:r>
      <w:r>
        <w:rPr>
          <w:lang w:val="bg-BG"/>
        </w:rPr>
        <w:t xml:space="preserve">В </w:t>
      </w:r>
      <w:r w:rsidR="00672B52" w:rsidRPr="00DE0E7B">
        <w:rPr>
          <w:lang w:val="bg-BG"/>
        </w:rPr>
        <w:t xml:space="preserve">ал. </w:t>
      </w:r>
      <w:r w:rsidR="004717A2" w:rsidRPr="00DE0E7B">
        <w:rPr>
          <w:lang w:val="bg-BG"/>
        </w:rPr>
        <w:t>4</w:t>
      </w:r>
      <w:r w:rsidR="00ED6A5A" w:rsidRPr="00DE0E7B">
        <w:rPr>
          <w:lang w:val="bg-BG"/>
        </w:rPr>
        <w:t xml:space="preserve"> </w:t>
      </w:r>
      <w:r w:rsidR="000526E2">
        <w:rPr>
          <w:lang w:val="bg-BG"/>
        </w:rPr>
        <w:t xml:space="preserve">думите „място за заставане на котва“ се заменят с „рейд“, </w:t>
      </w:r>
      <w:r w:rsidR="00ED6A5A" w:rsidRPr="00DE0E7B">
        <w:rPr>
          <w:lang w:val="bg-BG"/>
        </w:rPr>
        <w:t>с</w:t>
      </w:r>
      <w:r w:rsidR="00FD2545" w:rsidRPr="00DE0E7B">
        <w:rPr>
          <w:lang w:val="bg-BG"/>
        </w:rPr>
        <w:t>лед</w:t>
      </w:r>
      <w:r w:rsidR="008D6128" w:rsidRPr="00DE0E7B">
        <w:rPr>
          <w:lang w:val="bg-BG"/>
        </w:rPr>
        <w:t xml:space="preserve"> </w:t>
      </w:r>
      <w:r w:rsidR="00FD2545" w:rsidRPr="00DE0E7B">
        <w:rPr>
          <w:lang w:val="bg-BG"/>
        </w:rPr>
        <w:t>дум</w:t>
      </w:r>
      <w:r w:rsidR="004717A2" w:rsidRPr="00DE0E7B">
        <w:rPr>
          <w:lang w:val="bg-BG"/>
        </w:rPr>
        <w:t>и</w:t>
      </w:r>
      <w:r w:rsidR="003E3B07" w:rsidRPr="00DE0E7B">
        <w:rPr>
          <w:lang w:val="bg-BG"/>
        </w:rPr>
        <w:t>т</w:t>
      </w:r>
      <w:r w:rsidR="004717A2" w:rsidRPr="00DE0E7B">
        <w:rPr>
          <w:lang w:val="bg-BG"/>
        </w:rPr>
        <w:t>е</w:t>
      </w:r>
      <w:r w:rsidR="003E3B07" w:rsidRPr="00DE0E7B">
        <w:rPr>
          <w:lang w:val="bg-BG"/>
        </w:rPr>
        <w:t xml:space="preserve"> „</w:t>
      </w:r>
      <w:r w:rsidR="004717A2" w:rsidRPr="00DE0E7B">
        <w:rPr>
          <w:lang w:val="bg-BG"/>
        </w:rPr>
        <w:t>кораб/пристанище</w:t>
      </w:r>
      <w:r w:rsidR="00757DAD" w:rsidRPr="00DE0E7B">
        <w:rPr>
          <w:lang w:val="bg-BG"/>
        </w:rPr>
        <w:t xml:space="preserve">” се </w:t>
      </w:r>
      <w:r w:rsidR="004717A2" w:rsidRPr="00DE0E7B">
        <w:rPr>
          <w:lang w:val="bg-BG"/>
        </w:rPr>
        <w:t xml:space="preserve">поставя запетая и се </w:t>
      </w:r>
      <w:r w:rsidR="00757DAD" w:rsidRPr="00DE0E7B">
        <w:rPr>
          <w:lang w:val="bg-BG"/>
        </w:rPr>
        <w:t>добавя „</w:t>
      </w:r>
      <w:r w:rsidR="004717A2" w:rsidRPr="00DE0E7B">
        <w:rPr>
          <w:highlight w:val="white"/>
          <w:shd w:val="clear" w:color="auto" w:fill="FEFEFE"/>
          <w:lang w:val="bg-BG"/>
        </w:rPr>
        <w:t>извършвана</w:t>
      </w:r>
      <w:r w:rsidR="00BF4F71" w:rsidRPr="00DE0E7B">
        <w:rPr>
          <w:bCs/>
          <w:color w:val="000000"/>
          <w:lang w:val="bg-BG"/>
        </w:rPr>
        <w:t>”</w:t>
      </w:r>
      <w:r w:rsidR="00DE0E7B">
        <w:rPr>
          <w:bCs/>
          <w:color w:val="000000"/>
          <w:lang w:val="bg-BG"/>
        </w:rPr>
        <w:t>, а думите „</w:t>
      </w:r>
      <w:r w:rsidR="00543E13" w:rsidRPr="00543E13">
        <w:rPr>
          <w:bCs/>
          <w:color w:val="000000"/>
          <w:lang w:val="bg-BG"/>
        </w:rPr>
        <w:t>Морската трудова конвенция</w:t>
      </w:r>
      <w:r w:rsidR="00543E13">
        <w:rPr>
          <w:bCs/>
          <w:color w:val="000000"/>
          <w:lang w:val="bg-BG"/>
        </w:rPr>
        <w:t xml:space="preserve"> </w:t>
      </w:r>
      <w:r w:rsidR="00DE0E7B">
        <w:rPr>
          <w:bCs/>
          <w:color w:val="000000"/>
          <w:lang w:val="bg-BG"/>
        </w:rPr>
        <w:t xml:space="preserve">от 2006 г.“ се </w:t>
      </w:r>
      <w:r w:rsidR="00543E13">
        <w:rPr>
          <w:bCs/>
          <w:color w:val="000000"/>
          <w:lang w:val="bg-BG"/>
        </w:rPr>
        <w:t>заменят с</w:t>
      </w:r>
      <w:r w:rsidR="00B963FA">
        <w:rPr>
          <w:bCs/>
          <w:color w:val="000000"/>
          <w:lang w:val="bg-BG"/>
        </w:rPr>
        <w:t xml:space="preserve"> „</w:t>
      </w:r>
      <w:r w:rsidR="00543E13" w:rsidRPr="00543E13">
        <w:rPr>
          <w:bCs/>
          <w:color w:val="000000"/>
          <w:lang w:val="bg-BG"/>
        </w:rPr>
        <w:t>Морската трудова конвенция, 2006 г.</w:t>
      </w:r>
      <w:r w:rsidR="00D31405">
        <w:rPr>
          <w:bCs/>
          <w:color w:val="000000"/>
          <w:lang w:val="bg-BG"/>
        </w:rPr>
        <w:t>,</w:t>
      </w:r>
      <w:r w:rsidR="00543E13" w:rsidRPr="00543E13">
        <w:rPr>
          <w:bCs/>
          <w:color w:val="000000"/>
          <w:lang w:val="bg-BG"/>
        </w:rPr>
        <w:t xml:space="preserve"> на Международната организация на труда,</w:t>
      </w:r>
      <w:r w:rsidR="00543E13">
        <w:rPr>
          <w:bCs/>
          <w:color w:val="000000"/>
          <w:lang w:val="bg-BG"/>
        </w:rPr>
        <w:t xml:space="preserve"> </w:t>
      </w:r>
      <w:r w:rsidR="00B963FA" w:rsidRPr="00B963FA">
        <w:rPr>
          <w:bCs/>
          <w:color w:val="000000"/>
          <w:lang w:val="bg-BG"/>
        </w:rPr>
        <w:t>приета в Женева на 23</w:t>
      </w:r>
      <w:r w:rsidR="00D65B23">
        <w:rPr>
          <w:bCs/>
          <w:color w:val="000000"/>
          <w:lang w:val="bg-BG"/>
        </w:rPr>
        <w:t xml:space="preserve"> февруари </w:t>
      </w:r>
      <w:r w:rsidR="00B963FA" w:rsidRPr="00B963FA">
        <w:rPr>
          <w:bCs/>
          <w:color w:val="000000"/>
          <w:lang w:val="bg-BG"/>
        </w:rPr>
        <w:t>2006 г., ратифицирана със закон – ДВ, бр. 42 от 2009 г., в сила за Република България от 20.08.2013 г. (ДВ, бр. 76 от 2013 г.</w:t>
      </w:r>
      <w:r w:rsidR="003A2566">
        <w:rPr>
          <w:bCs/>
          <w:color w:val="000000"/>
          <w:lang w:val="bg-BG"/>
        </w:rPr>
        <w:t>,</w:t>
      </w:r>
      <w:r w:rsidR="003A2566" w:rsidRPr="003A2566">
        <w:t xml:space="preserve"> </w:t>
      </w:r>
      <w:r w:rsidR="003A2566" w:rsidRPr="003A2566">
        <w:rPr>
          <w:bCs/>
          <w:color w:val="000000"/>
          <w:lang w:val="bg-BG"/>
        </w:rPr>
        <w:t>попр.</w:t>
      </w:r>
      <w:r w:rsidR="003A2566">
        <w:rPr>
          <w:bCs/>
          <w:color w:val="000000"/>
          <w:lang w:val="bg-BG"/>
        </w:rPr>
        <w:t>,</w:t>
      </w:r>
      <w:r w:rsidR="00D65B23">
        <w:rPr>
          <w:bCs/>
          <w:color w:val="000000"/>
          <w:lang w:val="bg-BG"/>
        </w:rPr>
        <w:t xml:space="preserve"> </w:t>
      </w:r>
      <w:r w:rsidR="003A2566" w:rsidRPr="003A2566">
        <w:rPr>
          <w:bCs/>
          <w:color w:val="000000"/>
          <w:lang w:val="bg-BG"/>
        </w:rPr>
        <w:t>бр.</w:t>
      </w:r>
      <w:r w:rsidR="003A2566">
        <w:rPr>
          <w:bCs/>
          <w:color w:val="000000"/>
          <w:lang w:val="bg-BG"/>
        </w:rPr>
        <w:t xml:space="preserve"> </w:t>
      </w:r>
      <w:r w:rsidR="003A2566" w:rsidRPr="003A2566">
        <w:rPr>
          <w:bCs/>
          <w:color w:val="000000"/>
          <w:lang w:val="bg-BG"/>
        </w:rPr>
        <w:t>46 от 2015</w:t>
      </w:r>
      <w:r w:rsidR="003A2566">
        <w:rPr>
          <w:bCs/>
          <w:color w:val="000000"/>
          <w:lang w:val="bg-BG"/>
        </w:rPr>
        <w:t xml:space="preserve"> </w:t>
      </w:r>
      <w:r w:rsidR="003A2566" w:rsidRPr="003A2566">
        <w:rPr>
          <w:bCs/>
          <w:color w:val="000000"/>
          <w:lang w:val="bg-BG"/>
        </w:rPr>
        <w:t>г.</w:t>
      </w:r>
      <w:r w:rsidR="00B963FA" w:rsidRPr="00B963FA">
        <w:rPr>
          <w:bCs/>
          <w:color w:val="000000"/>
          <w:lang w:val="bg-BG"/>
        </w:rPr>
        <w:t>)</w:t>
      </w:r>
      <w:r w:rsidR="00E1608B">
        <w:rPr>
          <w:bCs/>
          <w:color w:val="000000"/>
          <w:lang w:val="bg-BG"/>
        </w:rPr>
        <w:t>,</w:t>
      </w:r>
      <w:r w:rsidR="00E1608B" w:rsidRPr="00E1608B">
        <w:rPr>
          <w:shd w:val="clear" w:color="auto" w:fill="FEFEFE"/>
        </w:rPr>
        <w:t xml:space="preserve"> </w:t>
      </w:r>
      <w:r w:rsidR="00E1608B" w:rsidRPr="00E1608B">
        <w:rPr>
          <w:shd w:val="clear" w:color="auto" w:fill="FEFEFE"/>
          <w:lang w:val="bg-BG"/>
        </w:rPr>
        <w:t>наричана по-нататък „Морската трудова конвенция от 2006 г.</w:t>
      </w:r>
      <w:r w:rsidR="00E1608B">
        <w:rPr>
          <w:shd w:val="clear" w:color="auto" w:fill="FEFEFE"/>
          <w:lang w:val="bg-BG"/>
        </w:rPr>
        <w:t>“</w:t>
      </w:r>
      <w:r w:rsidR="00B963FA" w:rsidRPr="00E1608B">
        <w:rPr>
          <w:bCs/>
          <w:color w:val="000000"/>
          <w:lang w:val="bg-BG"/>
        </w:rPr>
        <w:t>,“.</w:t>
      </w:r>
    </w:p>
    <w:p w:rsidR="00B963FA" w:rsidRPr="00E1608B" w:rsidRDefault="00B963FA" w:rsidP="005B325B">
      <w:pPr>
        <w:pStyle w:val="title-doc-first"/>
        <w:spacing w:before="0" w:beforeAutospacing="0" w:after="0" w:afterAutospacing="0"/>
        <w:ind w:firstLine="709"/>
        <w:jc w:val="both"/>
        <w:rPr>
          <w:lang w:val="bg-BG"/>
        </w:rPr>
      </w:pPr>
    </w:p>
    <w:p w:rsidR="001C7B1B" w:rsidRPr="00DE0E7B" w:rsidRDefault="00D53149" w:rsidP="005B325B">
      <w:pPr>
        <w:ind w:firstLine="709"/>
        <w:jc w:val="both"/>
      </w:pPr>
      <w:r w:rsidRPr="00DE0E7B">
        <w:rPr>
          <w:b/>
        </w:rPr>
        <w:t>§ 2.</w:t>
      </w:r>
      <w:r w:rsidRPr="00B417C8">
        <w:t xml:space="preserve"> </w:t>
      </w:r>
      <w:r w:rsidR="00516C01" w:rsidRPr="00DE0E7B">
        <w:t>В ч</w:t>
      </w:r>
      <w:r w:rsidRPr="00DE0E7B">
        <w:t>л</w:t>
      </w:r>
      <w:r w:rsidR="005D29C9" w:rsidRPr="00DE0E7B">
        <w:t>.</w:t>
      </w:r>
      <w:r w:rsidRPr="00DE0E7B">
        <w:t xml:space="preserve"> </w:t>
      </w:r>
      <w:r w:rsidR="00FA6678">
        <w:t>4</w:t>
      </w:r>
      <w:r w:rsidR="005D29C9" w:rsidRPr="00DE0E7B">
        <w:t xml:space="preserve"> думите „</w:t>
      </w:r>
      <w:r w:rsidR="00FA6678">
        <w:t>по държавен пристанищен контрол</w:t>
      </w:r>
      <w:r w:rsidR="00BF4F71" w:rsidRPr="00DE0E7B">
        <w:t>”</w:t>
      </w:r>
      <w:r w:rsidR="005D29C9" w:rsidRPr="00DE0E7B">
        <w:t xml:space="preserve"> се </w:t>
      </w:r>
      <w:r w:rsidR="00FA6678">
        <w:t>заменят с</w:t>
      </w:r>
      <w:r w:rsidR="00114DAB">
        <w:t>ъс</w:t>
      </w:r>
      <w:r w:rsidR="005D29C9" w:rsidRPr="00DE0E7B">
        <w:t xml:space="preserve"> „</w:t>
      </w:r>
      <w:r w:rsidR="00FA6678" w:rsidRPr="00FA6678">
        <w:t>за държавния пристанищен контрол, подписан в Париж на 26 януари 1982 г.</w:t>
      </w:r>
      <w:r w:rsidR="00EF55A8">
        <w:t>, в сила за Република България от 1 юли 2007 г. (ПМР ДПК)</w:t>
      </w:r>
      <w:r w:rsidR="00BF4F71" w:rsidRPr="00DE0E7B">
        <w:t>”</w:t>
      </w:r>
      <w:r w:rsidR="005D29C9" w:rsidRPr="00DE0E7B">
        <w:t>.</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5B325B">
      <w:pPr>
        <w:ind w:firstLine="709"/>
        <w:jc w:val="both"/>
      </w:pPr>
      <w:r w:rsidRPr="00DE0E7B">
        <w:rPr>
          <w:b/>
        </w:rPr>
        <w:t xml:space="preserve">§ </w:t>
      </w:r>
      <w:r w:rsidR="00A03ED7">
        <w:rPr>
          <w:b/>
        </w:rPr>
        <w:t>3</w:t>
      </w:r>
      <w:r w:rsidRPr="00DE0E7B">
        <w:rPr>
          <w:b/>
        </w:rPr>
        <w:t>.</w:t>
      </w:r>
      <w:r w:rsidRPr="00B417C8">
        <w:t xml:space="preserve"> </w:t>
      </w:r>
      <w:r w:rsidRPr="00DE0E7B">
        <w:t xml:space="preserve">В </w:t>
      </w:r>
      <w:r w:rsidR="00A03ED7">
        <w:t xml:space="preserve">Раздел </w:t>
      </w:r>
      <w:r w:rsidR="00A03ED7">
        <w:rPr>
          <w:lang w:val="en-US"/>
        </w:rPr>
        <w:t>III</w:t>
      </w:r>
      <w:r w:rsidR="00A03ED7">
        <w:t xml:space="preserve"> „Система за проверки и годишни задължения за проверки“ се създава чл. 5а:</w:t>
      </w:r>
    </w:p>
    <w:p w:rsidR="00A03ED7" w:rsidRDefault="00A03ED7" w:rsidP="005B325B">
      <w:pPr>
        <w:ind w:firstLine="709"/>
        <w:jc w:val="both"/>
      </w:pPr>
      <w:r>
        <w:t>„Чл. 5а. (1) Проверките по тази наредба се извършват от инспектори, които осъществяват функции по държавен пристанищен контрол (инспектори по ДПК).</w:t>
      </w:r>
    </w:p>
    <w:p w:rsidR="00A03ED7" w:rsidRDefault="00A03ED7" w:rsidP="005B325B">
      <w:pPr>
        <w:ind w:firstLine="709"/>
        <w:jc w:val="both"/>
      </w:pPr>
      <w:r>
        <w:t xml:space="preserve">(2) Организацията и координацията на дейността на инспекторите по ДПК в дирекция „Морска администрация – Варна“ </w:t>
      </w:r>
      <w:r w:rsidR="00F5501F">
        <w:t xml:space="preserve">и </w:t>
      </w:r>
      <w:r>
        <w:t>в „Морска администрация – Бургас“) се осъществява от регионалн</w:t>
      </w:r>
      <w:r w:rsidR="00F5501F">
        <w:t>и</w:t>
      </w:r>
      <w:r>
        <w:t xml:space="preserve"> координатор</w:t>
      </w:r>
      <w:r w:rsidR="00F5501F">
        <w:t>и</w:t>
      </w:r>
      <w:r>
        <w:t xml:space="preserve"> по държавен пристанищен контрол (регионалн</w:t>
      </w:r>
      <w:r w:rsidR="00F5501F">
        <w:t>и</w:t>
      </w:r>
      <w:r>
        <w:t xml:space="preserve"> координатор</w:t>
      </w:r>
      <w:r w:rsidR="00F5501F">
        <w:t>и</w:t>
      </w:r>
      <w:r>
        <w:t xml:space="preserve"> по ДПК).</w:t>
      </w:r>
    </w:p>
    <w:p w:rsidR="00A03ED7" w:rsidRDefault="00A03ED7" w:rsidP="005B325B">
      <w:pPr>
        <w:ind w:firstLine="709"/>
        <w:jc w:val="both"/>
      </w:pPr>
      <w:r>
        <w:t>(3) Организацията, координацията и методическото ръководство на дейността на инспекторите по ал. 1 на национално ниво и обмена на информация по въпроси, свързани с държавния пристанищен контрол, с Европейската агенция по морска безопасност, с държавите, подписали П</w:t>
      </w:r>
      <w:r w:rsidR="007C3C72">
        <w:t>МР ДПК</w:t>
      </w:r>
      <w:r>
        <w:t xml:space="preserve"> и Черноморския меморандум за разбирателство за държавния пристанищен контрол</w:t>
      </w:r>
      <w:r w:rsidR="007C3C72">
        <w:t xml:space="preserve">, </w:t>
      </w:r>
      <w:r w:rsidR="007C3C72">
        <w:rPr>
          <w:shd w:val="clear" w:color="auto" w:fill="FEFEFE"/>
        </w:rPr>
        <w:t>подписан в Истанбул на 7 април 2000 г.</w:t>
      </w:r>
      <w:r w:rsidR="007C3C72">
        <w:rPr>
          <w:shd w:val="clear" w:color="auto" w:fill="FEFEFE"/>
          <w:lang w:val="en-US"/>
        </w:rPr>
        <w:t xml:space="preserve">, </w:t>
      </w:r>
      <w:r w:rsidR="007C3C72" w:rsidRPr="0050720D">
        <w:rPr>
          <w:shd w:val="clear" w:color="auto" w:fill="FEFEFE"/>
        </w:rPr>
        <w:t>в сила за Република България</w:t>
      </w:r>
      <w:r w:rsidR="007C3C72">
        <w:rPr>
          <w:shd w:val="clear" w:color="auto" w:fill="FEFEFE"/>
          <w:lang w:val="en-US"/>
        </w:rPr>
        <w:t xml:space="preserve"> </w:t>
      </w:r>
      <w:r w:rsidR="007C3C72">
        <w:rPr>
          <w:shd w:val="clear" w:color="auto" w:fill="FEFEFE"/>
        </w:rPr>
        <w:t>от 19 декември 2000 г.,</w:t>
      </w:r>
      <w:r>
        <w:t xml:space="preserve"> и с Международната организация на труда се осъществява от национален координатор по държавен пристанищен контрол (национален координатор по ДПК).</w:t>
      </w:r>
    </w:p>
    <w:p w:rsidR="00A03ED7" w:rsidRPr="00A03ED7" w:rsidRDefault="00A03ED7" w:rsidP="005B325B">
      <w:pPr>
        <w:ind w:firstLine="709"/>
        <w:jc w:val="both"/>
      </w:pPr>
      <w:r>
        <w:t>(4) Инспекторите по ал. 1 и координаторите по ал. 2 и 3 се определят от изпълнителния директор на И</w:t>
      </w:r>
      <w:r w:rsidR="003E1FB5">
        <w:t>А</w:t>
      </w:r>
      <w:r>
        <w:t xml:space="preserve"> „М</w:t>
      </w:r>
      <w:r w:rsidR="003E1FB5">
        <w:t>А</w:t>
      </w:r>
      <w:r>
        <w:t>“.</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5B325B">
      <w:pPr>
        <w:ind w:firstLine="709"/>
        <w:jc w:val="both"/>
      </w:pPr>
      <w:r w:rsidRPr="00DE0E7B">
        <w:rPr>
          <w:b/>
        </w:rPr>
        <w:t xml:space="preserve">§ </w:t>
      </w:r>
      <w:r w:rsidR="00C34F06">
        <w:rPr>
          <w:b/>
        </w:rPr>
        <w:t>4</w:t>
      </w:r>
      <w:r w:rsidRPr="00DE0E7B">
        <w:rPr>
          <w:b/>
        </w:rPr>
        <w:t>.</w:t>
      </w:r>
      <w:r w:rsidRPr="00B417C8">
        <w:t xml:space="preserve"> </w:t>
      </w:r>
      <w:r w:rsidRPr="00DE0E7B">
        <w:t xml:space="preserve">В чл. </w:t>
      </w:r>
      <w:r w:rsidR="00C34F06">
        <w:t>6</w:t>
      </w:r>
      <w:r w:rsidRPr="00DE0E7B">
        <w:t xml:space="preserve"> </w:t>
      </w:r>
      <w:r w:rsidR="00C34F06">
        <w:t>се правят следните изменения:</w:t>
      </w:r>
    </w:p>
    <w:p w:rsidR="00283461" w:rsidRDefault="00C34F06" w:rsidP="005B325B">
      <w:pPr>
        <w:ind w:firstLine="709"/>
        <w:jc w:val="both"/>
      </w:pPr>
      <w:r w:rsidRPr="003F4E40">
        <w:rPr>
          <w:b/>
        </w:rPr>
        <w:t>1.</w:t>
      </w:r>
      <w:r>
        <w:t xml:space="preserve"> </w:t>
      </w:r>
      <w:r w:rsidR="003F4E40">
        <w:t xml:space="preserve">В </w:t>
      </w:r>
      <w:r>
        <w:t>ал. 2</w:t>
      </w:r>
      <w:r w:rsidR="00283461">
        <w:t>:</w:t>
      </w:r>
    </w:p>
    <w:p w:rsidR="00283461" w:rsidRDefault="00283461" w:rsidP="005B325B">
      <w:pPr>
        <w:ind w:firstLine="709"/>
        <w:jc w:val="both"/>
      </w:pPr>
      <w:r w:rsidRPr="00283461">
        <w:rPr>
          <w:b/>
        </w:rPr>
        <w:t>а)</w:t>
      </w:r>
      <w:r>
        <w:t xml:space="preserve"> в т. 1 думите „места за заставане на котва“ се заменят с „рейдове“;</w:t>
      </w:r>
    </w:p>
    <w:p w:rsidR="00C34F06" w:rsidRDefault="00283461" w:rsidP="005B325B">
      <w:pPr>
        <w:ind w:firstLine="709"/>
        <w:jc w:val="both"/>
      </w:pPr>
      <w:r w:rsidRPr="00C4616A">
        <w:rPr>
          <w:b/>
        </w:rPr>
        <w:t>б)</w:t>
      </w:r>
      <w:r>
        <w:t xml:space="preserve"> в т. 2</w:t>
      </w:r>
      <w:r w:rsidR="003F4E40">
        <w:t xml:space="preserve"> </w:t>
      </w:r>
      <w:r w:rsidR="003F4E40" w:rsidRPr="00DE0E7B">
        <w:t>думите „</w:t>
      </w:r>
      <w:r w:rsidR="00C4616A">
        <w:t xml:space="preserve">Парижкия меморандум за разбирателство </w:t>
      </w:r>
      <w:r w:rsidR="003F4E40">
        <w:t>по държавен</w:t>
      </w:r>
      <w:r w:rsidR="00114DAB" w:rsidRPr="00DE0E7B">
        <w:t xml:space="preserve"> </w:t>
      </w:r>
      <w:r w:rsidR="00C4616A">
        <w:t>пристанищен контрол (ПМР ДПК)</w:t>
      </w:r>
      <w:r w:rsidR="003F4E40" w:rsidRPr="00DE0E7B">
        <w:t xml:space="preserve">” се </w:t>
      </w:r>
      <w:r w:rsidR="003F4E40">
        <w:t>заменят с</w:t>
      </w:r>
      <w:r w:rsidR="003F4E40" w:rsidRPr="00DE0E7B">
        <w:t xml:space="preserve"> „</w:t>
      </w:r>
      <w:r w:rsidR="00C4616A">
        <w:t>ПМР ДПК</w:t>
      </w:r>
      <w:r w:rsidR="003F4E40">
        <w:t>“;</w:t>
      </w:r>
    </w:p>
    <w:p w:rsidR="00B07E44" w:rsidRDefault="003F4E40" w:rsidP="005B325B">
      <w:pPr>
        <w:ind w:firstLine="709"/>
        <w:jc w:val="both"/>
      </w:pPr>
      <w:r w:rsidRPr="003F4E40">
        <w:rPr>
          <w:b/>
        </w:rPr>
        <w:t>2.</w:t>
      </w:r>
      <w:r>
        <w:t xml:space="preserve"> </w:t>
      </w:r>
      <w:r w:rsidR="00FA121D">
        <w:t xml:space="preserve">Алинея </w:t>
      </w:r>
      <w:r>
        <w:t>3 се отменя</w:t>
      </w:r>
      <w:r w:rsidR="00B07E44">
        <w:t>;</w:t>
      </w:r>
    </w:p>
    <w:p w:rsidR="003F4E40" w:rsidRDefault="00B07E44" w:rsidP="005B325B">
      <w:pPr>
        <w:ind w:firstLine="709"/>
        <w:jc w:val="both"/>
      </w:pPr>
      <w:r w:rsidRPr="00DD65DA">
        <w:rPr>
          <w:b/>
        </w:rPr>
        <w:t>3.</w:t>
      </w:r>
      <w:r>
        <w:t xml:space="preserve"> В ал. 4 думите „места за заставане на котва“ се заменят с „рейдове“</w:t>
      </w:r>
      <w:r w:rsidR="003F4E40">
        <w:t>.</w:t>
      </w:r>
    </w:p>
    <w:p w:rsidR="002F510B" w:rsidRDefault="002F510B" w:rsidP="005B325B">
      <w:pPr>
        <w:ind w:firstLine="709"/>
        <w:jc w:val="both"/>
      </w:pPr>
    </w:p>
    <w:p w:rsidR="002F510B" w:rsidRDefault="002F510B" w:rsidP="005B325B">
      <w:pPr>
        <w:ind w:firstLine="709"/>
        <w:jc w:val="both"/>
      </w:pPr>
      <w:r w:rsidRPr="002F510B">
        <w:rPr>
          <w:b/>
        </w:rPr>
        <w:t>§ 5.</w:t>
      </w:r>
      <w:r>
        <w:t xml:space="preserve"> В чл. </w:t>
      </w:r>
      <w:r w:rsidR="00D81370">
        <w:t>7</w:t>
      </w:r>
      <w:r>
        <w:t>, ал. 4 думите „акостиращи на места за заставане на котва“ се заменят със „заставащи на рейд“.</w:t>
      </w:r>
    </w:p>
    <w:p w:rsidR="007006C7" w:rsidRDefault="007006C7" w:rsidP="005B325B">
      <w:pPr>
        <w:ind w:firstLine="709"/>
        <w:jc w:val="both"/>
      </w:pPr>
    </w:p>
    <w:p w:rsidR="00552394" w:rsidRDefault="007006C7" w:rsidP="005B325B">
      <w:pPr>
        <w:ind w:firstLine="709"/>
        <w:jc w:val="both"/>
      </w:pPr>
      <w:r w:rsidRPr="00895CD3">
        <w:rPr>
          <w:b/>
        </w:rPr>
        <w:t>§</w:t>
      </w:r>
      <w:r w:rsidRPr="00895CD3">
        <w:rPr>
          <w:b/>
          <w:sz w:val="25"/>
          <w:szCs w:val="25"/>
        </w:rPr>
        <w:t xml:space="preserve"> </w:t>
      </w:r>
      <w:r w:rsidRPr="00895CD3">
        <w:rPr>
          <w:b/>
        </w:rPr>
        <w:t>6.</w:t>
      </w:r>
      <w:r w:rsidRPr="00895CD3">
        <w:rPr>
          <w:sz w:val="25"/>
          <w:szCs w:val="25"/>
        </w:rPr>
        <w:t xml:space="preserve"> </w:t>
      </w:r>
      <w:r w:rsidRPr="00895CD3">
        <w:t>Навсякъде</w:t>
      </w:r>
      <w:r w:rsidRPr="00895CD3">
        <w:rPr>
          <w:sz w:val="25"/>
          <w:szCs w:val="25"/>
        </w:rPr>
        <w:t xml:space="preserve"> </w:t>
      </w:r>
      <w:r w:rsidRPr="00895CD3">
        <w:t>в</w:t>
      </w:r>
      <w:r w:rsidRPr="00895CD3">
        <w:rPr>
          <w:sz w:val="25"/>
          <w:szCs w:val="25"/>
        </w:rPr>
        <w:t xml:space="preserve"> </w:t>
      </w:r>
      <w:r w:rsidRPr="00895CD3">
        <w:t>текста</w:t>
      </w:r>
      <w:r w:rsidRPr="00895CD3">
        <w:rPr>
          <w:sz w:val="25"/>
          <w:szCs w:val="25"/>
        </w:rPr>
        <w:t xml:space="preserve"> </w:t>
      </w:r>
      <w:r w:rsidRPr="00895CD3">
        <w:t>на</w:t>
      </w:r>
      <w:r w:rsidRPr="00895CD3">
        <w:rPr>
          <w:sz w:val="25"/>
          <w:szCs w:val="25"/>
        </w:rPr>
        <w:t xml:space="preserve"> </w:t>
      </w:r>
      <w:r w:rsidRPr="00895CD3">
        <w:t>чл.</w:t>
      </w:r>
      <w:r w:rsidRPr="00895CD3">
        <w:rPr>
          <w:sz w:val="25"/>
          <w:szCs w:val="25"/>
        </w:rPr>
        <w:t xml:space="preserve"> </w:t>
      </w:r>
      <w:r w:rsidRPr="00895CD3">
        <w:t>8</w:t>
      </w:r>
      <w:r w:rsidRPr="00895CD3">
        <w:rPr>
          <w:sz w:val="25"/>
          <w:szCs w:val="25"/>
        </w:rPr>
        <w:t xml:space="preserve"> </w:t>
      </w:r>
      <w:r w:rsidRPr="00895CD3">
        <w:t>думите</w:t>
      </w:r>
      <w:r w:rsidRPr="00895CD3">
        <w:rPr>
          <w:sz w:val="25"/>
          <w:szCs w:val="25"/>
        </w:rPr>
        <w:t xml:space="preserve"> </w:t>
      </w:r>
      <w:r w:rsidRPr="00895CD3">
        <w:t>„места</w:t>
      </w:r>
      <w:r w:rsidRPr="00895CD3">
        <w:rPr>
          <w:sz w:val="25"/>
          <w:szCs w:val="25"/>
        </w:rPr>
        <w:t xml:space="preserve"> </w:t>
      </w:r>
      <w:r w:rsidRPr="00895CD3">
        <w:t>за</w:t>
      </w:r>
      <w:r w:rsidRPr="00895CD3">
        <w:rPr>
          <w:sz w:val="25"/>
          <w:szCs w:val="25"/>
        </w:rPr>
        <w:t xml:space="preserve"> </w:t>
      </w:r>
      <w:r w:rsidRPr="00895CD3">
        <w:t>заставане</w:t>
      </w:r>
      <w:r w:rsidRPr="00895CD3">
        <w:rPr>
          <w:sz w:val="25"/>
          <w:szCs w:val="25"/>
        </w:rPr>
        <w:t xml:space="preserve"> </w:t>
      </w:r>
      <w:r w:rsidRPr="00895CD3">
        <w:t>на</w:t>
      </w:r>
      <w:r w:rsidRPr="00895CD3">
        <w:rPr>
          <w:sz w:val="25"/>
          <w:szCs w:val="25"/>
        </w:rPr>
        <w:t xml:space="preserve"> </w:t>
      </w:r>
      <w:r w:rsidRPr="00895CD3">
        <w:t>котва“</w:t>
      </w:r>
      <w:r w:rsidRPr="00895CD3">
        <w:rPr>
          <w:sz w:val="25"/>
          <w:szCs w:val="25"/>
        </w:rPr>
        <w:t xml:space="preserve"> </w:t>
      </w:r>
      <w:r w:rsidRPr="00895CD3">
        <w:t>се</w:t>
      </w:r>
      <w:r w:rsidRPr="00895CD3">
        <w:rPr>
          <w:sz w:val="25"/>
          <w:szCs w:val="25"/>
        </w:rPr>
        <w:t xml:space="preserve"> </w:t>
      </w:r>
      <w:r w:rsidRPr="00895CD3">
        <w:t>заменят</w:t>
      </w:r>
      <w:r w:rsidRPr="00895CD3">
        <w:rPr>
          <w:sz w:val="25"/>
          <w:szCs w:val="25"/>
        </w:rPr>
        <w:t xml:space="preserve"> </w:t>
      </w:r>
      <w:r w:rsidRPr="00895CD3">
        <w:t>с</w:t>
      </w:r>
    </w:p>
    <w:p w:rsidR="007006C7" w:rsidRDefault="007006C7" w:rsidP="00552394">
      <w:pPr>
        <w:jc w:val="both"/>
      </w:pPr>
      <w:r>
        <w:lastRenderedPageBreak/>
        <w:t>„рейдове“.</w:t>
      </w:r>
    </w:p>
    <w:p w:rsidR="002F14FB" w:rsidRDefault="002F14FB" w:rsidP="005B325B">
      <w:pPr>
        <w:ind w:firstLine="709"/>
        <w:jc w:val="both"/>
      </w:pPr>
    </w:p>
    <w:p w:rsidR="002F14FB" w:rsidRDefault="002F14FB" w:rsidP="005B325B">
      <w:pPr>
        <w:ind w:firstLine="709"/>
        <w:jc w:val="both"/>
      </w:pPr>
      <w:r w:rsidRPr="000D6E0F">
        <w:rPr>
          <w:b/>
        </w:rPr>
        <w:t>§ 7.</w:t>
      </w:r>
      <w:r>
        <w:t xml:space="preserve"> В чл. 9</w:t>
      </w:r>
      <w:r w:rsidR="000D6E0F">
        <w:t>, ал. 3 думите „място за заставане на котва“ се заменят с „рейд“.</w:t>
      </w:r>
    </w:p>
    <w:p w:rsidR="007A473A" w:rsidRDefault="007A473A" w:rsidP="005B325B">
      <w:pPr>
        <w:ind w:firstLine="709"/>
        <w:jc w:val="both"/>
      </w:pPr>
    </w:p>
    <w:p w:rsidR="007E3D74" w:rsidRPr="00DE0E7B" w:rsidRDefault="007E3D74" w:rsidP="005B325B">
      <w:pPr>
        <w:ind w:firstLine="709"/>
        <w:jc w:val="both"/>
      </w:pPr>
      <w:r w:rsidRPr="00697CE3">
        <w:rPr>
          <w:b/>
        </w:rPr>
        <w:t>§ 8.</w:t>
      </w:r>
      <w:r>
        <w:t xml:space="preserve"> В чл. 10, ал. </w:t>
      </w:r>
      <w:r w:rsidR="003D7496">
        <w:t>3</w:t>
      </w:r>
      <w:r>
        <w:t>, т. 1 думите „място за заставане на котва“ се заменят с „рейд“.</w:t>
      </w:r>
    </w:p>
    <w:p w:rsidR="00FA6678" w:rsidRPr="00DE0E7B" w:rsidRDefault="00FA6678" w:rsidP="005B325B">
      <w:pPr>
        <w:pStyle w:val="title-doc-first"/>
        <w:spacing w:before="0" w:beforeAutospacing="0" w:after="0" w:afterAutospacing="0"/>
        <w:ind w:firstLine="709"/>
        <w:jc w:val="both"/>
        <w:rPr>
          <w:lang w:val="bg-BG"/>
        </w:rPr>
      </w:pPr>
    </w:p>
    <w:p w:rsidR="00922B3B" w:rsidRDefault="00FA6678" w:rsidP="005B325B">
      <w:pPr>
        <w:ind w:firstLine="709"/>
        <w:jc w:val="both"/>
      </w:pPr>
      <w:r w:rsidRPr="00DE0E7B">
        <w:rPr>
          <w:b/>
        </w:rPr>
        <w:t xml:space="preserve">§ </w:t>
      </w:r>
      <w:r w:rsidR="00697CE3">
        <w:rPr>
          <w:b/>
        </w:rPr>
        <w:t>9</w:t>
      </w:r>
      <w:r w:rsidRPr="00DE0E7B">
        <w:rPr>
          <w:b/>
        </w:rPr>
        <w:t>.</w:t>
      </w:r>
      <w:r w:rsidRPr="00B417C8">
        <w:t xml:space="preserve"> </w:t>
      </w:r>
      <w:r w:rsidRPr="00DE0E7B">
        <w:t xml:space="preserve">В чл. </w:t>
      </w:r>
      <w:r w:rsidR="00384BC2">
        <w:t>11</w:t>
      </w:r>
      <w:r w:rsidR="00922B3B">
        <w:t xml:space="preserve"> се правят следните изменения и допълнения:</w:t>
      </w:r>
    </w:p>
    <w:p w:rsidR="00922B3B" w:rsidRDefault="00922B3B" w:rsidP="005B325B">
      <w:pPr>
        <w:ind w:firstLine="709"/>
        <w:jc w:val="both"/>
      </w:pPr>
      <w:r w:rsidRPr="003E7153">
        <w:rPr>
          <w:b/>
        </w:rPr>
        <w:t>1.</w:t>
      </w:r>
      <w:r>
        <w:t xml:space="preserve"> В ал. 1 думите „места за заставане на котва“ се заменят с „рейдове“</w:t>
      </w:r>
      <w:r w:rsidR="00B965FE">
        <w:t>;</w:t>
      </w:r>
    </w:p>
    <w:p w:rsidR="00FA6678" w:rsidRDefault="003E7153" w:rsidP="005B325B">
      <w:pPr>
        <w:ind w:firstLine="709"/>
        <w:jc w:val="both"/>
      </w:pPr>
      <w:r w:rsidRPr="003E7153">
        <w:rPr>
          <w:b/>
        </w:rPr>
        <w:t>2.</w:t>
      </w:r>
      <w:r>
        <w:t xml:space="preserve"> В</w:t>
      </w:r>
      <w:r w:rsidR="00384BC2">
        <w:t xml:space="preserve"> ал. 4 </w:t>
      </w:r>
      <w:r w:rsidR="00AE3F7F">
        <w:t xml:space="preserve">думите „за Европейския“ се заменят с „на Европейския“, думите „на държава на знамето“ се заменят със „за държавата на знамето“ и </w:t>
      </w:r>
      <w:r w:rsidR="00384BC2">
        <w:t>в края на текста се добавя „</w:t>
      </w:r>
      <w:r w:rsidR="00384BC2">
        <w:rPr>
          <w:highlight w:val="white"/>
          <w:shd w:val="clear" w:color="auto" w:fill="FEFEFE"/>
        </w:rPr>
        <w:t xml:space="preserve">(ОВ, </w:t>
      </w:r>
      <w:r w:rsidR="00384BC2">
        <w:rPr>
          <w:highlight w:val="white"/>
          <w:shd w:val="clear" w:color="auto" w:fill="FEFEFE"/>
          <w:lang w:val="en-US"/>
        </w:rPr>
        <w:t>L</w:t>
      </w:r>
      <w:r w:rsidR="00384BC2">
        <w:rPr>
          <w:highlight w:val="white"/>
          <w:shd w:val="clear" w:color="auto" w:fill="FEFEFE"/>
        </w:rPr>
        <w:t xml:space="preserve"> 241 от </w:t>
      </w:r>
      <w:r>
        <w:rPr>
          <w:highlight w:val="white"/>
          <w:shd w:val="clear" w:color="auto" w:fill="FEFEFE"/>
        </w:rPr>
        <w:t xml:space="preserve">14 септември </w:t>
      </w:r>
      <w:r w:rsidR="00384BC2">
        <w:rPr>
          <w:highlight w:val="white"/>
          <w:shd w:val="clear" w:color="auto" w:fill="FEFEFE"/>
        </w:rPr>
        <w:t>2010 г.)</w:t>
      </w:r>
      <w:r w:rsidR="00FA6678" w:rsidRPr="00DE0E7B">
        <w:t>”.</w:t>
      </w:r>
    </w:p>
    <w:p w:rsidR="00D44E62" w:rsidRDefault="00D44E62" w:rsidP="005B325B">
      <w:pPr>
        <w:ind w:firstLine="709"/>
        <w:jc w:val="both"/>
      </w:pPr>
    </w:p>
    <w:p w:rsidR="00D44E62" w:rsidRPr="00DE0E7B" w:rsidRDefault="00D44E62" w:rsidP="005B325B">
      <w:pPr>
        <w:ind w:firstLine="709"/>
        <w:jc w:val="both"/>
      </w:pPr>
      <w:r w:rsidRPr="00E36E2E">
        <w:rPr>
          <w:b/>
        </w:rPr>
        <w:t>§ 10.</w:t>
      </w:r>
      <w:r>
        <w:t xml:space="preserve"> </w:t>
      </w:r>
      <w:r w:rsidR="00B965FE">
        <w:t xml:space="preserve">В </w:t>
      </w:r>
      <w:r w:rsidR="001A0928">
        <w:t xml:space="preserve">основния текст на </w:t>
      </w:r>
      <w:r w:rsidR="00B965FE">
        <w:t>чл. 12 думите „места за заставане на котва“ се заменят с „рейдове“.</w:t>
      </w:r>
    </w:p>
    <w:p w:rsidR="00FA6678" w:rsidRPr="00DE0E7B" w:rsidRDefault="00FA6678" w:rsidP="005B325B">
      <w:pPr>
        <w:pStyle w:val="title-doc-first"/>
        <w:spacing w:before="0" w:beforeAutospacing="0" w:after="0" w:afterAutospacing="0"/>
        <w:ind w:firstLine="709"/>
        <w:jc w:val="both"/>
        <w:rPr>
          <w:lang w:val="bg-BG"/>
        </w:rPr>
      </w:pPr>
    </w:p>
    <w:p w:rsidR="00BC0919" w:rsidRDefault="00FA6678" w:rsidP="005B325B">
      <w:pPr>
        <w:ind w:firstLine="709"/>
        <w:jc w:val="both"/>
      </w:pPr>
      <w:r w:rsidRPr="00DE0E7B">
        <w:rPr>
          <w:b/>
        </w:rPr>
        <w:t xml:space="preserve">§ </w:t>
      </w:r>
      <w:r w:rsidR="00E36E2E">
        <w:rPr>
          <w:b/>
        </w:rPr>
        <w:t>11</w:t>
      </w:r>
      <w:r w:rsidRPr="00DE0E7B">
        <w:rPr>
          <w:b/>
        </w:rPr>
        <w:t>.</w:t>
      </w:r>
      <w:r w:rsidRPr="00B417C8">
        <w:t xml:space="preserve"> </w:t>
      </w:r>
      <w:r w:rsidRPr="00DE0E7B">
        <w:t xml:space="preserve">В чл. </w:t>
      </w:r>
      <w:r w:rsidR="00D854D3">
        <w:t>13 се правят следните изменения</w:t>
      </w:r>
      <w:r w:rsidR="00BC0919">
        <w:t>:</w:t>
      </w:r>
    </w:p>
    <w:p w:rsidR="00BC0919" w:rsidRDefault="00BC0919" w:rsidP="005B325B">
      <w:pPr>
        <w:ind w:firstLine="709"/>
        <w:jc w:val="both"/>
      </w:pPr>
      <w:r w:rsidRPr="00FE2165">
        <w:rPr>
          <w:b/>
        </w:rPr>
        <w:t>1.</w:t>
      </w:r>
      <w:r>
        <w:t xml:space="preserve"> В ал. 1 думата „Координатор“ се заменя с „Регионалният координатор“;</w:t>
      </w:r>
    </w:p>
    <w:p w:rsidR="00FA6678" w:rsidRPr="00DE0E7B" w:rsidRDefault="00BC0919" w:rsidP="005B325B">
      <w:pPr>
        <w:ind w:firstLine="709"/>
        <w:jc w:val="both"/>
      </w:pPr>
      <w:r w:rsidRPr="0006132D">
        <w:rPr>
          <w:b/>
        </w:rPr>
        <w:t>2.</w:t>
      </w:r>
      <w:r>
        <w:t xml:space="preserve"> В основния текст на ал. 2 думата „Координаторът“ се заменя с „Регионалният координатор“</w:t>
      </w:r>
      <w:r w:rsidR="00FA6678" w:rsidRPr="00DE0E7B">
        <w:t>.</w:t>
      </w:r>
    </w:p>
    <w:p w:rsidR="00FA6678" w:rsidRPr="00DE0E7B" w:rsidRDefault="00FA6678" w:rsidP="005B325B">
      <w:pPr>
        <w:pStyle w:val="title-doc-first"/>
        <w:spacing w:before="0" w:beforeAutospacing="0" w:after="0" w:afterAutospacing="0"/>
        <w:ind w:firstLine="709"/>
        <w:jc w:val="both"/>
        <w:rPr>
          <w:lang w:val="bg-BG"/>
        </w:rPr>
      </w:pPr>
    </w:p>
    <w:p w:rsidR="00415B99" w:rsidRDefault="00415B99" w:rsidP="005B325B">
      <w:pPr>
        <w:ind w:firstLine="709"/>
        <w:jc w:val="both"/>
      </w:pPr>
      <w:r w:rsidRPr="00DE0E7B">
        <w:rPr>
          <w:b/>
        </w:rPr>
        <w:t xml:space="preserve">§ </w:t>
      </w:r>
      <w:r w:rsidR="00827274">
        <w:rPr>
          <w:b/>
        </w:rPr>
        <w:t>12</w:t>
      </w:r>
      <w:r w:rsidRPr="00DE0E7B">
        <w:rPr>
          <w:b/>
        </w:rPr>
        <w:t>.</w:t>
      </w:r>
      <w:r w:rsidRPr="00B417C8">
        <w:t xml:space="preserve"> </w:t>
      </w:r>
      <w:r w:rsidRPr="00DE0E7B">
        <w:t xml:space="preserve">В чл. </w:t>
      </w:r>
      <w:r>
        <w:t>19 се правят следните изменения и допълнения:</w:t>
      </w:r>
    </w:p>
    <w:p w:rsidR="00415B99" w:rsidRDefault="00415B99" w:rsidP="005B325B">
      <w:pPr>
        <w:ind w:firstLine="709"/>
        <w:jc w:val="both"/>
      </w:pPr>
      <w:r w:rsidRPr="006F393A">
        <w:rPr>
          <w:b/>
        </w:rPr>
        <w:t>1.</w:t>
      </w:r>
      <w:r>
        <w:t xml:space="preserve"> </w:t>
      </w:r>
      <w:r w:rsidR="006F393A">
        <w:t>А</w:t>
      </w:r>
      <w:r>
        <w:t>л</w:t>
      </w:r>
      <w:r w:rsidR="006F393A">
        <w:t>инея 2</w:t>
      </w:r>
      <w:r>
        <w:t xml:space="preserve"> </w:t>
      </w:r>
      <w:r w:rsidR="006F393A">
        <w:t>се изменя така:</w:t>
      </w:r>
    </w:p>
    <w:p w:rsidR="006F393A" w:rsidRDefault="00BF55DA" w:rsidP="005B325B">
      <w:pPr>
        <w:ind w:firstLine="709"/>
        <w:jc w:val="both"/>
      </w:pPr>
      <w:r>
        <w:t>„</w:t>
      </w:r>
      <w:r w:rsidRPr="00BF55DA">
        <w:t>(2) Проверките за сигурност се прилагат към всички чуждестранни кораби, посочени в чл. 1, ал. 2, т. 1 – 3, ал. 3 и 4 от Наредбата за условията и реда за постигане на сигурността на корабите, пристанищата и пристанищните съоръжения (ДВ, бр. 99 от 2014 г.), които посещават българско пристанище или застанат на котва на рейд.</w:t>
      </w:r>
      <w:r>
        <w:t>“</w:t>
      </w:r>
      <w:r w:rsidR="00DA64D6">
        <w:t>;</w:t>
      </w:r>
    </w:p>
    <w:p w:rsidR="009F77D7" w:rsidRDefault="00415B99" w:rsidP="005B325B">
      <w:pPr>
        <w:ind w:firstLine="709"/>
        <w:jc w:val="both"/>
      </w:pPr>
      <w:r w:rsidRPr="0006132D">
        <w:rPr>
          <w:b/>
        </w:rPr>
        <w:t>2.</w:t>
      </w:r>
      <w:r>
        <w:t xml:space="preserve"> В ал. </w:t>
      </w:r>
      <w:r w:rsidR="00DA64D6">
        <w:t>3</w:t>
      </w:r>
      <w:r>
        <w:t xml:space="preserve"> </w:t>
      </w:r>
      <w:r w:rsidR="00DA64D6">
        <w:t xml:space="preserve">в скобите </w:t>
      </w:r>
      <w:r w:rsidR="00BA4235">
        <w:t>точката и запетаята след думите „</w:t>
      </w:r>
      <w:r w:rsidR="00247624">
        <w:t xml:space="preserve">от </w:t>
      </w:r>
      <w:r w:rsidR="00BA4235">
        <w:t xml:space="preserve">2004 г.“ </w:t>
      </w:r>
      <w:r w:rsidR="00247624">
        <w:t xml:space="preserve">и думите </w:t>
      </w:r>
      <w:r w:rsidR="009A745C">
        <w:t>„</w:t>
      </w:r>
      <w:r w:rsidR="005D260C">
        <w:rPr>
          <w:highlight w:val="white"/>
          <w:shd w:val="clear" w:color="auto" w:fill="FEFEFE"/>
        </w:rPr>
        <w:t>изм., бр. 101 от 2004 г.; доп., бр. 9 от 2009 г.; изм. и доп., бр. 30 и 49 от 2009 г.</w:t>
      </w:r>
      <w:r w:rsidR="004B516C">
        <w:rPr>
          <w:shd w:val="clear" w:color="auto" w:fill="FEFEFE"/>
        </w:rPr>
        <w:t>“</w:t>
      </w:r>
      <w:r w:rsidR="00D657E6">
        <w:rPr>
          <w:shd w:val="clear" w:color="auto" w:fill="FEFEFE"/>
        </w:rPr>
        <w:t xml:space="preserve"> се заличава</w:t>
      </w:r>
      <w:r w:rsidR="00247624">
        <w:rPr>
          <w:shd w:val="clear" w:color="auto" w:fill="FEFEFE"/>
        </w:rPr>
        <w:t>т</w:t>
      </w:r>
      <w:r w:rsidR="009F77D7">
        <w:t>;</w:t>
      </w:r>
    </w:p>
    <w:p w:rsidR="009F77D7" w:rsidRDefault="009F77D7" w:rsidP="005B325B">
      <w:pPr>
        <w:ind w:firstLine="709"/>
        <w:jc w:val="both"/>
        <w:rPr>
          <w:shd w:val="clear" w:color="auto" w:fill="FEFEFE"/>
        </w:rPr>
      </w:pPr>
      <w:r w:rsidRPr="009F77D7">
        <w:rPr>
          <w:b/>
        </w:rPr>
        <w:t>3.</w:t>
      </w:r>
      <w:r>
        <w:t xml:space="preserve"> В ал. 4 след думите „от 2004 г.“ се добавя „</w:t>
      </w:r>
      <w:r>
        <w:rPr>
          <w:highlight w:val="white"/>
          <w:shd w:val="clear" w:color="auto" w:fill="FEFEFE"/>
        </w:rPr>
        <w:t>за прегледите на корабите и корабопритежателите</w:t>
      </w:r>
      <w:r>
        <w:rPr>
          <w:shd w:val="clear" w:color="auto" w:fill="FEFEFE"/>
        </w:rPr>
        <w:t>“;</w:t>
      </w:r>
    </w:p>
    <w:p w:rsidR="00415B99" w:rsidRPr="00DE0E7B" w:rsidRDefault="009F77D7" w:rsidP="005B325B">
      <w:pPr>
        <w:ind w:firstLine="709"/>
        <w:jc w:val="both"/>
      </w:pPr>
      <w:r w:rsidRPr="00DA5B84">
        <w:rPr>
          <w:b/>
          <w:shd w:val="clear" w:color="auto" w:fill="FEFEFE"/>
        </w:rPr>
        <w:t>4.</w:t>
      </w:r>
      <w:r>
        <w:rPr>
          <w:shd w:val="clear" w:color="auto" w:fill="FEFEFE"/>
        </w:rPr>
        <w:t xml:space="preserve"> В ал. 6 </w:t>
      </w:r>
      <w:r w:rsidR="00C26CD7">
        <w:rPr>
          <w:shd w:val="clear" w:color="auto" w:fill="FEFEFE"/>
        </w:rPr>
        <w:t xml:space="preserve">думите „отказът за достъп“ се заменят със „забраната за посещение на пристанище“ и в </w:t>
      </w:r>
      <w:r>
        <w:rPr>
          <w:shd w:val="clear" w:color="auto" w:fill="FEFEFE"/>
        </w:rPr>
        <w:t xml:space="preserve">края </w:t>
      </w:r>
      <w:r w:rsidR="00C26CD7">
        <w:rPr>
          <w:shd w:val="clear" w:color="auto" w:fill="FEFEFE"/>
        </w:rPr>
        <w:t xml:space="preserve">на текста </w:t>
      </w:r>
      <w:r w:rsidR="00912F25">
        <w:t>се добавя „</w:t>
      </w:r>
      <w:r w:rsidR="00912F25">
        <w:rPr>
          <w:highlight w:val="white"/>
          <w:shd w:val="clear" w:color="auto" w:fill="FEFEFE"/>
        </w:rPr>
        <w:t>за прегледите на корабите и корабопритежателите</w:t>
      </w:r>
      <w:r w:rsidR="00912F25">
        <w:rPr>
          <w:shd w:val="clear" w:color="auto" w:fill="FEFEFE"/>
        </w:rPr>
        <w:t>“</w:t>
      </w:r>
      <w:r w:rsidR="00415B99" w:rsidRPr="00DE0E7B">
        <w:t>.</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5B325B">
      <w:pPr>
        <w:ind w:firstLine="709"/>
        <w:jc w:val="both"/>
      </w:pPr>
      <w:r w:rsidRPr="00DE0E7B">
        <w:rPr>
          <w:b/>
        </w:rPr>
        <w:t xml:space="preserve">§ </w:t>
      </w:r>
      <w:r w:rsidR="001F7703">
        <w:rPr>
          <w:b/>
        </w:rPr>
        <w:t>13</w:t>
      </w:r>
      <w:r w:rsidRPr="00DE0E7B">
        <w:rPr>
          <w:b/>
        </w:rPr>
        <w:t>.</w:t>
      </w:r>
      <w:r w:rsidRPr="00B417C8">
        <w:t xml:space="preserve"> </w:t>
      </w:r>
      <w:r w:rsidR="00DA5B84" w:rsidRPr="00DE0E7B">
        <w:t>Чл</w:t>
      </w:r>
      <w:r w:rsidR="00DA5B84">
        <w:t>ен</w:t>
      </w:r>
      <w:r w:rsidRPr="00DE0E7B">
        <w:t xml:space="preserve"> 20 се</w:t>
      </w:r>
      <w:r w:rsidR="00DA5B84">
        <w:t xml:space="preserve"> изменя така:</w:t>
      </w:r>
    </w:p>
    <w:p w:rsidR="00DA5B84" w:rsidRDefault="00DA5B84" w:rsidP="005B325B">
      <w:pPr>
        <w:ind w:firstLine="709"/>
        <w:jc w:val="both"/>
      </w:pPr>
      <w:r>
        <w:t xml:space="preserve">„Чл. 20. (1) За всеки кораб, посещаващ открито морско пристанище </w:t>
      </w:r>
      <w:r w:rsidR="006D4345">
        <w:t xml:space="preserve">или рейд </w:t>
      </w:r>
      <w:r>
        <w:t>на Република България, на И</w:t>
      </w:r>
      <w:r w:rsidR="006D4345">
        <w:t>А</w:t>
      </w:r>
      <w:r>
        <w:t xml:space="preserve"> „М</w:t>
      </w:r>
      <w:r w:rsidR="006D4345">
        <w:t>А</w:t>
      </w:r>
      <w:r>
        <w:t>“ се предоставя информацията, посочена в чл. 26, ал. 1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(ДВ, бр. 67 от 2012 г.).</w:t>
      </w:r>
    </w:p>
    <w:p w:rsidR="00DA5B84" w:rsidRDefault="00DA5B84" w:rsidP="005B325B">
      <w:pPr>
        <w:ind w:firstLine="709"/>
        <w:jc w:val="both"/>
      </w:pPr>
      <w:r>
        <w:t xml:space="preserve">(2) За кораб, който в съответствие с чл. 17 подлежи на задължителна разширена проверка и плава към българско пристанище или </w:t>
      </w:r>
      <w:r w:rsidR="00BD3C84">
        <w:t>рейд</w:t>
      </w:r>
      <w:r>
        <w:t>, се уведомява И</w:t>
      </w:r>
      <w:r w:rsidR="00E24810">
        <w:t>А</w:t>
      </w:r>
      <w:r>
        <w:t xml:space="preserve"> „М</w:t>
      </w:r>
      <w:r w:rsidR="00E24810">
        <w:t>А</w:t>
      </w:r>
      <w:r>
        <w:t>“. Уведомлението съдържа информацията, посочена в чл. 29, ал. 2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w:t>
      </w:r>
    </w:p>
    <w:p w:rsidR="00DA5B84" w:rsidRDefault="00DA5B84" w:rsidP="005B325B">
      <w:pPr>
        <w:ind w:firstLine="709"/>
        <w:jc w:val="both"/>
      </w:pPr>
      <w:r>
        <w:t xml:space="preserve">(3) За кораб, плаващ към открито морско пристанище </w:t>
      </w:r>
      <w:r w:rsidR="005D7130">
        <w:t xml:space="preserve">или рейд </w:t>
      </w:r>
      <w:r>
        <w:t>на Република България и превозващ опасни или замърсяващи товари, освен информацията по ал. 1 и информация за товара, съгласно чл. 31, ал. 1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се посочва и адрес, на който може да се получи подробна информация за товара.</w:t>
      </w:r>
    </w:p>
    <w:p w:rsidR="00DA5B84" w:rsidRDefault="00DA5B84" w:rsidP="005B325B">
      <w:pPr>
        <w:ind w:firstLine="709"/>
        <w:jc w:val="both"/>
      </w:pPr>
      <w:r>
        <w:t>(4) Уведомяванията и предоставянето на информацията по ал. 1 – 3 се извършват по електронен път чрез Националния център за електронен документооборот на морския транспорт от лицата и в сроковете, регламентирани в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w:t>
      </w:r>
    </w:p>
    <w:p w:rsidR="00DA5B84" w:rsidRPr="00DE0E7B" w:rsidRDefault="00DA5B84" w:rsidP="005B325B">
      <w:pPr>
        <w:ind w:firstLine="709"/>
        <w:jc w:val="both"/>
      </w:pPr>
      <w:r>
        <w:t>(5) Капитанът на всеки кораб, посещаващ българско пристанище или рейд, е длъжен в срок от тридесет минути преди пристигане в пристанище</w:t>
      </w:r>
      <w:r w:rsidR="00491973">
        <w:t>то</w:t>
      </w:r>
      <w:r>
        <w:t xml:space="preserve"> (съответно отплаване от пристанище</w:t>
      </w:r>
      <w:r w:rsidR="00491973">
        <w:t>то</w:t>
      </w:r>
      <w:r>
        <w:t>) да уведоми И</w:t>
      </w:r>
      <w:r w:rsidR="00A45301">
        <w:t>А</w:t>
      </w:r>
      <w:r>
        <w:t xml:space="preserve"> „М</w:t>
      </w:r>
      <w:r w:rsidR="00A45301">
        <w:t>А</w:t>
      </w:r>
      <w:r>
        <w:t>“ чрез системата за управление на трафика и информационно обслужване на корабоплаването за действителното време на пристигане (съответно отплаване).“.</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5B325B">
      <w:pPr>
        <w:ind w:firstLine="709"/>
        <w:jc w:val="both"/>
      </w:pPr>
      <w:r w:rsidRPr="00DE0E7B">
        <w:rPr>
          <w:b/>
        </w:rPr>
        <w:t xml:space="preserve">§ </w:t>
      </w:r>
      <w:r w:rsidR="00BA2D11">
        <w:rPr>
          <w:b/>
        </w:rPr>
        <w:t>14</w:t>
      </w:r>
      <w:r w:rsidRPr="00DE0E7B">
        <w:rPr>
          <w:b/>
        </w:rPr>
        <w:t>.</w:t>
      </w:r>
      <w:r w:rsidRPr="00C629FF">
        <w:t xml:space="preserve"> </w:t>
      </w:r>
      <w:r w:rsidR="005E2ADA">
        <w:t xml:space="preserve">Заглавието на Раздел </w:t>
      </w:r>
      <w:r w:rsidR="005E2ADA">
        <w:rPr>
          <w:lang w:val="en-US"/>
        </w:rPr>
        <w:t>VIII</w:t>
      </w:r>
      <w:r w:rsidR="005E2ADA">
        <w:t xml:space="preserve"> се изменя </w:t>
      </w:r>
      <w:r w:rsidR="00E77C9B">
        <w:t>така</w:t>
      </w:r>
      <w:r w:rsidR="005E2ADA">
        <w:t>: „Забрана за посещение на пристанище</w:t>
      </w:r>
      <w:r w:rsidR="000059BB">
        <w:t>“</w:t>
      </w:r>
      <w:r w:rsidR="00306366">
        <w:t>.</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5B325B">
      <w:pPr>
        <w:ind w:firstLine="709"/>
        <w:jc w:val="both"/>
      </w:pPr>
      <w:r w:rsidRPr="00DE0E7B">
        <w:rPr>
          <w:b/>
        </w:rPr>
        <w:t xml:space="preserve">§ </w:t>
      </w:r>
      <w:r w:rsidR="001844F3">
        <w:rPr>
          <w:b/>
        </w:rPr>
        <w:t>15</w:t>
      </w:r>
      <w:r w:rsidRPr="00DE0E7B">
        <w:rPr>
          <w:b/>
        </w:rPr>
        <w:t>.</w:t>
      </w:r>
      <w:r w:rsidR="00C629FF" w:rsidRPr="00C629FF">
        <w:t xml:space="preserve"> </w:t>
      </w:r>
      <w:r w:rsidR="001844F3" w:rsidRPr="00DE0E7B">
        <w:t>Чл</w:t>
      </w:r>
      <w:r w:rsidR="001844F3">
        <w:t>ен</w:t>
      </w:r>
      <w:r w:rsidRPr="00DE0E7B">
        <w:t xml:space="preserve"> 2</w:t>
      </w:r>
      <w:r w:rsidR="00C629FF">
        <w:t>1</w:t>
      </w:r>
      <w:r w:rsidRPr="00DE0E7B">
        <w:t xml:space="preserve"> се</w:t>
      </w:r>
      <w:r w:rsidR="00C629FF">
        <w:t xml:space="preserve"> изменя така:</w:t>
      </w:r>
    </w:p>
    <w:p w:rsidR="00C629FF" w:rsidRDefault="00C629FF" w:rsidP="00681A29">
      <w:pPr>
        <w:ind w:firstLine="709"/>
        <w:jc w:val="both"/>
      </w:pPr>
      <w:r w:rsidRPr="00681A29">
        <w:t>Чл. 21. (1) Изпълнителният директор на И</w:t>
      </w:r>
      <w:r w:rsidR="001844F3">
        <w:t>А</w:t>
      </w:r>
      <w:r w:rsidRPr="00681A29">
        <w:t xml:space="preserve"> </w:t>
      </w:r>
      <w:r w:rsidR="00092A70" w:rsidRPr="00681A29">
        <w:t>„М</w:t>
      </w:r>
      <w:r w:rsidR="001844F3">
        <w:t>А</w:t>
      </w:r>
      <w:r w:rsidR="00092A70">
        <w:t>“</w:t>
      </w:r>
      <w:r>
        <w:t xml:space="preserve"> </w:t>
      </w:r>
      <w:r w:rsidR="007D0A4C">
        <w:rPr>
          <w:highlight w:val="white"/>
          <w:shd w:val="clear" w:color="auto" w:fill="FEFEFE"/>
        </w:rPr>
        <w:t xml:space="preserve">или оправомощено от него длъжностно лице </w:t>
      </w:r>
      <w:r>
        <w:t xml:space="preserve">издава заповед за забрана за посещение на българско пристанище за всеки задържан по реда и при условията на </w:t>
      </w:r>
      <w:r w:rsidR="00092A70">
        <w:t>тази наредба</w:t>
      </w:r>
      <w:r>
        <w:t xml:space="preserve"> при посещението си в българско пристанище </w:t>
      </w:r>
      <w:r w:rsidR="00286AB4">
        <w:t xml:space="preserve">или рейд </w:t>
      </w:r>
      <w:r>
        <w:t>кораб, за който е налице една от следните хипотези:</w:t>
      </w:r>
    </w:p>
    <w:p w:rsidR="00C629FF" w:rsidRDefault="00C87A2B" w:rsidP="005B325B">
      <w:pPr>
        <w:ind w:firstLine="709"/>
        <w:jc w:val="both"/>
      </w:pPr>
      <w:r>
        <w:t xml:space="preserve">1. </w:t>
      </w:r>
      <w:r w:rsidR="00C629FF">
        <w:t xml:space="preserve">плава под знамето на държава, която по брой задържания попада в </w:t>
      </w:r>
      <w:r w:rsidR="005B325B">
        <w:t>„</w:t>
      </w:r>
      <w:r w:rsidR="00C629FF">
        <w:t>черния списък</w:t>
      </w:r>
      <w:r w:rsidR="005B325B">
        <w:t>“</w:t>
      </w:r>
      <w:r w:rsidR="00C629FF">
        <w:t xml:space="preserve"> на ПМР ДПК, съгласно регистрираната в базата данни за проверките информация, публикувана ежегодно от Европейската комисия (ЕК), и е бил задържан или е бил спиран от експлоатация два пъти в течение на последните 36 месеца в пристанище или </w:t>
      </w:r>
      <w:r w:rsidR="002B5D32">
        <w:t>рейд</w:t>
      </w:r>
      <w:r w:rsidR="00C629FF">
        <w:t xml:space="preserve"> на държава </w:t>
      </w:r>
      <w:r w:rsidR="005B325B">
        <w:t>–</w:t>
      </w:r>
      <w:r w:rsidR="00C629FF">
        <w:t xml:space="preserve"> членка на ЕС, или държава</w:t>
      </w:r>
      <w:r>
        <w:t xml:space="preserve"> – </w:t>
      </w:r>
      <w:r w:rsidR="00C629FF">
        <w:t>страна по ПМР ДПК;</w:t>
      </w:r>
    </w:p>
    <w:p w:rsidR="00C629FF" w:rsidRDefault="00C629FF" w:rsidP="005B325B">
      <w:pPr>
        <w:ind w:firstLine="709"/>
        <w:jc w:val="both"/>
      </w:pPr>
      <w:r>
        <w:t xml:space="preserve">2. плава под знамето на държава, която по брой задържания попада в </w:t>
      </w:r>
      <w:r w:rsidR="00C87A2B">
        <w:t>„</w:t>
      </w:r>
      <w:r>
        <w:t>сивия списък</w:t>
      </w:r>
      <w:r w:rsidR="00C87A2B">
        <w:t>“</w:t>
      </w:r>
      <w:r>
        <w:t xml:space="preserve"> на ПМР ДПК, съгласно регистрираната в базата данни за проверките информация, публикувана ежегодно от ЕК, и е бил задържан или е бил спиран от експлоатация два пъти в течение на последните 24 месеца в пристанище </w:t>
      </w:r>
      <w:r w:rsidR="002B5D32">
        <w:t xml:space="preserve">или рейд </w:t>
      </w:r>
      <w:r>
        <w:t xml:space="preserve">на държава </w:t>
      </w:r>
      <w:r w:rsidR="00C87A2B">
        <w:t>–</w:t>
      </w:r>
      <w:r>
        <w:t xml:space="preserve"> членка на ЕС, или държава</w:t>
      </w:r>
      <w:r w:rsidR="00C87A2B">
        <w:t xml:space="preserve"> – </w:t>
      </w:r>
      <w:r>
        <w:t>страна по ПМР ДПК.</w:t>
      </w:r>
    </w:p>
    <w:p w:rsidR="00C629FF" w:rsidRDefault="00C629FF" w:rsidP="005B325B">
      <w:pPr>
        <w:ind w:firstLine="709"/>
        <w:jc w:val="both"/>
      </w:pPr>
      <w:r>
        <w:t>(2) Изпълнителният директор на И</w:t>
      </w:r>
      <w:r w:rsidR="00234ECC">
        <w:t>А</w:t>
      </w:r>
      <w:r w:rsidR="00303DE6">
        <w:t xml:space="preserve"> „М</w:t>
      </w:r>
      <w:r w:rsidR="00234ECC">
        <w:t>А</w:t>
      </w:r>
      <w:r w:rsidR="00303DE6">
        <w:t>“</w:t>
      </w:r>
      <w:r>
        <w:t xml:space="preserve"> </w:t>
      </w:r>
      <w:r w:rsidR="0029223E">
        <w:t xml:space="preserve">или оправомощеното от него длъжностно лице </w:t>
      </w:r>
      <w:r>
        <w:t>може да не издаде заповед по ал. 1 в случаите по чл. 24, ал. 9.</w:t>
      </w:r>
    </w:p>
    <w:p w:rsidR="00C629FF" w:rsidRDefault="00C629FF" w:rsidP="005B325B">
      <w:pPr>
        <w:ind w:firstLine="709"/>
        <w:jc w:val="both"/>
      </w:pPr>
      <w:r>
        <w:t xml:space="preserve">(3) Заповедта по ал. 1 влиза в сила в момента, когато корабът напусне българското пристанище или рейд, където е бил подложен на трето задържане, важи по отношение на всички български пристанища и рейдове и има действието на забрана да се посещава което и да е пристанище или </w:t>
      </w:r>
      <w:r w:rsidR="007C434C">
        <w:t>рейд</w:t>
      </w:r>
      <w:r>
        <w:t xml:space="preserve"> на държава – членка на ЕС. </w:t>
      </w:r>
    </w:p>
    <w:p w:rsidR="00C629FF" w:rsidRDefault="00C629FF" w:rsidP="005B325B">
      <w:pPr>
        <w:ind w:firstLine="709"/>
        <w:jc w:val="both"/>
      </w:pPr>
      <w:r>
        <w:t>(4) Заповедта по ал. 1 се отменя, ако са изпълнени едновременно следните условия:</w:t>
      </w:r>
    </w:p>
    <w:p w:rsidR="00C629FF" w:rsidRDefault="00C629FF" w:rsidP="005B325B">
      <w:pPr>
        <w:ind w:firstLine="709"/>
        <w:jc w:val="both"/>
      </w:pPr>
      <w:r>
        <w:t>1. изтекъл е тримесечен срок, считан</w:t>
      </w:r>
      <w:r w:rsidR="00CF3A88">
        <w:t>о</w:t>
      </w:r>
      <w:r>
        <w:t xml:space="preserve"> от датата на издаване на заповедта за забрана за посещение на българско пристанище;</w:t>
      </w:r>
    </w:p>
    <w:p w:rsidR="00C629FF" w:rsidRDefault="00C629FF" w:rsidP="005B325B">
      <w:pPr>
        <w:ind w:firstLine="709"/>
        <w:jc w:val="both"/>
      </w:pPr>
      <w:r>
        <w:t xml:space="preserve">2. изпълнени са изискванията по т. 3 – 9 от приложение № 9. </w:t>
      </w:r>
    </w:p>
    <w:p w:rsidR="00C629FF" w:rsidRDefault="00C629FF" w:rsidP="005B325B">
      <w:pPr>
        <w:ind w:firstLine="709"/>
        <w:jc w:val="both"/>
      </w:pPr>
      <w:r>
        <w:t xml:space="preserve">(5) В случай, че по отношение на конкретния кораб заповедта по ал. 1 се явява повторна, срокът по ал. 4, т. 1 е 12 месеца. За повторна се счита заповед, която е постановена след като първата забрана за посещение на пристанище или </w:t>
      </w:r>
      <w:r w:rsidR="000964A9">
        <w:t>рейд</w:t>
      </w:r>
      <w:r>
        <w:t xml:space="preserve"> на </w:t>
      </w:r>
      <w:r w:rsidR="000964A9">
        <w:t xml:space="preserve"> </w:t>
      </w:r>
      <w:r>
        <w:t>държава – членка на ЕС или на държава – страна по ПМР ДПК, издадена по отношение на същия кораб, е била отменена по надлежния ред.</w:t>
      </w:r>
    </w:p>
    <w:p w:rsidR="00552394" w:rsidRDefault="00C629FF" w:rsidP="00F845AF">
      <w:pPr>
        <w:ind w:firstLine="709"/>
        <w:jc w:val="both"/>
      </w:pPr>
      <w:r w:rsidRPr="00757063">
        <w:t>(6)</w:t>
      </w:r>
      <w:r w:rsidRPr="00757063">
        <w:rPr>
          <w:sz w:val="56"/>
          <w:szCs w:val="56"/>
        </w:rPr>
        <w:t xml:space="preserve"> </w:t>
      </w:r>
      <w:r w:rsidRPr="00757063">
        <w:t>Когато</w:t>
      </w:r>
      <w:r w:rsidRPr="00757063">
        <w:rPr>
          <w:sz w:val="56"/>
          <w:szCs w:val="56"/>
        </w:rPr>
        <w:t xml:space="preserve"> </w:t>
      </w:r>
      <w:r w:rsidRPr="00757063">
        <w:t>кораб,</w:t>
      </w:r>
      <w:r w:rsidRPr="00757063">
        <w:rPr>
          <w:sz w:val="56"/>
          <w:szCs w:val="56"/>
        </w:rPr>
        <w:t xml:space="preserve"> </w:t>
      </w:r>
      <w:r w:rsidRPr="00757063">
        <w:t>на</w:t>
      </w:r>
      <w:r w:rsidRPr="00757063">
        <w:rPr>
          <w:sz w:val="56"/>
          <w:szCs w:val="56"/>
        </w:rPr>
        <w:t xml:space="preserve"> </w:t>
      </w:r>
      <w:r w:rsidRPr="00757063">
        <w:t>който</w:t>
      </w:r>
      <w:r w:rsidRPr="00757063">
        <w:rPr>
          <w:sz w:val="56"/>
          <w:szCs w:val="56"/>
        </w:rPr>
        <w:t xml:space="preserve"> </w:t>
      </w:r>
      <w:r w:rsidRPr="00757063">
        <w:t>два</w:t>
      </w:r>
      <w:r w:rsidRPr="00757063">
        <w:rPr>
          <w:sz w:val="56"/>
          <w:szCs w:val="56"/>
        </w:rPr>
        <w:t xml:space="preserve"> </w:t>
      </w:r>
      <w:r w:rsidRPr="00757063">
        <w:t>пъти</w:t>
      </w:r>
      <w:r w:rsidRPr="00757063">
        <w:rPr>
          <w:sz w:val="56"/>
          <w:szCs w:val="56"/>
        </w:rPr>
        <w:t xml:space="preserve"> </w:t>
      </w:r>
      <w:r w:rsidRPr="00757063">
        <w:t>е</w:t>
      </w:r>
      <w:r w:rsidRPr="00757063">
        <w:rPr>
          <w:sz w:val="56"/>
          <w:szCs w:val="56"/>
        </w:rPr>
        <w:t xml:space="preserve"> </w:t>
      </w:r>
      <w:r w:rsidRPr="00757063">
        <w:t>било</w:t>
      </w:r>
      <w:r w:rsidRPr="00757063">
        <w:rPr>
          <w:sz w:val="56"/>
          <w:szCs w:val="56"/>
        </w:rPr>
        <w:t xml:space="preserve"> </w:t>
      </w:r>
      <w:r w:rsidRPr="00757063">
        <w:t>забранявано</w:t>
      </w:r>
      <w:r w:rsidRPr="00757063">
        <w:rPr>
          <w:sz w:val="56"/>
          <w:szCs w:val="56"/>
        </w:rPr>
        <w:t xml:space="preserve"> </w:t>
      </w:r>
      <w:r w:rsidRPr="00757063">
        <w:t>посещаването</w:t>
      </w:r>
      <w:r w:rsidRPr="00757063">
        <w:rPr>
          <w:sz w:val="56"/>
          <w:szCs w:val="56"/>
        </w:rPr>
        <w:t xml:space="preserve"> </w:t>
      </w:r>
      <w:r w:rsidRPr="00757063">
        <w:t>на</w:t>
      </w:r>
    </w:p>
    <w:p w:rsidR="00C629FF" w:rsidRDefault="00C629FF" w:rsidP="00552394">
      <w:pPr>
        <w:jc w:val="both"/>
      </w:pPr>
      <w:r>
        <w:t xml:space="preserve">пристанище или рейд на държава – членка на ЕС или на държава – страна по ПМР ДПК, посети българско пристанище или рейд след надлежната отмяна на повторната заповед за забрана за посещение </w:t>
      </w:r>
      <w:r w:rsidR="00FA2545">
        <w:t>на пристанище</w:t>
      </w:r>
      <w:r>
        <w:t xml:space="preserve"> и бъде задържан по реда и при условията на </w:t>
      </w:r>
      <w:r w:rsidR="0050639C">
        <w:t>тази наредба</w:t>
      </w:r>
      <w:r>
        <w:t>, изпълнителният директор на И</w:t>
      </w:r>
      <w:r w:rsidR="00FA2545">
        <w:t>А</w:t>
      </w:r>
      <w:r w:rsidR="002734AC">
        <w:t xml:space="preserve"> „М</w:t>
      </w:r>
      <w:r w:rsidR="00FA2545">
        <w:t>А</w:t>
      </w:r>
      <w:r w:rsidR="002734AC">
        <w:t>“</w:t>
      </w:r>
      <w:r>
        <w:t xml:space="preserve"> </w:t>
      </w:r>
      <w:r w:rsidR="00040906">
        <w:t xml:space="preserve">или оправомощено от него длъжностно </w:t>
      </w:r>
      <w:r w:rsidR="00040906" w:rsidRPr="00CB7F81">
        <w:t xml:space="preserve">лице </w:t>
      </w:r>
      <w:r w:rsidRPr="00CB7F81">
        <w:t xml:space="preserve">издава заповед за забрана за посещение на българско пристанище, която се явява трета по отношение на кораба. Тази заповед влиза в сила в момента, в който корабът напусне българското пристанище или рейд, където е бил подложен на задържане, има действието на забрана за посещение на което и да е пристанище или </w:t>
      </w:r>
      <w:r w:rsidR="00FC65E2" w:rsidRPr="00CB7F81">
        <w:t>рейд</w:t>
      </w:r>
      <w:r w:rsidRPr="00CB7F81">
        <w:t xml:space="preserve"> на държава – </w:t>
      </w:r>
      <w:r w:rsidRPr="00F845AF">
        <w:t xml:space="preserve">членка на ЕС, и може да бъде отменена след изтичане на срок </w:t>
      </w:r>
      <w:r w:rsidR="00146033" w:rsidRPr="00F845AF">
        <w:t xml:space="preserve">от </w:t>
      </w:r>
      <w:r w:rsidRPr="00F845AF">
        <w:t>24 месеца от датата на</w:t>
      </w:r>
      <w:r w:rsidR="00F845AF">
        <w:t xml:space="preserve"> </w:t>
      </w:r>
      <w:r>
        <w:t>издаването ѝ при наличието едновременно на следните обстоятелства:</w:t>
      </w:r>
    </w:p>
    <w:p w:rsidR="00C629FF" w:rsidRDefault="00C629FF" w:rsidP="005B325B">
      <w:pPr>
        <w:ind w:firstLine="709"/>
        <w:jc w:val="both"/>
      </w:pPr>
      <w:r>
        <w:t xml:space="preserve">1. корабът плава под знамето на държава, която по брой задържания не попада нито в </w:t>
      </w:r>
      <w:r w:rsidR="002734AC">
        <w:t>„</w:t>
      </w:r>
      <w:r>
        <w:t>черния</w:t>
      </w:r>
      <w:r w:rsidR="002734AC">
        <w:t>“</w:t>
      </w:r>
      <w:r>
        <w:t xml:space="preserve">, нито в </w:t>
      </w:r>
      <w:r w:rsidR="002734AC">
        <w:t>„</w:t>
      </w:r>
      <w:r>
        <w:t>сивия списък</w:t>
      </w:r>
      <w:r w:rsidR="002734AC">
        <w:t>“</w:t>
      </w:r>
      <w:r>
        <w:t xml:space="preserve"> съгласно ал. 1;</w:t>
      </w:r>
    </w:p>
    <w:p w:rsidR="00C629FF" w:rsidRDefault="00C629FF" w:rsidP="005B325B">
      <w:pPr>
        <w:ind w:firstLine="709"/>
        <w:jc w:val="both"/>
      </w:pPr>
      <w:r>
        <w:t xml:space="preserve">2. задължителните свидетелства и свидетелствата за клас на кораба са издадени от организация или организации, които са признати съгласно Регламент (ЕО) № 391/2009 на Европейския парламент и на Съвета от 23 април 2009 г. относно общи правила и стандарти за организациите за проверка и преглед на кораби (ОВ, L 131 от </w:t>
      </w:r>
      <w:r w:rsidR="008F2533">
        <w:t xml:space="preserve">28 май         </w:t>
      </w:r>
      <w:r>
        <w:t>2009 г.);</w:t>
      </w:r>
    </w:p>
    <w:p w:rsidR="00C629FF" w:rsidRDefault="00C629FF" w:rsidP="005B325B">
      <w:pPr>
        <w:ind w:firstLine="709"/>
        <w:jc w:val="both"/>
      </w:pPr>
      <w:r>
        <w:t>3. корабът е управляван от компания с високи показатели съгласно приложение № 1, част I</w:t>
      </w:r>
      <w:r w:rsidR="0026515D">
        <w:t>, т</w:t>
      </w:r>
      <w:r>
        <w:t>.</w:t>
      </w:r>
      <w:r w:rsidR="003755F7">
        <w:t xml:space="preserve"> </w:t>
      </w:r>
      <w:r>
        <w:t>1;</w:t>
      </w:r>
    </w:p>
    <w:p w:rsidR="00C629FF" w:rsidRDefault="00C629FF" w:rsidP="00B05945">
      <w:pPr>
        <w:ind w:firstLine="709"/>
        <w:jc w:val="both"/>
      </w:pPr>
      <w:r>
        <w:t xml:space="preserve">4. спазени са условията, посочени в т. 3 </w:t>
      </w:r>
      <w:r w:rsidR="00B05945">
        <w:t>–</w:t>
      </w:r>
      <w:r>
        <w:t xml:space="preserve"> 9 от приложение № 9.</w:t>
      </w:r>
    </w:p>
    <w:p w:rsidR="00C629FF" w:rsidRDefault="00C629FF" w:rsidP="005B325B">
      <w:pPr>
        <w:ind w:firstLine="709"/>
        <w:jc w:val="both"/>
      </w:pPr>
      <w:r>
        <w:t xml:space="preserve">(7) </w:t>
      </w:r>
      <w:r w:rsidR="00A35138">
        <w:t>П</w:t>
      </w:r>
      <w:r>
        <w:t>о отношение на кораб, който не отговаря на критериите</w:t>
      </w:r>
      <w:r w:rsidR="00A35138">
        <w:t xml:space="preserve"> по ал. 6,</w:t>
      </w:r>
      <w:r>
        <w:t xml:space="preserve"> след изтичане на период</w:t>
      </w:r>
      <w:r w:rsidR="00B05945">
        <w:t>а</w:t>
      </w:r>
      <w:r>
        <w:t xml:space="preserve"> от 24 месеца </w:t>
      </w:r>
      <w:r w:rsidR="00B05945">
        <w:t>след</w:t>
      </w:r>
      <w:r>
        <w:t xml:space="preserve"> издаване на </w:t>
      </w:r>
      <w:r w:rsidR="009B3F65">
        <w:t xml:space="preserve">третата </w:t>
      </w:r>
      <w:r>
        <w:t>заповед</w:t>
      </w:r>
      <w:r w:rsidR="009B3F65">
        <w:t xml:space="preserve"> за забрана за посещение на пристанище </w:t>
      </w:r>
      <w:r>
        <w:t xml:space="preserve">се постановява постоянна забрана за посещение на българско пристанище, която има действието на постоянна забрана да се посещава което и да е пристанище или </w:t>
      </w:r>
      <w:r w:rsidR="005B0FD5">
        <w:t>рейд</w:t>
      </w:r>
      <w:r>
        <w:t xml:space="preserve"> на държава – членка на ЕС.</w:t>
      </w:r>
    </w:p>
    <w:p w:rsidR="00C629FF" w:rsidRDefault="00C629FF" w:rsidP="005B325B">
      <w:pPr>
        <w:ind w:firstLine="709"/>
        <w:jc w:val="both"/>
      </w:pPr>
      <w:r>
        <w:t xml:space="preserve">(8) По отношение на кораб, който бъде задържан по реда </w:t>
      </w:r>
      <w:r w:rsidR="00402F9F">
        <w:t>и при условията на тази наредба</w:t>
      </w:r>
      <w:r>
        <w:t xml:space="preserve"> при посещението си в българско пристанище след надлежната отмяна на трета заповед за забрана за посещение на пристанище или </w:t>
      </w:r>
      <w:r w:rsidR="001E0BC0">
        <w:t>рейд</w:t>
      </w:r>
      <w:r>
        <w:t xml:space="preserve"> на държава – членка на ЕС или на държава – страна по ПМР ДПК, се постановява постоянна забрана за посещение на българско пристанище съгласно процедурите, посочени в приложение № 9. Тази заповед има действието на постоянна забрана да се посещава което и да е пристанище или </w:t>
      </w:r>
      <w:r w:rsidR="00BC0A32">
        <w:t>рейд</w:t>
      </w:r>
      <w:r>
        <w:t xml:space="preserve"> на държава – членка на ЕС.</w:t>
      </w:r>
    </w:p>
    <w:p w:rsidR="00C629FF" w:rsidRPr="00DE0E7B" w:rsidRDefault="00C629FF" w:rsidP="00785B61">
      <w:pPr>
        <w:ind w:firstLine="709"/>
        <w:jc w:val="both"/>
      </w:pPr>
      <w:r>
        <w:t xml:space="preserve">(9) Забранява се посещаването на българско пристанище или рейд от кораб, на който, съгласно регистрираната информация в базата данни за проверките, е забранено посещаването на пристанище или </w:t>
      </w:r>
      <w:r w:rsidR="00C46EC1">
        <w:t>рейд</w:t>
      </w:r>
      <w:r>
        <w:t xml:space="preserve"> на друга държава</w:t>
      </w:r>
      <w:r w:rsidR="00785B61">
        <w:t xml:space="preserve"> – </w:t>
      </w:r>
      <w:r>
        <w:t>членка на ЕС. Тази забрана е в сила докато е в сила постановен</w:t>
      </w:r>
      <w:r w:rsidR="00427A38">
        <w:t>а</w:t>
      </w:r>
      <w:r>
        <w:t>т</w:t>
      </w:r>
      <w:r w:rsidR="00427A38">
        <w:t>а</w:t>
      </w:r>
      <w:r>
        <w:t xml:space="preserve"> забрана за посещение на пристанището или рейда на другата държава – членка на ЕС.</w:t>
      </w:r>
      <w:r w:rsidR="00FE218D">
        <w:t>“.</w:t>
      </w:r>
    </w:p>
    <w:p w:rsidR="00FA6678" w:rsidRPr="00DE0E7B" w:rsidRDefault="00FA6678" w:rsidP="005B325B">
      <w:pPr>
        <w:pStyle w:val="title-doc-first"/>
        <w:spacing w:before="0" w:beforeAutospacing="0" w:after="0" w:afterAutospacing="0"/>
        <w:ind w:firstLine="709"/>
        <w:jc w:val="both"/>
        <w:rPr>
          <w:lang w:val="bg-BG"/>
        </w:rPr>
      </w:pPr>
    </w:p>
    <w:p w:rsidR="00CE372B" w:rsidRDefault="00FA6678" w:rsidP="005B325B">
      <w:pPr>
        <w:ind w:firstLine="709"/>
        <w:jc w:val="both"/>
      </w:pPr>
      <w:r w:rsidRPr="00DE0E7B">
        <w:rPr>
          <w:b/>
        </w:rPr>
        <w:t xml:space="preserve">§ </w:t>
      </w:r>
      <w:r w:rsidR="00FE218D">
        <w:rPr>
          <w:b/>
        </w:rPr>
        <w:t>1</w:t>
      </w:r>
      <w:r w:rsidR="005442F5">
        <w:rPr>
          <w:b/>
        </w:rPr>
        <w:t>6</w:t>
      </w:r>
      <w:r w:rsidRPr="00DE0E7B">
        <w:rPr>
          <w:b/>
        </w:rPr>
        <w:t>.</w:t>
      </w:r>
      <w:r w:rsidRPr="00CE372B">
        <w:t xml:space="preserve"> </w:t>
      </w:r>
      <w:r w:rsidRPr="00DE0E7B">
        <w:t>В чл. 2</w:t>
      </w:r>
      <w:r w:rsidR="00CE372B">
        <w:t>2</w:t>
      </w:r>
      <w:r w:rsidRPr="00DE0E7B">
        <w:t xml:space="preserve"> </w:t>
      </w:r>
      <w:r w:rsidR="00CE372B">
        <w:t>се правят следните изменения и допълнения:</w:t>
      </w:r>
    </w:p>
    <w:p w:rsidR="00FA6678" w:rsidRDefault="00CE372B" w:rsidP="005B325B">
      <w:pPr>
        <w:ind w:firstLine="709"/>
        <w:jc w:val="both"/>
      </w:pPr>
      <w:r w:rsidRPr="00F50CC4">
        <w:rPr>
          <w:b/>
        </w:rPr>
        <w:t>1.</w:t>
      </w:r>
      <w:r>
        <w:t xml:space="preserve"> В ал. 1</w:t>
      </w:r>
      <w:r w:rsidR="00FA6678" w:rsidRPr="00DE0E7B">
        <w:t xml:space="preserve"> </w:t>
      </w:r>
      <w:r>
        <w:t>думите „забрана за отплаване на кораб от“ се заменят с</w:t>
      </w:r>
      <w:r w:rsidR="005907F5">
        <w:t>ъс</w:t>
      </w:r>
      <w:r>
        <w:t xml:space="preserve"> </w:t>
      </w:r>
      <w:r w:rsidR="005907F5">
        <w:t>„задържане на кораб в“, запетаята след думата „инспекторите“</w:t>
      </w:r>
      <w:r w:rsidR="00F50CC4">
        <w:t xml:space="preserve"> се заличава</w:t>
      </w:r>
      <w:r w:rsidR="005907F5">
        <w:t xml:space="preserve">, </w:t>
      </w:r>
      <w:r w:rsidR="00F50CC4">
        <w:t>а</w:t>
      </w:r>
      <w:r w:rsidR="005907F5">
        <w:t xml:space="preserve"> думите „осъществяващи проверки</w:t>
      </w:r>
      <w:r w:rsidR="00F50CC4">
        <w:t xml:space="preserve"> по реда на държавния пристанищен контрол</w:t>
      </w:r>
      <w:r w:rsidR="005907F5">
        <w:t xml:space="preserve">“ </w:t>
      </w:r>
      <w:r w:rsidR="00F50CC4">
        <w:t>се заменят с „по ДПК“;</w:t>
      </w:r>
    </w:p>
    <w:p w:rsidR="00F50CC4" w:rsidRDefault="00F50CC4" w:rsidP="005B325B">
      <w:pPr>
        <w:ind w:firstLine="709"/>
        <w:jc w:val="both"/>
      </w:pPr>
      <w:r w:rsidRPr="00595819">
        <w:rPr>
          <w:b/>
        </w:rPr>
        <w:t>2.</w:t>
      </w:r>
      <w:r>
        <w:t xml:space="preserve"> </w:t>
      </w:r>
      <w:r w:rsidR="00841415">
        <w:t>В ал. 2</w:t>
      </w:r>
      <w:r w:rsidR="00595819">
        <w:t xml:space="preserve"> думите „преустановява операцията“ се заменят със „за преустановяване на операцията“;</w:t>
      </w:r>
    </w:p>
    <w:p w:rsidR="00595819" w:rsidRDefault="00595819" w:rsidP="005B325B">
      <w:pPr>
        <w:ind w:firstLine="709"/>
        <w:jc w:val="both"/>
        <w:rPr>
          <w:shd w:val="clear" w:color="auto" w:fill="FEFEFE"/>
        </w:rPr>
      </w:pPr>
      <w:r w:rsidRPr="0091420B">
        <w:rPr>
          <w:b/>
        </w:rPr>
        <w:t>3.</w:t>
      </w:r>
      <w:r>
        <w:t xml:space="preserve"> В ал. 3 думите „</w:t>
      </w:r>
      <w:r w:rsidRPr="00595819">
        <w:t>Инспекторът по ДПК при определяне,</w:t>
      </w:r>
      <w:r>
        <w:t>“ се заменят с „</w:t>
      </w:r>
      <w:r w:rsidR="0091420B">
        <w:rPr>
          <w:highlight w:val="white"/>
          <w:shd w:val="clear" w:color="auto" w:fill="FEFEFE"/>
        </w:rPr>
        <w:t>При извършване на преценка</w:t>
      </w:r>
      <w:r w:rsidR="0091420B">
        <w:rPr>
          <w:shd w:val="clear" w:color="auto" w:fill="FEFEFE"/>
        </w:rPr>
        <w:t>“, а пред думата „прилага“ се поставя „инспекторът по ДПК“;</w:t>
      </w:r>
    </w:p>
    <w:p w:rsidR="0091420B" w:rsidRDefault="0091420B" w:rsidP="005B325B">
      <w:pPr>
        <w:ind w:firstLine="709"/>
        <w:jc w:val="both"/>
        <w:rPr>
          <w:shd w:val="clear" w:color="auto" w:fill="FEFEFE"/>
        </w:rPr>
      </w:pPr>
      <w:r w:rsidRPr="00E532D0">
        <w:rPr>
          <w:b/>
          <w:shd w:val="clear" w:color="auto" w:fill="FEFEFE"/>
        </w:rPr>
        <w:t>4.</w:t>
      </w:r>
      <w:r>
        <w:rPr>
          <w:shd w:val="clear" w:color="auto" w:fill="FEFEFE"/>
        </w:rPr>
        <w:t xml:space="preserve"> </w:t>
      </w:r>
      <w:r w:rsidR="00044448">
        <w:rPr>
          <w:shd w:val="clear" w:color="auto" w:fill="FEFEFE"/>
        </w:rPr>
        <w:t xml:space="preserve">В ал. </w:t>
      </w:r>
      <w:r w:rsidR="00725E50">
        <w:rPr>
          <w:shd w:val="clear" w:color="auto" w:fill="FEFEFE"/>
        </w:rPr>
        <w:t xml:space="preserve">7 думите „забрана за отплаване“ се заменят със „задържане“, а думите </w:t>
      </w:r>
      <w:r w:rsidR="001468D9">
        <w:rPr>
          <w:shd w:val="clear" w:color="auto" w:fill="FEFEFE"/>
        </w:rPr>
        <w:t xml:space="preserve"> </w:t>
      </w:r>
      <w:r w:rsidR="00725E50">
        <w:rPr>
          <w:shd w:val="clear" w:color="auto" w:fill="FEFEFE"/>
        </w:rPr>
        <w:t>„чл. 29, т. 4“ се заменят с „чл. 30, ал. 4“;</w:t>
      </w:r>
    </w:p>
    <w:p w:rsidR="00725E50" w:rsidRDefault="00E532D0" w:rsidP="005B325B">
      <w:pPr>
        <w:ind w:firstLine="709"/>
        <w:jc w:val="both"/>
      </w:pPr>
      <w:r w:rsidRPr="00E15C78">
        <w:rPr>
          <w:b/>
        </w:rPr>
        <w:t>5.</w:t>
      </w:r>
      <w:r>
        <w:t xml:space="preserve"> Алинея 15 се изменя така:</w:t>
      </w:r>
    </w:p>
    <w:p w:rsidR="00E532D0" w:rsidRDefault="00E532D0" w:rsidP="005B325B">
      <w:pPr>
        <w:ind w:firstLine="709"/>
        <w:jc w:val="both"/>
      </w:pPr>
      <w:r>
        <w:t>„</w:t>
      </w:r>
      <w:r w:rsidRPr="00E532D0">
        <w:t>(15) С цел да се обезпечат безопасността на корабоплаването и нормалната работа в пристанището и при условие, че постановилият задържането на кораба инспектор по ДПК потвърди, че корабът е годен за плаване, капитанът на пристанището може да разпореди изместването му на безопасно място в пристанището или на рейд, където той да остане в плаващо състояние до отстраняване на причините, предизвикали задържането. Заповедта за изместване подлежи на предварително изпълнение. Причините, довели до постановяване изместването на кораба, не се отчитат при вземане на решение за неговото задържане или за отмяна на задържането.</w:t>
      </w:r>
      <w:r>
        <w:t>“;</w:t>
      </w:r>
    </w:p>
    <w:p w:rsidR="00E532D0" w:rsidRPr="00DE0E7B" w:rsidRDefault="00E15C78" w:rsidP="005B325B">
      <w:pPr>
        <w:ind w:firstLine="709"/>
        <w:jc w:val="both"/>
      </w:pPr>
      <w:r w:rsidRPr="00BC0B0B">
        <w:rPr>
          <w:b/>
        </w:rPr>
        <w:t>6.</w:t>
      </w:r>
      <w:r>
        <w:t xml:space="preserve"> </w:t>
      </w:r>
      <w:r w:rsidR="00BC0B0B">
        <w:t>В ал. 16 думата „контрол“ се заменя с „управление“.</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5B325B">
      <w:pPr>
        <w:ind w:firstLine="709"/>
        <w:jc w:val="both"/>
      </w:pPr>
      <w:r w:rsidRPr="00DE0E7B">
        <w:rPr>
          <w:b/>
        </w:rPr>
        <w:t xml:space="preserve">§ </w:t>
      </w:r>
      <w:r w:rsidR="00BC0B0B">
        <w:rPr>
          <w:b/>
        </w:rPr>
        <w:t>1</w:t>
      </w:r>
      <w:r w:rsidR="005442F5">
        <w:rPr>
          <w:b/>
        </w:rPr>
        <w:t>7</w:t>
      </w:r>
      <w:r w:rsidRPr="00DE0E7B">
        <w:rPr>
          <w:b/>
        </w:rPr>
        <w:t>.</w:t>
      </w:r>
      <w:r w:rsidRPr="00BC0B0B">
        <w:t xml:space="preserve"> </w:t>
      </w:r>
      <w:r w:rsidRPr="00DE0E7B">
        <w:t>В чл. 2</w:t>
      </w:r>
      <w:r w:rsidR="00C20AAB">
        <w:t>3</w:t>
      </w:r>
      <w:r w:rsidRPr="00DE0E7B">
        <w:t xml:space="preserve"> </w:t>
      </w:r>
      <w:r w:rsidR="00C20AAB">
        <w:t>се правят следните изменения и допълнения:</w:t>
      </w:r>
    </w:p>
    <w:p w:rsidR="006E42F8" w:rsidRPr="008672B8" w:rsidRDefault="00C20AAB" w:rsidP="00681A29">
      <w:pPr>
        <w:ind w:firstLine="709"/>
        <w:jc w:val="both"/>
      </w:pPr>
      <w:r w:rsidRPr="008672B8">
        <w:rPr>
          <w:b/>
        </w:rPr>
        <w:t>1.</w:t>
      </w:r>
      <w:r w:rsidRPr="008672B8">
        <w:t xml:space="preserve"> </w:t>
      </w:r>
      <w:r w:rsidR="00D352AC" w:rsidRPr="008672B8">
        <w:t>В ал. 1</w:t>
      </w:r>
      <w:r w:rsidR="006E42F8" w:rsidRPr="008672B8">
        <w:t>:</w:t>
      </w:r>
    </w:p>
    <w:p w:rsidR="006E42F8" w:rsidRDefault="006E42F8" w:rsidP="00F845AF">
      <w:pPr>
        <w:ind w:firstLine="709"/>
        <w:jc w:val="both"/>
      </w:pPr>
      <w:r w:rsidRPr="00F845AF">
        <w:rPr>
          <w:b/>
        </w:rPr>
        <w:t>а)</w:t>
      </w:r>
      <w:r w:rsidR="005E034C" w:rsidRPr="00F845AF">
        <w:t xml:space="preserve"> </w:t>
      </w:r>
      <w:r w:rsidRPr="00F845AF">
        <w:t xml:space="preserve">в изречение първо </w:t>
      </w:r>
      <w:r w:rsidR="00D352AC" w:rsidRPr="00F845AF">
        <w:t>думите „или негов представител в Република България имат</w:t>
      </w:r>
      <w:r w:rsidR="00F845AF" w:rsidRPr="00F845AF">
        <w:t xml:space="preserve"> </w:t>
      </w:r>
      <w:r w:rsidR="00D352AC" w:rsidRPr="00681A29">
        <w:t>право да</w:t>
      </w:r>
      <w:r w:rsidR="00D352AC" w:rsidRPr="00D352AC">
        <w:t xml:space="preserve"> обжалват</w:t>
      </w:r>
      <w:r w:rsidR="00D352AC">
        <w:t>“ се заменят с „</w:t>
      </w:r>
      <w:r w:rsidR="00D352AC" w:rsidRPr="00D352AC">
        <w:t>има право лично или чрез надлежно упълномощен представител в Република България да обжалва</w:t>
      </w:r>
      <w:r w:rsidR="005E034C">
        <w:t>“</w:t>
      </w:r>
      <w:r>
        <w:t>, а думите „</w:t>
      </w:r>
      <w:r w:rsidRPr="006E42F8">
        <w:t>отказ на достъп до</w:t>
      </w:r>
      <w:r>
        <w:t>“ – със „забрана за посещение на“;</w:t>
      </w:r>
    </w:p>
    <w:p w:rsidR="00D352AC" w:rsidRDefault="006E42F8" w:rsidP="00681A29">
      <w:pPr>
        <w:ind w:firstLine="709"/>
        <w:jc w:val="both"/>
      </w:pPr>
      <w:r w:rsidRPr="00EE53F5">
        <w:rPr>
          <w:b/>
        </w:rPr>
        <w:t>б)</w:t>
      </w:r>
      <w:r>
        <w:t xml:space="preserve"> в изречение второ</w:t>
      </w:r>
      <w:r w:rsidR="005E034C">
        <w:t xml:space="preserve"> думите „такава заповед“ </w:t>
      </w:r>
      <w:r w:rsidR="00EE53F5">
        <w:rPr>
          <w:shd w:val="clear" w:color="auto" w:fill="FEFEFE"/>
        </w:rPr>
        <w:t>се заменят</w:t>
      </w:r>
      <w:r w:rsidR="005E034C">
        <w:t xml:space="preserve"> със „заповедта“.</w:t>
      </w:r>
    </w:p>
    <w:p w:rsidR="00D352AC" w:rsidRDefault="005E034C" w:rsidP="005B325B">
      <w:pPr>
        <w:ind w:firstLine="709"/>
        <w:jc w:val="both"/>
        <w:rPr>
          <w:shd w:val="clear" w:color="auto" w:fill="FEFEFE"/>
        </w:rPr>
      </w:pPr>
      <w:r w:rsidRPr="00CF72F4">
        <w:rPr>
          <w:b/>
        </w:rPr>
        <w:t>2.</w:t>
      </w:r>
      <w:r>
        <w:t xml:space="preserve"> В ал. 2 думите „</w:t>
      </w:r>
      <w:r w:rsidRPr="005E034C">
        <w:t>може да се извърши</w:t>
      </w:r>
      <w:r w:rsidR="00CF72F4">
        <w:t>“ се заменят със „</w:t>
      </w:r>
      <w:r w:rsidR="00CF72F4">
        <w:rPr>
          <w:highlight w:val="white"/>
          <w:shd w:val="clear" w:color="auto" w:fill="FEFEFE"/>
        </w:rPr>
        <w:t>се извършва по реда на Административнопроцесуалния кодекс – по административен ред</w:t>
      </w:r>
      <w:r w:rsidR="00CF72F4">
        <w:rPr>
          <w:shd w:val="clear" w:color="auto" w:fill="FEFEFE"/>
        </w:rPr>
        <w:t>“, думите „</w:t>
      </w:r>
      <w:r w:rsidR="00CF72F4" w:rsidRPr="00CF72F4">
        <w:rPr>
          <w:shd w:val="clear" w:color="auto" w:fill="FEFEFE"/>
        </w:rPr>
        <w:t>пред местния</w:t>
      </w:r>
      <w:r w:rsidR="00CF72F4">
        <w:rPr>
          <w:shd w:val="clear" w:color="auto" w:fill="FEFEFE"/>
        </w:rPr>
        <w:t>“ се заменят с „</w:t>
      </w:r>
      <w:r w:rsidR="007B1B1C">
        <w:rPr>
          <w:shd w:val="clear" w:color="auto" w:fill="FEFEFE"/>
        </w:rPr>
        <w:t xml:space="preserve">по съдебен ред </w:t>
      </w:r>
      <w:r w:rsidR="007B1B1C" w:rsidRPr="003F155D">
        <w:rPr>
          <w:shd w:val="clear" w:color="auto" w:fill="FEFEFE"/>
        </w:rPr>
        <w:t xml:space="preserve">пред </w:t>
      </w:r>
      <w:r w:rsidR="007B1B1C">
        <w:rPr>
          <w:shd w:val="clear" w:color="auto" w:fill="FEFEFE"/>
        </w:rPr>
        <w:t xml:space="preserve">съответния“ </w:t>
      </w:r>
      <w:r w:rsidR="00CB7426">
        <w:rPr>
          <w:shd w:val="clear" w:color="auto" w:fill="FEFEFE"/>
        </w:rPr>
        <w:t>и</w:t>
      </w:r>
      <w:r w:rsidR="007B1B1C">
        <w:rPr>
          <w:shd w:val="clear" w:color="auto" w:fill="FEFEFE"/>
        </w:rPr>
        <w:t xml:space="preserve"> в края на текста се добавя</w:t>
      </w:r>
      <w:r w:rsidR="00CB7426">
        <w:rPr>
          <w:shd w:val="clear" w:color="auto" w:fill="FEFEFE"/>
        </w:rPr>
        <w:t xml:space="preserve"> „от </w:t>
      </w:r>
      <w:r w:rsidR="00FB6730">
        <w:rPr>
          <w:shd w:val="clear" w:color="auto" w:fill="FEFEFE"/>
        </w:rPr>
        <w:t xml:space="preserve">съобщаването </w:t>
      </w:r>
      <w:r w:rsidR="00CB7426">
        <w:rPr>
          <w:shd w:val="clear" w:color="auto" w:fill="FEFEFE"/>
        </w:rPr>
        <w:t>на заповедта“;</w:t>
      </w:r>
    </w:p>
    <w:p w:rsidR="00CB7426" w:rsidRDefault="00CB7426" w:rsidP="005B325B">
      <w:pPr>
        <w:ind w:firstLine="709"/>
        <w:jc w:val="both"/>
        <w:rPr>
          <w:shd w:val="clear" w:color="auto" w:fill="FEFEFE"/>
        </w:rPr>
      </w:pPr>
      <w:r w:rsidRPr="00EF6A94">
        <w:rPr>
          <w:b/>
          <w:shd w:val="clear" w:color="auto" w:fill="FEFEFE"/>
        </w:rPr>
        <w:t>3.</w:t>
      </w:r>
      <w:r>
        <w:rPr>
          <w:shd w:val="clear" w:color="auto" w:fill="FEFEFE"/>
        </w:rPr>
        <w:t xml:space="preserve"> </w:t>
      </w:r>
      <w:r w:rsidR="00EF6A94">
        <w:rPr>
          <w:shd w:val="clear" w:color="auto" w:fill="FEFEFE"/>
        </w:rPr>
        <w:t>Алинея 3 се изменя така:</w:t>
      </w:r>
    </w:p>
    <w:p w:rsidR="00EF6A94" w:rsidRDefault="00EF6A94" w:rsidP="005B325B">
      <w:pPr>
        <w:ind w:firstLine="709"/>
        <w:jc w:val="both"/>
      </w:pPr>
      <w:r>
        <w:t>„</w:t>
      </w:r>
      <w:r w:rsidRPr="00EF6A94">
        <w:t>(3) Инспекторът по ДПК надлежно уведомява капитана на кораба, по отношение на който е постановено задържане или забрана за посещение на българско пристанище, за възможността издадената заповед да бъде оспорена и за реда, по който може да бъде упражнено правото на оспорване.</w:t>
      </w:r>
      <w:r>
        <w:t>“;</w:t>
      </w:r>
    </w:p>
    <w:p w:rsidR="00EF6A94" w:rsidRDefault="00EF6A94" w:rsidP="005B325B">
      <w:pPr>
        <w:ind w:firstLine="709"/>
        <w:jc w:val="both"/>
      </w:pPr>
      <w:r w:rsidRPr="00EF6A94">
        <w:rPr>
          <w:b/>
        </w:rPr>
        <w:t>4.</w:t>
      </w:r>
      <w:r>
        <w:t xml:space="preserve"> Алинея 4 се изменя така:</w:t>
      </w:r>
    </w:p>
    <w:p w:rsidR="00D352AC" w:rsidRPr="00DE0E7B" w:rsidRDefault="00EF6A94" w:rsidP="005B325B">
      <w:pPr>
        <w:ind w:firstLine="709"/>
        <w:jc w:val="both"/>
      </w:pPr>
      <w:r>
        <w:t>„</w:t>
      </w:r>
      <w:r w:rsidRPr="00EF6A94">
        <w:t>(4) В случай, че заповедта за задържане или за забрана за посещение на българско пристанище бъде отменена или изменена, инспекторът по ДПК въвежда незабавно съответното изменение в базата данни за проверките, като следи това изменение да бъде отразено в уебсайта, поддържан от ЕК, в срок до 24 часа след влизане в сила на решението за отмяна или изменение.</w:t>
      </w:r>
      <w:r>
        <w:t>“.</w:t>
      </w:r>
    </w:p>
    <w:p w:rsidR="00FA6678" w:rsidRPr="00DE0E7B" w:rsidRDefault="00FA6678" w:rsidP="005B325B">
      <w:pPr>
        <w:pStyle w:val="title-doc-first"/>
        <w:spacing w:before="0" w:beforeAutospacing="0" w:after="0" w:afterAutospacing="0"/>
        <w:ind w:firstLine="709"/>
        <w:jc w:val="both"/>
        <w:rPr>
          <w:lang w:val="bg-BG"/>
        </w:rPr>
      </w:pPr>
    </w:p>
    <w:p w:rsidR="00362EB6" w:rsidRDefault="00FA6678" w:rsidP="005B325B">
      <w:pPr>
        <w:ind w:firstLine="709"/>
        <w:jc w:val="both"/>
      </w:pPr>
      <w:r w:rsidRPr="00DE0E7B">
        <w:rPr>
          <w:b/>
        </w:rPr>
        <w:t xml:space="preserve">§ </w:t>
      </w:r>
      <w:r w:rsidR="00362EB6">
        <w:rPr>
          <w:b/>
        </w:rPr>
        <w:t>1</w:t>
      </w:r>
      <w:r w:rsidR="00DA666A">
        <w:rPr>
          <w:b/>
        </w:rPr>
        <w:t>8</w:t>
      </w:r>
      <w:r w:rsidRPr="00DE0E7B">
        <w:rPr>
          <w:b/>
        </w:rPr>
        <w:t xml:space="preserve">. </w:t>
      </w:r>
      <w:r w:rsidRPr="00DE0E7B">
        <w:t>В чл. 2</w:t>
      </w:r>
      <w:r w:rsidR="00362EB6">
        <w:t>4</w:t>
      </w:r>
      <w:r w:rsidRPr="00DE0E7B">
        <w:t xml:space="preserve"> </w:t>
      </w:r>
      <w:r w:rsidR="00362EB6">
        <w:t>се правят следните изменения и допълнения:</w:t>
      </w:r>
    </w:p>
    <w:p w:rsidR="00222C1B" w:rsidRDefault="00362EB6" w:rsidP="005B325B">
      <w:pPr>
        <w:ind w:firstLine="709"/>
        <w:jc w:val="both"/>
      </w:pPr>
      <w:r w:rsidRPr="00222C1B">
        <w:rPr>
          <w:b/>
        </w:rPr>
        <w:t>1.</w:t>
      </w:r>
      <w:r>
        <w:t xml:space="preserve"> </w:t>
      </w:r>
      <w:r w:rsidR="00DA6237">
        <w:t>В ал. 2 думите „</w:t>
      </w:r>
      <w:r w:rsidR="00222C1B" w:rsidRPr="00222C1B">
        <w:t>на ИМО</w:t>
      </w:r>
      <w:r w:rsidR="00222C1B">
        <w:t>“ се заменят с „</w:t>
      </w:r>
      <w:r w:rsidR="00222C1B" w:rsidRPr="00222C1B">
        <w:t>на Асамблеята на Международната морска организация (ИМО)</w:t>
      </w:r>
      <w:r w:rsidR="00222C1B">
        <w:t>“;</w:t>
      </w:r>
    </w:p>
    <w:p w:rsidR="00FA6678" w:rsidRDefault="00222C1B" w:rsidP="005B325B">
      <w:pPr>
        <w:ind w:firstLine="709"/>
        <w:jc w:val="both"/>
      </w:pPr>
      <w:r w:rsidRPr="00DF4B96">
        <w:rPr>
          <w:b/>
        </w:rPr>
        <w:t>2.</w:t>
      </w:r>
      <w:r>
        <w:t xml:space="preserve"> В </w:t>
      </w:r>
      <w:r w:rsidR="001B4D6B">
        <w:t>ал. 3, т. 3 думите „по държавен“ се заменят със „за държавния“</w:t>
      </w:r>
      <w:r w:rsidR="003662A8">
        <w:t>;</w:t>
      </w:r>
    </w:p>
    <w:p w:rsidR="003662A8" w:rsidRDefault="003662A8" w:rsidP="00C3181A">
      <w:pPr>
        <w:ind w:firstLine="709"/>
        <w:jc w:val="both"/>
      </w:pPr>
      <w:r w:rsidRPr="00DF4B96">
        <w:rPr>
          <w:b/>
        </w:rPr>
        <w:t>3.</w:t>
      </w:r>
      <w:r>
        <w:t xml:space="preserve"> В ал. 4</w:t>
      </w:r>
      <w:r w:rsidR="00C3181A">
        <w:t xml:space="preserve"> думите „</w:t>
      </w:r>
      <w:r w:rsidR="00C3181A" w:rsidRPr="00C3181A">
        <w:t xml:space="preserve">координатора по ДПК в дирекция </w:t>
      </w:r>
      <w:r w:rsidR="00C3181A">
        <w:t>„</w:t>
      </w:r>
      <w:r w:rsidR="00C3181A" w:rsidRPr="00C3181A">
        <w:t xml:space="preserve">МА </w:t>
      </w:r>
      <w:r w:rsidR="00C3181A">
        <w:t>–</w:t>
      </w:r>
      <w:r w:rsidR="00C3181A" w:rsidRPr="00C3181A">
        <w:t xml:space="preserve"> Варна</w:t>
      </w:r>
      <w:r w:rsidR="00C3181A">
        <w:t>“</w:t>
      </w:r>
      <w:r w:rsidR="00C3181A" w:rsidRPr="00C3181A">
        <w:t>, съ</w:t>
      </w:r>
      <w:r w:rsidR="00C3181A">
        <w:t>ответно в дирекция „МА – Бургас“</w:t>
      </w:r>
      <w:r w:rsidR="00DF4B96">
        <w:t xml:space="preserve"> се заменят с „националния координатор по ДПК“;</w:t>
      </w:r>
    </w:p>
    <w:p w:rsidR="00DF4B96" w:rsidRDefault="00DF4B96" w:rsidP="00C3181A">
      <w:pPr>
        <w:ind w:firstLine="709"/>
        <w:jc w:val="both"/>
      </w:pPr>
      <w:r w:rsidRPr="00A728BC">
        <w:rPr>
          <w:b/>
        </w:rPr>
        <w:t>4.</w:t>
      </w:r>
      <w:r>
        <w:t xml:space="preserve"> </w:t>
      </w:r>
      <w:r w:rsidR="000A77CB">
        <w:t>В основния текст на ал. 5 след думите „</w:t>
      </w:r>
      <w:r w:rsidR="000A77CB" w:rsidRPr="000A77CB">
        <w:t xml:space="preserve">Изпълнителният директор на ИА </w:t>
      </w:r>
      <w:r w:rsidR="000A77CB">
        <w:t>„</w:t>
      </w:r>
      <w:r w:rsidR="000A77CB" w:rsidRPr="000A77CB">
        <w:t>МА</w:t>
      </w:r>
      <w:r w:rsidR="000A77CB">
        <w:t xml:space="preserve">“ се добавя „или оправомощено от него </w:t>
      </w:r>
      <w:r w:rsidR="00A728BC">
        <w:t>длъжностно лице“, а думите „котвена стоянка“ се заменят с „рейд“;</w:t>
      </w:r>
    </w:p>
    <w:p w:rsidR="00A728BC" w:rsidRDefault="00A728BC" w:rsidP="00C3181A">
      <w:pPr>
        <w:ind w:firstLine="709"/>
        <w:jc w:val="both"/>
      </w:pPr>
      <w:r w:rsidRPr="008B42ED">
        <w:rPr>
          <w:b/>
        </w:rPr>
        <w:t>5.</w:t>
      </w:r>
      <w:r>
        <w:t xml:space="preserve"> </w:t>
      </w:r>
      <w:r w:rsidR="008B42ED">
        <w:t>В ал. 6 след думите „</w:t>
      </w:r>
      <w:r w:rsidR="008B42ED" w:rsidRPr="000A77CB">
        <w:t xml:space="preserve">изпълнителният директор на ИА </w:t>
      </w:r>
      <w:r w:rsidR="008B42ED">
        <w:t>„</w:t>
      </w:r>
      <w:r w:rsidR="008B42ED" w:rsidRPr="000A77CB">
        <w:t>МА</w:t>
      </w:r>
      <w:r w:rsidR="008B42ED">
        <w:t>“ се добавя „или оправомощеното от него длъжностно лице“;</w:t>
      </w:r>
    </w:p>
    <w:p w:rsidR="008B42ED" w:rsidRDefault="008B42ED" w:rsidP="00C3181A">
      <w:pPr>
        <w:ind w:firstLine="709"/>
        <w:jc w:val="both"/>
      </w:pPr>
      <w:r w:rsidRPr="008B42ED">
        <w:rPr>
          <w:b/>
        </w:rPr>
        <w:t>6.</w:t>
      </w:r>
      <w:r>
        <w:t xml:space="preserve"> Алинея 7 се изменя така:</w:t>
      </w:r>
    </w:p>
    <w:p w:rsidR="008B42ED" w:rsidRDefault="008B42ED" w:rsidP="00C3181A">
      <w:pPr>
        <w:ind w:firstLine="709"/>
        <w:jc w:val="both"/>
      </w:pPr>
      <w:r>
        <w:t>„</w:t>
      </w:r>
      <w:r w:rsidRPr="008B42ED">
        <w:t>(7) Ако кораб не е изпълнил условията за отплаване от българско пристанище или рейд или не посети определения кораборемонтен завод, изпълнителният директор на И</w:t>
      </w:r>
      <w:r w:rsidR="002104FF">
        <w:t>А</w:t>
      </w:r>
      <w:r w:rsidRPr="008B42ED">
        <w:t xml:space="preserve"> „М</w:t>
      </w:r>
      <w:r w:rsidR="002104FF">
        <w:t>А</w:t>
      </w:r>
      <w:r w:rsidRPr="008B42ED">
        <w:t>“ или оправомощено от него длъжностно лице издава заповед за забрана за посещение на българско пристанище. Националният координатор по ДПК уведомява незабавно компетентните органи на всички останали държави – членки на ЕС, и</w:t>
      </w:r>
      <w:r w:rsidR="000247ED">
        <w:t xml:space="preserve">  </w:t>
      </w:r>
      <w:r w:rsidRPr="008B42ED">
        <w:t xml:space="preserve"> държави – страни по ПМР ДПК</w:t>
      </w:r>
      <w:r w:rsidR="000247ED">
        <w:t>,</w:t>
      </w:r>
      <w:r w:rsidRPr="008B42ED">
        <w:t xml:space="preserve"> за постановената забрана за посещение.</w:t>
      </w:r>
      <w:r w:rsidR="001F285D">
        <w:t>“;</w:t>
      </w:r>
    </w:p>
    <w:p w:rsidR="001F285D" w:rsidRDefault="001F285D" w:rsidP="00C3181A">
      <w:pPr>
        <w:ind w:firstLine="709"/>
        <w:jc w:val="both"/>
      </w:pPr>
      <w:r w:rsidRPr="002F2276">
        <w:rPr>
          <w:b/>
        </w:rPr>
        <w:t>7.</w:t>
      </w:r>
      <w:r>
        <w:t xml:space="preserve"> В ал. 8 думите „</w:t>
      </w:r>
      <w:r w:rsidRPr="001F285D">
        <w:t>откаже влизане на кораб в българско пристанище</w:t>
      </w:r>
      <w:r>
        <w:t>“</w:t>
      </w:r>
      <w:r w:rsidR="00795FCD">
        <w:t xml:space="preserve"> се заменят с</w:t>
      </w:r>
      <w:r w:rsidR="00ED1C0C">
        <w:t>ъс</w:t>
      </w:r>
      <w:r w:rsidR="00795FCD">
        <w:t xml:space="preserve"> </w:t>
      </w:r>
      <w:r w:rsidR="00ED1C0C">
        <w:t>„</w:t>
      </w:r>
      <w:r w:rsidR="00ED1C0C">
        <w:rPr>
          <w:highlight w:val="white"/>
          <w:shd w:val="clear" w:color="auto" w:fill="FEFEFE"/>
        </w:rPr>
        <w:t>забрани посещение на кораб в българско пристанище по реда на ал. 5 или 7</w:t>
      </w:r>
      <w:r w:rsidR="00ED1C0C">
        <w:rPr>
          <w:shd w:val="clear" w:color="auto" w:fill="FEFEFE"/>
        </w:rPr>
        <w:t>“</w:t>
      </w:r>
      <w:r w:rsidR="002F2276">
        <w:rPr>
          <w:shd w:val="clear" w:color="auto" w:fill="FEFEFE"/>
        </w:rPr>
        <w:t xml:space="preserve">, а след думите </w:t>
      </w:r>
      <w:r w:rsidR="002F2276">
        <w:t>„</w:t>
      </w:r>
      <w:r w:rsidR="002F2276" w:rsidRPr="000A77CB">
        <w:t xml:space="preserve">изпълнителният директор на ИА </w:t>
      </w:r>
      <w:r w:rsidR="002F2276">
        <w:t>„</w:t>
      </w:r>
      <w:r w:rsidR="002F2276" w:rsidRPr="000A77CB">
        <w:t>МА</w:t>
      </w:r>
      <w:r w:rsidR="002F2276">
        <w:t>“ се добавя „или оправомощеното от него длъжностно лице“;</w:t>
      </w:r>
    </w:p>
    <w:p w:rsidR="002F2276" w:rsidRDefault="002F2276" w:rsidP="00C3181A">
      <w:pPr>
        <w:ind w:firstLine="709"/>
        <w:jc w:val="both"/>
      </w:pPr>
      <w:r w:rsidRPr="00F7254A">
        <w:rPr>
          <w:b/>
        </w:rPr>
        <w:t>8.</w:t>
      </w:r>
      <w:r>
        <w:t xml:space="preserve"> В ал. 9 след думите „</w:t>
      </w:r>
      <w:r w:rsidRPr="000A77CB">
        <w:t xml:space="preserve">изпълнителният директор на ИА </w:t>
      </w:r>
      <w:r>
        <w:t>„</w:t>
      </w:r>
      <w:r w:rsidRPr="000A77CB">
        <w:t>МА</w:t>
      </w:r>
      <w:r>
        <w:t>“ се добавя „или оправомощеното от него длъжностно лице“</w:t>
      </w:r>
      <w:r w:rsidR="00F7254A">
        <w:t xml:space="preserve">, </w:t>
      </w:r>
      <w:r w:rsidR="003C0850">
        <w:t xml:space="preserve">думите „и 6“ се заменят с „или 7“, </w:t>
      </w:r>
      <w:r w:rsidR="00F7254A">
        <w:t>а думите „котвена стоянка“ се заменят с „рейд“.</w:t>
      </w:r>
    </w:p>
    <w:p w:rsidR="00FA6678" w:rsidRPr="00DE0E7B" w:rsidRDefault="00FA6678" w:rsidP="005B325B">
      <w:pPr>
        <w:pStyle w:val="title-doc-first"/>
        <w:spacing w:before="0" w:beforeAutospacing="0" w:after="0" w:afterAutospacing="0"/>
        <w:ind w:firstLine="709"/>
        <w:jc w:val="both"/>
        <w:rPr>
          <w:lang w:val="bg-BG"/>
        </w:rPr>
      </w:pPr>
    </w:p>
    <w:p w:rsidR="00FA6678" w:rsidRPr="00DE0E7B" w:rsidRDefault="00FA6678" w:rsidP="005B325B">
      <w:pPr>
        <w:ind w:firstLine="709"/>
        <w:jc w:val="both"/>
      </w:pPr>
      <w:r w:rsidRPr="00DE0E7B">
        <w:rPr>
          <w:b/>
        </w:rPr>
        <w:t xml:space="preserve">§ </w:t>
      </w:r>
      <w:r w:rsidR="005E3F39">
        <w:rPr>
          <w:b/>
        </w:rPr>
        <w:t>1</w:t>
      </w:r>
      <w:r w:rsidR="00B866B5">
        <w:rPr>
          <w:b/>
        </w:rPr>
        <w:t>9</w:t>
      </w:r>
      <w:r w:rsidRPr="00DE0E7B">
        <w:rPr>
          <w:b/>
        </w:rPr>
        <w:t xml:space="preserve">. </w:t>
      </w:r>
      <w:r w:rsidRPr="00DE0E7B">
        <w:t>В чл. 2</w:t>
      </w:r>
      <w:r w:rsidR="000E217C">
        <w:rPr>
          <w:lang w:val="en-US"/>
        </w:rPr>
        <w:t>5</w:t>
      </w:r>
      <w:r w:rsidR="000E217C">
        <w:t>, ал. 5 думите „на събраната</w:t>
      </w:r>
      <w:r w:rsidRPr="00DE0E7B">
        <w:t>”</w:t>
      </w:r>
      <w:r w:rsidR="000E217C">
        <w:t xml:space="preserve"> се заменят с „относно събраната“</w:t>
      </w:r>
      <w:r w:rsidRPr="00DE0E7B">
        <w:t>.</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5B325B">
      <w:pPr>
        <w:ind w:firstLine="709"/>
        <w:jc w:val="both"/>
      </w:pPr>
      <w:r w:rsidRPr="00DE0E7B">
        <w:rPr>
          <w:b/>
        </w:rPr>
        <w:t xml:space="preserve">§ </w:t>
      </w:r>
      <w:r w:rsidR="005A740D">
        <w:rPr>
          <w:b/>
        </w:rPr>
        <w:t>20</w:t>
      </w:r>
      <w:r w:rsidRPr="00DE0E7B">
        <w:rPr>
          <w:b/>
        </w:rPr>
        <w:t xml:space="preserve">. </w:t>
      </w:r>
      <w:r w:rsidRPr="00DE0E7B">
        <w:t>В чл. 2</w:t>
      </w:r>
      <w:r w:rsidR="00F02705">
        <w:t>7</w:t>
      </w:r>
      <w:r w:rsidRPr="00DE0E7B">
        <w:t xml:space="preserve"> </w:t>
      </w:r>
      <w:r w:rsidR="00F02705">
        <w:t>се правят следните изменения:</w:t>
      </w:r>
    </w:p>
    <w:p w:rsidR="00F02705" w:rsidRDefault="00F02705" w:rsidP="00F02705">
      <w:pPr>
        <w:ind w:firstLine="709"/>
        <w:jc w:val="both"/>
      </w:pPr>
      <w:r w:rsidRPr="00222C1B">
        <w:rPr>
          <w:b/>
        </w:rPr>
        <w:t>1.</w:t>
      </w:r>
      <w:r>
        <w:t xml:space="preserve"> В ал. 1 думата „овластени“ се заменят с „</w:t>
      </w:r>
      <w:r w:rsidR="003C7DA7" w:rsidRPr="00031ADF">
        <w:rPr>
          <w:shd w:val="clear" w:color="auto" w:fill="FEFEFE"/>
        </w:rPr>
        <w:t>определени от изпълнителния директор на И</w:t>
      </w:r>
      <w:r w:rsidR="004757C4">
        <w:rPr>
          <w:shd w:val="clear" w:color="auto" w:fill="FEFEFE"/>
        </w:rPr>
        <w:t>А</w:t>
      </w:r>
      <w:r w:rsidR="003C7DA7" w:rsidRPr="00031ADF">
        <w:rPr>
          <w:shd w:val="clear" w:color="auto" w:fill="FEFEFE"/>
        </w:rPr>
        <w:t xml:space="preserve"> „М</w:t>
      </w:r>
      <w:r w:rsidR="004757C4">
        <w:rPr>
          <w:shd w:val="clear" w:color="auto" w:fill="FEFEFE"/>
        </w:rPr>
        <w:t>А</w:t>
      </w:r>
      <w:r w:rsidR="003C7DA7" w:rsidRPr="00031ADF">
        <w:rPr>
          <w:shd w:val="clear" w:color="auto" w:fill="FEFEFE"/>
        </w:rPr>
        <w:t>“</w:t>
      </w:r>
      <w:r>
        <w:t>;</w:t>
      </w:r>
    </w:p>
    <w:p w:rsidR="00F02705" w:rsidRPr="00F50092" w:rsidRDefault="00F02705" w:rsidP="00F50092">
      <w:pPr>
        <w:ind w:firstLine="709"/>
        <w:jc w:val="both"/>
      </w:pPr>
      <w:r w:rsidRPr="00F50092">
        <w:rPr>
          <w:b/>
        </w:rPr>
        <w:t>2.</w:t>
      </w:r>
      <w:r w:rsidRPr="00F50092">
        <w:t xml:space="preserve"> В</w:t>
      </w:r>
      <w:r w:rsidR="004405F9" w:rsidRPr="00F50092">
        <w:t xml:space="preserve"> </w:t>
      </w:r>
      <w:r w:rsidRPr="00F50092">
        <w:t>ал.</w:t>
      </w:r>
      <w:r w:rsidR="004405F9" w:rsidRPr="00F50092">
        <w:t xml:space="preserve"> </w:t>
      </w:r>
      <w:r w:rsidR="00890B75" w:rsidRPr="00F50092">
        <w:t>2</w:t>
      </w:r>
      <w:r w:rsidR="004405F9" w:rsidRPr="00F50092">
        <w:t xml:space="preserve"> </w:t>
      </w:r>
      <w:r w:rsidRPr="00F50092">
        <w:t>думите</w:t>
      </w:r>
      <w:r w:rsidR="004405F9" w:rsidRPr="00F50092">
        <w:t xml:space="preserve"> </w:t>
      </w:r>
      <w:r w:rsidRPr="00F50092">
        <w:t>„</w:t>
      </w:r>
      <w:r w:rsidR="00890B75" w:rsidRPr="00F50092">
        <w:t>инспекторите,</w:t>
      </w:r>
      <w:r w:rsidR="004405F9" w:rsidRPr="00F50092">
        <w:t xml:space="preserve"> </w:t>
      </w:r>
      <w:r w:rsidR="00890B75" w:rsidRPr="00F50092">
        <w:t>осъществяващи</w:t>
      </w:r>
      <w:r w:rsidR="004405F9" w:rsidRPr="00F50092">
        <w:t xml:space="preserve"> </w:t>
      </w:r>
      <w:r w:rsidR="00890B75" w:rsidRPr="00F50092">
        <w:t>ДПК,</w:t>
      </w:r>
      <w:r w:rsidRPr="00F50092">
        <w:t>“</w:t>
      </w:r>
      <w:r w:rsidR="004405F9" w:rsidRPr="00F50092">
        <w:t xml:space="preserve"> </w:t>
      </w:r>
      <w:r w:rsidRPr="00F50092">
        <w:t>се</w:t>
      </w:r>
      <w:r w:rsidR="004405F9" w:rsidRPr="00F50092">
        <w:t xml:space="preserve"> </w:t>
      </w:r>
      <w:r w:rsidRPr="00F50092">
        <w:t>заменят</w:t>
      </w:r>
      <w:r w:rsidR="004405F9" w:rsidRPr="00F50092">
        <w:t xml:space="preserve"> </w:t>
      </w:r>
      <w:r w:rsidRPr="00F50092">
        <w:t>с</w:t>
      </w:r>
      <w:r w:rsidR="00F50092" w:rsidRPr="00F50092">
        <w:t xml:space="preserve"> </w:t>
      </w:r>
      <w:r w:rsidRPr="00F50092">
        <w:t>„</w:t>
      </w:r>
      <w:r w:rsidR="00890B75" w:rsidRPr="00F50092">
        <w:t>инспекторите по ДПК</w:t>
      </w:r>
      <w:r w:rsidRPr="00F50092">
        <w:t>“;</w:t>
      </w:r>
    </w:p>
    <w:p w:rsidR="00F02705" w:rsidRDefault="00F02705" w:rsidP="00F02705">
      <w:pPr>
        <w:ind w:firstLine="709"/>
        <w:jc w:val="both"/>
      </w:pPr>
      <w:r w:rsidRPr="00DF4B96">
        <w:rPr>
          <w:b/>
        </w:rPr>
        <w:t>3.</w:t>
      </w:r>
      <w:r>
        <w:t xml:space="preserve"> В </w:t>
      </w:r>
      <w:r w:rsidR="00CF788F">
        <w:t xml:space="preserve">изречение второ на </w:t>
      </w:r>
      <w:r>
        <w:t xml:space="preserve">ал. </w:t>
      </w:r>
      <w:r w:rsidR="00CF788F">
        <w:t>3</w:t>
      </w:r>
      <w:r>
        <w:t xml:space="preserve"> </w:t>
      </w:r>
      <w:r w:rsidR="00CF788F">
        <w:t xml:space="preserve">след </w:t>
      </w:r>
      <w:r>
        <w:t>думите „</w:t>
      </w:r>
      <w:r w:rsidR="00CF788F">
        <w:t>Инспекторите</w:t>
      </w:r>
      <w:r>
        <w:t xml:space="preserve">“ се </w:t>
      </w:r>
      <w:r w:rsidR="00CF788F">
        <w:t>добавя</w:t>
      </w:r>
      <w:r>
        <w:t xml:space="preserve"> „по ДПК“;</w:t>
      </w:r>
    </w:p>
    <w:p w:rsidR="00F02705" w:rsidRPr="00DE0E7B" w:rsidRDefault="0070243E" w:rsidP="005B325B">
      <w:pPr>
        <w:ind w:firstLine="709"/>
        <w:jc w:val="both"/>
      </w:pPr>
      <w:r w:rsidRPr="0070243E">
        <w:rPr>
          <w:b/>
        </w:rPr>
        <w:t>4.</w:t>
      </w:r>
      <w:r>
        <w:t xml:space="preserve"> В ал. 4 думите „</w:t>
      </w:r>
      <w:r w:rsidRPr="00890B75">
        <w:t>Инспекторите, осъществяващи ДПК,</w:t>
      </w:r>
      <w:r>
        <w:t>“ се заменят с „</w:t>
      </w:r>
      <w:r w:rsidRPr="00890B75">
        <w:t>Инспекторите</w:t>
      </w:r>
      <w:r>
        <w:t xml:space="preserve"> по</w:t>
      </w:r>
      <w:r w:rsidRPr="00890B75">
        <w:t xml:space="preserve"> ДПК</w:t>
      </w:r>
      <w:r>
        <w:t>“.</w:t>
      </w:r>
    </w:p>
    <w:p w:rsidR="00FA6678" w:rsidRPr="00DE0E7B" w:rsidRDefault="00FA6678" w:rsidP="005B325B">
      <w:pPr>
        <w:pStyle w:val="title-doc-first"/>
        <w:spacing w:before="0" w:beforeAutospacing="0" w:after="0" w:afterAutospacing="0"/>
        <w:ind w:firstLine="709"/>
        <w:jc w:val="both"/>
        <w:rPr>
          <w:lang w:val="bg-BG"/>
        </w:rPr>
      </w:pPr>
    </w:p>
    <w:p w:rsidR="00FA6678" w:rsidRPr="00DE0E7B" w:rsidRDefault="00FA6678" w:rsidP="005B325B">
      <w:pPr>
        <w:ind w:firstLine="709"/>
        <w:jc w:val="both"/>
      </w:pPr>
      <w:r w:rsidRPr="00DE0E7B">
        <w:rPr>
          <w:b/>
        </w:rPr>
        <w:t xml:space="preserve">§ </w:t>
      </w:r>
      <w:r w:rsidR="006C1AF1">
        <w:rPr>
          <w:b/>
        </w:rPr>
        <w:t>21</w:t>
      </w:r>
      <w:r w:rsidRPr="00DE0E7B">
        <w:rPr>
          <w:b/>
        </w:rPr>
        <w:t xml:space="preserve">. </w:t>
      </w:r>
      <w:r w:rsidRPr="00DE0E7B">
        <w:t xml:space="preserve">В </w:t>
      </w:r>
      <w:r w:rsidR="007A487C">
        <w:t>чл. 28, ал. 3, изречение второ думата „Координаторът“ се заменя с „Регионалният координатор“</w:t>
      </w:r>
      <w:r w:rsidRPr="00DE0E7B">
        <w:t>.</w:t>
      </w:r>
    </w:p>
    <w:p w:rsidR="00FA6678" w:rsidRPr="00DE0E7B" w:rsidRDefault="00FA6678" w:rsidP="005B325B">
      <w:pPr>
        <w:pStyle w:val="title-doc-first"/>
        <w:spacing w:before="0" w:beforeAutospacing="0" w:after="0" w:afterAutospacing="0"/>
        <w:ind w:firstLine="709"/>
        <w:jc w:val="both"/>
        <w:rPr>
          <w:lang w:val="bg-BG"/>
        </w:rPr>
      </w:pPr>
    </w:p>
    <w:p w:rsidR="00521FE4" w:rsidRDefault="00FA6678" w:rsidP="005B325B">
      <w:pPr>
        <w:ind w:firstLine="709"/>
        <w:jc w:val="both"/>
      </w:pPr>
      <w:r w:rsidRPr="00DE0E7B">
        <w:rPr>
          <w:b/>
        </w:rPr>
        <w:t xml:space="preserve">§ </w:t>
      </w:r>
      <w:r w:rsidR="006C1AF1">
        <w:rPr>
          <w:b/>
        </w:rPr>
        <w:t>22</w:t>
      </w:r>
      <w:r w:rsidRPr="00DE0E7B">
        <w:rPr>
          <w:b/>
        </w:rPr>
        <w:t xml:space="preserve">. </w:t>
      </w:r>
      <w:r w:rsidRPr="00DE0E7B">
        <w:t xml:space="preserve">В чл. </w:t>
      </w:r>
      <w:r w:rsidR="00A86513">
        <w:t>3</w:t>
      </w:r>
      <w:r w:rsidRPr="00DE0E7B">
        <w:t>0</w:t>
      </w:r>
      <w:r w:rsidR="00521FE4">
        <w:t xml:space="preserve"> се правят следните изменения:</w:t>
      </w:r>
    </w:p>
    <w:p w:rsidR="00521FE4" w:rsidRDefault="00521FE4" w:rsidP="005B325B">
      <w:pPr>
        <w:ind w:firstLine="709"/>
        <w:jc w:val="both"/>
      </w:pPr>
      <w:r w:rsidRPr="00521FE4">
        <w:rPr>
          <w:b/>
        </w:rPr>
        <w:t>1.</w:t>
      </w:r>
      <w:r>
        <w:t xml:space="preserve"> В</w:t>
      </w:r>
      <w:r w:rsidR="00FA6678" w:rsidRPr="00DE0E7B">
        <w:t xml:space="preserve"> </w:t>
      </w:r>
      <w:r w:rsidR="00A86513">
        <w:t xml:space="preserve">ал. 1 </w:t>
      </w:r>
      <w:r w:rsidR="00FA6678" w:rsidRPr="00DE0E7B">
        <w:t>думите „</w:t>
      </w:r>
      <w:r w:rsidR="00A86513">
        <w:t>и 17</w:t>
      </w:r>
      <w:r w:rsidR="00FA6678" w:rsidRPr="00DE0E7B">
        <w:t xml:space="preserve">” се </w:t>
      </w:r>
      <w:r w:rsidR="00A86513">
        <w:t>заличават</w:t>
      </w:r>
      <w:r>
        <w:t>;</w:t>
      </w:r>
    </w:p>
    <w:p w:rsidR="00FA6678" w:rsidRPr="00DE0E7B" w:rsidRDefault="00521FE4" w:rsidP="005B325B">
      <w:pPr>
        <w:ind w:firstLine="709"/>
        <w:jc w:val="both"/>
      </w:pPr>
      <w:r w:rsidRPr="00165149">
        <w:rPr>
          <w:b/>
        </w:rPr>
        <w:t>2.</w:t>
      </w:r>
      <w:r>
        <w:t xml:space="preserve"> В ал. 2 </w:t>
      </w:r>
      <w:r w:rsidR="00F066AE">
        <w:t>думите „ал. 5,“ се заличават</w:t>
      </w:r>
      <w:r w:rsidR="00FA6678" w:rsidRPr="00DE0E7B">
        <w:t>.</w:t>
      </w:r>
    </w:p>
    <w:p w:rsidR="00FA6678" w:rsidRPr="00DE0E7B" w:rsidRDefault="00FA6678" w:rsidP="005B325B">
      <w:pPr>
        <w:pStyle w:val="title-doc-first"/>
        <w:spacing w:before="0" w:beforeAutospacing="0" w:after="0" w:afterAutospacing="0"/>
        <w:ind w:firstLine="709"/>
        <w:jc w:val="both"/>
        <w:rPr>
          <w:lang w:val="bg-BG"/>
        </w:rPr>
      </w:pPr>
    </w:p>
    <w:p w:rsidR="003F54E5" w:rsidRDefault="00FA6678" w:rsidP="005B325B">
      <w:pPr>
        <w:ind w:firstLine="709"/>
        <w:jc w:val="both"/>
      </w:pPr>
      <w:r w:rsidRPr="00DE0E7B">
        <w:rPr>
          <w:b/>
        </w:rPr>
        <w:t xml:space="preserve">§ </w:t>
      </w:r>
      <w:r w:rsidR="00AB7F9E">
        <w:rPr>
          <w:b/>
        </w:rPr>
        <w:t>23</w:t>
      </w:r>
      <w:r w:rsidRPr="00DE0E7B">
        <w:rPr>
          <w:b/>
        </w:rPr>
        <w:t xml:space="preserve">. </w:t>
      </w:r>
      <w:r w:rsidRPr="00DE0E7B">
        <w:t xml:space="preserve">В </w:t>
      </w:r>
      <w:r w:rsidR="006F58B7">
        <w:t>Допълнителните разпоредби</w:t>
      </w:r>
      <w:r w:rsidR="00E86518">
        <w:t xml:space="preserve"> се правят следните изменения и допълнения:</w:t>
      </w:r>
    </w:p>
    <w:p w:rsidR="00E86518" w:rsidRDefault="00E86518" w:rsidP="005B325B">
      <w:pPr>
        <w:ind w:firstLine="709"/>
        <w:jc w:val="both"/>
      </w:pPr>
      <w:r w:rsidRPr="00D16722">
        <w:rPr>
          <w:b/>
        </w:rPr>
        <w:t>1.</w:t>
      </w:r>
      <w:r>
        <w:t xml:space="preserve"> </w:t>
      </w:r>
      <w:r w:rsidR="00D16722">
        <w:t>В § 1:</w:t>
      </w:r>
    </w:p>
    <w:p w:rsidR="00D16722" w:rsidRDefault="00D16722" w:rsidP="00DA00BB">
      <w:pPr>
        <w:ind w:firstLine="709"/>
        <w:jc w:val="both"/>
      </w:pPr>
      <w:r w:rsidRPr="00AF14DF">
        <w:rPr>
          <w:b/>
        </w:rPr>
        <w:t>а)</w:t>
      </w:r>
      <w:r>
        <w:t xml:space="preserve"> </w:t>
      </w:r>
      <w:r w:rsidR="00AF14DF">
        <w:t xml:space="preserve">в т. 2 </w:t>
      </w:r>
      <w:r w:rsidR="00DA00BB">
        <w:t xml:space="preserve">думата „Общността“ се заменя с „ЕС“, </w:t>
      </w:r>
      <w:r w:rsidR="00AF14DF">
        <w:t>думите „Парижкия меморандум“</w:t>
      </w:r>
      <w:r w:rsidR="00DA00BB">
        <w:t xml:space="preserve">– </w:t>
      </w:r>
      <w:r w:rsidR="00AF14DF">
        <w:t>с „ПМР ДПК“;</w:t>
      </w:r>
    </w:p>
    <w:p w:rsidR="0054027A" w:rsidRDefault="0054027A" w:rsidP="005B325B">
      <w:pPr>
        <w:ind w:firstLine="709"/>
        <w:jc w:val="both"/>
      </w:pPr>
      <w:r w:rsidRPr="0054027A">
        <w:rPr>
          <w:b/>
        </w:rPr>
        <w:t>б)</w:t>
      </w:r>
      <w:r>
        <w:t xml:space="preserve"> в т. 5 думата „заминаване“ се заменя с „отплаване“;</w:t>
      </w:r>
    </w:p>
    <w:p w:rsidR="00A975C0" w:rsidRDefault="001C7771" w:rsidP="00061B39">
      <w:pPr>
        <w:ind w:firstLine="709"/>
        <w:jc w:val="both"/>
      </w:pPr>
      <w:r w:rsidRPr="004C0CE6">
        <w:rPr>
          <w:b/>
        </w:rPr>
        <w:t>в)</w:t>
      </w:r>
      <w:r>
        <w:t xml:space="preserve"> </w:t>
      </w:r>
      <w:r w:rsidR="00061B39">
        <w:t>в т. 6 след думите „от всяко лице“ се заменят с „</w:t>
      </w:r>
      <w:r w:rsidR="00061B39">
        <w:rPr>
          <w:shd w:val="clear" w:color="auto" w:fill="FEFEFE"/>
        </w:rPr>
        <w:t xml:space="preserve">от </w:t>
      </w:r>
      <w:r w:rsidR="00061B39" w:rsidRPr="00E85EAB">
        <w:rPr>
          <w:shd w:val="clear" w:color="auto" w:fill="FEFEFE"/>
        </w:rPr>
        <w:t xml:space="preserve">моряк, професионална организация, асоциация, синдикат или </w:t>
      </w:r>
      <w:r w:rsidR="00061B39" w:rsidRPr="005C2166">
        <w:rPr>
          <w:shd w:val="clear" w:color="auto" w:fill="FEFEFE"/>
        </w:rPr>
        <w:t xml:space="preserve">от </w:t>
      </w:r>
      <w:r w:rsidR="00061B39">
        <w:rPr>
          <w:shd w:val="clear" w:color="auto" w:fill="FEFEFE"/>
        </w:rPr>
        <w:t>което и да е друго физическо</w:t>
      </w:r>
      <w:r w:rsidR="00061B39" w:rsidRPr="005C2166">
        <w:rPr>
          <w:shd w:val="clear" w:color="auto" w:fill="FEFEFE"/>
        </w:rPr>
        <w:t xml:space="preserve"> лице</w:t>
      </w:r>
      <w:r w:rsidR="00061B39">
        <w:rPr>
          <w:shd w:val="clear" w:color="auto" w:fill="FEFEFE"/>
        </w:rPr>
        <w:t>“;</w:t>
      </w:r>
    </w:p>
    <w:p w:rsidR="006904CE" w:rsidRDefault="00A975C0" w:rsidP="005B325B">
      <w:pPr>
        <w:ind w:firstLine="709"/>
        <w:jc w:val="both"/>
      </w:pPr>
      <w:r w:rsidRPr="00A975C0">
        <w:rPr>
          <w:b/>
        </w:rPr>
        <w:t>г)</w:t>
      </w:r>
      <w:r>
        <w:t xml:space="preserve"> </w:t>
      </w:r>
      <w:r w:rsidR="008A42BE">
        <w:t>т</w:t>
      </w:r>
      <w:r w:rsidR="006904CE">
        <w:t>очка</w:t>
      </w:r>
      <w:r w:rsidR="008A42BE">
        <w:t xml:space="preserve"> 9 </w:t>
      </w:r>
      <w:r w:rsidR="006904CE">
        <w:t>се изменя та</w:t>
      </w:r>
      <w:r w:rsidR="009621DB">
        <w:t>к</w:t>
      </w:r>
      <w:r w:rsidR="006904CE">
        <w:t>а:</w:t>
      </w:r>
    </w:p>
    <w:p w:rsidR="0054027A" w:rsidRDefault="006A536A" w:rsidP="005B325B">
      <w:pPr>
        <w:ind w:firstLine="709"/>
        <w:jc w:val="both"/>
      </w:pPr>
      <w:r>
        <w:t>„</w:t>
      </w:r>
      <w:r w:rsidRPr="006A536A">
        <w:t xml:space="preserve">9. </w:t>
      </w:r>
      <w:r>
        <w:t>„</w:t>
      </w:r>
      <w:r w:rsidRPr="006A536A">
        <w:t>Заповед за задържане</w:t>
      </w:r>
      <w:r>
        <w:t>“</w:t>
      </w:r>
      <w:r w:rsidRPr="006A536A">
        <w:t xml:space="preserve"> е индивидуален административен акт, издаден от инспектор по ДПК във формата, установена в „Процедури по държавен пристанищен контрол към ПМР ДПК</w:t>
      </w:r>
      <w:r w:rsidR="00534DEB">
        <w:t>“</w:t>
      </w:r>
      <w:r w:rsidRPr="006A536A">
        <w:t>, с който се постановява забрана корабът да отплава в открито море поради констатирани неизправности, които поотделно или взети заедно правят кораба немореходен.</w:t>
      </w:r>
      <w:r>
        <w:t>“</w:t>
      </w:r>
      <w:r w:rsidR="004C0CE6">
        <w:rPr>
          <w:shd w:val="clear" w:color="auto" w:fill="FEFEFE"/>
        </w:rPr>
        <w:t>;</w:t>
      </w:r>
    </w:p>
    <w:p w:rsidR="0054027A" w:rsidRDefault="00A975C0" w:rsidP="005B325B">
      <w:pPr>
        <w:ind w:firstLine="709"/>
        <w:jc w:val="both"/>
      </w:pPr>
      <w:r>
        <w:rPr>
          <w:b/>
        </w:rPr>
        <w:t>д</w:t>
      </w:r>
      <w:r w:rsidR="004C0CE6" w:rsidRPr="00315C92">
        <w:rPr>
          <w:b/>
        </w:rPr>
        <w:t>)</w:t>
      </w:r>
      <w:r w:rsidR="004C0CE6">
        <w:t xml:space="preserve"> точка 10 се изменя така:</w:t>
      </w:r>
    </w:p>
    <w:p w:rsidR="004C0CE6" w:rsidRDefault="005605BA" w:rsidP="005B325B">
      <w:pPr>
        <w:ind w:firstLine="709"/>
        <w:jc w:val="both"/>
      </w:pPr>
      <w:r>
        <w:t>„</w:t>
      </w:r>
      <w:r w:rsidRPr="005605BA">
        <w:t xml:space="preserve">10. </w:t>
      </w:r>
      <w:r>
        <w:t>„</w:t>
      </w:r>
      <w:r w:rsidRPr="005605BA">
        <w:t>Заповед за забрана за посещение на пристанище</w:t>
      </w:r>
      <w:r>
        <w:t>“</w:t>
      </w:r>
      <w:r w:rsidRPr="005605BA">
        <w:t xml:space="preserve"> е индивидуален административен акт, издаден от изпълнителния директор на ИА „МА“ или оправомощено от него </w:t>
      </w:r>
      <w:r w:rsidR="00AE5CD0">
        <w:t xml:space="preserve">длъжностно </w:t>
      </w:r>
      <w:r w:rsidRPr="005605BA">
        <w:t>лице, с който по отношение на капитана на кораб, на компанията и на държавата на знамето се постановява отказ корабът да бъде допуснат в българско пристанище или рейд.</w:t>
      </w:r>
      <w:r w:rsidR="00FF615F">
        <w:t>“;</w:t>
      </w:r>
    </w:p>
    <w:p w:rsidR="00FF615F" w:rsidRDefault="00A975C0" w:rsidP="002838F1">
      <w:pPr>
        <w:ind w:firstLine="709"/>
        <w:jc w:val="both"/>
      </w:pPr>
      <w:r>
        <w:rPr>
          <w:b/>
        </w:rPr>
        <w:t>е</w:t>
      </w:r>
      <w:r w:rsidR="00A1459B" w:rsidRPr="00A1459B">
        <w:rPr>
          <w:b/>
        </w:rPr>
        <w:t>)</w:t>
      </w:r>
      <w:r w:rsidR="00A1459B">
        <w:t xml:space="preserve"> в т. 11 </w:t>
      </w:r>
      <w:r w:rsidR="00CB1A25">
        <w:t xml:space="preserve">в кавичките </w:t>
      </w:r>
      <w:r w:rsidR="00A1459B">
        <w:t>след думата „Инспектор“ се добавя „по ДПК“, думите „</w:t>
      </w:r>
      <w:r w:rsidR="00A1459B" w:rsidRPr="00A1459B">
        <w:t xml:space="preserve">оправомощено от ИА </w:t>
      </w:r>
      <w:r w:rsidR="00A1459B">
        <w:t>„</w:t>
      </w:r>
      <w:r w:rsidR="00A1459B" w:rsidRPr="00A1459B">
        <w:t>МА</w:t>
      </w:r>
      <w:r w:rsidR="00A1459B">
        <w:t>“ се заменят с „определено от изпълнителния директор на ИА „МА“</w:t>
      </w:r>
      <w:r w:rsidR="002838F1">
        <w:t>, а</w:t>
      </w:r>
      <w:r w:rsidR="00A6516F">
        <w:t xml:space="preserve"> думите </w:t>
      </w:r>
      <w:r w:rsidR="002838F1">
        <w:t>„</w:t>
      </w:r>
      <w:r w:rsidR="00A6516F" w:rsidRPr="00A6516F">
        <w:t xml:space="preserve">отговорен пред ИА </w:t>
      </w:r>
      <w:r w:rsidR="00A6516F">
        <w:t>„</w:t>
      </w:r>
      <w:r w:rsidR="00A6516F" w:rsidRPr="00A6516F">
        <w:t>МА</w:t>
      </w:r>
      <w:r w:rsidR="00A6516F">
        <w:t xml:space="preserve">“ </w:t>
      </w:r>
      <w:r w:rsidR="002838F1">
        <w:t>–</w:t>
      </w:r>
      <w:r w:rsidR="00A6516F">
        <w:t xml:space="preserve"> с „</w:t>
      </w:r>
      <w:r w:rsidR="00A6516F" w:rsidRPr="00A6516F">
        <w:t xml:space="preserve">отговорно за извършваната дейност пред изпълнителния директор на ИА </w:t>
      </w:r>
      <w:r w:rsidR="00A6516F">
        <w:t>„</w:t>
      </w:r>
      <w:r w:rsidR="00A6516F" w:rsidRPr="00A6516F">
        <w:t>МА</w:t>
      </w:r>
      <w:r w:rsidR="00A6516F">
        <w:t>“;</w:t>
      </w:r>
    </w:p>
    <w:p w:rsidR="00A6516F" w:rsidRDefault="00A975C0" w:rsidP="005B325B">
      <w:pPr>
        <w:ind w:firstLine="709"/>
        <w:jc w:val="both"/>
      </w:pPr>
      <w:r>
        <w:rPr>
          <w:b/>
        </w:rPr>
        <w:t>ж</w:t>
      </w:r>
      <w:r w:rsidR="0050020C" w:rsidRPr="0050020C">
        <w:rPr>
          <w:b/>
        </w:rPr>
        <w:t>)</w:t>
      </w:r>
      <w:r w:rsidR="0050020C">
        <w:t xml:space="preserve"> в т. 14 думите „място за заставане на котва“ се заменят с „рейд“;</w:t>
      </w:r>
    </w:p>
    <w:p w:rsidR="00527A54" w:rsidRDefault="00A975C0" w:rsidP="005B325B">
      <w:pPr>
        <w:ind w:firstLine="709"/>
        <w:jc w:val="both"/>
      </w:pPr>
      <w:r>
        <w:rPr>
          <w:b/>
        </w:rPr>
        <w:t>з</w:t>
      </w:r>
      <w:r w:rsidR="00527A54" w:rsidRPr="00527A54">
        <w:rPr>
          <w:b/>
        </w:rPr>
        <w:t>)</w:t>
      </w:r>
      <w:r w:rsidR="00527A54">
        <w:t xml:space="preserve"> точка 22 се изменя така:</w:t>
      </w:r>
    </w:p>
    <w:p w:rsidR="00527A54" w:rsidRDefault="00527A54" w:rsidP="005B325B">
      <w:pPr>
        <w:ind w:firstLine="709"/>
        <w:jc w:val="both"/>
      </w:pPr>
      <w:r>
        <w:t>„</w:t>
      </w:r>
      <w:r w:rsidRPr="00527A54">
        <w:t xml:space="preserve">22. </w:t>
      </w:r>
      <w:r>
        <w:t>„Регион на ПМР ДПК“</w:t>
      </w:r>
      <w:r w:rsidRPr="00527A54">
        <w:t xml:space="preserve"> е географският район, в който държавите, подписали ПМР ДПК, извършват проверки в контекста на меморандума.</w:t>
      </w:r>
      <w:r w:rsidR="00AE7772">
        <w:t>“;</w:t>
      </w:r>
    </w:p>
    <w:p w:rsidR="00F64CB7" w:rsidRDefault="00A975C0" w:rsidP="00110810">
      <w:pPr>
        <w:ind w:firstLine="709"/>
        <w:jc w:val="both"/>
      </w:pPr>
      <w:r>
        <w:rPr>
          <w:b/>
        </w:rPr>
        <w:t>и</w:t>
      </w:r>
      <w:r w:rsidR="00F64CB7" w:rsidRPr="00F64CB7">
        <w:rPr>
          <w:b/>
        </w:rPr>
        <w:t>)</w:t>
      </w:r>
      <w:r w:rsidR="00F64CB7">
        <w:t xml:space="preserve"> в т. 25 думите „общностна система“ се заменят със „система на ЕС“, а думите „общностното законодателство“ – със „законодателството на ЕС“</w:t>
      </w:r>
      <w:r w:rsidR="009C7A3B">
        <w:t>;</w:t>
      </w:r>
    </w:p>
    <w:p w:rsidR="00C7696D" w:rsidRDefault="00A975C0" w:rsidP="005B325B">
      <w:pPr>
        <w:ind w:firstLine="709"/>
        <w:jc w:val="both"/>
      </w:pPr>
      <w:r>
        <w:rPr>
          <w:b/>
        </w:rPr>
        <w:t>к</w:t>
      </w:r>
      <w:r w:rsidR="00C7696D" w:rsidRPr="006612EB">
        <w:rPr>
          <w:b/>
        </w:rPr>
        <w:t>)</w:t>
      </w:r>
      <w:r w:rsidR="00C7696D" w:rsidRPr="006612EB">
        <w:t xml:space="preserve"> точка 30 се отменя.</w:t>
      </w:r>
    </w:p>
    <w:p w:rsidR="00AF14DF" w:rsidRDefault="00605BF6" w:rsidP="005B325B">
      <w:pPr>
        <w:ind w:firstLine="709"/>
        <w:jc w:val="both"/>
      </w:pPr>
      <w:r w:rsidRPr="0028384C">
        <w:rPr>
          <w:b/>
        </w:rPr>
        <w:t>2.</w:t>
      </w:r>
      <w:r>
        <w:t xml:space="preserve"> Навсякъде в текста на § 1а след думите</w:t>
      </w:r>
      <w:r w:rsidR="0028384C">
        <w:t xml:space="preserve"> „международни конвенции“ се поставя запетая и думите „и резолюции“ се заменят с „резолюции и </w:t>
      </w:r>
      <w:r w:rsidR="0028384C" w:rsidRPr="0028384C">
        <w:t xml:space="preserve">актове на вторичното право на </w:t>
      </w:r>
      <w:r w:rsidR="008F6C41">
        <w:t>ЕС</w:t>
      </w:r>
      <w:r w:rsidR="0028384C">
        <w:t>“</w:t>
      </w:r>
      <w:r w:rsidR="00420D17">
        <w:t>;</w:t>
      </w:r>
    </w:p>
    <w:p w:rsidR="00FA6678" w:rsidRDefault="00622621" w:rsidP="005B325B">
      <w:pPr>
        <w:ind w:firstLine="709"/>
        <w:jc w:val="both"/>
      </w:pPr>
      <w:r w:rsidRPr="00622621">
        <w:rPr>
          <w:b/>
        </w:rPr>
        <w:t>3.</w:t>
      </w:r>
      <w:r>
        <w:t xml:space="preserve"> В </w:t>
      </w:r>
      <w:r w:rsidR="003F54E5">
        <w:t>§ 2</w:t>
      </w:r>
      <w:r>
        <w:t xml:space="preserve"> текстът в скобите се изменя така: „</w:t>
      </w:r>
      <w:r w:rsidR="002C6C90">
        <w:rPr>
          <w:highlight w:val="white"/>
          <w:shd w:val="clear" w:color="auto" w:fill="FEFEFE"/>
        </w:rPr>
        <w:t>(ОВ, L 131 от 28 май 2009 г.)</w:t>
      </w:r>
      <w:r w:rsidR="002C6C90">
        <w:rPr>
          <w:shd w:val="clear" w:color="auto" w:fill="FEFEFE"/>
        </w:rPr>
        <w:t>“ и след него</w:t>
      </w:r>
      <w:r w:rsidR="006F58B7">
        <w:t xml:space="preserve"> се поставя запетая и се добавя „</w:t>
      </w:r>
      <w:r w:rsidR="006F58B7">
        <w:rPr>
          <w:highlight w:val="white"/>
          <w:shd w:val="clear" w:color="auto" w:fill="FEFEFE"/>
        </w:rPr>
        <w:t xml:space="preserve">изменена с </w:t>
      </w:r>
      <w:r w:rsidR="006F58B7" w:rsidRPr="00BD5229">
        <w:rPr>
          <w:shd w:val="clear" w:color="auto" w:fill="FEFEFE"/>
        </w:rPr>
        <w:t>Директива 2013/38/ЕС на Европейския парламент и на Съвета от 12 август 2013 г</w:t>
      </w:r>
      <w:r w:rsidR="006F58B7">
        <w:rPr>
          <w:shd w:val="clear" w:color="auto" w:fill="FEFEFE"/>
        </w:rPr>
        <w:t xml:space="preserve">. (ОВ, </w:t>
      </w:r>
      <w:r w:rsidR="006F58B7">
        <w:rPr>
          <w:shd w:val="clear" w:color="auto" w:fill="FEFEFE"/>
          <w:lang w:val="en-US"/>
        </w:rPr>
        <w:t xml:space="preserve">L 218 </w:t>
      </w:r>
      <w:r w:rsidR="006F58B7">
        <w:rPr>
          <w:shd w:val="clear" w:color="auto" w:fill="FEFEFE"/>
        </w:rPr>
        <w:t>от</w:t>
      </w:r>
      <w:r w:rsidR="006F58B7">
        <w:rPr>
          <w:shd w:val="clear" w:color="auto" w:fill="FEFEFE"/>
          <w:lang w:val="en-US"/>
        </w:rPr>
        <w:t xml:space="preserve"> </w:t>
      </w:r>
      <w:r w:rsidR="005D0A66">
        <w:rPr>
          <w:shd w:val="clear" w:color="auto" w:fill="FEFEFE"/>
        </w:rPr>
        <w:t xml:space="preserve">14 август </w:t>
      </w:r>
      <w:r w:rsidR="006F58B7">
        <w:rPr>
          <w:shd w:val="clear" w:color="auto" w:fill="FEFEFE"/>
          <w:lang w:val="en-US"/>
        </w:rPr>
        <w:t>2013</w:t>
      </w:r>
      <w:r w:rsidR="006F58B7">
        <w:rPr>
          <w:shd w:val="clear" w:color="auto" w:fill="FEFEFE"/>
        </w:rPr>
        <w:t xml:space="preserve"> г.), </w:t>
      </w:r>
      <w:r w:rsidR="006F58B7" w:rsidRPr="002B258A">
        <w:rPr>
          <w:shd w:val="clear" w:color="auto" w:fill="FEFEFE"/>
        </w:rPr>
        <w:t>Регламент (ЕС) № 1257/2013 на Европейския парламент и на Съвета от 20 ноември 2013 г</w:t>
      </w:r>
      <w:r w:rsidR="006F58B7">
        <w:rPr>
          <w:shd w:val="clear" w:color="auto" w:fill="FEFEFE"/>
        </w:rPr>
        <w:t xml:space="preserve">. (ОВ, </w:t>
      </w:r>
      <w:r w:rsidR="006F58B7">
        <w:rPr>
          <w:shd w:val="clear" w:color="auto" w:fill="FEFEFE"/>
          <w:lang w:val="en-US"/>
        </w:rPr>
        <w:t xml:space="preserve">L </w:t>
      </w:r>
      <w:r w:rsidR="006F58B7">
        <w:rPr>
          <w:shd w:val="clear" w:color="auto" w:fill="FEFEFE"/>
        </w:rPr>
        <w:t>330</w:t>
      </w:r>
      <w:r w:rsidR="006F58B7">
        <w:rPr>
          <w:shd w:val="clear" w:color="auto" w:fill="FEFEFE"/>
          <w:lang w:val="en-US"/>
        </w:rPr>
        <w:t xml:space="preserve"> </w:t>
      </w:r>
      <w:r w:rsidR="006F58B7">
        <w:rPr>
          <w:shd w:val="clear" w:color="auto" w:fill="FEFEFE"/>
        </w:rPr>
        <w:t>от</w:t>
      </w:r>
      <w:r w:rsidR="006F58B7">
        <w:rPr>
          <w:shd w:val="clear" w:color="auto" w:fill="FEFEFE"/>
          <w:lang w:val="en-US"/>
        </w:rPr>
        <w:t xml:space="preserve"> </w:t>
      </w:r>
      <w:r w:rsidR="00BF5482">
        <w:rPr>
          <w:shd w:val="clear" w:color="auto" w:fill="FEFEFE"/>
        </w:rPr>
        <w:t xml:space="preserve">10 декември </w:t>
      </w:r>
      <w:r w:rsidR="006F58B7">
        <w:rPr>
          <w:shd w:val="clear" w:color="auto" w:fill="FEFEFE"/>
          <w:lang w:val="en-US"/>
        </w:rPr>
        <w:t>2013</w:t>
      </w:r>
      <w:r w:rsidR="006F58B7">
        <w:rPr>
          <w:shd w:val="clear" w:color="auto" w:fill="FEFEFE"/>
        </w:rPr>
        <w:t xml:space="preserve"> г.) и </w:t>
      </w:r>
      <w:r w:rsidR="006F58B7" w:rsidRPr="002B258A">
        <w:rPr>
          <w:shd w:val="clear" w:color="auto" w:fill="FEFEFE"/>
        </w:rPr>
        <w:t>Регламент (ЕС) 2015/757 на Европейския парламент и на Съвета от 29 април 2015 г</w:t>
      </w:r>
      <w:r w:rsidR="006F58B7">
        <w:rPr>
          <w:shd w:val="clear" w:color="auto" w:fill="FEFEFE"/>
        </w:rPr>
        <w:t xml:space="preserve">. </w:t>
      </w:r>
      <w:r w:rsidR="006F58B7" w:rsidRPr="009068C7">
        <w:rPr>
          <w:shd w:val="clear" w:color="auto" w:fill="FEFEFE"/>
        </w:rPr>
        <w:t>относно мониторинга, докладването и проверката на емисиите на въглероден диоксид от морския транспорт и за изменение на Директива 2009/16/ЕО</w:t>
      </w:r>
      <w:r w:rsidR="006F58B7">
        <w:rPr>
          <w:shd w:val="clear" w:color="auto" w:fill="FEFEFE"/>
        </w:rPr>
        <w:t xml:space="preserve"> (ОВ, </w:t>
      </w:r>
      <w:r w:rsidR="006F58B7">
        <w:rPr>
          <w:shd w:val="clear" w:color="auto" w:fill="FEFEFE"/>
          <w:lang w:val="en-US"/>
        </w:rPr>
        <w:t xml:space="preserve">L </w:t>
      </w:r>
      <w:r w:rsidR="006F58B7">
        <w:rPr>
          <w:shd w:val="clear" w:color="auto" w:fill="FEFEFE"/>
        </w:rPr>
        <w:t>123</w:t>
      </w:r>
      <w:r w:rsidR="006F58B7">
        <w:rPr>
          <w:shd w:val="clear" w:color="auto" w:fill="FEFEFE"/>
          <w:lang w:val="en-US"/>
        </w:rPr>
        <w:t xml:space="preserve"> </w:t>
      </w:r>
      <w:r w:rsidR="006F58B7">
        <w:rPr>
          <w:shd w:val="clear" w:color="auto" w:fill="FEFEFE"/>
        </w:rPr>
        <w:t>от</w:t>
      </w:r>
      <w:r w:rsidR="006F58B7">
        <w:rPr>
          <w:shd w:val="clear" w:color="auto" w:fill="FEFEFE"/>
          <w:lang w:val="en-US"/>
        </w:rPr>
        <w:t xml:space="preserve"> </w:t>
      </w:r>
      <w:r w:rsidR="00742F36">
        <w:rPr>
          <w:shd w:val="clear" w:color="auto" w:fill="FEFEFE"/>
        </w:rPr>
        <w:t xml:space="preserve">19 май </w:t>
      </w:r>
      <w:r w:rsidR="006F58B7">
        <w:rPr>
          <w:shd w:val="clear" w:color="auto" w:fill="FEFEFE"/>
          <w:lang w:val="en-US"/>
        </w:rPr>
        <w:t>201</w:t>
      </w:r>
      <w:r w:rsidR="006F58B7">
        <w:rPr>
          <w:shd w:val="clear" w:color="auto" w:fill="FEFEFE"/>
        </w:rPr>
        <w:t>5 г.)</w:t>
      </w:r>
      <w:r w:rsidR="006F58B7">
        <w:t>“.</w:t>
      </w:r>
    </w:p>
    <w:p w:rsidR="002355A3" w:rsidRDefault="002355A3" w:rsidP="005B325B">
      <w:pPr>
        <w:ind w:firstLine="709"/>
        <w:jc w:val="both"/>
      </w:pPr>
    </w:p>
    <w:p w:rsidR="002355A3" w:rsidRPr="00DE0E7B" w:rsidRDefault="002355A3" w:rsidP="005B325B">
      <w:pPr>
        <w:ind w:firstLine="709"/>
        <w:jc w:val="both"/>
      </w:pPr>
      <w:r w:rsidRPr="004C0D6C">
        <w:rPr>
          <w:b/>
        </w:rPr>
        <w:t>§ 24.</w:t>
      </w:r>
      <w:r>
        <w:t xml:space="preserve"> В § 3 от Преходните и заключителни разпоредби думите „чл. 73, ал. 3“ се заменят с „чл. 362а, ал. 2</w:t>
      </w:r>
      <w:r w:rsidR="00DF0884">
        <w:t>“.</w:t>
      </w:r>
    </w:p>
    <w:p w:rsidR="00FA6678" w:rsidRPr="00DE0E7B" w:rsidRDefault="00FA6678" w:rsidP="005B325B">
      <w:pPr>
        <w:pStyle w:val="title-doc-first"/>
        <w:spacing w:before="0" w:beforeAutospacing="0" w:after="0" w:afterAutospacing="0"/>
        <w:ind w:firstLine="709"/>
        <w:jc w:val="both"/>
        <w:rPr>
          <w:lang w:val="bg-BG"/>
        </w:rPr>
      </w:pPr>
    </w:p>
    <w:p w:rsidR="00D32213" w:rsidRDefault="00FA6678" w:rsidP="005B325B">
      <w:pPr>
        <w:ind w:firstLine="709"/>
        <w:jc w:val="both"/>
      </w:pPr>
      <w:r w:rsidRPr="00DE0E7B">
        <w:rPr>
          <w:b/>
        </w:rPr>
        <w:t xml:space="preserve">§ </w:t>
      </w:r>
      <w:r w:rsidR="004C0D6C">
        <w:rPr>
          <w:b/>
        </w:rPr>
        <w:t>25</w:t>
      </w:r>
      <w:r w:rsidRPr="00DE0E7B">
        <w:rPr>
          <w:b/>
        </w:rPr>
        <w:t xml:space="preserve">. </w:t>
      </w:r>
      <w:r w:rsidRPr="00DE0E7B">
        <w:t xml:space="preserve">В </w:t>
      </w:r>
      <w:r w:rsidR="00E402D7">
        <w:t>Приложение № 1 към чл. 6, ал. 1</w:t>
      </w:r>
      <w:r w:rsidR="004C0D6C">
        <w:t xml:space="preserve"> се правят </w:t>
      </w:r>
      <w:r w:rsidR="00D32213">
        <w:t>следните изменения:</w:t>
      </w:r>
    </w:p>
    <w:p w:rsidR="00EF5DA5" w:rsidRDefault="00D32213" w:rsidP="005B325B">
      <w:pPr>
        <w:ind w:firstLine="709"/>
        <w:jc w:val="both"/>
      </w:pPr>
      <w:r w:rsidRPr="00307D3E">
        <w:rPr>
          <w:b/>
        </w:rPr>
        <w:t>1.</w:t>
      </w:r>
      <w:r>
        <w:t xml:space="preserve"> </w:t>
      </w:r>
      <w:r w:rsidR="00B73E0F">
        <w:t>В заглавието на приложението</w:t>
      </w:r>
      <w:r w:rsidR="00ED01A3">
        <w:t xml:space="preserve"> думите „общностната система“ се заменят със „системата на ЕС“;</w:t>
      </w:r>
    </w:p>
    <w:p w:rsidR="00EF5DA5" w:rsidRDefault="00ED01A3" w:rsidP="005B325B">
      <w:pPr>
        <w:ind w:firstLine="709"/>
        <w:jc w:val="both"/>
      </w:pPr>
      <w:r w:rsidRPr="00ED01A3">
        <w:rPr>
          <w:b/>
        </w:rPr>
        <w:t>2.</w:t>
      </w:r>
      <w:r>
        <w:t xml:space="preserve"> В основния текст думите „Общностната система“ се заменят със „Системата на ЕС“;</w:t>
      </w:r>
    </w:p>
    <w:p w:rsidR="00D32213" w:rsidRDefault="00ED01A3" w:rsidP="00097AA1">
      <w:pPr>
        <w:ind w:firstLine="709"/>
        <w:jc w:val="both"/>
      </w:pPr>
      <w:r w:rsidRPr="00234DC9">
        <w:rPr>
          <w:b/>
        </w:rPr>
        <w:t>3.</w:t>
      </w:r>
      <w:r>
        <w:t xml:space="preserve"> </w:t>
      </w:r>
      <w:r w:rsidR="00D32213">
        <w:t xml:space="preserve">Навсякъде в текста </w:t>
      </w:r>
      <w:r w:rsidR="00097AA1">
        <w:t xml:space="preserve">думата „Общността“ се заменя с „ЕС“, </w:t>
      </w:r>
      <w:r w:rsidR="007A45A0">
        <w:t xml:space="preserve">думите „Парижкия меморандум“ </w:t>
      </w:r>
      <w:r w:rsidR="00097AA1">
        <w:t>–</w:t>
      </w:r>
      <w:r w:rsidR="007A45A0">
        <w:t xml:space="preserve"> с „ПМР ДПК“</w:t>
      </w:r>
      <w:r w:rsidR="00097AA1">
        <w:t xml:space="preserve"> и</w:t>
      </w:r>
      <w:r w:rsidR="00ED1EE5">
        <w:t xml:space="preserve"> думите „място за заставане на котва“ – с „на рейд“</w:t>
      </w:r>
      <w:r w:rsidR="00307D3E">
        <w:t>;</w:t>
      </w:r>
    </w:p>
    <w:p w:rsidR="00307D3E" w:rsidRDefault="00234DC9" w:rsidP="005B325B">
      <w:pPr>
        <w:ind w:firstLine="709"/>
        <w:jc w:val="both"/>
        <w:rPr>
          <w:shd w:val="clear" w:color="auto" w:fill="FEFEFE"/>
        </w:rPr>
      </w:pPr>
      <w:r>
        <w:rPr>
          <w:b/>
        </w:rPr>
        <w:t>4</w:t>
      </w:r>
      <w:r w:rsidR="00E637FF" w:rsidRPr="004E5B63">
        <w:rPr>
          <w:b/>
        </w:rPr>
        <w:t>.</w:t>
      </w:r>
      <w:r w:rsidR="00E637FF">
        <w:t xml:space="preserve"> В Част </w:t>
      </w:r>
      <w:r w:rsidR="00E637FF">
        <w:rPr>
          <w:lang w:val="en-US"/>
        </w:rPr>
        <w:t xml:space="preserve">I </w:t>
      </w:r>
      <w:r w:rsidR="00E637FF">
        <w:t>„Рисков профил на корабите“</w:t>
      </w:r>
      <w:r w:rsidR="008A1307">
        <w:t xml:space="preserve">, т. 1 „Общи параметри“, буква „в“ „Показатели на държавата на знамето, </w:t>
      </w:r>
      <w:r w:rsidR="00211973">
        <w:t>трето тире</w:t>
      </w:r>
      <w:r w:rsidR="002940E7">
        <w:t>, в края на текста се поставя запетая и се добавя „</w:t>
      </w:r>
      <w:r w:rsidR="00146CB6" w:rsidRPr="0048263A">
        <w:rPr>
          <w:shd w:val="clear" w:color="auto" w:fill="FEFEFE"/>
        </w:rPr>
        <w:t xml:space="preserve">2011, приет с Резолюция А.1070 (28) </w:t>
      </w:r>
      <w:r w:rsidR="00146CB6">
        <w:rPr>
          <w:shd w:val="clear" w:color="auto" w:fill="FEFEFE"/>
        </w:rPr>
        <w:t>на Асамблеята на ИМО</w:t>
      </w:r>
      <w:r w:rsidR="00E33B0A">
        <w:rPr>
          <w:shd w:val="clear" w:color="auto" w:fill="FEFEFE"/>
        </w:rPr>
        <w:t>“;</w:t>
      </w:r>
    </w:p>
    <w:p w:rsidR="00523115" w:rsidRDefault="00926074" w:rsidP="005B325B">
      <w:pPr>
        <w:ind w:firstLine="709"/>
        <w:jc w:val="both"/>
      </w:pPr>
      <w:r>
        <w:rPr>
          <w:b/>
        </w:rPr>
        <w:t>5</w:t>
      </w:r>
      <w:r w:rsidR="004E5B63" w:rsidRPr="004F4780">
        <w:rPr>
          <w:b/>
        </w:rPr>
        <w:t>.</w:t>
      </w:r>
      <w:r w:rsidR="00E402D7">
        <w:t xml:space="preserve"> </w:t>
      </w:r>
      <w:r w:rsidR="004E5B63">
        <w:t xml:space="preserve">В </w:t>
      </w:r>
      <w:r w:rsidR="00E402D7">
        <w:t xml:space="preserve">Част </w:t>
      </w:r>
      <w:r w:rsidR="00E402D7">
        <w:rPr>
          <w:lang w:val="en-US"/>
        </w:rPr>
        <w:t>II</w:t>
      </w:r>
      <w:r w:rsidR="00E402D7">
        <w:t xml:space="preserve"> „</w:t>
      </w:r>
      <w:r w:rsidR="00E402D7" w:rsidRPr="00E402D7">
        <w:t>Проверки на корабите</w:t>
      </w:r>
      <w:r w:rsidR="00E402D7">
        <w:t>“, т. 2Б „</w:t>
      </w:r>
      <w:r w:rsidR="00E402D7" w:rsidRPr="00E402D7">
        <w:t>Непредвидени фактори</w:t>
      </w:r>
      <w:r w:rsidR="00E402D7">
        <w:t xml:space="preserve">“, </w:t>
      </w:r>
      <w:r w:rsidR="0080308A">
        <w:t>четвърто</w:t>
      </w:r>
      <w:r w:rsidR="00523115">
        <w:t>то</w:t>
      </w:r>
      <w:r w:rsidR="0080308A">
        <w:t xml:space="preserve"> тире</w:t>
      </w:r>
      <w:r w:rsidR="00523115">
        <w:t xml:space="preserve"> се изменя така:</w:t>
      </w:r>
    </w:p>
    <w:p w:rsidR="00FA6678" w:rsidRPr="00DE0E7B" w:rsidRDefault="00523115" w:rsidP="0037598D">
      <w:pPr>
        <w:ind w:firstLine="709"/>
        <w:jc w:val="both"/>
      </w:pPr>
      <w:r>
        <w:t>„</w:t>
      </w:r>
      <w:r w:rsidR="00EC6264">
        <w:t>- Корабите, които не отговарят на изискванията, свързани със съответните уведомления, посочени в</w:t>
      </w:r>
      <w:r w:rsidR="00C14CE7">
        <w:t xml:space="preserve"> </w:t>
      </w:r>
      <w:r w:rsidR="00EC6264">
        <w:t>член 20 от тази наредба</w:t>
      </w:r>
      <w:r w:rsidR="00C14CE7">
        <w:t xml:space="preserve">, </w:t>
      </w:r>
      <w:r w:rsidR="00B7178C">
        <w:t xml:space="preserve">в </w:t>
      </w:r>
      <w:r w:rsidR="00EC6264">
        <w:t xml:space="preserve">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 (ОВ, L 332 от </w:t>
      </w:r>
      <w:r w:rsidR="00C14CE7">
        <w:rPr>
          <w:shd w:val="clear" w:color="auto" w:fill="FEFEFE"/>
        </w:rPr>
        <w:t xml:space="preserve">28 декември </w:t>
      </w:r>
      <w:r w:rsidR="00EC6264">
        <w:t xml:space="preserve">2000 г.), </w:t>
      </w:r>
      <w:r w:rsidR="00B7178C">
        <w:t xml:space="preserve">в </w:t>
      </w:r>
      <w:r w:rsidR="00EC6264">
        <w:t xml:space="preserve">Директива 2002/59/ЕО на Европейския парламент и на Съвета от 27 юни 2002 г. за създаване на система на Общността за контрол на движението на корабите и за информация и отменяща Директива 93/75/ЕИО на Съвета (ОВ, L 208 от </w:t>
      </w:r>
      <w:r w:rsidR="00986501">
        <w:rPr>
          <w:shd w:val="clear" w:color="auto" w:fill="FEFEFE"/>
        </w:rPr>
        <w:t xml:space="preserve">5 август </w:t>
      </w:r>
      <w:r w:rsidR="00EC6264">
        <w:t>2002 г.)</w:t>
      </w:r>
      <w:r w:rsidR="0037598D">
        <w:t xml:space="preserve"> и ако е уместно – в </w:t>
      </w:r>
      <w:r w:rsidR="00EC6264">
        <w:t xml:space="preserve">Регламент (ЕО) № 725/2004 на Европейския парламент и на Съвета от 31 март 2004 г. относно подобряване на сигурността на корабите и на пристанищните съоръжения (ОВ, L 129 от </w:t>
      </w:r>
      <w:r w:rsidR="00FF57A7">
        <w:rPr>
          <w:shd w:val="clear" w:color="auto" w:fill="FEFEFE"/>
        </w:rPr>
        <w:t xml:space="preserve">29 април </w:t>
      </w:r>
      <w:r w:rsidR="003D37F2">
        <w:rPr>
          <w:shd w:val="clear" w:color="auto" w:fill="FEFEFE"/>
        </w:rPr>
        <w:t xml:space="preserve">         </w:t>
      </w:r>
      <w:r w:rsidR="00EC6264">
        <w:t>2004 г.).“</w:t>
      </w:r>
      <w:r w:rsidR="00FA6678" w:rsidRPr="00DE0E7B">
        <w:t xml:space="preserve">. </w:t>
      </w:r>
    </w:p>
    <w:p w:rsidR="00FA6678" w:rsidRPr="00DE0E7B" w:rsidRDefault="00FA6678" w:rsidP="005B325B">
      <w:pPr>
        <w:pStyle w:val="title-doc-first"/>
        <w:spacing w:before="0" w:beforeAutospacing="0" w:after="0" w:afterAutospacing="0"/>
        <w:ind w:firstLine="709"/>
        <w:jc w:val="both"/>
        <w:rPr>
          <w:lang w:val="bg-BG"/>
        </w:rPr>
      </w:pPr>
    </w:p>
    <w:p w:rsidR="00FA6678" w:rsidRDefault="00FA6678" w:rsidP="00A80683">
      <w:pPr>
        <w:ind w:firstLine="709"/>
        <w:jc w:val="both"/>
      </w:pPr>
      <w:r w:rsidRPr="00DE0E7B">
        <w:rPr>
          <w:b/>
        </w:rPr>
        <w:t xml:space="preserve">§ </w:t>
      </w:r>
      <w:r w:rsidR="00681A29">
        <w:rPr>
          <w:b/>
        </w:rPr>
        <w:t>2</w:t>
      </w:r>
      <w:r w:rsidR="007E1B55">
        <w:rPr>
          <w:b/>
        </w:rPr>
        <w:t>6</w:t>
      </w:r>
      <w:r w:rsidRPr="00DE0E7B">
        <w:rPr>
          <w:b/>
        </w:rPr>
        <w:t xml:space="preserve">. </w:t>
      </w:r>
      <w:r w:rsidRPr="00DE0E7B">
        <w:t xml:space="preserve">В </w:t>
      </w:r>
      <w:r w:rsidR="001512DF" w:rsidRPr="001512DF">
        <w:t>Приложение № 3 към чл. 15, ал. 1, т. 1</w:t>
      </w:r>
      <w:r w:rsidR="001512DF">
        <w:t xml:space="preserve"> се правят следните </w:t>
      </w:r>
      <w:r w:rsidR="00586AC5">
        <w:t xml:space="preserve">изменения и </w:t>
      </w:r>
      <w:r w:rsidR="001512DF">
        <w:t>допълнения:</w:t>
      </w:r>
    </w:p>
    <w:p w:rsidR="001512DF" w:rsidRDefault="001512DF" w:rsidP="00A80683">
      <w:pPr>
        <w:ind w:firstLine="709"/>
        <w:jc w:val="both"/>
      </w:pPr>
      <w:r w:rsidRPr="00E53129">
        <w:rPr>
          <w:b/>
        </w:rPr>
        <w:t>1.</w:t>
      </w:r>
      <w:r>
        <w:t xml:space="preserve"> В т. 41</w:t>
      </w:r>
      <w:r w:rsidR="00681A29">
        <w:t xml:space="preserve"> </w:t>
      </w:r>
      <w:r w:rsidR="00A432B3">
        <w:t xml:space="preserve">думите „при морски искове“ се заменят със „за морски искове </w:t>
      </w:r>
      <w:r w:rsidR="00681A29" w:rsidRPr="00681A29">
        <w:t xml:space="preserve">(ОВ, L 131 от </w:t>
      </w:r>
      <w:r w:rsidR="00C5027C">
        <w:rPr>
          <w:shd w:val="clear" w:color="auto" w:fill="FEFEFE"/>
        </w:rPr>
        <w:t xml:space="preserve">28 май </w:t>
      </w:r>
      <w:r w:rsidR="00681A29" w:rsidRPr="00681A29">
        <w:t>2009 г.)</w:t>
      </w:r>
      <w:r w:rsidR="00681A29">
        <w:t>“</w:t>
      </w:r>
      <w:r w:rsidR="00141336">
        <w:t>;</w:t>
      </w:r>
    </w:p>
    <w:p w:rsidR="00141336" w:rsidRDefault="00141336" w:rsidP="00F50092">
      <w:pPr>
        <w:ind w:firstLine="709"/>
        <w:jc w:val="both"/>
      </w:pPr>
      <w:r w:rsidRPr="00F50092">
        <w:rPr>
          <w:b/>
        </w:rPr>
        <w:t>2.</w:t>
      </w:r>
      <w:r w:rsidRPr="00F50092">
        <w:t xml:space="preserve"> В</w:t>
      </w:r>
      <w:r w:rsidR="00F85A54" w:rsidRPr="00F50092">
        <w:t xml:space="preserve"> </w:t>
      </w:r>
      <w:r w:rsidRPr="00F50092">
        <w:t>т.</w:t>
      </w:r>
      <w:r w:rsidR="00F85A54" w:rsidRPr="00F50092">
        <w:t xml:space="preserve"> </w:t>
      </w:r>
      <w:r w:rsidRPr="00F50092">
        <w:t>42</w:t>
      </w:r>
      <w:r w:rsidR="00F85A54" w:rsidRPr="00F50092">
        <w:t xml:space="preserve"> </w:t>
      </w:r>
      <w:r w:rsidR="00586AC5" w:rsidRPr="00F50092">
        <w:t>думите</w:t>
      </w:r>
      <w:r w:rsidR="00F85A54" w:rsidRPr="00F50092">
        <w:t xml:space="preserve"> </w:t>
      </w:r>
      <w:r w:rsidR="00586AC5" w:rsidRPr="00F50092">
        <w:t>„пътническите</w:t>
      </w:r>
      <w:r w:rsidR="00F85A54" w:rsidRPr="00F50092">
        <w:t xml:space="preserve"> </w:t>
      </w:r>
      <w:r w:rsidR="00586AC5" w:rsidRPr="00F50092">
        <w:t>превозвачи“</w:t>
      </w:r>
      <w:r w:rsidR="00F85A54" w:rsidRPr="00F50092">
        <w:t xml:space="preserve"> </w:t>
      </w:r>
      <w:r w:rsidR="00586AC5" w:rsidRPr="00F50092">
        <w:t>се</w:t>
      </w:r>
      <w:r w:rsidR="00F85A54" w:rsidRPr="00F50092">
        <w:t xml:space="preserve"> </w:t>
      </w:r>
      <w:r w:rsidR="00586AC5" w:rsidRPr="00F50092">
        <w:t>заменят</w:t>
      </w:r>
      <w:r w:rsidR="00F85A54" w:rsidRPr="00F50092">
        <w:t xml:space="preserve"> </w:t>
      </w:r>
      <w:r w:rsidR="00586AC5" w:rsidRPr="00F50092">
        <w:t>с</w:t>
      </w:r>
      <w:r w:rsidR="00F85A54" w:rsidRPr="00F50092">
        <w:t xml:space="preserve"> </w:t>
      </w:r>
      <w:r w:rsidR="00586AC5" w:rsidRPr="00F50092">
        <w:t>„превозвачите</w:t>
      </w:r>
      <w:r w:rsidR="00F85A54" w:rsidRPr="00F50092">
        <w:t xml:space="preserve"> </w:t>
      </w:r>
      <w:r w:rsidR="00586AC5" w:rsidRPr="00F50092">
        <w:t>на</w:t>
      </w:r>
      <w:r w:rsidR="00F50092">
        <w:t xml:space="preserve"> </w:t>
      </w:r>
      <w:r w:rsidR="00586AC5">
        <w:t>пътници“ и накрая се добавя „</w:t>
      </w:r>
      <w:r w:rsidR="00586AC5" w:rsidRPr="00681A29">
        <w:t xml:space="preserve">(ОВ, L 131 от </w:t>
      </w:r>
      <w:r w:rsidR="007233E9">
        <w:rPr>
          <w:shd w:val="clear" w:color="auto" w:fill="FEFEFE"/>
        </w:rPr>
        <w:t xml:space="preserve">28 май </w:t>
      </w:r>
      <w:r w:rsidR="00586AC5" w:rsidRPr="00681A29">
        <w:t>2009 г.)</w:t>
      </w:r>
      <w:r w:rsidR="00586AC5">
        <w:t>“</w:t>
      </w:r>
      <w:r>
        <w:t>;</w:t>
      </w:r>
    </w:p>
    <w:p w:rsidR="00141336" w:rsidRDefault="00141336" w:rsidP="00A80683">
      <w:pPr>
        <w:ind w:firstLine="709"/>
        <w:jc w:val="both"/>
      </w:pPr>
      <w:r w:rsidRPr="00E53129">
        <w:rPr>
          <w:b/>
        </w:rPr>
        <w:t>3.</w:t>
      </w:r>
      <w:r>
        <w:t xml:space="preserve"> Създават се т. 47 – 50:</w:t>
      </w:r>
    </w:p>
    <w:p w:rsidR="009348F9" w:rsidRDefault="009348F9" w:rsidP="009348F9">
      <w:pPr>
        <w:ind w:firstLine="709"/>
        <w:jc w:val="both"/>
      </w:pPr>
      <w:r>
        <w:t>„47. Международен сертификат за противообрастващи системи.</w:t>
      </w:r>
    </w:p>
    <w:p w:rsidR="00110810" w:rsidRDefault="009348F9" w:rsidP="009348F9">
      <w:pPr>
        <w:ind w:firstLine="709"/>
        <w:jc w:val="both"/>
      </w:pPr>
      <w:r w:rsidRPr="005015DC">
        <w:t>48.</w:t>
      </w:r>
      <w:r w:rsidRPr="005015DC">
        <w:rPr>
          <w:sz w:val="28"/>
          <w:szCs w:val="28"/>
        </w:rPr>
        <w:t xml:space="preserve"> </w:t>
      </w:r>
      <w:r w:rsidRPr="005015DC">
        <w:t>Свидетелство</w:t>
      </w:r>
      <w:r w:rsidRPr="005015DC">
        <w:rPr>
          <w:sz w:val="28"/>
          <w:szCs w:val="28"/>
        </w:rPr>
        <w:t xml:space="preserve"> </w:t>
      </w:r>
      <w:r w:rsidRPr="005015DC">
        <w:t>за</w:t>
      </w:r>
      <w:r w:rsidRPr="005015DC">
        <w:rPr>
          <w:sz w:val="28"/>
          <w:szCs w:val="28"/>
        </w:rPr>
        <w:t xml:space="preserve"> </w:t>
      </w:r>
      <w:r w:rsidRPr="005015DC">
        <w:t>наличието</w:t>
      </w:r>
      <w:r w:rsidRPr="005015DC">
        <w:rPr>
          <w:sz w:val="28"/>
          <w:szCs w:val="28"/>
        </w:rPr>
        <w:t xml:space="preserve"> </w:t>
      </w:r>
      <w:r w:rsidRPr="005015DC">
        <w:t>на</w:t>
      </w:r>
      <w:r w:rsidRPr="005015DC">
        <w:rPr>
          <w:sz w:val="28"/>
          <w:szCs w:val="28"/>
        </w:rPr>
        <w:t xml:space="preserve"> </w:t>
      </w:r>
      <w:r w:rsidRPr="005015DC">
        <w:t>застраховка</w:t>
      </w:r>
      <w:r w:rsidRPr="005015DC">
        <w:rPr>
          <w:sz w:val="28"/>
          <w:szCs w:val="28"/>
        </w:rPr>
        <w:t xml:space="preserve"> </w:t>
      </w:r>
      <w:r w:rsidRPr="005015DC">
        <w:t>или</w:t>
      </w:r>
      <w:r w:rsidRPr="005015DC">
        <w:rPr>
          <w:sz w:val="28"/>
          <w:szCs w:val="28"/>
        </w:rPr>
        <w:t xml:space="preserve"> </w:t>
      </w:r>
      <w:r w:rsidRPr="005015DC">
        <w:t>друго</w:t>
      </w:r>
      <w:r w:rsidRPr="005015DC">
        <w:rPr>
          <w:sz w:val="28"/>
          <w:szCs w:val="28"/>
        </w:rPr>
        <w:t xml:space="preserve"> </w:t>
      </w:r>
      <w:r w:rsidRPr="005015DC">
        <w:t>финансово</w:t>
      </w:r>
      <w:r w:rsidRPr="005015DC">
        <w:rPr>
          <w:sz w:val="28"/>
          <w:szCs w:val="28"/>
        </w:rPr>
        <w:t xml:space="preserve"> </w:t>
      </w:r>
      <w:r w:rsidRPr="005015DC">
        <w:t>обезпечаване</w:t>
      </w:r>
    </w:p>
    <w:p w:rsidR="009348F9" w:rsidRDefault="009348F9" w:rsidP="00110810">
      <w:pPr>
        <w:jc w:val="both"/>
      </w:pPr>
      <w:r>
        <w:t>на гражданската отговорност за щети от замърсяване с корабно гориво.</w:t>
      </w:r>
    </w:p>
    <w:p w:rsidR="009348F9" w:rsidRDefault="009348F9" w:rsidP="009348F9">
      <w:pPr>
        <w:ind w:firstLine="709"/>
        <w:jc w:val="both"/>
      </w:pPr>
      <w:r>
        <w:t>49. Свидетелство за инвентарния опис на опасни материали или свидетелство за съответствие съгласно 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w:t>
      </w:r>
    </w:p>
    <w:p w:rsidR="009348F9" w:rsidRDefault="009348F9" w:rsidP="009348F9">
      <w:pPr>
        <w:ind w:firstLine="709"/>
        <w:jc w:val="both"/>
      </w:pPr>
      <w:r>
        <w:t>50. Документ за съответствие, издаден съгласно Регламент (ЕС) 2015/757 на Европейския парламент и на Съвета от 29 април 2015 г. относно мониторинга, докладването и проверката на емисиите на въглероден диоксид от морския транспорт и за изменение на Директива 2009/16/ЕО.“.</w:t>
      </w:r>
    </w:p>
    <w:p w:rsidR="001512DF" w:rsidRPr="00DE0E7B" w:rsidRDefault="001512DF" w:rsidP="00A80683">
      <w:pPr>
        <w:ind w:firstLine="709"/>
        <w:jc w:val="both"/>
      </w:pPr>
    </w:p>
    <w:p w:rsidR="006150D2" w:rsidRDefault="00ED6A5A" w:rsidP="00A80683">
      <w:pPr>
        <w:widowControl w:val="0"/>
        <w:autoSpaceDE w:val="0"/>
        <w:autoSpaceDN w:val="0"/>
        <w:adjustRightInd w:val="0"/>
        <w:ind w:firstLine="709"/>
        <w:jc w:val="both"/>
      </w:pPr>
      <w:r w:rsidRPr="00DE0E7B">
        <w:rPr>
          <w:b/>
        </w:rPr>
        <w:t xml:space="preserve">§ </w:t>
      </w:r>
      <w:r w:rsidR="003737D8">
        <w:rPr>
          <w:b/>
        </w:rPr>
        <w:t>2</w:t>
      </w:r>
      <w:r w:rsidR="006150D2">
        <w:rPr>
          <w:b/>
        </w:rPr>
        <w:t>7</w:t>
      </w:r>
      <w:r w:rsidR="00E94EB1" w:rsidRPr="00DE0E7B">
        <w:rPr>
          <w:b/>
        </w:rPr>
        <w:t>.</w:t>
      </w:r>
      <w:r w:rsidR="00206D2E" w:rsidRPr="00DE0E7B">
        <w:t xml:space="preserve"> </w:t>
      </w:r>
      <w:r w:rsidR="00EB1034">
        <w:t xml:space="preserve">В </w:t>
      </w:r>
      <w:r w:rsidR="003737D8">
        <w:t>Приложение № 4</w:t>
      </w:r>
      <w:r w:rsidR="00E128ED">
        <w:t xml:space="preserve"> към чл. 16, ал. 1</w:t>
      </w:r>
      <w:r w:rsidR="006150D2">
        <w:t xml:space="preserve"> се правят следните изменения и допълнения:</w:t>
      </w:r>
    </w:p>
    <w:p w:rsidR="006150D2" w:rsidRDefault="006150D2" w:rsidP="00A80683">
      <w:pPr>
        <w:widowControl w:val="0"/>
        <w:autoSpaceDE w:val="0"/>
        <w:autoSpaceDN w:val="0"/>
        <w:adjustRightInd w:val="0"/>
        <w:ind w:firstLine="709"/>
        <w:jc w:val="both"/>
        <w:rPr>
          <w:shd w:val="clear" w:color="auto" w:fill="FEFEFE"/>
        </w:rPr>
      </w:pPr>
      <w:r w:rsidRPr="006150D2">
        <w:rPr>
          <w:b/>
        </w:rPr>
        <w:t>1.</w:t>
      </w:r>
      <w:r>
        <w:t xml:space="preserve"> В</w:t>
      </w:r>
      <w:r w:rsidR="00E128ED">
        <w:t xml:space="preserve"> </w:t>
      </w:r>
      <w:r w:rsidR="00003001">
        <w:t xml:space="preserve">Част </w:t>
      </w:r>
      <w:r w:rsidR="00E128ED">
        <w:t xml:space="preserve">„А“ </w:t>
      </w:r>
      <w:r w:rsidR="00E128ED">
        <w:rPr>
          <w:highlight w:val="white"/>
          <w:shd w:val="clear" w:color="auto" w:fill="FEFEFE"/>
        </w:rPr>
        <w:t>„Примери за явни основания за задълбочена проверка“</w:t>
      </w:r>
      <w:r>
        <w:rPr>
          <w:shd w:val="clear" w:color="auto" w:fill="FEFEFE"/>
        </w:rPr>
        <w:t>:</w:t>
      </w:r>
    </w:p>
    <w:p w:rsidR="00B1514B" w:rsidRDefault="00BB4EA7" w:rsidP="00A80683">
      <w:pPr>
        <w:widowControl w:val="0"/>
        <w:autoSpaceDE w:val="0"/>
        <w:autoSpaceDN w:val="0"/>
        <w:adjustRightInd w:val="0"/>
        <w:ind w:firstLine="709"/>
        <w:jc w:val="both"/>
        <w:rPr>
          <w:shd w:val="clear" w:color="auto" w:fill="FEFEFE"/>
        </w:rPr>
      </w:pPr>
      <w:r w:rsidRPr="00BB4EA7">
        <w:rPr>
          <w:b/>
          <w:shd w:val="clear" w:color="auto" w:fill="FEFEFE"/>
        </w:rPr>
        <w:t>а)</w:t>
      </w:r>
      <w:r w:rsidR="00E128ED">
        <w:rPr>
          <w:shd w:val="clear" w:color="auto" w:fill="FEFEFE"/>
        </w:rPr>
        <w:t xml:space="preserve"> </w:t>
      </w:r>
      <w:r>
        <w:rPr>
          <w:shd w:val="clear" w:color="auto" w:fill="FEFEFE"/>
        </w:rPr>
        <w:t xml:space="preserve">в </w:t>
      </w:r>
      <w:r w:rsidR="00E128ED">
        <w:rPr>
          <w:shd w:val="clear" w:color="auto" w:fill="FEFEFE"/>
        </w:rPr>
        <w:t>т. 4</w:t>
      </w:r>
      <w:r w:rsidR="00AF7958">
        <w:rPr>
          <w:shd w:val="clear" w:color="auto" w:fill="FEFEFE"/>
        </w:rPr>
        <w:t xml:space="preserve"> думите „минималната степен“ се заменят с „минималното ниво“ и накрая се добавя „</w:t>
      </w:r>
      <w:r w:rsidR="00AF7958" w:rsidRPr="00105824">
        <w:rPr>
          <w:shd w:val="clear" w:color="auto" w:fill="FEFEFE"/>
        </w:rPr>
        <w:t xml:space="preserve">(ОВ, L 323 от </w:t>
      </w:r>
      <w:r>
        <w:rPr>
          <w:shd w:val="clear" w:color="auto" w:fill="FEFEFE"/>
        </w:rPr>
        <w:t xml:space="preserve">3 декември </w:t>
      </w:r>
      <w:r w:rsidR="00AF7958" w:rsidRPr="00105824">
        <w:rPr>
          <w:shd w:val="clear" w:color="auto" w:fill="FEFEFE"/>
        </w:rPr>
        <w:t>2008 г.)</w:t>
      </w:r>
      <w:r w:rsidR="00AF7958">
        <w:rPr>
          <w:shd w:val="clear" w:color="auto" w:fill="FEFEFE"/>
        </w:rPr>
        <w:t>“</w:t>
      </w:r>
      <w:r w:rsidR="00B1514B">
        <w:rPr>
          <w:shd w:val="clear" w:color="auto" w:fill="FEFEFE"/>
        </w:rPr>
        <w:t>;</w:t>
      </w:r>
    </w:p>
    <w:p w:rsidR="00003001" w:rsidRDefault="00B1514B" w:rsidP="00A80683">
      <w:pPr>
        <w:widowControl w:val="0"/>
        <w:autoSpaceDE w:val="0"/>
        <w:autoSpaceDN w:val="0"/>
        <w:adjustRightInd w:val="0"/>
        <w:ind w:firstLine="709"/>
        <w:jc w:val="both"/>
        <w:rPr>
          <w:shd w:val="clear" w:color="auto" w:fill="FEFEFE"/>
        </w:rPr>
      </w:pPr>
      <w:r w:rsidRPr="00EE5AA3">
        <w:rPr>
          <w:b/>
          <w:shd w:val="clear" w:color="auto" w:fill="FEFEFE"/>
        </w:rPr>
        <w:t>б)</w:t>
      </w:r>
      <w:r>
        <w:rPr>
          <w:shd w:val="clear" w:color="auto" w:fill="FEFEFE"/>
        </w:rPr>
        <w:t xml:space="preserve"> </w:t>
      </w:r>
      <w:r w:rsidR="00EE5AA3" w:rsidRPr="00EE5AA3">
        <w:rPr>
          <w:shd w:val="clear" w:color="auto" w:fill="FEFEFE"/>
        </w:rPr>
        <w:t>в т. 5 думата „фалшиво“ се заменя с „неистинско, подправено или с невярно съдържание“, а съюзът „или“ – със запетая и след нея се добавя „в т.ч. когато“</w:t>
      </w:r>
      <w:r w:rsidR="00EE5AA3">
        <w:rPr>
          <w:shd w:val="clear" w:color="auto" w:fill="FEFEFE"/>
        </w:rPr>
        <w:t>;</w:t>
      </w:r>
    </w:p>
    <w:p w:rsidR="005B712E" w:rsidRDefault="005B712E" w:rsidP="00A80683">
      <w:pPr>
        <w:widowControl w:val="0"/>
        <w:autoSpaceDE w:val="0"/>
        <w:autoSpaceDN w:val="0"/>
        <w:adjustRightInd w:val="0"/>
        <w:ind w:firstLine="709"/>
        <w:jc w:val="both"/>
        <w:rPr>
          <w:shd w:val="clear" w:color="auto" w:fill="FEFEFE"/>
        </w:rPr>
      </w:pPr>
      <w:r w:rsidRPr="00934782">
        <w:rPr>
          <w:b/>
          <w:shd w:val="clear" w:color="auto" w:fill="FEFEFE"/>
        </w:rPr>
        <w:t>в)</w:t>
      </w:r>
      <w:r>
        <w:rPr>
          <w:shd w:val="clear" w:color="auto" w:fill="FEFEFE"/>
        </w:rPr>
        <w:t xml:space="preserve"> създават се т. 16 – 19:</w:t>
      </w:r>
    </w:p>
    <w:p w:rsidR="005B712E" w:rsidRPr="005B712E" w:rsidRDefault="005B712E" w:rsidP="005B712E">
      <w:pPr>
        <w:widowControl w:val="0"/>
        <w:autoSpaceDE w:val="0"/>
        <w:autoSpaceDN w:val="0"/>
        <w:adjustRightInd w:val="0"/>
        <w:ind w:firstLine="709"/>
        <w:jc w:val="both"/>
        <w:rPr>
          <w:shd w:val="clear" w:color="auto" w:fill="FEFEFE"/>
        </w:rPr>
      </w:pPr>
      <w:r>
        <w:rPr>
          <w:shd w:val="clear" w:color="auto" w:fill="FEFEFE"/>
        </w:rPr>
        <w:t>„</w:t>
      </w:r>
      <w:r w:rsidRPr="005B712E">
        <w:rPr>
          <w:shd w:val="clear" w:color="auto" w:fill="FEFEFE"/>
        </w:rPr>
        <w:t xml:space="preserve">16. </w:t>
      </w:r>
      <w:r w:rsidR="009D34DA" w:rsidRPr="00541733">
        <w:t>Документите, изискуеми съгласно М</w:t>
      </w:r>
      <w:r w:rsidR="009D34DA">
        <w:t>орската трудова конвенция о</w:t>
      </w:r>
      <w:r w:rsidR="009D34DA" w:rsidRPr="00541733">
        <w:t xml:space="preserve">т 2006 г., не са налични, не се водят редовно, водят се неправилно, не съдържат необходимата съгласно </w:t>
      </w:r>
      <w:r w:rsidR="009D34DA">
        <w:t>същата конвенция</w:t>
      </w:r>
      <w:r w:rsidR="009D34DA" w:rsidRPr="00541733">
        <w:t xml:space="preserve"> информация или са невалидни по други причини</w:t>
      </w:r>
      <w:r w:rsidRPr="005B712E">
        <w:rPr>
          <w:shd w:val="clear" w:color="auto" w:fill="FEFEFE"/>
        </w:rPr>
        <w:t>.</w:t>
      </w:r>
    </w:p>
    <w:p w:rsidR="005B712E" w:rsidRPr="005B712E" w:rsidRDefault="005B712E" w:rsidP="005B712E">
      <w:pPr>
        <w:widowControl w:val="0"/>
        <w:autoSpaceDE w:val="0"/>
        <w:autoSpaceDN w:val="0"/>
        <w:adjustRightInd w:val="0"/>
        <w:ind w:firstLine="709"/>
        <w:jc w:val="both"/>
        <w:rPr>
          <w:shd w:val="clear" w:color="auto" w:fill="FEFEFE"/>
        </w:rPr>
      </w:pPr>
      <w:r w:rsidRPr="005B712E">
        <w:rPr>
          <w:shd w:val="clear" w:color="auto" w:fill="FEFEFE"/>
        </w:rPr>
        <w:t>17. Условията на живот и труд на кораба не съответстват на изискванията на Морската трудова конвенция от 2006 г.</w:t>
      </w:r>
    </w:p>
    <w:p w:rsidR="005B712E" w:rsidRPr="005B712E" w:rsidRDefault="005B712E" w:rsidP="005B712E">
      <w:pPr>
        <w:widowControl w:val="0"/>
        <w:autoSpaceDE w:val="0"/>
        <w:autoSpaceDN w:val="0"/>
        <w:adjustRightInd w:val="0"/>
        <w:ind w:firstLine="709"/>
        <w:jc w:val="both"/>
        <w:rPr>
          <w:shd w:val="clear" w:color="auto" w:fill="FEFEFE"/>
        </w:rPr>
      </w:pPr>
      <w:r w:rsidRPr="005B712E">
        <w:rPr>
          <w:shd w:val="clear" w:color="auto" w:fill="FEFEFE"/>
        </w:rPr>
        <w:t xml:space="preserve">18. Налице са достатъчно основания да се </w:t>
      </w:r>
      <w:r w:rsidR="00BE4BDA">
        <w:rPr>
          <w:shd w:val="clear" w:color="auto" w:fill="FEFEFE"/>
        </w:rPr>
        <w:t>счита</w:t>
      </w:r>
      <w:r w:rsidRPr="005B712E">
        <w:rPr>
          <w:shd w:val="clear" w:color="auto" w:fill="FEFEFE"/>
        </w:rPr>
        <w:t>, че смяната на знамето, под което плава корабът, е извършена с цел избягване спазването на Морската трудова конвенция от 2006 г.</w:t>
      </w:r>
    </w:p>
    <w:p w:rsidR="005B712E" w:rsidRDefault="005B712E" w:rsidP="005B712E">
      <w:pPr>
        <w:widowControl w:val="0"/>
        <w:autoSpaceDE w:val="0"/>
        <w:autoSpaceDN w:val="0"/>
        <w:adjustRightInd w:val="0"/>
        <w:ind w:firstLine="709"/>
        <w:jc w:val="both"/>
        <w:rPr>
          <w:shd w:val="clear" w:color="auto" w:fill="FEFEFE"/>
        </w:rPr>
      </w:pPr>
      <w:r w:rsidRPr="005B712E">
        <w:rPr>
          <w:shd w:val="clear" w:color="auto" w:fill="FEFEFE"/>
        </w:rPr>
        <w:t>19. Подадена е жалба относно несъответствието на конкретни условия на живот и труд на кораба с изискванията на Морската трудова конвенция от 2006 г.</w:t>
      </w:r>
      <w:r>
        <w:rPr>
          <w:shd w:val="clear" w:color="auto" w:fill="FEFEFE"/>
        </w:rPr>
        <w:t>“</w:t>
      </w:r>
      <w:r w:rsidR="00170199">
        <w:rPr>
          <w:shd w:val="clear" w:color="auto" w:fill="FEFEFE"/>
        </w:rPr>
        <w:t>;</w:t>
      </w:r>
    </w:p>
    <w:p w:rsidR="00966891" w:rsidRDefault="00003001" w:rsidP="00A80683">
      <w:pPr>
        <w:widowControl w:val="0"/>
        <w:autoSpaceDE w:val="0"/>
        <w:autoSpaceDN w:val="0"/>
        <w:adjustRightInd w:val="0"/>
        <w:ind w:firstLine="709"/>
        <w:jc w:val="both"/>
        <w:rPr>
          <w:shd w:val="clear" w:color="auto" w:fill="FEFEFE"/>
        </w:rPr>
      </w:pPr>
      <w:r w:rsidRPr="00003001">
        <w:rPr>
          <w:b/>
          <w:shd w:val="clear" w:color="auto" w:fill="FEFEFE"/>
        </w:rPr>
        <w:t>2.</w:t>
      </w:r>
      <w:r>
        <w:rPr>
          <w:shd w:val="clear" w:color="auto" w:fill="FEFEFE"/>
        </w:rPr>
        <w:t xml:space="preserve"> В Част „Б“ „Примери за явни основания за контрол върху сигурността на кораба“</w:t>
      </w:r>
      <w:r w:rsidR="00966891">
        <w:rPr>
          <w:shd w:val="clear" w:color="auto" w:fill="FEFEFE"/>
        </w:rPr>
        <w:t>:</w:t>
      </w:r>
    </w:p>
    <w:p w:rsidR="00966891" w:rsidRDefault="00966891" w:rsidP="00A80683">
      <w:pPr>
        <w:widowControl w:val="0"/>
        <w:autoSpaceDE w:val="0"/>
        <w:autoSpaceDN w:val="0"/>
        <w:adjustRightInd w:val="0"/>
        <w:ind w:firstLine="709"/>
        <w:jc w:val="both"/>
        <w:rPr>
          <w:shd w:val="clear" w:color="auto" w:fill="FEFEFE"/>
        </w:rPr>
      </w:pPr>
      <w:r w:rsidRPr="00DA7D87">
        <w:rPr>
          <w:b/>
          <w:shd w:val="clear" w:color="auto" w:fill="FEFEFE"/>
        </w:rPr>
        <w:t>а)</w:t>
      </w:r>
      <w:r>
        <w:rPr>
          <w:shd w:val="clear" w:color="auto" w:fill="FEFEFE"/>
        </w:rPr>
        <w:t xml:space="preserve"> в т. 1.8 думите „на корабите и пристанищата“ се заменя с „на корабите и пристанищните съоръжения (</w:t>
      </w:r>
      <w:r>
        <w:rPr>
          <w:shd w:val="clear" w:color="auto" w:fill="FEFEFE"/>
          <w:lang w:val="en-US"/>
        </w:rPr>
        <w:t>ISPS Code</w:t>
      </w:r>
      <w:r>
        <w:rPr>
          <w:shd w:val="clear" w:color="auto" w:fill="FEFEFE"/>
        </w:rPr>
        <w:t>)“;</w:t>
      </w:r>
    </w:p>
    <w:p w:rsidR="00206D2E" w:rsidRPr="005B712E" w:rsidRDefault="0013693A" w:rsidP="005B712E">
      <w:pPr>
        <w:widowControl w:val="0"/>
        <w:autoSpaceDE w:val="0"/>
        <w:autoSpaceDN w:val="0"/>
        <w:adjustRightInd w:val="0"/>
        <w:ind w:firstLine="709"/>
        <w:jc w:val="both"/>
        <w:rPr>
          <w:shd w:val="clear" w:color="auto" w:fill="FEFEFE"/>
        </w:rPr>
      </w:pPr>
      <w:r w:rsidRPr="00DA7D87">
        <w:rPr>
          <w:b/>
          <w:shd w:val="clear" w:color="auto" w:fill="FEFEFE"/>
        </w:rPr>
        <w:t>б)</w:t>
      </w:r>
      <w:r w:rsidR="005F1BB6">
        <w:rPr>
          <w:shd w:val="clear" w:color="auto" w:fill="FEFEFE"/>
        </w:rPr>
        <w:t xml:space="preserve"> в т. </w:t>
      </w:r>
      <w:r w:rsidR="001B619D">
        <w:rPr>
          <w:shd w:val="clear" w:color="auto" w:fill="FEFEFE"/>
        </w:rPr>
        <w:t>2</w:t>
      </w:r>
      <w:r w:rsidR="005F1BB6">
        <w:rPr>
          <w:shd w:val="clear" w:color="auto" w:fill="FEFEFE"/>
        </w:rPr>
        <w:t xml:space="preserve"> </w:t>
      </w:r>
      <w:r w:rsidR="001B619D">
        <w:rPr>
          <w:shd w:val="clear" w:color="auto" w:fill="FEFEFE"/>
        </w:rPr>
        <w:t xml:space="preserve">след </w:t>
      </w:r>
      <w:r w:rsidR="005F1BB6">
        <w:rPr>
          <w:shd w:val="clear" w:color="auto" w:fill="FEFEFE"/>
        </w:rPr>
        <w:t>думата „</w:t>
      </w:r>
      <w:r w:rsidR="001B619D">
        <w:rPr>
          <w:shd w:val="clear" w:color="auto" w:fill="FEFEFE"/>
        </w:rPr>
        <w:t>инспекторът</w:t>
      </w:r>
      <w:r w:rsidR="005F1BB6">
        <w:rPr>
          <w:shd w:val="clear" w:color="auto" w:fill="FEFEFE"/>
        </w:rPr>
        <w:t xml:space="preserve">“ се </w:t>
      </w:r>
      <w:r w:rsidR="001B619D">
        <w:rPr>
          <w:shd w:val="clear" w:color="auto" w:fill="FEFEFE"/>
        </w:rPr>
        <w:t>добавя</w:t>
      </w:r>
      <w:r w:rsidR="005F1BB6">
        <w:rPr>
          <w:shd w:val="clear" w:color="auto" w:fill="FEFEFE"/>
        </w:rPr>
        <w:t xml:space="preserve"> „</w:t>
      </w:r>
      <w:r w:rsidR="00B04109">
        <w:rPr>
          <w:shd w:val="clear" w:color="auto" w:fill="FEFEFE"/>
        </w:rPr>
        <w:t>по ДПК</w:t>
      </w:r>
      <w:r w:rsidR="005F1BB6">
        <w:rPr>
          <w:shd w:val="clear" w:color="auto" w:fill="FEFEFE"/>
        </w:rPr>
        <w:t>“</w:t>
      </w:r>
      <w:r w:rsidR="00830176">
        <w:rPr>
          <w:shd w:val="clear" w:color="auto" w:fill="FEFEFE"/>
        </w:rPr>
        <w:t xml:space="preserve">, а </w:t>
      </w:r>
      <w:r w:rsidR="00B04109">
        <w:rPr>
          <w:shd w:val="clear" w:color="auto" w:fill="FEFEFE"/>
        </w:rPr>
        <w:t>думите</w:t>
      </w:r>
      <w:r w:rsidR="00830176">
        <w:rPr>
          <w:shd w:val="clear" w:color="auto" w:fill="FEFEFE"/>
        </w:rPr>
        <w:t xml:space="preserve"> „</w:t>
      </w:r>
      <w:r w:rsidR="00B04109">
        <w:rPr>
          <w:shd w:val="clear" w:color="auto" w:fill="FEFEFE"/>
        </w:rPr>
        <w:t xml:space="preserve">глава </w:t>
      </w:r>
      <w:r w:rsidR="00B04109">
        <w:rPr>
          <w:shd w:val="clear" w:color="auto" w:fill="FEFEFE"/>
          <w:lang w:val="en-US"/>
        </w:rPr>
        <w:t>XI</w:t>
      </w:r>
      <w:r w:rsidR="00830176">
        <w:rPr>
          <w:shd w:val="clear" w:color="auto" w:fill="FEFEFE"/>
        </w:rPr>
        <w:t xml:space="preserve">“ </w:t>
      </w:r>
      <w:r w:rsidR="00F746B9">
        <w:rPr>
          <w:shd w:val="clear" w:color="auto" w:fill="FEFEFE"/>
        </w:rPr>
        <w:t>с</w:t>
      </w:r>
      <w:r w:rsidR="00B04109">
        <w:rPr>
          <w:shd w:val="clear" w:color="auto" w:fill="FEFEFE"/>
        </w:rPr>
        <w:t xml:space="preserve">е заменят </w:t>
      </w:r>
      <w:r w:rsidR="00F746B9">
        <w:rPr>
          <w:shd w:val="clear" w:color="auto" w:fill="FEFEFE"/>
        </w:rPr>
        <w:t>с „</w:t>
      </w:r>
      <w:r w:rsidR="00B04109">
        <w:rPr>
          <w:shd w:val="clear" w:color="auto" w:fill="FEFEFE"/>
        </w:rPr>
        <w:t xml:space="preserve">глава </w:t>
      </w:r>
      <w:r w:rsidR="00B04109">
        <w:rPr>
          <w:shd w:val="clear" w:color="auto" w:fill="FEFEFE"/>
          <w:lang w:val="en-US"/>
        </w:rPr>
        <w:t>XI</w:t>
      </w:r>
      <w:r w:rsidR="00B04109">
        <w:rPr>
          <w:shd w:val="clear" w:color="auto" w:fill="FEFEFE"/>
        </w:rPr>
        <w:t>-2</w:t>
      </w:r>
      <w:r w:rsidR="00F746B9">
        <w:rPr>
          <w:shd w:val="clear" w:color="auto" w:fill="FEFEFE"/>
        </w:rPr>
        <w:t>“</w:t>
      </w:r>
      <w:r w:rsidR="00AF7958">
        <w:rPr>
          <w:shd w:val="clear" w:color="auto" w:fill="FEFEFE"/>
        </w:rPr>
        <w:t>.</w:t>
      </w:r>
    </w:p>
    <w:p w:rsidR="003737D8" w:rsidRDefault="003737D8" w:rsidP="00A80683">
      <w:pPr>
        <w:widowControl w:val="0"/>
        <w:autoSpaceDE w:val="0"/>
        <w:autoSpaceDN w:val="0"/>
        <w:adjustRightInd w:val="0"/>
        <w:ind w:firstLine="709"/>
        <w:jc w:val="both"/>
      </w:pPr>
    </w:p>
    <w:p w:rsidR="003607F1" w:rsidRDefault="003607F1" w:rsidP="00A80683">
      <w:pPr>
        <w:widowControl w:val="0"/>
        <w:autoSpaceDE w:val="0"/>
        <w:autoSpaceDN w:val="0"/>
        <w:adjustRightInd w:val="0"/>
        <w:ind w:firstLine="709"/>
        <w:jc w:val="both"/>
      </w:pPr>
      <w:r w:rsidRPr="00603570">
        <w:rPr>
          <w:b/>
        </w:rPr>
        <w:t>§ 28.</w:t>
      </w:r>
      <w:r>
        <w:t xml:space="preserve"> </w:t>
      </w:r>
      <w:r w:rsidR="00D23296">
        <w:t xml:space="preserve">В заглавието на Приложение № 4а към чл. 16 </w:t>
      </w:r>
      <w:r w:rsidR="00921D0E">
        <w:t xml:space="preserve">думата „подробна“ се заменя със „задълбочена“, </w:t>
      </w:r>
      <w:r w:rsidR="00D23296">
        <w:t>запетаята след думата „инспектора“ се заличава и думите „</w:t>
      </w:r>
      <w:r w:rsidR="00D838AB" w:rsidRPr="00D838AB">
        <w:t>който извършва проверка по линия на държавния пристанищен контрол,</w:t>
      </w:r>
      <w:r w:rsidR="00D838AB">
        <w:t>“ се заменят с „по ДПК“</w:t>
      </w:r>
      <w:r w:rsidR="00603570">
        <w:t>.</w:t>
      </w:r>
    </w:p>
    <w:p w:rsidR="00603570" w:rsidRDefault="00603570" w:rsidP="00A80683">
      <w:pPr>
        <w:widowControl w:val="0"/>
        <w:autoSpaceDE w:val="0"/>
        <w:autoSpaceDN w:val="0"/>
        <w:adjustRightInd w:val="0"/>
        <w:ind w:firstLine="709"/>
        <w:jc w:val="both"/>
      </w:pPr>
    </w:p>
    <w:p w:rsidR="00603570" w:rsidRDefault="00603570" w:rsidP="00A80683">
      <w:pPr>
        <w:widowControl w:val="0"/>
        <w:autoSpaceDE w:val="0"/>
        <w:autoSpaceDN w:val="0"/>
        <w:adjustRightInd w:val="0"/>
        <w:ind w:firstLine="709"/>
        <w:jc w:val="both"/>
      </w:pPr>
      <w:r w:rsidRPr="00DD25BA">
        <w:rPr>
          <w:b/>
        </w:rPr>
        <w:t>§ 29.</w:t>
      </w:r>
      <w:r>
        <w:t xml:space="preserve"> В Приложение № 6 към чл. 18</w:t>
      </w:r>
      <w:r w:rsidR="0072564E">
        <w:t xml:space="preserve">, раздел </w:t>
      </w:r>
      <w:r w:rsidR="0072564E">
        <w:rPr>
          <w:lang w:val="en-US"/>
        </w:rPr>
        <w:t>I</w:t>
      </w:r>
      <w:r w:rsidR="0072564E">
        <w:t xml:space="preserve"> „Общи положения</w:t>
      </w:r>
      <w:r w:rsidR="004067C8">
        <w:t>“</w:t>
      </w:r>
      <w:r w:rsidR="0072564E">
        <w:t>, т. 1</w:t>
      </w:r>
      <w:r>
        <w:t xml:space="preserve"> </w:t>
      </w:r>
      <w:r w:rsidR="0072564E">
        <w:t>след думата „инспектора“ се добавя „по ДПК“.</w:t>
      </w:r>
    </w:p>
    <w:p w:rsidR="003607F1" w:rsidRPr="00DE0E7B" w:rsidRDefault="003607F1" w:rsidP="00A80683">
      <w:pPr>
        <w:widowControl w:val="0"/>
        <w:autoSpaceDE w:val="0"/>
        <w:autoSpaceDN w:val="0"/>
        <w:adjustRightInd w:val="0"/>
        <w:ind w:firstLine="709"/>
        <w:jc w:val="both"/>
      </w:pPr>
    </w:p>
    <w:p w:rsidR="0069733D" w:rsidRDefault="0069733D" w:rsidP="00A80683">
      <w:pPr>
        <w:ind w:firstLine="709"/>
        <w:jc w:val="both"/>
        <w:rPr>
          <w:color w:val="000000"/>
        </w:rPr>
      </w:pPr>
      <w:r w:rsidRPr="00DE0E7B">
        <w:rPr>
          <w:b/>
        </w:rPr>
        <w:t xml:space="preserve">§ </w:t>
      </w:r>
      <w:r w:rsidR="006324D9">
        <w:rPr>
          <w:b/>
        </w:rPr>
        <w:t>30</w:t>
      </w:r>
      <w:r w:rsidRPr="00DE0E7B">
        <w:rPr>
          <w:b/>
        </w:rPr>
        <w:t xml:space="preserve">. </w:t>
      </w:r>
      <w:r w:rsidR="003737D8">
        <w:rPr>
          <w:color w:val="000000"/>
        </w:rPr>
        <w:t>Приложение № 8 към чл. 20, ал. 3 се отменя.</w:t>
      </w:r>
    </w:p>
    <w:p w:rsidR="000564AD" w:rsidRDefault="000564AD" w:rsidP="00A80683">
      <w:pPr>
        <w:ind w:firstLine="709"/>
        <w:jc w:val="both"/>
        <w:rPr>
          <w:color w:val="000000"/>
        </w:rPr>
      </w:pPr>
    </w:p>
    <w:p w:rsidR="000564AD" w:rsidRDefault="000564AD" w:rsidP="00A80683">
      <w:pPr>
        <w:ind w:firstLine="709"/>
        <w:jc w:val="both"/>
        <w:rPr>
          <w:color w:val="000000"/>
        </w:rPr>
      </w:pPr>
      <w:r w:rsidRPr="006379D6">
        <w:rPr>
          <w:b/>
          <w:color w:val="000000"/>
        </w:rPr>
        <w:t>§ 31.</w:t>
      </w:r>
      <w:r>
        <w:rPr>
          <w:color w:val="000000"/>
        </w:rPr>
        <w:t xml:space="preserve"> В Приложение № 9 към чл. 21</w:t>
      </w:r>
      <w:r w:rsidR="006379D6">
        <w:rPr>
          <w:color w:val="000000"/>
        </w:rPr>
        <w:t>, ал. 4, т. 2 се правят следните изменения</w:t>
      </w:r>
      <w:r w:rsidR="00734041">
        <w:rPr>
          <w:color w:val="000000"/>
        </w:rPr>
        <w:t xml:space="preserve"> и допълнения</w:t>
      </w:r>
      <w:r w:rsidR="006379D6">
        <w:rPr>
          <w:color w:val="000000"/>
        </w:rPr>
        <w:t>:</w:t>
      </w:r>
    </w:p>
    <w:p w:rsidR="006379D6" w:rsidRDefault="006379D6" w:rsidP="00A80683">
      <w:pPr>
        <w:ind w:firstLine="709"/>
        <w:jc w:val="both"/>
        <w:rPr>
          <w:color w:val="000000"/>
        </w:rPr>
      </w:pPr>
      <w:r w:rsidRPr="00A64882">
        <w:rPr>
          <w:b/>
          <w:color w:val="000000"/>
        </w:rPr>
        <w:t>1.</w:t>
      </w:r>
      <w:r>
        <w:rPr>
          <w:color w:val="000000"/>
        </w:rPr>
        <w:t xml:space="preserve"> Заглавието се изменя така: „</w:t>
      </w:r>
      <w:r w:rsidR="003A652C">
        <w:rPr>
          <w:color w:val="000000"/>
        </w:rPr>
        <w:t>Процедури</w:t>
      </w:r>
      <w:r>
        <w:rPr>
          <w:color w:val="000000"/>
        </w:rPr>
        <w:t xml:space="preserve"> относно забраната за посещение на пристанище</w:t>
      </w:r>
      <w:r w:rsidR="00A64882">
        <w:rPr>
          <w:color w:val="000000"/>
        </w:rPr>
        <w:t>“;</w:t>
      </w:r>
    </w:p>
    <w:p w:rsidR="005D5CF8" w:rsidRDefault="00A64882" w:rsidP="00A80683">
      <w:pPr>
        <w:ind w:firstLine="709"/>
        <w:jc w:val="both"/>
        <w:rPr>
          <w:color w:val="000000"/>
        </w:rPr>
      </w:pPr>
      <w:r w:rsidRPr="00734041">
        <w:rPr>
          <w:b/>
          <w:color w:val="000000"/>
        </w:rPr>
        <w:t>2.</w:t>
      </w:r>
      <w:r>
        <w:rPr>
          <w:color w:val="000000"/>
        </w:rPr>
        <w:t xml:space="preserve"> </w:t>
      </w:r>
      <w:r w:rsidR="005D5CF8">
        <w:rPr>
          <w:color w:val="000000"/>
        </w:rPr>
        <w:t>Навсякъде в текста думите</w:t>
      </w:r>
      <w:r w:rsidR="0042767F">
        <w:rPr>
          <w:color w:val="000000"/>
        </w:rPr>
        <w:t xml:space="preserve"> </w:t>
      </w:r>
      <w:r w:rsidR="005D5CF8">
        <w:t>„отказ на достъп“ се заменят със „забрана за посещение на пристанище“</w:t>
      </w:r>
      <w:r w:rsidR="006D10BC">
        <w:t>, а думите „ПМ ДПК“ – с „ПМР ДПК“</w:t>
      </w:r>
      <w:r w:rsidR="005D5CF8">
        <w:t>;</w:t>
      </w:r>
    </w:p>
    <w:p w:rsidR="00A64882" w:rsidRDefault="00B90A10" w:rsidP="00FA5A63">
      <w:pPr>
        <w:ind w:firstLine="709"/>
        <w:jc w:val="both"/>
        <w:rPr>
          <w:shd w:val="clear" w:color="auto" w:fill="FEFEFE"/>
        </w:rPr>
      </w:pPr>
      <w:r w:rsidRPr="00FA5A63">
        <w:rPr>
          <w:b/>
          <w:color w:val="000000"/>
        </w:rPr>
        <w:t>3.</w:t>
      </w:r>
      <w:r w:rsidRPr="00FA5A63">
        <w:rPr>
          <w:color w:val="000000"/>
        </w:rPr>
        <w:t xml:space="preserve"> </w:t>
      </w:r>
      <w:r w:rsidR="00255929" w:rsidRPr="00FA5A63">
        <w:rPr>
          <w:color w:val="000000"/>
        </w:rPr>
        <w:t>В т. 1 думите „са изпълнени условията съгласно“ се заменят с „</w:t>
      </w:r>
      <w:r w:rsidR="00255929" w:rsidRPr="00FA5A63">
        <w:rPr>
          <w:shd w:val="clear" w:color="auto" w:fill="FEFEFE"/>
        </w:rPr>
        <w:t xml:space="preserve">е налице някоя </w:t>
      </w:r>
      <w:r w:rsidR="00255929" w:rsidRPr="00572F2F">
        <w:rPr>
          <w:shd w:val="clear" w:color="auto" w:fill="FEFEFE"/>
        </w:rPr>
        <w:t>от хипотезите на</w:t>
      </w:r>
      <w:r w:rsidR="00255929">
        <w:rPr>
          <w:shd w:val="clear" w:color="auto" w:fill="FEFEFE"/>
        </w:rPr>
        <w:t>“</w:t>
      </w:r>
      <w:r w:rsidR="00F764C6">
        <w:rPr>
          <w:shd w:val="clear" w:color="auto" w:fill="FEFEFE"/>
        </w:rPr>
        <w:t>, думите „ИА „МА“ – със „инспекторът по ДПК“</w:t>
      </w:r>
      <w:r w:rsidR="003F0DA9">
        <w:rPr>
          <w:shd w:val="clear" w:color="auto" w:fill="FEFEFE"/>
        </w:rPr>
        <w:t xml:space="preserve"> и думите „веднага след като“ – със „</w:t>
      </w:r>
      <w:r w:rsidR="00734041">
        <w:rPr>
          <w:shd w:val="clear" w:color="auto" w:fill="FEFEFE"/>
        </w:rPr>
        <w:t>в момента, в който“, а след думите „напусне пристанището“ се добавя „или рейда“;</w:t>
      </w:r>
    </w:p>
    <w:p w:rsidR="006F3951" w:rsidRDefault="00016C95" w:rsidP="00A95CA3">
      <w:pPr>
        <w:ind w:firstLine="709"/>
        <w:jc w:val="both"/>
      </w:pPr>
      <w:r>
        <w:rPr>
          <w:b/>
        </w:rPr>
        <w:t>4</w:t>
      </w:r>
      <w:r w:rsidR="002155A4" w:rsidRPr="00681EE5">
        <w:rPr>
          <w:b/>
        </w:rPr>
        <w:t>.</w:t>
      </w:r>
      <w:r w:rsidR="002155A4">
        <w:t xml:space="preserve"> В т. 2</w:t>
      </w:r>
      <w:r w:rsidR="00A95CA3">
        <w:t>,</w:t>
      </w:r>
      <w:r w:rsidR="00681EE5">
        <w:t xml:space="preserve"> изречение второ </w:t>
      </w:r>
      <w:r w:rsidR="006F3951">
        <w:t>думата „Регионалният“ се заменя с „Националният“, а думите „отказа за достъп“ – със „постановената забрана за посещение на пристанище“;</w:t>
      </w:r>
    </w:p>
    <w:p w:rsidR="002155A4" w:rsidRDefault="00016C95" w:rsidP="00A80683">
      <w:pPr>
        <w:ind w:firstLine="709"/>
        <w:jc w:val="both"/>
      </w:pPr>
      <w:r>
        <w:rPr>
          <w:b/>
        </w:rPr>
        <w:t>5</w:t>
      </w:r>
      <w:r w:rsidR="005C3EA5" w:rsidRPr="00840F73">
        <w:rPr>
          <w:b/>
        </w:rPr>
        <w:t>.</w:t>
      </w:r>
      <w:r w:rsidR="005C3EA5">
        <w:t xml:space="preserve"> В т. 3</w:t>
      </w:r>
      <w:r w:rsidR="00B07BD5">
        <w:t>, изречение първо след думите „</w:t>
      </w:r>
      <w:r w:rsidR="00840F73">
        <w:t>официално искане до</w:t>
      </w:r>
      <w:r w:rsidR="00B07BD5">
        <w:t>“ се добавя</w:t>
      </w:r>
      <w:r w:rsidR="00681EE5">
        <w:t xml:space="preserve"> </w:t>
      </w:r>
      <w:r w:rsidR="00840F73">
        <w:t>„изпълнителния директор на“;</w:t>
      </w:r>
    </w:p>
    <w:p w:rsidR="00A243F9" w:rsidRDefault="00D010E5" w:rsidP="00A80683">
      <w:pPr>
        <w:ind w:firstLine="709"/>
        <w:jc w:val="both"/>
      </w:pPr>
      <w:r>
        <w:rPr>
          <w:b/>
        </w:rPr>
        <w:t>6</w:t>
      </w:r>
      <w:r w:rsidR="00840F73" w:rsidRPr="00840F73">
        <w:rPr>
          <w:b/>
        </w:rPr>
        <w:t>.</w:t>
      </w:r>
      <w:r w:rsidR="00840F73">
        <w:t xml:space="preserve"> В т. </w:t>
      </w:r>
      <w:r w:rsidR="001415A0">
        <w:t>5</w:t>
      </w:r>
      <w:r w:rsidR="00A243F9">
        <w:t>:</w:t>
      </w:r>
    </w:p>
    <w:p w:rsidR="00840F73" w:rsidRDefault="00A243F9" w:rsidP="00C31784">
      <w:pPr>
        <w:ind w:firstLine="709"/>
        <w:jc w:val="both"/>
      </w:pPr>
      <w:r w:rsidRPr="00A243F9">
        <w:rPr>
          <w:b/>
        </w:rPr>
        <w:t>а)</w:t>
      </w:r>
      <w:r w:rsidR="00840F73">
        <w:t xml:space="preserve"> </w:t>
      </w:r>
      <w:r>
        <w:t xml:space="preserve">в изречение първо </w:t>
      </w:r>
      <w:r w:rsidR="00840F73">
        <w:t>думите</w:t>
      </w:r>
      <w:r w:rsidR="001415A0">
        <w:t xml:space="preserve"> „може да се отмени“ се заменят с „може да бъде отменена“</w:t>
      </w:r>
      <w:r w:rsidR="00B27771">
        <w:t xml:space="preserve">, </w:t>
      </w:r>
      <w:r w:rsidR="006649D3">
        <w:t>думите</w:t>
      </w:r>
      <w:r w:rsidR="00B27771">
        <w:t xml:space="preserve"> „</w:t>
      </w:r>
      <w:r w:rsidR="006649D3" w:rsidRPr="006649D3">
        <w:t>срокът, посочен в чл. 21, ал. 5</w:t>
      </w:r>
      <w:r w:rsidR="00B27771">
        <w:t xml:space="preserve">“ </w:t>
      </w:r>
      <w:r w:rsidR="00C31784">
        <w:t xml:space="preserve">– </w:t>
      </w:r>
      <w:r w:rsidR="00B27771">
        <w:t>с</w:t>
      </w:r>
      <w:r w:rsidR="00C31784">
        <w:t>ъс</w:t>
      </w:r>
      <w:r w:rsidR="00B27771">
        <w:t xml:space="preserve"> „</w:t>
      </w:r>
      <w:r w:rsidR="00C31784">
        <w:t xml:space="preserve">съответният </w:t>
      </w:r>
      <w:r w:rsidR="00C31784" w:rsidRPr="006649D3">
        <w:t>срок</w:t>
      </w:r>
      <w:r w:rsidR="00C31784">
        <w:t xml:space="preserve"> </w:t>
      </w:r>
      <w:r w:rsidR="00C31784" w:rsidRPr="006649D3">
        <w:t xml:space="preserve">по в чл. 21, ал. </w:t>
      </w:r>
      <w:r w:rsidR="00C31784">
        <w:t xml:space="preserve">4 или ал. </w:t>
      </w:r>
      <w:r w:rsidR="00C31784" w:rsidRPr="006649D3">
        <w:t>5</w:t>
      </w:r>
      <w:r w:rsidR="00B27771">
        <w:t xml:space="preserve">“, а </w:t>
      </w:r>
      <w:r w:rsidR="005E4D8F">
        <w:t>думите „ИА „МА“ – с „инспекторите по ДПК“</w:t>
      </w:r>
      <w:r w:rsidR="00840F73">
        <w:t>;</w:t>
      </w:r>
    </w:p>
    <w:p w:rsidR="00840F73" w:rsidRDefault="00A243F9" w:rsidP="00A80683">
      <w:pPr>
        <w:ind w:firstLine="709"/>
        <w:jc w:val="both"/>
      </w:pPr>
      <w:r w:rsidRPr="006B4DB1">
        <w:rPr>
          <w:b/>
        </w:rPr>
        <w:t>б)</w:t>
      </w:r>
      <w:r>
        <w:t xml:space="preserve"> в изречение второ</w:t>
      </w:r>
      <w:r w:rsidR="006B4DB1">
        <w:t xml:space="preserve"> думите „държава членка“ се заменят с „държава – членка на ЕС“</w:t>
      </w:r>
      <w:r w:rsidR="00441B87">
        <w:t>, а думите „ИА „МА“ – с „националният координатор по ДПК“;</w:t>
      </w:r>
    </w:p>
    <w:p w:rsidR="00A243F9" w:rsidRDefault="00A243F9" w:rsidP="00A80683">
      <w:pPr>
        <w:ind w:firstLine="709"/>
        <w:jc w:val="both"/>
      </w:pPr>
      <w:r w:rsidRPr="006B4DB1">
        <w:rPr>
          <w:b/>
        </w:rPr>
        <w:t>в)</w:t>
      </w:r>
      <w:r>
        <w:t xml:space="preserve"> в изречение трето думите „</w:t>
      </w:r>
      <w:r w:rsidR="000361D0">
        <w:t xml:space="preserve">отказ на достъп </w:t>
      </w:r>
      <w:r>
        <w:t>до</w:t>
      </w:r>
      <w:r w:rsidR="006B4DB1">
        <w:t xml:space="preserve"> пристанище</w:t>
      </w:r>
      <w:r>
        <w:t>“ се заменят</w:t>
      </w:r>
      <w:r w:rsidR="006B4DB1">
        <w:t xml:space="preserve"> с</w:t>
      </w:r>
      <w:r w:rsidR="000361D0">
        <w:t>ъс</w:t>
      </w:r>
      <w:r w:rsidR="006B4DB1">
        <w:t xml:space="preserve"> „</w:t>
      </w:r>
      <w:r w:rsidR="000361D0">
        <w:t xml:space="preserve">забрана за посещение </w:t>
      </w:r>
      <w:r w:rsidR="006B4DB1">
        <w:t>на пристанище“;</w:t>
      </w:r>
    </w:p>
    <w:p w:rsidR="006B4DB1" w:rsidRDefault="00592568" w:rsidP="00592568">
      <w:pPr>
        <w:ind w:firstLine="709"/>
        <w:jc w:val="both"/>
      </w:pPr>
      <w:r w:rsidRPr="00A735C8">
        <w:rPr>
          <w:b/>
        </w:rPr>
        <w:t>7.</w:t>
      </w:r>
      <w:r>
        <w:t xml:space="preserve"> В т. 6 думите „</w:t>
      </w:r>
      <w:r w:rsidRPr="00592568">
        <w:t xml:space="preserve">ИА </w:t>
      </w:r>
      <w:r>
        <w:t>„</w:t>
      </w:r>
      <w:r w:rsidRPr="00592568">
        <w:t>МА</w:t>
      </w:r>
      <w:r>
        <w:t>“</w:t>
      </w:r>
      <w:r w:rsidRPr="00592568">
        <w:t xml:space="preserve"> може да изиска</w:t>
      </w:r>
      <w:r>
        <w:t xml:space="preserve">“ се заменят с </w:t>
      </w:r>
      <w:r w:rsidR="00191B0E">
        <w:t>„инспекторите по ДПК може да изискат“</w:t>
      </w:r>
      <w:r w:rsidR="00A735C8">
        <w:t>;</w:t>
      </w:r>
    </w:p>
    <w:p w:rsidR="00A735C8" w:rsidRDefault="00A735C8" w:rsidP="00592568">
      <w:pPr>
        <w:ind w:firstLine="709"/>
        <w:jc w:val="both"/>
      </w:pPr>
      <w:r w:rsidRPr="009F69E2">
        <w:rPr>
          <w:b/>
        </w:rPr>
        <w:t>8.</w:t>
      </w:r>
      <w:r>
        <w:t xml:space="preserve"> </w:t>
      </w:r>
      <w:r w:rsidR="00D7020E">
        <w:t>Точка</w:t>
      </w:r>
      <w:r>
        <w:t xml:space="preserve"> 7 </w:t>
      </w:r>
      <w:r w:rsidR="00D7020E">
        <w:t>се изменя така:</w:t>
      </w:r>
    </w:p>
    <w:p w:rsidR="00D7020E" w:rsidRDefault="00D7020E" w:rsidP="00592568">
      <w:pPr>
        <w:ind w:firstLine="709"/>
        <w:jc w:val="both"/>
      </w:pPr>
      <w:r>
        <w:t>„</w:t>
      </w:r>
      <w:r w:rsidRPr="00D7020E">
        <w:t>7. Повторната проверка се извършва от инспекторите по ДПК или от компетентния орган на крайното пристанище със съгласието на ИА "МА". За извършване на повторната проверка се представят доказателства, установяващи по безспорен начин, че корабът отговаря напълно на приложимите изисквания на конвенциите и може да бъде изискано предизвестие до 14 дни.</w:t>
      </w:r>
      <w:r>
        <w:t>“;</w:t>
      </w:r>
    </w:p>
    <w:p w:rsidR="00D7020E" w:rsidRDefault="009F69E2" w:rsidP="00592568">
      <w:pPr>
        <w:ind w:firstLine="709"/>
        <w:jc w:val="both"/>
      </w:pPr>
      <w:r w:rsidRPr="009F69E2">
        <w:rPr>
          <w:b/>
        </w:rPr>
        <w:t>9.</w:t>
      </w:r>
      <w:r>
        <w:t xml:space="preserve"> Точка 10 се изменя така:</w:t>
      </w:r>
    </w:p>
    <w:p w:rsidR="009F69E2" w:rsidRDefault="009F69E2" w:rsidP="00592568">
      <w:pPr>
        <w:ind w:firstLine="709"/>
        <w:jc w:val="both"/>
      </w:pPr>
      <w:r>
        <w:t>„</w:t>
      </w:r>
      <w:r w:rsidRPr="009F69E2">
        <w:t>10. Ако резултатите от разширената проверка удовлетворяват ИА "МА", се постановява отмяна на заповедта за забрана за посещение на пристанище. За постановената отмяна писмено се уведомява компанията.</w:t>
      </w:r>
      <w:r>
        <w:t>“;</w:t>
      </w:r>
    </w:p>
    <w:p w:rsidR="009F69E2" w:rsidRPr="00592568" w:rsidRDefault="009B7C55" w:rsidP="00592568">
      <w:pPr>
        <w:ind w:firstLine="709"/>
        <w:jc w:val="both"/>
      </w:pPr>
      <w:r w:rsidRPr="00F86CD1">
        <w:rPr>
          <w:b/>
        </w:rPr>
        <w:t>10.</w:t>
      </w:r>
      <w:r>
        <w:t xml:space="preserve"> В т. 11 </w:t>
      </w:r>
      <w:r w:rsidR="00E06BA9">
        <w:t>думите „</w:t>
      </w:r>
      <w:r w:rsidR="00E06BA9" w:rsidRPr="00E06BA9">
        <w:t xml:space="preserve">Изпълнителна агенция </w:t>
      </w:r>
      <w:r w:rsidR="00E06BA9">
        <w:t>„</w:t>
      </w:r>
      <w:r w:rsidR="00E06BA9" w:rsidRPr="00E06BA9">
        <w:t>Морска администрация</w:t>
      </w:r>
      <w:r w:rsidR="00E06BA9">
        <w:t>“ се заменят с „Националният координатор по ДПК“</w:t>
      </w:r>
      <w:r w:rsidR="00C363A4">
        <w:t>, думата „Регионалният“ – с „Националният“, а думите „</w:t>
      </w:r>
      <w:r w:rsidR="00C363A4" w:rsidRPr="00C363A4">
        <w:t>отмяната на отказа на достъп</w:t>
      </w:r>
      <w:r w:rsidR="00C363A4">
        <w:t>“ – с „</w:t>
      </w:r>
      <w:r w:rsidR="00C363A4" w:rsidRPr="009D2B96">
        <w:rPr>
          <w:shd w:val="clear" w:color="auto" w:fill="FEFEFE"/>
        </w:rPr>
        <w:t xml:space="preserve">постановената </w:t>
      </w:r>
      <w:r w:rsidR="00C363A4" w:rsidRPr="00713145">
        <w:rPr>
          <w:shd w:val="clear" w:color="auto" w:fill="FEFEFE"/>
        </w:rPr>
        <w:t xml:space="preserve">отмяна на </w:t>
      </w:r>
      <w:r w:rsidR="00C363A4" w:rsidRPr="009D2B96">
        <w:rPr>
          <w:shd w:val="clear" w:color="auto" w:fill="FEFEFE"/>
        </w:rPr>
        <w:t>заповедта за забрана за посещение на пристанище</w:t>
      </w:r>
      <w:r w:rsidR="00F62704">
        <w:rPr>
          <w:shd w:val="clear" w:color="auto" w:fill="FEFEFE"/>
        </w:rPr>
        <w:t>“</w:t>
      </w:r>
      <w:r w:rsidR="00C102B2">
        <w:rPr>
          <w:shd w:val="clear" w:color="auto" w:fill="FEFEFE"/>
        </w:rPr>
        <w:t>.</w:t>
      </w:r>
    </w:p>
    <w:p w:rsidR="003737D8" w:rsidRPr="00DE0E7B" w:rsidRDefault="003737D8" w:rsidP="003737D8">
      <w:pPr>
        <w:widowControl w:val="0"/>
        <w:autoSpaceDE w:val="0"/>
        <w:autoSpaceDN w:val="0"/>
        <w:adjustRightInd w:val="0"/>
        <w:ind w:firstLine="709"/>
        <w:jc w:val="both"/>
      </w:pPr>
    </w:p>
    <w:p w:rsidR="00D1749D" w:rsidRDefault="003737D8" w:rsidP="003737D8">
      <w:pPr>
        <w:ind w:firstLine="709"/>
        <w:jc w:val="both"/>
        <w:rPr>
          <w:color w:val="000000"/>
        </w:rPr>
      </w:pPr>
      <w:r w:rsidRPr="00C37747">
        <w:rPr>
          <w:b/>
        </w:rPr>
        <w:t xml:space="preserve">§ </w:t>
      </w:r>
      <w:r w:rsidR="0010733D">
        <w:rPr>
          <w:b/>
        </w:rPr>
        <w:t>32</w:t>
      </w:r>
      <w:r w:rsidRPr="00C37747">
        <w:rPr>
          <w:b/>
        </w:rPr>
        <w:t>.</w:t>
      </w:r>
      <w:r w:rsidRPr="00C37747">
        <w:t xml:space="preserve"> </w:t>
      </w:r>
      <w:r w:rsidR="00C37747" w:rsidRPr="00C37747">
        <w:t xml:space="preserve">В </w:t>
      </w:r>
      <w:r w:rsidRPr="00C37747">
        <w:rPr>
          <w:color w:val="000000"/>
        </w:rPr>
        <w:t xml:space="preserve">Приложение № </w:t>
      </w:r>
      <w:r w:rsidR="00CE666D" w:rsidRPr="00C37747">
        <w:rPr>
          <w:color w:val="000000"/>
        </w:rPr>
        <w:t>10</w:t>
      </w:r>
      <w:r w:rsidRPr="00C37747">
        <w:rPr>
          <w:color w:val="000000"/>
        </w:rPr>
        <w:t xml:space="preserve"> към чл. 2</w:t>
      </w:r>
      <w:r w:rsidR="000D1D29" w:rsidRPr="00C37747">
        <w:rPr>
          <w:color w:val="000000"/>
        </w:rPr>
        <w:t>2</w:t>
      </w:r>
      <w:r w:rsidRPr="00C37747">
        <w:rPr>
          <w:color w:val="000000"/>
        </w:rPr>
        <w:t>, ал. 3</w:t>
      </w:r>
      <w:r w:rsidR="00625D2A">
        <w:rPr>
          <w:color w:val="000000"/>
        </w:rPr>
        <w:t xml:space="preserve"> се правят следните изменения и допълнения</w:t>
      </w:r>
      <w:r w:rsidR="00D1749D">
        <w:rPr>
          <w:color w:val="000000"/>
        </w:rPr>
        <w:t>:</w:t>
      </w:r>
    </w:p>
    <w:p w:rsidR="00D1749D" w:rsidRDefault="00D1749D" w:rsidP="003737D8">
      <w:pPr>
        <w:ind w:firstLine="709"/>
        <w:jc w:val="both"/>
        <w:rPr>
          <w:color w:val="000000"/>
        </w:rPr>
      </w:pPr>
      <w:r w:rsidRPr="0011330A">
        <w:rPr>
          <w:b/>
          <w:color w:val="000000"/>
        </w:rPr>
        <w:t>1.</w:t>
      </w:r>
      <w:r w:rsidR="0011330A">
        <w:rPr>
          <w:color w:val="000000"/>
        </w:rPr>
        <w:t xml:space="preserve"> </w:t>
      </w:r>
      <w:r w:rsidR="00AE0497">
        <w:rPr>
          <w:color w:val="000000"/>
        </w:rPr>
        <w:t>В изречение първо на въведението след думата „инспекторът“ се добавя „по ДПК“</w:t>
      </w:r>
      <w:r w:rsidR="007947EB">
        <w:rPr>
          <w:color w:val="000000"/>
        </w:rPr>
        <w:t>;</w:t>
      </w:r>
    </w:p>
    <w:p w:rsidR="00847B1F" w:rsidRDefault="00847B1F" w:rsidP="00847B1F">
      <w:pPr>
        <w:ind w:firstLine="709"/>
        <w:jc w:val="both"/>
        <w:rPr>
          <w:color w:val="000000"/>
        </w:rPr>
      </w:pPr>
      <w:r w:rsidRPr="00D1749D">
        <w:rPr>
          <w:b/>
          <w:color w:val="000000"/>
        </w:rPr>
        <w:t>2.</w:t>
      </w:r>
      <w:r w:rsidRPr="00C37747">
        <w:rPr>
          <w:color w:val="000000"/>
        </w:rPr>
        <w:t xml:space="preserve"> </w:t>
      </w:r>
      <w:r>
        <w:rPr>
          <w:color w:val="000000"/>
        </w:rPr>
        <w:t>В час</w:t>
      </w:r>
      <w:r w:rsidRPr="00C37747">
        <w:rPr>
          <w:color w:val="000000"/>
        </w:rPr>
        <w:t>т 3 „Примерен списък на несъответствия, които могат сами по себе си поради своята сериозност да са основание за задържане на кораб“</w:t>
      </w:r>
      <w:r>
        <w:rPr>
          <w:color w:val="000000"/>
        </w:rPr>
        <w:t>:</w:t>
      </w:r>
    </w:p>
    <w:p w:rsidR="00847B1F" w:rsidRPr="00AE27ED" w:rsidRDefault="00847B1F" w:rsidP="00847B1F">
      <w:pPr>
        <w:ind w:firstLine="709"/>
        <w:jc w:val="both"/>
        <w:rPr>
          <w:color w:val="000000"/>
        </w:rPr>
      </w:pPr>
      <w:r w:rsidRPr="00FA2F94">
        <w:rPr>
          <w:b/>
          <w:color w:val="000000"/>
        </w:rPr>
        <w:t>а)</w:t>
      </w:r>
      <w:r>
        <w:rPr>
          <w:color w:val="000000"/>
        </w:rPr>
        <w:t xml:space="preserve"> в т. 3.2 „Несъответствия, попадащи в обхвата на Конвенция </w:t>
      </w:r>
      <w:r>
        <w:rPr>
          <w:color w:val="000000"/>
          <w:lang w:val="en-US"/>
        </w:rPr>
        <w:t>SOLAS</w:t>
      </w:r>
      <w:r>
        <w:rPr>
          <w:color w:val="000000"/>
        </w:rPr>
        <w:t xml:space="preserve"> 74“, подточка 13 думите „ПМ ДПК“ се заменят с „ПМР ДПК“;</w:t>
      </w:r>
    </w:p>
    <w:p w:rsidR="00C37747" w:rsidRPr="00C37747" w:rsidRDefault="00072B0C" w:rsidP="003737D8">
      <w:pPr>
        <w:ind w:firstLine="709"/>
        <w:jc w:val="both"/>
        <w:rPr>
          <w:color w:val="000000"/>
        </w:rPr>
      </w:pPr>
      <w:r>
        <w:rPr>
          <w:b/>
          <w:color w:val="000000"/>
        </w:rPr>
        <w:t>б)</w:t>
      </w:r>
      <w:r w:rsidR="007947EB">
        <w:rPr>
          <w:color w:val="000000"/>
        </w:rPr>
        <w:t xml:space="preserve"> </w:t>
      </w:r>
      <w:r w:rsidRPr="00C37747">
        <w:rPr>
          <w:color w:val="000000"/>
        </w:rPr>
        <w:t xml:space="preserve">основният </w:t>
      </w:r>
      <w:r w:rsidR="000D6785" w:rsidRPr="00C37747">
        <w:rPr>
          <w:color w:val="000000"/>
        </w:rPr>
        <w:t xml:space="preserve">текст на </w:t>
      </w:r>
      <w:r>
        <w:rPr>
          <w:color w:val="000000"/>
        </w:rPr>
        <w:t>т.</w:t>
      </w:r>
      <w:r w:rsidRPr="00C37747">
        <w:rPr>
          <w:color w:val="000000"/>
        </w:rPr>
        <w:t xml:space="preserve"> </w:t>
      </w:r>
      <w:r w:rsidR="000D6785" w:rsidRPr="00C37747">
        <w:rPr>
          <w:color w:val="000000"/>
        </w:rPr>
        <w:t xml:space="preserve">3.9 </w:t>
      </w:r>
      <w:r w:rsidR="00C37747" w:rsidRPr="00C37747">
        <w:rPr>
          <w:color w:val="000000"/>
        </w:rPr>
        <w:t>се изменя така:</w:t>
      </w:r>
    </w:p>
    <w:p w:rsidR="003737D8" w:rsidRDefault="00C37747" w:rsidP="003737D8">
      <w:pPr>
        <w:ind w:firstLine="709"/>
        <w:jc w:val="both"/>
        <w:rPr>
          <w:color w:val="000000"/>
        </w:rPr>
      </w:pPr>
      <w:r w:rsidRPr="00C37747">
        <w:rPr>
          <w:color w:val="000000"/>
        </w:rPr>
        <w:t>„3.9. Области, попадащи в обхвата на STCW 78/95 и Директива 2008/106/ЕО на Европейския парламент и на Съвета от 19 ноември 2008 г. относно минималното ниво на обучение на морските лица“</w:t>
      </w:r>
      <w:r w:rsidR="003737D8" w:rsidRPr="00C37747">
        <w:rPr>
          <w:color w:val="000000"/>
        </w:rPr>
        <w:t>.</w:t>
      </w:r>
    </w:p>
    <w:p w:rsidR="00FB3F38" w:rsidRDefault="00FB3F38" w:rsidP="003737D8">
      <w:pPr>
        <w:ind w:firstLine="709"/>
        <w:jc w:val="both"/>
        <w:rPr>
          <w:color w:val="000000"/>
        </w:rPr>
      </w:pPr>
    </w:p>
    <w:p w:rsidR="00FB3F38" w:rsidRDefault="00353D27" w:rsidP="003737D8">
      <w:pPr>
        <w:ind w:firstLine="709"/>
        <w:jc w:val="both"/>
        <w:rPr>
          <w:color w:val="000000"/>
        </w:rPr>
      </w:pPr>
      <w:r w:rsidRPr="00353D27">
        <w:rPr>
          <w:b/>
          <w:color w:val="000000"/>
        </w:rPr>
        <w:t>§ 33.</w:t>
      </w:r>
      <w:r>
        <w:rPr>
          <w:color w:val="000000"/>
        </w:rPr>
        <w:t xml:space="preserve"> </w:t>
      </w:r>
      <w:r w:rsidR="00FB3F38">
        <w:rPr>
          <w:color w:val="000000"/>
        </w:rPr>
        <w:t xml:space="preserve">В </w:t>
      </w:r>
      <w:r>
        <w:rPr>
          <w:color w:val="000000"/>
        </w:rPr>
        <w:t>Приложение № 11 към чл. 27, ал. 1 се правят следните допълнения:</w:t>
      </w:r>
    </w:p>
    <w:p w:rsidR="00353D27" w:rsidRDefault="00353D27" w:rsidP="003737D8">
      <w:pPr>
        <w:ind w:firstLine="709"/>
        <w:jc w:val="both"/>
      </w:pPr>
      <w:r w:rsidRPr="00A109B1">
        <w:rPr>
          <w:b/>
        </w:rPr>
        <w:t>1.</w:t>
      </w:r>
      <w:r>
        <w:t xml:space="preserve"> </w:t>
      </w:r>
      <w:r w:rsidR="00A109B1">
        <w:t>В заглавието след думата „инспекторите“ се добавя „по ДПК“;</w:t>
      </w:r>
    </w:p>
    <w:p w:rsidR="00207107" w:rsidRDefault="00207107" w:rsidP="003737D8">
      <w:pPr>
        <w:ind w:firstLine="709"/>
        <w:jc w:val="both"/>
      </w:pPr>
      <w:r w:rsidRPr="000D13AA">
        <w:rPr>
          <w:b/>
        </w:rPr>
        <w:t>2.</w:t>
      </w:r>
      <w:r>
        <w:t xml:space="preserve"> В т. 1 след думата „</w:t>
      </w:r>
      <w:r w:rsidR="004F6DE6">
        <w:t>Инспекторите</w:t>
      </w:r>
      <w:r>
        <w:t>“ се добавя „по ДПК“</w:t>
      </w:r>
      <w:r w:rsidR="004E4543">
        <w:t>;</w:t>
      </w:r>
    </w:p>
    <w:p w:rsidR="004E4543" w:rsidRDefault="004E4543" w:rsidP="003737D8">
      <w:pPr>
        <w:ind w:firstLine="709"/>
        <w:jc w:val="both"/>
      </w:pPr>
      <w:r w:rsidRPr="000D13AA">
        <w:rPr>
          <w:b/>
        </w:rPr>
        <w:t>3.</w:t>
      </w:r>
      <w:r>
        <w:t xml:space="preserve"> В основния текст на т. 2 след думата „</w:t>
      </w:r>
      <w:r w:rsidR="004F6DE6">
        <w:t>Инспекторите</w:t>
      </w:r>
      <w:r>
        <w:t>“ се добавя „по ДПК“;</w:t>
      </w:r>
    </w:p>
    <w:p w:rsidR="004E4543" w:rsidRDefault="004F6DE6" w:rsidP="003737D8">
      <w:pPr>
        <w:ind w:firstLine="709"/>
        <w:jc w:val="both"/>
      </w:pPr>
      <w:r w:rsidRPr="000D13AA">
        <w:rPr>
          <w:b/>
        </w:rPr>
        <w:t>4.</w:t>
      </w:r>
      <w:r>
        <w:t xml:space="preserve"> В основния текст на т. 3 </w:t>
      </w:r>
      <w:r w:rsidR="004E4543">
        <w:t>след думата „</w:t>
      </w:r>
      <w:r>
        <w:t>Инспекторът</w:t>
      </w:r>
      <w:r w:rsidR="004E4543">
        <w:t>“ се добавя „по ДПК“</w:t>
      </w:r>
      <w:r w:rsidR="0097514C">
        <w:t>;</w:t>
      </w:r>
    </w:p>
    <w:p w:rsidR="0097514C" w:rsidRDefault="0097514C" w:rsidP="003737D8">
      <w:pPr>
        <w:ind w:firstLine="709"/>
        <w:jc w:val="both"/>
      </w:pPr>
      <w:r w:rsidRPr="000D13AA">
        <w:rPr>
          <w:b/>
        </w:rPr>
        <w:t>5.</w:t>
      </w:r>
      <w:r>
        <w:t xml:space="preserve"> В т. 5 след думата „Инспекторите“ се добавя „по ДПК“</w:t>
      </w:r>
      <w:r w:rsidR="00D15D24">
        <w:t>;</w:t>
      </w:r>
    </w:p>
    <w:p w:rsidR="00D15D24" w:rsidRDefault="00D15D24" w:rsidP="003737D8">
      <w:pPr>
        <w:ind w:firstLine="709"/>
        <w:jc w:val="both"/>
      </w:pPr>
      <w:r w:rsidRPr="000D13AA">
        <w:rPr>
          <w:b/>
        </w:rPr>
        <w:t>6.</w:t>
      </w:r>
      <w:r>
        <w:t xml:space="preserve"> В т. 6 след думата „Инспекторите“ се добавя „по ДПК“;</w:t>
      </w:r>
    </w:p>
    <w:p w:rsidR="00D15D24" w:rsidRDefault="00D15D24" w:rsidP="003737D8">
      <w:pPr>
        <w:ind w:firstLine="709"/>
        <w:jc w:val="both"/>
      </w:pPr>
      <w:r w:rsidRPr="000D13AA">
        <w:rPr>
          <w:b/>
        </w:rPr>
        <w:t>7.</w:t>
      </w:r>
      <w:r>
        <w:t xml:space="preserve"> В основния текст на т. 7 след думата „инспекторите“ се добавя „по ДПК“.</w:t>
      </w:r>
    </w:p>
    <w:p w:rsidR="00A109B1" w:rsidRDefault="00A109B1" w:rsidP="003737D8">
      <w:pPr>
        <w:ind w:firstLine="709"/>
        <w:jc w:val="both"/>
      </w:pPr>
    </w:p>
    <w:p w:rsidR="00AE35B3" w:rsidRDefault="000D13AA" w:rsidP="003737D8">
      <w:pPr>
        <w:ind w:firstLine="709"/>
        <w:jc w:val="both"/>
        <w:rPr>
          <w:color w:val="000000"/>
        </w:rPr>
      </w:pPr>
      <w:r w:rsidRPr="00353D27">
        <w:rPr>
          <w:b/>
          <w:color w:val="000000"/>
        </w:rPr>
        <w:t>§ 3</w:t>
      </w:r>
      <w:r w:rsidR="00894E8C">
        <w:rPr>
          <w:b/>
          <w:color w:val="000000"/>
        </w:rPr>
        <w:t>4</w:t>
      </w:r>
      <w:r w:rsidRPr="00353D27">
        <w:rPr>
          <w:b/>
          <w:color w:val="000000"/>
        </w:rPr>
        <w:t>.</w:t>
      </w:r>
      <w:r>
        <w:rPr>
          <w:color w:val="000000"/>
        </w:rPr>
        <w:t xml:space="preserve"> В Приложение № 1</w:t>
      </w:r>
      <w:r w:rsidR="00894E8C">
        <w:rPr>
          <w:color w:val="000000"/>
        </w:rPr>
        <w:t>2</w:t>
      </w:r>
      <w:r>
        <w:rPr>
          <w:color w:val="000000"/>
        </w:rPr>
        <w:t xml:space="preserve"> към чл. </w:t>
      </w:r>
      <w:r w:rsidR="00894E8C">
        <w:rPr>
          <w:color w:val="000000"/>
        </w:rPr>
        <w:t>31</w:t>
      </w:r>
      <w:r w:rsidR="00AE35B3">
        <w:rPr>
          <w:color w:val="000000"/>
        </w:rPr>
        <w:t xml:space="preserve"> се правят следните изменения:</w:t>
      </w:r>
    </w:p>
    <w:p w:rsidR="00AE35B3" w:rsidRDefault="00AE35B3" w:rsidP="003737D8">
      <w:pPr>
        <w:ind w:firstLine="709"/>
        <w:jc w:val="both"/>
      </w:pPr>
      <w:r w:rsidRPr="00C316E7">
        <w:rPr>
          <w:b/>
          <w:color w:val="000000"/>
        </w:rPr>
        <w:t>1.</w:t>
      </w:r>
      <w:r>
        <w:rPr>
          <w:color w:val="000000"/>
        </w:rPr>
        <w:t xml:space="preserve"> В </w:t>
      </w:r>
      <w:r w:rsidR="00894E8C">
        <w:rPr>
          <w:color w:val="000000"/>
        </w:rPr>
        <w:t>т. 1, подточка 1.1</w:t>
      </w:r>
      <w:r w:rsidR="000D13AA">
        <w:rPr>
          <w:color w:val="000000"/>
        </w:rPr>
        <w:t xml:space="preserve"> </w:t>
      </w:r>
      <w:r w:rsidR="00894E8C">
        <w:rPr>
          <w:color w:val="000000"/>
        </w:rPr>
        <w:t>запетаята след думата</w:t>
      </w:r>
      <w:r w:rsidR="000D13AA">
        <w:t xml:space="preserve"> „инспектори“ </w:t>
      </w:r>
      <w:r w:rsidR="00894E8C">
        <w:t>се заличава, а думите „</w:t>
      </w:r>
      <w:r w:rsidR="00894E8C" w:rsidRPr="00894E8C">
        <w:t>работещи от тяхно име в рамките на държавния пристанищен контрол</w:t>
      </w:r>
      <w:r w:rsidR="00894E8C">
        <w:t>“ се заменят с</w:t>
      </w:r>
      <w:r w:rsidR="00C257A4">
        <w:t xml:space="preserve"> </w:t>
      </w:r>
      <w:r w:rsidR="000D13AA">
        <w:t>„по ДПК“</w:t>
      </w:r>
      <w:r>
        <w:t>;</w:t>
      </w:r>
    </w:p>
    <w:p w:rsidR="000D13AA" w:rsidRDefault="00AE35B3" w:rsidP="003737D8">
      <w:pPr>
        <w:ind w:firstLine="709"/>
        <w:jc w:val="both"/>
      </w:pPr>
      <w:r w:rsidRPr="00C316E7">
        <w:rPr>
          <w:b/>
        </w:rPr>
        <w:t>2.</w:t>
      </w:r>
      <w:r>
        <w:t xml:space="preserve"> </w:t>
      </w:r>
      <w:r w:rsidR="00B83213">
        <w:t>В т. 2, подточка 2.1 думите „място за заставане на котва“ се заменя с „рейд“</w:t>
      </w:r>
      <w:r w:rsidR="00894E8C">
        <w:t>.</w:t>
      </w:r>
    </w:p>
    <w:p w:rsidR="008D2534" w:rsidRDefault="008D2534" w:rsidP="003737D8">
      <w:pPr>
        <w:ind w:firstLine="709"/>
        <w:jc w:val="both"/>
      </w:pPr>
    </w:p>
    <w:p w:rsidR="008D2534" w:rsidRDefault="008D2534" w:rsidP="008D2534">
      <w:pPr>
        <w:ind w:firstLine="709"/>
        <w:jc w:val="both"/>
      </w:pPr>
      <w:r w:rsidRPr="008D2534">
        <w:rPr>
          <w:b/>
        </w:rPr>
        <w:t>§ 35.</w:t>
      </w:r>
      <w:r>
        <w:t xml:space="preserve"> Приложение № 1</w:t>
      </w:r>
      <w:r w:rsidR="008574CC">
        <w:t>3</w:t>
      </w:r>
      <w:r>
        <w:t xml:space="preserve"> към чл. 3</w:t>
      </w:r>
      <w:r w:rsidR="008574CC">
        <w:t>, ал. 2</w:t>
      </w:r>
      <w:r>
        <w:t xml:space="preserve"> се </w:t>
      </w:r>
      <w:r w:rsidR="00974B84">
        <w:t>изменя така</w:t>
      </w:r>
      <w:r>
        <w:t>:</w:t>
      </w:r>
    </w:p>
    <w:p w:rsidR="00ED6A59" w:rsidRPr="00ED6A59" w:rsidRDefault="00ED6A59" w:rsidP="00ED6A59">
      <w:pPr>
        <w:jc w:val="right"/>
      </w:pPr>
      <w:r>
        <w:t>„</w:t>
      </w:r>
      <w:r w:rsidRPr="00ED6A59">
        <w:t>Приложение № 13 към чл. 3, ал. 2</w:t>
      </w:r>
    </w:p>
    <w:p w:rsidR="00ED6A59" w:rsidRPr="00ED6A59" w:rsidRDefault="00ED6A59" w:rsidP="00ED6A59">
      <w:pPr>
        <w:ind w:firstLine="709"/>
        <w:jc w:val="both"/>
      </w:pPr>
      <w:r w:rsidRPr="00ED6A59">
        <w:t>„Конвенции“ по смисъла на тази наредба са:</w:t>
      </w:r>
    </w:p>
    <w:p w:rsidR="00ED6A59" w:rsidRPr="00ED6A59" w:rsidRDefault="00ED6A59" w:rsidP="00ED6A59">
      <w:pPr>
        <w:ind w:firstLine="709"/>
        <w:jc w:val="both"/>
      </w:pPr>
      <w:r w:rsidRPr="00ED6A59">
        <w:t>1. Международната конвенция за товарните водолинии – 1966 г., подписана в Лондон на 5 април 1966 г., ратифицирана с Указ № 960 от 1968 г. – ДВ, бр. 94 от 1968 г., в сила за Република България от 30 март 1969 г. (ДВ, бр. 81 от 2003 г.) (LL 66);</w:t>
      </w:r>
    </w:p>
    <w:p w:rsidR="00ED6A59" w:rsidRPr="00ED6A59" w:rsidRDefault="00ED6A59" w:rsidP="00ED6A59">
      <w:pPr>
        <w:ind w:firstLine="709"/>
        <w:jc w:val="both"/>
      </w:pPr>
      <w:r w:rsidRPr="00ED6A59">
        <w:t xml:space="preserve">2. Международната конвенция за безопасност на човешкия живот на море от </w:t>
      </w:r>
      <w:r w:rsidR="00437685">
        <w:t xml:space="preserve">  </w:t>
      </w:r>
      <w:r w:rsidRPr="00ED6A59">
        <w:t xml:space="preserve">1974 г., изготвена в Лондон на 1 ноември 1974 г., ратифицирана с Указ № 2250 от </w:t>
      </w:r>
      <w:r w:rsidR="00CE2317">
        <w:rPr>
          <w:lang w:val="en-US"/>
        </w:rPr>
        <w:t xml:space="preserve">         </w:t>
      </w:r>
      <w:r w:rsidRPr="00ED6A59">
        <w:t>1983 г. – ДВ, бр. 61 от 1983 г., в сила за Република България от 2 февруари 1984 г. (ДВ, бр. 12 от 2005 г.) (SOLAS 74);</w:t>
      </w:r>
    </w:p>
    <w:p w:rsidR="00ED6A59" w:rsidRPr="00ED6A59" w:rsidRDefault="00ED6A59" w:rsidP="00ED6A59">
      <w:pPr>
        <w:ind w:firstLine="709"/>
        <w:jc w:val="both"/>
      </w:pPr>
      <w:r w:rsidRPr="00ED6A59">
        <w:t xml:space="preserve">3. Международната конвенция за предотвратяване на замърсяването от кораби, 1973 г., съставена в Лондон на 2 ноември 1973 г., изменена с Протокол от 1978 г., съставен в Лондон на 17 февруари, 1978 г. (MARPOL 73/78), ратифицирана със закон – ДВ, бр. 94 от 2004 г., в сила за Република България от 12 март 1985 г. (ДВ, бр. 12 от </w:t>
      </w:r>
      <w:r w:rsidR="000A1239">
        <w:rPr>
          <w:lang w:val="en-US"/>
        </w:rPr>
        <w:t xml:space="preserve">    </w:t>
      </w:r>
      <w:r w:rsidRPr="00ED6A59">
        <w:t>2005 г.);</w:t>
      </w:r>
    </w:p>
    <w:p w:rsidR="00ED6A59" w:rsidRPr="00ED6A59" w:rsidRDefault="00ED6A59" w:rsidP="00ED6A59">
      <w:pPr>
        <w:ind w:firstLine="709"/>
        <w:jc w:val="both"/>
      </w:pPr>
      <w:r w:rsidRPr="00ED6A59">
        <w:t>4. Международната конвенция за вахтената служба и нормите за подготовка и освидетелстване на моряците, 1978 г., съставена в Лондон на 7 юли 1978 г., утвърдена с Решение № 192 на Бюрото на Министерския съвет от 1981 г., в сила за Република България от 28 април 1984 г. (ДВ, бр. 31 от 2005 г., попр., бр. 86 и 91 от 2009 г.) (STCW 78/95);</w:t>
      </w:r>
    </w:p>
    <w:p w:rsidR="00ED6A59" w:rsidRPr="00ED6A59" w:rsidRDefault="00ED6A59" w:rsidP="00ED6A59">
      <w:pPr>
        <w:ind w:firstLine="709"/>
        <w:jc w:val="both"/>
      </w:pPr>
      <w:r w:rsidRPr="00ED6A59">
        <w:t xml:space="preserve">5. Конвенцията за международните правила за предпазване от сблъскване на море,          1972 г., подписана в Лондон на 20 октомври 1972 г., ратифицирана с Указ № 461 от </w:t>
      </w:r>
      <w:r w:rsidR="00793AC6">
        <w:rPr>
          <w:lang w:val="en-US"/>
        </w:rPr>
        <w:t xml:space="preserve">     </w:t>
      </w:r>
      <w:r w:rsidRPr="00ED6A59">
        <w:t>1975 г. – ДВ, бр. 22 от 1975 г., в сила за Република България от 15 юни 1977 г. (ДВ, бр. 17 от 2003 г.) (COLREG 72);</w:t>
      </w:r>
    </w:p>
    <w:p w:rsidR="00ED6A59" w:rsidRPr="00ED6A59" w:rsidRDefault="00ED6A59" w:rsidP="00ED6A59">
      <w:pPr>
        <w:ind w:firstLine="709"/>
        <w:jc w:val="both"/>
      </w:pPr>
      <w:r w:rsidRPr="00ED6A59">
        <w:t xml:space="preserve">6. Международната конвенция за тонажно измерване на корабите – 1969 г., подписана в Лондон на 23 юни 1969 г., ратифицирана с Указ № 2337 от 1982 г. – ДВ, </w:t>
      </w:r>
      <w:r w:rsidR="00A34726">
        <w:rPr>
          <w:lang w:val="en-US"/>
        </w:rPr>
        <w:t xml:space="preserve">    </w:t>
      </w:r>
      <w:r w:rsidRPr="00ED6A59">
        <w:t xml:space="preserve">бр. 70 от 1982 г., в сила за Република България от 14 януари 1983 г. (ДВ, бр. 15 от </w:t>
      </w:r>
      <w:r w:rsidR="00A34726">
        <w:rPr>
          <w:lang w:val="en-US"/>
        </w:rPr>
        <w:t xml:space="preserve">          </w:t>
      </w:r>
      <w:r w:rsidRPr="00ED6A59">
        <w:t>2003 г.) (ITC 69);</w:t>
      </w:r>
    </w:p>
    <w:p w:rsidR="00ED6A59" w:rsidRPr="00ED6A59" w:rsidRDefault="00ED6A59" w:rsidP="00ED6A59">
      <w:pPr>
        <w:ind w:firstLine="709"/>
        <w:jc w:val="both"/>
      </w:pPr>
      <w:r w:rsidRPr="00ED6A59">
        <w:t>7. Международната конвенция за гражданска отговорност за щети от замърсяване с нефт, 1992 г., съставена в Лондон на 27 ноември 1992 г., ратифицирана със закон – ДВ, бр. 91 от 2003 г., в сила за Република България от 28 ноември 2004 г. (ДВ, бр. 105 от 2004 г.) (CLC 92);</w:t>
      </w:r>
    </w:p>
    <w:p w:rsidR="00ED6A59" w:rsidRPr="00ED6A59" w:rsidRDefault="00ED6A59" w:rsidP="00ED6A59">
      <w:pPr>
        <w:ind w:firstLine="709"/>
        <w:jc w:val="both"/>
      </w:pPr>
      <w:r w:rsidRPr="00ED6A59">
        <w:t>8. Морската трудова конвенция</w:t>
      </w:r>
      <w:r w:rsidR="002D5B15">
        <w:t xml:space="preserve"> от</w:t>
      </w:r>
      <w:r w:rsidRPr="00ED6A59">
        <w:t xml:space="preserve"> 2006 г. (МТК от 2006 г.); </w:t>
      </w:r>
    </w:p>
    <w:p w:rsidR="00ED6A59" w:rsidRPr="00ED6A59" w:rsidRDefault="00ED6A59" w:rsidP="00ED6A59">
      <w:pPr>
        <w:ind w:firstLine="709"/>
        <w:jc w:val="both"/>
      </w:pPr>
      <w:r w:rsidRPr="00ED6A59">
        <w:t xml:space="preserve">9. Международната конвенция за контрол на вредните противообрастващи системи на корабите, 2001 г., изготвена в Лондон на 5октомври 2001 г., ратифицирана със закон – ДВ, бр. 94 от </w:t>
      </w:r>
      <w:r>
        <w:t xml:space="preserve"> </w:t>
      </w:r>
      <w:r w:rsidRPr="00ED6A59">
        <w:t xml:space="preserve">2004 г., в сила за Република България от 17 септември 2008 г. (ДВ., бр. 49 от 2009 г.) (AFS 2001); </w:t>
      </w:r>
    </w:p>
    <w:p w:rsidR="00ED6A59" w:rsidRPr="00ED6A59" w:rsidRDefault="00ED6A59" w:rsidP="00ED6A59">
      <w:pPr>
        <w:ind w:firstLine="709"/>
        <w:jc w:val="both"/>
      </w:pPr>
      <w:r w:rsidRPr="00ED6A59">
        <w:t xml:space="preserve">10. Международната конвенция относно гражданската отговорност за щети, причинени от замърсяване с корабно гориво, 2001 г., съставена в Лондон на 23 март </w:t>
      </w:r>
      <w:r w:rsidR="00690583">
        <w:t xml:space="preserve">          </w:t>
      </w:r>
      <w:r w:rsidRPr="00ED6A59">
        <w:t>2001 г., ратифицирана със закон – ДВ, бр. 38 от 2007 г., в сила за Република България от 21 ноември 2008 г. (ДВ., бр.38 от 2008 г.) (Конвенцията за корабното гориво от 2001 г.).</w:t>
      </w:r>
    </w:p>
    <w:p w:rsidR="008D2534" w:rsidRPr="00ED6A59" w:rsidRDefault="00ED6A59" w:rsidP="008D2534">
      <w:pPr>
        <w:ind w:firstLine="709"/>
        <w:jc w:val="both"/>
      </w:pPr>
      <w:r w:rsidRPr="00ED6A59">
        <w:t>11. Протоколите и измененията на конвенциите по т. 1 – 10, както и свързаните с тях кодекси със задължител</w:t>
      </w:r>
      <w:r w:rsidR="0055580A">
        <w:t>е</w:t>
      </w:r>
      <w:r w:rsidRPr="00ED6A59">
        <w:t xml:space="preserve">н </w:t>
      </w:r>
      <w:r w:rsidR="0055580A">
        <w:t>характер</w:t>
      </w:r>
      <w:r w:rsidRPr="00ED6A59">
        <w:t>, които са в сила за Република България.</w:t>
      </w:r>
      <w:r w:rsidR="004E56CD">
        <w:t>“</w:t>
      </w:r>
      <w:r w:rsidR="008B79E1">
        <w:t>.</w:t>
      </w:r>
    </w:p>
    <w:p w:rsidR="0069733D" w:rsidRPr="002D1A13" w:rsidRDefault="0069733D" w:rsidP="00BF4F71">
      <w:pPr>
        <w:jc w:val="both"/>
        <w:textAlignment w:val="center"/>
      </w:pPr>
    </w:p>
    <w:p w:rsidR="004346B2" w:rsidRPr="002D1A13" w:rsidRDefault="004346B2" w:rsidP="0069733D">
      <w:pPr>
        <w:jc w:val="both"/>
        <w:textAlignment w:val="center"/>
      </w:pPr>
      <w:bookmarkStart w:id="0" w:name="_GoBack"/>
      <w:bookmarkEnd w:id="0"/>
    </w:p>
    <w:sectPr w:rsidR="004346B2" w:rsidRPr="002D1A13" w:rsidSect="0011474C">
      <w:footerReference w:type="default" r:id="rId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9A" w:rsidRDefault="009A079A" w:rsidP="00280055">
      <w:r>
        <w:separator/>
      </w:r>
    </w:p>
  </w:endnote>
  <w:endnote w:type="continuationSeparator" w:id="0">
    <w:p w:rsidR="009A079A" w:rsidRDefault="009A079A" w:rsidP="0028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4C" w:rsidRDefault="0097514C">
    <w:pPr>
      <w:pStyle w:val="Footer"/>
      <w:jc w:val="right"/>
    </w:pPr>
    <w:r>
      <w:fldChar w:fldCharType="begin"/>
    </w:r>
    <w:r>
      <w:instrText xml:space="preserve"> PAGE   \* MERGEFORMAT </w:instrText>
    </w:r>
    <w:r>
      <w:fldChar w:fldCharType="separate"/>
    </w:r>
    <w:r w:rsidR="009A079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9A" w:rsidRDefault="009A079A" w:rsidP="00280055">
      <w:r>
        <w:separator/>
      </w:r>
    </w:p>
  </w:footnote>
  <w:footnote w:type="continuationSeparator" w:id="0">
    <w:p w:rsidR="009A079A" w:rsidRDefault="009A079A" w:rsidP="00280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998"/>
    <w:multiLevelType w:val="hybridMultilevel"/>
    <w:tmpl w:val="9C74B270"/>
    <w:lvl w:ilvl="0" w:tplc="B6F4237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5B22F92"/>
    <w:multiLevelType w:val="hybridMultilevel"/>
    <w:tmpl w:val="8D2EBC20"/>
    <w:lvl w:ilvl="0" w:tplc="9F6A217A">
      <w:start w:val="1"/>
      <w:numFmt w:val="decimal"/>
      <w:lvlText w:val="%1."/>
      <w:lvlJc w:val="left"/>
      <w:pPr>
        <w:tabs>
          <w:tab w:val="num" w:pos="1065"/>
        </w:tabs>
        <w:ind w:left="1065" w:hanging="360"/>
      </w:pPr>
      <w:rPr>
        <w:rFonts w:hint="default"/>
        <w:b w:val="0"/>
        <w:sz w:val="24"/>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nsid w:val="0EBB53CB"/>
    <w:multiLevelType w:val="hybridMultilevel"/>
    <w:tmpl w:val="3ADA2956"/>
    <w:lvl w:ilvl="0" w:tplc="93CA2ED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nsid w:val="406059A6"/>
    <w:multiLevelType w:val="hybridMultilevel"/>
    <w:tmpl w:val="9F40D198"/>
    <w:lvl w:ilvl="0" w:tplc="F606D29E">
      <w:start w:val="1"/>
      <w:numFmt w:val="bullet"/>
      <w:suff w:val="space"/>
      <w:lvlText w:val=""/>
      <w:lvlJc w:val="left"/>
      <w:pPr>
        <w:ind w:left="0" w:firstLine="1134"/>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58502C3F"/>
    <w:multiLevelType w:val="hybridMultilevel"/>
    <w:tmpl w:val="712E58E2"/>
    <w:lvl w:ilvl="0" w:tplc="B9DCCB1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586D16E2"/>
    <w:multiLevelType w:val="hybridMultilevel"/>
    <w:tmpl w:val="58762EBA"/>
    <w:lvl w:ilvl="0" w:tplc="D26AE15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5D40199A"/>
    <w:multiLevelType w:val="hybridMultilevel"/>
    <w:tmpl w:val="2068B1FE"/>
    <w:lvl w:ilvl="0" w:tplc="1A30057E">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nsid w:val="6E5D358D"/>
    <w:multiLevelType w:val="hybridMultilevel"/>
    <w:tmpl w:val="795C1F0C"/>
    <w:lvl w:ilvl="0" w:tplc="148A44D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5"/>
  </w:num>
  <w:num w:numId="2">
    <w:abstractNumId w:val="1"/>
  </w:num>
  <w:num w:numId="3">
    <w:abstractNumId w:val="7"/>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83"/>
    <w:rsid w:val="00003001"/>
    <w:rsid w:val="000059BB"/>
    <w:rsid w:val="00016C95"/>
    <w:rsid w:val="000200D1"/>
    <w:rsid w:val="000229CF"/>
    <w:rsid w:val="000247ED"/>
    <w:rsid w:val="00027505"/>
    <w:rsid w:val="00027D1D"/>
    <w:rsid w:val="000309B6"/>
    <w:rsid w:val="000334F7"/>
    <w:rsid w:val="0003584A"/>
    <w:rsid w:val="000361D0"/>
    <w:rsid w:val="00040906"/>
    <w:rsid w:val="000436AD"/>
    <w:rsid w:val="00044448"/>
    <w:rsid w:val="00045C72"/>
    <w:rsid w:val="000526E2"/>
    <w:rsid w:val="000564AD"/>
    <w:rsid w:val="00056573"/>
    <w:rsid w:val="0006132D"/>
    <w:rsid w:val="00061B39"/>
    <w:rsid w:val="00067AB9"/>
    <w:rsid w:val="00067F5B"/>
    <w:rsid w:val="000706AE"/>
    <w:rsid w:val="000716F9"/>
    <w:rsid w:val="0007239B"/>
    <w:rsid w:val="00072B0C"/>
    <w:rsid w:val="00072F06"/>
    <w:rsid w:val="00077E43"/>
    <w:rsid w:val="00080109"/>
    <w:rsid w:val="000813AE"/>
    <w:rsid w:val="00092A70"/>
    <w:rsid w:val="000932F9"/>
    <w:rsid w:val="000964A9"/>
    <w:rsid w:val="00097AA1"/>
    <w:rsid w:val="000A1239"/>
    <w:rsid w:val="000A77CB"/>
    <w:rsid w:val="000B063F"/>
    <w:rsid w:val="000B2644"/>
    <w:rsid w:val="000B2FB0"/>
    <w:rsid w:val="000B3DED"/>
    <w:rsid w:val="000C665C"/>
    <w:rsid w:val="000D11FD"/>
    <w:rsid w:val="000D13AA"/>
    <w:rsid w:val="000D1D29"/>
    <w:rsid w:val="000D4E84"/>
    <w:rsid w:val="000D6785"/>
    <w:rsid w:val="000D6E0F"/>
    <w:rsid w:val="000E217C"/>
    <w:rsid w:val="000E7022"/>
    <w:rsid w:val="000F630F"/>
    <w:rsid w:val="00100312"/>
    <w:rsid w:val="00101565"/>
    <w:rsid w:val="0010733D"/>
    <w:rsid w:val="00107970"/>
    <w:rsid w:val="00110810"/>
    <w:rsid w:val="0011127B"/>
    <w:rsid w:val="00112062"/>
    <w:rsid w:val="0011330A"/>
    <w:rsid w:val="0011474C"/>
    <w:rsid w:val="00114DAB"/>
    <w:rsid w:val="00122DF4"/>
    <w:rsid w:val="00126FD4"/>
    <w:rsid w:val="001270BE"/>
    <w:rsid w:val="001272DF"/>
    <w:rsid w:val="0013080D"/>
    <w:rsid w:val="0013693A"/>
    <w:rsid w:val="00141336"/>
    <w:rsid w:val="001415A0"/>
    <w:rsid w:val="00143705"/>
    <w:rsid w:val="00144E0C"/>
    <w:rsid w:val="0014567E"/>
    <w:rsid w:val="00146033"/>
    <w:rsid w:val="001468D9"/>
    <w:rsid w:val="00146CB6"/>
    <w:rsid w:val="001512DF"/>
    <w:rsid w:val="001541C2"/>
    <w:rsid w:val="0015461E"/>
    <w:rsid w:val="0015631D"/>
    <w:rsid w:val="00162734"/>
    <w:rsid w:val="00164937"/>
    <w:rsid w:val="00165149"/>
    <w:rsid w:val="00166460"/>
    <w:rsid w:val="00170199"/>
    <w:rsid w:val="00173A53"/>
    <w:rsid w:val="00182C0D"/>
    <w:rsid w:val="001844F3"/>
    <w:rsid w:val="001862C2"/>
    <w:rsid w:val="00191B0E"/>
    <w:rsid w:val="001A0928"/>
    <w:rsid w:val="001A4E4A"/>
    <w:rsid w:val="001A57AF"/>
    <w:rsid w:val="001B05F6"/>
    <w:rsid w:val="001B2017"/>
    <w:rsid w:val="001B2D33"/>
    <w:rsid w:val="001B3170"/>
    <w:rsid w:val="001B438B"/>
    <w:rsid w:val="001B4D6B"/>
    <w:rsid w:val="001B6127"/>
    <w:rsid w:val="001B619D"/>
    <w:rsid w:val="001C5D90"/>
    <w:rsid w:val="001C7771"/>
    <w:rsid w:val="001C7B1B"/>
    <w:rsid w:val="001D0F3C"/>
    <w:rsid w:val="001D56A5"/>
    <w:rsid w:val="001D5891"/>
    <w:rsid w:val="001E0BC0"/>
    <w:rsid w:val="001E6CDA"/>
    <w:rsid w:val="001F1BBF"/>
    <w:rsid w:val="001F285D"/>
    <w:rsid w:val="001F5047"/>
    <w:rsid w:val="001F7703"/>
    <w:rsid w:val="00203D24"/>
    <w:rsid w:val="0020405A"/>
    <w:rsid w:val="00206D2E"/>
    <w:rsid w:val="00207107"/>
    <w:rsid w:val="002104FF"/>
    <w:rsid w:val="00211973"/>
    <w:rsid w:val="002155A4"/>
    <w:rsid w:val="00215D43"/>
    <w:rsid w:val="00222C1B"/>
    <w:rsid w:val="002252BF"/>
    <w:rsid w:val="00234DC9"/>
    <w:rsid w:val="00234ECC"/>
    <w:rsid w:val="002355A3"/>
    <w:rsid w:val="00236990"/>
    <w:rsid w:val="00236D00"/>
    <w:rsid w:val="00237AC4"/>
    <w:rsid w:val="00241A96"/>
    <w:rsid w:val="002433BB"/>
    <w:rsid w:val="00244278"/>
    <w:rsid w:val="00246193"/>
    <w:rsid w:val="00247624"/>
    <w:rsid w:val="00251636"/>
    <w:rsid w:val="00255929"/>
    <w:rsid w:val="0025718B"/>
    <w:rsid w:val="002626CB"/>
    <w:rsid w:val="002628F4"/>
    <w:rsid w:val="0026296D"/>
    <w:rsid w:val="0026515D"/>
    <w:rsid w:val="002673E1"/>
    <w:rsid w:val="002726F3"/>
    <w:rsid w:val="002734AC"/>
    <w:rsid w:val="00273C43"/>
    <w:rsid w:val="00276888"/>
    <w:rsid w:val="00280055"/>
    <w:rsid w:val="002832FB"/>
    <w:rsid w:val="00283461"/>
    <w:rsid w:val="00283825"/>
    <w:rsid w:val="0028384C"/>
    <w:rsid w:val="002838F1"/>
    <w:rsid w:val="00284888"/>
    <w:rsid w:val="00286AB4"/>
    <w:rsid w:val="0029223E"/>
    <w:rsid w:val="002931EA"/>
    <w:rsid w:val="002940E7"/>
    <w:rsid w:val="00296465"/>
    <w:rsid w:val="002A287F"/>
    <w:rsid w:val="002A5BAF"/>
    <w:rsid w:val="002B5D32"/>
    <w:rsid w:val="002C1FCC"/>
    <w:rsid w:val="002C2484"/>
    <w:rsid w:val="002C5540"/>
    <w:rsid w:val="002C6C90"/>
    <w:rsid w:val="002D1A13"/>
    <w:rsid w:val="002D5A62"/>
    <w:rsid w:val="002D5B15"/>
    <w:rsid w:val="002D6B0D"/>
    <w:rsid w:val="002E3170"/>
    <w:rsid w:val="002E525C"/>
    <w:rsid w:val="002E6267"/>
    <w:rsid w:val="002F14FB"/>
    <w:rsid w:val="002F2276"/>
    <w:rsid w:val="002F510B"/>
    <w:rsid w:val="002F6586"/>
    <w:rsid w:val="002F7765"/>
    <w:rsid w:val="003035B3"/>
    <w:rsid w:val="00303DE6"/>
    <w:rsid w:val="00306366"/>
    <w:rsid w:val="00307D3E"/>
    <w:rsid w:val="00315C92"/>
    <w:rsid w:val="003206F2"/>
    <w:rsid w:val="00324676"/>
    <w:rsid w:val="003337DA"/>
    <w:rsid w:val="00335490"/>
    <w:rsid w:val="00341F2D"/>
    <w:rsid w:val="00344F8E"/>
    <w:rsid w:val="00346AC2"/>
    <w:rsid w:val="00352E3A"/>
    <w:rsid w:val="00353D27"/>
    <w:rsid w:val="003547C3"/>
    <w:rsid w:val="00355874"/>
    <w:rsid w:val="003607F1"/>
    <w:rsid w:val="00362EB6"/>
    <w:rsid w:val="0036321A"/>
    <w:rsid w:val="00363AD4"/>
    <w:rsid w:val="003649AB"/>
    <w:rsid w:val="0036540F"/>
    <w:rsid w:val="00365520"/>
    <w:rsid w:val="003662A8"/>
    <w:rsid w:val="003737D8"/>
    <w:rsid w:val="00374AC7"/>
    <w:rsid w:val="003755F7"/>
    <w:rsid w:val="0037598D"/>
    <w:rsid w:val="00384BC2"/>
    <w:rsid w:val="00390284"/>
    <w:rsid w:val="003904B1"/>
    <w:rsid w:val="003908FB"/>
    <w:rsid w:val="00397578"/>
    <w:rsid w:val="003A2566"/>
    <w:rsid w:val="003A4A73"/>
    <w:rsid w:val="003A4AD8"/>
    <w:rsid w:val="003A652C"/>
    <w:rsid w:val="003B13DA"/>
    <w:rsid w:val="003B3A39"/>
    <w:rsid w:val="003B70AE"/>
    <w:rsid w:val="003C0850"/>
    <w:rsid w:val="003C4B7F"/>
    <w:rsid w:val="003C7328"/>
    <w:rsid w:val="003C7DA7"/>
    <w:rsid w:val="003D37F2"/>
    <w:rsid w:val="003D7496"/>
    <w:rsid w:val="003D755B"/>
    <w:rsid w:val="003E1FB5"/>
    <w:rsid w:val="003E2FAD"/>
    <w:rsid w:val="003E382A"/>
    <w:rsid w:val="003E3B07"/>
    <w:rsid w:val="003E4447"/>
    <w:rsid w:val="003E53CC"/>
    <w:rsid w:val="003E5A07"/>
    <w:rsid w:val="003E7153"/>
    <w:rsid w:val="003F0DA9"/>
    <w:rsid w:val="003F4E40"/>
    <w:rsid w:val="003F54E5"/>
    <w:rsid w:val="00402F9F"/>
    <w:rsid w:val="00403868"/>
    <w:rsid w:val="004067C8"/>
    <w:rsid w:val="00410F53"/>
    <w:rsid w:val="004128BD"/>
    <w:rsid w:val="004140C0"/>
    <w:rsid w:val="00415B99"/>
    <w:rsid w:val="00420D17"/>
    <w:rsid w:val="00423BB1"/>
    <w:rsid w:val="00423BB4"/>
    <w:rsid w:val="0042767F"/>
    <w:rsid w:val="00427A38"/>
    <w:rsid w:val="004346B2"/>
    <w:rsid w:val="00437685"/>
    <w:rsid w:val="00440145"/>
    <w:rsid w:val="004405F9"/>
    <w:rsid w:val="00441B87"/>
    <w:rsid w:val="00442C7D"/>
    <w:rsid w:val="004628E5"/>
    <w:rsid w:val="00462C2D"/>
    <w:rsid w:val="00467F58"/>
    <w:rsid w:val="004717A2"/>
    <w:rsid w:val="004757C4"/>
    <w:rsid w:val="00476BB7"/>
    <w:rsid w:val="00491973"/>
    <w:rsid w:val="00491A14"/>
    <w:rsid w:val="004A1625"/>
    <w:rsid w:val="004A21E4"/>
    <w:rsid w:val="004B516C"/>
    <w:rsid w:val="004C0CE6"/>
    <w:rsid w:val="004C0D6C"/>
    <w:rsid w:val="004C795F"/>
    <w:rsid w:val="004D2CAF"/>
    <w:rsid w:val="004D33E6"/>
    <w:rsid w:val="004D4361"/>
    <w:rsid w:val="004D5434"/>
    <w:rsid w:val="004D57C4"/>
    <w:rsid w:val="004D5FC7"/>
    <w:rsid w:val="004E3C1A"/>
    <w:rsid w:val="004E4543"/>
    <w:rsid w:val="004E56CD"/>
    <w:rsid w:val="004E5B63"/>
    <w:rsid w:val="004F03EE"/>
    <w:rsid w:val="004F4780"/>
    <w:rsid w:val="004F6DE6"/>
    <w:rsid w:val="004F6FAB"/>
    <w:rsid w:val="0050020C"/>
    <w:rsid w:val="0050085D"/>
    <w:rsid w:val="005015DC"/>
    <w:rsid w:val="00502C52"/>
    <w:rsid w:val="00503473"/>
    <w:rsid w:val="00503523"/>
    <w:rsid w:val="0050639C"/>
    <w:rsid w:val="005065EB"/>
    <w:rsid w:val="00507C66"/>
    <w:rsid w:val="005101F4"/>
    <w:rsid w:val="00511D8C"/>
    <w:rsid w:val="00513586"/>
    <w:rsid w:val="00516C01"/>
    <w:rsid w:val="00517839"/>
    <w:rsid w:val="00521FE4"/>
    <w:rsid w:val="00523115"/>
    <w:rsid w:val="005233D8"/>
    <w:rsid w:val="00523A56"/>
    <w:rsid w:val="00527A54"/>
    <w:rsid w:val="005314D8"/>
    <w:rsid w:val="00534DEB"/>
    <w:rsid w:val="00536FE8"/>
    <w:rsid w:val="0054027A"/>
    <w:rsid w:val="00543B20"/>
    <w:rsid w:val="00543E13"/>
    <w:rsid w:val="005442F5"/>
    <w:rsid w:val="0055191C"/>
    <w:rsid w:val="00552394"/>
    <w:rsid w:val="0055580A"/>
    <w:rsid w:val="005558AC"/>
    <w:rsid w:val="005605BA"/>
    <w:rsid w:val="005643E5"/>
    <w:rsid w:val="00586AC5"/>
    <w:rsid w:val="005907F5"/>
    <w:rsid w:val="00591CE7"/>
    <w:rsid w:val="00592568"/>
    <w:rsid w:val="00595819"/>
    <w:rsid w:val="00596EFA"/>
    <w:rsid w:val="005A15BA"/>
    <w:rsid w:val="005A740D"/>
    <w:rsid w:val="005B0E88"/>
    <w:rsid w:val="005B0FD5"/>
    <w:rsid w:val="005B1F8B"/>
    <w:rsid w:val="005B2A07"/>
    <w:rsid w:val="005B325B"/>
    <w:rsid w:val="005B6D61"/>
    <w:rsid w:val="005B712E"/>
    <w:rsid w:val="005C3EA5"/>
    <w:rsid w:val="005C4CEB"/>
    <w:rsid w:val="005C578C"/>
    <w:rsid w:val="005D0A66"/>
    <w:rsid w:val="005D260C"/>
    <w:rsid w:val="005D29C9"/>
    <w:rsid w:val="005D2FC9"/>
    <w:rsid w:val="005D3FD3"/>
    <w:rsid w:val="005D5CF8"/>
    <w:rsid w:val="005D7130"/>
    <w:rsid w:val="005E034C"/>
    <w:rsid w:val="005E0CE9"/>
    <w:rsid w:val="005E2ADA"/>
    <w:rsid w:val="005E3F39"/>
    <w:rsid w:val="005E4D8F"/>
    <w:rsid w:val="005F1BB6"/>
    <w:rsid w:val="00601E1D"/>
    <w:rsid w:val="00603570"/>
    <w:rsid w:val="00605BF6"/>
    <w:rsid w:val="00610188"/>
    <w:rsid w:val="0061189E"/>
    <w:rsid w:val="00611F88"/>
    <w:rsid w:val="00613326"/>
    <w:rsid w:val="006150D2"/>
    <w:rsid w:val="006216E4"/>
    <w:rsid w:val="00622621"/>
    <w:rsid w:val="00625D2A"/>
    <w:rsid w:val="006311EC"/>
    <w:rsid w:val="00632241"/>
    <w:rsid w:val="006324D9"/>
    <w:rsid w:val="006339C6"/>
    <w:rsid w:val="006379D6"/>
    <w:rsid w:val="00640794"/>
    <w:rsid w:val="006410FD"/>
    <w:rsid w:val="00642C29"/>
    <w:rsid w:val="00645411"/>
    <w:rsid w:val="00645E02"/>
    <w:rsid w:val="006508E4"/>
    <w:rsid w:val="006510EE"/>
    <w:rsid w:val="00655223"/>
    <w:rsid w:val="006612EB"/>
    <w:rsid w:val="006622AC"/>
    <w:rsid w:val="00663728"/>
    <w:rsid w:val="006649D3"/>
    <w:rsid w:val="00672B52"/>
    <w:rsid w:val="0067532F"/>
    <w:rsid w:val="0067623E"/>
    <w:rsid w:val="006816AF"/>
    <w:rsid w:val="00681A29"/>
    <w:rsid w:val="00681EE5"/>
    <w:rsid w:val="006904CE"/>
    <w:rsid w:val="00690583"/>
    <w:rsid w:val="00693277"/>
    <w:rsid w:val="00694B55"/>
    <w:rsid w:val="0069733D"/>
    <w:rsid w:val="00697CE3"/>
    <w:rsid w:val="006A48C2"/>
    <w:rsid w:val="006A536A"/>
    <w:rsid w:val="006B4DB1"/>
    <w:rsid w:val="006B773B"/>
    <w:rsid w:val="006B7775"/>
    <w:rsid w:val="006C0783"/>
    <w:rsid w:val="006C1AF1"/>
    <w:rsid w:val="006D10BC"/>
    <w:rsid w:val="006D3860"/>
    <w:rsid w:val="006D4345"/>
    <w:rsid w:val="006D46DC"/>
    <w:rsid w:val="006D4777"/>
    <w:rsid w:val="006D4801"/>
    <w:rsid w:val="006D67D1"/>
    <w:rsid w:val="006E094A"/>
    <w:rsid w:val="006E42F8"/>
    <w:rsid w:val="006E6351"/>
    <w:rsid w:val="006F393A"/>
    <w:rsid w:val="006F3951"/>
    <w:rsid w:val="006F5648"/>
    <w:rsid w:val="006F58B7"/>
    <w:rsid w:val="007006C7"/>
    <w:rsid w:val="0070243E"/>
    <w:rsid w:val="0070412C"/>
    <w:rsid w:val="00711967"/>
    <w:rsid w:val="007233E9"/>
    <w:rsid w:val="0072564E"/>
    <w:rsid w:val="00725E50"/>
    <w:rsid w:val="00734041"/>
    <w:rsid w:val="00741336"/>
    <w:rsid w:val="00742F36"/>
    <w:rsid w:val="00754DB6"/>
    <w:rsid w:val="00757063"/>
    <w:rsid w:val="00757DAD"/>
    <w:rsid w:val="00761AFA"/>
    <w:rsid w:val="00763101"/>
    <w:rsid w:val="007723AB"/>
    <w:rsid w:val="007732DA"/>
    <w:rsid w:val="00782B3D"/>
    <w:rsid w:val="00785B61"/>
    <w:rsid w:val="0079208F"/>
    <w:rsid w:val="00793AC6"/>
    <w:rsid w:val="007947EB"/>
    <w:rsid w:val="00795FCD"/>
    <w:rsid w:val="007A0BB5"/>
    <w:rsid w:val="007A32B6"/>
    <w:rsid w:val="007A34BB"/>
    <w:rsid w:val="007A4127"/>
    <w:rsid w:val="007A45A0"/>
    <w:rsid w:val="007A473A"/>
    <w:rsid w:val="007A487C"/>
    <w:rsid w:val="007A6A98"/>
    <w:rsid w:val="007B1B1C"/>
    <w:rsid w:val="007B2826"/>
    <w:rsid w:val="007B6311"/>
    <w:rsid w:val="007C2D35"/>
    <w:rsid w:val="007C3C72"/>
    <w:rsid w:val="007C434C"/>
    <w:rsid w:val="007C528F"/>
    <w:rsid w:val="007C7665"/>
    <w:rsid w:val="007D0A4C"/>
    <w:rsid w:val="007D160B"/>
    <w:rsid w:val="007D2AB7"/>
    <w:rsid w:val="007D79BC"/>
    <w:rsid w:val="007E1B55"/>
    <w:rsid w:val="007E1CE9"/>
    <w:rsid w:val="007E3D74"/>
    <w:rsid w:val="007E3DFC"/>
    <w:rsid w:val="007E5A29"/>
    <w:rsid w:val="007E63C7"/>
    <w:rsid w:val="007F3B02"/>
    <w:rsid w:val="007F3C92"/>
    <w:rsid w:val="007F6A95"/>
    <w:rsid w:val="007F7A69"/>
    <w:rsid w:val="00800EE0"/>
    <w:rsid w:val="0080308A"/>
    <w:rsid w:val="008032AB"/>
    <w:rsid w:val="008036FD"/>
    <w:rsid w:val="008065E8"/>
    <w:rsid w:val="00807B37"/>
    <w:rsid w:val="00812584"/>
    <w:rsid w:val="00817D3C"/>
    <w:rsid w:val="008214CA"/>
    <w:rsid w:val="008216EB"/>
    <w:rsid w:val="00821D9E"/>
    <w:rsid w:val="00827274"/>
    <w:rsid w:val="00830176"/>
    <w:rsid w:val="00831E50"/>
    <w:rsid w:val="008322A0"/>
    <w:rsid w:val="00833BB2"/>
    <w:rsid w:val="00836B91"/>
    <w:rsid w:val="00840596"/>
    <w:rsid w:val="00840F73"/>
    <w:rsid w:val="00841415"/>
    <w:rsid w:val="00847B1F"/>
    <w:rsid w:val="00850B65"/>
    <w:rsid w:val="008541A5"/>
    <w:rsid w:val="008574CC"/>
    <w:rsid w:val="00857772"/>
    <w:rsid w:val="0086610B"/>
    <w:rsid w:val="008672B8"/>
    <w:rsid w:val="00875210"/>
    <w:rsid w:val="0087768A"/>
    <w:rsid w:val="00877911"/>
    <w:rsid w:val="00881609"/>
    <w:rsid w:val="00890B75"/>
    <w:rsid w:val="00891168"/>
    <w:rsid w:val="008941E0"/>
    <w:rsid w:val="00894E8C"/>
    <w:rsid w:val="00895CD3"/>
    <w:rsid w:val="008967D1"/>
    <w:rsid w:val="008A1307"/>
    <w:rsid w:val="008A42BE"/>
    <w:rsid w:val="008A4D50"/>
    <w:rsid w:val="008A7F83"/>
    <w:rsid w:val="008B42ED"/>
    <w:rsid w:val="008B5365"/>
    <w:rsid w:val="008B79E1"/>
    <w:rsid w:val="008C27C1"/>
    <w:rsid w:val="008D0B29"/>
    <w:rsid w:val="008D14F0"/>
    <w:rsid w:val="008D2534"/>
    <w:rsid w:val="008D432E"/>
    <w:rsid w:val="008D6128"/>
    <w:rsid w:val="008D7266"/>
    <w:rsid w:val="008F0960"/>
    <w:rsid w:val="008F2533"/>
    <w:rsid w:val="008F6C41"/>
    <w:rsid w:val="008F7980"/>
    <w:rsid w:val="00900D12"/>
    <w:rsid w:val="009103E9"/>
    <w:rsid w:val="00912F25"/>
    <w:rsid w:val="0091420B"/>
    <w:rsid w:val="00915CAD"/>
    <w:rsid w:val="00916F53"/>
    <w:rsid w:val="009171C2"/>
    <w:rsid w:val="00921D0E"/>
    <w:rsid w:val="00922B3B"/>
    <w:rsid w:val="0092464B"/>
    <w:rsid w:val="00926074"/>
    <w:rsid w:val="00926F62"/>
    <w:rsid w:val="00934782"/>
    <w:rsid w:val="009348F9"/>
    <w:rsid w:val="00951816"/>
    <w:rsid w:val="00957DE8"/>
    <w:rsid w:val="00960215"/>
    <w:rsid w:val="009621DB"/>
    <w:rsid w:val="00965F3D"/>
    <w:rsid w:val="00966891"/>
    <w:rsid w:val="00967D09"/>
    <w:rsid w:val="00974B84"/>
    <w:rsid w:val="0097514C"/>
    <w:rsid w:val="00976365"/>
    <w:rsid w:val="00986501"/>
    <w:rsid w:val="0099562B"/>
    <w:rsid w:val="00995952"/>
    <w:rsid w:val="00997CC3"/>
    <w:rsid w:val="009A079A"/>
    <w:rsid w:val="009A0E28"/>
    <w:rsid w:val="009A1DFB"/>
    <w:rsid w:val="009A745C"/>
    <w:rsid w:val="009B266D"/>
    <w:rsid w:val="009B3F65"/>
    <w:rsid w:val="009B7C55"/>
    <w:rsid w:val="009C0B36"/>
    <w:rsid w:val="009C591A"/>
    <w:rsid w:val="009C76CD"/>
    <w:rsid w:val="009C7A3B"/>
    <w:rsid w:val="009D26D8"/>
    <w:rsid w:val="009D34DA"/>
    <w:rsid w:val="009D3F83"/>
    <w:rsid w:val="009D56E7"/>
    <w:rsid w:val="009D7504"/>
    <w:rsid w:val="009E0688"/>
    <w:rsid w:val="009E1D65"/>
    <w:rsid w:val="009E1EE7"/>
    <w:rsid w:val="009E7401"/>
    <w:rsid w:val="009F1A93"/>
    <w:rsid w:val="009F69E2"/>
    <w:rsid w:val="009F77D7"/>
    <w:rsid w:val="00A03828"/>
    <w:rsid w:val="00A03ED7"/>
    <w:rsid w:val="00A0566D"/>
    <w:rsid w:val="00A109B1"/>
    <w:rsid w:val="00A139FB"/>
    <w:rsid w:val="00A1459B"/>
    <w:rsid w:val="00A14757"/>
    <w:rsid w:val="00A2138A"/>
    <w:rsid w:val="00A243F9"/>
    <w:rsid w:val="00A26BE0"/>
    <w:rsid w:val="00A31815"/>
    <w:rsid w:val="00A34726"/>
    <w:rsid w:val="00A35138"/>
    <w:rsid w:val="00A41942"/>
    <w:rsid w:val="00A432B3"/>
    <w:rsid w:val="00A45301"/>
    <w:rsid w:val="00A52914"/>
    <w:rsid w:val="00A53F9E"/>
    <w:rsid w:val="00A54630"/>
    <w:rsid w:val="00A550C4"/>
    <w:rsid w:val="00A56227"/>
    <w:rsid w:val="00A62203"/>
    <w:rsid w:val="00A64882"/>
    <w:rsid w:val="00A6516F"/>
    <w:rsid w:val="00A718D6"/>
    <w:rsid w:val="00A728BC"/>
    <w:rsid w:val="00A72E39"/>
    <w:rsid w:val="00A735C8"/>
    <w:rsid w:val="00A74FBC"/>
    <w:rsid w:val="00A7771E"/>
    <w:rsid w:val="00A77968"/>
    <w:rsid w:val="00A80683"/>
    <w:rsid w:val="00A84B9C"/>
    <w:rsid w:val="00A85710"/>
    <w:rsid w:val="00A86513"/>
    <w:rsid w:val="00A95CA3"/>
    <w:rsid w:val="00A975C0"/>
    <w:rsid w:val="00AA584B"/>
    <w:rsid w:val="00AB19FB"/>
    <w:rsid w:val="00AB640B"/>
    <w:rsid w:val="00AB7F9E"/>
    <w:rsid w:val="00AC3447"/>
    <w:rsid w:val="00AC4F48"/>
    <w:rsid w:val="00AC6A74"/>
    <w:rsid w:val="00AD0D71"/>
    <w:rsid w:val="00AD40D5"/>
    <w:rsid w:val="00AD58DA"/>
    <w:rsid w:val="00AE0497"/>
    <w:rsid w:val="00AE27ED"/>
    <w:rsid w:val="00AE35B3"/>
    <w:rsid w:val="00AE3F7F"/>
    <w:rsid w:val="00AE5CD0"/>
    <w:rsid w:val="00AE70E5"/>
    <w:rsid w:val="00AE7772"/>
    <w:rsid w:val="00AE7BF9"/>
    <w:rsid w:val="00AE7C1C"/>
    <w:rsid w:val="00AF14DF"/>
    <w:rsid w:val="00AF3B0B"/>
    <w:rsid w:val="00AF7958"/>
    <w:rsid w:val="00B03546"/>
    <w:rsid w:val="00B04109"/>
    <w:rsid w:val="00B05945"/>
    <w:rsid w:val="00B06DF7"/>
    <w:rsid w:val="00B07BD5"/>
    <w:rsid w:val="00B07E44"/>
    <w:rsid w:val="00B1514B"/>
    <w:rsid w:val="00B22970"/>
    <w:rsid w:val="00B27771"/>
    <w:rsid w:val="00B32D1E"/>
    <w:rsid w:val="00B417C8"/>
    <w:rsid w:val="00B51D7C"/>
    <w:rsid w:val="00B63770"/>
    <w:rsid w:val="00B671AE"/>
    <w:rsid w:val="00B7178C"/>
    <w:rsid w:val="00B71BA4"/>
    <w:rsid w:val="00B73090"/>
    <w:rsid w:val="00B73E0F"/>
    <w:rsid w:val="00B74FDB"/>
    <w:rsid w:val="00B77DF2"/>
    <w:rsid w:val="00B80B32"/>
    <w:rsid w:val="00B8117A"/>
    <w:rsid w:val="00B83213"/>
    <w:rsid w:val="00B865B8"/>
    <w:rsid w:val="00B866B5"/>
    <w:rsid w:val="00B90001"/>
    <w:rsid w:val="00B90A10"/>
    <w:rsid w:val="00B963FA"/>
    <w:rsid w:val="00B965FE"/>
    <w:rsid w:val="00B96C44"/>
    <w:rsid w:val="00B96C4D"/>
    <w:rsid w:val="00B96CC9"/>
    <w:rsid w:val="00BA2D11"/>
    <w:rsid w:val="00BA35B7"/>
    <w:rsid w:val="00BA4235"/>
    <w:rsid w:val="00BA4501"/>
    <w:rsid w:val="00BA4AC1"/>
    <w:rsid w:val="00BB07D3"/>
    <w:rsid w:val="00BB2259"/>
    <w:rsid w:val="00BB285B"/>
    <w:rsid w:val="00BB3B97"/>
    <w:rsid w:val="00BB4EA7"/>
    <w:rsid w:val="00BB6AC8"/>
    <w:rsid w:val="00BB79F1"/>
    <w:rsid w:val="00BB7CC3"/>
    <w:rsid w:val="00BC0919"/>
    <w:rsid w:val="00BC0A32"/>
    <w:rsid w:val="00BC0B0B"/>
    <w:rsid w:val="00BC2A3F"/>
    <w:rsid w:val="00BD04AA"/>
    <w:rsid w:val="00BD3C84"/>
    <w:rsid w:val="00BD7DF1"/>
    <w:rsid w:val="00BE0F84"/>
    <w:rsid w:val="00BE4BDA"/>
    <w:rsid w:val="00BF1C48"/>
    <w:rsid w:val="00BF2CE1"/>
    <w:rsid w:val="00BF49C3"/>
    <w:rsid w:val="00BF4F71"/>
    <w:rsid w:val="00BF53EC"/>
    <w:rsid w:val="00BF5482"/>
    <w:rsid w:val="00BF55DA"/>
    <w:rsid w:val="00C02F9D"/>
    <w:rsid w:val="00C03EA9"/>
    <w:rsid w:val="00C102B2"/>
    <w:rsid w:val="00C120E1"/>
    <w:rsid w:val="00C14CE7"/>
    <w:rsid w:val="00C20AAB"/>
    <w:rsid w:val="00C257A4"/>
    <w:rsid w:val="00C26CD7"/>
    <w:rsid w:val="00C316E7"/>
    <w:rsid w:val="00C31784"/>
    <w:rsid w:val="00C3181A"/>
    <w:rsid w:val="00C34F06"/>
    <w:rsid w:val="00C35F01"/>
    <w:rsid w:val="00C363A4"/>
    <w:rsid w:val="00C37065"/>
    <w:rsid w:val="00C37747"/>
    <w:rsid w:val="00C37B5A"/>
    <w:rsid w:val="00C44DC7"/>
    <w:rsid w:val="00C4616A"/>
    <w:rsid w:val="00C46EC1"/>
    <w:rsid w:val="00C5027C"/>
    <w:rsid w:val="00C555AE"/>
    <w:rsid w:val="00C562B4"/>
    <w:rsid w:val="00C56987"/>
    <w:rsid w:val="00C629FF"/>
    <w:rsid w:val="00C64127"/>
    <w:rsid w:val="00C71A80"/>
    <w:rsid w:val="00C7279E"/>
    <w:rsid w:val="00C7696D"/>
    <w:rsid w:val="00C85D43"/>
    <w:rsid w:val="00C87A1D"/>
    <w:rsid w:val="00C87A2B"/>
    <w:rsid w:val="00C90839"/>
    <w:rsid w:val="00C9129B"/>
    <w:rsid w:val="00C96CC2"/>
    <w:rsid w:val="00C971AC"/>
    <w:rsid w:val="00CA39B7"/>
    <w:rsid w:val="00CA472E"/>
    <w:rsid w:val="00CA58F3"/>
    <w:rsid w:val="00CA6F48"/>
    <w:rsid w:val="00CB1A25"/>
    <w:rsid w:val="00CB5035"/>
    <w:rsid w:val="00CB7426"/>
    <w:rsid w:val="00CB7F81"/>
    <w:rsid w:val="00CC092E"/>
    <w:rsid w:val="00CC1537"/>
    <w:rsid w:val="00CC4568"/>
    <w:rsid w:val="00CC4EA3"/>
    <w:rsid w:val="00CD14BE"/>
    <w:rsid w:val="00CD409F"/>
    <w:rsid w:val="00CE10AB"/>
    <w:rsid w:val="00CE2317"/>
    <w:rsid w:val="00CE372B"/>
    <w:rsid w:val="00CE5F0A"/>
    <w:rsid w:val="00CE666D"/>
    <w:rsid w:val="00CF054A"/>
    <w:rsid w:val="00CF3A88"/>
    <w:rsid w:val="00CF72F4"/>
    <w:rsid w:val="00CF75F4"/>
    <w:rsid w:val="00CF788F"/>
    <w:rsid w:val="00D010E5"/>
    <w:rsid w:val="00D15D24"/>
    <w:rsid w:val="00D16722"/>
    <w:rsid w:val="00D1749D"/>
    <w:rsid w:val="00D2023B"/>
    <w:rsid w:val="00D23296"/>
    <w:rsid w:val="00D31405"/>
    <w:rsid w:val="00D32213"/>
    <w:rsid w:val="00D34FF8"/>
    <w:rsid w:val="00D350DE"/>
    <w:rsid w:val="00D352AC"/>
    <w:rsid w:val="00D36817"/>
    <w:rsid w:val="00D36D2F"/>
    <w:rsid w:val="00D41615"/>
    <w:rsid w:val="00D44E62"/>
    <w:rsid w:val="00D457B7"/>
    <w:rsid w:val="00D460C8"/>
    <w:rsid w:val="00D462AD"/>
    <w:rsid w:val="00D53149"/>
    <w:rsid w:val="00D5409F"/>
    <w:rsid w:val="00D55438"/>
    <w:rsid w:val="00D56A34"/>
    <w:rsid w:val="00D639A8"/>
    <w:rsid w:val="00D63A7C"/>
    <w:rsid w:val="00D657E6"/>
    <w:rsid w:val="00D65B23"/>
    <w:rsid w:val="00D7020E"/>
    <w:rsid w:val="00D81311"/>
    <w:rsid w:val="00D81370"/>
    <w:rsid w:val="00D82D23"/>
    <w:rsid w:val="00D838AB"/>
    <w:rsid w:val="00D84B9D"/>
    <w:rsid w:val="00D854D3"/>
    <w:rsid w:val="00D9274A"/>
    <w:rsid w:val="00D959C6"/>
    <w:rsid w:val="00D975A8"/>
    <w:rsid w:val="00DA00BB"/>
    <w:rsid w:val="00DA161D"/>
    <w:rsid w:val="00DA3888"/>
    <w:rsid w:val="00DA5B84"/>
    <w:rsid w:val="00DA6237"/>
    <w:rsid w:val="00DA64D6"/>
    <w:rsid w:val="00DA666A"/>
    <w:rsid w:val="00DA7132"/>
    <w:rsid w:val="00DA7D87"/>
    <w:rsid w:val="00DB08BB"/>
    <w:rsid w:val="00DB3397"/>
    <w:rsid w:val="00DB4113"/>
    <w:rsid w:val="00DC08D9"/>
    <w:rsid w:val="00DC3CA4"/>
    <w:rsid w:val="00DD0F1B"/>
    <w:rsid w:val="00DD25BA"/>
    <w:rsid w:val="00DD65DA"/>
    <w:rsid w:val="00DE0E7B"/>
    <w:rsid w:val="00DE2583"/>
    <w:rsid w:val="00DF0884"/>
    <w:rsid w:val="00DF0F36"/>
    <w:rsid w:val="00DF4B96"/>
    <w:rsid w:val="00DF5873"/>
    <w:rsid w:val="00E020B4"/>
    <w:rsid w:val="00E03B61"/>
    <w:rsid w:val="00E05720"/>
    <w:rsid w:val="00E06BA9"/>
    <w:rsid w:val="00E10884"/>
    <w:rsid w:val="00E109E6"/>
    <w:rsid w:val="00E12299"/>
    <w:rsid w:val="00E124D4"/>
    <w:rsid w:val="00E128ED"/>
    <w:rsid w:val="00E15C78"/>
    <w:rsid w:val="00E1608B"/>
    <w:rsid w:val="00E24810"/>
    <w:rsid w:val="00E27A0D"/>
    <w:rsid w:val="00E300E7"/>
    <w:rsid w:val="00E33B0A"/>
    <w:rsid w:val="00E34FBF"/>
    <w:rsid w:val="00E36E2E"/>
    <w:rsid w:val="00E37FFE"/>
    <w:rsid w:val="00E402D7"/>
    <w:rsid w:val="00E47B60"/>
    <w:rsid w:val="00E5299A"/>
    <w:rsid w:val="00E53129"/>
    <w:rsid w:val="00E532D0"/>
    <w:rsid w:val="00E637FF"/>
    <w:rsid w:val="00E6547C"/>
    <w:rsid w:val="00E65C12"/>
    <w:rsid w:val="00E67646"/>
    <w:rsid w:val="00E747B7"/>
    <w:rsid w:val="00E76764"/>
    <w:rsid w:val="00E77C9B"/>
    <w:rsid w:val="00E843A1"/>
    <w:rsid w:val="00E86518"/>
    <w:rsid w:val="00E94EB1"/>
    <w:rsid w:val="00E97589"/>
    <w:rsid w:val="00EA22D9"/>
    <w:rsid w:val="00EA3794"/>
    <w:rsid w:val="00EA4640"/>
    <w:rsid w:val="00EA6756"/>
    <w:rsid w:val="00EA7803"/>
    <w:rsid w:val="00EB1034"/>
    <w:rsid w:val="00EB15EB"/>
    <w:rsid w:val="00EB3A7C"/>
    <w:rsid w:val="00EC5D62"/>
    <w:rsid w:val="00EC6264"/>
    <w:rsid w:val="00ED01A3"/>
    <w:rsid w:val="00ED17C5"/>
    <w:rsid w:val="00ED1C0C"/>
    <w:rsid w:val="00ED1EE5"/>
    <w:rsid w:val="00ED3925"/>
    <w:rsid w:val="00ED6A59"/>
    <w:rsid w:val="00ED6A5A"/>
    <w:rsid w:val="00ED7549"/>
    <w:rsid w:val="00EE3476"/>
    <w:rsid w:val="00EE53F5"/>
    <w:rsid w:val="00EE5AA3"/>
    <w:rsid w:val="00EE5B37"/>
    <w:rsid w:val="00EE6B07"/>
    <w:rsid w:val="00EE6BED"/>
    <w:rsid w:val="00EF1079"/>
    <w:rsid w:val="00EF2D4C"/>
    <w:rsid w:val="00EF4A4D"/>
    <w:rsid w:val="00EF55A8"/>
    <w:rsid w:val="00EF5DA5"/>
    <w:rsid w:val="00EF6569"/>
    <w:rsid w:val="00EF6A94"/>
    <w:rsid w:val="00EF75C8"/>
    <w:rsid w:val="00F02705"/>
    <w:rsid w:val="00F042CA"/>
    <w:rsid w:val="00F066AE"/>
    <w:rsid w:val="00F231C7"/>
    <w:rsid w:val="00F30B8D"/>
    <w:rsid w:val="00F37A00"/>
    <w:rsid w:val="00F41F6C"/>
    <w:rsid w:val="00F463CF"/>
    <w:rsid w:val="00F50092"/>
    <w:rsid w:val="00F50CC4"/>
    <w:rsid w:val="00F51860"/>
    <w:rsid w:val="00F5501F"/>
    <w:rsid w:val="00F550E0"/>
    <w:rsid w:val="00F567BF"/>
    <w:rsid w:val="00F62704"/>
    <w:rsid w:val="00F64BE7"/>
    <w:rsid w:val="00F64CB7"/>
    <w:rsid w:val="00F71A71"/>
    <w:rsid w:val="00F7254A"/>
    <w:rsid w:val="00F746B9"/>
    <w:rsid w:val="00F764C6"/>
    <w:rsid w:val="00F80321"/>
    <w:rsid w:val="00F839A3"/>
    <w:rsid w:val="00F845AF"/>
    <w:rsid w:val="00F84A49"/>
    <w:rsid w:val="00F85A54"/>
    <w:rsid w:val="00F86CD1"/>
    <w:rsid w:val="00F90F52"/>
    <w:rsid w:val="00F9193C"/>
    <w:rsid w:val="00FA121D"/>
    <w:rsid w:val="00FA2545"/>
    <w:rsid w:val="00FA2F94"/>
    <w:rsid w:val="00FA5A63"/>
    <w:rsid w:val="00FA6678"/>
    <w:rsid w:val="00FB3F38"/>
    <w:rsid w:val="00FB3FC1"/>
    <w:rsid w:val="00FB4C68"/>
    <w:rsid w:val="00FB4E76"/>
    <w:rsid w:val="00FB6730"/>
    <w:rsid w:val="00FC039E"/>
    <w:rsid w:val="00FC3F83"/>
    <w:rsid w:val="00FC65E2"/>
    <w:rsid w:val="00FD2545"/>
    <w:rsid w:val="00FE0692"/>
    <w:rsid w:val="00FE2165"/>
    <w:rsid w:val="00FE218D"/>
    <w:rsid w:val="00FF1CD0"/>
    <w:rsid w:val="00FF2F7D"/>
    <w:rsid w:val="00FF57A7"/>
    <w:rsid w:val="00FF5DBF"/>
    <w:rsid w:val="00FF615F"/>
    <w:rsid w:val="00FF67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A26BE0"/>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D36D2F"/>
    <w:pPr>
      <w:spacing w:after="100" w:afterAutospacing="1"/>
      <w:jc w:val="center"/>
      <w:textAlignment w:val="center"/>
    </w:pPr>
    <w:rPr>
      <w:b/>
      <w:bCs/>
      <w:sz w:val="30"/>
      <w:szCs w:val="30"/>
    </w:rPr>
  </w:style>
  <w:style w:type="paragraph" w:customStyle="1" w:styleId="title2">
    <w:name w:val="title2"/>
    <w:basedOn w:val="Normal"/>
    <w:rsid w:val="00D36D2F"/>
    <w:pPr>
      <w:spacing w:before="50" w:after="100" w:afterAutospacing="1"/>
      <w:ind w:firstLine="770"/>
      <w:jc w:val="both"/>
    </w:pPr>
    <w:rPr>
      <w:i/>
      <w:iCs/>
    </w:rPr>
  </w:style>
  <w:style w:type="character" w:customStyle="1" w:styleId="historyreference3">
    <w:name w:val="historyreference3"/>
    <w:rsid w:val="00D36D2F"/>
    <w:rPr>
      <w:b/>
      <w:bCs/>
      <w:i/>
      <w:iCs/>
      <w:color w:val="06669B"/>
      <w:sz w:val="24"/>
      <w:szCs w:val="24"/>
      <w:u w:val="single"/>
    </w:rPr>
  </w:style>
  <w:style w:type="character" w:customStyle="1" w:styleId="historyitemselected1">
    <w:name w:val="historyitemselected1"/>
    <w:rsid w:val="00D36D2F"/>
    <w:rPr>
      <w:b/>
      <w:bCs/>
      <w:i/>
      <w:iCs/>
      <w:color w:val="0086C6"/>
      <w:sz w:val="24"/>
      <w:szCs w:val="24"/>
    </w:rPr>
  </w:style>
  <w:style w:type="paragraph" w:customStyle="1" w:styleId="CharChar1CharChar">
    <w:name w:val="Char Char1 Char Char"/>
    <w:basedOn w:val="Normal"/>
    <w:rsid w:val="00F30B8D"/>
    <w:rPr>
      <w:lang w:val="pl-PL" w:eastAsia="pl-PL"/>
    </w:rPr>
  </w:style>
  <w:style w:type="paragraph" w:styleId="BodyTextIndent2">
    <w:name w:val="Body Text Indent 2"/>
    <w:basedOn w:val="Normal"/>
    <w:link w:val="BodyTextIndent2Char"/>
    <w:rsid w:val="001B2017"/>
    <w:pPr>
      <w:spacing w:after="120" w:line="480" w:lineRule="auto"/>
      <w:ind w:left="283"/>
    </w:pPr>
    <w:rPr>
      <w:rFonts w:ascii="Calibri" w:hAnsi="Calibri"/>
      <w:sz w:val="22"/>
      <w:szCs w:val="22"/>
    </w:rPr>
  </w:style>
  <w:style w:type="character" w:customStyle="1" w:styleId="BodyTextIndent2Char">
    <w:name w:val="Body Text Indent 2 Char"/>
    <w:link w:val="BodyTextIndent2"/>
    <w:locked/>
    <w:rsid w:val="001B2017"/>
    <w:rPr>
      <w:rFonts w:ascii="Calibri" w:hAnsi="Calibri"/>
      <w:sz w:val="22"/>
      <w:szCs w:val="22"/>
      <w:lang w:val="bg-BG" w:eastAsia="bg-BG" w:bidi="ar-SA"/>
    </w:rPr>
  </w:style>
  <w:style w:type="character" w:customStyle="1" w:styleId="st">
    <w:name w:val="st"/>
    <w:basedOn w:val="DefaultParagraphFont"/>
    <w:rsid w:val="00344F8E"/>
  </w:style>
  <w:style w:type="character" w:styleId="Emphasis">
    <w:name w:val="Emphasis"/>
    <w:qFormat/>
    <w:rsid w:val="00344F8E"/>
    <w:rPr>
      <w:i/>
      <w:iCs/>
    </w:rPr>
  </w:style>
  <w:style w:type="paragraph" w:styleId="BalloonText">
    <w:name w:val="Balloon Text"/>
    <w:basedOn w:val="Normal"/>
    <w:semiHidden/>
    <w:rsid w:val="009E7401"/>
    <w:rPr>
      <w:rFonts w:ascii="Tahoma" w:hAnsi="Tahoma" w:cs="Tahoma"/>
      <w:sz w:val="16"/>
      <w:szCs w:val="16"/>
    </w:rPr>
  </w:style>
  <w:style w:type="paragraph" w:customStyle="1" w:styleId="CharChar2">
    <w:name w:val="Char Char2"/>
    <w:basedOn w:val="Normal"/>
    <w:rsid w:val="00AA584B"/>
    <w:rPr>
      <w:lang w:val="pl-PL" w:eastAsia="pl-PL"/>
    </w:rPr>
  </w:style>
  <w:style w:type="paragraph" w:styleId="ListParagraph">
    <w:name w:val="List Paragraph"/>
    <w:basedOn w:val="Normal"/>
    <w:qFormat/>
    <w:rsid w:val="00440145"/>
    <w:pPr>
      <w:spacing w:after="200" w:line="276" w:lineRule="auto"/>
      <w:ind w:left="720"/>
    </w:pPr>
    <w:rPr>
      <w:rFonts w:ascii="Calibri" w:hAnsi="Calibri"/>
      <w:sz w:val="22"/>
      <w:szCs w:val="22"/>
      <w:lang w:val="en-US" w:eastAsia="en-US"/>
    </w:rPr>
  </w:style>
  <w:style w:type="paragraph" w:customStyle="1" w:styleId="Char1">
    <w:name w:val="Char1"/>
    <w:basedOn w:val="Normal"/>
    <w:rsid w:val="00F37A00"/>
    <w:pPr>
      <w:tabs>
        <w:tab w:val="left" w:pos="709"/>
      </w:tabs>
    </w:pPr>
    <w:rPr>
      <w:rFonts w:ascii="Tahoma" w:hAnsi="Tahoma"/>
      <w:lang w:val="pl-PL" w:eastAsia="pl-PL"/>
    </w:rPr>
  </w:style>
  <w:style w:type="character" w:styleId="Strong">
    <w:name w:val="Strong"/>
    <w:qFormat/>
    <w:rsid w:val="00E94EB1"/>
    <w:rPr>
      <w:rFonts w:cs="Times New Roman"/>
      <w:b/>
      <w:bCs/>
    </w:rPr>
  </w:style>
  <w:style w:type="character" w:customStyle="1" w:styleId="apple-converted-space">
    <w:name w:val="apple-converted-space"/>
    <w:basedOn w:val="DefaultParagraphFont"/>
    <w:rsid w:val="00ED6A5A"/>
  </w:style>
  <w:style w:type="character" w:styleId="Hyperlink">
    <w:name w:val="Hyperlink"/>
    <w:rsid w:val="00C562B4"/>
    <w:rPr>
      <w:rFonts w:cs="Times New Roman"/>
      <w:color w:val="0000FF"/>
      <w:u w:val="single"/>
    </w:rPr>
  </w:style>
  <w:style w:type="character" w:customStyle="1" w:styleId="historyitemselected">
    <w:name w:val="historyitemselected"/>
    <w:rsid w:val="00C562B4"/>
    <w:rPr>
      <w:rFonts w:cs="Times New Roman"/>
    </w:rPr>
  </w:style>
  <w:style w:type="character" w:customStyle="1" w:styleId="historyitem">
    <w:name w:val="historyitem"/>
    <w:rsid w:val="00C562B4"/>
    <w:rPr>
      <w:rFonts w:cs="Times New Roman"/>
    </w:rPr>
  </w:style>
  <w:style w:type="character" w:styleId="CommentReference">
    <w:name w:val="annotation reference"/>
    <w:uiPriority w:val="99"/>
    <w:semiHidden/>
    <w:unhideWhenUsed/>
    <w:rsid w:val="00995952"/>
    <w:rPr>
      <w:sz w:val="16"/>
      <w:szCs w:val="16"/>
    </w:rPr>
  </w:style>
  <w:style w:type="paragraph" w:styleId="CommentText">
    <w:name w:val="annotation text"/>
    <w:basedOn w:val="Normal"/>
    <w:link w:val="CommentTextChar"/>
    <w:uiPriority w:val="99"/>
    <w:semiHidden/>
    <w:unhideWhenUsed/>
    <w:rsid w:val="00995952"/>
    <w:rPr>
      <w:sz w:val="20"/>
      <w:szCs w:val="20"/>
    </w:rPr>
  </w:style>
  <w:style w:type="character" w:customStyle="1" w:styleId="CommentTextChar">
    <w:name w:val="Comment Text Char"/>
    <w:basedOn w:val="DefaultParagraphFont"/>
    <w:link w:val="CommentText"/>
    <w:uiPriority w:val="99"/>
    <w:semiHidden/>
    <w:rsid w:val="00995952"/>
  </w:style>
  <w:style w:type="paragraph" w:styleId="CommentSubject">
    <w:name w:val="annotation subject"/>
    <w:basedOn w:val="CommentText"/>
    <w:next w:val="CommentText"/>
    <w:link w:val="CommentSubjectChar"/>
    <w:uiPriority w:val="99"/>
    <w:semiHidden/>
    <w:unhideWhenUsed/>
    <w:rsid w:val="00995952"/>
    <w:rPr>
      <w:b/>
      <w:bCs/>
      <w:lang w:val="x-none" w:eastAsia="x-none"/>
    </w:rPr>
  </w:style>
  <w:style w:type="character" w:customStyle="1" w:styleId="CommentSubjectChar">
    <w:name w:val="Comment Subject Char"/>
    <w:link w:val="CommentSubject"/>
    <w:uiPriority w:val="99"/>
    <w:semiHidden/>
    <w:rsid w:val="00995952"/>
    <w:rPr>
      <w:b/>
      <w:bCs/>
    </w:rPr>
  </w:style>
  <w:style w:type="paragraph" w:styleId="Header">
    <w:name w:val="header"/>
    <w:basedOn w:val="Normal"/>
    <w:link w:val="HeaderChar"/>
    <w:uiPriority w:val="99"/>
    <w:unhideWhenUsed/>
    <w:rsid w:val="00280055"/>
    <w:pPr>
      <w:tabs>
        <w:tab w:val="center" w:pos="4536"/>
        <w:tab w:val="right" w:pos="9072"/>
      </w:tabs>
    </w:pPr>
    <w:rPr>
      <w:lang w:val="x-none" w:eastAsia="x-none"/>
    </w:rPr>
  </w:style>
  <w:style w:type="character" w:customStyle="1" w:styleId="HeaderChar">
    <w:name w:val="Header Char"/>
    <w:link w:val="Header"/>
    <w:uiPriority w:val="99"/>
    <w:rsid w:val="00280055"/>
    <w:rPr>
      <w:sz w:val="24"/>
      <w:szCs w:val="24"/>
    </w:rPr>
  </w:style>
  <w:style w:type="paragraph" w:styleId="Footer">
    <w:name w:val="footer"/>
    <w:basedOn w:val="Normal"/>
    <w:link w:val="FooterChar"/>
    <w:uiPriority w:val="99"/>
    <w:unhideWhenUsed/>
    <w:rsid w:val="00280055"/>
    <w:pPr>
      <w:tabs>
        <w:tab w:val="center" w:pos="4536"/>
        <w:tab w:val="right" w:pos="9072"/>
      </w:tabs>
    </w:pPr>
    <w:rPr>
      <w:lang w:val="x-none" w:eastAsia="x-none"/>
    </w:rPr>
  </w:style>
  <w:style w:type="character" w:customStyle="1" w:styleId="FooterChar">
    <w:name w:val="Footer Char"/>
    <w:link w:val="Footer"/>
    <w:uiPriority w:val="99"/>
    <w:rsid w:val="00280055"/>
    <w:rPr>
      <w:sz w:val="24"/>
      <w:szCs w:val="24"/>
    </w:rPr>
  </w:style>
  <w:style w:type="paragraph" w:customStyle="1" w:styleId="CharChar3CharChar">
    <w:name w:val="Char Char3 Char Char"/>
    <w:basedOn w:val="Normal"/>
    <w:rsid w:val="007723AB"/>
    <w:pPr>
      <w:tabs>
        <w:tab w:val="left" w:pos="709"/>
      </w:tabs>
    </w:pPr>
    <w:rPr>
      <w:rFonts w:ascii="Tahoma" w:hAnsi="Tahoma"/>
      <w:lang w:val="pl-PL" w:eastAsia="pl-PL"/>
    </w:rPr>
  </w:style>
  <w:style w:type="paragraph" w:customStyle="1" w:styleId="title-doc-first">
    <w:name w:val="title-doc-first"/>
    <w:basedOn w:val="Normal"/>
    <w:rsid w:val="00CC4EA3"/>
    <w:pPr>
      <w:spacing w:before="100" w:beforeAutospacing="1" w:after="100" w:afterAutospacing="1"/>
    </w:pPr>
    <w:rPr>
      <w:lang w:val="en-US" w:eastAsia="en-US"/>
    </w:rPr>
  </w:style>
  <w:style w:type="paragraph" w:styleId="Revision">
    <w:name w:val="Revision"/>
    <w:hidden/>
    <w:uiPriority w:val="99"/>
    <w:semiHidden/>
    <w:rsid w:val="002A28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00804">
      <w:bodyDiv w:val="1"/>
      <w:marLeft w:val="0"/>
      <w:marRight w:val="0"/>
      <w:marTop w:val="0"/>
      <w:marBottom w:val="0"/>
      <w:divBdr>
        <w:top w:val="none" w:sz="0" w:space="0" w:color="auto"/>
        <w:left w:val="none" w:sz="0" w:space="0" w:color="auto"/>
        <w:bottom w:val="none" w:sz="0" w:space="0" w:color="auto"/>
        <w:right w:val="none" w:sz="0" w:space="0" w:color="auto"/>
      </w:divBdr>
      <w:divsChild>
        <w:div w:id="129637616">
          <w:marLeft w:val="0"/>
          <w:marRight w:val="0"/>
          <w:marTop w:val="113"/>
          <w:marBottom w:val="57"/>
          <w:divBdr>
            <w:top w:val="none" w:sz="0" w:space="0" w:color="auto"/>
            <w:left w:val="none" w:sz="0" w:space="0" w:color="auto"/>
            <w:bottom w:val="none" w:sz="0" w:space="0" w:color="auto"/>
            <w:right w:val="none" w:sz="0" w:space="0" w:color="auto"/>
          </w:divBdr>
        </w:div>
      </w:divsChild>
    </w:div>
    <w:div w:id="935866555">
      <w:bodyDiv w:val="1"/>
      <w:marLeft w:val="0"/>
      <w:marRight w:val="0"/>
      <w:marTop w:val="0"/>
      <w:marBottom w:val="0"/>
      <w:divBdr>
        <w:top w:val="none" w:sz="0" w:space="0" w:color="auto"/>
        <w:left w:val="none" w:sz="0" w:space="0" w:color="auto"/>
        <w:bottom w:val="none" w:sz="0" w:space="0" w:color="auto"/>
        <w:right w:val="none" w:sz="0" w:space="0" w:color="auto"/>
      </w:divBdr>
    </w:div>
    <w:div w:id="1126433141">
      <w:bodyDiv w:val="1"/>
      <w:marLeft w:val="0"/>
      <w:marRight w:val="0"/>
      <w:marTop w:val="0"/>
      <w:marBottom w:val="0"/>
      <w:divBdr>
        <w:top w:val="none" w:sz="0" w:space="0" w:color="auto"/>
        <w:left w:val="none" w:sz="0" w:space="0" w:color="auto"/>
        <w:bottom w:val="none" w:sz="0" w:space="0" w:color="auto"/>
        <w:right w:val="none" w:sz="0" w:space="0" w:color="auto"/>
      </w:divBdr>
    </w:div>
    <w:div w:id="1561986103">
      <w:bodyDiv w:val="1"/>
      <w:marLeft w:val="0"/>
      <w:marRight w:val="0"/>
      <w:marTop w:val="0"/>
      <w:marBottom w:val="0"/>
      <w:divBdr>
        <w:top w:val="none" w:sz="0" w:space="0" w:color="auto"/>
        <w:left w:val="none" w:sz="0" w:space="0" w:color="auto"/>
        <w:bottom w:val="none" w:sz="0" w:space="0" w:color="auto"/>
        <w:right w:val="none" w:sz="0" w:space="0" w:color="auto"/>
      </w:divBdr>
      <w:divsChild>
        <w:div w:id="550576358">
          <w:marLeft w:val="0"/>
          <w:marRight w:val="0"/>
          <w:marTop w:val="50"/>
          <w:marBottom w:val="0"/>
          <w:divBdr>
            <w:top w:val="none" w:sz="0" w:space="0" w:color="auto"/>
            <w:left w:val="none" w:sz="0" w:space="0" w:color="auto"/>
            <w:bottom w:val="none" w:sz="0" w:space="0" w:color="auto"/>
            <w:right w:val="none" w:sz="0" w:space="0" w:color="auto"/>
          </w:divBdr>
        </w:div>
        <w:div w:id="666372573">
          <w:marLeft w:val="0"/>
          <w:marRight w:val="0"/>
          <w:marTop w:val="50"/>
          <w:marBottom w:val="0"/>
          <w:divBdr>
            <w:top w:val="none" w:sz="0" w:space="0" w:color="auto"/>
            <w:left w:val="none" w:sz="0" w:space="0" w:color="auto"/>
            <w:bottom w:val="none" w:sz="0" w:space="0" w:color="auto"/>
            <w:right w:val="none" w:sz="0" w:space="0" w:color="auto"/>
          </w:divBdr>
        </w:div>
        <w:div w:id="895435248">
          <w:marLeft w:val="0"/>
          <w:marRight w:val="0"/>
          <w:marTop w:val="0"/>
          <w:marBottom w:val="0"/>
          <w:divBdr>
            <w:top w:val="none" w:sz="0" w:space="0" w:color="auto"/>
            <w:left w:val="none" w:sz="0" w:space="0" w:color="auto"/>
            <w:bottom w:val="none" w:sz="0" w:space="0" w:color="auto"/>
            <w:right w:val="none" w:sz="0" w:space="0" w:color="auto"/>
          </w:divBdr>
        </w:div>
      </w:divsChild>
    </w:div>
    <w:div w:id="17321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Проект</vt:lpstr>
    </vt:vector>
  </TitlesOfParts>
  <LinksUpToDate>false</LinksUpToDate>
  <CharactersWithSpaces>30850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
  <cp:keywords/>
  <dc:description/>
  <cp:lastModifiedBy/>
  <cp:revision>1</cp:revision>
  <cp:lastPrinted>2015-01-09T14:33:00Z</cp:lastPrinted>
  <dcterms:created xsi:type="dcterms:W3CDTF">2016-03-30T09:07:00Z</dcterms:created>
  <dcterms:modified xsi:type="dcterms:W3CDTF">2016-04-05T07:35:00Z</dcterms:modified>
</cp:coreProperties>
</file>