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05F4" w:rsidRDefault="008805F4" w:rsidP="008805F4">
      <w:pPr>
        <w:spacing w:before="100" w:beforeAutospacing="1" w:after="100" w:afterAutospacing="1" w:line="240" w:lineRule="auto"/>
        <w:jc w:val="right"/>
        <w:outlineLvl w:val="2"/>
        <w:rPr>
          <w:rFonts w:ascii="Times New Roman" w:eastAsia="Times New Roman" w:hAnsi="Times New Roman" w:cs="Times New Roman"/>
          <w:b/>
          <w:bCs/>
          <w:sz w:val="27"/>
          <w:szCs w:val="27"/>
          <w:lang w:eastAsia="bg-BG"/>
        </w:rPr>
      </w:pPr>
      <w:bookmarkStart w:id="0" w:name="_GoBack"/>
      <w:bookmarkEnd w:id="0"/>
      <w:r>
        <w:rPr>
          <w:rFonts w:ascii="Times New Roman" w:eastAsia="Times New Roman" w:hAnsi="Times New Roman" w:cs="Times New Roman"/>
          <w:b/>
          <w:bCs/>
          <w:sz w:val="27"/>
          <w:szCs w:val="27"/>
          <w:lang w:eastAsia="bg-BG"/>
        </w:rPr>
        <w:t>Проект</w:t>
      </w:r>
    </w:p>
    <w:p w:rsidR="00A81ED9" w:rsidRPr="00A81ED9" w:rsidRDefault="00A81ED9" w:rsidP="001F256C">
      <w:pPr>
        <w:spacing w:before="100" w:beforeAutospacing="1" w:after="100" w:afterAutospacing="1" w:line="240" w:lineRule="auto"/>
        <w:jc w:val="both"/>
        <w:outlineLvl w:val="2"/>
        <w:rPr>
          <w:rFonts w:ascii="Times New Roman" w:eastAsia="Times New Roman" w:hAnsi="Times New Roman" w:cs="Times New Roman"/>
          <w:b/>
          <w:bCs/>
          <w:sz w:val="27"/>
          <w:szCs w:val="27"/>
          <w:lang w:eastAsia="bg-BG"/>
        </w:rPr>
      </w:pPr>
      <w:r w:rsidRPr="00A81ED9">
        <w:rPr>
          <w:rFonts w:ascii="Times New Roman" w:eastAsia="Times New Roman" w:hAnsi="Times New Roman" w:cs="Times New Roman"/>
          <w:b/>
          <w:bCs/>
          <w:sz w:val="27"/>
          <w:szCs w:val="27"/>
          <w:lang w:eastAsia="bg-BG"/>
        </w:rPr>
        <w:t>Наредба за изменение и допълнение на Наредба № 41 от 27.06.2001 г. за достъп и използване на железопътната инфраструктура</w:t>
      </w:r>
    </w:p>
    <w:p w:rsidR="00D34C59" w:rsidRDefault="00DB3281" w:rsidP="00DB3281">
      <w:pPr>
        <w:widowControl w:val="0"/>
        <w:autoSpaceDE w:val="0"/>
        <w:autoSpaceDN w:val="0"/>
        <w:adjustRightInd w:val="0"/>
        <w:spacing w:after="0" w:line="240" w:lineRule="auto"/>
        <w:ind w:firstLine="480"/>
        <w:jc w:val="both"/>
        <w:rPr>
          <w:rFonts w:ascii="Times New Roman" w:eastAsiaTheme="minorEastAsia" w:hAnsi="Times New Roman" w:cs="Times New Roman"/>
          <w:sz w:val="24"/>
          <w:szCs w:val="24"/>
          <w:lang w:eastAsia="bg-BG"/>
        </w:rPr>
      </w:pPr>
      <w:bookmarkStart w:id="1" w:name="to_paragraph_id5714677"/>
      <w:bookmarkEnd w:id="1"/>
      <w:r>
        <w:rPr>
          <w:rFonts w:ascii="Times New Roman" w:eastAsia="Times New Roman" w:hAnsi="Times New Roman" w:cs="Times New Roman"/>
          <w:sz w:val="24"/>
          <w:szCs w:val="24"/>
          <w:lang w:eastAsia="bg-BG"/>
        </w:rPr>
        <w:t>(О</w:t>
      </w:r>
      <w:r w:rsidR="008805F4">
        <w:rPr>
          <w:rFonts w:ascii="Times New Roman" w:eastAsia="Times New Roman" w:hAnsi="Times New Roman" w:cs="Times New Roman"/>
          <w:sz w:val="24"/>
          <w:szCs w:val="24"/>
          <w:lang w:val="x-none" w:eastAsia="bg-BG"/>
        </w:rPr>
        <w:t>бн., ДВ, бр. 64 от 2001 г.</w:t>
      </w:r>
      <w:r w:rsidR="008805F4">
        <w:rPr>
          <w:rFonts w:ascii="Times New Roman" w:eastAsia="Times New Roman" w:hAnsi="Times New Roman" w:cs="Times New Roman"/>
          <w:sz w:val="24"/>
          <w:szCs w:val="24"/>
          <w:lang w:eastAsia="bg-BG"/>
        </w:rPr>
        <w:t xml:space="preserve">, </w:t>
      </w:r>
      <w:r>
        <w:rPr>
          <w:rFonts w:ascii="Times New Roman" w:eastAsia="Times New Roman" w:hAnsi="Times New Roman" w:cs="Times New Roman"/>
          <w:sz w:val="24"/>
          <w:szCs w:val="24"/>
          <w:lang w:val="x-none" w:eastAsia="bg-BG"/>
        </w:rPr>
        <w:t>доп., бр. 50 от</w:t>
      </w:r>
      <w:r>
        <w:rPr>
          <w:rFonts w:ascii="Times New Roman" w:eastAsia="Times New Roman" w:hAnsi="Times New Roman" w:cs="Times New Roman"/>
          <w:sz w:val="24"/>
          <w:szCs w:val="24"/>
          <w:lang w:eastAsia="bg-BG"/>
        </w:rPr>
        <w:t xml:space="preserve"> </w:t>
      </w:r>
      <w:r w:rsidR="00A81ED9" w:rsidRPr="00A81ED9">
        <w:rPr>
          <w:rFonts w:ascii="Times New Roman" w:eastAsia="Times New Roman" w:hAnsi="Times New Roman" w:cs="Times New Roman"/>
          <w:sz w:val="24"/>
          <w:szCs w:val="24"/>
          <w:lang w:val="x-none" w:eastAsia="bg-BG"/>
        </w:rPr>
        <w:t xml:space="preserve">2003 г., </w:t>
      </w:r>
      <w:r>
        <w:rPr>
          <w:rFonts w:ascii="Times New Roman" w:eastAsia="Times New Roman" w:hAnsi="Times New Roman" w:cs="Times New Roman"/>
          <w:sz w:val="24"/>
          <w:szCs w:val="24"/>
          <w:lang w:val="x-none" w:eastAsia="bg-BG"/>
        </w:rPr>
        <w:t xml:space="preserve">изм. и доп., бр. 87 от 2006 г., бр. 70 от 2008 г., бр. 44 от 2009 г., изм., бр. 36 </w:t>
      </w:r>
      <w:r>
        <w:rPr>
          <w:rFonts w:ascii="Times New Roman" w:eastAsia="Times New Roman" w:hAnsi="Times New Roman" w:cs="Times New Roman"/>
          <w:sz w:val="24"/>
          <w:szCs w:val="24"/>
          <w:lang w:eastAsia="bg-BG"/>
        </w:rPr>
        <w:t xml:space="preserve">и бр. 88 </w:t>
      </w:r>
      <w:r>
        <w:rPr>
          <w:rFonts w:ascii="Times New Roman" w:eastAsia="Times New Roman" w:hAnsi="Times New Roman" w:cs="Times New Roman"/>
          <w:sz w:val="24"/>
          <w:szCs w:val="24"/>
          <w:lang w:val="x-none" w:eastAsia="bg-BG"/>
        </w:rPr>
        <w:t>от 2011 г.</w:t>
      </w:r>
      <w:r w:rsidR="00D34C59" w:rsidRPr="00D34C59">
        <w:rPr>
          <w:rFonts w:ascii="Times New Roman" w:eastAsiaTheme="minorEastAsia" w:hAnsi="Times New Roman" w:cs="Times New Roman"/>
          <w:sz w:val="24"/>
          <w:szCs w:val="24"/>
          <w:lang w:val="x-none" w:eastAsia="bg-BG"/>
        </w:rPr>
        <w:t>, доп., бр. 110 от 2013 г., изм. и доп., бр. 36 от 2016 г.</w:t>
      </w:r>
      <w:r>
        <w:rPr>
          <w:rFonts w:ascii="Times New Roman" w:eastAsiaTheme="minorEastAsia" w:hAnsi="Times New Roman" w:cs="Times New Roman"/>
          <w:sz w:val="24"/>
          <w:szCs w:val="24"/>
          <w:lang w:eastAsia="bg-BG"/>
        </w:rPr>
        <w:t>)</w:t>
      </w:r>
    </w:p>
    <w:p w:rsidR="00A81ED9" w:rsidRPr="00A81ED9" w:rsidRDefault="00A81ED9" w:rsidP="001F256C">
      <w:pPr>
        <w:widowControl w:val="0"/>
        <w:autoSpaceDE w:val="0"/>
        <w:autoSpaceDN w:val="0"/>
        <w:adjustRightInd w:val="0"/>
        <w:spacing w:after="0" w:line="240" w:lineRule="auto"/>
        <w:ind w:firstLine="480"/>
        <w:jc w:val="both"/>
        <w:rPr>
          <w:rFonts w:ascii="Times New Roman" w:eastAsia="Times New Roman" w:hAnsi="Times New Roman" w:cs="Times New Roman"/>
          <w:sz w:val="24"/>
          <w:szCs w:val="24"/>
          <w:lang w:val="x-none" w:eastAsia="bg-BG"/>
        </w:rPr>
      </w:pPr>
    </w:p>
    <w:p w:rsidR="005D34D7" w:rsidRPr="005D34D7" w:rsidRDefault="005D34D7" w:rsidP="00930A38">
      <w:pPr>
        <w:tabs>
          <w:tab w:val="center" w:pos="4890"/>
        </w:tabs>
        <w:spacing w:after="0"/>
        <w:ind w:firstLine="708"/>
        <w:jc w:val="both"/>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 1. </w:t>
      </w:r>
      <w:r>
        <w:rPr>
          <w:rFonts w:ascii="Times New Roman" w:eastAsia="Times New Roman" w:hAnsi="Times New Roman" w:cs="Times New Roman"/>
          <w:bCs/>
          <w:sz w:val="24"/>
          <w:szCs w:val="24"/>
        </w:rPr>
        <w:t>В чл. 1 ал. 2 се отменя.</w:t>
      </w:r>
      <w:r w:rsidR="00930A38">
        <w:rPr>
          <w:rFonts w:ascii="Times New Roman" w:eastAsia="Times New Roman" w:hAnsi="Times New Roman" w:cs="Times New Roman"/>
          <w:bCs/>
          <w:sz w:val="24"/>
          <w:szCs w:val="24"/>
        </w:rPr>
        <w:tab/>
      </w:r>
    </w:p>
    <w:p w:rsidR="005D34D7" w:rsidRDefault="005D34D7" w:rsidP="00F9478B">
      <w:pPr>
        <w:spacing w:after="0"/>
        <w:ind w:firstLine="708"/>
        <w:jc w:val="both"/>
        <w:rPr>
          <w:rFonts w:ascii="Times New Roman" w:eastAsia="Times New Roman" w:hAnsi="Times New Roman" w:cs="Times New Roman"/>
          <w:b/>
          <w:sz w:val="24"/>
          <w:szCs w:val="24"/>
        </w:rPr>
      </w:pPr>
    </w:p>
    <w:p w:rsidR="005D34D7" w:rsidRDefault="005D34D7" w:rsidP="00F9478B">
      <w:pPr>
        <w:spacing w:after="0"/>
        <w:ind w:firstLine="708"/>
        <w:jc w:val="both"/>
        <w:rPr>
          <w:rFonts w:ascii="Times New Roman" w:hAnsi="Times New Roman" w:cs="Times New Roman"/>
          <w:sz w:val="24"/>
          <w:szCs w:val="24"/>
        </w:rPr>
      </w:pPr>
      <w:r>
        <w:rPr>
          <w:rFonts w:ascii="Times New Roman" w:eastAsia="Times New Roman" w:hAnsi="Times New Roman" w:cs="Times New Roman"/>
          <w:b/>
          <w:sz w:val="24"/>
          <w:szCs w:val="24"/>
        </w:rPr>
        <w:t>§ 2</w:t>
      </w:r>
      <w:r w:rsidR="004E0BEB" w:rsidRPr="00144197">
        <w:rPr>
          <w:rFonts w:ascii="Times New Roman" w:eastAsia="Times New Roman" w:hAnsi="Times New Roman" w:cs="Times New Roman"/>
          <w:b/>
          <w:sz w:val="24"/>
          <w:szCs w:val="24"/>
        </w:rPr>
        <w:t>.</w:t>
      </w:r>
      <w:r w:rsidR="004E0BEB" w:rsidRPr="00144197">
        <w:rPr>
          <w:rFonts w:ascii="Times New Roman" w:hAnsi="Times New Roman" w:cs="Times New Roman"/>
          <w:sz w:val="24"/>
          <w:szCs w:val="24"/>
        </w:rPr>
        <w:t xml:space="preserve"> </w:t>
      </w:r>
      <w:r w:rsidR="00224696" w:rsidRPr="00144197">
        <w:rPr>
          <w:rFonts w:ascii="Times New Roman" w:hAnsi="Times New Roman" w:cs="Times New Roman"/>
          <w:sz w:val="24"/>
          <w:szCs w:val="24"/>
        </w:rPr>
        <w:t>В чл. 3</w:t>
      </w:r>
      <w:r>
        <w:rPr>
          <w:rFonts w:ascii="Times New Roman" w:hAnsi="Times New Roman" w:cs="Times New Roman"/>
          <w:sz w:val="24"/>
          <w:szCs w:val="24"/>
        </w:rPr>
        <w:t xml:space="preserve"> се правят следните изменения и допълнения:</w:t>
      </w:r>
    </w:p>
    <w:p w:rsidR="00F912F1" w:rsidRDefault="005D34D7" w:rsidP="005D34D7">
      <w:pPr>
        <w:pStyle w:val="ListParagraph"/>
        <w:numPr>
          <w:ilvl w:val="0"/>
          <w:numId w:val="14"/>
        </w:numPr>
        <w:spacing w:after="0"/>
        <w:ind w:left="0" w:firstLine="1068"/>
        <w:jc w:val="both"/>
        <w:rPr>
          <w:rFonts w:ascii="Times New Roman" w:eastAsia="Times New Roman" w:hAnsi="Times New Roman" w:cs="Times New Roman"/>
          <w:sz w:val="24"/>
          <w:szCs w:val="24"/>
        </w:rPr>
      </w:pPr>
      <w:r>
        <w:rPr>
          <w:rFonts w:ascii="Times New Roman" w:hAnsi="Times New Roman" w:cs="Times New Roman"/>
          <w:sz w:val="24"/>
          <w:szCs w:val="24"/>
        </w:rPr>
        <w:t>В</w:t>
      </w:r>
      <w:r w:rsidR="00224696" w:rsidRPr="005D34D7">
        <w:rPr>
          <w:rFonts w:ascii="Times New Roman" w:hAnsi="Times New Roman" w:cs="Times New Roman"/>
          <w:sz w:val="24"/>
          <w:szCs w:val="24"/>
        </w:rPr>
        <w:t xml:space="preserve"> ал. 1 </w:t>
      </w:r>
      <w:r w:rsidR="00F9478B" w:rsidRPr="005D34D7">
        <w:rPr>
          <w:rFonts w:ascii="Times New Roman" w:hAnsi="Times New Roman" w:cs="Times New Roman"/>
          <w:sz w:val="24"/>
          <w:szCs w:val="24"/>
        </w:rPr>
        <w:t>думите „изгражда, поддържа, развива и експлоатира железопътната инфраструктура и“ се заменят с „извършва дейности по изграждане, поддържане, развитие, обновяване и модернизация на железопътната инфраструктура“</w:t>
      </w:r>
      <w:r w:rsidR="008170B8" w:rsidRPr="009A79EC">
        <w:rPr>
          <w:rFonts w:ascii="Times New Roman" w:hAnsi="Times New Roman" w:cs="Times New Roman"/>
          <w:sz w:val="24"/>
          <w:szCs w:val="24"/>
          <w:lang w:val="ru-RU"/>
        </w:rPr>
        <w:t xml:space="preserve"> </w:t>
      </w:r>
      <w:r w:rsidR="008170B8">
        <w:rPr>
          <w:rFonts w:ascii="Times New Roman" w:hAnsi="Times New Roman" w:cs="Times New Roman"/>
          <w:sz w:val="24"/>
          <w:szCs w:val="24"/>
        </w:rPr>
        <w:t>и се поставя запетая</w:t>
      </w:r>
      <w:r w:rsidR="00F9478B" w:rsidRPr="005D34D7">
        <w:rPr>
          <w:rFonts w:ascii="Times New Roman" w:hAnsi="Times New Roman" w:cs="Times New Roman"/>
          <w:sz w:val="24"/>
          <w:szCs w:val="24"/>
        </w:rPr>
        <w:t>, думата „превозвачи“ се заменя с „предприятия“, а с</w:t>
      </w:r>
      <w:r w:rsidR="00F912F1" w:rsidRPr="005D34D7">
        <w:rPr>
          <w:rFonts w:ascii="Times New Roman" w:eastAsia="Times New Roman" w:hAnsi="Times New Roman" w:cs="Times New Roman"/>
          <w:sz w:val="24"/>
          <w:szCs w:val="24"/>
        </w:rPr>
        <w:t>лед думите „в качест</w:t>
      </w:r>
      <w:r>
        <w:rPr>
          <w:rFonts w:ascii="Times New Roman" w:eastAsia="Times New Roman" w:hAnsi="Times New Roman" w:cs="Times New Roman"/>
          <w:sz w:val="24"/>
          <w:szCs w:val="24"/>
        </w:rPr>
        <w:t>вото си на“ се добавя „основен“</w:t>
      </w:r>
      <w:r w:rsidR="008170B8">
        <w:rPr>
          <w:rFonts w:ascii="Times New Roman" w:eastAsia="Times New Roman" w:hAnsi="Times New Roman" w:cs="Times New Roman"/>
          <w:sz w:val="24"/>
          <w:szCs w:val="24"/>
        </w:rPr>
        <w:t>.</w:t>
      </w:r>
    </w:p>
    <w:p w:rsidR="005D34D7" w:rsidRPr="00AF610A" w:rsidRDefault="005D34D7" w:rsidP="005D34D7">
      <w:pPr>
        <w:pStyle w:val="ListParagraph"/>
        <w:numPr>
          <w:ilvl w:val="0"/>
          <w:numId w:val="14"/>
        </w:numPr>
        <w:spacing w:after="0"/>
        <w:ind w:left="0" w:firstLine="1068"/>
        <w:jc w:val="both"/>
        <w:rPr>
          <w:rFonts w:ascii="Times New Roman" w:eastAsia="Times New Roman" w:hAnsi="Times New Roman" w:cs="Times New Roman"/>
          <w:sz w:val="24"/>
          <w:szCs w:val="24"/>
        </w:rPr>
      </w:pPr>
      <w:r>
        <w:rPr>
          <w:rFonts w:ascii="Times New Roman" w:hAnsi="Times New Roman" w:cs="Times New Roman"/>
          <w:sz w:val="24"/>
          <w:szCs w:val="24"/>
        </w:rPr>
        <w:t>В ал. 2 думата „превозвачи“ се заменя с „предприятия“</w:t>
      </w:r>
      <w:r w:rsidR="00AF610A">
        <w:rPr>
          <w:rFonts w:ascii="Times New Roman" w:hAnsi="Times New Roman" w:cs="Times New Roman"/>
          <w:sz w:val="24"/>
          <w:szCs w:val="24"/>
        </w:rPr>
        <w:t>;</w:t>
      </w:r>
    </w:p>
    <w:p w:rsidR="00AF610A" w:rsidRPr="007D5EDB" w:rsidRDefault="00AF610A" w:rsidP="007D5EDB">
      <w:pPr>
        <w:pStyle w:val="ListParagraph"/>
        <w:numPr>
          <w:ilvl w:val="0"/>
          <w:numId w:val="14"/>
        </w:numPr>
        <w:spacing w:after="0"/>
        <w:ind w:left="0" w:firstLine="1068"/>
        <w:jc w:val="both"/>
        <w:rPr>
          <w:rFonts w:ascii="Times New Roman" w:eastAsia="Times New Roman" w:hAnsi="Times New Roman" w:cs="Times New Roman"/>
          <w:sz w:val="24"/>
          <w:szCs w:val="24"/>
        </w:rPr>
      </w:pPr>
      <w:r>
        <w:rPr>
          <w:rFonts w:ascii="Times New Roman" w:hAnsi="Times New Roman" w:cs="Times New Roman"/>
          <w:sz w:val="24"/>
          <w:szCs w:val="24"/>
        </w:rPr>
        <w:t xml:space="preserve">В ал. 6 думите „Управителят на железопътната инфраструктура“ се заменят с „Национална компания „Железопътна инфраструктура“, </w:t>
      </w:r>
      <w:r w:rsidR="00B55F93">
        <w:rPr>
          <w:rFonts w:ascii="Times New Roman" w:hAnsi="Times New Roman" w:cs="Times New Roman"/>
          <w:sz w:val="24"/>
          <w:szCs w:val="24"/>
        </w:rPr>
        <w:t xml:space="preserve">думите „неговия счетоводен“ се заменят със „счетоводния си“, </w:t>
      </w:r>
      <w:r>
        <w:rPr>
          <w:rFonts w:ascii="Times New Roman" w:hAnsi="Times New Roman" w:cs="Times New Roman"/>
          <w:sz w:val="24"/>
          <w:szCs w:val="24"/>
        </w:rPr>
        <w:t>след думите „в рамките на“ се добавя „</w:t>
      </w:r>
      <w:r w:rsidR="007D5EDB" w:rsidRPr="007D5EDB">
        <w:rPr>
          <w:rFonts w:ascii="Times New Roman" w:hAnsi="Times New Roman" w:cs="Times New Roman"/>
          <w:sz w:val="24"/>
          <w:szCs w:val="24"/>
        </w:rPr>
        <w:t>определен срок, който не надвишава</w:t>
      </w:r>
      <w:r w:rsidR="007D5EDB">
        <w:rPr>
          <w:rFonts w:ascii="Times New Roman" w:hAnsi="Times New Roman" w:cs="Times New Roman"/>
          <w:sz w:val="24"/>
          <w:szCs w:val="24"/>
        </w:rPr>
        <w:t>“, а думите „от влизането в сил</w:t>
      </w:r>
      <w:r w:rsidR="00FE0307">
        <w:rPr>
          <w:rFonts w:ascii="Times New Roman" w:hAnsi="Times New Roman" w:cs="Times New Roman"/>
          <w:sz w:val="24"/>
          <w:szCs w:val="24"/>
        </w:rPr>
        <w:t>а на разпоредбата“ се заличават.</w:t>
      </w:r>
    </w:p>
    <w:p w:rsidR="007D5EDB" w:rsidRPr="005D34D7" w:rsidRDefault="007D5EDB" w:rsidP="007D5EDB">
      <w:pPr>
        <w:pStyle w:val="ListParagraph"/>
        <w:numPr>
          <w:ilvl w:val="0"/>
          <w:numId w:val="14"/>
        </w:numPr>
        <w:spacing w:after="0"/>
        <w:ind w:left="0" w:firstLine="1068"/>
        <w:jc w:val="both"/>
        <w:rPr>
          <w:rFonts w:ascii="Times New Roman" w:eastAsia="Times New Roman" w:hAnsi="Times New Roman" w:cs="Times New Roman"/>
          <w:sz w:val="24"/>
          <w:szCs w:val="24"/>
        </w:rPr>
      </w:pPr>
      <w:r>
        <w:rPr>
          <w:rFonts w:ascii="Times New Roman" w:hAnsi="Times New Roman" w:cs="Times New Roman"/>
          <w:sz w:val="24"/>
          <w:szCs w:val="24"/>
        </w:rPr>
        <w:t>В ал. 7 думите „у</w:t>
      </w:r>
      <w:r w:rsidRPr="007D5EDB">
        <w:rPr>
          <w:rFonts w:ascii="Times New Roman" w:hAnsi="Times New Roman" w:cs="Times New Roman"/>
          <w:sz w:val="24"/>
          <w:szCs w:val="24"/>
        </w:rPr>
        <w:t>правителят на железопътната инфраструктура“ се заменят с „Национална компания „Железопътна инфраструктура“</w:t>
      </w:r>
      <w:r>
        <w:rPr>
          <w:rFonts w:ascii="Times New Roman" w:hAnsi="Times New Roman" w:cs="Times New Roman"/>
          <w:sz w:val="24"/>
          <w:szCs w:val="24"/>
        </w:rPr>
        <w:t>.</w:t>
      </w:r>
    </w:p>
    <w:p w:rsidR="00224696" w:rsidRPr="00BA21B3" w:rsidRDefault="00224696" w:rsidP="001F256C">
      <w:pPr>
        <w:pStyle w:val="ListParagraph"/>
        <w:spacing w:after="0"/>
        <w:ind w:left="1068"/>
        <w:jc w:val="both"/>
        <w:rPr>
          <w:rFonts w:ascii="Times New Roman" w:eastAsia="Times New Roman" w:hAnsi="Times New Roman" w:cs="Times New Roman"/>
          <w:b/>
          <w:strike/>
          <w:sz w:val="24"/>
          <w:szCs w:val="24"/>
        </w:rPr>
      </w:pPr>
    </w:p>
    <w:p w:rsidR="00C67828" w:rsidRDefault="008A0BFF" w:rsidP="001F256C">
      <w:pPr>
        <w:pStyle w:val="ListParagraph"/>
        <w:ind w:left="0" w:firstLine="708"/>
        <w:jc w:val="both"/>
        <w:rPr>
          <w:rFonts w:ascii="Times New Roman" w:hAnsi="Times New Roman" w:cs="Times New Roman"/>
          <w:sz w:val="24"/>
          <w:szCs w:val="24"/>
        </w:rPr>
      </w:pPr>
      <w:r w:rsidRPr="00CF3394">
        <w:rPr>
          <w:rFonts w:ascii="Times New Roman" w:hAnsi="Times New Roman" w:cs="Times New Roman"/>
          <w:b/>
          <w:sz w:val="24"/>
          <w:szCs w:val="24"/>
        </w:rPr>
        <w:t xml:space="preserve">§ </w:t>
      </w:r>
      <w:r w:rsidR="00AC45DA">
        <w:rPr>
          <w:rFonts w:ascii="Times New Roman" w:hAnsi="Times New Roman" w:cs="Times New Roman"/>
          <w:b/>
          <w:sz w:val="24"/>
          <w:szCs w:val="24"/>
        </w:rPr>
        <w:t>3</w:t>
      </w:r>
      <w:r w:rsidRPr="00CF3394">
        <w:rPr>
          <w:rFonts w:ascii="Times New Roman" w:hAnsi="Times New Roman" w:cs="Times New Roman"/>
          <w:b/>
          <w:sz w:val="24"/>
          <w:szCs w:val="24"/>
        </w:rPr>
        <w:t>.</w:t>
      </w:r>
      <w:r>
        <w:rPr>
          <w:rFonts w:ascii="Times New Roman" w:hAnsi="Times New Roman" w:cs="Times New Roman"/>
          <w:sz w:val="24"/>
          <w:szCs w:val="24"/>
        </w:rPr>
        <w:t xml:space="preserve"> </w:t>
      </w:r>
      <w:r w:rsidRPr="00CF3394">
        <w:rPr>
          <w:rFonts w:ascii="Times New Roman" w:hAnsi="Times New Roman" w:cs="Times New Roman"/>
          <w:sz w:val="24"/>
          <w:szCs w:val="24"/>
        </w:rPr>
        <w:t>В чл.</w:t>
      </w:r>
      <w:r w:rsidR="00C67828">
        <w:rPr>
          <w:rFonts w:ascii="Times New Roman" w:hAnsi="Times New Roman" w:cs="Times New Roman"/>
          <w:sz w:val="24"/>
          <w:szCs w:val="24"/>
        </w:rPr>
        <w:t xml:space="preserve"> 4</w:t>
      </w:r>
      <w:r w:rsidR="00450A6C">
        <w:rPr>
          <w:rFonts w:ascii="Times New Roman" w:hAnsi="Times New Roman" w:cs="Times New Roman"/>
          <w:sz w:val="24"/>
          <w:szCs w:val="24"/>
        </w:rPr>
        <w:t xml:space="preserve"> </w:t>
      </w:r>
      <w:r w:rsidR="00C67828">
        <w:rPr>
          <w:rFonts w:ascii="Times New Roman" w:hAnsi="Times New Roman" w:cs="Times New Roman"/>
          <w:sz w:val="24"/>
          <w:szCs w:val="24"/>
        </w:rPr>
        <w:t>се правят следните изменения:</w:t>
      </w:r>
    </w:p>
    <w:p w:rsidR="00AC45DA" w:rsidRDefault="00AC45DA" w:rsidP="00AC45DA">
      <w:pPr>
        <w:pStyle w:val="ListParagraph"/>
        <w:numPr>
          <w:ilvl w:val="0"/>
          <w:numId w:val="15"/>
        </w:numPr>
        <w:jc w:val="both"/>
        <w:rPr>
          <w:rFonts w:ascii="Times New Roman" w:hAnsi="Times New Roman" w:cs="Times New Roman"/>
          <w:sz w:val="24"/>
          <w:szCs w:val="24"/>
        </w:rPr>
      </w:pPr>
      <w:r>
        <w:rPr>
          <w:rFonts w:ascii="Times New Roman" w:hAnsi="Times New Roman" w:cs="Times New Roman"/>
          <w:sz w:val="24"/>
          <w:szCs w:val="24"/>
        </w:rPr>
        <w:t xml:space="preserve">Алинея </w:t>
      </w:r>
      <w:r w:rsidR="00222FBC">
        <w:rPr>
          <w:rFonts w:ascii="Times New Roman" w:hAnsi="Times New Roman" w:cs="Times New Roman"/>
          <w:sz w:val="24"/>
          <w:szCs w:val="24"/>
        </w:rPr>
        <w:t>2</w:t>
      </w:r>
      <w:r>
        <w:rPr>
          <w:rFonts w:ascii="Times New Roman" w:hAnsi="Times New Roman" w:cs="Times New Roman"/>
          <w:sz w:val="24"/>
          <w:szCs w:val="24"/>
        </w:rPr>
        <w:t xml:space="preserve"> се изменя така:</w:t>
      </w:r>
    </w:p>
    <w:p w:rsidR="00AC45DA" w:rsidRPr="00AC45DA" w:rsidRDefault="00222FBC" w:rsidP="00CF5128">
      <w:pPr>
        <w:pStyle w:val="ListParagraph"/>
        <w:ind w:left="0" w:firstLine="1134"/>
        <w:jc w:val="both"/>
        <w:rPr>
          <w:rFonts w:ascii="Times New Roman" w:hAnsi="Times New Roman" w:cs="Times New Roman"/>
          <w:sz w:val="24"/>
          <w:szCs w:val="24"/>
        </w:rPr>
      </w:pPr>
      <w:r>
        <w:rPr>
          <w:rFonts w:ascii="Times New Roman" w:hAnsi="Times New Roman" w:cs="Times New Roman"/>
          <w:sz w:val="24"/>
          <w:szCs w:val="24"/>
        </w:rPr>
        <w:t>„(2</w:t>
      </w:r>
      <w:r w:rsidR="00AC45DA">
        <w:rPr>
          <w:rFonts w:ascii="Times New Roman" w:hAnsi="Times New Roman" w:cs="Times New Roman"/>
          <w:sz w:val="24"/>
          <w:szCs w:val="24"/>
        </w:rPr>
        <w:t xml:space="preserve">) </w:t>
      </w:r>
      <w:r w:rsidR="00CF5128" w:rsidRPr="00CF5128">
        <w:rPr>
          <w:rFonts w:ascii="Times New Roman" w:hAnsi="Times New Roman" w:cs="Times New Roman"/>
          <w:sz w:val="24"/>
          <w:szCs w:val="24"/>
        </w:rPr>
        <w:t>Право на достъп до железопътната инфраструктура на Република България за извършване на услуги за превоз на товари се предоставя при справедливи, недискриминационни и прозрачни условия на железопътни превозвачи, които са лицензирани в държава-членка на Европейския съюз за извършване на товарни превози. Това право включва достъп до инфраструктурата, която свързва морските и вътрешните пристанища с другите обслужващи съоръжения, посочени в т</w:t>
      </w:r>
      <w:r w:rsidR="000D007E">
        <w:rPr>
          <w:rFonts w:ascii="Times New Roman" w:hAnsi="Times New Roman" w:cs="Times New Roman"/>
          <w:sz w:val="24"/>
          <w:szCs w:val="24"/>
        </w:rPr>
        <w:t>.</w:t>
      </w:r>
      <w:r w:rsidR="00CF5128" w:rsidRPr="00CF5128">
        <w:rPr>
          <w:rFonts w:ascii="Times New Roman" w:hAnsi="Times New Roman" w:cs="Times New Roman"/>
          <w:sz w:val="24"/>
          <w:szCs w:val="24"/>
        </w:rPr>
        <w:t xml:space="preserve"> 2 от приложение № 1, и до инфраструктурата, която обслужва или би могла да обслужва </w:t>
      </w:r>
      <w:r w:rsidR="00CF5128">
        <w:rPr>
          <w:rFonts w:ascii="Times New Roman" w:hAnsi="Times New Roman" w:cs="Times New Roman"/>
          <w:sz w:val="24"/>
          <w:szCs w:val="24"/>
        </w:rPr>
        <w:t>повече от един краен потребител</w:t>
      </w:r>
      <w:r w:rsidR="00AC45DA">
        <w:rPr>
          <w:rFonts w:ascii="Times New Roman" w:hAnsi="Times New Roman" w:cs="Times New Roman"/>
          <w:sz w:val="24"/>
          <w:szCs w:val="24"/>
        </w:rPr>
        <w:t>.“</w:t>
      </w:r>
    </w:p>
    <w:p w:rsidR="00AC45DA" w:rsidRDefault="00AC45DA" w:rsidP="00AC45DA">
      <w:pPr>
        <w:pStyle w:val="ListParagraph"/>
        <w:numPr>
          <w:ilvl w:val="0"/>
          <w:numId w:val="15"/>
        </w:numPr>
        <w:jc w:val="both"/>
        <w:rPr>
          <w:rFonts w:ascii="Times New Roman" w:hAnsi="Times New Roman" w:cs="Times New Roman"/>
          <w:sz w:val="24"/>
          <w:szCs w:val="24"/>
        </w:rPr>
      </w:pPr>
      <w:r>
        <w:rPr>
          <w:rFonts w:ascii="Times New Roman" w:hAnsi="Times New Roman" w:cs="Times New Roman"/>
          <w:sz w:val="24"/>
          <w:szCs w:val="24"/>
        </w:rPr>
        <w:t>Алинея 3 се изменя така:</w:t>
      </w:r>
    </w:p>
    <w:p w:rsidR="00AC45DA" w:rsidRDefault="00AC45DA" w:rsidP="00590224">
      <w:pPr>
        <w:pStyle w:val="ListParagraph"/>
        <w:ind w:left="0" w:firstLine="1134"/>
        <w:jc w:val="both"/>
        <w:rPr>
          <w:rFonts w:ascii="Times New Roman" w:hAnsi="Times New Roman" w:cs="Times New Roman"/>
          <w:sz w:val="24"/>
          <w:szCs w:val="24"/>
        </w:rPr>
      </w:pPr>
      <w:r>
        <w:rPr>
          <w:rFonts w:ascii="Times New Roman" w:hAnsi="Times New Roman" w:cs="Times New Roman"/>
          <w:sz w:val="24"/>
          <w:szCs w:val="24"/>
        </w:rPr>
        <w:t xml:space="preserve">„(3) </w:t>
      </w:r>
      <w:r w:rsidR="00F93656">
        <w:rPr>
          <w:rFonts w:ascii="Times New Roman" w:hAnsi="Times New Roman" w:cs="Times New Roman"/>
          <w:sz w:val="24"/>
          <w:szCs w:val="24"/>
        </w:rPr>
        <w:t>Н</w:t>
      </w:r>
      <w:r w:rsidR="00590224" w:rsidRPr="00590224">
        <w:rPr>
          <w:rFonts w:ascii="Times New Roman" w:hAnsi="Times New Roman" w:cs="Times New Roman"/>
          <w:sz w:val="24"/>
          <w:szCs w:val="24"/>
        </w:rPr>
        <w:t>а железопътни превозвачи, които са лицензирани в държава-членка на Европейския съюз за извършване превоз</w:t>
      </w:r>
      <w:r w:rsidR="00F93656">
        <w:rPr>
          <w:rFonts w:ascii="Times New Roman" w:hAnsi="Times New Roman" w:cs="Times New Roman"/>
          <w:sz w:val="24"/>
          <w:szCs w:val="24"/>
        </w:rPr>
        <w:t xml:space="preserve"> на пътници</w:t>
      </w:r>
      <w:r w:rsidR="00590224" w:rsidRPr="00590224">
        <w:rPr>
          <w:rFonts w:ascii="Times New Roman" w:hAnsi="Times New Roman" w:cs="Times New Roman"/>
          <w:sz w:val="24"/>
          <w:szCs w:val="24"/>
        </w:rPr>
        <w:t xml:space="preserve"> се предоставя право на достъп при справедливи, недискриминационни и прозрачни условия до железопътната инфраструктура на Република България за извършване на железопътни услуги за превоз на пътници. Железопътните превозвачи имат право да качват пътници от всяка гара и да ги превозват до друга. Това право включва достъпа до инфраструктурата, която свързва обслужващите съоръжения, посочени в т</w:t>
      </w:r>
      <w:r w:rsidR="00F93656">
        <w:rPr>
          <w:rFonts w:ascii="Times New Roman" w:hAnsi="Times New Roman" w:cs="Times New Roman"/>
          <w:sz w:val="24"/>
          <w:szCs w:val="24"/>
        </w:rPr>
        <w:t>.</w:t>
      </w:r>
      <w:r w:rsidR="00590224" w:rsidRPr="00590224">
        <w:rPr>
          <w:rFonts w:ascii="Times New Roman" w:hAnsi="Times New Roman" w:cs="Times New Roman"/>
          <w:sz w:val="24"/>
          <w:szCs w:val="24"/>
        </w:rPr>
        <w:t xml:space="preserve"> 2 от Приложение № 1</w:t>
      </w:r>
      <w:r w:rsidRPr="00AC45DA">
        <w:rPr>
          <w:rFonts w:ascii="Times New Roman" w:hAnsi="Times New Roman" w:cs="Times New Roman"/>
          <w:sz w:val="24"/>
          <w:szCs w:val="24"/>
        </w:rPr>
        <w:t>.</w:t>
      </w:r>
      <w:r>
        <w:rPr>
          <w:rFonts w:ascii="Times New Roman" w:hAnsi="Times New Roman" w:cs="Times New Roman"/>
          <w:sz w:val="24"/>
          <w:szCs w:val="24"/>
        </w:rPr>
        <w:t>“</w:t>
      </w:r>
    </w:p>
    <w:p w:rsidR="00AC45DA" w:rsidRDefault="00AC45DA" w:rsidP="00590224">
      <w:pPr>
        <w:pStyle w:val="ListParagraph"/>
        <w:numPr>
          <w:ilvl w:val="0"/>
          <w:numId w:val="15"/>
        </w:numPr>
        <w:jc w:val="both"/>
        <w:rPr>
          <w:rFonts w:ascii="Times New Roman" w:hAnsi="Times New Roman" w:cs="Times New Roman"/>
          <w:sz w:val="24"/>
          <w:szCs w:val="24"/>
        </w:rPr>
      </w:pPr>
      <w:r>
        <w:rPr>
          <w:rFonts w:ascii="Times New Roman" w:hAnsi="Times New Roman" w:cs="Times New Roman"/>
          <w:sz w:val="24"/>
          <w:szCs w:val="24"/>
        </w:rPr>
        <w:lastRenderedPageBreak/>
        <w:t xml:space="preserve">Алинея 4 се </w:t>
      </w:r>
      <w:r w:rsidR="00590224">
        <w:rPr>
          <w:rFonts w:ascii="Times New Roman" w:hAnsi="Times New Roman" w:cs="Times New Roman"/>
          <w:sz w:val="24"/>
          <w:szCs w:val="24"/>
        </w:rPr>
        <w:t>отменя.</w:t>
      </w:r>
    </w:p>
    <w:p w:rsidR="00AC45DA" w:rsidRDefault="000B3587" w:rsidP="00E010BF">
      <w:pPr>
        <w:pStyle w:val="ListParagraph"/>
        <w:numPr>
          <w:ilvl w:val="0"/>
          <w:numId w:val="15"/>
        </w:numPr>
        <w:jc w:val="both"/>
        <w:rPr>
          <w:rFonts w:ascii="Times New Roman" w:hAnsi="Times New Roman" w:cs="Times New Roman"/>
          <w:sz w:val="24"/>
          <w:szCs w:val="24"/>
        </w:rPr>
      </w:pPr>
      <w:r>
        <w:rPr>
          <w:rFonts w:ascii="Times New Roman" w:hAnsi="Times New Roman" w:cs="Times New Roman"/>
          <w:sz w:val="24"/>
          <w:szCs w:val="24"/>
        </w:rPr>
        <w:t xml:space="preserve">Алинеи 5 </w:t>
      </w:r>
      <w:r w:rsidR="00E010BF">
        <w:rPr>
          <w:rFonts w:ascii="Times New Roman" w:hAnsi="Times New Roman" w:cs="Times New Roman"/>
          <w:sz w:val="24"/>
          <w:szCs w:val="24"/>
        </w:rPr>
        <w:t>се отменя</w:t>
      </w:r>
      <w:r w:rsidR="00F00F9A">
        <w:rPr>
          <w:rFonts w:ascii="Times New Roman" w:hAnsi="Times New Roman" w:cs="Times New Roman"/>
          <w:sz w:val="24"/>
          <w:szCs w:val="24"/>
        </w:rPr>
        <w:t>.</w:t>
      </w:r>
    </w:p>
    <w:p w:rsidR="00E010BF" w:rsidRDefault="00E010BF" w:rsidP="00E010BF">
      <w:pPr>
        <w:pStyle w:val="ListParagraph"/>
        <w:numPr>
          <w:ilvl w:val="0"/>
          <w:numId w:val="15"/>
        </w:numPr>
        <w:jc w:val="both"/>
        <w:rPr>
          <w:rFonts w:ascii="Times New Roman" w:hAnsi="Times New Roman" w:cs="Times New Roman"/>
          <w:sz w:val="24"/>
          <w:szCs w:val="24"/>
        </w:rPr>
      </w:pPr>
      <w:r>
        <w:rPr>
          <w:rFonts w:ascii="Times New Roman" w:hAnsi="Times New Roman" w:cs="Times New Roman"/>
          <w:sz w:val="24"/>
          <w:szCs w:val="24"/>
        </w:rPr>
        <w:t>Алинея 7 се отменя.</w:t>
      </w:r>
    </w:p>
    <w:p w:rsidR="00AC45DA" w:rsidRDefault="00AC45DA" w:rsidP="001F256C">
      <w:pPr>
        <w:pStyle w:val="ListParagraph"/>
        <w:ind w:left="0" w:firstLine="708"/>
        <w:jc w:val="both"/>
        <w:rPr>
          <w:rFonts w:ascii="Times New Roman" w:hAnsi="Times New Roman" w:cs="Times New Roman"/>
          <w:sz w:val="24"/>
          <w:szCs w:val="24"/>
        </w:rPr>
      </w:pPr>
    </w:p>
    <w:p w:rsidR="00740743" w:rsidRDefault="00740743" w:rsidP="00740743">
      <w:pPr>
        <w:pStyle w:val="ListParagraph"/>
        <w:ind w:left="0" w:firstLine="708"/>
        <w:jc w:val="both"/>
        <w:rPr>
          <w:rFonts w:ascii="Times New Roman" w:hAnsi="Times New Roman" w:cs="Times New Roman"/>
          <w:sz w:val="24"/>
          <w:szCs w:val="24"/>
        </w:rPr>
      </w:pPr>
      <w:r>
        <w:rPr>
          <w:rFonts w:ascii="Times New Roman" w:hAnsi="Times New Roman" w:cs="Times New Roman"/>
          <w:b/>
          <w:sz w:val="24"/>
          <w:szCs w:val="24"/>
        </w:rPr>
        <w:t xml:space="preserve">§ 4. </w:t>
      </w:r>
      <w:r>
        <w:rPr>
          <w:rFonts w:ascii="Times New Roman" w:hAnsi="Times New Roman" w:cs="Times New Roman"/>
          <w:sz w:val="24"/>
          <w:szCs w:val="24"/>
        </w:rPr>
        <w:t>Създава се чл. 4а:</w:t>
      </w:r>
    </w:p>
    <w:p w:rsidR="00740743" w:rsidRPr="00740743" w:rsidRDefault="002E53AF" w:rsidP="00740743">
      <w:pPr>
        <w:pStyle w:val="ListParagraph"/>
        <w:ind w:left="0" w:firstLine="708"/>
        <w:jc w:val="both"/>
        <w:rPr>
          <w:rFonts w:ascii="Times New Roman" w:hAnsi="Times New Roman" w:cs="Times New Roman"/>
          <w:sz w:val="24"/>
          <w:szCs w:val="24"/>
        </w:rPr>
      </w:pPr>
      <w:r>
        <w:rPr>
          <w:rFonts w:ascii="Times New Roman" w:hAnsi="Times New Roman" w:cs="Times New Roman"/>
          <w:sz w:val="24"/>
          <w:szCs w:val="24"/>
        </w:rPr>
        <w:t>„</w:t>
      </w:r>
      <w:r w:rsidRPr="002E53AF">
        <w:rPr>
          <w:rFonts w:ascii="Times New Roman" w:hAnsi="Times New Roman" w:cs="Times New Roman"/>
          <w:b/>
          <w:sz w:val="24"/>
          <w:szCs w:val="24"/>
        </w:rPr>
        <w:t>Чл. 4а.</w:t>
      </w:r>
      <w:r>
        <w:rPr>
          <w:rFonts w:ascii="Times New Roman" w:hAnsi="Times New Roman" w:cs="Times New Roman"/>
          <w:sz w:val="24"/>
          <w:szCs w:val="24"/>
        </w:rPr>
        <w:t xml:space="preserve"> </w:t>
      </w:r>
      <w:r w:rsidR="00740743" w:rsidRPr="00740743">
        <w:rPr>
          <w:rFonts w:ascii="Times New Roman" w:hAnsi="Times New Roman" w:cs="Times New Roman"/>
          <w:sz w:val="24"/>
          <w:szCs w:val="24"/>
        </w:rPr>
        <w:t>(1) Национална компания „Железопътна инфраструктура“ си сътрудничи с основните управители на железопътна ин</w:t>
      </w:r>
      <w:r w:rsidR="00BA00BA">
        <w:rPr>
          <w:rFonts w:ascii="Times New Roman" w:hAnsi="Times New Roman" w:cs="Times New Roman"/>
          <w:sz w:val="24"/>
          <w:szCs w:val="24"/>
        </w:rPr>
        <w:t>фраструктура от другите държави-</w:t>
      </w:r>
      <w:r w:rsidR="00740743" w:rsidRPr="00740743">
        <w:rPr>
          <w:rFonts w:ascii="Times New Roman" w:hAnsi="Times New Roman" w:cs="Times New Roman"/>
          <w:sz w:val="24"/>
          <w:szCs w:val="24"/>
        </w:rPr>
        <w:t>членки на Европейския съюз като участва в мрежа на основните управители на железопътна инфраструктура. Дейността на мрежата се подпомага от Европейската комисия, която е член на мрежата.</w:t>
      </w:r>
    </w:p>
    <w:p w:rsidR="00740743" w:rsidRPr="00740743" w:rsidRDefault="00740743" w:rsidP="00740743">
      <w:pPr>
        <w:pStyle w:val="ListParagraph"/>
        <w:ind w:left="0" w:firstLine="709"/>
        <w:jc w:val="both"/>
        <w:rPr>
          <w:rFonts w:ascii="Times New Roman" w:hAnsi="Times New Roman" w:cs="Times New Roman"/>
          <w:sz w:val="24"/>
          <w:szCs w:val="24"/>
        </w:rPr>
      </w:pPr>
      <w:r w:rsidRPr="00740743">
        <w:rPr>
          <w:rFonts w:ascii="Times New Roman" w:hAnsi="Times New Roman" w:cs="Times New Roman"/>
          <w:sz w:val="24"/>
          <w:szCs w:val="24"/>
        </w:rPr>
        <w:t>(2) Мрежата на основните управители на инфраструктура по ал. 1 провежда редовни заседания и има за цел:</w:t>
      </w:r>
    </w:p>
    <w:p w:rsidR="00740743" w:rsidRPr="00740743" w:rsidRDefault="00740743" w:rsidP="00740743">
      <w:pPr>
        <w:pStyle w:val="ListParagraph"/>
        <w:ind w:firstLine="708"/>
        <w:jc w:val="both"/>
        <w:rPr>
          <w:rFonts w:ascii="Times New Roman" w:hAnsi="Times New Roman" w:cs="Times New Roman"/>
          <w:sz w:val="24"/>
          <w:szCs w:val="24"/>
        </w:rPr>
      </w:pPr>
      <w:r w:rsidRPr="00740743">
        <w:rPr>
          <w:rFonts w:ascii="Times New Roman" w:hAnsi="Times New Roman" w:cs="Times New Roman"/>
          <w:sz w:val="24"/>
          <w:szCs w:val="24"/>
        </w:rPr>
        <w:t>1.</w:t>
      </w:r>
      <w:r w:rsidRPr="00740743">
        <w:rPr>
          <w:rFonts w:ascii="Times New Roman" w:hAnsi="Times New Roman" w:cs="Times New Roman"/>
          <w:sz w:val="24"/>
          <w:szCs w:val="24"/>
        </w:rPr>
        <w:tab/>
        <w:t>развитие на железопътната инфраструктура на Европейския съюз;</w:t>
      </w:r>
    </w:p>
    <w:p w:rsidR="00740743" w:rsidRPr="00740743" w:rsidRDefault="00740743" w:rsidP="00740743">
      <w:pPr>
        <w:pStyle w:val="ListParagraph"/>
        <w:ind w:firstLine="708"/>
        <w:jc w:val="both"/>
        <w:rPr>
          <w:rFonts w:ascii="Times New Roman" w:hAnsi="Times New Roman" w:cs="Times New Roman"/>
          <w:sz w:val="24"/>
          <w:szCs w:val="24"/>
        </w:rPr>
      </w:pPr>
      <w:r w:rsidRPr="00740743">
        <w:rPr>
          <w:rFonts w:ascii="Times New Roman" w:hAnsi="Times New Roman" w:cs="Times New Roman"/>
          <w:sz w:val="24"/>
          <w:szCs w:val="24"/>
        </w:rPr>
        <w:t>2.</w:t>
      </w:r>
      <w:r w:rsidRPr="00740743">
        <w:rPr>
          <w:rFonts w:ascii="Times New Roman" w:hAnsi="Times New Roman" w:cs="Times New Roman"/>
          <w:sz w:val="24"/>
          <w:szCs w:val="24"/>
        </w:rPr>
        <w:tab/>
        <w:t>оказване на подкрепа за навременното и ефективно изграждане на единното европейско железопътно пространство;</w:t>
      </w:r>
    </w:p>
    <w:p w:rsidR="00740743" w:rsidRPr="00740743" w:rsidRDefault="00740743" w:rsidP="00740743">
      <w:pPr>
        <w:pStyle w:val="ListParagraph"/>
        <w:ind w:firstLine="708"/>
        <w:jc w:val="both"/>
        <w:rPr>
          <w:rFonts w:ascii="Times New Roman" w:hAnsi="Times New Roman" w:cs="Times New Roman"/>
          <w:sz w:val="24"/>
          <w:szCs w:val="24"/>
        </w:rPr>
      </w:pPr>
      <w:r w:rsidRPr="00740743">
        <w:rPr>
          <w:rFonts w:ascii="Times New Roman" w:hAnsi="Times New Roman" w:cs="Times New Roman"/>
          <w:sz w:val="24"/>
          <w:szCs w:val="24"/>
        </w:rPr>
        <w:t>3.</w:t>
      </w:r>
      <w:r w:rsidRPr="00740743">
        <w:rPr>
          <w:rFonts w:ascii="Times New Roman" w:hAnsi="Times New Roman" w:cs="Times New Roman"/>
          <w:sz w:val="24"/>
          <w:szCs w:val="24"/>
        </w:rPr>
        <w:tab/>
        <w:t>обмен на добри практики;</w:t>
      </w:r>
    </w:p>
    <w:p w:rsidR="00740743" w:rsidRPr="00740743" w:rsidRDefault="00740743" w:rsidP="00740743">
      <w:pPr>
        <w:pStyle w:val="ListParagraph"/>
        <w:ind w:firstLine="708"/>
        <w:jc w:val="both"/>
        <w:rPr>
          <w:rFonts w:ascii="Times New Roman" w:hAnsi="Times New Roman" w:cs="Times New Roman"/>
          <w:sz w:val="24"/>
          <w:szCs w:val="24"/>
        </w:rPr>
      </w:pPr>
      <w:r w:rsidRPr="00740743">
        <w:rPr>
          <w:rFonts w:ascii="Times New Roman" w:hAnsi="Times New Roman" w:cs="Times New Roman"/>
          <w:sz w:val="24"/>
          <w:szCs w:val="24"/>
        </w:rPr>
        <w:t>4.</w:t>
      </w:r>
      <w:r w:rsidRPr="00740743">
        <w:rPr>
          <w:rFonts w:ascii="Times New Roman" w:hAnsi="Times New Roman" w:cs="Times New Roman"/>
          <w:sz w:val="24"/>
          <w:szCs w:val="24"/>
        </w:rPr>
        <w:tab/>
        <w:t>мониторинг и изготвяне на отчет по показатели за дейностите;</w:t>
      </w:r>
    </w:p>
    <w:p w:rsidR="00740743" w:rsidRPr="00740743" w:rsidRDefault="00740743" w:rsidP="00740743">
      <w:pPr>
        <w:pStyle w:val="ListParagraph"/>
        <w:ind w:firstLine="708"/>
        <w:jc w:val="both"/>
        <w:rPr>
          <w:rFonts w:ascii="Times New Roman" w:hAnsi="Times New Roman" w:cs="Times New Roman"/>
          <w:sz w:val="24"/>
          <w:szCs w:val="24"/>
        </w:rPr>
      </w:pPr>
      <w:r w:rsidRPr="00740743">
        <w:rPr>
          <w:rFonts w:ascii="Times New Roman" w:hAnsi="Times New Roman" w:cs="Times New Roman"/>
          <w:sz w:val="24"/>
          <w:szCs w:val="24"/>
        </w:rPr>
        <w:t>5.</w:t>
      </w:r>
      <w:r w:rsidRPr="00740743">
        <w:rPr>
          <w:rFonts w:ascii="Times New Roman" w:hAnsi="Times New Roman" w:cs="Times New Roman"/>
          <w:sz w:val="24"/>
          <w:szCs w:val="24"/>
        </w:rPr>
        <w:tab/>
        <w:t>подпомагане на дейността на Европейската комисия по мониторинг на железопътния пазар;</w:t>
      </w:r>
    </w:p>
    <w:p w:rsidR="00740743" w:rsidRPr="00740743" w:rsidRDefault="00740743" w:rsidP="00740743">
      <w:pPr>
        <w:pStyle w:val="ListParagraph"/>
        <w:ind w:firstLine="708"/>
        <w:jc w:val="both"/>
        <w:rPr>
          <w:rFonts w:ascii="Times New Roman" w:hAnsi="Times New Roman" w:cs="Times New Roman"/>
          <w:sz w:val="24"/>
          <w:szCs w:val="24"/>
        </w:rPr>
      </w:pPr>
      <w:r w:rsidRPr="00740743">
        <w:rPr>
          <w:rFonts w:ascii="Times New Roman" w:hAnsi="Times New Roman" w:cs="Times New Roman"/>
          <w:sz w:val="24"/>
          <w:szCs w:val="24"/>
        </w:rPr>
        <w:t>6.</w:t>
      </w:r>
      <w:r w:rsidRPr="00740743">
        <w:rPr>
          <w:rFonts w:ascii="Times New Roman" w:hAnsi="Times New Roman" w:cs="Times New Roman"/>
          <w:sz w:val="24"/>
          <w:szCs w:val="24"/>
        </w:rPr>
        <w:tab/>
        <w:t xml:space="preserve">търсене на решения за трансграничните участъци с недостатъчна пропускателна способност; </w:t>
      </w:r>
    </w:p>
    <w:p w:rsidR="00740743" w:rsidRPr="00740743" w:rsidRDefault="00740743" w:rsidP="00740743">
      <w:pPr>
        <w:pStyle w:val="ListParagraph"/>
        <w:ind w:firstLine="708"/>
        <w:jc w:val="both"/>
        <w:rPr>
          <w:rFonts w:ascii="Times New Roman" w:hAnsi="Times New Roman" w:cs="Times New Roman"/>
          <w:sz w:val="24"/>
          <w:szCs w:val="24"/>
        </w:rPr>
      </w:pPr>
      <w:r w:rsidRPr="00740743">
        <w:rPr>
          <w:rFonts w:ascii="Times New Roman" w:hAnsi="Times New Roman" w:cs="Times New Roman"/>
          <w:sz w:val="24"/>
          <w:szCs w:val="24"/>
        </w:rPr>
        <w:t>7.</w:t>
      </w:r>
      <w:r w:rsidRPr="00740743">
        <w:rPr>
          <w:rFonts w:ascii="Times New Roman" w:hAnsi="Times New Roman" w:cs="Times New Roman"/>
          <w:sz w:val="24"/>
          <w:szCs w:val="24"/>
        </w:rPr>
        <w:tab/>
        <w:t xml:space="preserve">обсъждане на предложения по прилагането на член 5 относно влакови маршрути, които преминават през повече от една мрежа. </w:t>
      </w:r>
    </w:p>
    <w:p w:rsidR="00740743" w:rsidRPr="00740743" w:rsidRDefault="00CC46BE" w:rsidP="00740743">
      <w:pPr>
        <w:pStyle w:val="ListParagraph"/>
        <w:tabs>
          <w:tab w:val="left" w:pos="709"/>
        </w:tabs>
        <w:ind w:left="0" w:firstLine="709"/>
        <w:jc w:val="both"/>
        <w:rPr>
          <w:rFonts w:ascii="Times New Roman" w:hAnsi="Times New Roman" w:cs="Times New Roman"/>
          <w:sz w:val="24"/>
          <w:szCs w:val="24"/>
        </w:rPr>
      </w:pPr>
      <w:r w:rsidRPr="00CC46BE">
        <w:rPr>
          <w:rFonts w:ascii="Times New Roman" w:hAnsi="Times New Roman" w:cs="Times New Roman"/>
          <w:sz w:val="24"/>
          <w:szCs w:val="24"/>
        </w:rPr>
        <w:t>(3) Мониторингът и отчетът по ал. 2, т. 4 се извършват по определени от мрежата на основните управители на железопътна инфраструктура общи принципи и практики за мониторинг и сравнителен анализ на резултатите по показатели за дейността на управителите на железопътна инфраструктура.</w:t>
      </w:r>
      <w:r w:rsidR="00740743" w:rsidRPr="00740743">
        <w:rPr>
          <w:rFonts w:ascii="Times New Roman" w:hAnsi="Times New Roman" w:cs="Times New Roman"/>
          <w:sz w:val="24"/>
          <w:szCs w:val="24"/>
        </w:rPr>
        <w:t xml:space="preserve"> </w:t>
      </w:r>
    </w:p>
    <w:p w:rsidR="00740743" w:rsidRDefault="00740743" w:rsidP="00740743">
      <w:pPr>
        <w:pStyle w:val="ListParagraph"/>
        <w:ind w:left="0" w:firstLine="708"/>
        <w:jc w:val="both"/>
        <w:rPr>
          <w:rFonts w:ascii="Times New Roman" w:hAnsi="Times New Roman" w:cs="Times New Roman"/>
          <w:sz w:val="24"/>
          <w:szCs w:val="24"/>
        </w:rPr>
      </w:pPr>
      <w:r w:rsidRPr="00740743">
        <w:rPr>
          <w:rFonts w:ascii="Times New Roman" w:hAnsi="Times New Roman" w:cs="Times New Roman"/>
          <w:sz w:val="24"/>
          <w:szCs w:val="24"/>
        </w:rPr>
        <w:t>(</w:t>
      </w:r>
      <w:r w:rsidR="006B3C1B">
        <w:rPr>
          <w:rFonts w:ascii="Times New Roman" w:hAnsi="Times New Roman" w:cs="Times New Roman"/>
          <w:sz w:val="24"/>
          <w:szCs w:val="24"/>
        </w:rPr>
        <w:t>4</w:t>
      </w:r>
      <w:r w:rsidRPr="00740743">
        <w:rPr>
          <w:rFonts w:ascii="Times New Roman" w:hAnsi="Times New Roman" w:cs="Times New Roman"/>
          <w:sz w:val="24"/>
          <w:szCs w:val="24"/>
        </w:rPr>
        <w:t xml:space="preserve">) Координацията в мрежата на основните управители на инфраструктура по ал. 1 не засяга правото на </w:t>
      </w:r>
      <w:r w:rsidR="006B3C1B">
        <w:rPr>
          <w:rFonts w:ascii="Times New Roman" w:hAnsi="Times New Roman" w:cs="Times New Roman"/>
          <w:sz w:val="24"/>
          <w:szCs w:val="24"/>
        </w:rPr>
        <w:t>заинтересуваните лица (заявители)</w:t>
      </w:r>
      <w:r w:rsidRPr="00740743">
        <w:rPr>
          <w:rFonts w:ascii="Times New Roman" w:hAnsi="Times New Roman" w:cs="Times New Roman"/>
          <w:sz w:val="24"/>
          <w:szCs w:val="24"/>
        </w:rPr>
        <w:t xml:space="preserve"> да подават жалби пред Изпълнителна агенция „Железопътна администрация“ съгласно чл. 29, нито правомощията на агенцията като регулаторен орган съгласно ЗЖТ.</w:t>
      </w:r>
      <w:r>
        <w:rPr>
          <w:rFonts w:ascii="Times New Roman" w:hAnsi="Times New Roman" w:cs="Times New Roman"/>
          <w:sz w:val="24"/>
          <w:szCs w:val="24"/>
        </w:rPr>
        <w:t>“</w:t>
      </w:r>
    </w:p>
    <w:p w:rsidR="006020C1" w:rsidRDefault="006020C1" w:rsidP="006020C1">
      <w:pPr>
        <w:pStyle w:val="NoSpacing"/>
        <w:ind w:firstLine="708"/>
        <w:jc w:val="both"/>
        <w:rPr>
          <w:rFonts w:asciiTheme="majorBidi" w:hAnsiTheme="majorBidi" w:cstheme="majorBidi"/>
          <w:bCs/>
          <w:sz w:val="24"/>
          <w:szCs w:val="24"/>
        </w:rPr>
      </w:pPr>
      <w:r>
        <w:rPr>
          <w:rFonts w:asciiTheme="majorBidi" w:hAnsiTheme="majorBidi" w:cstheme="majorBidi"/>
          <w:b/>
          <w:sz w:val="24"/>
          <w:szCs w:val="24"/>
        </w:rPr>
        <w:t xml:space="preserve">§ 5. </w:t>
      </w:r>
      <w:r>
        <w:rPr>
          <w:rFonts w:asciiTheme="majorBidi" w:hAnsiTheme="majorBidi" w:cstheme="majorBidi"/>
          <w:bCs/>
          <w:sz w:val="24"/>
          <w:szCs w:val="24"/>
        </w:rPr>
        <w:t>В чл. 5 се правят следните изменения и допълнения:</w:t>
      </w:r>
    </w:p>
    <w:p w:rsidR="006020C1" w:rsidRDefault="006020C1" w:rsidP="006020C1">
      <w:pPr>
        <w:pStyle w:val="NoSpacing"/>
        <w:numPr>
          <w:ilvl w:val="0"/>
          <w:numId w:val="16"/>
        </w:numPr>
        <w:ind w:left="0" w:firstLine="1068"/>
        <w:jc w:val="both"/>
        <w:rPr>
          <w:rFonts w:asciiTheme="majorBidi" w:hAnsiTheme="majorBidi" w:cstheme="majorBidi"/>
          <w:bCs/>
          <w:sz w:val="24"/>
          <w:szCs w:val="24"/>
        </w:rPr>
      </w:pPr>
      <w:r>
        <w:rPr>
          <w:rFonts w:asciiTheme="majorBidi" w:hAnsiTheme="majorBidi" w:cstheme="majorBidi"/>
          <w:bCs/>
          <w:sz w:val="24"/>
          <w:szCs w:val="24"/>
        </w:rPr>
        <w:t>В ал. 1 думите „</w:t>
      </w:r>
      <w:r w:rsidRPr="006020C1">
        <w:rPr>
          <w:rFonts w:asciiTheme="majorBidi" w:hAnsiTheme="majorBidi" w:cstheme="majorBidi"/>
          <w:bCs/>
          <w:sz w:val="24"/>
          <w:szCs w:val="24"/>
        </w:rPr>
        <w:t>достъпа до железопътната инфраструктура за извършване на транзитни превози с международни влакове, в съответствие с международните договори, по които Република България е страна</w:t>
      </w:r>
      <w:r>
        <w:rPr>
          <w:rFonts w:asciiTheme="majorBidi" w:hAnsiTheme="majorBidi" w:cstheme="majorBidi"/>
          <w:bCs/>
          <w:sz w:val="24"/>
          <w:szCs w:val="24"/>
        </w:rPr>
        <w:t>“ се заменят с „</w:t>
      </w:r>
      <w:r w:rsidRPr="006020C1">
        <w:rPr>
          <w:rFonts w:asciiTheme="majorBidi" w:hAnsiTheme="majorBidi" w:cstheme="majorBidi"/>
          <w:bCs/>
          <w:sz w:val="24"/>
          <w:szCs w:val="24"/>
        </w:rPr>
        <w:t xml:space="preserve">ефикасното създаване и разпределяне на инфраструктурен капацитет, преминаващ през повече от една мрежа от железопътната система в </w:t>
      </w:r>
      <w:r w:rsidR="00D32874">
        <w:rPr>
          <w:rFonts w:asciiTheme="majorBidi" w:hAnsiTheme="majorBidi" w:cstheme="majorBidi"/>
          <w:bCs/>
          <w:sz w:val="24"/>
          <w:szCs w:val="24"/>
        </w:rPr>
        <w:t>Европейския съюз</w:t>
      </w:r>
      <w:r w:rsidRPr="006020C1">
        <w:rPr>
          <w:rFonts w:asciiTheme="majorBidi" w:hAnsiTheme="majorBidi" w:cstheme="majorBidi"/>
          <w:bCs/>
          <w:sz w:val="24"/>
          <w:szCs w:val="24"/>
        </w:rPr>
        <w:t xml:space="preserve">, включително по рамковите споразумения, сключени съгласно чл. 18. Със споразуменията управителите на </w:t>
      </w:r>
      <w:r w:rsidR="00337E40">
        <w:rPr>
          <w:rFonts w:asciiTheme="majorBidi" w:hAnsiTheme="majorBidi" w:cstheme="majorBidi"/>
          <w:bCs/>
          <w:sz w:val="24"/>
          <w:szCs w:val="24"/>
        </w:rPr>
        <w:t xml:space="preserve">железопътна </w:t>
      </w:r>
      <w:r w:rsidRPr="006020C1">
        <w:rPr>
          <w:rFonts w:asciiTheme="majorBidi" w:hAnsiTheme="majorBidi" w:cstheme="majorBidi"/>
          <w:bCs/>
          <w:sz w:val="24"/>
          <w:szCs w:val="24"/>
        </w:rPr>
        <w:t>инфраструктура установяват подходящи процедури и организират влакови маршрути, преминаващи през повече от една мрежа</w:t>
      </w:r>
      <w:r w:rsidR="0029659C">
        <w:rPr>
          <w:rFonts w:asciiTheme="majorBidi" w:hAnsiTheme="majorBidi" w:cstheme="majorBidi"/>
          <w:bCs/>
          <w:sz w:val="24"/>
          <w:szCs w:val="24"/>
        </w:rPr>
        <w:t>“.</w:t>
      </w:r>
    </w:p>
    <w:p w:rsidR="006020C1" w:rsidRDefault="00883E68" w:rsidP="006020C1">
      <w:pPr>
        <w:pStyle w:val="NoSpacing"/>
        <w:numPr>
          <w:ilvl w:val="0"/>
          <w:numId w:val="16"/>
        </w:numPr>
        <w:ind w:left="0" w:firstLine="1068"/>
        <w:jc w:val="both"/>
        <w:rPr>
          <w:rFonts w:asciiTheme="majorBidi" w:hAnsiTheme="majorBidi" w:cstheme="majorBidi"/>
          <w:bCs/>
          <w:sz w:val="24"/>
          <w:szCs w:val="24"/>
        </w:rPr>
      </w:pPr>
      <w:r>
        <w:rPr>
          <w:rFonts w:asciiTheme="majorBidi" w:hAnsiTheme="majorBidi" w:cstheme="majorBidi"/>
          <w:bCs/>
          <w:sz w:val="24"/>
          <w:szCs w:val="24"/>
        </w:rPr>
        <w:t>Алинея</w:t>
      </w:r>
      <w:r w:rsidR="00D018F3">
        <w:rPr>
          <w:rFonts w:asciiTheme="majorBidi" w:hAnsiTheme="majorBidi" w:cstheme="majorBidi"/>
          <w:bCs/>
          <w:sz w:val="24"/>
          <w:szCs w:val="24"/>
        </w:rPr>
        <w:t xml:space="preserve"> 2</w:t>
      </w:r>
      <w:r>
        <w:rPr>
          <w:rFonts w:asciiTheme="majorBidi" w:hAnsiTheme="majorBidi" w:cstheme="majorBidi"/>
          <w:bCs/>
          <w:sz w:val="24"/>
          <w:szCs w:val="24"/>
        </w:rPr>
        <w:t xml:space="preserve"> се изменя така</w:t>
      </w:r>
      <w:r w:rsidR="00D018F3">
        <w:rPr>
          <w:rFonts w:asciiTheme="majorBidi" w:hAnsiTheme="majorBidi" w:cstheme="majorBidi"/>
          <w:bCs/>
          <w:sz w:val="24"/>
          <w:szCs w:val="24"/>
        </w:rPr>
        <w:t>:</w:t>
      </w:r>
    </w:p>
    <w:p w:rsidR="00883E68" w:rsidRDefault="00883E68" w:rsidP="00883E68">
      <w:pPr>
        <w:pStyle w:val="NoSpacing"/>
        <w:ind w:firstLine="1416"/>
        <w:jc w:val="both"/>
        <w:rPr>
          <w:rFonts w:asciiTheme="majorBidi" w:hAnsiTheme="majorBidi" w:cstheme="majorBidi"/>
          <w:bCs/>
          <w:sz w:val="24"/>
          <w:szCs w:val="24"/>
        </w:rPr>
      </w:pPr>
      <w:r w:rsidRPr="00883E68">
        <w:rPr>
          <w:rFonts w:asciiTheme="majorBidi" w:hAnsiTheme="majorBidi" w:cstheme="majorBidi"/>
          <w:bCs/>
          <w:sz w:val="24"/>
          <w:szCs w:val="24"/>
        </w:rPr>
        <w:t xml:space="preserve">„(2). Принципите и критериите за разпределянето на капацитета, установени в рамките на сътрудничеството по ал. 1, се публикуват в референтния документ за железопътната мрежа в съответствие с т. 3 от приложение № 2. Към </w:t>
      </w:r>
      <w:r w:rsidRPr="00883E68">
        <w:rPr>
          <w:rFonts w:asciiTheme="majorBidi" w:hAnsiTheme="majorBidi" w:cstheme="majorBidi"/>
          <w:bCs/>
          <w:sz w:val="24"/>
          <w:szCs w:val="24"/>
        </w:rPr>
        <w:lastRenderedPageBreak/>
        <w:t>дейността по разпределяне на капацитета могат да бъдат включени представители на управители на инфраструктура от трети държави, извън Европейския съюз. Управителите на железопътната инфраструктура уведомяват Европейската комисия за срещите, на които се разработват общи принципи и практики за разпределяне на инфраструктурата, и отправят покана за участие на неин представител като наблюдател по време на срещите. При всички срещи или други дейности, предприети с цел разпределяне на инфраструктурен капацитет за влакови услуги за повече от една мрежа, решенията се вземат само от представители на управителите на инфраструктурата“.</w:t>
      </w:r>
    </w:p>
    <w:p w:rsidR="00D018F3" w:rsidRDefault="00D018F3" w:rsidP="00883E68">
      <w:pPr>
        <w:pStyle w:val="NoSpacing"/>
        <w:numPr>
          <w:ilvl w:val="0"/>
          <w:numId w:val="16"/>
        </w:numPr>
        <w:jc w:val="both"/>
        <w:rPr>
          <w:rFonts w:asciiTheme="majorBidi" w:hAnsiTheme="majorBidi" w:cstheme="majorBidi"/>
          <w:bCs/>
          <w:sz w:val="24"/>
          <w:szCs w:val="24"/>
        </w:rPr>
      </w:pPr>
      <w:r>
        <w:rPr>
          <w:rFonts w:asciiTheme="majorBidi" w:hAnsiTheme="majorBidi" w:cstheme="majorBidi"/>
          <w:bCs/>
          <w:sz w:val="24"/>
          <w:szCs w:val="24"/>
        </w:rPr>
        <w:t>В ал. 3:</w:t>
      </w:r>
    </w:p>
    <w:p w:rsidR="00D018F3" w:rsidRDefault="00E3095D" w:rsidP="00E3095D">
      <w:pPr>
        <w:pStyle w:val="NoSpacing"/>
        <w:ind w:firstLine="1416"/>
        <w:jc w:val="both"/>
        <w:rPr>
          <w:rFonts w:asciiTheme="majorBidi" w:hAnsiTheme="majorBidi" w:cstheme="majorBidi"/>
          <w:bCs/>
          <w:sz w:val="24"/>
          <w:szCs w:val="24"/>
        </w:rPr>
      </w:pPr>
      <w:r>
        <w:rPr>
          <w:rFonts w:asciiTheme="majorBidi" w:hAnsiTheme="majorBidi" w:cstheme="majorBidi"/>
          <w:bCs/>
          <w:sz w:val="24"/>
          <w:szCs w:val="24"/>
        </w:rPr>
        <w:t>а)</w:t>
      </w:r>
      <w:r w:rsidR="00D018F3">
        <w:rPr>
          <w:rFonts w:asciiTheme="majorBidi" w:hAnsiTheme="majorBidi" w:cstheme="majorBidi"/>
          <w:bCs/>
          <w:sz w:val="24"/>
          <w:szCs w:val="24"/>
        </w:rPr>
        <w:t xml:space="preserve"> </w:t>
      </w:r>
      <w:r>
        <w:rPr>
          <w:rFonts w:asciiTheme="majorBidi" w:hAnsiTheme="majorBidi" w:cstheme="majorBidi"/>
          <w:bCs/>
          <w:sz w:val="24"/>
          <w:szCs w:val="24"/>
        </w:rPr>
        <w:t>в</w:t>
      </w:r>
      <w:r w:rsidR="00D018F3">
        <w:rPr>
          <w:rFonts w:asciiTheme="majorBidi" w:hAnsiTheme="majorBidi" w:cstheme="majorBidi"/>
          <w:bCs/>
          <w:sz w:val="24"/>
          <w:szCs w:val="24"/>
        </w:rPr>
        <w:t xml:space="preserve"> </w:t>
      </w:r>
      <w:r>
        <w:rPr>
          <w:rFonts w:asciiTheme="majorBidi" w:hAnsiTheme="majorBidi" w:cstheme="majorBidi"/>
          <w:bCs/>
          <w:sz w:val="24"/>
          <w:szCs w:val="24"/>
        </w:rPr>
        <w:t>и</w:t>
      </w:r>
      <w:r w:rsidR="00D018F3">
        <w:rPr>
          <w:rFonts w:asciiTheme="majorBidi" w:hAnsiTheme="majorBidi" w:cstheme="majorBidi"/>
          <w:bCs/>
          <w:sz w:val="24"/>
          <w:szCs w:val="24"/>
        </w:rPr>
        <w:t xml:space="preserve">зречение </w:t>
      </w:r>
      <w:r w:rsidR="00127996">
        <w:rPr>
          <w:rFonts w:asciiTheme="majorBidi" w:hAnsiTheme="majorBidi" w:cstheme="majorBidi"/>
          <w:bCs/>
          <w:sz w:val="24"/>
          <w:szCs w:val="24"/>
        </w:rPr>
        <w:t>пър</w:t>
      </w:r>
      <w:r>
        <w:rPr>
          <w:rFonts w:asciiTheme="majorBidi" w:hAnsiTheme="majorBidi" w:cstheme="majorBidi"/>
          <w:bCs/>
          <w:sz w:val="24"/>
          <w:szCs w:val="24"/>
        </w:rPr>
        <w:t xml:space="preserve">во </w:t>
      </w:r>
      <w:r w:rsidR="00D018F3">
        <w:rPr>
          <w:rFonts w:asciiTheme="majorBidi" w:hAnsiTheme="majorBidi" w:cstheme="majorBidi"/>
          <w:bCs/>
          <w:sz w:val="24"/>
          <w:szCs w:val="24"/>
        </w:rPr>
        <w:t>думите „могат да създават съвместни организации“ се заменят със „</w:t>
      </w:r>
      <w:r w:rsidR="00D018F3" w:rsidRPr="00D018F3">
        <w:rPr>
          <w:rFonts w:asciiTheme="majorBidi" w:hAnsiTheme="majorBidi" w:cstheme="majorBidi"/>
          <w:bCs/>
          <w:sz w:val="24"/>
          <w:szCs w:val="24"/>
        </w:rPr>
        <w:t>си сътрудничат за установяване на ефикасни схеми при налагането на такси за извършване на влакови услуги, които преминават през повече от една инфраструктурна мрежа на Европейския съюз</w:t>
      </w:r>
      <w:r w:rsidR="00D018F3">
        <w:rPr>
          <w:rFonts w:asciiTheme="majorBidi" w:hAnsiTheme="majorBidi" w:cstheme="majorBidi"/>
          <w:bCs/>
          <w:sz w:val="24"/>
          <w:szCs w:val="24"/>
        </w:rPr>
        <w:t>“;</w:t>
      </w:r>
    </w:p>
    <w:p w:rsidR="00D018F3" w:rsidRDefault="00E3095D" w:rsidP="00E3095D">
      <w:pPr>
        <w:pStyle w:val="NoSpacing"/>
        <w:ind w:firstLine="1416"/>
        <w:jc w:val="both"/>
        <w:rPr>
          <w:rFonts w:asciiTheme="majorBidi" w:hAnsiTheme="majorBidi" w:cstheme="majorBidi"/>
          <w:bCs/>
          <w:sz w:val="24"/>
          <w:szCs w:val="24"/>
        </w:rPr>
      </w:pPr>
      <w:r>
        <w:rPr>
          <w:rFonts w:asciiTheme="majorBidi" w:hAnsiTheme="majorBidi" w:cstheme="majorBidi"/>
          <w:bCs/>
          <w:sz w:val="24"/>
          <w:szCs w:val="24"/>
        </w:rPr>
        <w:t>б) в</w:t>
      </w:r>
      <w:r w:rsidR="00D018F3">
        <w:rPr>
          <w:rFonts w:asciiTheme="majorBidi" w:hAnsiTheme="majorBidi" w:cstheme="majorBidi"/>
          <w:bCs/>
          <w:sz w:val="24"/>
          <w:szCs w:val="24"/>
        </w:rPr>
        <w:t xml:space="preserve"> изречение </w:t>
      </w:r>
      <w:r>
        <w:rPr>
          <w:rFonts w:asciiTheme="majorBidi" w:hAnsiTheme="majorBidi" w:cstheme="majorBidi"/>
          <w:bCs/>
          <w:sz w:val="24"/>
          <w:szCs w:val="24"/>
        </w:rPr>
        <w:t xml:space="preserve">второ </w:t>
      </w:r>
      <w:r w:rsidR="00D018F3">
        <w:rPr>
          <w:rFonts w:asciiTheme="majorBidi" w:hAnsiTheme="majorBidi" w:cstheme="majorBidi"/>
          <w:bCs/>
          <w:sz w:val="24"/>
          <w:szCs w:val="24"/>
        </w:rPr>
        <w:t>думата „организациите“ се заменя със „споразумения по ал. 1“;</w:t>
      </w:r>
    </w:p>
    <w:p w:rsidR="00D018F3" w:rsidRDefault="00E3095D" w:rsidP="00E3095D">
      <w:pPr>
        <w:pStyle w:val="NoSpacing"/>
        <w:ind w:left="1416"/>
        <w:jc w:val="both"/>
        <w:rPr>
          <w:rFonts w:asciiTheme="majorBidi" w:hAnsiTheme="majorBidi" w:cstheme="majorBidi"/>
          <w:bCs/>
          <w:sz w:val="24"/>
          <w:szCs w:val="24"/>
        </w:rPr>
      </w:pPr>
      <w:r>
        <w:rPr>
          <w:rFonts w:asciiTheme="majorBidi" w:hAnsiTheme="majorBidi" w:cstheme="majorBidi"/>
          <w:bCs/>
          <w:sz w:val="24"/>
          <w:szCs w:val="24"/>
        </w:rPr>
        <w:t>в)</w:t>
      </w:r>
      <w:r w:rsidR="00D018F3">
        <w:rPr>
          <w:rFonts w:asciiTheme="majorBidi" w:hAnsiTheme="majorBidi" w:cstheme="majorBidi"/>
          <w:bCs/>
          <w:sz w:val="24"/>
          <w:szCs w:val="24"/>
        </w:rPr>
        <w:t xml:space="preserve"> изречение </w:t>
      </w:r>
      <w:r>
        <w:rPr>
          <w:rFonts w:asciiTheme="majorBidi" w:hAnsiTheme="majorBidi" w:cstheme="majorBidi"/>
          <w:bCs/>
          <w:sz w:val="24"/>
          <w:szCs w:val="24"/>
        </w:rPr>
        <w:t xml:space="preserve">трето </w:t>
      </w:r>
      <w:r w:rsidR="00D018F3">
        <w:rPr>
          <w:rFonts w:asciiTheme="majorBidi" w:hAnsiTheme="majorBidi" w:cstheme="majorBidi"/>
          <w:bCs/>
          <w:sz w:val="24"/>
          <w:szCs w:val="24"/>
        </w:rPr>
        <w:t>се заличава.</w:t>
      </w:r>
    </w:p>
    <w:p w:rsidR="00D018F3" w:rsidRPr="006020C1" w:rsidRDefault="00D018F3" w:rsidP="00DF2218">
      <w:pPr>
        <w:pStyle w:val="NoSpacing"/>
        <w:numPr>
          <w:ilvl w:val="0"/>
          <w:numId w:val="16"/>
        </w:numPr>
        <w:ind w:left="0" w:firstLine="1068"/>
        <w:jc w:val="both"/>
        <w:rPr>
          <w:rFonts w:asciiTheme="majorBidi" w:hAnsiTheme="majorBidi" w:cstheme="majorBidi"/>
          <w:bCs/>
          <w:sz w:val="24"/>
          <w:szCs w:val="24"/>
        </w:rPr>
      </w:pPr>
      <w:r>
        <w:rPr>
          <w:rFonts w:asciiTheme="majorBidi" w:hAnsiTheme="majorBidi" w:cstheme="majorBidi"/>
          <w:bCs/>
          <w:sz w:val="24"/>
          <w:szCs w:val="24"/>
        </w:rPr>
        <w:t>В ал. 5 след думата „инфраструктура“ се поставя запетая и думите „и органът по ал. 4 предоставят на регулаторните органи по международния маршрут“ се заменят с „</w:t>
      </w:r>
      <w:r w:rsidR="00C74B4C" w:rsidRPr="00C74B4C">
        <w:rPr>
          <w:rFonts w:asciiTheme="majorBidi" w:hAnsiTheme="majorBidi" w:cstheme="majorBidi"/>
          <w:bCs/>
          <w:sz w:val="24"/>
          <w:szCs w:val="24"/>
        </w:rPr>
        <w:t>участващи в споразумения по ал. 1, предоставят на Изпълнителна агенция „Железопътна администрация“</w:t>
      </w:r>
      <w:r>
        <w:rPr>
          <w:rFonts w:asciiTheme="majorBidi" w:hAnsiTheme="majorBidi" w:cstheme="majorBidi"/>
          <w:bCs/>
          <w:sz w:val="24"/>
          <w:szCs w:val="24"/>
        </w:rPr>
        <w:t>“</w:t>
      </w:r>
      <w:r w:rsidR="00C74B4C">
        <w:rPr>
          <w:rFonts w:asciiTheme="majorBidi" w:hAnsiTheme="majorBidi" w:cstheme="majorBidi"/>
          <w:bCs/>
          <w:sz w:val="24"/>
          <w:szCs w:val="24"/>
        </w:rPr>
        <w:t>, а думите „въз основа на която да упражняват регулаторен надзор“ се заменят с „</w:t>
      </w:r>
      <w:r w:rsidR="00C74B4C" w:rsidRPr="00C74B4C">
        <w:rPr>
          <w:rFonts w:asciiTheme="majorBidi" w:hAnsiTheme="majorBidi" w:cstheme="majorBidi"/>
          <w:bCs/>
          <w:sz w:val="24"/>
          <w:szCs w:val="24"/>
        </w:rPr>
        <w:t xml:space="preserve">която дава възможност на агенцията да упражнява </w:t>
      </w:r>
      <w:r w:rsidR="00DF2218">
        <w:rPr>
          <w:rFonts w:asciiTheme="majorBidi" w:hAnsiTheme="majorBidi" w:cstheme="majorBidi"/>
          <w:bCs/>
          <w:sz w:val="24"/>
          <w:szCs w:val="24"/>
        </w:rPr>
        <w:t>надзор</w:t>
      </w:r>
      <w:r w:rsidR="00C74B4C" w:rsidRPr="00C74B4C">
        <w:rPr>
          <w:rFonts w:asciiTheme="majorBidi" w:hAnsiTheme="majorBidi" w:cstheme="majorBidi"/>
          <w:bCs/>
          <w:sz w:val="24"/>
          <w:szCs w:val="24"/>
        </w:rPr>
        <w:t xml:space="preserve"> по ЗЖТ и по тази наредба</w:t>
      </w:r>
      <w:r w:rsidR="00C74B4C">
        <w:rPr>
          <w:rFonts w:asciiTheme="majorBidi" w:hAnsiTheme="majorBidi" w:cstheme="majorBidi"/>
          <w:bCs/>
          <w:sz w:val="24"/>
          <w:szCs w:val="24"/>
        </w:rPr>
        <w:t>“.</w:t>
      </w:r>
    </w:p>
    <w:p w:rsidR="006020C1" w:rsidRDefault="006020C1" w:rsidP="00906EE0">
      <w:pPr>
        <w:pStyle w:val="NoSpacing"/>
        <w:ind w:firstLine="708"/>
        <w:jc w:val="both"/>
        <w:rPr>
          <w:rFonts w:asciiTheme="majorBidi" w:hAnsiTheme="majorBidi" w:cstheme="majorBidi"/>
          <w:b/>
          <w:sz w:val="24"/>
          <w:szCs w:val="24"/>
        </w:rPr>
      </w:pPr>
    </w:p>
    <w:p w:rsidR="00906EE0" w:rsidRPr="00906EE0" w:rsidRDefault="00A805BA" w:rsidP="00E4386F">
      <w:pPr>
        <w:pStyle w:val="NoSpacing"/>
        <w:ind w:firstLine="708"/>
        <w:jc w:val="both"/>
        <w:rPr>
          <w:rFonts w:asciiTheme="majorBidi" w:hAnsiTheme="majorBidi" w:cstheme="majorBidi"/>
          <w:sz w:val="24"/>
          <w:szCs w:val="24"/>
        </w:rPr>
      </w:pPr>
      <w:r w:rsidRPr="00C871A5">
        <w:rPr>
          <w:rFonts w:asciiTheme="majorBidi" w:hAnsiTheme="majorBidi" w:cstheme="majorBidi"/>
          <w:b/>
          <w:sz w:val="24"/>
          <w:szCs w:val="24"/>
        </w:rPr>
        <w:t xml:space="preserve">§ </w:t>
      </w:r>
      <w:r w:rsidR="00E30CDC">
        <w:rPr>
          <w:rFonts w:asciiTheme="majorBidi" w:hAnsiTheme="majorBidi" w:cstheme="majorBidi"/>
          <w:b/>
          <w:sz w:val="24"/>
          <w:szCs w:val="24"/>
        </w:rPr>
        <w:t>6</w:t>
      </w:r>
      <w:r w:rsidR="000B7994" w:rsidRPr="00C871A5">
        <w:rPr>
          <w:rFonts w:asciiTheme="majorBidi" w:hAnsiTheme="majorBidi" w:cstheme="majorBidi"/>
          <w:b/>
          <w:sz w:val="24"/>
          <w:szCs w:val="24"/>
        </w:rPr>
        <w:t>.</w:t>
      </w:r>
      <w:r w:rsidR="000B7994" w:rsidRPr="00C871A5">
        <w:rPr>
          <w:rFonts w:asciiTheme="majorBidi" w:hAnsiTheme="majorBidi" w:cstheme="majorBidi"/>
          <w:sz w:val="24"/>
          <w:szCs w:val="24"/>
        </w:rPr>
        <w:t xml:space="preserve"> </w:t>
      </w:r>
      <w:r w:rsidR="00E4386F">
        <w:rPr>
          <w:rFonts w:asciiTheme="majorBidi" w:hAnsiTheme="majorBidi" w:cstheme="majorBidi"/>
          <w:sz w:val="24"/>
          <w:szCs w:val="24"/>
        </w:rPr>
        <w:t>В чл.</w:t>
      </w:r>
      <w:r w:rsidR="00E4386F" w:rsidRPr="00C871A5">
        <w:rPr>
          <w:rFonts w:asciiTheme="majorBidi" w:hAnsiTheme="majorBidi" w:cstheme="majorBidi"/>
          <w:sz w:val="24"/>
          <w:szCs w:val="24"/>
        </w:rPr>
        <w:t xml:space="preserve"> </w:t>
      </w:r>
      <w:r w:rsidR="00160CE7" w:rsidRPr="00C871A5">
        <w:rPr>
          <w:rFonts w:asciiTheme="majorBidi" w:hAnsiTheme="majorBidi" w:cstheme="majorBidi"/>
          <w:sz w:val="24"/>
          <w:szCs w:val="24"/>
        </w:rPr>
        <w:t xml:space="preserve">5а се </w:t>
      </w:r>
      <w:r w:rsidR="00E4386F">
        <w:rPr>
          <w:rFonts w:asciiTheme="majorBidi" w:hAnsiTheme="majorBidi" w:cstheme="majorBidi"/>
          <w:sz w:val="24"/>
          <w:szCs w:val="24"/>
        </w:rPr>
        <w:t>правят следните изменения и допълнения</w:t>
      </w:r>
      <w:r w:rsidR="00160CE7" w:rsidRPr="00C871A5">
        <w:rPr>
          <w:rFonts w:asciiTheme="majorBidi" w:hAnsiTheme="majorBidi" w:cstheme="majorBidi"/>
          <w:sz w:val="24"/>
          <w:szCs w:val="24"/>
        </w:rPr>
        <w:t>:</w:t>
      </w:r>
    </w:p>
    <w:p w:rsidR="00EC7297" w:rsidRDefault="00E4386F" w:rsidP="00E4386F">
      <w:pPr>
        <w:pStyle w:val="NoSpacing"/>
        <w:numPr>
          <w:ilvl w:val="0"/>
          <w:numId w:val="36"/>
        </w:numPr>
        <w:ind w:firstLine="414"/>
        <w:jc w:val="both"/>
        <w:rPr>
          <w:rFonts w:asciiTheme="majorBidi" w:hAnsiTheme="majorBidi" w:cstheme="majorBidi"/>
          <w:sz w:val="24"/>
          <w:szCs w:val="24"/>
        </w:rPr>
      </w:pPr>
      <w:r>
        <w:rPr>
          <w:rFonts w:asciiTheme="majorBidi" w:hAnsiTheme="majorBidi" w:cstheme="majorBidi"/>
          <w:sz w:val="24"/>
          <w:szCs w:val="24"/>
        </w:rPr>
        <w:t>Алинея 1 се изменя така:</w:t>
      </w:r>
    </w:p>
    <w:p w:rsidR="00E4386F" w:rsidRDefault="00E4386F" w:rsidP="00BB42E7">
      <w:pPr>
        <w:pStyle w:val="NoSpacing"/>
        <w:ind w:firstLine="1134"/>
        <w:jc w:val="both"/>
        <w:rPr>
          <w:rFonts w:asciiTheme="majorBidi" w:hAnsiTheme="majorBidi" w:cstheme="majorBidi"/>
          <w:sz w:val="24"/>
          <w:szCs w:val="24"/>
        </w:rPr>
      </w:pPr>
      <w:r>
        <w:rPr>
          <w:rFonts w:asciiTheme="majorBidi" w:hAnsiTheme="majorBidi" w:cstheme="majorBidi"/>
          <w:sz w:val="24"/>
          <w:szCs w:val="24"/>
        </w:rPr>
        <w:t xml:space="preserve">„(1) </w:t>
      </w:r>
      <w:r w:rsidRPr="00E4386F">
        <w:rPr>
          <w:rFonts w:asciiTheme="majorBidi" w:hAnsiTheme="majorBidi" w:cstheme="majorBidi"/>
          <w:sz w:val="24"/>
          <w:szCs w:val="24"/>
        </w:rPr>
        <w:t>Изпълнителният директор на Изпълнителна агенция „Железопътна</w:t>
      </w:r>
      <w:r w:rsidR="00B07F38">
        <w:rPr>
          <w:rFonts w:asciiTheme="majorBidi" w:hAnsiTheme="majorBidi" w:cstheme="majorBidi"/>
          <w:sz w:val="24"/>
          <w:szCs w:val="24"/>
        </w:rPr>
        <w:t xml:space="preserve"> </w:t>
      </w:r>
      <w:r w:rsidRPr="00E4386F">
        <w:rPr>
          <w:rFonts w:asciiTheme="majorBidi" w:hAnsiTheme="majorBidi" w:cstheme="majorBidi"/>
          <w:sz w:val="24"/>
          <w:szCs w:val="24"/>
        </w:rPr>
        <w:t>администрация“ може да ограничи правото на достъп за извършване на превоз на пътници по чл. 4, ал. 3 между железопътни гари, разположени на територията на Република България, включително по алтернативен маршрут, когато такъв превоз вече се извършва въз основа на договор за обществени услуги за железопътен превоз и може да доведе до нарушаване на икономическо равновесие на договора</w:t>
      </w:r>
      <w:r w:rsidR="00BB42E7">
        <w:rPr>
          <w:rFonts w:asciiTheme="majorBidi" w:hAnsiTheme="majorBidi" w:cstheme="majorBidi"/>
          <w:sz w:val="24"/>
          <w:szCs w:val="24"/>
        </w:rPr>
        <w:t>.</w:t>
      </w:r>
      <w:r>
        <w:rPr>
          <w:rFonts w:asciiTheme="majorBidi" w:hAnsiTheme="majorBidi" w:cstheme="majorBidi"/>
          <w:sz w:val="24"/>
          <w:szCs w:val="24"/>
        </w:rPr>
        <w:t>“</w:t>
      </w:r>
    </w:p>
    <w:p w:rsidR="00BB42E7" w:rsidRDefault="00BB42E7" w:rsidP="00BB42E7">
      <w:pPr>
        <w:pStyle w:val="NoSpacing"/>
        <w:numPr>
          <w:ilvl w:val="0"/>
          <w:numId w:val="36"/>
        </w:numPr>
        <w:ind w:firstLine="414"/>
        <w:jc w:val="both"/>
        <w:rPr>
          <w:rFonts w:asciiTheme="majorBidi" w:hAnsiTheme="majorBidi" w:cstheme="majorBidi"/>
          <w:sz w:val="24"/>
          <w:szCs w:val="24"/>
        </w:rPr>
      </w:pPr>
      <w:r>
        <w:rPr>
          <w:rFonts w:asciiTheme="majorBidi" w:hAnsiTheme="majorBidi" w:cstheme="majorBidi"/>
          <w:sz w:val="24"/>
          <w:szCs w:val="24"/>
        </w:rPr>
        <w:t>Алинея 2 се изменя така:</w:t>
      </w:r>
    </w:p>
    <w:p w:rsidR="00BB42E7" w:rsidRDefault="00BB42E7" w:rsidP="00BB42E7">
      <w:pPr>
        <w:pStyle w:val="NoSpacing"/>
        <w:ind w:firstLine="1134"/>
        <w:jc w:val="both"/>
        <w:rPr>
          <w:rFonts w:asciiTheme="majorBidi" w:hAnsiTheme="majorBidi" w:cstheme="majorBidi"/>
          <w:sz w:val="24"/>
          <w:szCs w:val="24"/>
        </w:rPr>
      </w:pPr>
      <w:r>
        <w:rPr>
          <w:rFonts w:asciiTheme="majorBidi" w:hAnsiTheme="majorBidi" w:cstheme="majorBidi"/>
          <w:sz w:val="24"/>
          <w:szCs w:val="24"/>
        </w:rPr>
        <w:t xml:space="preserve">„(2) </w:t>
      </w:r>
      <w:r w:rsidRPr="00BB42E7">
        <w:rPr>
          <w:rFonts w:asciiTheme="majorBidi" w:hAnsiTheme="majorBidi" w:cstheme="majorBidi"/>
          <w:sz w:val="24"/>
          <w:szCs w:val="24"/>
        </w:rPr>
        <w:t>За да определи дали е нарушено икономическото равновесие на договор за обществени услуги по ал. 1, Изпълнителна агенция „Железопътна администрация извършва обективен икономически анализ по процедура и критерии, определени с Регламент за изпълнение (ЕС) 2018/1795 на Комисията от 20 ноември 2018 година за установяване на процедура и критерии за извършването на оценка на икономическото равновесие в съответствие с член 11 от Директива 2012/34/ЕС на Европейския парламент и на Съвета (OB L 294, 21.11.2018г., стр. 5—14) (Регламент за изпълнение (ЕС) № 2018/1795)</w:t>
      </w:r>
      <w:r>
        <w:rPr>
          <w:rFonts w:asciiTheme="majorBidi" w:hAnsiTheme="majorBidi" w:cstheme="majorBidi"/>
          <w:sz w:val="24"/>
          <w:szCs w:val="24"/>
        </w:rPr>
        <w:t>.“</w:t>
      </w:r>
    </w:p>
    <w:p w:rsidR="00BB42E7" w:rsidRPr="00BD18E8" w:rsidRDefault="00BB42E7" w:rsidP="000165F2">
      <w:pPr>
        <w:pStyle w:val="NoSpacing"/>
        <w:numPr>
          <w:ilvl w:val="0"/>
          <w:numId w:val="36"/>
        </w:numPr>
        <w:ind w:left="0" w:firstLine="1134"/>
        <w:jc w:val="both"/>
        <w:rPr>
          <w:rFonts w:asciiTheme="majorBidi" w:hAnsiTheme="majorBidi" w:cstheme="majorBidi"/>
          <w:sz w:val="24"/>
          <w:szCs w:val="24"/>
        </w:rPr>
      </w:pPr>
      <w:r w:rsidRPr="00BD18E8">
        <w:rPr>
          <w:rFonts w:asciiTheme="majorBidi" w:hAnsiTheme="majorBidi" w:cstheme="majorBidi"/>
          <w:sz w:val="24"/>
          <w:szCs w:val="24"/>
        </w:rPr>
        <w:t>В ал. 3</w:t>
      </w:r>
      <w:r w:rsidR="00BD18E8">
        <w:rPr>
          <w:rFonts w:asciiTheme="majorBidi" w:hAnsiTheme="majorBidi" w:cstheme="majorBidi"/>
          <w:sz w:val="24"/>
          <w:szCs w:val="24"/>
        </w:rPr>
        <w:t xml:space="preserve"> думите „ограничаване на достъпа“ се заменят с „</w:t>
      </w:r>
      <w:r w:rsidR="000165F2">
        <w:rPr>
          <w:rFonts w:asciiTheme="majorBidi" w:hAnsiTheme="majorBidi" w:cstheme="majorBidi"/>
          <w:sz w:val="24"/>
          <w:szCs w:val="24"/>
        </w:rPr>
        <w:t>оценка на икономическото равновесие по ал. 2“, а след думите „Железопътна администрация“ се добавя „</w:t>
      </w:r>
      <w:r w:rsidR="000165F2" w:rsidRPr="000165F2">
        <w:rPr>
          <w:rFonts w:asciiTheme="majorBidi" w:hAnsiTheme="majorBidi" w:cstheme="majorBidi"/>
          <w:sz w:val="24"/>
          <w:szCs w:val="24"/>
        </w:rPr>
        <w:t>в срок до един месец след получаване на информацията относно планираната услуга за превоз на пътници по чл. 12, ал. 3</w:t>
      </w:r>
      <w:r w:rsidR="000165F2">
        <w:rPr>
          <w:rFonts w:asciiTheme="majorBidi" w:hAnsiTheme="majorBidi" w:cstheme="majorBidi"/>
          <w:sz w:val="24"/>
          <w:szCs w:val="24"/>
        </w:rPr>
        <w:t xml:space="preserve">“. </w:t>
      </w:r>
    </w:p>
    <w:p w:rsidR="00BB42E7" w:rsidRDefault="00F21019" w:rsidP="00BB42E7">
      <w:pPr>
        <w:pStyle w:val="NoSpacing"/>
        <w:numPr>
          <w:ilvl w:val="0"/>
          <w:numId w:val="36"/>
        </w:numPr>
        <w:ind w:firstLine="414"/>
        <w:jc w:val="both"/>
        <w:rPr>
          <w:rFonts w:asciiTheme="majorBidi" w:hAnsiTheme="majorBidi" w:cstheme="majorBidi"/>
          <w:sz w:val="24"/>
          <w:szCs w:val="24"/>
        </w:rPr>
      </w:pPr>
      <w:r>
        <w:rPr>
          <w:rFonts w:asciiTheme="majorBidi" w:hAnsiTheme="majorBidi" w:cstheme="majorBidi"/>
          <w:sz w:val="24"/>
          <w:szCs w:val="24"/>
        </w:rPr>
        <w:t>Алинея 4 се изменя така:</w:t>
      </w:r>
    </w:p>
    <w:p w:rsidR="00F21019" w:rsidRPr="00F21019" w:rsidRDefault="00F21019" w:rsidP="00F21019">
      <w:pPr>
        <w:pStyle w:val="NoSpacing"/>
        <w:ind w:firstLine="1134"/>
        <w:jc w:val="both"/>
        <w:rPr>
          <w:rFonts w:asciiTheme="majorBidi" w:hAnsiTheme="majorBidi" w:cstheme="majorBidi"/>
          <w:sz w:val="24"/>
          <w:szCs w:val="24"/>
        </w:rPr>
      </w:pPr>
      <w:r>
        <w:rPr>
          <w:rFonts w:asciiTheme="majorBidi" w:hAnsiTheme="majorBidi" w:cstheme="majorBidi"/>
          <w:sz w:val="24"/>
          <w:szCs w:val="24"/>
        </w:rPr>
        <w:t xml:space="preserve">„(4) </w:t>
      </w:r>
      <w:r w:rsidRPr="00F21019">
        <w:rPr>
          <w:rFonts w:asciiTheme="majorBidi" w:hAnsiTheme="majorBidi" w:cstheme="majorBidi"/>
          <w:sz w:val="24"/>
          <w:szCs w:val="24"/>
        </w:rPr>
        <w:t>В срок до един месец от получаване на искането по ал. 3 Изпълнителна агенция „Железопътна администрация“ може да поиска допълнителна информация</w:t>
      </w:r>
      <w:r>
        <w:rPr>
          <w:rFonts w:asciiTheme="majorBidi" w:hAnsiTheme="majorBidi" w:cstheme="majorBidi"/>
          <w:sz w:val="24"/>
          <w:szCs w:val="24"/>
        </w:rPr>
        <w:t xml:space="preserve">, като определя срок за предоставянето й, </w:t>
      </w:r>
      <w:r w:rsidRPr="00F21019">
        <w:rPr>
          <w:rFonts w:asciiTheme="majorBidi" w:hAnsiTheme="majorBidi" w:cstheme="majorBidi"/>
          <w:sz w:val="24"/>
          <w:szCs w:val="24"/>
        </w:rPr>
        <w:t>от:</w:t>
      </w:r>
    </w:p>
    <w:p w:rsidR="00F21019" w:rsidRPr="00F21019" w:rsidRDefault="00F21019" w:rsidP="00F21019">
      <w:pPr>
        <w:pStyle w:val="NoSpacing"/>
        <w:ind w:left="1134" w:firstLine="282"/>
        <w:rPr>
          <w:rFonts w:asciiTheme="majorBidi" w:hAnsiTheme="majorBidi" w:cstheme="majorBidi"/>
          <w:sz w:val="24"/>
          <w:szCs w:val="24"/>
        </w:rPr>
      </w:pPr>
      <w:r w:rsidRPr="00F21019">
        <w:rPr>
          <w:rFonts w:asciiTheme="majorBidi" w:hAnsiTheme="majorBidi" w:cstheme="majorBidi"/>
          <w:sz w:val="24"/>
          <w:szCs w:val="24"/>
        </w:rPr>
        <w:t>1. органа, възложил договора за обществена превозна услуга;</w:t>
      </w:r>
    </w:p>
    <w:p w:rsidR="00F21019" w:rsidRPr="00F21019" w:rsidRDefault="00F21019" w:rsidP="00F21019">
      <w:pPr>
        <w:pStyle w:val="NoSpacing"/>
        <w:ind w:left="1134" w:firstLine="282"/>
        <w:rPr>
          <w:rFonts w:asciiTheme="majorBidi" w:hAnsiTheme="majorBidi" w:cstheme="majorBidi"/>
          <w:sz w:val="24"/>
          <w:szCs w:val="24"/>
        </w:rPr>
      </w:pPr>
      <w:r w:rsidRPr="00F21019">
        <w:rPr>
          <w:rFonts w:asciiTheme="majorBidi" w:hAnsiTheme="majorBidi" w:cstheme="majorBidi"/>
          <w:sz w:val="24"/>
          <w:szCs w:val="24"/>
        </w:rPr>
        <w:lastRenderedPageBreak/>
        <w:t>2. управителя на железопътната инфраструктура;</w:t>
      </w:r>
    </w:p>
    <w:p w:rsidR="00F21019" w:rsidRPr="00F21019" w:rsidRDefault="00F21019" w:rsidP="00F21019">
      <w:pPr>
        <w:pStyle w:val="NoSpacing"/>
        <w:ind w:firstLine="1418"/>
        <w:rPr>
          <w:rFonts w:asciiTheme="majorBidi" w:hAnsiTheme="majorBidi" w:cstheme="majorBidi"/>
          <w:sz w:val="24"/>
          <w:szCs w:val="24"/>
        </w:rPr>
      </w:pPr>
      <w:r w:rsidRPr="00F21019">
        <w:rPr>
          <w:rFonts w:asciiTheme="majorBidi" w:hAnsiTheme="majorBidi" w:cstheme="majorBidi"/>
          <w:sz w:val="24"/>
          <w:szCs w:val="24"/>
        </w:rPr>
        <w:t>3. железопътния превозвач, изпълняващ договора за обществена превозна услуга;</w:t>
      </w:r>
    </w:p>
    <w:p w:rsidR="00F21019" w:rsidRDefault="00F21019" w:rsidP="00F21019">
      <w:pPr>
        <w:pStyle w:val="NoSpacing"/>
        <w:ind w:left="1134" w:firstLine="282"/>
        <w:jc w:val="both"/>
        <w:rPr>
          <w:rFonts w:asciiTheme="majorBidi" w:hAnsiTheme="majorBidi" w:cstheme="majorBidi"/>
          <w:sz w:val="24"/>
          <w:szCs w:val="24"/>
        </w:rPr>
      </w:pPr>
      <w:r w:rsidRPr="00F21019">
        <w:rPr>
          <w:rFonts w:asciiTheme="majorBidi" w:hAnsiTheme="majorBidi" w:cstheme="majorBidi"/>
          <w:sz w:val="24"/>
          <w:szCs w:val="24"/>
        </w:rPr>
        <w:t>4. заявителя за извършване на новата услуга за превоз на пътници.</w:t>
      </w:r>
      <w:r>
        <w:rPr>
          <w:rFonts w:asciiTheme="majorBidi" w:hAnsiTheme="majorBidi" w:cstheme="majorBidi"/>
          <w:sz w:val="24"/>
          <w:szCs w:val="24"/>
        </w:rPr>
        <w:t>“</w:t>
      </w:r>
    </w:p>
    <w:p w:rsidR="00F21019" w:rsidRDefault="00ED6A71" w:rsidP="00BB42E7">
      <w:pPr>
        <w:pStyle w:val="NoSpacing"/>
        <w:numPr>
          <w:ilvl w:val="0"/>
          <w:numId w:val="36"/>
        </w:numPr>
        <w:ind w:firstLine="414"/>
        <w:jc w:val="both"/>
        <w:rPr>
          <w:rFonts w:asciiTheme="majorBidi" w:hAnsiTheme="majorBidi" w:cstheme="majorBidi"/>
          <w:sz w:val="24"/>
          <w:szCs w:val="24"/>
        </w:rPr>
      </w:pPr>
      <w:r>
        <w:rPr>
          <w:rFonts w:asciiTheme="majorBidi" w:hAnsiTheme="majorBidi" w:cstheme="majorBidi"/>
          <w:sz w:val="24"/>
          <w:szCs w:val="24"/>
        </w:rPr>
        <w:t>Алинея 6 се отменя.</w:t>
      </w:r>
    </w:p>
    <w:p w:rsidR="00ED6A71" w:rsidRDefault="003D3551" w:rsidP="00BB42E7">
      <w:pPr>
        <w:pStyle w:val="NoSpacing"/>
        <w:numPr>
          <w:ilvl w:val="0"/>
          <w:numId w:val="36"/>
        </w:numPr>
        <w:ind w:firstLine="414"/>
        <w:jc w:val="both"/>
        <w:rPr>
          <w:rFonts w:asciiTheme="majorBidi" w:hAnsiTheme="majorBidi" w:cstheme="majorBidi"/>
          <w:sz w:val="24"/>
          <w:szCs w:val="24"/>
        </w:rPr>
      </w:pPr>
      <w:r>
        <w:rPr>
          <w:rFonts w:asciiTheme="majorBidi" w:hAnsiTheme="majorBidi" w:cstheme="majorBidi"/>
          <w:sz w:val="24"/>
          <w:szCs w:val="24"/>
        </w:rPr>
        <w:t>Алинея 7 се изменя</w:t>
      </w:r>
      <w:r w:rsidR="00ED6A71">
        <w:rPr>
          <w:rFonts w:asciiTheme="majorBidi" w:hAnsiTheme="majorBidi" w:cstheme="majorBidi"/>
          <w:sz w:val="24"/>
          <w:szCs w:val="24"/>
        </w:rPr>
        <w:t xml:space="preserve"> така:</w:t>
      </w:r>
    </w:p>
    <w:p w:rsidR="00ED6A71" w:rsidRDefault="003D3551" w:rsidP="00ED6A71">
      <w:pPr>
        <w:pStyle w:val="NoSpacing"/>
        <w:ind w:firstLine="1416"/>
        <w:jc w:val="both"/>
        <w:rPr>
          <w:rFonts w:asciiTheme="majorBidi" w:hAnsiTheme="majorBidi" w:cstheme="majorBidi"/>
          <w:sz w:val="24"/>
          <w:szCs w:val="24"/>
        </w:rPr>
      </w:pPr>
      <w:r w:rsidRPr="003D3551">
        <w:rPr>
          <w:rFonts w:asciiTheme="majorBidi" w:hAnsiTheme="majorBidi" w:cstheme="majorBidi"/>
          <w:sz w:val="24"/>
          <w:szCs w:val="24"/>
        </w:rPr>
        <w:t>„(7) Изпълнителният директор на Изпълнителна агенция „Железопътна администрация“ уведомява лицата по ал. 4 за решението по ал. 5 и условията, при които могат да поискат преразглеждането му в срок от един месец от уведомяването им. Когато решението по ал. 5 постановява, че икономическото равновесие на договор за обществени услуги би било нарушено от планираната услуга за превоз на пътници, Изпълнителна агенция „Железопътна администрация“ посочва възможни промени в тази услуга, които биха гарантирали изпълнението на условията за предоставяне на право на достъп.“</w:t>
      </w:r>
    </w:p>
    <w:p w:rsidR="00ED6A71" w:rsidRDefault="00ED6A71" w:rsidP="00BB42E7">
      <w:pPr>
        <w:pStyle w:val="NoSpacing"/>
        <w:numPr>
          <w:ilvl w:val="0"/>
          <w:numId w:val="36"/>
        </w:numPr>
        <w:ind w:firstLine="414"/>
        <w:jc w:val="both"/>
        <w:rPr>
          <w:rFonts w:asciiTheme="majorBidi" w:hAnsiTheme="majorBidi" w:cstheme="majorBidi"/>
          <w:sz w:val="24"/>
          <w:szCs w:val="24"/>
        </w:rPr>
      </w:pPr>
      <w:r>
        <w:rPr>
          <w:rFonts w:asciiTheme="majorBidi" w:hAnsiTheme="majorBidi" w:cstheme="majorBidi"/>
          <w:sz w:val="24"/>
          <w:szCs w:val="24"/>
        </w:rPr>
        <w:t>Алинея 8 се изменя така:</w:t>
      </w:r>
    </w:p>
    <w:p w:rsidR="00ED6A71" w:rsidRPr="00906EE0" w:rsidRDefault="00ED6A71" w:rsidP="00ED6A71">
      <w:pPr>
        <w:pStyle w:val="NoSpacing"/>
        <w:ind w:firstLine="1134"/>
        <w:jc w:val="both"/>
        <w:rPr>
          <w:rFonts w:asciiTheme="majorBidi" w:hAnsiTheme="majorBidi" w:cstheme="majorBidi"/>
          <w:sz w:val="24"/>
          <w:szCs w:val="24"/>
        </w:rPr>
      </w:pPr>
      <w:r>
        <w:rPr>
          <w:rFonts w:asciiTheme="majorBidi" w:hAnsiTheme="majorBidi" w:cstheme="majorBidi"/>
          <w:sz w:val="24"/>
          <w:szCs w:val="24"/>
        </w:rPr>
        <w:t xml:space="preserve">„(8) </w:t>
      </w:r>
      <w:r w:rsidRPr="00ED6A71">
        <w:rPr>
          <w:rFonts w:asciiTheme="majorBidi" w:hAnsiTheme="majorBidi" w:cstheme="majorBidi"/>
          <w:sz w:val="24"/>
          <w:szCs w:val="24"/>
        </w:rPr>
        <w:t xml:space="preserve">Правото на достъп до железопътната инфраструктура </w:t>
      </w:r>
      <w:r w:rsidR="003D3551">
        <w:rPr>
          <w:rFonts w:asciiTheme="majorBidi" w:hAnsiTheme="majorBidi" w:cstheme="majorBidi"/>
          <w:sz w:val="24"/>
          <w:szCs w:val="24"/>
        </w:rPr>
        <w:t>за</w:t>
      </w:r>
      <w:r w:rsidRPr="00ED6A71">
        <w:rPr>
          <w:rFonts w:asciiTheme="majorBidi" w:hAnsiTheme="majorBidi" w:cstheme="majorBidi"/>
          <w:sz w:val="24"/>
          <w:szCs w:val="24"/>
        </w:rPr>
        <w:t xml:space="preserve"> планираната услуга за превоз на пътници по чл. 4, ал. 3 се предоставя, изменя, предоставя се само при определени условия или се отказва от изпълнителния директор на Изпълнителна агенция „Железопътна администрация“ въз основа на решението по ал. 5 или след преразглеждането му в случаите по ал. 7.</w:t>
      </w:r>
      <w:r>
        <w:rPr>
          <w:rFonts w:asciiTheme="majorBidi" w:hAnsiTheme="majorBidi" w:cstheme="majorBidi"/>
          <w:sz w:val="24"/>
          <w:szCs w:val="24"/>
        </w:rPr>
        <w:t>“</w:t>
      </w:r>
    </w:p>
    <w:p w:rsidR="00F301C2" w:rsidRPr="00160CE7" w:rsidRDefault="00F301C2" w:rsidP="001F256C">
      <w:pPr>
        <w:pStyle w:val="ListParagraph"/>
        <w:ind w:left="1068"/>
        <w:jc w:val="both"/>
        <w:rPr>
          <w:rFonts w:ascii="Times New Roman" w:hAnsi="Times New Roman" w:cs="Times New Roman"/>
          <w:sz w:val="24"/>
          <w:szCs w:val="24"/>
        </w:rPr>
      </w:pPr>
    </w:p>
    <w:p w:rsidR="00F301C2" w:rsidRDefault="00F301C2" w:rsidP="001F256C">
      <w:pPr>
        <w:pStyle w:val="ListParagraph"/>
        <w:ind w:left="0" w:firstLine="708"/>
        <w:jc w:val="both"/>
        <w:rPr>
          <w:rFonts w:ascii="Times New Roman" w:hAnsi="Times New Roman" w:cs="Times New Roman"/>
          <w:bCs/>
          <w:sz w:val="24"/>
          <w:szCs w:val="24"/>
        </w:rPr>
      </w:pPr>
      <w:r>
        <w:rPr>
          <w:rFonts w:ascii="Times New Roman" w:hAnsi="Times New Roman" w:cs="Times New Roman"/>
          <w:b/>
          <w:sz w:val="24"/>
          <w:szCs w:val="24"/>
        </w:rPr>
        <w:t xml:space="preserve">§ 7. </w:t>
      </w:r>
      <w:r>
        <w:rPr>
          <w:rFonts w:ascii="Times New Roman" w:hAnsi="Times New Roman" w:cs="Times New Roman"/>
          <w:bCs/>
          <w:sz w:val="24"/>
          <w:szCs w:val="24"/>
        </w:rPr>
        <w:t>В чл. 5б се правят следните изменения и допълнения:</w:t>
      </w:r>
    </w:p>
    <w:p w:rsidR="00F301C2" w:rsidRDefault="00F301C2" w:rsidP="00F301C2">
      <w:pPr>
        <w:pStyle w:val="ListParagraph"/>
        <w:numPr>
          <w:ilvl w:val="0"/>
          <w:numId w:val="17"/>
        </w:numPr>
        <w:ind w:left="0" w:firstLine="1134"/>
        <w:jc w:val="both"/>
        <w:rPr>
          <w:rFonts w:ascii="Times New Roman" w:hAnsi="Times New Roman" w:cs="Times New Roman"/>
          <w:bCs/>
          <w:sz w:val="24"/>
          <w:szCs w:val="24"/>
        </w:rPr>
      </w:pPr>
      <w:r>
        <w:rPr>
          <w:rFonts w:ascii="Times New Roman" w:hAnsi="Times New Roman" w:cs="Times New Roman"/>
          <w:bCs/>
          <w:sz w:val="24"/>
          <w:szCs w:val="24"/>
        </w:rPr>
        <w:t>В ал. 1 думите „могат да бъдат въвеждани такси за железопътните превозвачи, извършващи международен превоз на пътници, когато международният железопътен“ се заменят с „</w:t>
      </w:r>
      <w:r w:rsidRPr="00F301C2">
        <w:rPr>
          <w:rFonts w:ascii="Times New Roman" w:hAnsi="Times New Roman" w:cs="Times New Roman"/>
          <w:bCs/>
          <w:sz w:val="24"/>
          <w:szCs w:val="24"/>
        </w:rPr>
        <w:t>органът, възложил задължения за извършване на обществени превозни услуги, може да наложи такса на железопътните превозвачи, предоставящи услуги за превоз на пътници по маршрути, които попадат в обхвата на договора за задълженията за обществени превозни услуги и този</w:t>
      </w:r>
      <w:r w:rsidR="000E7411">
        <w:rPr>
          <w:rFonts w:ascii="Times New Roman" w:hAnsi="Times New Roman" w:cs="Times New Roman"/>
          <w:bCs/>
          <w:sz w:val="24"/>
          <w:szCs w:val="24"/>
        </w:rPr>
        <w:t>“.</w:t>
      </w:r>
    </w:p>
    <w:p w:rsidR="00F301C2" w:rsidRDefault="00F301C2" w:rsidP="004E024F">
      <w:pPr>
        <w:pStyle w:val="ListParagraph"/>
        <w:numPr>
          <w:ilvl w:val="0"/>
          <w:numId w:val="17"/>
        </w:numPr>
        <w:ind w:left="0" w:firstLine="1134"/>
        <w:jc w:val="both"/>
        <w:rPr>
          <w:rFonts w:ascii="Times New Roman" w:hAnsi="Times New Roman" w:cs="Times New Roman"/>
          <w:bCs/>
          <w:sz w:val="24"/>
          <w:szCs w:val="24"/>
        </w:rPr>
      </w:pPr>
      <w:r>
        <w:rPr>
          <w:rFonts w:ascii="Times New Roman" w:hAnsi="Times New Roman" w:cs="Times New Roman"/>
          <w:bCs/>
          <w:sz w:val="24"/>
          <w:szCs w:val="24"/>
        </w:rPr>
        <w:t>В ал. 6</w:t>
      </w:r>
      <w:r w:rsidR="000E7411">
        <w:rPr>
          <w:rFonts w:ascii="Times New Roman" w:hAnsi="Times New Roman" w:cs="Times New Roman"/>
          <w:bCs/>
          <w:sz w:val="24"/>
          <w:szCs w:val="24"/>
        </w:rPr>
        <w:t xml:space="preserve"> </w:t>
      </w:r>
      <w:r w:rsidRPr="00F301C2">
        <w:rPr>
          <w:rFonts w:ascii="Times New Roman" w:hAnsi="Times New Roman" w:cs="Times New Roman"/>
          <w:bCs/>
          <w:sz w:val="24"/>
          <w:szCs w:val="24"/>
        </w:rPr>
        <w:t xml:space="preserve">думите „Изпълнителна агенция „Железопътна администрация“ се заменят с „Компетентният орган, сключил договор за възлагане на задължения за извършване </w:t>
      </w:r>
      <w:r w:rsidR="004E024F">
        <w:rPr>
          <w:rFonts w:ascii="Times New Roman" w:hAnsi="Times New Roman" w:cs="Times New Roman"/>
          <w:bCs/>
          <w:sz w:val="24"/>
          <w:szCs w:val="24"/>
        </w:rPr>
        <w:t>на обществени превозни услуги“.</w:t>
      </w:r>
    </w:p>
    <w:p w:rsidR="00396CC4" w:rsidRPr="00A2469C" w:rsidRDefault="00396CC4" w:rsidP="00A2469C">
      <w:pPr>
        <w:ind w:firstLine="708"/>
        <w:jc w:val="both"/>
        <w:rPr>
          <w:rFonts w:ascii="Times New Roman" w:hAnsi="Times New Roman" w:cs="Times New Roman"/>
          <w:bCs/>
          <w:sz w:val="24"/>
          <w:szCs w:val="24"/>
        </w:rPr>
      </w:pPr>
      <w:r>
        <w:rPr>
          <w:rFonts w:ascii="Times New Roman" w:hAnsi="Times New Roman" w:cs="Times New Roman"/>
          <w:b/>
          <w:bCs/>
          <w:sz w:val="24"/>
          <w:szCs w:val="24"/>
        </w:rPr>
        <w:t xml:space="preserve">§ 8. </w:t>
      </w:r>
      <w:r w:rsidR="00A2469C">
        <w:rPr>
          <w:rFonts w:ascii="Times New Roman" w:hAnsi="Times New Roman" w:cs="Times New Roman"/>
          <w:bCs/>
          <w:sz w:val="24"/>
          <w:szCs w:val="24"/>
        </w:rPr>
        <w:t>В чл. 6 думата „договор“</w:t>
      </w:r>
      <w:r w:rsidR="004E1F19">
        <w:rPr>
          <w:rFonts w:ascii="Times New Roman" w:hAnsi="Times New Roman" w:cs="Times New Roman"/>
          <w:bCs/>
          <w:sz w:val="24"/>
          <w:szCs w:val="24"/>
        </w:rPr>
        <w:t xml:space="preserve"> се заменя с</w:t>
      </w:r>
      <w:r w:rsidR="00A2469C">
        <w:rPr>
          <w:rFonts w:ascii="Times New Roman" w:hAnsi="Times New Roman" w:cs="Times New Roman"/>
          <w:bCs/>
          <w:sz w:val="24"/>
          <w:szCs w:val="24"/>
        </w:rPr>
        <w:t xml:space="preserve"> „</w:t>
      </w:r>
      <w:r w:rsidR="00A2469C" w:rsidRPr="00A2469C">
        <w:rPr>
          <w:rFonts w:ascii="Times New Roman" w:hAnsi="Times New Roman" w:cs="Times New Roman"/>
          <w:bCs/>
          <w:sz w:val="24"/>
          <w:szCs w:val="24"/>
        </w:rPr>
        <w:t>писмен договор за достъп и използване на железопътната инфраструктура</w:t>
      </w:r>
      <w:r w:rsidR="00A2469C">
        <w:rPr>
          <w:rFonts w:ascii="Times New Roman" w:hAnsi="Times New Roman" w:cs="Times New Roman"/>
          <w:bCs/>
          <w:sz w:val="24"/>
          <w:szCs w:val="24"/>
        </w:rPr>
        <w:t xml:space="preserve">, сключен </w:t>
      </w:r>
      <w:r w:rsidR="004E1F19">
        <w:rPr>
          <w:rFonts w:ascii="Times New Roman" w:hAnsi="Times New Roman" w:cs="Times New Roman"/>
          <w:bCs/>
          <w:sz w:val="24"/>
          <w:szCs w:val="24"/>
        </w:rPr>
        <w:t>при</w:t>
      </w:r>
      <w:r w:rsidR="00A2469C">
        <w:rPr>
          <w:rFonts w:ascii="Times New Roman" w:hAnsi="Times New Roman" w:cs="Times New Roman"/>
          <w:bCs/>
          <w:sz w:val="24"/>
          <w:szCs w:val="24"/>
        </w:rPr>
        <w:t xml:space="preserve"> условията на чл. 33 от ЗЖТ“.</w:t>
      </w:r>
    </w:p>
    <w:p w:rsidR="0069019B" w:rsidRPr="0069019B" w:rsidRDefault="0069019B" w:rsidP="0069019B">
      <w:pPr>
        <w:pStyle w:val="NoSpacing"/>
        <w:ind w:firstLine="708"/>
        <w:rPr>
          <w:rFonts w:asciiTheme="majorBidi" w:hAnsiTheme="majorBidi" w:cstheme="majorBidi"/>
          <w:sz w:val="24"/>
          <w:szCs w:val="24"/>
        </w:rPr>
      </w:pPr>
      <w:r w:rsidRPr="0069019B">
        <w:rPr>
          <w:rFonts w:asciiTheme="majorBidi" w:hAnsiTheme="majorBidi" w:cstheme="majorBidi"/>
          <w:b/>
          <w:sz w:val="24"/>
          <w:szCs w:val="24"/>
        </w:rPr>
        <w:t xml:space="preserve">§ </w:t>
      </w:r>
      <w:r w:rsidR="00712BA0">
        <w:rPr>
          <w:rFonts w:asciiTheme="majorBidi" w:hAnsiTheme="majorBidi" w:cstheme="majorBidi"/>
          <w:b/>
          <w:sz w:val="24"/>
          <w:szCs w:val="24"/>
        </w:rPr>
        <w:t>9</w:t>
      </w:r>
      <w:r w:rsidRPr="0069019B">
        <w:rPr>
          <w:rFonts w:asciiTheme="majorBidi" w:hAnsiTheme="majorBidi" w:cstheme="majorBidi"/>
          <w:b/>
          <w:sz w:val="24"/>
          <w:szCs w:val="24"/>
        </w:rPr>
        <w:t xml:space="preserve">. </w:t>
      </w:r>
      <w:r w:rsidRPr="0069019B">
        <w:rPr>
          <w:rFonts w:asciiTheme="majorBidi" w:hAnsiTheme="majorBidi" w:cstheme="majorBidi"/>
          <w:sz w:val="24"/>
          <w:szCs w:val="24"/>
        </w:rPr>
        <w:t>В чл. 7а се правят следните изменения и допълнения:</w:t>
      </w:r>
    </w:p>
    <w:p w:rsidR="0069019B" w:rsidRDefault="0069019B" w:rsidP="0069019B">
      <w:pPr>
        <w:pStyle w:val="NoSpacing"/>
        <w:numPr>
          <w:ilvl w:val="0"/>
          <w:numId w:val="19"/>
        </w:numPr>
        <w:ind w:left="0" w:firstLine="1069"/>
        <w:jc w:val="both"/>
        <w:rPr>
          <w:rFonts w:asciiTheme="majorBidi" w:hAnsiTheme="majorBidi" w:cstheme="majorBidi"/>
          <w:sz w:val="24"/>
          <w:szCs w:val="24"/>
        </w:rPr>
      </w:pPr>
      <w:r>
        <w:rPr>
          <w:rFonts w:asciiTheme="majorBidi" w:hAnsiTheme="majorBidi" w:cstheme="majorBidi"/>
          <w:sz w:val="24"/>
          <w:szCs w:val="24"/>
        </w:rPr>
        <w:t xml:space="preserve">В ал. 1 след думите „по чл. 35“ се добавя „от“, а </w:t>
      </w:r>
      <w:r w:rsidR="00290C8E">
        <w:rPr>
          <w:rFonts w:asciiTheme="majorBidi" w:hAnsiTheme="majorBidi" w:cstheme="majorBidi"/>
          <w:sz w:val="24"/>
          <w:szCs w:val="24"/>
        </w:rPr>
        <w:t xml:space="preserve">запетаята и </w:t>
      </w:r>
      <w:r>
        <w:rPr>
          <w:rFonts w:asciiTheme="majorBidi" w:hAnsiTheme="majorBidi" w:cstheme="majorBidi"/>
          <w:sz w:val="24"/>
          <w:szCs w:val="24"/>
        </w:rPr>
        <w:t>думите „</w:t>
      </w:r>
      <w:r w:rsidRPr="0069019B">
        <w:rPr>
          <w:rFonts w:asciiTheme="majorBidi" w:hAnsiTheme="majorBidi" w:cstheme="majorBidi"/>
          <w:sz w:val="24"/>
          <w:szCs w:val="24"/>
        </w:rPr>
        <w:t>цената на услу</w:t>
      </w:r>
      <w:r w:rsidR="00F2681D">
        <w:rPr>
          <w:rFonts w:asciiTheme="majorBidi" w:hAnsiTheme="majorBidi" w:cstheme="majorBidi"/>
          <w:sz w:val="24"/>
          <w:szCs w:val="24"/>
        </w:rPr>
        <w:t>гите за обслужване и поддръжка</w:t>
      </w:r>
      <w:r w:rsidR="00290C8E">
        <w:rPr>
          <w:rFonts w:asciiTheme="majorBidi" w:hAnsiTheme="majorBidi" w:cstheme="majorBidi"/>
          <w:sz w:val="24"/>
          <w:szCs w:val="24"/>
        </w:rPr>
        <w:t>“ се заличават.</w:t>
      </w:r>
    </w:p>
    <w:p w:rsidR="0069019B" w:rsidRDefault="003F4679" w:rsidP="00DE3143">
      <w:pPr>
        <w:pStyle w:val="NoSpacing"/>
        <w:numPr>
          <w:ilvl w:val="0"/>
          <w:numId w:val="19"/>
        </w:numPr>
        <w:ind w:left="0" w:firstLine="1069"/>
        <w:jc w:val="both"/>
        <w:rPr>
          <w:rFonts w:asciiTheme="majorBidi" w:hAnsiTheme="majorBidi" w:cstheme="majorBidi"/>
          <w:sz w:val="24"/>
          <w:szCs w:val="24"/>
        </w:rPr>
      </w:pPr>
      <w:r>
        <w:rPr>
          <w:rFonts w:asciiTheme="majorBidi" w:hAnsiTheme="majorBidi" w:cstheme="majorBidi"/>
          <w:sz w:val="24"/>
          <w:szCs w:val="24"/>
        </w:rPr>
        <w:t>В ал. 2 думите „</w:t>
      </w:r>
      <w:r w:rsidRPr="003F4679">
        <w:rPr>
          <w:rFonts w:asciiTheme="majorBidi" w:hAnsiTheme="majorBidi" w:cstheme="majorBidi"/>
          <w:sz w:val="24"/>
          <w:szCs w:val="24"/>
        </w:rPr>
        <w:t>е функция на маршрута на влака – влак-километри и бруто тон/километри работа, и</w:t>
      </w:r>
      <w:r w:rsidR="00AC72F5">
        <w:rPr>
          <w:rFonts w:asciiTheme="majorBidi" w:hAnsiTheme="majorBidi" w:cstheme="majorBidi"/>
          <w:sz w:val="24"/>
          <w:szCs w:val="24"/>
        </w:rPr>
        <w:t>“ се заличават.</w:t>
      </w:r>
    </w:p>
    <w:p w:rsidR="003F4679" w:rsidRDefault="003F4679" w:rsidP="003F4679">
      <w:pPr>
        <w:pStyle w:val="NoSpacing"/>
        <w:numPr>
          <w:ilvl w:val="0"/>
          <w:numId w:val="19"/>
        </w:numPr>
        <w:rPr>
          <w:rFonts w:asciiTheme="majorBidi" w:hAnsiTheme="majorBidi" w:cstheme="majorBidi"/>
          <w:sz w:val="24"/>
          <w:szCs w:val="24"/>
        </w:rPr>
      </w:pPr>
      <w:r>
        <w:rPr>
          <w:rFonts w:asciiTheme="majorBidi" w:hAnsiTheme="majorBidi" w:cstheme="majorBidi"/>
          <w:sz w:val="24"/>
          <w:szCs w:val="24"/>
        </w:rPr>
        <w:t>В ал. 3:</w:t>
      </w:r>
    </w:p>
    <w:p w:rsidR="003F4679" w:rsidRDefault="003F4679" w:rsidP="00DE3143">
      <w:pPr>
        <w:pStyle w:val="NoSpacing"/>
        <w:ind w:firstLine="1429"/>
        <w:jc w:val="both"/>
        <w:rPr>
          <w:rFonts w:asciiTheme="majorBidi" w:hAnsiTheme="majorBidi" w:cstheme="majorBidi"/>
          <w:sz w:val="24"/>
          <w:szCs w:val="24"/>
        </w:rPr>
      </w:pPr>
      <w:r>
        <w:rPr>
          <w:rFonts w:asciiTheme="majorBidi" w:hAnsiTheme="majorBidi" w:cstheme="majorBidi"/>
          <w:sz w:val="24"/>
          <w:szCs w:val="24"/>
        </w:rPr>
        <w:t xml:space="preserve">а) в изречение </w:t>
      </w:r>
      <w:r w:rsidR="00AC72F5">
        <w:rPr>
          <w:rFonts w:asciiTheme="majorBidi" w:hAnsiTheme="majorBidi" w:cstheme="majorBidi"/>
          <w:sz w:val="24"/>
          <w:szCs w:val="24"/>
        </w:rPr>
        <w:t xml:space="preserve">първо </w:t>
      </w:r>
      <w:r>
        <w:rPr>
          <w:rFonts w:asciiTheme="majorBidi" w:hAnsiTheme="majorBidi" w:cstheme="majorBidi"/>
          <w:sz w:val="24"/>
          <w:szCs w:val="24"/>
        </w:rPr>
        <w:t>след думите „минимален достъп“ се добавя „(Приложение № 1, т. 1)“;</w:t>
      </w:r>
    </w:p>
    <w:p w:rsidR="003F4679" w:rsidRDefault="003F4679" w:rsidP="00DE3143">
      <w:pPr>
        <w:pStyle w:val="NoSpacing"/>
        <w:ind w:firstLine="1429"/>
        <w:jc w:val="both"/>
        <w:rPr>
          <w:rFonts w:asciiTheme="majorBidi" w:hAnsiTheme="majorBidi" w:cstheme="majorBidi"/>
          <w:sz w:val="24"/>
          <w:szCs w:val="24"/>
        </w:rPr>
      </w:pPr>
      <w:r>
        <w:rPr>
          <w:rFonts w:asciiTheme="majorBidi" w:hAnsiTheme="majorBidi" w:cstheme="majorBidi"/>
          <w:sz w:val="24"/>
          <w:szCs w:val="24"/>
        </w:rPr>
        <w:t xml:space="preserve">б) в </w:t>
      </w:r>
      <w:r w:rsidR="00AC72F5">
        <w:rPr>
          <w:rFonts w:asciiTheme="majorBidi" w:hAnsiTheme="majorBidi" w:cstheme="majorBidi"/>
          <w:sz w:val="24"/>
          <w:szCs w:val="24"/>
        </w:rPr>
        <w:t xml:space="preserve">изречение </w:t>
      </w:r>
      <w:r>
        <w:rPr>
          <w:rFonts w:asciiTheme="majorBidi" w:hAnsiTheme="majorBidi" w:cstheme="majorBidi"/>
          <w:sz w:val="24"/>
          <w:szCs w:val="24"/>
        </w:rPr>
        <w:t>второ след думите „се определят“ се добавя „в съответствие с методиката по чл. 35, ал. 3 от ЗЖТ“;</w:t>
      </w:r>
    </w:p>
    <w:p w:rsidR="003F4679" w:rsidRPr="00BC464D" w:rsidRDefault="00716458" w:rsidP="00DE3143">
      <w:pPr>
        <w:pStyle w:val="NoSpacing"/>
        <w:numPr>
          <w:ilvl w:val="0"/>
          <w:numId w:val="19"/>
        </w:numPr>
        <w:ind w:left="0" w:firstLine="1069"/>
        <w:jc w:val="both"/>
        <w:rPr>
          <w:rFonts w:asciiTheme="majorBidi" w:hAnsiTheme="majorBidi" w:cstheme="majorBidi"/>
          <w:sz w:val="24"/>
          <w:szCs w:val="24"/>
        </w:rPr>
      </w:pPr>
      <w:r w:rsidRPr="00BC464D">
        <w:rPr>
          <w:rFonts w:asciiTheme="majorBidi" w:hAnsiTheme="majorBidi" w:cstheme="majorBidi"/>
          <w:sz w:val="24"/>
          <w:szCs w:val="24"/>
        </w:rPr>
        <w:t>В ал. 4</w:t>
      </w:r>
      <w:r w:rsidR="00104EA1" w:rsidRPr="00BC464D">
        <w:rPr>
          <w:rFonts w:asciiTheme="majorBidi" w:hAnsiTheme="majorBidi" w:cstheme="majorBidi"/>
          <w:sz w:val="24"/>
          <w:szCs w:val="24"/>
        </w:rPr>
        <w:t xml:space="preserve"> </w:t>
      </w:r>
      <w:r w:rsidR="00DE3143" w:rsidRPr="00BC464D">
        <w:rPr>
          <w:rFonts w:asciiTheme="majorBidi" w:hAnsiTheme="majorBidi" w:cstheme="majorBidi"/>
          <w:sz w:val="24"/>
          <w:szCs w:val="24"/>
        </w:rPr>
        <w:t xml:space="preserve">се </w:t>
      </w:r>
      <w:r w:rsidR="00104EA1" w:rsidRPr="00BC464D">
        <w:rPr>
          <w:rFonts w:asciiTheme="majorBidi" w:hAnsiTheme="majorBidi" w:cstheme="majorBidi"/>
          <w:sz w:val="24"/>
          <w:szCs w:val="24"/>
        </w:rPr>
        <w:t xml:space="preserve">създава ново </w:t>
      </w:r>
      <w:r w:rsidRPr="00BC464D">
        <w:rPr>
          <w:rFonts w:asciiTheme="majorBidi" w:hAnsiTheme="majorBidi" w:cstheme="majorBidi"/>
          <w:sz w:val="24"/>
          <w:szCs w:val="24"/>
        </w:rPr>
        <w:t xml:space="preserve">изречение първо: „Изпълнителна агенция железопътна администрация упражнява </w:t>
      </w:r>
      <w:r w:rsidR="001A2E1B" w:rsidRPr="00BC464D">
        <w:rPr>
          <w:rFonts w:asciiTheme="majorBidi" w:hAnsiTheme="majorBidi" w:cstheme="majorBidi"/>
          <w:sz w:val="24"/>
          <w:szCs w:val="24"/>
        </w:rPr>
        <w:t>надзор</w:t>
      </w:r>
      <w:r w:rsidRPr="00BC464D">
        <w:rPr>
          <w:rFonts w:asciiTheme="majorBidi" w:hAnsiTheme="majorBidi" w:cstheme="majorBidi"/>
          <w:sz w:val="24"/>
          <w:szCs w:val="24"/>
        </w:rPr>
        <w:t xml:space="preserve"> дали определените от управителя на железопътната инфраструктура такси са в съответствие с методиката по чл. 35, ал. 3 от </w:t>
      </w:r>
      <w:r w:rsidRPr="00BC464D">
        <w:rPr>
          <w:rFonts w:asciiTheme="majorBidi" w:hAnsiTheme="majorBidi" w:cstheme="majorBidi"/>
          <w:sz w:val="24"/>
          <w:szCs w:val="24"/>
        </w:rPr>
        <w:lastRenderedPageBreak/>
        <w:t>ЗЖТ и дали не с</w:t>
      </w:r>
      <w:r w:rsidR="00B05806" w:rsidRPr="00BC464D">
        <w:rPr>
          <w:rFonts w:asciiTheme="majorBidi" w:hAnsiTheme="majorBidi" w:cstheme="majorBidi"/>
          <w:sz w:val="24"/>
          <w:szCs w:val="24"/>
        </w:rPr>
        <w:t>а</w:t>
      </w:r>
      <w:r w:rsidRPr="00BC464D">
        <w:rPr>
          <w:rFonts w:asciiTheme="majorBidi" w:hAnsiTheme="majorBidi" w:cstheme="majorBidi"/>
          <w:sz w:val="24"/>
          <w:szCs w:val="24"/>
        </w:rPr>
        <w:t xml:space="preserve"> дискриминационни</w:t>
      </w:r>
      <w:r w:rsidR="00BC464D" w:rsidRPr="00BC464D">
        <w:rPr>
          <w:rFonts w:asciiTheme="majorBidi" w:hAnsiTheme="majorBidi" w:cstheme="majorBidi"/>
          <w:sz w:val="24"/>
          <w:szCs w:val="24"/>
        </w:rPr>
        <w:t>, като</w:t>
      </w:r>
      <w:r w:rsidRPr="00BC464D">
        <w:rPr>
          <w:rFonts w:asciiTheme="majorBidi" w:hAnsiTheme="majorBidi" w:cstheme="majorBidi"/>
          <w:sz w:val="24"/>
          <w:szCs w:val="24"/>
        </w:rPr>
        <w:t xml:space="preserve"> при констатиране на несъответствия дава задължителни предписания.“</w:t>
      </w:r>
      <w:r w:rsidR="00BC464D" w:rsidRPr="00BC464D">
        <w:rPr>
          <w:rFonts w:asciiTheme="majorBidi" w:hAnsiTheme="majorBidi" w:cstheme="majorBidi"/>
          <w:sz w:val="24"/>
          <w:szCs w:val="24"/>
        </w:rPr>
        <w:t xml:space="preserve">, а </w:t>
      </w:r>
      <w:r w:rsidR="00BC464D">
        <w:rPr>
          <w:rFonts w:asciiTheme="majorBidi" w:hAnsiTheme="majorBidi" w:cstheme="majorBidi"/>
          <w:sz w:val="24"/>
          <w:szCs w:val="24"/>
        </w:rPr>
        <w:t>досегашният</w:t>
      </w:r>
      <w:r w:rsidR="009B3228" w:rsidRPr="00BC464D">
        <w:rPr>
          <w:rFonts w:asciiTheme="majorBidi" w:hAnsiTheme="majorBidi" w:cstheme="majorBidi"/>
          <w:sz w:val="24"/>
          <w:szCs w:val="24"/>
        </w:rPr>
        <w:t xml:space="preserve"> текст става изречение второ;</w:t>
      </w:r>
    </w:p>
    <w:p w:rsidR="009B3228" w:rsidRPr="0069019B" w:rsidRDefault="009B3228" w:rsidP="00836CB0">
      <w:pPr>
        <w:pStyle w:val="NoSpacing"/>
        <w:numPr>
          <w:ilvl w:val="0"/>
          <w:numId w:val="19"/>
        </w:numPr>
        <w:ind w:left="0" w:firstLine="1069"/>
        <w:jc w:val="both"/>
        <w:rPr>
          <w:rFonts w:asciiTheme="majorBidi" w:hAnsiTheme="majorBidi" w:cstheme="majorBidi"/>
          <w:sz w:val="24"/>
          <w:szCs w:val="24"/>
        </w:rPr>
      </w:pPr>
      <w:r>
        <w:rPr>
          <w:rFonts w:asciiTheme="majorBidi" w:hAnsiTheme="majorBidi" w:cstheme="majorBidi"/>
          <w:sz w:val="24"/>
          <w:szCs w:val="24"/>
        </w:rPr>
        <w:t>В ал. 5 думите „за определени райони на страната“ се заличават.</w:t>
      </w:r>
    </w:p>
    <w:p w:rsidR="00F301C2" w:rsidRPr="00F301C2" w:rsidRDefault="00F301C2" w:rsidP="00F301C2">
      <w:pPr>
        <w:pStyle w:val="ListParagraph"/>
        <w:tabs>
          <w:tab w:val="left" w:pos="1843"/>
        </w:tabs>
        <w:ind w:left="1418"/>
        <w:jc w:val="both"/>
        <w:rPr>
          <w:rFonts w:ascii="Times New Roman" w:hAnsi="Times New Roman" w:cs="Times New Roman"/>
          <w:bCs/>
          <w:sz w:val="24"/>
          <w:szCs w:val="24"/>
        </w:rPr>
      </w:pPr>
    </w:p>
    <w:p w:rsidR="001951BE" w:rsidRDefault="00F912F1" w:rsidP="001951BE">
      <w:pPr>
        <w:pStyle w:val="ListParagraph"/>
        <w:ind w:left="0" w:firstLine="708"/>
        <w:jc w:val="both"/>
        <w:rPr>
          <w:rFonts w:ascii="Times New Roman" w:hAnsi="Times New Roman" w:cs="Times New Roman"/>
          <w:sz w:val="24"/>
          <w:szCs w:val="24"/>
        </w:rPr>
      </w:pPr>
      <w:r w:rsidRPr="008A0BFF">
        <w:rPr>
          <w:rFonts w:ascii="Times New Roman" w:hAnsi="Times New Roman" w:cs="Times New Roman"/>
          <w:b/>
          <w:sz w:val="24"/>
          <w:szCs w:val="24"/>
        </w:rPr>
        <w:t xml:space="preserve">§ </w:t>
      </w:r>
      <w:r w:rsidR="00712BA0">
        <w:rPr>
          <w:rFonts w:ascii="Times New Roman" w:hAnsi="Times New Roman" w:cs="Times New Roman"/>
          <w:b/>
          <w:sz w:val="24"/>
          <w:szCs w:val="24"/>
        </w:rPr>
        <w:t>10</w:t>
      </w:r>
      <w:r w:rsidRPr="008A0BFF">
        <w:rPr>
          <w:rFonts w:ascii="Times New Roman" w:hAnsi="Times New Roman" w:cs="Times New Roman"/>
          <w:b/>
          <w:sz w:val="24"/>
          <w:szCs w:val="24"/>
        </w:rPr>
        <w:t>.</w:t>
      </w:r>
      <w:r>
        <w:rPr>
          <w:rFonts w:ascii="Times New Roman" w:hAnsi="Times New Roman" w:cs="Times New Roman"/>
          <w:b/>
          <w:sz w:val="24"/>
          <w:szCs w:val="24"/>
        </w:rPr>
        <w:t xml:space="preserve"> </w:t>
      </w:r>
      <w:r w:rsidR="008A0BFF" w:rsidRPr="008A0BFF">
        <w:rPr>
          <w:rFonts w:ascii="Times New Roman" w:hAnsi="Times New Roman" w:cs="Times New Roman"/>
          <w:sz w:val="24"/>
          <w:szCs w:val="24"/>
        </w:rPr>
        <w:t>В чл.</w:t>
      </w:r>
      <w:r w:rsidR="00181F43">
        <w:rPr>
          <w:rFonts w:ascii="Times New Roman" w:hAnsi="Times New Roman" w:cs="Times New Roman"/>
          <w:sz w:val="24"/>
          <w:szCs w:val="24"/>
        </w:rPr>
        <w:t xml:space="preserve"> </w:t>
      </w:r>
      <w:r w:rsidR="008A0BFF" w:rsidRPr="008A0BFF">
        <w:rPr>
          <w:rFonts w:ascii="Times New Roman" w:hAnsi="Times New Roman" w:cs="Times New Roman"/>
          <w:sz w:val="24"/>
          <w:szCs w:val="24"/>
        </w:rPr>
        <w:t>7</w:t>
      </w:r>
      <w:r w:rsidR="001951BE">
        <w:rPr>
          <w:rFonts w:ascii="Times New Roman" w:hAnsi="Times New Roman" w:cs="Times New Roman"/>
          <w:sz w:val="24"/>
          <w:szCs w:val="24"/>
        </w:rPr>
        <w:t xml:space="preserve">д, ал. 1, изречение </w:t>
      </w:r>
      <w:r w:rsidR="00911FB5">
        <w:rPr>
          <w:rFonts w:ascii="Times New Roman" w:hAnsi="Times New Roman" w:cs="Times New Roman"/>
          <w:sz w:val="24"/>
          <w:szCs w:val="24"/>
        </w:rPr>
        <w:t xml:space="preserve">второ </w:t>
      </w:r>
      <w:r w:rsidR="001951BE">
        <w:rPr>
          <w:rFonts w:ascii="Times New Roman" w:hAnsi="Times New Roman" w:cs="Times New Roman"/>
          <w:sz w:val="24"/>
          <w:szCs w:val="24"/>
        </w:rPr>
        <w:t>думата „разрешение“ се заменя с „одобрение“, а след думата „такса“ се добавя „</w:t>
      </w:r>
      <w:r w:rsidR="00944317">
        <w:rPr>
          <w:rFonts w:ascii="Times New Roman" w:hAnsi="Times New Roman" w:cs="Times New Roman"/>
          <w:sz w:val="24"/>
          <w:szCs w:val="24"/>
        </w:rPr>
        <w:t xml:space="preserve">за ползване на инфраструктурата </w:t>
      </w:r>
      <w:r w:rsidR="001951BE">
        <w:rPr>
          <w:rFonts w:ascii="Times New Roman" w:hAnsi="Times New Roman" w:cs="Times New Roman"/>
          <w:sz w:val="24"/>
          <w:szCs w:val="24"/>
        </w:rPr>
        <w:t>при недостиг на капацитет“.</w:t>
      </w:r>
    </w:p>
    <w:p w:rsidR="00295973" w:rsidRDefault="00295973" w:rsidP="001F256C">
      <w:pPr>
        <w:pStyle w:val="ListParagraph"/>
        <w:ind w:left="0" w:firstLine="708"/>
        <w:jc w:val="both"/>
        <w:rPr>
          <w:rFonts w:ascii="Times New Roman" w:hAnsi="Times New Roman" w:cs="Times New Roman"/>
          <w:sz w:val="24"/>
          <w:szCs w:val="24"/>
        </w:rPr>
      </w:pPr>
    </w:p>
    <w:p w:rsidR="004F632B" w:rsidRDefault="004F632B" w:rsidP="001F256C">
      <w:pPr>
        <w:pStyle w:val="ListParagraph"/>
        <w:ind w:left="0" w:firstLine="708"/>
        <w:jc w:val="both"/>
        <w:rPr>
          <w:rFonts w:ascii="Times New Roman" w:hAnsi="Times New Roman" w:cs="Times New Roman"/>
          <w:sz w:val="24"/>
          <w:szCs w:val="24"/>
        </w:rPr>
      </w:pPr>
      <w:r>
        <w:rPr>
          <w:rFonts w:ascii="Times New Roman" w:hAnsi="Times New Roman" w:cs="Times New Roman"/>
          <w:b/>
          <w:bCs/>
          <w:sz w:val="24"/>
          <w:szCs w:val="24"/>
        </w:rPr>
        <w:t>§ 1</w:t>
      </w:r>
      <w:r w:rsidR="00712BA0">
        <w:rPr>
          <w:rFonts w:ascii="Times New Roman" w:hAnsi="Times New Roman" w:cs="Times New Roman"/>
          <w:b/>
          <w:bCs/>
          <w:sz w:val="24"/>
          <w:szCs w:val="24"/>
        </w:rPr>
        <w:t>1</w:t>
      </w:r>
      <w:r>
        <w:rPr>
          <w:rFonts w:ascii="Times New Roman" w:hAnsi="Times New Roman" w:cs="Times New Roman"/>
          <w:b/>
          <w:bCs/>
          <w:sz w:val="24"/>
          <w:szCs w:val="24"/>
        </w:rPr>
        <w:t xml:space="preserve">. </w:t>
      </w:r>
      <w:r>
        <w:rPr>
          <w:rFonts w:ascii="Times New Roman" w:hAnsi="Times New Roman" w:cs="Times New Roman"/>
          <w:sz w:val="24"/>
          <w:szCs w:val="24"/>
        </w:rPr>
        <w:t>В чл. 7е се правят следните изменения и допълнения:</w:t>
      </w:r>
    </w:p>
    <w:p w:rsidR="004F632B" w:rsidRDefault="004F632B" w:rsidP="004F632B">
      <w:pPr>
        <w:pStyle w:val="ListParagraph"/>
        <w:numPr>
          <w:ilvl w:val="0"/>
          <w:numId w:val="20"/>
        </w:numPr>
        <w:ind w:left="0" w:firstLine="1069"/>
        <w:jc w:val="both"/>
        <w:rPr>
          <w:rFonts w:ascii="Times New Roman" w:hAnsi="Times New Roman" w:cs="Times New Roman"/>
          <w:sz w:val="24"/>
          <w:szCs w:val="24"/>
        </w:rPr>
      </w:pPr>
      <w:r>
        <w:rPr>
          <w:rFonts w:ascii="Times New Roman" w:hAnsi="Times New Roman" w:cs="Times New Roman"/>
          <w:sz w:val="24"/>
          <w:szCs w:val="24"/>
        </w:rPr>
        <w:t>В ал. 1 думите „</w:t>
      </w:r>
      <w:r w:rsidRPr="004F632B">
        <w:rPr>
          <w:rFonts w:ascii="Times New Roman" w:hAnsi="Times New Roman" w:cs="Times New Roman"/>
          <w:sz w:val="24"/>
          <w:szCs w:val="24"/>
        </w:rPr>
        <w:t>услугите за обслужване и поддръжка, както и на</w:t>
      </w:r>
      <w:r>
        <w:rPr>
          <w:rFonts w:ascii="Times New Roman" w:hAnsi="Times New Roman" w:cs="Times New Roman"/>
          <w:sz w:val="24"/>
          <w:szCs w:val="24"/>
        </w:rPr>
        <w:t>“ се</w:t>
      </w:r>
      <w:r w:rsidR="00911FB5">
        <w:rPr>
          <w:rFonts w:ascii="Times New Roman" w:hAnsi="Times New Roman" w:cs="Times New Roman"/>
          <w:sz w:val="24"/>
          <w:szCs w:val="24"/>
        </w:rPr>
        <w:t xml:space="preserve"> заличават.</w:t>
      </w:r>
    </w:p>
    <w:p w:rsidR="004F632B" w:rsidRDefault="004F632B" w:rsidP="00625D34">
      <w:pPr>
        <w:pStyle w:val="ListParagraph"/>
        <w:numPr>
          <w:ilvl w:val="0"/>
          <w:numId w:val="20"/>
        </w:numPr>
        <w:ind w:left="0" w:firstLine="1069"/>
        <w:jc w:val="both"/>
        <w:rPr>
          <w:rFonts w:ascii="Times New Roman" w:hAnsi="Times New Roman" w:cs="Times New Roman"/>
          <w:sz w:val="24"/>
          <w:szCs w:val="24"/>
        </w:rPr>
      </w:pPr>
      <w:r>
        <w:rPr>
          <w:rFonts w:ascii="Times New Roman" w:hAnsi="Times New Roman" w:cs="Times New Roman"/>
          <w:sz w:val="24"/>
          <w:szCs w:val="24"/>
        </w:rPr>
        <w:t>В ал. 2 след думите „обслужващите съоръжения“ се добавя „по т. 2 от Приложение № 1“, а след думите „тези съоръжения“ се добавя „</w:t>
      </w:r>
      <w:r w:rsidR="00625D34" w:rsidRPr="00625D34">
        <w:rPr>
          <w:rFonts w:ascii="Times New Roman" w:hAnsi="Times New Roman" w:cs="Times New Roman"/>
          <w:sz w:val="24"/>
          <w:szCs w:val="24"/>
        </w:rPr>
        <w:t xml:space="preserve">се определя съгласно </w:t>
      </w:r>
      <w:r w:rsidR="00EF72E0">
        <w:rPr>
          <w:rFonts w:ascii="Times New Roman" w:hAnsi="Times New Roman" w:cs="Times New Roman"/>
          <w:sz w:val="24"/>
          <w:szCs w:val="24"/>
        </w:rPr>
        <w:t>методиката</w:t>
      </w:r>
      <w:r w:rsidR="00625D34" w:rsidRPr="00625D34">
        <w:rPr>
          <w:rFonts w:ascii="Times New Roman" w:hAnsi="Times New Roman" w:cs="Times New Roman"/>
          <w:sz w:val="24"/>
          <w:szCs w:val="24"/>
        </w:rPr>
        <w:t xml:space="preserve"> по чл. 35, ал. 3 от ЗЖТ и</w:t>
      </w:r>
      <w:r w:rsidR="00911FB5">
        <w:rPr>
          <w:rFonts w:ascii="Times New Roman" w:hAnsi="Times New Roman" w:cs="Times New Roman"/>
          <w:sz w:val="24"/>
          <w:szCs w:val="24"/>
        </w:rPr>
        <w:t>“.</w:t>
      </w:r>
    </w:p>
    <w:p w:rsidR="004F632B" w:rsidRDefault="00625D34" w:rsidP="004F632B">
      <w:pPr>
        <w:pStyle w:val="ListParagraph"/>
        <w:numPr>
          <w:ilvl w:val="0"/>
          <w:numId w:val="20"/>
        </w:numPr>
        <w:jc w:val="both"/>
        <w:rPr>
          <w:rFonts w:ascii="Times New Roman" w:hAnsi="Times New Roman" w:cs="Times New Roman"/>
          <w:sz w:val="24"/>
          <w:szCs w:val="24"/>
        </w:rPr>
      </w:pPr>
      <w:r>
        <w:rPr>
          <w:rFonts w:ascii="Times New Roman" w:hAnsi="Times New Roman" w:cs="Times New Roman"/>
          <w:sz w:val="24"/>
          <w:szCs w:val="24"/>
        </w:rPr>
        <w:t>В ал. 3 след думата „услуги“ се добавя „по т. 3 и 4 от Приложение № 1“</w:t>
      </w:r>
      <w:r w:rsidR="00911FB5">
        <w:rPr>
          <w:rFonts w:ascii="Times New Roman" w:hAnsi="Times New Roman" w:cs="Times New Roman"/>
          <w:sz w:val="24"/>
          <w:szCs w:val="24"/>
        </w:rPr>
        <w:t>.</w:t>
      </w:r>
    </w:p>
    <w:p w:rsidR="003B502D" w:rsidRPr="004F632B" w:rsidRDefault="003B502D" w:rsidP="003B502D">
      <w:pPr>
        <w:pStyle w:val="ListParagraph"/>
        <w:numPr>
          <w:ilvl w:val="0"/>
          <w:numId w:val="20"/>
        </w:numPr>
        <w:ind w:left="0" w:firstLine="1069"/>
        <w:jc w:val="both"/>
        <w:rPr>
          <w:rFonts w:ascii="Times New Roman" w:hAnsi="Times New Roman" w:cs="Times New Roman"/>
          <w:sz w:val="24"/>
          <w:szCs w:val="24"/>
        </w:rPr>
      </w:pPr>
      <w:r>
        <w:rPr>
          <w:rFonts w:ascii="Times New Roman" w:hAnsi="Times New Roman" w:cs="Times New Roman"/>
          <w:sz w:val="24"/>
          <w:szCs w:val="24"/>
        </w:rPr>
        <w:t>В ал. 5 думата „докажат“ се заменя с „могат да предоставят доказателства“.</w:t>
      </w:r>
    </w:p>
    <w:p w:rsidR="004F632B" w:rsidRDefault="004F632B" w:rsidP="001F256C">
      <w:pPr>
        <w:pStyle w:val="ListParagraph"/>
        <w:ind w:left="0" w:firstLine="708"/>
        <w:jc w:val="both"/>
        <w:rPr>
          <w:rFonts w:ascii="Times New Roman" w:hAnsi="Times New Roman" w:cs="Times New Roman"/>
          <w:sz w:val="24"/>
          <w:szCs w:val="24"/>
        </w:rPr>
      </w:pPr>
    </w:p>
    <w:p w:rsidR="00332624" w:rsidRDefault="00332624" w:rsidP="00D3219C">
      <w:pPr>
        <w:pStyle w:val="ListParagraph"/>
        <w:ind w:left="0" w:firstLine="708"/>
        <w:jc w:val="both"/>
        <w:rPr>
          <w:rFonts w:ascii="Times New Roman" w:hAnsi="Times New Roman" w:cs="Times New Roman"/>
          <w:bCs/>
          <w:sz w:val="24"/>
          <w:szCs w:val="24"/>
        </w:rPr>
      </w:pPr>
      <w:r>
        <w:rPr>
          <w:rFonts w:ascii="Times New Roman" w:hAnsi="Times New Roman" w:cs="Times New Roman"/>
          <w:b/>
          <w:sz w:val="24"/>
          <w:szCs w:val="24"/>
        </w:rPr>
        <w:t>§ 1</w:t>
      </w:r>
      <w:r w:rsidR="00712BA0">
        <w:rPr>
          <w:rFonts w:ascii="Times New Roman" w:hAnsi="Times New Roman" w:cs="Times New Roman"/>
          <w:b/>
          <w:sz w:val="24"/>
          <w:szCs w:val="24"/>
        </w:rPr>
        <w:t>2</w:t>
      </w:r>
      <w:r>
        <w:rPr>
          <w:rFonts w:ascii="Times New Roman" w:hAnsi="Times New Roman" w:cs="Times New Roman"/>
          <w:b/>
          <w:sz w:val="24"/>
          <w:szCs w:val="24"/>
        </w:rPr>
        <w:t xml:space="preserve">. </w:t>
      </w:r>
      <w:r>
        <w:rPr>
          <w:rFonts w:ascii="Times New Roman" w:hAnsi="Times New Roman" w:cs="Times New Roman"/>
          <w:bCs/>
          <w:sz w:val="24"/>
          <w:szCs w:val="24"/>
        </w:rPr>
        <w:t>В чл. 9, ал. 1 думите „издава 6 месеца“ се заменят с „</w:t>
      </w:r>
      <w:r w:rsidRPr="00332624">
        <w:rPr>
          <w:rFonts w:ascii="Times New Roman" w:hAnsi="Times New Roman" w:cs="Times New Roman"/>
          <w:bCs/>
          <w:sz w:val="24"/>
          <w:szCs w:val="24"/>
        </w:rPr>
        <w:t>публикува не по-малко от 4 месеца</w:t>
      </w:r>
      <w:r>
        <w:rPr>
          <w:rFonts w:ascii="Times New Roman" w:hAnsi="Times New Roman" w:cs="Times New Roman"/>
          <w:bCs/>
          <w:sz w:val="24"/>
          <w:szCs w:val="24"/>
        </w:rPr>
        <w:t>“, а след думата „срок“ се добавя „по чл. 13, ал. 1“.</w:t>
      </w:r>
    </w:p>
    <w:p w:rsidR="00332624" w:rsidRPr="00332624" w:rsidRDefault="00332624" w:rsidP="00D3219C">
      <w:pPr>
        <w:pStyle w:val="ListParagraph"/>
        <w:ind w:left="0" w:firstLine="708"/>
        <w:jc w:val="both"/>
        <w:rPr>
          <w:rFonts w:ascii="Times New Roman" w:hAnsi="Times New Roman" w:cs="Times New Roman"/>
          <w:bCs/>
          <w:sz w:val="24"/>
          <w:szCs w:val="24"/>
        </w:rPr>
      </w:pPr>
    </w:p>
    <w:p w:rsidR="003709C3" w:rsidRPr="003709C3" w:rsidRDefault="003709C3" w:rsidP="00C645E9">
      <w:pPr>
        <w:pStyle w:val="ListParagraph"/>
        <w:ind w:left="0" w:firstLine="708"/>
        <w:jc w:val="both"/>
        <w:rPr>
          <w:rFonts w:ascii="Times New Roman" w:hAnsi="Times New Roman" w:cs="Times New Roman"/>
          <w:sz w:val="24"/>
          <w:szCs w:val="24"/>
        </w:rPr>
      </w:pPr>
      <w:r>
        <w:rPr>
          <w:rFonts w:ascii="Times New Roman" w:hAnsi="Times New Roman" w:cs="Times New Roman"/>
          <w:b/>
          <w:bCs/>
          <w:sz w:val="24"/>
          <w:szCs w:val="24"/>
        </w:rPr>
        <w:t>§ 1</w:t>
      </w:r>
      <w:r w:rsidR="00712BA0">
        <w:rPr>
          <w:rFonts w:ascii="Times New Roman" w:hAnsi="Times New Roman" w:cs="Times New Roman"/>
          <w:b/>
          <w:bCs/>
          <w:sz w:val="24"/>
          <w:szCs w:val="24"/>
        </w:rPr>
        <w:t>3</w:t>
      </w:r>
      <w:r>
        <w:rPr>
          <w:rFonts w:ascii="Times New Roman" w:hAnsi="Times New Roman" w:cs="Times New Roman"/>
          <w:b/>
          <w:bCs/>
          <w:sz w:val="24"/>
          <w:szCs w:val="24"/>
        </w:rPr>
        <w:t xml:space="preserve">. </w:t>
      </w:r>
      <w:r>
        <w:rPr>
          <w:rFonts w:ascii="Times New Roman" w:hAnsi="Times New Roman" w:cs="Times New Roman"/>
          <w:sz w:val="24"/>
          <w:szCs w:val="24"/>
        </w:rPr>
        <w:t>В чл. 10, ал. 1 думата „превозвачите“ се заменя със „заявителите“.</w:t>
      </w:r>
    </w:p>
    <w:p w:rsidR="003709C3" w:rsidRDefault="003709C3" w:rsidP="00C645E9">
      <w:pPr>
        <w:pStyle w:val="ListParagraph"/>
        <w:ind w:left="0" w:firstLine="708"/>
        <w:jc w:val="both"/>
        <w:rPr>
          <w:rFonts w:ascii="Times New Roman" w:hAnsi="Times New Roman" w:cs="Times New Roman"/>
          <w:b/>
          <w:bCs/>
          <w:sz w:val="24"/>
          <w:szCs w:val="24"/>
        </w:rPr>
      </w:pPr>
    </w:p>
    <w:p w:rsidR="00D3219C" w:rsidRDefault="00332624" w:rsidP="0081735C">
      <w:pPr>
        <w:pStyle w:val="ListParagraph"/>
        <w:ind w:left="0" w:firstLine="708"/>
        <w:jc w:val="both"/>
        <w:rPr>
          <w:rFonts w:ascii="Times New Roman" w:hAnsi="Times New Roman" w:cs="Times New Roman"/>
          <w:sz w:val="24"/>
          <w:szCs w:val="24"/>
        </w:rPr>
      </w:pPr>
      <w:r>
        <w:rPr>
          <w:rFonts w:ascii="Times New Roman" w:hAnsi="Times New Roman" w:cs="Times New Roman"/>
          <w:b/>
          <w:bCs/>
          <w:sz w:val="24"/>
          <w:szCs w:val="24"/>
        </w:rPr>
        <w:t>§ 1</w:t>
      </w:r>
      <w:r w:rsidR="00712BA0">
        <w:rPr>
          <w:rFonts w:ascii="Times New Roman" w:hAnsi="Times New Roman" w:cs="Times New Roman"/>
          <w:b/>
          <w:bCs/>
          <w:sz w:val="24"/>
          <w:szCs w:val="24"/>
        </w:rPr>
        <w:t>4</w:t>
      </w:r>
      <w:r w:rsidR="00D3219C">
        <w:rPr>
          <w:rFonts w:ascii="Times New Roman" w:hAnsi="Times New Roman" w:cs="Times New Roman"/>
          <w:b/>
          <w:bCs/>
          <w:sz w:val="24"/>
          <w:szCs w:val="24"/>
        </w:rPr>
        <w:t xml:space="preserve">. </w:t>
      </w:r>
      <w:r w:rsidR="00D3219C">
        <w:rPr>
          <w:rFonts w:ascii="Times New Roman" w:hAnsi="Times New Roman" w:cs="Times New Roman"/>
          <w:sz w:val="24"/>
          <w:szCs w:val="24"/>
        </w:rPr>
        <w:t>В чл. 11 се правят следните изменения и допълнения:</w:t>
      </w:r>
    </w:p>
    <w:p w:rsidR="005554BE" w:rsidRDefault="00D3219C" w:rsidP="005E5D50">
      <w:pPr>
        <w:pStyle w:val="ListParagraph"/>
        <w:numPr>
          <w:ilvl w:val="0"/>
          <w:numId w:val="21"/>
        </w:numPr>
        <w:ind w:left="0" w:firstLine="1068"/>
        <w:jc w:val="both"/>
        <w:rPr>
          <w:rFonts w:ascii="Times New Roman" w:hAnsi="Times New Roman" w:cs="Times New Roman"/>
          <w:sz w:val="24"/>
          <w:szCs w:val="24"/>
        </w:rPr>
      </w:pPr>
      <w:r>
        <w:rPr>
          <w:rFonts w:ascii="Times New Roman" w:hAnsi="Times New Roman" w:cs="Times New Roman"/>
          <w:sz w:val="24"/>
          <w:szCs w:val="24"/>
        </w:rPr>
        <w:t>В ал. 1</w:t>
      </w:r>
      <w:r w:rsidR="005554BE">
        <w:rPr>
          <w:rFonts w:ascii="Times New Roman" w:hAnsi="Times New Roman" w:cs="Times New Roman"/>
          <w:sz w:val="24"/>
          <w:szCs w:val="24"/>
        </w:rPr>
        <w:t xml:space="preserve"> се правят следните изменения и допълнения:</w:t>
      </w:r>
      <w:r>
        <w:rPr>
          <w:rFonts w:ascii="Times New Roman" w:hAnsi="Times New Roman" w:cs="Times New Roman"/>
          <w:sz w:val="24"/>
          <w:szCs w:val="24"/>
        </w:rPr>
        <w:t xml:space="preserve"> </w:t>
      </w:r>
    </w:p>
    <w:p w:rsidR="00D3219C" w:rsidRDefault="005554BE" w:rsidP="005554BE">
      <w:pPr>
        <w:pStyle w:val="ListParagraph"/>
        <w:ind w:left="0" w:firstLine="1068"/>
        <w:jc w:val="both"/>
        <w:rPr>
          <w:rFonts w:ascii="Times New Roman" w:hAnsi="Times New Roman" w:cs="Times New Roman"/>
          <w:sz w:val="24"/>
          <w:szCs w:val="24"/>
        </w:rPr>
      </w:pPr>
      <w:r>
        <w:rPr>
          <w:rFonts w:ascii="Times New Roman" w:hAnsi="Times New Roman" w:cs="Times New Roman"/>
          <w:sz w:val="24"/>
          <w:szCs w:val="24"/>
        </w:rPr>
        <w:t xml:space="preserve">а) </w:t>
      </w:r>
      <w:r w:rsidR="0057323A">
        <w:rPr>
          <w:rFonts w:ascii="Times New Roman" w:hAnsi="Times New Roman" w:cs="Times New Roman"/>
          <w:sz w:val="24"/>
          <w:szCs w:val="24"/>
        </w:rPr>
        <w:t>досегашният</w:t>
      </w:r>
      <w:r>
        <w:rPr>
          <w:rFonts w:ascii="Times New Roman" w:hAnsi="Times New Roman" w:cs="Times New Roman"/>
          <w:sz w:val="24"/>
          <w:szCs w:val="24"/>
        </w:rPr>
        <w:t xml:space="preserve"> текст става изречение първо и в него </w:t>
      </w:r>
      <w:r w:rsidR="00D3219C">
        <w:rPr>
          <w:rFonts w:ascii="Times New Roman" w:hAnsi="Times New Roman" w:cs="Times New Roman"/>
          <w:sz w:val="24"/>
          <w:szCs w:val="24"/>
        </w:rPr>
        <w:t xml:space="preserve">след думата „Графикът“ се добавя „за движение на влаковете“, </w:t>
      </w:r>
      <w:r>
        <w:rPr>
          <w:rFonts w:ascii="Times New Roman" w:hAnsi="Times New Roman" w:cs="Times New Roman"/>
          <w:sz w:val="24"/>
          <w:szCs w:val="24"/>
        </w:rPr>
        <w:t xml:space="preserve">а </w:t>
      </w:r>
      <w:r w:rsidR="00D3219C">
        <w:rPr>
          <w:rFonts w:ascii="Times New Roman" w:hAnsi="Times New Roman" w:cs="Times New Roman"/>
          <w:sz w:val="24"/>
          <w:szCs w:val="24"/>
        </w:rPr>
        <w:t>думите „за всяка“ се заменят с „на“</w:t>
      </w:r>
      <w:r>
        <w:rPr>
          <w:rFonts w:ascii="Times New Roman" w:hAnsi="Times New Roman" w:cs="Times New Roman"/>
          <w:sz w:val="24"/>
          <w:szCs w:val="24"/>
        </w:rPr>
        <w:t>;</w:t>
      </w:r>
    </w:p>
    <w:p w:rsidR="005554BE" w:rsidRDefault="005554BE" w:rsidP="005554BE">
      <w:pPr>
        <w:pStyle w:val="ListParagraph"/>
        <w:ind w:left="0" w:firstLine="1068"/>
        <w:jc w:val="both"/>
        <w:rPr>
          <w:rFonts w:ascii="Times New Roman" w:hAnsi="Times New Roman" w:cs="Times New Roman"/>
          <w:sz w:val="24"/>
          <w:szCs w:val="24"/>
        </w:rPr>
      </w:pPr>
      <w:r>
        <w:rPr>
          <w:rFonts w:ascii="Times New Roman" w:hAnsi="Times New Roman" w:cs="Times New Roman"/>
          <w:sz w:val="24"/>
          <w:szCs w:val="24"/>
        </w:rPr>
        <w:t>б) създава се изречение второ: „</w:t>
      </w:r>
      <w:r w:rsidRPr="005554BE">
        <w:rPr>
          <w:rFonts w:ascii="Times New Roman" w:hAnsi="Times New Roman" w:cs="Times New Roman"/>
          <w:sz w:val="24"/>
          <w:szCs w:val="24"/>
        </w:rPr>
        <w:t>Управителят на инфраструктура се придържа към установения в Приложение № 6 график за разпределяне на капацитета.</w:t>
      </w:r>
      <w:r>
        <w:rPr>
          <w:rFonts w:ascii="Times New Roman" w:hAnsi="Times New Roman" w:cs="Times New Roman"/>
          <w:sz w:val="24"/>
          <w:szCs w:val="24"/>
        </w:rPr>
        <w:t>“</w:t>
      </w:r>
    </w:p>
    <w:p w:rsidR="00D3219C" w:rsidRDefault="00AB1388" w:rsidP="00D3219C">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Алинея 2 се изменя така:</w:t>
      </w:r>
    </w:p>
    <w:p w:rsidR="00AB1388" w:rsidRDefault="00AB1388" w:rsidP="00AB1388">
      <w:pPr>
        <w:pStyle w:val="ListParagraph"/>
        <w:ind w:left="0" w:firstLine="1428"/>
        <w:jc w:val="both"/>
        <w:rPr>
          <w:rFonts w:ascii="Times New Roman" w:hAnsi="Times New Roman" w:cs="Times New Roman"/>
          <w:sz w:val="24"/>
          <w:szCs w:val="24"/>
        </w:rPr>
      </w:pPr>
      <w:r>
        <w:rPr>
          <w:rFonts w:ascii="Times New Roman" w:hAnsi="Times New Roman" w:cs="Times New Roman"/>
          <w:sz w:val="24"/>
          <w:szCs w:val="24"/>
        </w:rPr>
        <w:t xml:space="preserve">„(2) </w:t>
      </w:r>
      <w:r w:rsidRPr="00AB1388">
        <w:rPr>
          <w:rFonts w:ascii="Times New Roman" w:hAnsi="Times New Roman" w:cs="Times New Roman"/>
          <w:sz w:val="24"/>
          <w:szCs w:val="24"/>
        </w:rPr>
        <w:t xml:space="preserve">Промяната на графика се извършва всяка година в полунощ по Координираното универсално време (UTC) на втората събота на </w:t>
      </w:r>
      <w:r>
        <w:rPr>
          <w:rFonts w:ascii="Times New Roman" w:hAnsi="Times New Roman" w:cs="Times New Roman"/>
          <w:sz w:val="24"/>
          <w:szCs w:val="24"/>
        </w:rPr>
        <w:t xml:space="preserve">месец </w:t>
      </w:r>
      <w:r w:rsidRPr="00AB1388">
        <w:rPr>
          <w:rFonts w:ascii="Times New Roman" w:hAnsi="Times New Roman" w:cs="Times New Roman"/>
          <w:sz w:val="24"/>
          <w:szCs w:val="24"/>
        </w:rPr>
        <w:t>декември</w:t>
      </w:r>
      <w:r>
        <w:rPr>
          <w:rFonts w:ascii="Times New Roman" w:hAnsi="Times New Roman" w:cs="Times New Roman"/>
          <w:sz w:val="24"/>
          <w:szCs w:val="24"/>
        </w:rPr>
        <w:t xml:space="preserve">. </w:t>
      </w:r>
      <w:r w:rsidRPr="00AB1388">
        <w:rPr>
          <w:rFonts w:ascii="Times New Roman" w:hAnsi="Times New Roman" w:cs="Times New Roman"/>
          <w:sz w:val="24"/>
          <w:szCs w:val="24"/>
        </w:rPr>
        <w:t xml:space="preserve">Когато корекция на графика се прави след края на зимата, особено за да се вземат предвид промените в регионалните разписания за превоза на пътници, ако има такива, промяната влиза в сила в полунощ по UTC на втората събота на </w:t>
      </w:r>
      <w:r w:rsidR="00491B45">
        <w:rPr>
          <w:rFonts w:ascii="Times New Roman" w:hAnsi="Times New Roman" w:cs="Times New Roman"/>
          <w:sz w:val="24"/>
          <w:szCs w:val="24"/>
        </w:rPr>
        <w:t xml:space="preserve">месец </w:t>
      </w:r>
      <w:r w:rsidRPr="00AB1388">
        <w:rPr>
          <w:rFonts w:ascii="Times New Roman" w:hAnsi="Times New Roman" w:cs="Times New Roman"/>
          <w:sz w:val="24"/>
          <w:szCs w:val="24"/>
        </w:rPr>
        <w:t>юни или на такива интервали между тези дати, каквито са необходими</w:t>
      </w:r>
      <w:r>
        <w:rPr>
          <w:rFonts w:ascii="Times New Roman" w:hAnsi="Times New Roman" w:cs="Times New Roman"/>
          <w:sz w:val="24"/>
          <w:szCs w:val="24"/>
        </w:rPr>
        <w:t>“</w:t>
      </w:r>
      <w:r w:rsidR="00CA4142">
        <w:rPr>
          <w:rFonts w:ascii="Times New Roman" w:hAnsi="Times New Roman" w:cs="Times New Roman"/>
          <w:sz w:val="24"/>
          <w:szCs w:val="24"/>
        </w:rPr>
        <w:t>.</w:t>
      </w:r>
    </w:p>
    <w:p w:rsidR="00AB1388" w:rsidRDefault="00AB1388" w:rsidP="00AB1388">
      <w:pPr>
        <w:pStyle w:val="ListParagraph"/>
        <w:numPr>
          <w:ilvl w:val="0"/>
          <w:numId w:val="21"/>
        </w:numPr>
        <w:ind w:left="0" w:firstLine="1068"/>
        <w:jc w:val="both"/>
        <w:rPr>
          <w:rFonts w:ascii="Times New Roman" w:hAnsi="Times New Roman" w:cs="Times New Roman"/>
          <w:sz w:val="24"/>
          <w:szCs w:val="24"/>
        </w:rPr>
      </w:pPr>
      <w:r>
        <w:rPr>
          <w:rFonts w:ascii="Times New Roman" w:hAnsi="Times New Roman" w:cs="Times New Roman"/>
          <w:sz w:val="24"/>
          <w:szCs w:val="24"/>
        </w:rPr>
        <w:t>В ал. 3 в края се поставя запетая и се добавя „</w:t>
      </w:r>
      <w:r w:rsidRPr="00AB1388">
        <w:rPr>
          <w:rFonts w:ascii="Times New Roman" w:hAnsi="Times New Roman" w:cs="Times New Roman"/>
          <w:sz w:val="24"/>
          <w:szCs w:val="24"/>
        </w:rPr>
        <w:t>ако може да бъде засегнат международния превоз</w:t>
      </w:r>
      <w:r>
        <w:rPr>
          <w:rFonts w:ascii="Times New Roman" w:hAnsi="Times New Roman" w:cs="Times New Roman"/>
          <w:sz w:val="24"/>
          <w:szCs w:val="24"/>
        </w:rPr>
        <w:t>“</w:t>
      </w:r>
      <w:r w:rsidR="00FC57F3">
        <w:rPr>
          <w:rFonts w:ascii="Times New Roman" w:hAnsi="Times New Roman" w:cs="Times New Roman"/>
          <w:sz w:val="24"/>
          <w:szCs w:val="24"/>
        </w:rPr>
        <w:t>.</w:t>
      </w:r>
    </w:p>
    <w:p w:rsidR="00C15807" w:rsidRDefault="00F25BDE" w:rsidP="009C2AA2">
      <w:pPr>
        <w:pStyle w:val="ListParagraph"/>
        <w:numPr>
          <w:ilvl w:val="0"/>
          <w:numId w:val="21"/>
        </w:numPr>
        <w:ind w:left="0" w:firstLine="1068"/>
        <w:jc w:val="both"/>
        <w:rPr>
          <w:rFonts w:ascii="Times New Roman" w:hAnsi="Times New Roman" w:cs="Times New Roman"/>
          <w:sz w:val="24"/>
          <w:szCs w:val="24"/>
        </w:rPr>
      </w:pPr>
      <w:r>
        <w:rPr>
          <w:rFonts w:ascii="Times New Roman" w:hAnsi="Times New Roman" w:cs="Times New Roman"/>
          <w:sz w:val="24"/>
          <w:szCs w:val="24"/>
        </w:rPr>
        <w:t xml:space="preserve">В ал. 5 </w:t>
      </w:r>
      <w:r w:rsidR="009C2AA2">
        <w:rPr>
          <w:rFonts w:ascii="Times New Roman" w:hAnsi="Times New Roman" w:cs="Times New Roman"/>
          <w:sz w:val="24"/>
          <w:szCs w:val="24"/>
        </w:rPr>
        <w:t>думите „предварително установените международни маршрути“ се заменят с „</w:t>
      </w:r>
      <w:r w:rsidR="009C2AA2" w:rsidRPr="009C2AA2">
        <w:rPr>
          <w:rFonts w:ascii="Times New Roman" w:hAnsi="Times New Roman" w:cs="Times New Roman"/>
          <w:sz w:val="24"/>
          <w:szCs w:val="24"/>
        </w:rPr>
        <w:t>в сътрудничество с другите заинтересовани управители на инфраструктура, установяването на временни международни влакови маршрути. Управителите на инфраструктурата гарантират, че тези влакови маршрути се поддържат в следващите етапи на процеса, доколкото това е възможно</w:t>
      </w:r>
      <w:r w:rsidR="009C2AA2">
        <w:rPr>
          <w:rFonts w:ascii="Times New Roman" w:hAnsi="Times New Roman" w:cs="Times New Roman"/>
          <w:sz w:val="24"/>
          <w:szCs w:val="24"/>
        </w:rPr>
        <w:t>“.</w:t>
      </w:r>
    </w:p>
    <w:p w:rsidR="00F27FB3" w:rsidRDefault="00F27FB3" w:rsidP="0081735C">
      <w:pPr>
        <w:pStyle w:val="NoSpacing"/>
        <w:ind w:firstLine="708"/>
        <w:rPr>
          <w:rFonts w:asciiTheme="majorBidi" w:hAnsiTheme="majorBidi" w:cstheme="majorBidi"/>
          <w:sz w:val="24"/>
          <w:szCs w:val="24"/>
        </w:rPr>
      </w:pPr>
      <w:r w:rsidRPr="00F27FB3">
        <w:rPr>
          <w:rFonts w:asciiTheme="majorBidi" w:hAnsiTheme="majorBidi" w:cstheme="majorBidi"/>
          <w:b/>
          <w:bCs/>
          <w:sz w:val="24"/>
          <w:szCs w:val="24"/>
        </w:rPr>
        <w:lastRenderedPageBreak/>
        <w:t>§ 1</w:t>
      </w:r>
      <w:r w:rsidR="00712BA0">
        <w:rPr>
          <w:rFonts w:asciiTheme="majorBidi" w:hAnsiTheme="majorBidi" w:cstheme="majorBidi"/>
          <w:b/>
          <w:bCs/>
          <w:sz w:val="24"/>
          <w:szCs w:val="24"/>
        </w:rPr>
        <w:t>5</w:t>
      </w:r>
      <w:r w:rsidRPr="00F27FB3">
        <w:rPr>
          <w:rFonts w:asciiTheme="majorBidi" w:hAnsiTheme="majorBidi" w:cstheme="majorBidi"/>
          <w:b/>
          <w:bCs/>
          <w:sz w:val="24"/>
          <w:szCs w:val="24"/>
        </w:rPr>
        <w:t xml:space="preserve">. </w:t>
      </w:r>
      <w:r w:rsidRPr="00F27FB3">
        <w:rPr>
          <w:rFonts w:asciiTheme="majorBidi" w:hAnsiTheme="majorBidi" w:cstheme="majorBidi"/>
          <w:sz w:val="24"/>
          <w:szCs w:val="24"/>
        </w:rPr>
        <w:t>В чл. 12 се правят следните изменения и допълнения:</w:t>
      </w:r>
    </w:p>
    <w:p w:rsidR="00F27FB3" w:rsidRDefault="00F27FB3" w:rsidP="00F27FB3">
      <w:pPr>
        <w:pStyle w:val="NoSpacing"/>
        <w:numPr>
          <w:ilvl w:val="0"/>
          <w:numId w:val="23"/>
        </w:numPr>
        <w:ind w:left="0" w:firstLine="1068"/>
        <w:jc w:val="both"/>
        <w:rPr>
          <w:rFonts w:asciiTheme="majorBidi" w:hAnsiTheme="majorBidi" w:cstheme="majorBidi"/>
          <w:sz w:val="24"/>
          <w:szCs w:val="24"/>
        </w:rPr>
      </w:pPr>
      <w:r>
        <w:rPr>
          <w:rFonts w:asciiTheme="majorBidi" w:hAnsiTheme="majorBidi" w:cstheme="majorBidi"/>
          <w:sz w:val="24"/>
          <w:szCs w:val="24"/>
        </w:rPr>
        <w:t>В ал. 1 думите „</w:t>
      </w:r>
      <w:r w:rsidRPr="00F27FB3">
        <w:rPr>
          <w:rFonts w:asciiTheme="majorBidi" w:hAnsiTheme="majorBidi" w:cstheme="majorBidi"/>
          <w:sz w:val="24"/>
          <w:szCs w:val="24"/>
        </w:rPr>
        <w:t>Лицензираните превозвачи подават заявки до управителя на железопътната инфраструктура за получаване на капацитети</w:t>
      </w:r>
      <w:r>
        <w:rPr>
          <w:rFonts w:asciiTheme="majorBidi" w:hAnsiTheme="majorBidi" w:cstheme="majorBidi"/>
          <w:sz w:val="24"/>
          <w:szCs w:val="24"/>
        </w:rPr>
        <w:t>“ се заменят с „</w:t>
      </w:r>
      <w:r w:rsidRPr="00F27FB3">
        <w:rPr>
          <w:rFonts w:asciiTheme="majorBidi" w:hAnsiTheme="majorBidi" w:cstheme="majorBidi"/>
          <w:sz w:val="24"/>
          <w:szCs w:val="24"/>
        </w:rPr>
        <w:t>Управителят на железопътна инфраструктура предоставя на железопътните предприятия достъп до инфраструктурата</w:t>
      </w:r>
      <w:r w:rsidR="00CD535B">
        <w:rPr>
          <w:rFonts w:asciiTheme="majorBidi" w:hAnsiTheme="majorBidi" w:cstheme="majorBidi"/>
          <w:sz w:val="24"/>
          <w:szCs w:val="24"/>
        </w:rPr>
        <w:t>“.</w:t>
      </w:r>
    </w:p>
    <w:p w:rsidR="00F27FB3" w:rsidRDefault="00F27FB3" w:rsidP="00051166">
      <w:pPr>
        <w:pStyle w:val="NoSpacing"/>
        <w:numPr>
          <w:ilvl w:val="0"/>
          <w:numId w:val="23"/>
        </w:numPr>
        <w:rPr>
          <w:rFonts w:asciiTheme="majorBidi" w:hAnsiTheme="majorBidi" w:cstheme="majorBidi"/>
          <w:sz w:val="24"/>
          <w:szCs w:val="24"/>
        </w:rPr>
      </w:pPr>
      <w:r>
        <w:rPr>
          <w:rFonts w:asciiTheme="majorBidi" w:hAnsiTheme="majorBidi" w:cstheme="majorBidi"/>
          <w:sz w:val="24"/>
          <w:szCs w:val="24"/>
        </w:rPr>
        <w:t xml:space="preserve">Алинея 2 се </w:t>
      </w:r>
      <w:r w:rsidR="00051166">
        <w:rPr>
          <w:rFonts w:asciiTheme="majorBidi" w:hAnsiTheme="majorBidi" w:cstheme="majorBidi"/>
          <w:sz w:val="24"/>
          <w:szCs w:val="24"/>
        </w:rPr>
        <w:t>отменя.</w:t>
      </w:r>
    </w:p>
    <w:p w:rsidR="00F27FB3" w:rsidRDefault="00C645E9" w:rsidP="00F27FB3">
      <w:pPr>
        <w:pStyle w:val="NoSpacing"/>
        <w:numPr>
          <w:ilvl w:val="0"/>
          <w:numId w:val="23"/>
        </w:numPr>
        <w:rPr>
          <w:rFonts w:asciiTheme="majorBidi" w:hAnsiTheme="majorBidi" w:cstheme="majorBidi"/>
          <w:sz w:val="24"/>
          <w:szCs w:val="24"/>
        </w:rPr>
      </w:pPr>
      <w:r>
        <w:rPr>
          <w:rFonts w:asciiTheme="majorBidi" w:hAnsiTheme="majorBidi" w:cstheme="majorBidi"/>
          <w:sz w:val="24"/>
          <w:szCs w:val="24"/>
        </w:rPr>
        <w:t>Алинея 3 се изменя така:</w:t>
      </w:r>
    </w:p>
    <w:p w:rsidR="008170B8" w:rsidRDefault="00051166" w:rsidP="008170B8">
      <w:pPr>
        <w:pStyle w:val="NoSpacing"/>
        <w:ind w:firstLine="1134"/>
        <w:jc w:val="both"/>
        <w:rPr>
          <w:rFonts w:asciiTheme="majorBidi" w:hAnsiTheme="majorBidi" w:cstheme="majorBidi"/>
          <w:sz w:val="24"/>
          <w:szCs w:val="24"/>
        </w:rPr>
      </w:pPr>
      <w:r>
        <w:rPr>
          <w:rFonts w:asciiTheme="majorBidi" w:hAnsiTheme="majorBidi" w:cstheme="majorBidi"/>
          <w:sz w:val="24"/>
          <w:szCs w:val="24"/>
        </w:rPr>
        <w:t>„(3</w:t>
      </w:r>
      <w:r w:rsidRPr="00051166">
        <w:rPr>
          <w:rFonts w:asciiTheme="majorBidi" w:hAnsiTheme="majorBidi" w:cstheme="majorBidi"/>
          <w:sz w:val="24"/>
          <w:szCs w:val="24"/>
        </w:rPr>
        <w:t>) Заявител на инфраструктурен капацитет по определен маршрут за извършване на превоз на пътници между железопътни гари, разположени на територията на Република България, уведомява за планираната услуга Национална компания „Железопътна инфраструктура“ и Изпълнителна агенция „Железопътна администрация“ не по-късно от 18 месеца преди влизане в сила на работното разписание, за което се отнася подаденото искане за капацитет. Изпълнителна агенция „Железопътна администрация“ уведомява в срок до 10 дни всеки компетентен орган, който е възложил обществени услуги за железопътен превоз на пътници по този маршрут, както и всяко железопътно предприятие, изпълняващо договор за обществени услуги за железопътен превоз по маршрута на планираната услуга.“</w:t>
      </w:r>
    </w:p>
    <w:p w:rsidR="00A33832" w:rsidRDefault="008170B8" w:rsidP="008170B8">
      <w:pPr>
        <w:pStyle w:val="NoSpacing"/>
        <w:ind w:firstLine="993"/>
        <w:jc w:val="both"/>
        <w:rPr>
          <w:rFonts w:asciiTheme="majorBidi" w:hAnsiTheme="majorBidi" w:cstheme="majorBidi"/>
          <w:sz w:val="24"/>
          <w:szCs w:val="24"/>
        </w:rPr>
      </w:pPr>
      <w:r w:rsidRPr="009A79EC">
        <w:rPr>
          <w:rFonts w:asciiTheme="majorBidi" w:hAnsiTheme="majorBidi" w:cstheme="majorBidi"/>
          <w:sz w:val="24"/>
          <w:szCs w:val="24"/>
          <w:lang w:val="ru-RU"/>
        </w:rPr>
        <w:t xml:space="preserve">4. </w:t>
      </w:r>
      <w:r w:rsidR="00C645E9">
        <w:rPr>
          <w:rFonts w:asciiTheme="majorBidi" w:hAnsiTheme="majorBidi" w:cstheme="majorBidi"/>
          <w:sz w:val="24"/>
          <w:szCs w:val="24"/>
        </w:rPr>
        <w:t>Ал</w:t>
      </w:r>
      <w:r w:rsidR="00051166">
        <w:rPr>
          <w:rFonts w:asciiTheme="majorBidi" w:hAnsiTheme="majorBidi" w:cstheme="majorBidi"/>
          <w:sz w:val="24"/>
          <w:szCs w:val="24"/>
        </w:rPr>
        <w:t>инеи</w:t>
      </w:r>
      <w:r w:rsidR="00C645E9">
        <w:rPr>
          <w:rFonts w:asciiTheme="majorBidi" w:hAnsiTheme="majorBidi" w:cstheme="majorBidi"/>
          <w:sz w:val="24"/>
          <w:szCs w:val="24"/>
        </w:rPr>
        <w:t xml:space="preserve"> </w:t>
      </w:r>
      <w:r w:rsidR="00051166">
        <w:rPr>
          <w:rFonts w:asciiTheme="majorBidi" w:hAnsiTheme="majorBidi" w:cstheme="majorBidi"/>
          <w:sz w:val="24"/>
          <w:szCs w:val="24"/>
        </w:rPr>
        <w:t xml:space="preserve">4 </w:t>
      </w:r>
      <w:r w:rsidR="00A33832">
        <w:rPr>
          <w:rFonts w:asciiTheme="majorBidi" w:hAnsiTheme="majorBidi" w:cstheme="majorBidi"/>
          <w:sz w:val="24"/>
          <w:szCs w:val="24"/>
        </w:rPr>
        <w:t>се отменя.</w:t>
      </w:r>
    </w:p>
    <w:p w:rsidR="00C645E9" w:rsidRDefault="008170B8" w:rsidP="008170B8">
      <w:pPr>
        <w:pStyle w:val="NoSpacing"/>
        <w:ind w:firstLine="993"/>
        <w:rPr>
          <w:rFonts w:asciiTheme="majorBidi" w:hAnsiTheme="majorBidi" w:cstheme="majorBidi"/>
          <w:sz w:val="24"/>
          <w:szCs w:val="24"/>
        </w:rPr>
      </w:pPr>
      <w:r w:rsidRPr="009A79EC">
        <w:rPr>
          <w:rFonts w:asciiTheme="majorBidi" w:hAnsiTheme="majorBidi" w:cstheme="majorBidi"/>
          <w:sz w:val="24"/>
          <w:szCs w:val="24"/>
          <w:lang w:val="ru-RU"/>
        </w:rPr>
        <w:t xml:space="preserve">5. </w:t>
      </w:r>
      <w:r w:rsidR="00A33832">
        <w:rPr>
          <w:rFonts w:asciiTheme="majorBidi" w:hAnsiTheme="majorBidi" w:cstheme="majorBidi"/>
          <w:sz w:val="24"/>
          <w:szCs w:val="24"/>
        </w:rPr>
        <w:t xml:space="preserve">Алинея </w:t>
      </w:r>
      <w:r w:rsidR="00C645E9">
        <w:rPr>
          <w:rFonts w:asciiTheme="majorBidi" w:hAnsiTheme="majorBidi" w:cstheme="majorBidi"/>
          <w:sz w:val="24"/>
          <w:szCs w:val="24"/>
        </w:rPr>
        <w:t xml:space="preserve">5 се </w:t>
      </w:r>
      <w:r w:rsidR="00051166">
        <w:rPr>
          <w:rFonts w:asciiTheme="majorBidi" w:hAnsiTheme="majorBidi" w:cstheme="majorBidi"/>
          <w:sz w:val="24"/>
          <w:szCs w:val="24"/>
        </w:rPr>
        <w:t>отменя.</w:t>
      </w:r>
    </w:p>
    <w:p w:rsidR="00F27FB3" w:rsidRPr="00F27FB3" w:rsidRDefault="00F27FB3" w:rsidP="00F27FB3">
      <w:pPr>
        <w:pStyle w:val="NoSpacing"/>
        <w:ind w:firstLine="708"/>
        <w:rPr>
          <w:rFonts w:asciiTheme="majorBidi" w:hAnsiTheme="majorBidi" w:cstheme="majorBidi"/>
          <w:sz w:val="24"/>
          <w:szCs w:val="24"/>
        </w:rPr>
      </w:pPr>
    </w:p>
    <w:p w:rsidR="0001031F" w:rsidRDefault="0001031F" w:rsidP="0081735C">
      <w:pPr>
        <w:pStyle w:val="ListParagraph"/>
        <w:ind w:left="0" w:firstLine="708"/>
        <w:jc w:val="both"/>
        <w:rPr>
          <w:rFonts w:ascii="Times New Roman" w:hAnsi="Times New Roman" w:cs="Times New Roman"/>
          <w:bCs/>
          <w:sz w:val="24"/>
          <w:szCs w:val="24"/>
        </w:rPr>
      </w:pPr>
      <w:r>
        <w:rPr>
          <w:rFonts w:ascii="Times New Roman" w:hAnsi="Times New Roman" w:cs="Times New Roman"/>
          <w:b/>
          <w:sz w:val="24"/>
          <w:szCs w:val="24"/>
        </w:rPr>
        <w:t>§ 1</w:t>
      </w:r>
      <w:r w:rsidR="00712BA0">
        <w:rPr>
          <w:rFonts w:ascii="Times New Roman" w:hAnsi="Times New Roman" w:cs="Times New Roman"/>
          <w:b/>
          <w:sz w:val="24"/>
          <w:szCs w:val="24"/>
        </w:rPr>
        <w:t>6</w:t>
      </w:r>
      <w:r>
        <w:rPr>
          <w:rFonts w:ascii="Times New Roman" w:hAnsi="Times New Roman" w:cs="Times New Roman"/>
          <w:b/>
          <w:sz w:val="24"/>
          <w:szCs w:val="24"/>
        </w:rPr>
        <w:t xml:space="preserve">. </w:t>
      </w:r>
      <w:r>
        <w:rPr>
          <w:rFonts w:ascii="Times New Roman" w:hAnsi="Times New Roman" w:cs="Times New Roman"/>
          <w:bCs/>
          <w:sz w:val="24"/>
          <w:szCs w:val="24"/>
        </w:rPr>
        <w:t>В чл. 12б се създават ал. 4</w:t>
      </w:r>
      <w:r w:rsidR="009F5E8D">
        <w:rPr>
          <w:rFonts w:ascii="Times New Roman" w:hAnsi="Times New Roman" w:cs="Times New Roman"/>
          <w:bCs/>
          <w:sz w:val="24"/>
          <w:szCs w:val="24"/>
        </w:rPr>
        <w:t>-</w:t>
      </w:r>
      <w:r>
        <w:rPr>
          <w:rFonts w:ascii="Times New Roman" w:hAnsi="Times New Roman" w:cs="Times New Roman"/>
          <w:bCs/>
          <w:sz w:val="24"/>
          <w:szCs w:val="24"/>
        </w:rPr>
        <w:t>6:</w:t>
      </w:r>
    </w:p>
    <w:p w:rsidR="0001031F" w:rsidRPr="0001031F" w:rsidRDefault="0001031F" w:rsidP="0001031F">
      <w:pPr>
        <w:pStyle w:val="ListParagraph"/>
        <w:ind w:left="0" w:firstLine="1428"/>
        <w:jc w:val="both"/>
        <w:rPr>
          <w:rFonts w:ascii="Times New Roman" w:hAnsi="Times New Roman" w:cs="Times New Roman"/>
          <w:bCs/>
          <w:sz w:val="24"/>
          <w:szCs w:val="24"/>
        </w:rPr>
      </w:pPr>
      <w:r>
        <w:rPr>
          <w:rFonts w:ascii="Times New Roman" w:hAnsi="Times New Roman" w:cs="Times New Roman"/>
          <w:bCs/>
          <w:sz w:val="24"/>
          <w:szCs w:val="24"/>
        </w:rPr>
        <w:t>„</w:t>
      </w:r>
      <w:r w:rsidRPr="0001031F">
        <w:rPr>
          <w:rFonts w:ascii="Times New Roman" w:hAnsi="Times New Roman" w:cs="Times New Roman"/>
          <w:bCs/>
          <w:sz w:val="24"/>
          <w:szCs w:val="24"/>
        </w:rPr>
        <w:t>(4) Правото на ползване на разпределен от управителя на железопътната инфраструктура инфраструктурен капацитет под формата на влаков маршрут може да бъде предоставено на заявителите за максимален срок, не по-дълъг от периода, обхванат в едно работно разписание. Управителят на инфраструктура и даден заявител могат да сключат рамково споразумение по реда, определен в чл. 18, за ползването на съответния железопътен инфраструктурен капацитет за срок, по-дълъг от периода, обхванат в едно работно разписание.</w:t>
      </w:r>
    </w:p>
    <w:p w:rsidR="0001031F" w:rsidRDefault="0001031F" w:rsidP="0001031F">
      <w:pPr>
        <w:pStyle w:val="ListParagraph"/>
        <w:ind w:left="0" w:firstLine="1428"/>
        <w:jc w:val="both"/>
        <w:rPr>
          <w:rFonts w:ascii="Times New Roman" w:hAnsi="Times New Roman" w:cs="Times New Roman"/>
          <w:bCs/>
          <w:sz w:val="24"/>
          <w:szCs w:val="24"/>
        </w:rPr>
      </w:pPr>
      <w:r w:rsidRPr="0001031F">
        <w:rPr>
          <w:rFonts w:ascii="Times New Roman" w:hAnsi="Times New Roman" w:cs="Times New Roman"/>
          <w:bCs/>
          <w:sz w:val="24"/>
          <w:szCs w:val="24"/>
        </w:rPr>
        <w:t xml:space="preserve">(5) </w:t>
      </w:r>
      <w:r w:rsidR="009F5E8D">
        <w:rPr>
          <w:rFonts w:ascii="Times New Roman" w:hAnsi="Times New Roman" w:cs="Times New Roman"/>
          <w:bCs/>
          <w:sz w:val="24"/>
          <w:szCs w:val="24"/>
        </w:rPr>
        <w:t>Р</w:t>
      </w:r>
      <w:r w:rsidRPr="0001031F">
        <w:rPr>
          <w:rFonts w:ascii="Times New Roman" w:hAnsi="Times New Roman" w:cs="Times New Roman"/>
          <w:bCs/>
          <w:sz w:val="24"/>
          <w:szCs w:val="24"/>
        </w:rPr>
        <w:t>азпределен</w:t>
      </w:r>
      <w:r w:rsidR="009F5E8D">
        <w:rPr>
          <w:rFonts w:ascii="Times New Roman" w:hAnsi="Times New Roman" w:cs="Times New Roman"/>
          <w:bCs/>
          <w:sz w:val="24"/>
          <w:szCs w:val="24"/>
        </w:rPr>
        <w:t>ият</w:t>
      </w:r>
      <w:r w:rsidRPr="0001031F">
        <w:rPr>
          <w:rFonts w:ascii="Times New Roman" w:hAnsi="Times New Roman" w:cs="Times New Roman"/>
          <w:bCs/>
          <w:sz w:val="24"/>
          <w:szCs w:val="24"/>
        </w:rPr>
        <w:t xml:space="preserve"> от управителя на инфраструктурата на един заявител, инфраструктур</w:t>
      </w:r>
      <w:r w:rsidR="009F5E8D">
        <w:rPr>
          <w:rFonts w:ascii="Times New Roman" w:hAnsi="Times New Roman" w:cs="Times New Roman"/>
          <w:bCs/>
          <w:sz w:val="24"/>
          <w:szCs w:val="24"/>
        </w:rPr>
        <w:t>е</w:t>
      </w:r>
      <w:r w:rsidRPr="0001031F">
        <w:rPr>
          <w:rFonts w:ascii="Times New Roman" w:hAnsi="Times New Roman" w:cs="Times New Roman"/>
          <w:bCs/>
          <w:sz w:val="24"/>
          <w:szCs w:val="24"/>
        </w:rPr>
        <w:t>н капацитет не може да се прехвърля от получателя на друго железопътно предприятие или за други услуги. Не се счита за прехвърляне използването на капацитет от дадено железопътно предприятие в случаите, когато извършва дейността на заявител, който не е железопътно предприятие.</w:t>
      </w:r>
    </w:p>
    <w:p w:rsidR="0001031F" w:rsidRPr="0001031F" w:rsidRDefault="0001031F" w:rsidP="0001031F">
      <w:pPr>
        <w:pStyle w:val="ListParagraph"/>
        <w:ind w:left="0" w:firstLine="1428"/>
        <w:jc w:val="both"/>
        <w:rPr>
          <w:rFonts w:ascii="Times New Roman" w:hAnsi="Times New Roman" w:cs="Times New Roman"/>
          <w:bCs/>
          <w:sz w:val="24"/>
          <w:szCs w:val="24"/>
        </w:rPr>
      </w:pPr>
      <w:r w:rsidRPr="0001031F">
        <w:rPr>
          <w:rFonts w:ascii="Times New Roman" w:hAnsi="Times New Roman" w:cs="Times New Roman"/>
          <w:bCs/>
          <w:sz w:val="24"/>
          <w:szCs w:val="24"/>
        </w:rPr>
        <w:t>(6) Всякакво търгуване с инфраструктурен капацитет е забранено и води до изключване от по-нататъшно разпределяне на капацитет.</w:t>
      </w:r>
      <w:r>
        <w:rPr>
          <w:rFonts w:ascii="Times New Roman" w:hAnsi="Times New Roman" w:cs="Times New Roman"/>
          <w:bCs/>
          <w:sz w:val="24"/>
          <w:szCs w:val="24"/>
        </w:rPr>
        <w:t>“</w:t>
      </w:r>
    </w:p>
    <w:p w:rsidR="0001031F" w:rsidRDefault="0001031F" w:rsidP="00491B45">
      <w:pPr>
        <w:pStyle w:val="ListParagraph"/>
        <w:ind w:left="0" w:firstLine="708"/>
        <w:jc w:val="both"/>
        <w:rPr>
          <w:rFonts w:ascii="Times New Roman" w:hAnsi="Times New Roman" w:cs="Times New Roman"/>
          <w:b/>
          <w:sz w:val="24"/>
          <w:szCs w:val="24"/>
        </w:rPr>
      </w:pPr>
    </w:p>
    <w:p w:rsidR="00703103" w:rsidRDefault="00703103" w:rsidP="00491B45">
      <w:pPr>
        <w:pStyle w:val="ListParagraph"/>
        <w:ind w:left="0" w:firstLine="708"/>
        <w:jc w:val="both"/>
        <w:rPr>
          <w:rFonts w:ascii="Times New Roman" w:hAnsi="Times New Roman" w:cs="Times New Roman"/>
          <w:sz w:val="24"/>
          <w:szCs w:val="24"/>
        </w:rPr>
      </w:pPr>
      <w:r w:rsidRPr="00FE4B4F">
        <w:rPr>
          <w:rFonts w:ascii="Times New Roman" w:hAnsi="Times New Roman" w:cs="Times New Roman"/>
          <w:b/>
          <w:sz w:val="24"/>
          <w:szCs w:val="24"/>
        </w:rPr>
        <w:t xml:space="preserve">§ </w:t>
      </w:r>
      <w:r w:rsidR="0081735C">
        <w:rPr>
          <w:rFonts w:ascii="Times New Roman" w:hAnsi="Times New Roman" w:cs="Times New Roman"/>
          <w:b/>
          <w:sz w:val="24"/>
          <w:szCs w:val="24"/>
        </w:rPr>
        <w:t>1</w:t>
      </w:r>
      <w:r w:rsidR="00712BA0">
        <w:rPr>
          <w:rFonts w:ascii="Times New Roman" w:hAnsi="Times New Roman" w:cs="Times New Roman"/>
          <w:b/>
          <w:sz w:val="24"/>
          <w:szCs w:val="24"/>
        </w:rPr>
        <w:t>7</w:t>
      </w:r>
      <w:r w:rsidRPr="00491B45">
        <w:rPr>
          <w:rFonts w:ascii="Times New Roman" w:hAnsi="Times New Roman" w:cs="Times New Roman"/>
          <w:b/>
          <w:sz w:val="24"/>
          <w:szCs w:val="24"/>
        </w:rPr>
        <w:t xml:space="preserve">. </w:t>
      </w:r>
      <w:r w:rsidRPr="00491B45">
        <w:rPr>
          <w:rFonts w:ascii="Times New Roman" w:hAnsi="Times New Roman" w:cs="Times New Roman"/>
          <w:sz w:val="24"/>
          <w:szCs w:val="24"/>
        </w:rPr>
        <w:t>В чл. 13</w:t>
      </w:r>
      <w:r w:rsidR="00491B45">
        <w:rPr>
          <w:rFonts w:ascii="Times New Roman" w:hAnsi="Times New Roman" w:cs="Times New Roman"/>
          <w:sz w:val="24"/>
          <w:szCs w:val="24"/>
        </w:rPr>
        <w:t xml:space="preserve"> се правят следните изменения и допълнения:</w:t>
      </w:r>
    </w:p>
    <w:p w:rsidR="00FE4B4F" w:rsidRPr="009739F5" w:rsidRDefault="009739F5" w:rsidP="003C26F9">
      <w:pPr>
        <w:pStyle w:val="ListParagraph"/>
        <w:numPr>
          <w:ilvl w:val="0"/>
          <w:numId w:val="22"/>
        </w:numPr>
        <w:tabs>
          <w:tab w:val="left" w:pos="1418"/>
        </w:tabs>
        <w:ind w:left="0" w:firstLine="1134"/>
        <w:jc w:val="both"/>
        <w:rPr>
          <w:rFonts w:ascii="Times New Roman" w:hAnsi="Times New Roman" w:cs="Times New Roman"/>
          <w:sz w:val="24"/>
          <w:szCs w:val="24"/>
        </w:rPr>
      </w:pPr>
      <w:r w:rsidRPr="009739F5">
        <w:rPr>
          <w:rFonts w:ascii="Times New Roman" w:hAnsi="Times New Roman" w:cs="Times New Roman"/>
          <w:sz w:val="24"/>
          <w:szCs w:val="24"/>
        </w:rPr>
        <w:t xml:space="preserve">В ал. 1 </w:t>
      </w:r>
      <w:r w:rsidR="00FE4B4F" w:rsidRPr="009739F5">
        <w:rPr>
          <w:rFonts w:ascii="Times New Roman" w:hAnsi="Times New Roman" w:cs="Times New Roman"/>
          <w:sz w:val="24"/>
          <w:szCs w:val="24"/>
        </w:rPr>
        <w:t>след думата „инфраструктурата“ се поставя запетая и се добавя „които да се в</w:t>
      </w:r>
      <w:r w:rsidRPr="009739F5">
        <w:rPr>
          <w:rFonts w:ascii="Times New Roman" w:hAnsi="Times New Roman" w:cs="Times New Roman"/>
          <w:sz w:val="24"/>
          <w:szCs w:val="24"/>
        </w:rPr>
        <w:t xml:space="preserve">ключат в работното разписание“, </w:t>
      </w:r>
      <w:r w:rsidR="00FE4B4F" w:rsidRPr="009739F5">
        <w:rPr>
          <w:rFonts w:ascii="Times New Roman" w:hAnsi="Times New Roman" w:cs="Times New Roman"/>
          <w:sz w:val="24"/>
          <w:szCs w:val="24"/>
        </w:rPr>
        <w:t>думите „6 м</w:t>
      </w:r>
      <w:r w:rsidRPr="009739F5">
        <w:rPr>
          <w:rFonts w:ascii="Times New Roman" w:hAnsi="Times New Roman" w:cs="Times New Roman"/>
          <w:sz w:val="24"/>
          <w:szCs w:val="24"/>
        </w:rPr>
        <w:t xml:space="preserve">есеца“ се заменят с „12 месеца“ и </w:t>
      </w:r>
      <w:r>
        <w:rPr>
          <w:rFonts w:ascii="Times New Roman" w:hAnsi="Times New Roman" w:cs="Times New Roman"/>
          <w:sz w:val="24"/>
          <w:szCs w:val="24"/>
        </w:rPr>
        <w:t>се</w:t>
      </w:r>
      <w:r w:rsidR="00FE4B4F" w:rsidRPr="009739F5">
        <w:rPr>
          <w:rFonts w:ascii="Times New Roman" w:hAnsi="Times New Roman" w:cs="Times New Roman"/>
          <w:sz w:val="24"/>
          <w:szCs w:val="24"/>
        </w:rPr>
        <w:t xml:space="preserve"> създава изречение второ: „Заявките, получени след този краен срок, също се разглеждат от управителя на инфраструктурата</w:t>
      </w:r>
      <w:r>
        <w:rPr>
          <w:rFonts w:ascii="Times New Roman" w:hAnsi="Times New Roman" w:cs="Times New Roman"/>
          <w:sz w:val="24"/>
          <w:szCs w:val="24"/>
        </w:rPr>
        <w:t xml:space="preserve"> в съответствие с Приложение № 6</w:t>
      </w:r>
      <w:r w:rsidR="00FE4B4F" w:rsidRPr="009739F5">
        <w:rPr>
          <w:rFonts w:ascii="Times New Roman" w:hAnsi="Times New Roman" w:cs="Times New Roman"/>
          <w:sz w:val="24"/>
          <w:szCs w:val="24"/>
        </w:rPr>
        <w:t>“.</w:t>
      </w:r>
    </w:p>
    <w:p w:rsidR="00491B45" w:rsidRDefault="00FE4B4F" w:rsidP="00524EF6">
      <w:pPr>
        <w:pStyle w:val="ListParagraph"/>
        <w:numPr>
          <w:ilvl w:val="0"/>
          <w:numId w:val="22"/>
        </w:numPr>
        <w:ind w:left="0" w:firstLine="1068"/>
        <w:jc w:val="both"/>
        <w:rPr>
          <w:rFonts w:ascii="Times New Roman" w:hAnsi="Times New Roman" w:cs="Times New Roman"/>
          <w:sz w:val="24"/>
          <w:szCs w:val="24"/>
        </w:rPr>
      </w:pPr>
      <w:r>
        <w:rPr>
          <w:rFonts w:ascii="Times New Roman" w:hAnsi="Times New Roman" w:cs="Times New Roman"/>
          <w:sz w:val="24"/>
          <w:szCs w:val="24"/>
        </w:rPr>
        <w:t xml:space="preserve">  </w:t>
      </w:r>
      <w:r w:rsidR="00524EF6">
        <w:rPr>
          <w:rFonts w:ascii="Times New Roman" w:hAnsi="Times New Roman" w:cs="Times New Roman"/>
          <w:sz w:val="24"/>
          <w:szCs w:val="24"/>
        </w:rPr>
        <w:t>В ал. 2 думите „от железопътните превозвачи“ се заменят с „по ал. 1“, а след думата „изготвя“ се добавя „и публикува“.</w:t>
      </w:r>
    </w:p>
    <w:p w:rsidR="00EA51D1" w:rsidRDefault="00EA51D1" w:rsidP="00EA51D1">
      <w:pPr>
        <w:pStyle w:val="ListParagraph"/>
        <w:ind w:left="0" w:firstLine="708"/>
        <w:jc w:val="both"/>
        <w:rPr>
          <w:rFonts w:ascii="Times New Roman" w:hAnsi="Times New Roman" w:cs="Times New Roman"/>
          <w:b/>
          <w:sz w:val="24"/>
          <w:szCs w:val="24"/>
        </w:rPr>
      </w:pPr>
    </w:p>
    <w:p w:rsidR="00EA51D1" w:rsidRDefault="00EA51D1" w:rsidP="0081735C">
      <w:pPr>
        <w:pStyle w:val="ListParagraph"/>
        <w:ind w:left="0" w:firstLine="708"/>
        <w:jc w:val="both"/>
        <w:rPr>
          <w:rFonts w:ascii="Times New Roman" w:hAnsi="Times New Roman" w:cs="Times New Roman"/>
          <w:sz w:val="24"/>
          <w:szCs w:val="24"/>
        </w:rPr>
      </w:pPr>
      <w:r w:rsidRPr="00FE4B4F">
        <w:rPr>
          <w:rFonts w:ascii="Times New Roman" w:hAnsi="Times New Roman" w:cs="Times New Roman"/>
          <w:b/>
          <w:sz w:val="24"/>
          <w:szCs w:val="24"/>
        </w:rPr>
        <w:t xml:space="preserve">§ </w:t>
      </w:r>
      <w:r>
        <w:rPr>
          <w:rFonts w:ascii="Times New Roman" w:hAnsi="Times New Roman" w:cs="Times New Roman"/>
          <w:b/>
          <w:sz w:val="24"/>
          <w:szCs w:val="24"/>
        </w:rPr>
        <w:t>1</w:t>
      </w:r>
      <w:r w:rsidR="00712BA0">
        <w:rPr>
          <w:rFonts w:ascii="Times New Roman" w:hAnsi="Times New Roman" w:cs="Times New Roman"/>
          <w:b/>
          <w:sz w:val="24"/>
          <w:szCs w:val="24"/>
        </w:rPr>
        <w:t>8</w:t>
      </w:r>
      <w:r w:rsidRPr="00491B45">
        <w:rPr>
          <w:rFonts w:ascii="Times New Roman" w:hAnsi="Times New Roman" w:cs="Times New Roman"/>
          <w:b/>
          <w:sz w:val="24"/>
          <w:szCs w:val="24"/>
        </w:rPr>
        <w:t xml:space="preserve">. </w:t>
      </w:r>
      <w:r w:rsidRPr="00491B45">
        <w:rPr>
          <w:rFonts w:ascii="Times New Roman" w:hAnsi="Times New Roman" w:cs="Times New Roman"/>
          <w:sz w:val="24"/>
          <w:szCs w:val="24"/>
        </w:rPr>
        <w:t>В чл. 1</w:t>
      </w:r>
      <w:r>
        <w:rPr>
          <w:rFonts w:ascii="Times New Roman" w:hAnsi="Times New Roman" w:cs="Times New Roman"/>
          <w:sz w:val="24"/>
          <w:szCs w:val="24"/>
        </w:rPr>
        <w:t>4 се правят следните изменения и допълнения:</w:t>
      </w:r>
    </w:p>
    <w:p w:rsidR="00EA51D1" w:rsidRDefault="00EA51D1" w:rsidP="00EA51D1">
      <w:pPr>
        <w:pStyle w:val="ListParagraph"/>
        <w:numPr>
          <w:ilvl w:val="0"/>
          <w:numId w:val="25"/>
        </w:numPr>
        <w:jc w:val="both"/>
        <w:rPr>
          <w:rFonts w:ascii="Times New Roman" w:hAnsi="Times New Roman" w:cs="Times New Roman"/>
          <w:sz w:val="24"/>
          <w:szCs w:val="24"/>
        </w:rPr>
      </w:pPr>
      <w:r>
        <w:rPr>
          <w:rFonts w:ascii="Times New Roman" w:hAnsi="Times New Roman" w:cs="Times New Roman"/>
          <w:sz w:val="24"/>
          <w:szCs w:val="24"/>
        </w:rPr>
        <w:lastRenderedPageBreak/>
        <w:t>Алинея 1 се изменя така:</w:t>
      </w:r>
    </w:p>
    <w:p w:rsidR="00EA51D1" w:rsidRDefault="00EA51D1" w:rsidP="00EA51D1">
      <w:pPr>
        <w:pStyle w:val="ListParagraph"/>
        <w:ind w:left="0" w:firstLine="1428"/>
        <w:jc w:val="both"/>
        <w:rPr>
          <w:rFonts w:ascii="Times New Roman" w:hAnsi="Times New Roman" w:cs="Times New Roman"/>
          <w:sz w:val="24"/>
          <w:szCs w:val="24"/>
        </w:rPr>
      </w:pPr>
      <w:r>
        <w:rPr>
          <w:rFonts w:ascii="Times New Roman" w:hAnsi="Times New Roman" w:cs="Times New Roman"/>
          <w:sz w:val="24"/>
          <w:szCs w:val="24"/>
        </w:rPr>
        <w:t xml:space="preserve">„(1) </w:t>
      </w:r>
      <w:r w:rsidRPr="00EA51D1">
        <w:rPr>
          <w:rFonts w:ascii="Times New Roman" w:hAnsi="Times New Roman" w:cs="Times New Roman"/>
          <w:sz w:val="24"/>
          <w:szCs w:val="24"/>
        </w:rPr>
        <w:t xml:space="preserve">Заявителите подават заявка за капацитет по образец, изготвен от управителя на инфраструктурата, който се </w:t>
      </w:r>
      <w:r>
        <w:rPr>
          <w:rFonts w:ascii="Times New Roman" w:hAnsi="Times New Roman" w:cs="Times New Roman"/>
          <w:sz w:val="24"/>
          <w:szCs w:val="24"/>
        </w:rPr>
        <w:t>публикува</w:t>
      </w:r>
      <w:r w:rsidRPr="00EA51D1">
        <w:rPr>
          <w:rFonts w:ascii="Times New Roman" w:hAnsi="Times New Roman" w:cs="Times New Roman"/>
          <w:sz w:val="24"/>
          <w:szCs w:val="24"/>
        </w:rPr>
        <w:t xml:space="preserve"> в Референтния документ на мрежата съгласно </w:t>
      </w:r>
      <w:r w:rsidR="003C26F9">
        <w:rPr>
          <w:rFonts w:ascii="Times New Roman" w:hAnsi="Times New Roman" w:cs="Times New Roman"/>
          <w:sz w:val="24"/>
          <w:szCs w:val="24"/>
        </w:rPr>
        <w:t>т. 3 от п</w:t>
      </w:r>
      <w:r w:rsidRPr="00EA51D1">
        <w:rPr>
          <w:rFonts w:ascii="Times New Roman" w:hAnsi="Times New Roman" w:cs="Times New Roman"/>
          <w:sz w:val="24"/>
          <w:szCs w:val="24"/>
        </w:rPr>
        <w:t>риложение № 2</w:t>
      </w:r>
      <w:r>
        <w:rPr>
          <w:rFonts w:ascii="Times New Roman" w:hAnsi="Times New Roman" w:cs="Times New Roman"/>
          <w:sz w:val="24"/>
          <w:szCs w:val="24"/>
        </w:rPr>
        <w:t>“</w:t>
      </w:r>
      <w:r w:rsidR="003C26F9">
        <w:rPr>
          <w:rFonts w:ascii="Times New Roman" w:hAnsi="Times New Roman" w:cs="Times New Roman"/>
          <w:sz w:val="24"/>
          <w:szCs w:val="24"/>
        </w:rPr>
        <w:t>.</w:t>
      </w:r>
    </w:p>
    <w:p w:rsidR="00EA51D1" w:rsidRDefault="00EA51D1" w:rsidP="00EA51D1">
      <w:pPr>
        <w:pStyle w:val="ListParagraph"/>
        <w:numPr>
          <w:ilvl w:val="0"/>
          <w:numId w:val="25"/>
        </w:numPr>
        <w:ind w:left="0" w:firstLine="1068"/>
        <w:jc w:val="both"/>
        <w:rPr>
          <w:rFonts w:ascii="Times New Roman" w:hAnsi="Times New Roman" w:cs="Times New Roman"/>
          <w:sz w:val="24"/>
          <w:szCs w:val="24"/>
        </w:rPr>
      </w:pPr>
      <w:r>
        <w:rPr>
          <w:rFonts w:ascii="Times New Roman" w:hAnsi="Times New Roman" w:cs="Times New Roman"/>
          <w:sz w:val="24"/>
          <w:szCs w:val="24"/>
        </w:rPr>
        <w:t>Алинея 2 се изменя така:</w:t>
      </w:r>
    </w:p>
    <w:p w:rsidR="00EA51D1" w:rsidRDefault="00EA51D1" w:rsidP="000F5FED">
      <w:pPr>
        <w:pStyle w:val="ListParagraph"/>
        <w:ind w:left="0" w:firstLine="1416"/>
        <w:jc w:val="both"/>
        <w:rPr>
          <w:rFonts w:ascii="Times New Roman" w:hAnsi="Times New Roman" w:cs="Times New Roman"/>
          <w:sz w:val="24"/>
          <w:szCs w:val="24"/>
        </w:rPr>
      </w:pPr>
      <w:r>
        <w:rPr>
          <w:rFonts w:ascii="Times New Roman" w:hAnsi="Times New Roman" w:cs="Times New Roman"/>
          <w:sz w:val="24"/>
          <w:szCs w:val="24"/>
        </w:rPr>
        <w:t xml:space="preserve">„(2) </w:t>
      </w:r>
      <w:r w:rsidRPr="00EA51D1">
        <w:rPr>
          <w:rFonts w:ascii="Times New Roman" w:hAnsi="Times New Roman" w:cs="Times New Roman"/>
          <w:sz w:val="24"/>
          <w:szCs w:val="24"/>
        </w:rPr>
        <w:t>Заявките за инфраструктурен капацитет за целите на извършване на работи по поддръжка или ремонт на железопътната инфраструктура се представят в проце</w:t>
      </w:r>
      <w:r>
        <w:rPr>
          <w:rFonts w:ascii="Times New Roman" w:hAnsi="Times New Roman" w:cs="Times New Roman"/>
          <w:sz w:val="24"/>
          <w:szCs w:val="24"/>
        </w:rPr>
        <w:t>са на изготвяне на разписанието</w:t>
      </w:r>
      <w:r w:rsidRPr="00EA51D1">
        <w:rPr>
          <w:rFonts w:ascii="Times New Roman" w:hAnsi="Times New Roman" w:cs="Times New Roman"/>
          <w:sz w:val="24"/>
          <w:szCs w:val="24"/>
        </w:rPr>
        <w:t>.</w:t>
      </w:r>
      <w:r w:rsidR="004D3A82">
        <w:rPr>
          <w:rFonts w:ascii="Times New Roman" w:hAnsi="Times New Roman" w:cs="Times New Roman"/>
          <w:sz w:val="24"/>
          <w:szCs w:val="24"/>
        </w:rPr>
        <w:t xml:space="preserve"> </w:t>
      </w:r>
      <w:r w:rsidR="004D3A82" w:rsidRPr="004D3A82">
        <w:rPr>
          <w:rFonts w:ascii="Times New Roman" w:hAnsi="Times New Roman" w:cs="Times New Roman"/>
          <w:sz w:val="24"/>
          <w:szCs w:val="24"/>
        </w:rPr>
        <w:t xml:space="preserve">Управителят на инфраструктура </w:t>
      </w:r>
      <w:r w:rsidR="004D3A82">
        <w:rPr>
          <w:rFonts w:ascii="Times New Roman" w:hAnsi="Times New Roman" w:cs="Times New Roman"/>
          <w:sz w:val="24"/>
          <w:szCs w:val="24"/>
        </w:rPr>
        <w:t>отчита</w:t>
      </w:r>
      <w:r w:rsidR="004D3A82" w:rsidRPr="004D3A82">
        <w:rPr>
          <w:rFonts w:ascii="Times New Roman" w:hAnsi="Times New Roman" w:cs="Times New Roman"/>
          <w:sz w:val="24"/>
          <w:szCs w:val="24"/>
        </w:rPr>
        <w:t xml:space="preserve"> по подходящ начин последиците за заявителит</w:t>
      </w:r>
      <w:r w:rsidR="004D3A82">
        <w:rPr>
          <w:rFonts w:ascii="Times New Roman" w:hAnsi="Times New Roman" w:cs="Times New Roman"/>
          <w:sz w:val="24"/>
          <w:szCs w:val="24"/>
        </w:rPr>
        <w:t xml:space="preserve">е на инфраструктурния капацитет в резултат от </w:t>
      </w:r>
      <w:r w:rsidR="004D3A82" w:rsidRPr="004D3A82">
        <w:rPr>
          <w:rFonts w:ascii="Times New Roman" w:hAnsi="Times New Roman" w:cs="Times New Roman"/>
          <w:sz w:val="24"/>
          <w:szCs w:val="24"/>
        </w:rPr>
        <w:t>резервиран</w:t>
      </w:r>
      <w:r w:rsidR="004D3A82">
        <w:rPr>
          <w:rFonts w:ascii="Times New Roman" w:hAnsi="Times New Roman" w:cs="Times New Roman"/>
          <w:sz w:val="24"/>
          <w:szCs w:val="24"/>
        </w:rPr>
        <w:t>ето на капацитет</w:t>
      </w:r>
      <w:r w:rsidR="004D3A82" w:rsidRPr="004D3A82">
        <w:rPr>
          <w:rFonts w:ascii="Times New Roman" w:hAnsi="Times New Roman" w:cs="Times New Roman"/>
          <w:sz w:val="24"/>
          <w:szCs w:val="24"/>
        </w:rPr>
        <w:t xml:space="preserve"> за </w:t>
      </w:r>
      <w:r w:rsidR="000F5FED">
        <w:rPr>
          <w:rFonts w:ascii="Times New Roman" w:hAnsi="Times New Roman" w:cs="Times New Roman"/>
          <w:sz w:val="24"/>
          <w:szCs w:val="24"/>
        </w:rPr>
        <w:t>планови</w:t>
      </w:r>
      <w:r w:rsidR="004D3A82" w:rsidRPr="004D3A82">
        <w:rPr>
          <w:rFonts w:ascii="Times New Roman" w:hAnsi="Times New Roman" w:cs="Times New Roman"/>
          <w:sz w:val="24"/>
          <w:szCs w:val="24"/>
        </w:rPr>
        <w:t xml:space="preserve"> работи по поддръжка </w:t>
      </w:r>
      <w:r w:rsidR="004D3A82">
        <w:rPr>
          <w:rFonts w:ascii="Times New Roman" w:hAnsi="Times New Roman" w:cs="Times New Roman"/>
          <w:sz w:val="24"/>
          <w:szCs w:val="24"/>
        </w:rPr>
        <w:t>и ремонт на железопътната инфраструктура</w:t>
      </w:r>
      <w:r>
        <w:rPr>
          <w:rFonts w:ascii="Times New Roman" w:hAnsi="Times New Roman" w:cs="Times New Roman"/>
          <w:sz w:val="24"/>
          <w:szCs w:val="24"/>
        </w:rPr>
        <w:t>“</w:t>
      </w:r>
      <w:r w:rsidR="00BE6DAE">
        <w:rPr>
          <w:rFonts w:ascii="Times New Roman" w:hAnsi="Times New Roman" w:cs="Times New Roman"/>
          <w:sz w:val="24"/>
          <w:szCs w:val="24"/>
        </w:rPr>
        <w:t>.</w:t>
      </w:r>
    </w:p>
    <w:p w:rsidR="002800EE" w:rsidRDefault="002800EE" w:rsidP="002800EE">
      <w:pPr>
        <w:pStyle w:val="ListParagraph"/>
        <w:numPr>
          <w:ilvl w:val="0"/>
          <w:numId w:val="25"/>
        </w:numPr>
        <w:jc w:val="both"/>
        <w:rPr>
          <w:rFonts w:ascii="Times New Roman" w:hAnsi="Times New Roman" w:cs="Times New Roman"/>
          <w:sz w:val="24"/>
          <w:szCs w:val="24"/>
        </w:rPr>
      </w:pPr>
      <w:r>
        <w:rPr>
          <w:rFonts w:ascii="Times New Roman" w:hAnsi="Times New Roman" w:cs="Times New Roman"/>
          <w:sz w:val="24"/>
          <w:szCs w:val="24"/>
        </w:rPr>
        <w:t>Алинея 4 се изменя така:</w:t>
      </w:r>
    </w:p>
    <w:p w:rsidR="002800EE" w:rsidRPr="002800EE" w:rsidRDefault="002800EE" w:rsidP="002800EE">
      <w:pPr>
        <w:pStyle w:val="ListParagraph"/>
        <w:ind w:left="0" w:firstLine="1428"/>
        <w:jc w:val="both"/>
        <w:rPr>
          <w:rFonts w:ascii="Times New Roman" w:hAnsi="Times New Roman" w:cs="Times New Roman"/>
          <w:sz w:val="24"/>
          <w:szCs w:val="24"/>
        </w:rPr>
      </w:pPr>
      <w:r w:rsidRPr="002800EE">
        <w:rPr>
          <w:rFonts w:ascii="Times New Roman" w:hAnsi="Times New Roman" w:cs="Times New Roman"/>
          <w:sz w:val="24"/>
          <w:szCs w:val="24"/>
        </w:rPr>
        <w:t>„</w:t>
      </w:r>
      <w:r>
        <w:rPr>
          <w:rFonts w:ascii="Times New Roman" w:hAnsi="Times New Roman" w:cs="Times New Roman"/>
          <w:sz w:val="24"/>
          <w:szCs w:val="24"/>
        </w:rPr>
        <w:t xml:space="preserve">(4) </w:t>
      </w:r>
      <w:r w:rsidRPr="002800EE">
        <w:rPr>
          <w:rFonts w:ascii="Times New Roman" w:hAnsi="Times New Roman" w:cs="Times New Roman"/>
          <w:sz w:val="24"/>
          <w:szCs w:val="24"/>
        </w:rPr>
        <w:t>В случай на нарушаване на движението на влаковете, предизвикано от техническа повреда, произшествие или инцидент, управителят на инфраструктура предприема всички необходими мерки за възстан</w:t>
      </w:r>
      <w:r w:rsidR="00AE7F0C">
        <w:rPr>
          <w:rFonts w:ascii="Times New Roman" w:hAnsi="Times New Roman" w:cs="Times New Roman"/>
          <w:sz w:val="24"/>
          <w:szCs w:val="24"/>
        </w:rPr>
        <w:t>овяване на нормалното положение,</w:t>
      </w:r>
      <w:r w:rsidRPr="002800EE">
        <w:rPr>
          <w:rFonts w:ascii="Times New Roman" w:hAnsi="Times New Roman" w:cs="Times New Roman"/>
          <w:sz w:val="24"/>
          <w:szCs w:val="24"/>
        </w:rPr>
        <w:t xml:space="preserve"> </w:t>
      </w:r>
      <w:r w:rsidR="00AE7F0C">
        <w:rPr>
          <w:rFonts w:ascii="Times New Roman" w:hAnsi="Times New Roman" w:cs="Times New Roman"/>
          <w:sz w:val="24"/>
          <w:szCs w:val="24"/>
        </w:rPr>
        <w:t>като</w:t>
      </w:r>
      <w:r w:rsidRPr="002800EE">
        <w:rPr>
          <w:rFonts w:ascii="Times New Roman" w:hAnsi="Times New Roman" w:cs="Times New Roman"/>
          <w:sz w:val="24"/>
          <w:szCs w:val="24"/>
        </w:rPr>
        <w:t xml:space="preserve"> изготвя план за действие в извънредни ситуации, в който са посочени различните органи, които трябва да бъдат уведомени в случай на тежки произшествия или сериозно нарушаване на движението на влаковете. В случай на нарушаване на движението, което има потенциално въздействие върху трансграничния трафик, управителят на инфраструктура предоставя всяка уместна информация на другите управители на инфраструктура, чиято мрежа и трафик могат да бъдат засегнати от това нарушаване. Съответните управители на инфраструктура си сътрудничат, за да възстановят нормалния трансграничен трафик“</w:t>
      </w:r>
      <w:r w:rsidR="006C71FC">
        <w:rPr>
          <w:rFonts w:ascii="Times New Roman" w:hAnsi="Times New Roman" w:cs="Times New Roman"/>
          <w:sz w:val="24"/>
          <w:szCs w:val="24"/>
        </w:rPr>
        <w:t>.</w:t>
      </w:r>
    </w:p>
    <w:p w:rsidR="00687A01" w:rsidRDefault="00687A01" w:rsidP="00687A01">
      <w:pPr>
        <w:pStyle w:val="ListParagraph"/>
        <w:numPr>
          <w:ilvl w:val="0"/>
          <w:numId w:val="25"/>
        </w:numPr>
        <w:jc w:val="both"/>
        <w:rPr>
          <w:rFonts w:ascii="Times New Roman" w:hAnsi="Times New Roman" w:cs="Times New Roman"/>
          <w:sz w:val="24"/>
          <w:szCs w:val="24"/>
        </w:rPr>
      </w:pPr>
      <w:r>
        <w:rPr>
          <w:rFonts w:ascii="Times New Roman" w:hAnsi="Times New Roman" w:cs="Times New Roman"/>
          <w:sz w:val="24"/>
          <w:szCs w:val="24"/>
        </w:rPr>
        <w:t>Създава се ал. 7:</w:t>
      </w:r>
    </w:p>
    <w:p w:rsidR="00687A01" w:rsidRDefault="00687A01" w:rsidP="00687A01">
      <w:pPr>
        <w:pStyle w:val="ListParagraph"/>
        <w:ind w:left="0" w:firstLine="1428"/>
        <w:jc w:val="both"/>
        <w:rPr>
          <w:rFonts w:ascii="Times New Roman" w:hAnsi="Times New Roman" w:cs="Times New Roman"/>
          <w:sz w:val="24"/>
          <w:szCs w:val="24"/>
        </w:rPr>
      </w:pPr>
      <w:r>
        <w:rPr>
          <w:rFonts w:ascii="Times New Roman" w:hAnsi="Times New Roman" w:cs="Times New Roman"/>
          <w:sz w:val="24"/>
          <w:szCs w:val="24"/>
        </w:rPr>
        <w:t>„</w:t>
      </w:r>
      <w:r w:rsidRPr="00687A01">
        <w:rPr>
          <w:rFonts w:ascii="Times New Roman" w:hAnsi="Times New Roman" w:cs="Times New Roman"/>
          <w:sz w:val="24"/>
          <w:szCs w:val="24"/>
        </w:rPr>
        <w:t>(7) Управителят на инфраструктура уведомява във възможно най-кратък срок заинтересованите лица за липсата на инфраструктурен капацитет поради непланирани работи по поддръжката или ремонта. Изпълнителна агенция „Железопътна администрация“ изисква тази информация при необходимост във връзка с изпълнение на функциите си като регулаторен орган</w:t>
      </w:r>
      <w:r>
        <w:rPr>
          <w:rFonts w:ascii="Times New Roman" w:hAnsi="Times New Roman" w:cs="Times New Roman"/>
          <w:sz w:val="24"/>
          <w:szCs w:val="24"/>
        </w:rPr>
        <w:t>“</w:t>
      </w:r>
      <w:r w:rsidR="002800EE">
        <w:rPr>
          <w:rFonts w:ascii="Times New Roman" w:hAnsi="Times New Roman" w:cs="Times New Roman"/>
          <w:sz w:val="24"/>
          <w:szCs w:val="24"/>
        </w:rPr>
        <w:t>.</w:t>
      </w:r>
    </w:p>
    <w:p w:rsidR="00445CC5" w:rsidRPr="008D0A83" w:rsidRDefault="00445CC5" w:rsidP="00445CC5">
      <w:pPr>
        <w:pStyle w:val="ListParagraph"/>
        <w:ind w:left="0" w:firstLine="708"/>
        <w:jc w:val="both"/>
        <w:rPr>
          <w:rFonts w:ascii="Times New Roman" w:hAnsi="Times New Roman" w:cs="Times New Roman"/>
          <w:b/>
          <w:sz w:val="16"/>
          <w:szCs w:val="16"/>
        </w:rPr>
      </w:pPr>
    </w:p>
    <w:p w:rsidR="00445CC5" w:rsidRDefault="00445CC5" w:rsidP="0081735C">
      <w:pPr>
        <w:pStyle w:val="ListParagraph"/>
        <w:ind w:left="0" w:firstLine="708"/>
        <w:jc w:val="both"/>
        <w:rPr>
          <w:rFonts w:ascii="Times New Roman" w:hAnsi="Times New Roman" w:cs="Times New Roman"/>
          <w:sz w:val="24"/>
          <w:szCs w:val="24"/>
        </w:rPr>
      </w:pPr>
      <w:r w:rsidRPr="00FE4B4F">
        <w:rPr>
          <w:rFonts w:ascii="Times New Roman" w:hAnsi="Times New Roman" w:cs="Times New Roman"/>
          <w:b/>
          <w:sz w:val="24"/>
          <w:szCs w:val="24"/>
        </w:rPr>
        <w:t xml:space="preserve">§ </w:t>
      </w:r>
      <w:r>
        <w:rPr>
          <w:rFonts w:ascii="Times New Roman" w:hAnsi="Times New Roman" w:cs="Times New Roman"/>
          <w:b/>
          <w:sz w:val="24"/>
          <w:szCs w:val="24"/>
        </w:rPr>
        <w:t>1</w:t>
      </w:r>
      <w:r w:rsidR="00712BA0">
        <w:rPr>
          <w:rFonts w:ascii="Times New Roman" w:hAnsi="Times New Roman" w:cs="Times New Roman"/>
          <w:b/>
          <w:sz w:val="24"/>
          <w:szCs w:val="24"/>
        </w:rPr>
        <w:t>9</w:t>
      </w:r>
      <w:r w:rsidRPr="00491B45">
        <w:rPr>
          <w:rFonts w:ascii="Times New Roman" w:hAnsi="Times New Roman" w:cs="Times New Roman"/>
          <w:b/>
          <w:sz w:val="24"/>
          <w:szCs w:val="24"/>
        </w:rPr>
        <w:t xml:space="preserve">. </w:t>
      </w:r>
      <w:r w:rsidRPr="00491B45">
        <w:rPr>
          <w:rFonts w:ascii="Times New Roman" w:hAnsi="Times New Roman" w:cs="Times New Roman"/>
          <w:sz w:val="24"/>
          <w:szCs w:val="24"/>
        </w:rPr>
        <w:t>В чл. 1</w:t>
      </w:r>
      <w:r>
        <w:rPr>
          <w:rFonts w:ascii="Times New Roman" w:hAnsi="Times New Roman" w:cs="Times New Roman"/>
          <w:sz w:val="24"/>
          <w:szCs w:val="24"/>
        </w:rPr>
        <w:t>7 се правят следните допълнения:</w:t>
      </w:r>
    </w:p>
    <w:p w:rsidR="00445CC5" w:rsidRDefault="00445CC5" w:rsidP="00445CC5">
      <w:pPr>
        <w:pStyle w:val="ListParagraph"/>
        <w:numPr>
          <w:ilvl w:val="0"/>
          <w:numId w:val="27"/>
        </w:numPr>
        <w:jc w:val="both"/>
        <w:rPr>
          <w:rFonts w:ascii="Times New Roman" w:hAnsi="Times New Roman" w:cs="Times New Roman"/>
          <w:sz w:val="24"/>
          <w:szCs w:val="24"/>
        </w:rPr>
      </w:pPr>
      <w:r>
        <w:rPr>
          <w:rFonts w:ascii="Times New Roman" w:hAnsi="Times New Roman" w:cs="Times New Roman"/>
          <w:sz w:val="24"/>
          <w:szCs w:val="24"/>
        </w:rPr>
        <w:t xml:space="preserve">В ал. 14 след думата </w:t>
      </w:r>
      <w:r w:rsidR="00B30455">
        <w:rPr>
          <w:rFonts w:ascii="Times New Roman" w:hAnsi="Times New Roman" w:cs="Times New Roman"/>
          <w:sz w:val="24"/>
          <w:szCs w:val="24"/>
        </w:rPr>
        <w:t>„използват“ се добавя „редовно“.</w:t>
      </w:r>
    </w:p>
    <w:p w:rsidR="00445CC5" w:rsidRDefault="00445CC5" w:rsidP="00445CC5">
      <w:pPr>
        <w:pStyle w:val="ListParagraph"/>
        <w:numPr>
          <w:ilvl w:val="0"/>
          <w:numId w:val="27"/>
        </w:numPr>
        <w:ind w:left="0" w:firstLine="1068"/>
        <w:jc w:val="both"/>
        <w:rPr>
          <w:rFonts w:ascii="Times New Roman" w:hAnsi="Times New Roman" w:cs="Times New Roman"/>
          <w:sz w:val="24"/>
          <w:szCs w:val="24"/>
        </w:rPr>
      </w:pPr>
      <w:r>
        <w:rPr>
          <w:rFonts w:ascii="Times New Roman" w:hAnsi="Times New Roman" w:cs="Times New Roman"/>
          <w:sz w:val="24"/>
          <w:szCs w:val="24"/>
        </w:rPr>
        <w:t>В ал. 15 след думата „предприятие“ в края на текста се поставя запетая и се добавя: „</w:t>
      </w:r>
      <w:r w:rsidRPr="00445CC5">
        <w:rPr>
          <w:rFonts w:ascii="Times New Roman" w:hAnsi="Times New Roman" w:cs="Times New Roman"/>
          <w:sz w:val="24"/>
          <w:szCs w:val="24"/>
        </w:rPr>
        <w:t>определено в съответствие с чл. 12б, ал. 1</w:t>
      </w:r>
      <w:r>
        <w:rPr>
          <w:rFonts w:ascii="Times New Roman" w:hAnsi="Times New Roman" w:cs="Times New Roman"/>
          <w:sz w:val="24"/>
          <w:szCs w:val="24"/>
        </w:rPr>
        <w:t>“.</w:t>
      </w:r>
    </w:p>
    <w:p w:rsidR="004E7E86" w:rsidRPr="004E7E86" w:rsidRDefault="004E7E86" w:rsidP="0081735C">
      <w:pPr>
        <w:pStyle w:val="NoSpacing"/>
        <w:ind w:firstLine="708"/>
        <w:rPr>
          <w:rFonts w:asciiTheme="majorBidi" w:hAnsiTheme="majorBidi" w:cstheme="majorBidi"/>
          <w:sz w:val="24"/>
          <w:szCs w:val="24"/>
        </w:rPr>
      </w:pPr>
      <w:r w:rsidRPr="004E7E86">
        <w:rPr>
          <w:rFonts w:asciiTheme="majorBidi" w:hAnsiTheme="majorBidi" w:cstheme="majorBidi"/>
          <w:b/>
          <w:bCs/>
          <w:sz w:val="24"/>
          <w:szCs w:val="24"/>
        </w:rPr>
        <w:t xml:space="preserve">§ </w:t>
      </w:r>
      <w:r w:rsidR="00712BA0">
        <w:rPr>
          <w:rFonts w:asciiTheme="majorBidi" w:hAnsiTheme="majorBidi" w:cstheme="majorBidi"/>
          <w:b/>
          <w:bCs/>
          <w:sz w:val="24"/>
          <w:szCs w:val="24"/>
        </w:rPr>
        <w:t>20</w:t>
      </w:r>
      <w:r w:rsidRPr="004E7E86">
        <w:rPr>
          <w:rFonts w:asciiTheme="majorBidi" w:hAnsiTheme="majorBidi" w:cstheme="majorBidi"/>
          <w:b/>
          <w:bCs/>
          <w:sz w:val="24"/>
          <w:szCs w:val="24"/>
        </w:rPr>
        <w:t>.</w:t>
      </w:r>
      <w:r w:rsidRPr="004E7E86">
        <w:rPr>
          <w:rFonts w:asciiTheme="majorBidi" w:hAnsiTheme="majorBidi" w:cstheme="majorBidi"/>
          <w:sz w:val="24"/>
          <w:szCs w:val="24"/>
        </w:rPr>
        <w:t xml:space="preserve"> В чл. 18 се правят следните изменения:</w:t>
      </w:r>
    </w:p>
    <w:p w:rsidR="004E7E86" w:rsidRPr="004E7E86" w:rsidRDefault="004E7E86" w:rsidP="004E7E86">
      <w:pPr>
        <w:pStyle w:val="NoSpacing"/>
        <w:numPr>
          <w:ilvl w:val="0"/>
          <w:numId w:val="29"/>
        </w:numPr>
        <w:rPr>
          <w:rFonts w:asciiTheme="majorBidi" w:hAnsiTheme="majorBidi" w:cstheme="majorBidi"/>
          <w:sz w:val="24"/>
          <w:szCs w:val="24"/>
        </w:rPr>
      </w:pPr>
      <w:r w:rsidRPr="004E7E86">
        <w:rPr>
          <w:rFonts w:asciiTheme="majorBidi" w:hAnsiTheme="majorBidi" w:cstheme="majorBidi"/>
          <w:sz w:val="24"/>
          <w:szCs w:val="24"/>
        </w:rPr>
        <w:t xml:space="preserve">В ал. 6, изречение </w:t>
      </w:r>
      <w:r w:rsidR="00B30455">
        <w:rPr>
          <w:rFonts w:asciiTheme="majorBidi" w:hAnsiTheme="majorBidi" w:cstheme="majorBidi"/>
          <w:sz w:val="24"/>
          <w:szCs w:val="24"/>
        </w:rPr>
        <w:t xml:space="preserve">първо </w:t>
      </w:r>
      <w:r w:rsidRPr="004E7E86">
        <w:rPr>
          <w:rFonts w:asciiTheme="majorBidi" w:hAnsiTheme="majorBidi" w:cstheme="majorBidi"/>
          <w:sz w:val="24"/>
          <w:szCs w:val="24"/>
        </w:rPr>
        <w:t>се изменя така:</w:t>
      </w:r>
    </w:p>
    <w:p w:rsidR="004E7E86" w:rsidRPr="004E7E86" w:rsidRDefault="004E7E86" w:rsidP="00B6200C">
      <w:pPr>
        <w:pStyle w:val="NoSpacing"/>
        <w:ind w:firstLine="1416"/>
        <w:jc w:val="both"/>
        <w:rPr>
          <w:rFonts w:asciiTheme="majorBidi" w:hAnsiTheme="majorBidi" w:cstheme="majorBidi"/>
          <w:sz w:val="24"/>
          <w:szCs w:val="24"/>
        </w:rPr>
      </w:pPr>
      <w:r w:rsidRPr="004E7E86">
        <w:rPr>
          <w:rFonts w:asciiTheme="majorBidi" w:hAnsiTheme="majorBidi" w:cstheme="majorBidi"/>
          <w:sz w:val="24"/>
          <w:szCs w:val="24"/>
        </w:rPr>
        <w:t xml:space="preserve">„В рамковите споразумения се предвижда възможност за изменение или ограничаване на условията </w:t>
      </w:r>
      <w:r w:rsidR="00B6200C">
        <w:rPr>
          <w:rFonts w:asciiTheme="majorBidi" w:hAnsiTheme="majorBidi" w:cstheme="majorBidi"/>
          <w:sz w:val="24"/>
          <w:szCs w:val="24"/>
        </w:rPr>
        <w:t>им</w:t>
      </w:r>
      <w:r w:rsidRPr="004E7E86">
        <w:rPr>
          <w:rFonts w:asciiTheme="majorBidi" w:hAnsiTheme="majorBidi" w:cstheme="majorBidi"/>
          <w:sz w:val="24"/>
          <w:szCs w:val="24"/>
        </w:rPr>
        <w:t xml:space="preserve">, за да се позволи по-доброто използване </w:t>
      </w:r>
      <w:r w:rsidR="005618F0">
        <w:rPr>
          <w:rFonts w:asciiTheme="majorBidi" w:hAnsiTheme="majorBidi" w:cstheme="majorBidi"/>
          <w:sz w:val="24"/>
          <w:szCs w:val="24"/>
        </w:rPr>
        <w:t>на железопътната инфраструктура</w:t>
      </w:r>
      <w:r w:rsidRPr="004E7E86">
        <w:rPr>
          <w:rFonts w:asciiTheme="majorBidi" w:hAnsiTheme="majorBidi" w:cstheme="majorBidi"/>
          <w:sz w:val="24"/>
          <w:szCs w:val="24"/>
        </w:rPr>
        <w:t>“</w:t>
      </w:r>
      <w:r w:rsidR="005618F0">
        <w:rPr>
          <w:rFonts w:asciiTheme="majorBidi" w:hAnsiTheme="majorBidi" w:cstheme="majorBidi"/>
          <w:sz w:val="24"/>
          <w:szCs w:val="24"/>
        </w:rPr>
        <w:t>.</w:t>
      </w:r>
    </w:p>
    <w:p w:rsidR="00445CC5" w:rsidRPr="004E7E86" w:rsidRDefault="004E7E86" w:rsidP="00F1766C">
      <w:pPr>
        <w:pStyle w:val="NoSpacing"/>
        <w:numPr>
          <w:ilvl w:val="0"/>
          <w:numId w:val="29"/>
        </w:numPr>
        <w:ind w:left="0" w:firstLine="1068"/>
        <w:jc w:val="both"/>
        <w:rPr>
          <w:rFonts w:asciiTheme="majorBidi" w:hAnsiTheme="majorBidi" w:cstheme="majorBidi"/>
          <w:sz w:val="24"/>
          <w:szCs w:val="24"/>
        </w:rPr>
      </w:pPr>
      <w:r w:rsidRPr="004E7E86">
        <w:rPr>
          <w:rFonts w:asciiTheme="majorBidi" w:hAnsiTheme="majorBidi" w:cstheme="majorBidi"/>
          <w:sz w:val="24"/>
          <w:szCs w:val="24"/>
        </w:rPr>
        <w:t>В ал. 9 думите „е пречка за“ се заменят с „изключва“, а думата „превозвачи“ се заменя със „заявители или за други услуги“.</w:t>
      </w:r>
    </w:p>
    <w:p w:rsidR="00181F43" w:rsidRPr="008D0A83" w:rsidRDefault="00181F43" w:rsidP="00181F43">
      <w:pPr>
        <w:pStyle w:val="ListParagraph"/>
        <w:ind w:left="0" w:firstLine="708"/>
        <w:jc w:val="both"/>
        <w:rPr>
          <w:rFonts w:ascii="Times New Roman" w:hAnsi="Times New Roman" w:cs="Times New Roman"/>
          <w:b/>
          <w:sz w:val="16"/>
          <w:szCs w:val="16"/>
        </w:rPr>
      </w:pPr>
    </w:p>
    <w:p w:rsidR="00181F43" w:rsidRDefault="00181F43" w:rsidP="0081735C">
      <w:pPr>
        <w:pStyle w:val="ListParagraph"/>
        <w:ind w:left="0" w:firstLine="708"/>
        <w:jc w:val="both"/>
        <w:rPr>
          <w:rFonts w:ascii="Times New Roman" w:hAnsi="Times New Roman" w:cs="Times New Roman"/>
          <w:sz w:val="24"/>
          <w:szCs w:val="24"/>
        </w:rPr>
      </w:pPr>
      <w:r w:rsidRPr="008A0BFF">
        <w:rPr>
          <w:rFonts w:ascii="Times New Roman" w:hAnsi="Times New Roman" w:cs="Times New Roman"/>
          <w:b/>
          <w:sz w:val="24"/>
          <w:szCs w:val="24"/>
        </w:rPr>
        <w:t xml:space="preserve">§ </w:t>
      </w:r>
      <w:r w:rsidR="0081735C">
        <w:rPr>
          <w:rFonts w:ascii="Times New Roman" w:hAnsi="Times New Roman" w:cs="Times New Roman"/>
          <w:b/>
          <w:sz w:val="24"/>
          <w:szCs w:val="24"/>
        </w:rPr>
        <w:t>2</w:t>
      </w:r>
      <w:r w:rsidR="00712BA0">
        <w:rPr>
          <w:rFonts w:ascii="Times New Roman" w:hAnsi="Times New Roman" w:cs="Times New Roman"/>
          <w:b/>
          <w:sz w:val="24"/>
          <w:szCs w:val="24"/>
        </w:rPr>
        <w:t>1</w:t>
      </w:r>
      <w:r w:rsidRPr="008A0BFF">
        <w:rPr>
          <w:rFonts w:ascii="Times New Roman" w:hAnsi="Times New Roman" w:cs="Times New Roman"/>
          <w:b/>
          <w:sz w:val="24"/>
          <w:szCs w:val="24"/>
        </w:rPr>
        <w:t>.</w:t>
      </w:r>
      <w:r>
        <w:rPr>
          <w:rFonts w:ascii="Times New Roman" w:hAnsi="Times New Roman" w:cs="Times New Roman"/>
          <w:b/>
          <w:sz w:val="24"/>
          <w:szCs w:val="24"/>
        </w:rPr>
        <w:t xml:space="preserve"> </w:t>
      </w:r>
      <w:r w:rsidRPr="008A0BFF">
        <w:rPr>
          <w:rFonts w:ascii="Times New Roman" w:hAnsi="Times New Roman" w:cs="Times New Roman"/>
          <w:sz w:val="24"/>
          <w:szCs w:val="24"/>
        </w:rPr>
        <w:t>В чл.</w:t>
      </w:r>
      <w:r>
        <w:rPr>
          <w:rFonts w:ascii="Times New Roman" w:hAnsi="Times New Roman" w:cs="Times New Roman"/>
          <w:sz w:val="24"/>
          <w:szCs w:val="24"/>
        </w:rPr>
        <w:t xml:space="preserve"> 20, ал. 4 след дум</w:t>
      </w:r>
      <w:r w:rsidR="00F42705">
        <w:rPr>
          <w:rFonts w:ascii="Times New Roman" w:hAnsi="Times New Roman" w:cs="Times New Roman"/>
          <w:sz w:val="24"/>
          <w:szCs w:val="24"/>
        </w:rPr>
        <w:t>ата</w:t>
      </w:r>
      <w:r>
        <w:rPr>
          <w:rFonts w:ascii="Times New Roman" w:hAnsi="Times New Roman" w:cs="Times New Roman"/>
          <w:sz w:val="24"/>
          <w:szCs w:val="24"/>
        </w:rPr>
        <w:t xml:space="preserve"> „когато“ се добавя „</w:t>
      </w:r>
      <w:r w:rsidRPr="00181F43">
        <w:rPr>
          <w:rFonts w:ascii="Times New Roman" w:hAnsi="Times New Roman" w:cs="Times New Roman"/>
          <w:sz w:val="24"/>
          <w:szCs w:val="24"/>
        </w:rPr>
        <w:t>не са наложени такси по чл. 7д, ал. 1 или не е постигнат необходим</w:t>
      </w:r>
      <w:r>
        <w:rPr>
          <w:rFonts w:ascii="Times New Roman" w:hAnsi="Times New Roman" w:cs="Times New Roman"/>
          <w:sz w:val="24"/>
          <w:szCs w:val="24"/>
        </w:rPr>
        <w:t>ия резултат от налагането им и“.</w:t>
      </w:r>
    </w:p>
    <w:p w:rsidR="00A22E10" w:rsidRPr="004E7E86" w:rsidRDefault="00A22E10" w:rsidP="0081735C">
      <w:pPr>
        <w:pStyle w:val="NoSpacing"/>
        <w:ind w:firstLine="708"/>
        <w:rPr>
          <w:rFonts w:asciiTheme="majorBidi" w:hAnsiTheme="majorBidi" w:cstheme="majorBidi"/>
          <w:sz w:val="24"/>
          <w:szCs w:val="24"/>
        </w:rPr>
      </w:pPr>
      <w:r w:rsidRPr="004E7E86">
        <w:rPr>
          <w:rFonts w:asciiTheme="majorBidi" w:hAnsiTheme="majorBidi" w:cstheme="majorBidi"/>
          <w:b/>
          <w:bCs/>
          <w:sz w:val="24"/>
          <w:szCs w:val="24"/>
        </w:rPr>
        <w:lastRenderedPageBreak/>
        <w:t xml:space="preserve">§ </w:t>
      </w:r>
      <w:r w:rsidR="0081735C">
        <w:rPr>
          <w:rFonts w:asciiTheme="majorBidi" w:hAnsiTheme="majorBidi" w:cstheme="majorBidi"/>
          <w:b/>
          <w:bCs/>
          <w:sz w:val="24"/>
          <w:szCs w:val="24"/>
        </w:rPr>
        <w:t>2</w:t>
      </w:r>
      <w:r w:rsidR="00712BA0">
        <w:rPr>
          <w:rFonts w:asciiTheme="majorBidi" w:hAnsiTheme="majorBidi" w:cstheme="majorBidi"/>
          <w:b/>
          <w:bCs/>
          <w:sz w:val="24"/>
          <w:szCs w:val="24"/>
        </w:rPr>
        <w:t>2</w:t>
      </w:r>
      <w:r w:rsidRPr="004E7E86">
        <w:rPr>
          <w:rFonts w:asciiTheme="majorBidi" w:hAnsiTheme="majorBidi" w:cstheme="majorBidi"/>
          <w:b/>
          <w:bCs/>
          <w:sz w:val="24"/>
          <w:szCs w:val="24"/>
        </w:rPr>
        <w:t>.</w:t>
      </w:r>
      <w:r w:rsidRPr="004E7E86">
        <w:rPr>
          <w:rFonts w:asciiTheme="majorBidi" w:hAnsiTheme="majorBidi" w:cstheme="majorBidi"/>
          <w:sz w:val="24"/>
          <w:szCs w:val="24"/>
        </w:rPr>
        <w:t xml:space="preserve"> В чл. </w:t>
      </w:r>
      <w:r>
        <w:rPr>
          <w:rFonts w:asciiTheme="majorBidi" w:hAnsiTheme="majorBidi" w:cstheme="majorBidi"/>
          <w:sz w:val="24"/>
          <w:szCs w:val="24"/>
        </w:rPr>
        <w:t>24</w:t>
      </w:r>
      <w:r w:rsidRPr="004E7E86">
        <w:rPr>
          <w:rFonts w:asciiTheme="majorBidi" w:hAnsiTheme="majorBidi" w:cstheme="majorBidi"/>
          <w:sz w:val="24"/>
          <w:szCs w:val="24"/>
        </w:rPr>
        <w:t xml:space="preserve"> се правят следните изменения и допълнения:</w:t>
      </w:r>
    </w:p>
    <w:p w:rsidR="00A22E10" w:rsidRPr="004E7E86" w:rsidRDefault="00A22E10" w:rsidP="009F7BA8">
      <w:pPr>
        <w:pStyle w:val="NoSpacing"/>
        <w:numPr>
          <w:ilvl w:val="0"/>
          <w:numId w:val="31"/>
        </w:numPr>
        <w:ind w:hanging="294"/>
        <w:rPr>
          <w:rFonts w:asciiTheme="majorBidi" w:hAnsiTheme="majorBidi" w:cstheme="majorBidi"/>
          <w:sz w:val="24"/>
          <w:szCs w:val="24"/>
        </w:rPr>
      </w:pPr>
      <w:r>
        <w:rPr>
          <w:rFonts w:asciiTheme="majorBidi" w:hAnsiTheme="majorBidi" w:cstheme="majorBidi"/>
          <w:sz w:val="24"/>
          <w:szCs w:val="24"/>
        </w:rPr>
        <w:t xml:space="preserve">Създава се </w:t>
      </w:r>
      <w:r w:rsidR="009219E0">
        <w:rPr>
          <w:rFonts w:asciiTheme="majorBidi" w:hAnsiTheme="majorBidi" w:cstheme="majorBidi"/>
          <w:sz w:val="24"/>
          <w:szCs w:val="24"/>
        </w:rPr>
        <w:t xml:space="preserve">нова </w:t>
      </w:r>
      <w:r>
        <w:rPr>
          <w:rFonts w:asciiTheme="majorBidi" w:hAnsiTheme="majorBidi" w:cstheme="majorBidi"/>
          <w:sz w:val="24"/>
          <w:szCs w:val="24"/>
        </w:rPr>
        <w:t>ал. 1</w:t>
      </w:r>
      <w:r w:rsidRPr="004E7E86">
        <w:rPr>
          <w:rFonts w:asciiTheme="majorBidi" w:hAnsiTheme="majorBidi" w:cstheme="majorBidi"/>
          <w:sz w:val="24"/>
          <w:szCs w:val="24"/>
        </w:rPr>
        <w:t>:</w:t>
      </w:r>
    </w:p>
    <w:p w:rsidR="00A22E10" w:rsidRPr="004E7E86" w:rsidRDefault="00A22E10" w:rsidP="009F7BA8">
      <w:pPr>
        <w:pStyle w:val="NoSpacing"/>
        <w:ind w:firstLine="1416"/>
        <w:jc w:val="both"/>
        <w:rPr>
          <w:rFonts w:asciiTheme="majorBidi" w:hAnsiTheme="majorBidi" w:cstheme="majorBidi"/>
          <w:sz w:val="24"/>
          <w:szCs w:val="24"/>
        </w:rPr>
      </w:pPr>
      <w:r w:rsidRPr="004E7E86">
        <w:rPr>
          <w:rFonts w:asciiTheme="majorBidi" w:hAnsiTheme="majorBidi" w:cstheme="majorBidi"/>
          <w:sz w:val="24"/>
          <w:szCs w:val="24"/>
        </w:rPr>
        <w:t>„</w:t>
      </w:r>
      <w:r w:rsidRPr="00A22E10">
        <w:rPr>
          <w:rFonts w:asciiTheme="majorBidi" w:hAnsiTheme="majorBidi" w:cstheme="majorBidi"/>
          <w:sz w:val="24"/>
          <w:szCs w:val="24"/>
        </w:rPr>
        <w:t>(1) В референтния документ за железопътната мрежа управителят на инфраструктура</w:t>
      </w:r>
      <w:r w:rsidR="008B13D7">
        <w:rPr>
          <w:rFonts w:asciiTheme="majorBidi" w:hAnsiTheme="majorBidi" w:cstheme="majorBidi"/>
          <w:sz w:val="24"/>
          <w:szCs w:val="24"/>
        </w:rPr>
        <w:t>та</w:t>
      </w:r>
      <w:r w:rsidRPr="00A22E10">
        <w:rPr>
          <w:rFonts w:asciiTheme="majorBidi" w:hAnsiTheme="majorBidi" w:cstheme="majorBidi"/>
          <w:sz w:val="24"/>
          <w:szCs w:val="24"/>
        </w:rPr>
        <w:t xml:space="preserve"> определя условията, при които ще отчита предходните равнища на използване на влаковите маршрути при определяне на приоритет</w:t>
      </w:r>
      <w:r w:rsidR="009F7BA8">
        <w:rPr>
          <w:rFonts w:asciiTheme="majorBidi" w:hAnsiTheme="majorBidi" w:cstheme="majorBidi"/>
          <w:sz w:val="24"/>
          <w:szCs w:val="24"/>
        </w:rPr>
        <w:t>ите за процеса на разпределяне“</w:t>
      </w:r>
      <w:r w:rsidR="008B13D7">
        <w:rPr>
          <w:rFonts w:asciiTheme="majorBidi" w:hAnsiTheme="majorBidi" w:cstheme="majorBidi"/>
          <w:sz w:val="24"/>
          <w:szCs w:val="24"/>
        </w:rPr>
        <w:t>.</w:t>
      </w:r>
    </w:p>
    <w:p w:rsidR="00A22E10" w:rsidRPr="009F7BA8" w:rsidRDefault="009F7BA8" w:rsidP="00474C56">
      <w:pPr>
        <w:pStyle w:val="ListParagraph"/>
        <w:numPr>
          <w:ilvl w:val="0"/>
          <w:numId w:val="31"/>
        </w:numPr>
        <w:ind w:left="0" w:firstLine="1134"/>
        <w:jc w:val="both"/>
        <w:rPr>
          <w:rFonts w:ascii="Times New Roman" w:hAnsi="Times New Roman" w:cs="Times New Roman"/>
          <w:sz w:val="24"/>
          <w:szCs w:val="24"/>
        </w:rPr>
      </w:pPr>
      <w:r>
        <w:rPr>
          <w:rFonts w:asciiTheme="majorBidi" w:hAnsiTheme="majorBidi" w:cstheme="majorBidi"/>
          <w:sz w:val="24"/>
          <w:szCs w:val="24"/>
        </w:rPr>
        <w:t xml:space="preserve">Досегашната ал. 1 става ал. 2 и в нея </w:t>
      </w:r>
      <w:r w:rsidR="00A22E10" w:rsidRPr="004E7E86">
        <w:rPr>
          <w:rFonts w:asciiTheme="majorBidi" w:hAnsiTheme="majorBidi" w:cstheme="majorBidi"/>
          <w:sz w:val="24"/>
          <w:szCs w:val="24"/>
        </w:rPr>
        <w:t>дум</w:t>
      </w:r>
      <w:r>
        <w:rPr>
          <w:rFonts w:asciiTheme="majorBidi" w:hAnsiTheme="majorBidi" w:cstheme="majorBidi"/>
          <w:sz w:val="24"/>
          <w:szCs w:val="24"/>
        </w:rPr>
        <w:t>ата</w:t>
      </w:r>
      <w:r w:rsidR="00A22E10" w:rsidRPr="004E7E86">
        <w:rPr>
          <w:rFonts w:asciiTheme="majorBidi" w:hAnsiTheme="majorBidi" w:cstheme="majorBidi"/>
          <w:sz w:val="24"/>
          <w:szCs w:val="24"/>
        </w:rPr>
        <w:t xml:space="preserve"> „</w:t>
      </w:r>
      <w:r>
        <w:rPr>
          <w:rFonts w:asciiTheme="majorBidi" w:hAnsiTheme="majorBidi" w:cstheme="majorBidi"/>
          <w:sz w:val="24"/>
          <w:szCs w:val="24"/>
        </w:rPr>
        <w:t>не</w:t>
      </w:r>
      <w:r w:rsidR="00A22E10" w:rsidRPr="004E7E86">
        <w:rPr>
          <w:rFonts w:asciiTheme="majorBidi" w:hAnsiTheme="majorBidi" w:cstheme="majorBidi"/>
          <w:sz w:val="24"/>
          <w:szCs w:val="24"/>
        </w:rPr>
        <w:t>“ се за</w:t>
      </w:r>
      <w:r>
        <w:rPr>
          <w:rFonts w:asciiTheme="majorBidi" w:hAnsiTheme="majorBidi" w:cstheme="majorBidi"/>
          <w:sz w:val="24"/>
          <w:szCs w:val="24"/>
        </w:rPr>
        <w:t>личава</w:t>
      </w:r>
      <w:r w:rsidR="00A22E10" w:rsidRPr="004E7E86">
        <w:rPr>
          <w:rFonts w:asciiTheme="majorBidi" w:hAnsiTheme="majorBidi" w:cstheme="majorBidi"/>
          <w:sz w:val="24"/>
          <w:szCs w:val="24"/>
        </w:rPr>
        <w:t>, а дум</w:t>
      </w:r>
      <w:r w:rsidR="00474C56">
        <w:rPr>
          <w:rFonts w:asciiTheme="majorBidi" w:hAnsiTheme="majorBidi" w:cstheme="majorBidi"/>
          <w:sz w:val="24"/>
          <w:szCs w:val="24"/>
        </w:rPr>
        <w:t>ите</w:t>
      </w:r>
      <w:r w:rsidR="00A22E10" w:rsidRPr="004E7E86">
        <w:rPr>
          <w:rFonts w:asciiTheme="majorBidi" w:hAnsiTheme="majorBidi" w:cstheme="majorBidi"/>
          <w:sz w:val="24"/>
          <w:szCs w:val="24"/>
        </w:rPr>
        <w:t xml:space="preserve"> „</w:t>
      </w:r>
      <w:r w:rsidR="00474C56">
        <w:rPr>
          <w:rFonts w:asciiTheme="majorBidi" w:hAnsiTheme="majorBidi" w:cstheme="majorBidi"/>
          <w:sz w:val="24"/>
          <w:szCs w:val="24"/>
        </w:rPr>
        <w:t xml:space="preserve">причини извън </w:t>
      </w:r>
      <w:r w:rsidR="00A22E10" w:rsidRPr="004E7E86">
        <w:rPr>
          <w:rFonts w:asciiTheme="majorBidi" w:hAnsiTheme="majorBidi" w:cstheme="majorBidi"/>
          <w:sz w:val="24"/>
          <w:szCs w:val="24"/>
        </w:rPr>
        <w:t>превозвач</w:t>
      </w:r>
      <w:r>
        <w:rPr>
          <w:rFonts w:asciiTheme="majorBidi" w:hAnsiTheme="majorBidi" w:cstheme="majorBidi"/>
          <w:sz w:val="24"/>
          <w:szCs w:val="24"/>
        </w:rPr>
        <w:t>а</w:t>
      </w:r>
      <w:r w:rsidR="00A22E10" w:rsidRPr="004E7E86">
        <w:rPr>
          <w:rFonts w:asciiTheme="majorBidi" w:hAnsiTheme="majorBidi" w:cstheme="majorBidi"/>
          <w:sz w:val="24"/>
          <w:szCs w:val="24"/>
        </w:rPr>
        <w:t>“ се заменя</w:t>
      </w:r>
      <w:r w:rsidR="00474C56">
        <w:rPr>
          <w:rFonts w:asciiTheme="majorBidi" w:hAnsiTheme="majorBidi" w:cstheme="majorBidi"/>
          <w:sz w:val="24"/>
          <w:szCs w:val="24"/>
        </w:rPr>
        <w:t>т</w:t>
      </w:r>
      <w:r w:rsidR="00A22E10" w:rsidRPr="004E7E86">
        <w:rPr>
          <w:rFonts w:asciiTheme="majorBidi" w:hAnsiTheme="majorBidi" w:cstheme="majorBidi"/>
          <w:sz w:val="24"/>
          <w:szCs w:val="24"/>
        </w:rPr>
        <w:t xml:space="preserve"> със „</w:t>
      </w:r>
      <w:r w:rsidR="007B69CA">
        <w:rPr>
          <w:rFonts w:asciiTheme="majorBidi" w:hAnsiTheme="majorBidi" w:cstheme="majorBidi"/>
          <w:sz w:val="24"/>
          <w:szCs w:val="24"/>
        </w:rPr>
        <w:t xml:space="preserve">неикономически причини, независещи от </w:t>
      </w:r>
      <w:r w:rsidR="00A22E10" w:rsidRPr="004E7E86">
        <w:rPr>
          <w:rFonts w:asciiTheme="majorBidi" w:hAnsiTheme="majorBidi" w:cstheme="majorBidi"/>
          <w:sz w:val="24"/>
          <w:szCs w:val="24"/>
        </w:rPr>
        <w:t>заявител</w:t>
      </w:r>
      <w:r>
        <w:rPr>
          <w:rFonts w:asciiTheme="majorBidi" w:hAnsiTheme="majorBidi" w:cstheme="majorBidi"/>
          <w:sz w:val="24"/>
          <w:szCs w:val="24"/>
        </w:rPr>
        <w:t>я</w:t>
      </w:r>
      <w:r w:rsidR="00A22E10" w:rsidRPr="004E7E86">
        <w:rPr>
          <w:rFonts w:asciiTheme="majorBidi" w:hAnsiTheme="majorBidi" w:cstheme="majorBidi"/>
          <w:sz w:val="24"/>
          <w:szCs w:val="24"/>
        </w:rPr>
        <w:t>“</w:t>
      </w:r>
      <w:r w:rsidR="008B13D7">
        <w:rPr>
          <w:rFonts w:asciiTheme="majorBidi" w:hAnsiTheme="majorBidi" w:cstheme="majorBidi"/>
          <w:sz w:val="24"/>
          <w:szCs w:val="24"/>
        </w:rPr>
        <w:t>.</w:t>
      </w:r>
    </w:p>
    <w:p w:rsidR="009F7BA8" w:rsidRDefault="00DE180E" w:rsidP="009F7BA8">
      <w:pPr>
        <w:pStyle w:val="ListParagraph"/>
        <w:numPr>
          <w:ilvl w:val="0"/>
          <w:numId w:val="31"/>
        </w:numPr>
        <w:ind w:left="0" w:firstLine="1134"/>
        <w:jc w:val="both"/>
        <w:rPr>
          <w:rFonts w:ascii="Times New Roman" w:hAnsi="Times New Roman" w:cs="Times New Roman"/>
          <w:sz w:val="24"/>
          <w:szCs w:val="24"/>
        </w:rPr>
      </w:pPr>
      <w:r>
        <w:rPr>
          <w:rFonts w:asciiTheme="majorBidi" w:hAnsiTheme="majorBidi" w:cstheme="majorBidi"/>
          <w:sz w:val="24"/>
          <w:szCs w:val="24"/>
        </w:rPr>
        <w:t>Досегашната</w:t>
      </w:r>
      <w:r w:rsidR="009F7BA8">
        <w:rPr>
          <w:rFonts w:asciiTheme="majorBidi" w:hAnsiTheme="majorBidi" w:cstheme="majorBidi"/>
          <w:sz w:val="24"/>
          <w:szCs w:val="24"/>
        </w:rPr>
        <w:t xml:space="preserve"> ал. 2 става ал. 3 и в нея думата „Превозвачите“ се заменя със „Заявителите“, а след думата „трасета“ се добавя „освен в случаите по чл. 12б, ал. 5“.</w:t>
      </w:r>
    </w:p>
    <w:p w:rsidR="00430C64" w:rsidRDefault="00430C64" w:rsidP="0081735C">
      <w:pPr>
        <w:pStyle w:val="NoSpacing"/>
        <w:ind w:firstLine="708"/>
        <w:rPr>
          <w:rFonts w:asciiTheme="majorBidi" w:hAnsiTheme="majorBidi" w:cstheme="majorBidi"/>
          <w:b/>
          <w:bCs/>
          <w:sz w:val="24"/>
          <w:szCs w:val="24"/>
        </w:rPr>
      </w:pPr>
      <w:r>
        <w:rPr>
          <w:rFonts w:asciiTheme="majorBidi" w:hAnsiTheme="majorBidi" w:cstheme="majorBidi"/>
          <w:b/>
          <w:bCs/>
          <w:sz w:val="24"/>
          <w:szCs w:val="24"/>
        </w:rPr>
        <w:t>§ 2</w:t>
      </w:r>
      <w:r w:rsidR="00D12FE8">
        <w:rPr>
          <w:rFonts w:asciiTheme="majorBidi" w:hAnsiTheme="majorBidi" w:cstheme="majorBidi"/>
          <w:b/>
          <w:bCs/>
          <w:sz w:val="24"/>
          <w:szCs w:val="24"/>
        </w:rPr>
        <w:t>3</w:t>
      </w:r>
      <w:r>
        <w:rPr>
          <w:rFonts w:asciiTheme="majorBidi" w:hAnsiTheme="majorBidi" w:cstheme="majorBidi"/>
          <w:b/>
          <w:bCs/>
          <w:sz w:val="24"/>
          <w:szCs w:val="24"/>
        </w:rPr>
        <w:t xml:space="preserve">. </w:t>
      </w:r>
      <w:r w:rsidRPr="00430C64">
        <w:rPr>
          <w:rFonts w:asciiTheme="majorBidi" w:hAnsiTheme="majorBidi" w:cstheme="majorBidi"/>
          <w:sz w:val="24"/>
          <w:szCs w:val="24"/>
        </w:rPr>
        <w:t>Създава</w:t>
      </w:r>
      <w:r>
        <w:rPr>
          <w:rFonts w:asciiTheme="majorBidi" w:hAnsiTheme="majorBidi" w:cstheme="majorBidi"/>
          <w:b/>
          <w:bCs/>
          <w:sz w:val="24"/>
          <w:szCs w:val="24"/>
        </w:rPr>
        <w:t xml:space="preserve"> </w:t>
      </w:r>
      <w:r w:rsidRPr="00430C64">
        <w:rPr>
          <w:rFonts w:asciiTheme="majorBidi" w:hAnsiTheme="majorBidi" w:cstheme="majorBidi"/>
          <w:sz w:val="24"/>
          <w:szCs w:val="24"/>
        </w:rPr>
        <w:t>се чл. 28б:</w:t>
      </w:r>
    </w:p>
    <w:p w:rsidR="00430C64" w:rsidRPr="00430C64" w:rsidRDefault="00430C64" w:rsidP="00430C64">
      <w:pPr>
        <w:pStyle w:val="NoSpacing"/>
        <w:ind w:firstLine="708"/>
        <w:jc w:val="both"/>
        <w:rPr>
          <w:rFonts w:asciiTheme="majorBidi" w:hAnsiTheme="majorBidi" w:cstheme="majorBidi"/>
          <w:sz w:val="24"/>
          <w:szCs w:val="24"/>
        </w:rPr>
      </w:pPr>
      <w:r>
        <w:rPr>
          <w:rFonts w:asciiTheme="majorBidi" w:hAnsiTheme="majorBidi" w:cstheme="majorBidi"/>
          <w:sz w:val="24"/>
          <w:szCs w:val="24"/>
        </w:rPr>
        <w:t>„</w:t>
      </w:r>
      <w:r w:rsidRPr="00430C64">
        <w:rPr>
          <w:rFonts w:asciiTheme="majorBidi" w:hAnsiTheme="majorBidi" w:cstheme="majorBidi"/>
          <w:b/>
          <w:bCs/>
          <w:sz w:val="24"/>
          <w:szCs w:val="24"/>
        </w:rPr>
        <w:t>Чл. 28б.</w:t>
      </w:r>
      <w:r w:rsidRPr="00430C64">
        <w:rPr>
          <w:rFonts w:asciiTheme="majorBidi" w:hAnsiTheme="majorBidi" w:cstheme="majorBidi"/>
          <w:sz w:val="24"/>
          <w:szCs w:val="24"/>
        </w:rPr>
        <w:t xml:space="preserve"> При спазване на </w:t>
      </w:r>
      <w:r w:rsidR="00F27EE8">
        <w:rPr>
          <w:rFonts w:asciiTheme="majorBidi" w:hAnsiTheme="majorBidi" w:cstheme="majorBidi"/>
          <w:sz w:val="24"/>
          <w:szCs w:val="24"/>
        </w:rPr>
        <w:t>действащото</w:t>
      </w:r>
      <w:r w:rsidRPr="00430C64">
        <w:rPr>
          <w:rFonts w:asciiTheme="majorBidi" w:hAnsiTheme="majorBidi" w:cstheme="majorBidi"/>
          <w:sz w:val="24"/>
          <w:szCs w:val="24"/>
        </w:rPr>
        <w:t xml:space="preserve"> законодателство, приходите от дейности по управление на инфраструктурната мрежа, включително публични средства, могат да бъдат използвани от управителя на инфраструктура единствено за финансиране на собствената му стопанска дейност, включително обслужване на заеми. Управителят на инфраструктура може също да използва тези приходи за плащане на дивиденти на собствениците на дружеството, включително частни акционери.</w:t>
      </w:r>
      <w:r>
        <w:rPr>
          <w:rFonts w:asciiTheme="majorBidi" w:hAnsiTheme="majorBidi" w:cstheme="majorBidi"/>
          <w:sz w:val="24"/>
          <w:szCs w:val="24"/>
        </w:rPr>
        <w:t>“</w:t>
      </w:r>
    </w:p>
    <w:p w:rsidR="00430C64" w:rsidRDefault="00430C64" w:rsidP="00F67663">
      <w:pPr>
        <w:pStyle w:val="NoSpacing"/>
        <w:ind w:firstLine="708"/>
        <w:rPr>
          <w:rFonts w:asciiTheme="majorBidi" w:hAnsiTheme="majorBidi" w:cstheme="majorBidi"/>
          <w:b/>
          <w:bCs/>
          <w:sz w:val="24"/>
          <w:szCs w:val="24"/>
        </w:rPr>
      </w:pPr>
    </w:p>
    <w:p w:rsidR="00F67663" w:rsidRPr="004E7E86" w:rsidRDefault="00F67663" w:rsidP="0081735C">
      <w:pPr>
        <w:pStyle w:val="NoSpacing"/>
        <w:ind w:firstLine="708"/>
        <w:rPr>
          <w:rFonts w:asciiTheme="majorBidi" w:hAnsiTheme="majorBidi" w:cstheme="majorBidi"/>
          <w:sz w:val="24"/>
          <w:szCs w:val="24"/>
        </w:rPr>
      </w:pPr>
      <w:r w:rsidRPr="004E7E86">
        <w:rPr>
          <w:rFonts w:asciiTheme="majorBidi" w:hAnsiTheme="majorBidi" w:cstheme="majorBidi"/>
          <w:b/>
          <w:bCs/>
          <w:sz w:val="24"/>
          <w:szCs w:val="24"/>
        </w:rPr>
        <w:t xml:space="preserve">§ </w:t>
      </w:r>
      <w:r>
        <w:rPr>
          <w:rFonts w:asciiTheme="majorBidi" w:hAnsiTheme="majorBidi" w:cstheme="majorBidi"/>
          <w:b/>
          <w:bCs/>
          <w:sz w:val="24"/>
          <w:szCs w:val="24"/>
        </w:rPr>
        <w:t>2</w:t>
      </w:r>
      <w:r w:rsidR="00D12FE8">
        <w:rPr>
          <w:rFonts w:asciiTheme="majorBidi" w:hAnsiTheme="majorBidi" w:cstheme="majorBidi"/>
          <w:b/>
          <w:bCs/>
          <w:sz w:val="24"/>
          <w:szCs w:val="24"/>
        </w:rPr>
        <w:t>4</w:t>
      </w:r>
      <w:r w:rsidRPr="004E7E86">
        <w:rPr>
          <w:rFonts w:asciiTheme="majorBidi" w:hAnsiTheme="majorBidi" w:cstheme="majorBidi"/>
          <w:b/>
          <w:bCs/>
          <w:sz w:val="24"/>
          <w:szCs w:val="24"/>
        </w:rPr>
        <w:t>.</w:t>
      </w:r>
      <w:r w:rsidRPr="004E7E86">
        <w:rPr>
          <w:rFonts w:asciiTheme="majorBidi" w:hAnsiTheme="majorBidi" w:cstheme="majorBidi"/>
          <w:sz w:val="24"/>
          <w:szCs w:val="24"/>
        </w:rPr>
        <w:t xml:space="preserve"> В чл. </w:t>
      </w:r>
      <w:r>
        <w:rPr>
          <w:rFonts w:asciiTheme="majorBidi" w:hAnsiTheme="majorBidi" w:cstheme="majorBidi"/>
          <w:sz w:val="24"/>
          <w:szCs w:val="24"/>
        </w:rPr>
        <w:t>29</w:t>
      </w:r>
      <w:r w:rsidRPr="004E7E86">
        <w:rPr>
          <w:rFonts w:asciiTheme="majorBidi" w:hAnsiTheme="majorBidi" w:cstheme="majorBidi"/>
          <w:sz w:val="24"/>
          <w:szCs w:val="24"/>
        </w:rPr>
        <w:t xml:space="preserve"> се правят следните изменения и допълнения:</w:t>
      </w:r>
    </w:p>
    <w:p w:rsidR="00F67663" w:rsidRPr="004E7E86" w:rsidRDefault="00F67663" w:rsidP="00F67663">
      <w:pPr>
        <w:pStyle w:val="NoSpacing"/>
        <w:numPr>
          <w:ilvl w:val="0"/>
          <w:numId w:val="34"/>
        </w:numPr>
        <w:ind w:left="0" w:firstLine="1134"/>
        <w:jc w:val="both"/>
        <w:rPr>
          <w:rFonts w:asciiTheme="majorBidi" w:hAnsiTheme="majorBidi" w:cstheme="majorBidi"/>
          <w:sz w:val="24"/>
          <w:szCs w:val="24"/>
        </w:rPr>
      </w:pPr>
      <w:r>
        <w:rPr>
          <w:rFonts w:asciiTheme="majorBidi" w:hAnsiTheme="majorBidi" w:cstheme="majorBidi"/>
          <w:sz w:val="24"/>
          <w:szCs w:val="24"/>
        </w:rPr>
        <w:t>В ал. 6 след думата „разследвания“ се добавя „</w:t>
      </w:r>
      <w:r w:rsidRPr="00F67663">
        <w:rPr>
          <w:rFonts w:asciiTheme="majorBidi" w:hAnsiTheme="majorBidi" w:cstheme="majorBidi"/>
          <w:sz w:val="24"/>
          <w:szCs w:val="24"/>
        </w:rPr>
        <w:t>и при разработването на общи принципи и практики за вземане на решения, като това включва реда и условията за разрешаването на спорове, възникнали при разрешаване на случаи по ал. 9</w:t>
      </w:r>
      <w:r>
        <w:rPr>
          <w:rFonts w:asciiTheme="majorBidi" w:hAnsiTheme="majorBidi" w:cstheme="majorBidi"/>
          <w:sz w:val="24"/>
          <w:szCs w:val="24"/>
        </w:rPr>
        <w:t>“;</w:t>
      </w:r>
    </w:p>
    <w:p w:rsidR="00703103" w:rsidRPr="00F67663" w:rsidRDefault="00F67663" w:rsidP="00851B75">
      <w:pPr>
        <w:pStyle w:val="ListParagraph"/>
        <w:numPr>
          <w:ilvl w:val="0"/>
          <w:numId w:val="34"/>
        </w:numPr>
        <w:ind w:hanging="294"/>
        <w:jc w:val="both"/>
        <w:rPr>
          <w:rFonts w:ascii="Times New Roman" w:hAnsi="Times New Roman" w:cs="Times New Roman"/>
          <w:b/>
          <w:sz w:val="24"/>
          <w:szCs w:val="24"/>
        </w:rPr>
      </w:pPr>
      <w:r>
        <w:rPr>
          <w:rFonts w:asciiTheme="majorBidi" w:hAnsiTheme="majorBidi" w:cstheme="majorBidi"/>
          <w:sz w:val="24"/>
          <w:szCs w:val="24"/>
        </w:rPr>
        <w:t xml:space="preserve">Създава се </w:t>
      </w:r>
      <w:r w:rsidR="00854927">
        <w:rPr>
          <w:rFonts w:asciiTheme="majorBidi" w:hAnsiTheme="majorBidi" w:cstheme="majorBidi"/>
          <w:sz w:val="24"/>
          <w:szCs w:val="24"/>
        </w:rPr>
        <w:t xml:space="preserve">нова </w:t>
      </w:r>
      <w:r>
        <w:rPr>
          <w:rFonts w:asciiTheme="majorBidi" w:hAnsiTheme="majorBidi" w:cstheme="majorBidi"/>
          <w:sz w:val="24"/>
          <w:szCs w:val="24"/>
        </w:rPr>
        <w:t>ал. 9:</w:t>
      </w:r>
    </w:p>
    <w:p w:rsidR="008D0A83" w:rsidRDefault="00F67663" w:rsidP="008D0A83">
      <w:pPr>
        <w:pStyle w:val="ListParagraph"/>
        <w:ind w:left="0" w:firstLine="1428"/>
        <w:jc w:val="both"/>
        <w:rPr>
          <w:rFonts w:asciiTheme="majorBidi" w:hAnsiTheme="majorBidi" w:cstheme="majorBidi"/>
          <w:sz w:val="24"/>
          <w:szCs w:val="24"/>
        </w:rPr>
      </w:pPr>
      <w:r>
        <w:rPr>
          <w:rFonts w:asciiTheme="majorBidi" w:hAnsiTheme="majorBidi" w:cstheme="majorBidi"/>
          <w:sz w:val="24"/>
          <w:szCs w:val="24"/>
        </w:rPr>
        <w:t>„</w:t>
      </w:r>
      <w:r w:rsidRPr="00F67663">
        <w:rPr>
          <w:rFonts w:asciiTheme="majorBidi" w:hAnsiTheme="majorBidi" w:cstheme="majorBidi"/>
          <w:sz w:val="24"/>
          <w:szCs w:val="24"/>
        </w:rPr>
        <w:t>(9) Когато въпроси, свързани с международна услуга</w:t>
      </w:r>
      <w:r w:rsidR="00B45F11" w:rsidRPr="00B45F11">
        <w:rPr>
          <w:rFonts w:asciiTheme="majorBidi" w:hAnsiTheme="majorBidi" w:cstheme="majorBidi"/>
          <w:sz w:val="24"/>
          <w:szCs w:val="24"/>
          <w:lang w:val="ru-RU"/>
        </w:rPr>
        <w:t xml:space="preserve"> </w:t>
      </w:r>
      <w:r w:rsidR="00B45F11">
        <w:rPr>
          <w:rFonts w:asciiTheme="majorBidi" w:hAnsiTheme="majorBidi" w:cstheme="majorBidi"/>
          <w:sz w:val="24"/>
          <w:szCs w:val="24"/>
        </w:rPr>
        <w:t>за превоз на пътници или международна услуга за превоз на товари</w:t>
      </w:r>
      <w:r w:rsidRPr="00F67663">
        <w:rPr>
          <w:rFonts w:asciiTheme="majorBidi" w:hAnsiTheme="majorBidi" w:cstheme="majorBidi"/>
          <w:sz w:val="24"/>
          <w:szCs w:val="24"/>
        </w:rPr>
        <w:t xml:space="preserve"> изискват решения от два или повече регулаторни органи, при изготвянето на своите решения Изпълнителна агенция „Железопътна администрация“ си сътрудничи със съответните регулаторни органи.</w:t>
      </w:r>
      <w:r>
        <w:rPr>
          <w:rFonts w:asciiTheme="majorBidi" w:hAnsiTheme="majorBidi" w:cstheme="majorBidi"/>
          <w:sz w:val="24"/>
          <w:szCs w:val="24"/>
        </w:rPr>
        <w:t>“;</w:t>
      </w:r>
    </w:p>
    <w:p w:rsidR="00F67663" w:rsidRPr="008D0A83" w:rsidRDefault="00F67663" w:rsidP="008D0A83">
      <w:pPr>
        <w:pStyle w:val="ListParagraph"/>
        <w:numPr>
          <w:ilvl w:val="0"/>
          <w:numId w:val="34"/>
        </w:numPr>
        <w:ind w:hanging="294"/>
        <w:jc w:val="both"/>
        <w:rPr>
          <w:rFonts w:ascii="Times New Roman" w:hAnsi="Times New Roman" w:cs="Times New Roman"/>
          <w:b/>
          <w:sz w:val="24"/>
          <w:szCs w:val="24"/>
        </w:rPr>
      </w:pPr>
      <w:r>
        <w:rPr>
          <w:rFonts w:asciiTheme="majorBidi" w:hAnsiTheme="majorBidi" w:cstheme="majorBidi"/>
          <w:sz w:val="24"/>
          <w:szCs w:val="24"/>
        </w:rPr>
        <w:t>Досегашната ал. 9 става ал. 10.</w:t>
      </w:r>
    </w:p>
    <w:p w:rsidR="00430C64" w:rsidRDefault="00430C64" w:rsidP="008D0A83">
      <w:pPr>
        <w:pStyle w:val="ListParagraph"/>
        <w:ind w:left="709"/>
        <w:jc w:val="both"/>
        <w:rPr>
          <w:rFonts w:ascii="Times New Roman" w:hAnsi="Times New Roman" w:cs="Times New Roman"/>
          <w:b/>
          <w:sz w:val="24"/>
          <w:szCs w:val="24"/>
        </w:rPr>
      </w:pPr>
    </w:p>
    <w:p w:rsidR="008D0A83" w:rsidRDefault="008D0A83" w:rsidP="0081735C">
      <w:pPr>
        <w:pStyle w:val="ListParagraph"/>
        <w:ind w:left="0" w:firstLine="709"/>
        <w:jc w:val="both"/>
        <w:rPr>
          <w:rFonts w:ascii="Times New Roman" w:hAnsi="Times New Roman" w:cs="Times New Roman"/>
          <w:bCs/>
          <w:sz w:val="24"/>
          <w:szCs w:val="24"/>
        </w:rPr>
      </w:pPr>
      <w:r>
        <w:rPr>
          <w:rFonts w:ascii="Times New Roman" w:hAnsi="Times New Roman" w:cs="Times New Roman"/>
          <w:b/>
          <w:sz w:val="24"/>
          <w:szCs w:val="24"/>
        </w:rPr>
        <w:t>§ 2</w:t>
      </w:r>
      <w:r w:rsidR="00D12FE8">
        <w:rPr>
          <w:rFonts w:ascii="Times New Roman" w:hAnsi="Times New Roman" w:cs="Times New Roman"/>
          <w:b/>
          <w:sz w:val="24"/>
          <w:szCs w:val="24"/>
        </w:rPr>
        <w:t>5</w:t>
      </w:r>
      <w:r>
        <w:rPr>
          <w:rFonts w:ascii="Times New Roman" w:hAnsi="Times New Roman" w:cs="Times New Roman"/>
          <w:b/>
          <w:sz w:val="24"/>
          <w:szCs w:val="24"/>
        </w:rPr>
        <w:t xml:space="preserve">. </w:t>
      </w:r>
      <w:r>
        <w:rPr>
          <w:rFonts w:ascii="Times New Roman" w:hAnsi="Times New Roman" w:cs="Times New Roman"/>
          <w:bCs/>
          <w:sz w:val="24"/>
          <w:szCs w:val="24"/>
        </w:rPr>
        <w:t>В чл. 30</w:t>
      </w:r>
      <w:r w:rsidR="00430C64">
        <w:rPr>
          <w:rFonts w:ascii="Times New Roman" w:hAnsi="Times New Roman" w:cs="Times New Roman"/>
          <w:bCs/>
          <w:sz w:val="24"/>
          <w:szCs w:val="24"/>
        </w:rPr>
        <w:t>, ал. 4</w:t>
      </w:r>
      <w:r w:rsidR="00DC5813">
        <w:rPr>
          <w:rFonts w:ascii="Times New Roman" w:hAnsi="Times New Roman" w:cs="Times New Roman"/>
          <w:bCs/>
          <w:sz w:val="24"/>
          <w:szCs w:val="24"/>
        </w:rPr>
        <w:t xml:space="preserve"> след думата „счетоводство“</w:t>
      </w:r>
      <w:r>
        <w:rPr>
          <w:rFonts w:ascii="Times New Roman" w:hAnsi="Times New Roman" w:cs="Times New Roman"/>
          <w:bCs/>
          <w:sz w:val="24"/>
          <w:szCs w:val="24"/>
        </w:rPr>
        <w:t xml:space="preserve"> се </w:t>
      </w:r>
      <w:r w:rsidR="00DC5813">
        <w:rPr>
          <w:rFonts w:ascii="Times New Roman" w:hAnsi="Times New Roman" w:cs="Times New Roman"/>
          <w:bCs/>
          <w:sz w:val="24"/>
          <w:szCs w:val="24"/>
        </w:rPr>
        <w:t>добавя „</w:t>
      </w:r>
      <w:r w:rsidR="00DC5813" w:rsidRPr="00DC5813">
        <w:rPr>
          <w:rFonts w:ascii="Times New Roman" w:hAnsi="Times New Roman" w:cs="Times New Roman"/>
          <w:bCs/>
          <w:sz w:val="24"/>
          <w:szCs w:val="24"/>
        </w:rPr>
        <w:t xml:space="preserve">и на разпоредбите </w:t>
      </w:r>
      <w:r w:rsidR="0020683B">
        <w:rPr>
          <w:rFonts w:ascii="Times New Roman" w:hAnsi="Times New Roman" w:cs="Times New Roman"/>
          <w:bCs/>
          <w:sz w:val="24"/>
          <w:szCs w:val="24"/>
        </w:rPr>
        <w:t xml:space="preserve">по </w:t>
      </w:r>
      <w:r w:rsidR="00306D3C">
        <w:rPr>
          <w:rFonts w:ascii="Times New Roman" w:hAnsi="Times New Roman" w:cs="Times New Roman"/>
          <w:bCs/>
          <w:sz w:val="24"/>
          <w:szCs w:val="24"/>
        </w:rPr>
        <w:t>чл. 28</w:t>
      </w:r>
      <w:r w:rsidR="00DC5813" w:rsidRPr="00DC5813">
        <w:rPr>
          <w:rFonts w:ascii="Times New Roman" w:hAnsi="Times New Roman" w:cs="Times New Roman"/>
          <w:bCs/>
          <w:sz w:val="24"/>
          <w:szCs w:val="24"/>
        </w:rPr>
        <w:t>б</w:t>
      </w:r>
      <w:r w:rsidR="00DC5813">
        <w:rPr>
          <w:rFonts w:ascii="Times New Roman" w:hAnsi="Times New Roman" w:cs="Times New Roman"/>
          <w:bCs/>
          <w:sz w:val="24"/>
          <w:szCs w:val="24"/>
        </w:rPr>
        <w:t>“.</w:t>
      </w:r>
    </w:p>
    <w:p w:rsidR="00C45912" w:rsidRPr="008A0BFF" w:rsidRDefault="00C45912" w:rsidP="001F256C">
      <w:pPr>
        <w:pStyle w:val="ListParagraph"/>
        <w:ind w:left="1068"/>
        <w:jc w:val="both"/>
        <w:rPr>
          <w:rFonts w:ascii="Times New Roman" w:hAnsi="Times New Roman" w:cs="Times New Roman"/>
          <w:sz w:val="24"/>
          <w:szCs w:val="24"/>
        </w:rPr>
      </w:pPr>
    </w:p>
    <w:p w:rsidR="00CF3394" w:rsidRPr="008A0BFF" w:rsidRDefault="00A805BA" w:rsidP="0081735C">
      <w:pPr>
        <w:pStyle w:val="ListParagraph"/>
        <w:ind w:left="0" w:firstLine="708"/>
        <w:jc w:val="both"/>
        <w:rPr>
          <w:rFonts w:ascii="Times New Roman" w:hAnsi="Times New Roman" w:cs="Times New Roman"/>
          <w:sz w:val="24"/>
          <w:szCs w:val="24"/>
        </w:rPr>
      </w:pPr>
      <w:r>
        <w:rPr>
          <w:rFonts w:ascii="Times New Roman" w:hAnsi="Times New Roman" w:cs="Times New Roman"/>
          <w:b/>
          <w:sz w:val="24"/>
          <w:szCs w:val="24"/>
        </w:rPr>
        <w:t xml:space="preserve">§ </w:t>
      </w:r>
      <w:r w:rsidR="009658DE">
        <w:rPr>
          <w:rFonts w:ascii="Times New Roman" w:hAnsi="Times New Roman" w:cs="Times New Roman"/>
          <w:b/>
          <w:sz w:val="24"/>
          <w:szCs w:val="24"/>
        </w:rPr>
        <w:t>2</w:t>
      </w:r>
      <w:r w:rsidR="00D12FE8">
        <w:rPr>
          <w:rFonts w:ascii="Times New Roman" w:hAnsi="Times New Roman" w:cs="Times New Roman"/>
          <w:b/>
          <w:sz w:val="24"/>
          <w:szCs w:val="24"/>
        </w:rPr>
        <w:t>6</w:t>
      </w:r>
      <w:r w:rsidR="008A0BFF" w:rsidRPr="008A0BFF">
        <w:rPr>
          <w:rFonts w:ascii="Times New Roman" w:hAnsi="Times New Roman" w:cs="Times New Roman"/>
          <w:b/>
          <w:sz w:val="24"/>
          <w:szCs w:val="24"/>
        </w:rPr>
        <w:t>.</w:t>
      </w:r>
      <w:r w:rsidR="008A0BFF" w:rsidRPr="008A0BFF">
        <w:rPr>
          <w:rFonts w:ascii="Times New Roman" w:hAnsi="Times New Roman" w:cs="Times New Roman"/>
          <w:sz w:val="24"/>
          <w:szCs w:val="24"/>
        </w:rPr>
        <w:t xml:space="preserve"> В </w:t>
      </w:r>
      <w:r w:rsidR="00370464" w:rsidRPr="008A0BFF">
        <w:rPr>
          <w:rFonts w:ascii="Times New Roman" w:hAnsi="Times New Roman" w:cs="Times New Roman"/>
          <w:sz w:val="24"/>
          <w:szCs w:val="24"/>
        </w:rPr>
        <w:t xml:space="preserve">§ 1 </w:t>
      </w:r>
      <w:r w:rsidR="007068BB">
        <w:rPr>
          <w:rFonts w:ascii="Times New Roman" w:hAnsi="Times New Roman" w:cs="Times New Roman"/>
          <w:sz w:val="24"/>
          <w:szCs w:val="24"/>
        </w:rPr>
        <w:t>от</w:t>
      </w:r>
      <w:r w:rsidR="009658DE">
        <w:rPr>
          <w:rFonts w:ascii="Times New Roman" w:hAnsi="Times New Roman" w:cs="Times New Roman"/>
          <w:sz w:val="24"/>
          <w:szCs w:val="24"/>
        </w:rPr>
        <w:t xml:space="preserve"> Допълнителната разпоредба </w:t>
      </w:r>
      <w:r w:rsidR="008A0BFF" w:rsidRPr="008A0BFF">
        <w:rPr>
          <w:rFonts w:ascii="Times New Roman" w:hAnsi="Times New Roman" w:cs="Times New Roman"/>
          <w:sz w:val="24"/>
          <w:szCs w:val="24"/>
        </w:rPr>
        <w:t xml:space="preserve">се </w:t>
      </w:r>
      <w:r w:rsidR="003372C3">
        <w:rPr>
          <w:rFonts w:ascii="Times New Roman" w:hAnsi="Times New Roman" w:cs="Times New Roman"/>
          <w:sz w:val="24"/>
          <w:szCs w:val="24"/>
        </w:rPr>
        <w:t>правят следните изменения и допълнения</w:t>
      </w:r>
      <w:r w:rsidR="008A0BFF" w:rsidRPr="008A0BFF">
        <w:rPr>
          <w:rFonts w:ascii="Times New Roman" w:hAnsi="Times New Roman" w:cs="Times New Roman"/>
          <w:sz w:val="24"/>
          <w:szCs w:val="24"/>
        </w:rPr>
        <w:t>:</w:t>
      </w:r>
    </w:p>
    <w:p w:rsidR="009658DE" w:rsidRDefault="009658DE" w:rsidP="00533FA3">
      <w:pPr>
        <w:pStyle w:val="ListParagraph"/>
        <w:numPr>
          <w:ilvl w:val="0"/>
          <w:numId w:val="6"/>
        </w:numPr>
        <w:tabs>
          <w:tab w:val="left" w:pos="1134"/>
        </w:tabs>
        <w:ind w:left="0" w:firstLine="708"/>
        <w:jc w:val="both"/>
        <w:rPr>
          <w:rFonts w:ascii="Times New Roman" w:hAnsi="Times New Roman" w:cs="Times New Roman"/>
          <w:sz w:val="24"/>
          <w:szCs w:val="24"/>
        </w:rPr>
      </w:pPr>
      <w:r>
        <w:rPr>
          <w:rFonts w:ascii="Times New Roman" w:hAnsi="Times New Roman" w:cs="Times New Roman"/>
          <w:sz w:val="24"/>
          <w:szCs w:val="24"/>
        </w:rPr>
        <w:t xml:space="preserve">В т. 1 думата </w:t>
      </w:r>
      <w:r w:rsidR="00E00BA9">
        <w:rPr>
          <w:rFonts w:ascii="Times New Roman" w:hAnsi="Times New Roman" w:cs="Times New Roman"/>
          <w:sz w:val="24"/>
          <w:szCs w:val="24"/>
        </w:rPr>
        <w:t xml:space="preserve">„Разпределение“ се заменя с „Разпределяне“, а думата </w:t>
      </w:r>
      <w:r>
        <w:rPr>
          <w:rFonts w:ascii="Times New Roman" w:hAnsi="Times New Roman" w:cs="Times New Roman"/>
          <w:sz w:val="24"/>
          <w:szCs w:val="24"/>
        </w:rPr>
        <w:t>„превозвачи</w:t>
      </w:r>
      <w:r w:rsidR="00533FA3">
        <w:rPr>
          <w:rFonts w:ascii="Times New Roman" w:hAnsi="Times New Roman" w:cs="Times New Roman"/>
          <w:sz w:val="24"/>
          <w:szCs w:val="24"/>
        </w:rPr>
        <w:t>те“ се заменя със „заявителите“.</w:t>
      </w:r>
    </w:p>
    <w:p w:rsidR="009658DE" w:rsidRDefault="009658DE" w:rsidP="001F256C">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Създава се т. 1а:</w:t>
      </w:r>
    </w:p>
    <w:p w:rsidR="009658DE" w:rsidRDefault="009658DE" w:rsidP="00230FB0">
      <w:pPr>
        <w:pStyle w:val="ListParagraph"/>
        <w:ind w:left="0" w:firstLine="708"/>
        <w:jc w:val="both"/>
        <w:rPr>
          <w:rFonts w:ascii="Times New Roman" w:hAnsi="Times New Roman" w:cs="Times New Roman"/>
          <w:sz w:val="24"/>
          <w:szCs w:val="24"/>
        </w:rPr>
      </w:pPr>
      <w:r>
        <w:rPr>
          <w:rFonts w:ascii="Times New Roman" w:hAnsi="Times New Roman" w:cs="Times New Roman"/>
          <w:sz w:val="24"/>
          <w:szCs w:val="24"/>
        </w:rPr>
        <w:t>„</w:t>
      </w:r>
      <w:r w:rsidR="004D532A">
        <w:rPr>
          <w:rFonts w:ascii="Times New Roman" w:hAnsi="Times New Roman" w:cs="Times New Roman"/>
          <w:sz w:val="24"/>
          <w:szCs w:val="24"/>
        </w:rPr>
        <w:t>1а. „У</w:t>
      </w:r>
      <w:r w:rsidRPr="009658DE">
        <w:rPr>
          <w:rFonts w:ascii="Times New Roman" w:hAnsi="Times New Roman" w:cs="Times New Roman"/>
          <w:sz w:val="24"/>
          <w:szCs w:val="24"/>
        </w:rPr>
        <w:t xml:space="preserve">правител на железопътна инфраструктура“ е всяко държавно предприятие или дружество по Търговския закон, отговарящо за експлоатацията, поддържането и обновяването на железопътната инфраструктура в мрежа, както и отговарящо за участието в нейното развитие, съгласно правила, </w:t>
      </w:r>
      <w:r w:rsidR="00315E29">
        <w:rPr>
          <w:rFonts w:ascii="Times New Roman" w:hAnsi="Times New Roman" w:cs="Times New Roman"/>
          <w:sz w:val="24"/>
          <w:szCs w:val="24"/>
        </w:rPr>
        <w:t>регламентирани в ЗЖТ</w:t>
      </w:r>
      <w:r w:rsidRPr="009658DE">
        <w:rPr>
          <w:rFonts w:ascii="Times New Roman" w:hAnsi="Times New Roman" w:cs="Times New Roman"/>
          <w:sz w:val="24"/>
          <w:szCs w:val="24"/>
        </w:rPr>
        <w:t>, в рамките на общата политика на Република България за развитие и финансиране на инфраструктурата.</w:t>
      </w:r>
      <w:r>
        <w:rPr>
          <w:rFonts w:ascii="Times New Roman" w:hAnsi="Times New Roman" w:cs="Times New Roman"/>
          <w:sz w:val="24"/>
          <w:szCs w:val="24"/>
        </w:rPr>
        <w:t>“</w:t>
      </w:r>
      <w:r w:rsidR="002E09CE">
        <w:rPr>
          <w:rFonts w:ascii="Times New Roman" w:hAnsi="Times New Roman" w:cs="Times New Roman"/>
          <w:sz w:val="24"/>
          <w:szCs w:val="24"/>
        </w:rPr>
        <w:t>.</w:t>
      </w:r>
    </w:p>
    <w:p w:rsidR="009658DE" w:rsidRDefault="009658DE" w:rsidP="009658DE">
      <w:pPr>
        <w:pStyle w:val="ListParagraph"/>
        <w:numPr>
          <w:ilvl w:val="0"/>
          <w:numId w:val="6"/>
        </w:numPr>
        <w:tabs>
          <w:tab w:val="left" w:pos="1134"/>
        </w:tabs>
        <w:ind w:left="0"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В т. 2 думите „различните заявки на превозвачите“ се заменят с </w:t>
      </w:r>
      <w:r w:rsidR="00083A7C">
        <w:rPr>
          <w:rFonts w:ascii="Times New Roman" w:hAnsi="Times New Roman" w:cs="Times New Roman"/>
          <w:sz w:val="24"/>
          <w:szCs w:val="24"/>
        </w:rPr>
        <w:t>„отделните заявки за капацитет“.</w:t>
      </w:r>
    </w:p>
    <w:p w:rsidR="009658DE" w:rsidRDefault="007F5E7B" w:rsidP="007F5E7B">
      <w:pPr>
        <w:pStyle w:val="ListParagraph"/>
        <w:numPr>
          <w:ilvl w:val="0"/>
          <w:numId w:val="6"/>
        </w:numPr>
        <w:tabs>
          <w:tab w:val="left" w:pos="0"/>
          <w:tab w:val="left" w:pos="1134"/>
        </w:tabs>
        <w:ind w:left="0" w:firstLine="709"/>
        <w:jc w:val="both"/>
        <w:rPr>
          <w:rFonts w:ascii="Times New Roman" w:hAnsi="Times New Roman" w:cs="Times New Roman"/>
          <w:sz w:val="24"/>
          <w:szCs w:val="24"/>
        </w:rPr>
      </w:pPr>
      <w:r>
        <w:rPr>
          <w:rFonts w:ascii="Times New Roman" w:hAnsi="Times New Roman" w:cs="Times New Roman"/>
          <w:sz w:val="24"/>
          <w:szCs w:val="24"/>
        </w:rPr>
        <w:t>В т. 3 думите „произтичащи от необходимостта да се оптимизира графикът“ се заменят със „</w:t>
      </w:r>
      <w:r w:rsidRPr="007F5E7B">
        <w:rPr>
          <w:rFonts w:ascii="Times New Roman" w:hAnsi="Times New Roman" w:cs="Times New Roman"/>
          <w:sz w:val="24"/>
          <w:szCs w:val="24"/>
        </w:rPr>
        <w:t>заедно с график за прилагането им</w:t>
      </w:r>
      <w:r>
        <w:rPr>
          <w:rFonts w:ascii="Times New Roman" w:hAnsi="Times New Roman" w:cs="Times New Roman"/>
          <w:sz w:val="24"/>
          <w:szCs w:val="24"/>
        </w:rPr>
        <w:t>“;</w:t>
      </w:r>
    </w:p>
    <w:p w:rsidR="007F5E7B" w:rsidRDefault="007F5E7B" w:rsidP="008531A0">
      <w:pPr>
        <w:pStyle w:val="ListParagraph"/>
        <w:numPr>
          <w:ilvl w:val="0"/>
          <w:numId w:val="6"/>
        </w:numPr>
        <w:tabs>
          <w:tab w:val="left" w:pos="0"/>
          <w:tab w:val="left" w:pos="1134"/>
        </w:tabs>
        <w:ind w:left="0" w:firstLine="709"/>
        <w:jc w:val="both"/>
        <w:rPr>
          <w:rFonts w:ascii="Times New Roman" w:hAnsi="Times New Roman" w:cs="Times New Roman"/>
          <w:sz w:val="24"/>
          <w:szCs w:val="24"/>
        </w:rPr>
      </w:pPr>
      <w:r>
        <w:rPr>
          <w:rFonts w:ascii="Times New Roman" w:hAnsi="Times New Roman" w:cs="Times New Roman"/>
          <w:sz w:val="24"/>
          <w:szCs w:val="24"/>
        </w:rPr>
        <w:t>В т. 6 думата „График“ се заменя с „Работното разписание (график</w:t>
      </w:r>
      <w:r w:rsidR="008531A0">
        <w:rPr>
          <w:rFonts w:ascii="Times New Roman" w:hAnsi="Times New Roman" w:cs="Times New Roman"/>
          <w:sz w:val="24"/>
          <w:szCs w:val="24"/>
        </w:rPr>
        <w:t>)</w:t>
      </w:r>
      <w:r>
        <w:rPr>
          <w:rFonts w:ascii="Times New Roman" w:hAnsi="Times New Roman" w:cs="Times New Roman"/>
          <w:sz w:val="24"/>
          <w:szCs w:val="24"/>
        </w:rPr>
        <w:t>;</w:t>
      </w:r>
    </w:p>
    <w:p w:rsidR="007F5E7B" w:rsidRDefault="00611953" w:rsidP="007F5E7B">
      <w:pPr>
        <w:pStyle w:val="ListParagraph"/>
        <w:numPr>
          <w:ilvl w:val="0"/>
          <w:numId w:val="6"/>
        </w:numPr>
        <w:tabs>
          <w:tab w:val="left" w:pos="0"/>
          <w:tab w:val="left" w:pos="1134"/>
        </w:tabs>
        <w:ind w:left="0" w:firstLine="709"/>
        <w:jc w:val="both"/>
        <w:rPr>
          <w:rFonts w:ascii="Times New Roman" w:hAnsi="Times New Roman" w:cs="Times New Roman"/>
          <w:sz w:val="24"/>
          <w:szCs w:val="24"/>
        </w:rPr>
      </w:pPr>
      <w:r>
        <w:rPr>
          <w:rFonts w:ascii="Times New Roman" w:hAnsi="Times New Roman" w:cs="Times New Roman"/>
          <w:sz w:val="24"/>
          <w:szCs w:val="24"/>
        </w:rPr>
        <w:t>В т. 13 навсякъде думите „Европейската общност“ се заменят с „Европейския съюз“;</w:t>
      </w:r>
    </w:p>
    <w:p w:rsidR="00611953" w:rsidRDefault="00611953" w:rsidP="007F5E7B">
      <w:pPr>
        <w:pStyle w:val="ListParagraph"/>
        <w:numPr>
          <w:ilvl w:val="0"/>
          <w:numId w:val="6"/>
        </w:numPr>
        <w:tabs>
          <w:tab w:val="left" w:pos="0"/>
          <w:tab w:val="left" w:pos="1134"/>
        </w:tabs>
        <w:ind w:left="0" w:firstLine="709"/>
        <w:jc w:val="both"/>
        <w:rPr>
          <w:rFonts w:ascii="Times New Roman" w:hAnsi="Times New Roman" w:cs="Times New Roman"/>
          <w:sz w:val="24"/>
          <w:szCs w:val="24"/>
        </w:rPr>
      </w:pPr>
      <w:r>
        <w:rPr>
          <w:rFonts w:ascii="Times New Roman" w:hAnsi="Times New Roman" w:cs="Times New Roman"/>
          <w:sz w:val="24"/>
          <w:szCs w:val="24"/>
        </w:rPr>
        <w:t>В т. 14 думата „Международен“ се заменят с „Международна услуга за“;</w:t>
      </w:r>
    </w:p>
    <w:p w:rsidR="00611953" w:rsidRDefault="00611953" w:rsidP="00611953">
      <w:pPr>
        <w:pStyle w:val="ListParagraph"/>
        <w:numPr>
          <w:ilvl w:val="0"/>
          <w:numId w:val="6"/>
        </w:numPr>
        <w:tabs>
          <w:tab w:val="left" w:pos="0"/>
          <w:tab w:val="left" w:pos="1134"/>
        </w:tabs>
        <w:jc w:val="both"/>
        <w:rPr>
          <w:rFonts w:ascii="Times New Roman" w:hAnsi="Times New Roman" w:cs="Times New Roman"/>
          <w:sz w:val="24"/>
          <w:szCs w:val="24"/>
        </w:rPr>
      </w:pPr>
      <w:r>
        <w:rPr>
          <w:rFonts w:ascii="Times New Roman" w:hAnsi="Times New Roman" w:cs="Times New Roman"/>
          <w:sz w:val="24"/>
          <w:szCs w:val="24"/>
        </w:rPr>
        <w:t xml:space="preserve">В т. 15 </w:t>
      </w:r>
      <w:r w:rsidRPr="00611953">
        <w:rPr>
          <w:rFonts w:ascii="Times New Roman" w:hAnsi="Times New Roman" w:cs="Times New Roman"/>
          <w:sz w:val="24"/>
          <w:szCs w:val="24"/>
        </w:rPr>
        <w:t>думата „Международен“ се заменят с „Международна услуга за“;</w:t>
      </w:r>
    </w:p>
    <w:p w:rsidR="00611953" w:rsidRDefault="00611953" w:rsidP="00611953">
      <w:pPr>
        <w:pStyle w:val="ListParagraph"/>
        <w:numPr>
          <w:ilvl w:val="0"/>
          <w:numId w:val="6"/>
        </w:numPr>
        <w:tabs>
          <w:tab w:val="left" w:pos="0"/>
          <w:tab w:val="left" w:pos="1134"/>
        </w:tabs>
        <w:jc w:val="both"/>
        <w:rPr>
          <w:rFonts w:ascii="Times New Roman" w:hAnsi="Times New Roman" w:cs="Times New Roman"/>
          <w:sz w:val="24"/>
          <w:szCs w:val="24"/>
        </w:rPr>
      </w:pPr>
      <w:r>
        <w:rPr>
          <w:rFonts w:ascii="Times New Roman" w:hAnsi="Times New Roman" w:cs="Times New Roman"/>
          <w:sz w:val="24"/>
          <w:szCs w:val="24"/>
        </w:rPr>
        <w:t>Създава се т. 15а:</w:t>
      </w:r>
    </w:p>
    <w:p w:rsidR="00611953" w:rsidRDefault="00925BDE" w:rsidP="00925BDE">
      <w:pPr>
        <w:pStyle w:val="ListParagraph"/>
        <w:tabs>
          <w:tab w:val="left" w:pos="0"/>
        </w:tabs>
        <w:ind w:left="0"/>
        <w:jc w:val="both"/>
        <w:rPr>
          <w:rFonts w:ascii="Times New Roman" w:hAnsi="Times New Roman" w:cs="Times New Roman"/>
          <w:sz w:val="24"/>
          <w:szCs w:val="24"/>
        </w:rPr>
      </w:pPr>
      <w:r>
        <w:rPr>
          <w:rFonts w:ascii="Times New Roman" w:hAnsi="Times New Roman" w:cs="Times New Roman"/>
          <w:sz w:val="24"/>
          <w:szCs w:val="24"/>
        </w:rPr>
        <w:tab/>
      </w:r>
      <w:r w:rsidR="00611953">
        <w:rPr>
          <w:rFonts w:ascii="Times New Roman" w:hAnsi="Times New Roman" w:cs="Times New Roman"/>
          <w:sz w:val="24"/>
          <w:szCs w:val="24"/>
        </w:rPr>
        <w:t>„</w:t>
      </w:r>
      <w:r w:rsidR="003167BD" w:rsidRPr="003167BD">
        <w:rPr>
          <w:rFonts w:ascii="Times New Roman" w:hAnsi="Times New Roman" w:cs="Times New Roman"/>
          <w:sz w:val="24"/>
          <w:szCs w:val="24"/>
        </w:rPr>
        <w:t xml:space="preserve">15а. „Влаков маршрут“ </w:t>
      </w:r>
      <w:r w:rsidR="00E135D1">
        <w:rPr>
          <w:rFonts w:ascii="Times New Roman" w:hAnsi="Times New Roman" w:cs="Times New Roman"/>
          <w:sz w:val="24"/>
          <w:szCs w:val="24"/>
        </w:rPr>
        <w:t>е</w:t>
      </w:r>
      <w:r w:rsidR="003167BD" w:rsidRPr="003167BD">
        <w:rPr>
          <w:rFonts w:ascii="Times New Roman" w:hAnsi="Times New Roman" w:cs="Times New Roman"/>
          <w:sz w:val="24"/>
          <w:szCs w:val="24"/>
        </w:rPr>
        <w:t xml:space="preserve"> необходимия инфраструктурен капацитет за придвижването на един влак между два пункта (две гари) в определен период.</w:t>
      </w:r>
      <w:r w:rsidR="00611953">
        <w:rPr>
          <w:rFonts w:ascii="Times New Roman" w:hAnsi="Times New Roman" w:cs="Times New Roman"/>
          <w:sz w:val="24"/>
          <w:szCs w:val="24"/>
        </w:rPr>
        <w:t>“.</w:t>
      </w:r>
    </w:p>
    <w:p w:rsidR="00CF3394" w:rsidRPr="008A0BFF" w:rsidRDefault="00CF3394" w:rsidP="001F256C">
      <w:pPr>
        <w:pStyle w:val="ListParagraph"/>
        <w:ind w:left="0" w:firstLine="708"/>
        <w:jc w:val="both"/>
        <w:rPr>
          <w:rFonts w:ascii="Times New Roman" w:hAnsi="Times New Roman" w:cs="Times New Roman"/>
          <w:sz w:val="24"/>
          <w:szCs w:val="24"/>
        </w:rPr>
      </w:pPr>
    </w:p>
    <w:p w:rsidR="003F5E3D" w:rsidRDefault="003F5E3D" w:rsidP="0081735C">
      <w:pPr>
        <w:pStyle w:val="ListParagraph"/>
        <w:ind w:left="0" w:firstLine="708"/>
        <w:jc w:val="both"/>
        <w:rPr>
          <w:rFonts w:ascii="Times New Roman" w:hAnsi="Times New Roman" w:cs="Times New Roman"/>
          <w:sz w:val="24"/>
          <w:szCs w:val="24"/>
        </w:rPr>
      </w:pPr>
      <w:r>
        <w:rPr>
          <w:rFonts w:ascii="Times New Roman" w:hAnsi="Times New Roman" w:cs="Times New Roman"/>
          <w:b/>
          <w:bCs/>
          <w:sz w:val="24"/>
          <w:szCs w:val="24"/>
        </w:rPr>
        <w:t>§ 2</w:t>
      </w:r>
      <w:r w:rsidR="00D12FE8">
        <w:rPr>
          <w:rFonts w:ascii="Times New Roman" w:hAnsi="Times New Roman" w:cs="Times New Roman"/>
          <w:b/>
          <w:bCs/>
          <w:sz w:val="24"/>
          <w:szCs w:val="24"/>
        </w:rPr>
        <w:t>7</w:t>
      </w:r>
      <w:r>
        <w:rPr>
          <w:rFonts w:ascii="Times New Roman" w:hAnsi="Times New Roman" w:cs="Times New Roman"/>
          <w:b/>
          <w:bCs/>
          <w:sz w:val="24"/>
          <w:szCs w:val="24"/>
        </w:rPr>
        <w:t xml:space="preserve">. </w:t>
      </w:r>
      <w:r>
        <w:rPr>
          <w:rFonts w:ascii="Times New Roman" w:hAnsi="Times New Roman" w:cs="Times New Roman"/>
          <w:sz w:val="24"/>
          <w:szCs w:val="24"/>
        </w:rPr>
        <w:t xml:space="preserve">В Приложение № 1 </w:t>
      </w:r>
      <w:r w:rsidR="00634C6A">
        <w:rPr>
          <w:rFonts w:ascii="Times New Roman" w:hAnsi="Times New Roman" w:cs="Times New Roman"/>
          <w:sz w:val="24"/>
          <w:szCs w:val="24"/>
        </w:rPr>
        <w:t>думите „към чл. 4 и 7а“ се заменят с „към чл. 4, 7а, 7е и 17“.</w:t>
      </w:r>
    </w:p>
    <w:p w:rsidR="00634C6A" w:rsidRDefault="00634C6A" w:rsidP="001F256C">
      <w:pPr>
        <w:pStyle w:val="ListParagraph"/>
        <w:ind w:left="0" w:firstLine="708"/>
        <w:jc w:val="both"/>
        <w:rPr>
          <w:rFonts w:ascii="Times New Roman" w:hAnsi="Times New Roman" w:cs="Times New Roman"/>
          <w:sz w:val="24"/>
          <w:szCs w:val="24"/>
        </w:rPr>
      </w:pPr>
    </w:p>
    <w:p w:rsidR="00634C6A" w:rsidRPr="00634C6A" w:rsidRDefault="00634C6A" w:rsidP="0081735C">
      <w:pPr>
        <w:pStyle w:val="ListParagraph"/>
        <w:ind w:left="0" w:firstLine="708"/>
        <w:jc w:val="both"/>
        <w:rPr>
          <w:rFonts w:ascii="Times New Roman" w:hAnsi="Times New Roman" w:cs="Times New Roman"/>
          <w:sz w:val="24"/>
          <w:szCs w:val="24"/>
        </w:rPr>
      </w:pPr>
      <w:r>
        <w:rPr>
          <w:rFonts w:ascii="Times New Roman" w:hAnsi="Times New Roman" w:cs="Times New Roman"/>
          <w:b/>
          <w:bCs/>
          <w:sz w:val="24"/>
          <w:szCs w:val="24"/>
        </w:rPr>
        <w:t>§ 2</w:t>
      </w:r>
      <w:r w:rsidR="00D12FE8">
        <w:rPr>
          <w:rFonts w:ascii="Times New Roman" w:hAnsi="Times New Roman" w:cs="Times New Roman"/>
          <w:b/>
          <w:bCs/>
          <w:sz w:val="24"/>
          <w:szCs w:val="24"/>
        </w:rPr>
        <w:t>8</w:t>
      </w:r>
      <w:r>
        <w:rPr>
          <w:rFonts w:ascii="Times New Roman" w:hAnsi="Times New Roman" w:cs="Times New Roman"/>
          <w:b/>
          <w:bCs/>
          <w:sz w:val="24"/>
          <w:szCs w:val="24"/>
        </w:rPr>
        <w:t xml:space="preserve">. </w:t>
      </w:r>
      <w:r>
        <w:rPr>
          <w:rFonts w:ascii="Times New Roman" w:hAnsi="Times New Roman" w:cs="Times New Roman"/>
          <w:sz w:val="24"/>
          <w:szCs w:val="24"/>
        </w:rPr>
        <w:t>В Приложение № 2 думите „към чл. 8, ал. 2“ се заменят с „</w:t>
      </w:r>
      <w:r w:rsidRPr="00634C6A">
        <w:rPr>
          <w:rFonts w:ascii="Times New Roman" w:hAnsi="Times New Roman" w:cs="Times New Roman"/>
          <w:sz w:val="24"/>
          <w:szCs w:val="24"/>
        </w:rPr>
        <w:t>към чл. 5, ал. 2, чл. 8, ал. 2 и чл. 14, ал. 1</w:t>
      </w:r>
      <w:r>
        <w:rPr>
          <w:rFonts w:ascii="Times New Roman" w:hAnsi="Times New Roman" w:cs="Times New Roman"/>
          <w:sz w:val="24"/>
          <w:szCs w:val="24"/>
        </w:rPr>
        <w:t>“.</w:t>
      </w:r>
    </w:p>
    <w:p w:rsidR="003F5E3D" w:rsidRDefault="003F5E3D" w:rsidP="001F256C">
      <w:pPr>
        <w:pStyle w:val="ListParagraph"/>
        <w:ind w:left="0" w:firstLine="708"/>
        <w:jc w:val="both"/>
        <w:rPr>
          <w:rFonts w:ascii="Times New Roman" w:hAnsi="Times New Roman" w:cs="Times New Roman"/>
          <w:b/>
          <w:bCs/>
          <w:sz w:val="24"/>
          <w:szCs w:val="24"/>
        </w:rPr>
      </w:pPr>
    </w:p>
    <w:p w:rsidR="00A34A84" w:rsidRDefault="005E5D50" w:rsidP="0081735C">
      <w:pPr>
        <w:pStyle w:val="ListParagraph"/>
        <w:ind w:left="0" w:firstLine="708"/>
        <w:jc w:val="both"/>
        <w:rPr>
          <w:rFonts w:ascii="Times New Roman" w:hAnsi="Times New Roman" w:cs="Times New Roman"/>
          <w:sz w:val="24"/>
          <w:szCs w:val="24"/>
        </w:rPr>
      </w:pPr>
      <w:r>
        <w:rPr>
          <w:rFonts w:ascii="Times New Roman" w:hAnsi="Times New Roman" w:cs="Times New Roman"/>
          <w:b/>
          <w:bCs/>
          <w:sz w:val="24"/>
          <w:szCs w:val="24"/>
        </w:rPr>
        <w:t>§ 2</w:t>
      </w:r>
      <w:r w:rsidR="00D12FE8">
        <w:rPr>
          <w:rFonts w:ascii="Times New Roman" w:hAnsi="Times New Roman" w:cs="Times New Roman"/>
          <w:b/>
          <w:bCs/>
          <w:sz w:val="24"/>
          <w:szCs w:val="24"/>
        </w:rPr>
        <w:t>9</w:t>
      </w:r>
      <w:r>
        <w:rPr>
          <w:rFonts w:ascii="Times New Roman" w:hAnsi="Times New Roman" w:cs="Times New Roman"/>
          <w:b/>
          <w:bCs/>
          <w:sz w:val="24"/>
          <w:szCs w:val="24"/>
        </w:rPr>
        <w:t xml:space="preserve">. </w:t>
      </w:r>
      <w:r>
        <w:rPr>
          <w:rFonts w:ascii="Times New Roman" w:hAnsi="Times New Roman" w:cs="Times New Roman"/>
          <w:sz w:val="24"/>
          <w:szCs w:val="24"/>
        </w:rPr>
        <w:t>Създава се Приложение № 6:</w:t>
      </w:r>
    </w:p>
    <w:p w:rsidR="005E5D50" w:rsidRPr="005E5D50" w:rsidRDefault="00CE4353" w:rsidP="005E5D50">
      <w:pPr>
        <w:pStyle w:val="ListParagraph"/>
        <w:ind w:firstLine="708"/>
        <w:jc w:val="right"/>
        <w:rPr>
          <w:rFonts w:ascii="Times New Roman" w:hAnsi="Times New Roman" w:cs="Times New Roman"/>
          <w:sz w:val="24"/>
          <w:szCs w:val="24"/>
        </w:rPr>
      </w:pPr>
      <w:r>
        <w:rPr>
          <w:rFonts w:ascii="Times New Roman" w:hAnsi="Times New Roman" w:cs="Times New Roman"/>
          <w:sz w:val="24"/>
          <w:szCs w:val="24"/>
        </w:rPr>
        <w:t>„</w:t>
      </w:r>
      <w:r w:rsidR="005E5D50" w:rsidRPr="005E5D50">
        <w:rPr>
          <w:rFonts w:ascii="Times New Roman" w:hAnsi="Times New Roman" w:cs="Times New Roman"/>
          <w:sz w:val="24"/>
          <w:szCs w:val="24"/>
        </w:rPr>
        <w:t>Приложение № 6</w:t>
      </w:r>
    </w:p>
    <w:p w:rsidR="005E5D50" w:rsidRPr="005E5D50" w:rsidRDefault="005E5D50" w:rsidP="005E5D50">
      <w:pPr>
        <w:pStyle w:val="ListParagraph"/>
        <w:ind w:firstLine="708"/>
        <w:jc w:val="right"/>
        <w:rPr>
          <w:rFonts w:ascii="Times New Roman" w:hAnsi="Times New Roman" w:cs="Times New Roman"/>
          <w:sz w:val="24"/>
          <w:szCs w:val="24"/>
        </w:rPr>
      </w:pPr>
      <w:r w:rsidRPr="005E5D50">
        <w:rPr>
          <w:rFonts w:ascii="Times New Roman" w:hAnsi="Times New Roman" w:cs="Times New Roman"/>
          <w:sz w:val="24"/>
          <w:szCs w:val="24"/>
        </w:rPr>
        <w:t xml:space="preserve">                                                          към чл. </w:t>
      </w:r>
      <w:r>
        <w:rPr>
          <w:rFonts w:ascii="Times New Roman" w:hAnsi="Times New Roman" w:cs="Times New Roman"/>
          <w:sz w:val="24"/>
          <w:szCs w:val="24"/>
        </w:rPr>
        <w:t>11</w:t>
      </w:r>
      <w:r w:rsidRPr="005E5D50">
        <w:rPr>
          <w:rFonts w:ascii="Times New Roman" w:hAnsi="Times New Roman" w:cs="Times New Roman"/>
          <w:sz w:val="24"/>
          <w:szCs w:val="24"/>
        </w:rPr>
        <w:t xml:space="preserve">, ал. </w:t>
      </w:r>
      <w:r>
        <w:rPr>
          <w:rFonts w:ascii="Times New Roman" w:hAnsi="Times New Roman" w:cs="Times New Roman"/>
          <w:sz w:val="24"/>
          <w:szCs w:val="24"/>
        </w:rPr>
        <w:t xml:space="preserve">1 и чл. 13, ал. </w:t>
      </w:r>
      <w:r w:rsidR="00DE023C">
        <w:rPr>
          <w:rFonts w:ascii="Times New Roman" w:hAnsi="Times New Roman" w:cs="Times New Roman"/>
          <w:sz w:val="24"/>
          <w:szCs w:val="24"/>
        </w:rPr>
        <w:t>1</w:t>
      </w:r>
    </w:p>
    <w:p w:rsidR="005E5D50" w:rsidRPr="005E5D50" w:rsidRDefault="005E5D50" w:rsidP="005E5D50">
      <w:pPr>
        <w:pStyle w:val="ListParagraph"/>
        <w:ind w:firstLine="708"/>
        <w:rPr>
          <w:rFonts w:ascii="Times New Roman" w:hAnsi="Times New Roman" w:cs="Times New Roman"/>
          <w:sz w:val="24"/>
          <w:szCs w:val="24"/>
        </w:rPr>
      </w:pPr>
    </w:p>
    <w:p w:rsidR="005E5D50" w:rsidRPr="005E5D50" w:rsidRDefault="005E5D50" w:rsidP="005E5D50">
      <w:pPr>
        <w:pStyle w:val="ListParagraph"/>
        <w:ind w:firstLine="708"/>
        <w:jc w:val="center"/>
        <w:rPr>
          <w:rFonts w:ascii="Times New Roman" w:hAnsi="Times New Roman" w:cs="Times New Roman"/>
          <w:b/>
          <w:bCs/>
          <w:sz w:val="24"/>
          <w:szCs w:val="24"/>
        </w:rPr>
      </w:pPr>
      <w:r w:rsidRPr="005E5D50">
        <w:rPr>
          <w:rFonts w:ascii="Times New Roman" w:hAnsi="Times New Roman" w:cs="Times New Roman"/>
          <w:b/>
          <w:bCs/>
          <w:sz w:val="24"/>
          <w:szCs w:val="24"/>
        </w:rPr>
        <w:t>ГРАФИК ЗА ПРОЦЕСА НА РАЗПРЕДЕЛЯНЕ</w:t>
      </w:r>
    </w:p>
    <w:p w:rsidR="005E5D50" w:rsidRPr="005E5D50" w:rsidRDefault="005E5D50" w:rsidP="005E5D50">
      <w:pPr>
        <w:pStyle w:val="ListParagraph"/>
        <w:ind w:firstLine="708"/>
        <w:rPr>
          <w:rFonts w:ascii="Times New Roman" w:hAnsi="Times New Roman" w:cs="Times New Roman"/>
          <w:sz w:val="24"/>
          <w:szCs w:val="24"/>
        </w:rPr>
      </w:pPr>
    </w:p>
    <w:p w:rsidR="005E5D50" w:rsidRPr="005E5D50" w:rsidRDefault="005E5D50" w:rsidP="002F05D0">
      <w:pPr>
        <w:pStyle w:val="ListParagraph"/>
        <w:tabs>
          <w:tab w:val="left" w:pos="1418"/>
        </w:tabs>
        <w:ind w:left="0" w:firstLine="1428"/>
        <w:jc w:val="both"/>
        <w:rPr>
          <w:rFonts w:ascii="Times New Roman" w:hAnsi="Times New Roman" w:cs="Times New Roman"/>
          <w:sz w:val="24"/>
          <w:szCs w:val="24"/>
        </w:rPr>
      </w:pPr>
      <w:r w:rsidRPr="005E5D50">
        <w:rPr>
          <w:rFonts w:ascii="Times New Roman" w:hAnsi="Times New Roman" w:cs="Times New Roman"/>
          <w:sz w:val="24"/>
          <w:szCs w:val="24"/>
        </w:rPr>
        <w:t>1)</w:t>
      </w:r>
      <w:r w:rsidRPr="005E5D50">
        <w:rPr>
          <w:rFonts w:ascii="Times New Roman" w:hAnsi="Times New Roman" w:cs="Times New Roman"/>
          <w:sz w:val="24"/>
          <w:szCs w:val="24"/>
        </w:rPr>
        <w:tab/>
        <w:t>Работното разписание се съставя веднъж на календарна година.</w:t>
      </w:r>
    </w:p>
    <w:p w:rsidR="005E5D50" w:rsidRPr="005E5D50" w:rsidRDefault="005E5D50" w:rsidP="002F05D0">
      <w:pPr>
        <w:pStyle w:val="ListParagraph"/>
        <w:ind w:left="0" w:firstLine="708"/>
        <w:jc w:val="both"/>
        <w:rPr>
          <w:rFonts w:ascii="Times New Roman" w:hAnsi="Times New Roman" w:cs="Times New Roman"/>
          <w:sz w:val="24"/>
          <w:szCs w:val="24"/>
        </w:rPr>
      </w:pPr>
      <w:r w:rsidRPr="005E5D50">
        <w:rPr>
          <w:rFonts w:ascii="Times New Roman" w:hAnsi="Times New Roman" w:cs="Times New Roman"/>
          <w:sz w:val="24"/>
          <w:szCs w:val="24"/>
        </w:rPr>
        <w:tab/>
        <w:t>2)</w:t>
      </w:r>
      <w:r w:rsidRPr="005E5D50">
        <w:rPr>
          <w:rFonts w:ascii="Times New Roman" w:hAnsi="Times New Roman" w:cs="Times New Roman"/>
          <w:sz w:val="24"/>
          <w:szCs w:val="24"/>
        </w:rPr>
        <w:tab/>
        <w:t>Промяната в работното разписание се извършва всяка година в полунощ по Координираното универсално време (UTC) на втората събота на декември. Когато корекцията се прави след края на зимата, особено за да се вземат предвид промените в регионалните разписания за превоза на пътници, ако има такива, промяната влиза в сила в полунощ по UTC на втората събота на юни или на такива интервали между тези дати, каквито са необходими. Управителите на инфраструктура могат да се договорят за различни дати и в този случай те уведомяват Европейската комисия, ако може да бъде засегнат международният превоз.</w:t>
      </w:r>
    </w:p>
    <w:p w:rsidR="005E5D50" w:rsidRPr="005E5D50" w:rsidRDefault="005E5D50" w:rsidP="002F05D0">
      <w:pPr>
        <w:pStyle w:val="ListParagraph"/>
        <w:ind w:left="0" w:firstLine="1428"/>
        <w:jc w:val="both"/>
        <w:rPr>
          <w:rFonts w:ascii="Times New Roman" w:hAnsi="Times New Roman" w:cs="Times New Roman"/>
          <w:sz w:val="24"/>
          <w:szCs w:val="24"/>
        </w:rPr>
      </w:pPr>
      <w:r w:rsidRPr="005E5D50">
        <w:rPr>
          <w:rFonts w:ascii="Times New Roman" w:hAnsi="Times New Roman" w:cs="Times New Roman"/>
          <w:sz w:val="24"/>
          <w:szCs w:val="24"/>
        </w:rPr>
        <w:t>3)</w:t>
      </w:r>
      <w:r w:rsidRPr="005E5D50">
        <w:rPr>
          <w:rFonts w:ascii="Times New Roman" w:hAnsi="Times New Roman" w:cs="Times New Roman"/>
          <w:sz w:val="24"/>
          <w:szCs w:val="24"/>
        </w:rPr>
        <w:tab/>
        <w:t>Крайният срок за приемане на заявки за капацитет, които да се включат в работното разписание, е дванадесет месеца преди промяната на работното разписание. Заявките, получени след този краен срок, също се разглеждат от управителя на инфраструктура.</w:t>
      </w:r>
    </w:p>
    <w:p w:rsidR="005E5D50" w:rsidRPr="005E5D50" w:rsidRDefault="005E5D50" w:rsidP="0013266F">
      <w:pPr>
        <w:pStyle w:val="ListParagraph"/>
        <w:ind w:left="0" w:firstLine="1428"/>
        <w:jc w:val="both"/>
        <w:rPr>
          <w:rFonts w:ascii="Times New Roman" w:hAnsi="Times New Roman" w:cs="Times New Roman"/>
          <w:sz w:val="24"/>
          <w:szCs w:val="24"/>
        </w:rPr>
      </w:pPr>
      <w:r w:rsidRPr="005E5D50">
        <w:rPr>
          <w:rFonts w:ascii="Times New Roman" w:hAnsi="Times New Roman" w:cs="Times New Roman"/>
          <w:sz w:val="24"/>
          <w:szCs w:val="24"/>
        </w:rPr>
        <w:t>4)</w:t>
      </w:r>
      <w:r w:rsidRPr="005E5D50">
        <w:rPr>
          <w:rFonts w:ascii="Times New Roman" w:hAnsi="Times New Roman" w:cs="Times New Roman"/>
          <w:sz w:val="24"/>
          <w:szCs w:val="24"/>
        </w:rPr>
        <w:tab/>
        <w:t>Не по-късно от 11 месеца преди промяната на работното разписание управителите на инфраструктура в сътрудничество с другите управители на инфраструктура осигуряват установяването на предварителните международни влакови маршрути. Управителите на инфраструктура гарантират, доколкото е възможно, придържането към тях през следващите етапи на процеса.</w:t>
      </w:r>
    </w:p>
    <w:p w:rsidR="005E5D50" w:rsidRPr="005E5D50" w:rsidRDefault="005E5D50" w:rsidP="001310C5">
      <w:pPr>
        <w:pStyle w:val="ListParagraph"/>
        <w:ind w:left="0" w:firstLine="1428"/>
        <w:jc w:val="both"/>
        <w:rPr>
          <w:rFonts w:ascii="Times New Roman" w:hAnsi="Times New Roman" w:cs="Times New Roman"/>
          <w:sz w:val="24"/>
          <w:szCs w:val="24"/>
        </w:rPr>
      </w:pPr>
      <w:r w:rsidRPr="005E5D50">
        <w:rPr>
          <w:rFonts w:ascii="Times New Roman" w:hAnsi="Times New Roman" w:cs="Times New Roman"/>
          <w:sz w:val="24"/>
          <w:szCs w:val="24"/>
        </w:rPr>
        <w:lastRenderedPageBreak/>
        <w:t>5)</w:t>
      </w:r>
      <w:r w:rsidRPr="005E5D50">
        <w:rPr>
          <w:rFonts w:ascii="Times New Roman" w:hAnsi="Times New Roman" w:cs="Times New Roman"/>
          <w:sz w:val="24"/>
          <w:szCs w:val="24"/>
        </w:rPr>
        <w:tab/>
        <w:t>Управителят на инфраструктура изготвя и публикува проект на работно разписание не по-късно от четири месеца след крайния срок, посочен в т</w:t>
      </w:r>
      <w:r w:rsidR="00CE4353">
        <w:rPr>
          <w:rFonts w:ascii="Times New Roman" w:hAnsi="Times New Roman" w:cs="Times New Roman"/>
          <w:sz w:val="24"/>
          <w:szCs w:val="24"/>
        </w:rPr>
        <w:t>.</w:t>
      </w:r>
      <w:r w:rsidRPr="005E5D50">
        <w:rPr>
          <w:rFonts w:ascii="Times New Roman" w:hAnsi="Times New Roman" w:cs="Times New Roman"/>
          <w:sz w:val="24"/>
          <w:szCs w:val="24"/>
        </w:rPr>
        <w:t xml:space="preserve"> 3.</w:t>
      </w:r>
    </w:p>
    <w:p w:rsidR="005E5D50" w:rsidRPr="005E5D50" w:rsidRDefault="005E5D50" w:rsidP="001310C5">
      <w:pPr>
        <w:pStyle w:val="ListParagraph"/>
        <w:ind w:left="0" w:firstLine="1428"/>
        <w:jc w:val="both"/>
        <w:rPr>
          <w:rFonts w:ascii="Times New Roman" w:hAnsi="Times New Roman" w:cs="Times New Roman"/>
          <w:sz w:val="24"/>
          <w:szCs w:val="24"/>
        </w:rPr>
      </w:pPr>
      <w:r w:rsidRPr="005E5D50">
        <w:rPr>
          <w:rFonts w:ascii="Times New Roman" w:hAnsi="Times New Roman" w:cs="Times New Roman"/>
          <w:sz w:val="24"/>
          <w:szCs w:val="24"/>
        </w:rPr>
        <w:t>6)</w:t>
      </w:r>
      <w:r w:rsidRPr="005E5D50">
        <w:rPr>
          <w:rFonts w:ascii="Times New Roman" w:hAnsi="Times New Roman" w:cs="Times New Roman"/>
          <w:sz w:val="24"/>
          <w:szCs w:val="24"/>
        </w:rPr>
        <w:tab/>
        <w:t>Управителят на инфраструктура взема решения относно заявките, получени след крайния срок, посочен в т</w:t>
      </w:r>
      <w:r w:rsidR="00CE4353">
        <w:rPr>
          <w:rFonts w:ascii="Times New Roman" w:hAnsi="Times New Roman" w:cs="Times New Roman"/>
          <w:sz w:val="24"/>
          <w:szCs w:val="24"/>
        </w:rPr>
        <w:t>.</w:t>
      </w:r>
      <w:r w:rsidRPr="005E5D50">
        <w:rPr>
          <w:rFonts w:ascii="Times New Roman" w:hAnsi="Times New Roman" w:cs="Times New Roman"/>
          <w:sz w:val="24"/>
          <w:szCs w:val="24"/>
        </w:rPr>
        <w:t xml:space="preserve"> 3 съгласно процедура, публикува в референтния документ за мрежата. Управителят на инфраструктура може да промени графика на разпределен влаков маршрут, ако това е необходимо, за да се гарантира възможно най-доброто съгласуване на всички заявки за маршрути и ако промяната е одобрена от заявителя, на когото е бил разпределен този маршрут. Управителят на инфраструктура актуализира проекта за работно разписание не по-късно от един месец преди промяната на работното разписание, за да включи всички влакови маршрути, разпределени след крайния срок по т</w:t>
      </w:r>
      <w:r w:rsidR="00CE4353">
        <w:rPr>
          <w:rFonts w:ascii="Times New Roman" w:hAnsi="Times New Roman" w:cs="Times New Roman"/>
          <w:sz w:val="24"/>
          <w:szCs w:val="24"/>
        </w:rPr>
        <w:t xml:space="preserve">. </w:t>
      </w:r>
      <w:r w:rsidRPr="005E5D50">
        <w:rPr>
          <w:rFonts w:ascii="Times New Roman" w:hAnsi="Times New Roman" w:cs="Times New Roman"/>
          <w:sz w:val="24"/>
          <w:szCs w:val="24"/>
        </w:rPr>
        <w:t>3.</w:t>
      </w:r>
    </w:p>
    <w:p w:rsidR="005E5D50" w:rsidRPr="005E5D50" w:rsidRDefault="005E5D50" w:rsidP="001310C5">
      <w:pPr>
        <w:pStyle w:val="ListParagraph"/>
        <w:ind w:left="0" w:firstLine="1428"/>
        <w:jc w:val="both"/>
        <w:rPr>
          <w:rFonts w:ascii="Times New Roman" w:hAnsi="Times New Roman" w:cs="Times New Roman"/>
          <w:sz w:val="24"/>
          <w:szCs w:val="24"/>
        </w:rPr>
      </w:pPr>
      <w:r w:rsidRPr="005E5D50">
        <w:rPr>
          <w:rFonts w:ascii="Times New Roman" w:hAnsi="Times New Roman" w:cs="Times New Roman"/>
          <w:sz w:val="24"/>
          <w:szCs w:val="24"/>
        </w:rPr>
        <w:t>7)</w:t>
      </w:r>
      <w:r w:rsidRPr="005E5D50">
        <w:rPr>
          <w:rFonts w:ascii="Times New Roman" w:hAnsi="Times New Roman" w:cs="Times New Roman"/>
          <w:sz w:val="24"/>
          <w:szCs w:val="24"/>
        </w:rPr>
        <w:tab/>
        <w:t>При влакове, които преминават от една мрежа в друга и пристигат с предполагаемо закъснение от не повече от 10 часа, а от 14 декември 2019 г. — 18 часа, управителят на инфраструктура на другата мрежа не разглежда влаковия маршрут като анулиран, нито изисква заявка за друг влаков маршрут, дори когато реши да разпредели различен маршрут, освен ако заявителят не го информира, че влакът няма да премине в другата мрежа. Управителят на инфраструктура съобщава незабавно на заявителя актуализирания или новия маршрут, включително, при наличие на разлика, връзката между номера на влаковия маршрут и номера на отменения маршрут.</w:t>
      </w:r>
    </w:p>
    <w:p w:rsidR="005E5D50" w:rsidRPr="005E5D50" w:rsidRDefault="005E5D50" w:rsidP="001310C5">
      <w:pPr>
        <w:pStyle w:val="ListParagraph"/>
        <w:ind w:left="0" w:firstLine="1416"/>
        <w:jc w:val="both"/>
        <w:rPr>
          <w:rFonts w:ascii="Times New Roman" w:hAnsi="Times New Roman" w:cs="Times New Roman"/>
          <w:sz w:val="24"/>
          <w:szCs w:val="24"/>
        </w:rPr>
      </w:pPr>
      <w:r w:rsidRPr="005E5D50">
        <w:rPr>
          <w:rFonts w:ascii="Times New Roman" w:hAnsi="Times New Roman" w:cs="Times New Roman"/>
          <w:sz w:val="24"/>
          <w:szCs w:val="24"/>
        </w:rPr>
        <w:t>8)</w:t>
      </w:r>
      <w:r w:rsidRPr="005E5D50">
        <w:rPr>
          <w:rFonts w:ascii="Times New Roman" w:hAnsi="Times New Roman" w:cs="Times New Roman"/>
          <w:sz w:val="24"/>
          <w:szCs w:val="24"/>
        </w:rPr>
        <w:tab/>
        <w:t>По отношение на временните ограничения на капацитета на железопътните линии по причини като строителни работи, в т. ч. съответните ограничения на скоростта, осово натоварване, дължина на влака, тяга или габарит на коловоза (наричани по-нататък „ограничения на капацитета“) с продължителност повече от седем последователни дни, за които над 30 % от прогнозния ежедневен обем на трафика по дадена железопътна линия е отменен, пренасочен или заменен с друг вид транспорт, засегнатите управители на инфраструктура публикуват всички ограничения на капацитета и предварителните резултати от консултацията със заявителите за първи път не по-малко 24 месеца (доколкото те са известни), и в актуализиран вид — втори път не по-малко от 12 месеца преди промяната на съответното работно разписание.</w:t>
      </w:r>
    </w:p>
    <w:p w:rsidR="005E5D50" w:rsidRPr="005E5D50" w:rsidRDefault="005E5D50" w:rsidP="001310C5">
      <w:pPr>
        <w:pStyle w:val="ListParagraph"/>
        <w:ind w:left="0" w:firstLine="1428"/>
        <w:jc w:val="both"/>
        <w:rPr>
          <w:rFonts w:ascii="Times New Roman" w:hAnsi="Times New Roman" w:cs="Times New Roman"/>
          <w:sz w:val="24"/>
          <w:szCs w:val="24"/>
        </w:rPr>
      </w:pPr>
      <w:r w:rsidRPr="005E5D50">
        <w:rPr>
          <w:rFonts w:ascii="Times New Roman" w:hAnsi="Times New Roman" w:cs="Times New Roman"/>
          <w:sz w:val="24"/>
          <w:szCs w:val="24"/>
        </w:rPr>
        <w:t>9)</w:t>
      </w:r>
      <w:r w:rsidRPr="005E5D50">
        <w:rPr>
          <w:rFonts w:ascii="Times New Roman" w:hAnsi="Times New Roman" w:cs="Times New Roman"/>
          <w:sz w:val="24"/>
          <w:szCs w:val="24"/>
        </w:rPr>
        <w:tab/>
        <w:t>Засегнатите управители на инфраструктура създават механизъм, чрез който да обсъждат съвместно тези ограничения на капацитета — ако въздействието на ограниченията на капацитета не се ограничава до една мрежа — със заинтересованите заявители, сдруженията на управители на инфраструктура, посочени в чл. 5, ал.1, и със засегнатите основни оператори на обслужващи съоръжения, когато ограниченията се публикуват за първи път, освен ако управителите и заявителите не постигнат съгласие, че такъв механизъм е излишен. Съвместните обсъждания помагат за изготвянето на разписания, включително осигуряването на обиколни маршрути.</w:t>
      </w:r>
    </w:p>
    <w:p w:rsidR="005E5D50" w:rsidRPr="005E5D50" w:rsidRDefault="005E5D50" w:rsidP="009F65A3">
      <w:pPr>
        <w:pStyle w:val="ListParagraph"/>
        <w:ind w:left="0" w:firstLine="1440"/>
        <w:jc w:val="both"/>
        <w:rPr>
          <w:rFonts w:ascii="Times New Roman" w:hAnsi="Times New Roman" w:cs="Times New Roman"/>
          <w:sz w:val="24"/>
          <w:szCs w:val="24"/>
        </w:rPr>
      </w:pPr>
      <w:r w:rsidRPr="005E5D50">
        <w:rPr>
          <w:rFonts w:ascii="Times New Roman" w:hAnsi="Times New Roman" w:cs="Times New Roman"/>
          <w:sz w:val="24"/>
          <w:szCs w:val="24"/>
        </w:rPr>
        <w:t>10)</w:t>
      </w:r>
      <w:r w:rsidRPr="005E5D50">
        <w:rPr>
          <w:rFonts w:ascii="Times New Roman" w:hAnsi="Times New Roman" w:cs="Times New Roman"/>
          <w:sz w:val="24"/>
          <w:szCs w:val="24"/>
        </w:rPr>
        <w:tab/>
        <w:t>При първото публикуване на ограниченията на капацитета съгласно т</w:t>
      </w:r>
      <w:r w:rsidR="00741731">
        <w:rPr>
          <w:rFonts w:ascii="Times New Roman" w:hAnsi="Times New Roman" w:cs="Times New Roman"/>
          <w:sz w:val="24"/>
          <w:szCs w:val="24"/>
        </w:rPr>
        <w:t>.</w:t>
      </w:r>
      <w:r w:rsidRPr="005E5D50">
        <w:rPr>
          <w:rFonts w:ascii="Times New Roman" w:hAnsi="Times New Roman" w:cs="Times New Roman"/>
          <w:sz w:val="24"/>
          <w:szCs w:val="24"/>
        </w:rPr>
        <w:t xml:space="preserve"> 8 управителят на инфраструктура започва консултация със засегнатите заявители и основни оператори на обслужващи съоръжения относно ограниченията на капацитета. Ако между първото и второто публикуване на ограниченията на капацитета възникне необходимост от координация съгласно т</w:t>
      </w:r>
      <w:r w:rsidR="003B4B3C">
        <w:rPr>
          <w:rFonts w:ascii="Times New Roman" w:hAnsi="Times New Roman" w:cs="Times New Roman"/>
          <w:sz w:val="24"/>
          <w:szCs w:val="24"/>
        </w:rPr>
        <w:t>.</w:t>
      </w:r>
      <w:r w:rsidRPr="005E5D50">
        <w:rPr>
          <w:rFonts w:ascii="Times New Roman" w:hAnsi="Times New Roman" w:cs="Times New Roman"/>
          <w:sz w:val="24"/>
          <w:szCs w:val="24"/>
        </w:rPr>
        <w:t xml:space="preserve"> 11, управителите на инфраструктура провеждат втора консултация със засегнатите заявители и основни оператори на </w:t>
      </w:r>
      <w:r w:rsidRPr="005E5D50">
        <w:rPr>
          <w:rFonts w:ascii="Times New Roman" w:hAnsi="Times New Roman" w:cs="Times New Roman"/>
          <w:sz w:val="24"/>
          <w:szCs w:val="24"/>
        </w:rPr>
        <w:lastRenderedPageBreak/>
        <w:t>обслужващи съоръжения в периода между края на въпросната координация и второто публикуване на ограниченията на капацитета.</w:t>
      </w:r>
    </w:p>
    <w:p w:rsidR="005E5D50" w:rsidRPr="005E5D50" w:rsidRDefault="005E5D50" w:rsidP="009F65A3">
      <w:pPr>
        <w:pStyle w:val="ListParagraph"/>
        <w:ind w:left="0" w:firstLine="1428"/>
        <w:jc w:val="both"/>
        <w:rPr>
          <w:rFonts w:ascii="Times New Roman" w:hAnsi="Times New Roman" w:cs="Times New Roman"/>
          <w:sz w:val="24"/>
          <w:szCs w:val="24"/>
        </w:rPr>
      </w:pPr>
      <w:r w:rsidRPr="005E5D50">
        <w:rPr>
          <w:rFonts w:ascii="Times New Roman" w:hAnsi="Times New Roman" w:cs="Times New Roman"/>
          <w:sz w:val="24"/>
          <w:szCs w:val="24"/>
        </w:rPr>
        <w:t>11)</w:t>
      </w:r>
      <w:r w:rsidRPr="005E5D50">
        <w:rPr>
          <w:rFonts w:ascii="Times New Roman" w:hAnsi="Times New Roman" w:cs="Times New Roman"/>
          <w:sz w:val="24"/>
          <w:szCs w:val="24"/>
        </w:rPr>
        <w:tab/>
        <w:t>Преди публикуването на ограниченията на капацитета съгласно т</w:t>
      </w:r>
      <w:r w:rsidR="003B4B3C">
        <w:rPr>
          <w:rFonts w:ascii="Times New Roman" w:hAnsi="Times New Roman" w:cs="Times New Roman"/>
          <w:sz w:val="24"/>
          <w:szCs w:val="24"/>
        </w:rPr>
        <w:t>.</w:t>
      </w:r>
      <w:r w:rsidRPr="005E5D50">
        <w:rPr>
          <w:rFonts w:ascii="Times New Roman" w:hAnsi="Times New Roman" w:cs="Times New Roman"/>
          <w:sz w:val="24"/>
          <w:szCs w:val="24"/>
        </w:rPr>
        <w:t xml:space="preserve"> 8, ако въздействието на ограниченията на капацитета не се ограничава до една мрежа, засегнатите управители на инфраструктура, включително такива, които може да бъдат засегнати от пренасочването на влаковете, координират помежду си ограниченията на капацитета, които биха могли да включват отмяна, пренасочване на маршрут или замяна с други видове транспорт. Координацията преди второто публикуване приключва:</w:t>
      </w:r>
    </w:p>
    <w:p w:rsidR="005E5D50" w:rsidRPr="005E5D50" w:rsidRDefault="005E5D50" w:rsidP="009F65A3">
      <w:pPr>
        <w:pStyle w:val="ListParagraph"/>
        <w:ind w:left="0" w:firstLine="1428"/>
        <w:jc w:val="both"/>
        <w:rPr>
          <w:rFonts w:ascii="Times New Roman" w:hAnsi="Times New Roman" w:cs="Times New Roman"/>
          <w:sz w:val="24"/>
          <w:szCs w:val="24"/>
        </w:rPr>
      </w:pPr>
      <w:r w:rsidRPr="005E5D50">
        <w:rPr>
          <w:rFonts w:ascii="Times New Roman" w:hAnsi="Times New Roman" w:cs="Times New Roman"/>
          <w:sz w:val="24"/>
          <w:szCs w:val="24"/>
        </w:rPr>
        <w:t>а)</w:t>
      </w:r>
      <w:r w:rsidRPr="005E5D50">
        <w:rPr>
          <w:rFonts w:ascii="Times New Roman" w:hAnsi="Times New Roman" w:cs="Times New Roman"/>
          <w:sz w:val="24"/>
          <w:szCs w:val="24"/>
        </w:rPr>
        <w:tab/>
        <w:t>не по-късно от 18 месеца преди промяната на работното разписание, ако повече от 50 % от прогнозния ежедневен обем на трафика по дадена железопътна линия се отменя, пренасочва или замества с друг вид транспорт в продължение на повече от 30 последователни дни;</w:t>
      </w:r>
    </w:p>
    <w:p w:rsidR="005E5D50" w:rsidRPr="005E5D50" w:rsidRDefault="005E5D50" w:rsidP="009F65A3">
      <w:pPr>
        <w:pStyle w:val="ListParagraph"/>
        <w:ind w:left="0" w:firstLine="1428"/>
        <w:jc w:val="both"/>
        <w:rPr>
          <w:rFonts w:ascii="Times New Roman" w:hAnsi="Times New Roman" w:cs="Times New Roman"/>
          <w:sz w:val="24"/>
          <w:szCs w:val="24"/>
        </w:rPr>
      </w:pPr>
      <w:r w:rsidRPr="005E5D50">
        <w:rPr>
          <w:rFonts w:ascii="Times New Roman" w:hAnsi="Times New Roman" w:cs="Times New Roman"/>
          <w:sz w:val="24"/>
          <w:szCs w:val="24"/>
        </w:rPr>
        <w:t>б)</w:t>
      </w:r>
      <w:r w:rsidRPr="005E5D50">
        <w:rPr>
          <w:rFonts w:ascii="Times New Roman" w:hAnsi="Times New Roman" w:cs="Times New Roman"/>
          <w:sz w:val="24"/>
          <w:szCs w:val="24"/>
        </w:rPr>
        <w:tab/>
        <w:t>не по-късно от 13 месеца и 15 дни преди промяната на работното разписание, ако повече от 30 % от прогнозния ежедневен обем на трафика по дадена железопътна линия се отменя, пренасочва или замества с друг вид транспорт в продължение на повече от седем последователни дни;</w:t>
      </w:r>
    </w:p>
    <w:p w:rsidR="005E5D50" w:rsidRPr="005E5D50" w:rsidRDefault="005E5D50" w:rsidP="009F65A3">
      <w:pPr>
        <w:pStyle w:val="ListParagraph"/>
        <w:ind w:left="0" w:firstLine="1428"/>
        <w:jc w:val="both"/>
        <w:rPr>
          <w:rFonts w:ascii="Times New Roman" w:hAnsi="Times New Roman" w:cs="Times New Roman"/>
          <w:sz w:val="24"/>
          <w:szCs w:val="24"/>
        </w:rPr>
      </w:pPr>
      <w:r w:rsidRPr="005E5D50">
        <w:rPr>
          <w:rFonts w:ascii="Times New Roman" w:hAnsi="Times New Roman" w:cs="Times New Roman"/>
          <w:sz w:val="24"/>
          <w:szCs w:val="24"/>
        </w:rPr>
        <w:t>в)</w:t>
      </w:r>
      <w:r w:rsidRPr="005E5D50">
        <w:rPr>
          <w:rFonts w:ascii="Times New Roman" w:hAnsi="Times New Roman" w:cs="Times New Roman"/>
          <w:sz w:val="24"/>
          <w:szCs w:val="24"/>
        </w:rPr>
        <w:tab/>
        <w:t>не по-късно от 13 месеца и 15 дни преди промяната на работното разписание, ако повече от 50 % от прогнозния ежедневен обем на трафика по дадена железопътна линия се отменя, пренасочва или замества с друг вид транспорт в продължение на седем или по-малко последователни дни</w:t>
      </w:r>
    </w:p>
    <w:p w:rsidR="005E5D50" w:rsidRPr="005E5D50" w:rsidRDefault="005E5D50" w:rsidP="009F65A3">
      <w:pPr>
        <w:pStyle w:val="ListParagraph"/>
        <w:ind w:left="0" w:firstLine="1428"/>
        <w:jc w:val="both"/>
        <w:rPr>
          <w:rFonts w:ascii="Times New Roman" w:hAnsi="Times New Roman" w:cs="Times New Roman"/>
          <w:sz w:val="24"/>
          <w:szCs w:val="24"/>
        </w:rPr>
      </w:pPr>
      <w:r w:rsidRPr="005E5D50">
        <w:rPr>
          <w:rFonts w:ascii="Times New Roman" w:hAnsi="Times New Roman" w:cs="Times New Roman"/>
          <w:sz w:val="24"/>
          <w:szCs w:val="24"/>
        </w:rPr>
        <w:t>Ако е необходимо, управителите на инфраструктура канят заявителите, упражняващи дейност по засегнатите линии, и засегнатите основни оператори на обслужващи съоръжения да присъстват на тази координация.</w:t>
      </w:r>
    </w:p>
    <w:p w:rsidR="005E5D50" w:rsidRPr="005E5D50" w:rsidRDefault="005E5D50" w:rsidP="00047E91">
      <w:pPr>
        <w:pStyle w:val="ListParagraph"/>
        <w:ind w:left="0" w:firstLine="708"/>
        <w:jc w:val="both"/>
        <w:rPr>
          <w:rFonts w:ascii="Times New Roman" w:hAnsi="Times New Roman" w:cs="Times New Roman"/>
          <w:sz w:val="24"/>
          <w:szCs w:val="24"/>
        </w:rPr>
      </w:pPr>
      <w:r w:rsidRPr="005E5D50">
        <w:rPr>
          <w:rFonts w:ascii="Times New Roman" w:hAnsi="Times New Roman" w:cs="Times New Roman"/>
          <w:sz w:val="24"/>
          <w:szCs w:val="24"/>
        </w:rPr>
        <w:tab/>
        <w:t>12)</w:t>
      </w:r>
      <w:r w:rsidRPr="005E5D50">
        <w:rPr>
          <w:rFonts w:ascii="Times New Roman" w:hAnsi="Times New Roman" w:cs="Times New Roman"/>
          <w:sz w:val="24"/>
          <w:szCs w:val="24"/>
        </w:rPr>
        <w:tab/>
        <w:t>По отношение на ограниченията на капацитета с продължителност от седем или по-малко последователни дни, които не е необходимо да се публикуват съгласно точка 8 и поради които повече от 10 % от прогнозния обем на трафика по дадена железопътна линия се отменя, пренасочва или замества с друг вид транспорт, които възникват по време на следващия период на разписание и за които управителят на инфраструктура е информиран не по-късно от 6 месеца и 15 дни преди промените на работното разписание, управителят на инфраструктура се консултира със засегнатите заявители относно предвидените ограничения на капацитета и съобщава актуализираните ограничения на капацитета поне четири месеца преди промяната на работното разписание. Управителят на инфраструктура предоставя информация за предложените влакови маршрути за пътнически влакове не по-късно от четири месеца, а за товарни влакове не по-късно от един месец преди началото на ограничението на капацитета, освен ако той и засегнатите заявители се споразумеят за по-кратък срок.</w:t>
      </w:r>
    </w:p>
    <w:p w:rsidR="005E5D50" w:rsidRPr="005E5D50" w:rsidRDefault="005E5D50" w:rsidP="00047E91">
      <w:pPr>
        <w:pStyle w:val="ListParagraph"/>
        <w:ind w:left="0" w:firstLine="1428"/>
        <w:jc w:val="both"/>
        <w:rPr>
          <w:rFonts w:ascii="Times New Roman" w:hAnsi="Times New Roman" w:cs="Times New Roman"/>
          <w:sz w:val="24"/>
          <w:szCs w:val="24"/>
        </w:rPr>
      </w:pPr>
      <w:r w:rsidRPr="005E5D50">
        <w:rPr>
          <w:rFonts w:ascii="Times New Roman" w:hAnsi="Times New Roman" w:cs="Times New Roman"/>
          <w:sz w:val="24"/>
          <w:szCs w:val="24"/>
        </w:rPr>
        <w:t>13)</w:t>
      </w:r>
      <w:r w:rsidRPr="005E5D50">
        <w:rPr>
          <w:rFonts w:ascii="Times New Roman" w:hAnsi="Times New Roman" w:cs="Times New Roman"/>
          <w:sz w:val="24"/>
          <w:szCs w:val="24"/>
        </w:rPr>
        <w:tab/>
        <w:t xml:space="preserve">Управителите на инфраструктура могат да решат да прилагат по-строги прагове за ограничения на капацитета въз основа на по-ниски проценти на прогнозните обеми на трафика или по-кратки периоди на ограничения от посочените в настоящото приложение, или да прилагат критерии в допълнение към споменатите в настоящото приложение, след консултация със заявителите и операторите на съоръжения. Те публикуват праговете и критериите за групиране на ограниченията на </w:t>
      </w:r>
      <w:r w:rsidRPr="005E5D50">
        <w:rPr>
          <w:rFonts w:ascii="Times New Roman" w:hAnsi="Times New Roman" w:cs="Times New Roman"/>
          <w:sz w:val="24"/>
          <w:szCs w:val="24"/>
        </w:rPr>
        <w:lastRenderedPageBreak/>
        <w:t>капацитета в своите референтни документи за мрежата съгласно т</w:t>
      </w:r>
      <w:r w:rsidR="003B4B3C">
        <w:rPr>
          <w:rFonts w:ascii="Times New Roman" w:hAnsi="Times New Roman" w:cs="Times New Roman"/>
          <w:sz w:val="24"/>
          <w:szCs w:val="24"/>
        </w:rPr>
        <w:t>. 3 от п</w:t>
      </w:r>
      <w:r w:rsidRPr="005E5D50">
        <w:rPr>
          <w:rFonts w:ascii="Times New Roman" w:hAnsi="Times New Roman" w:cs="Times New Roman"/>
          <w:sz w:val="24"/>
          <w:szCs w:val="24"/>
        </w:rPr>
        <w:t>риложение № 2.</w:t>
      </w:r>
    </w:p>
    <w:p w:rsidR="005E5D50" w:rsidRPr="005E5D50" w:rsidRDefault="005E5D50" w:rsidP="00047E91">
      <w:pPr>
        <w:pStyle w:val="ListParagraph"/>
        <w:ind w:left="0" w:firstLine="1428"/>
        <w:jc w:val="both"/>
        <w:rPr>
          <w:rFonts w:ascii="Times New Roman" w:hAnsi="Times New Roman" w:cs="Times New Roman"/>
          <w:sz w:val="24"/>
          <w:szCs w:val="24"/>
        </w:rPr>
      </w:pPr>
      <w:r w:rsidRPr="005E5D50">
        <w:rPr>
          <w:rFonts w:ascii="Times New Roman" w:hAnsi="Times New Roman" w:cs="Times New Roman"/>
          <w:sz w:val="24"/>
          <w:szCs w:val="24"/>
        </w:rPr>
        <w:t>14)</w:t>
      </w:r>
      <w:r w:rsidRPr="005E5D50">
        <w:rPr>
          <w:rFonts w:ascii="Times New Roman" w:hAnsi="Times New Roman" w:cs="Times New Roman"/>
          <w:sz w:val="24"/>
          <w:szCs w:val="24"/>
        </w:rPr>
        <w:tab/>
        <w:t>Управителят на инфраструктура може да не прилага определените в точки 8—12 срокове, ако ограниченията на капацитета са необходими за възстановяването на безопасната експлоатация на влаковете, графикът на ограниченията е извън неговия контрол или ако прилагането на тези срокове би било икономически неефективно, ако то нанася ненужни щети спрямо жизнения цикъл или състоянието на активите, или ако всички засегнати заявители постигнат съгласие за това. В тези и други случаи на ограничения на капацитета, за които не са предвидени консултации съгласно други разпоредби на настоящото приложение, управителят на инфраструктура се консултира незабавно със засегнатите заявители и основни оператори на обслужващи съоръжения.</w:t>
      </w:r>
    </w:p>
    <w:p w:rsidR="005E5D50" w:rsidRPr="005E5D50" w:rsidRDefault="005E5D50" w:rsidP="00047E91">
      <w:pPr>
        <w:pStyle w:val="ListParagraph"/>
        <w:ind w:left="0" w:firstLine="1428"/>
        <w:jc w:val="both"/>
        <w:rPr>
          <w:rFonts w:ascii="Times New Roman" w:hAnsi="Times New Roman" w:cs="Times New Roman"/>
          <w:sz w:val="24"/>
          <w:szCs w:val="24"/>
        </w:rPr>
      </w:pPr>
      <w:r w:rsidRPr="005E5D50">
        <w:rPr>
          <w:rFonts w:ascii="Times New Roman" w:hAnsi="Times New Roman" w:cs="Times New Roman"/>
          <w:sz w:val="24"/>
          <w:szCs w:val="24"/>
        </w:rPr>
        <w:t>15)</w:t>
      </w:r>
      <w:r w:rsidRPr="005E5D50">
        <w:rPr>
          <w:rFonts w:ascii="Times New Roman" w:hAnsi="Times New Roman" w:cs="Times New Roman"/>
          <w:sz w:val="24"/>
          <w:szCs w:val="24"/>
        </w:rPr>
        <w:tab/>
        <w:t>Информацията, предоставяна от управителя на инфраструктура съгласно т</w:t>
      </w:r>
      <w:r w:rsidR="00EB3BFD">
        <w:rPr>
          <w:rFonts w:ascii="Times New Roman" w:hAnsi="Times New Roman" w:cs="Times New Roman"/>
          <w:sz w:val="24"/>
          <w:szCs w:val="24"/>
        </w:rPr>
        <w:t>.</w:t>
      </w:r>
      <w:r w:rsidRPr="005E5D50">
        <w:rPr>
          <w:rFonts w:ascii="Times New Roman" w:hAnsi="Times New Roman" w:cs="Times New Roman"/>
          <w:sz w:val="24"/>
          <w:szCs w:val="24"/>
        </w:rPr>
        <w:t xml:space="preserve"> 8, 12 или 14, включва:</w:t>
      </w:r>
    </w:p>
    <w:p w:rsidR="005E5D50" w:rsidRPr="005E5D50" w:rsidRDefault="005E5D50" w:rsidP="002F05D0">
      <w:pPr>
        <w:pStyle w:val="ListParagraph"/>
        <w:ind w:firstLine="708"/>
        <w:jc w:val="both"/>
        <w:rPr>
          <w:rFonts w:ascii="Times New Roman" w:hAnsi="Times New Roman" w:cs="Times New Roman"/>
          <w:sz w:val="24"/>
          <w:szCs w:val="24"/>
        </w:rPr>
      </w:pPr>
      <w:r w:rsidRPr="005E5D50">
        <w:rPr>
          <w:rFonts w:ascii="Times New Roman" w:hAnsi="Times New Roman" w:cs="Times New Roman"/>
          <w:sz w:val="24"/>
          <w:szCs w:val="24"/>
        </w:rPr>
        <w:t>а)</w:t>
      </w:r>
      <w:r w:rsidRPr="005E5D50">
        <w:rPr>
          <w:rFonts w:ascii="Times New Roman" w:hAnsi="Times New Roman" w:cs="Times New Roman"/>
          <w:sz w:val="24"/>
          <w:szCs w:val="24"/>
        </w:rPr>
        <w:tab/>
        <w:t>предвидения ден;</w:t>
      </w:r>
    </w:p>
    <w:p w:rsidR="005E5D50" w:rsidRPr="005E5D50" w:rsidRDefault="005E5D50" w:rsidP="00047E91">
      <w:pPr>
        <w:pStyle w:val="ListParagraph"/>
        <w:ind w:left="0" w:firstLine="1428"/>
        <w:jc w:val="both"/>
        <w:rPr>
          <w:rFonts w:ascii="Times New Roman" w:hAnsi="Times New Roman" w:cs="Times New Roman"/>
          <w:sz w:val="24"/>
          <w:szCs w:val="24"/>
        </w:rPr>
      </w:pPr>
      <w:r w:rsidRPr="005E5D50">
        <w:rPr>
          <w:rFonts w:ascii="Times New Roman" w:hAnsi="Times New Roman" w:cs="Times New Roman"/>
          <w:sz w:val="24"/>
          <w:szCs w:val="24"/>
        </w:rPr>
        <w:t>б)</w:t>
      </w:r>
      <w:r w:rsidRPr="005E5D50">
        <w:rPr>
          <w:rFonts w:ascii="Times New Roman" w:hAnsi="Times New Roman" w:cs="Times New Roman"/>
          <w:sz w:val="24"/>
          <w:szCs w:val="24"/>
        </w:rPr>
        <w:tab/>
        <w:t>част от денонощието, а при първа възможност — и час на началото и края на ограничението на капацитета;</w:t>
      </w:r>
    </w:p>
    <w:p w:rsidR="005E5D50" w:rsidRPr="005E5D50" w:rsidRDefault="005E5D50" w:rsidP="002F05D0">
      <w:pPr>
        <w:pStyle w:val="ListParagraph"/>
        <w:ind w:firstLine="708"/>
        <w:jc w:val="both"/>
        <w:rPr>
          <w:rFonts w:ascii="Times New Roman" w:hAnsi="Times New Roman" w:cs="Times New Roman"/>
          <w:sz w:val="24"/>
          <w:szCs w:val="24"/>
        </w:rPr>
      </w:pPr>
      <w:r w:rsidRPr="005E5D50">
        <w:rPr>
          <w:rFonts w:ascii="Times New Roman" w:hAnsi="Times New Roman" w:cs="Times New Roman"/>
          <w:sz w:val="24"/>
          <w:szCs w:val="24"/>
        </w:rPr>
        <w:t>в)</w:t>
      </w:r>
      <w:r w:rsidRPr="005E5D50">
        <w:rPr>
          <w:rFonts w:ascii="Times New Roman" w:hAnsi="Times New Roman" w:cs="Times New Roman"/>
          <w:sz w:val="24"/>
          <w:szCs w:val="24"/>
        </w:rPr>
        <w:tab/>
        <w:t>засегнатия от ограничението участък от линията и,</w:t>
      </w:r>
    </w:p>
    <w:p w:rsidR="005E5D50" w:rsidRPr="005E5D50" w:rsidRDefault="005E5D50" w:rsidP="002F05D0">
      <w:pPr>
        <w:pStyle w:val="ListParagraph"/>
        <w:ind w:firstLine="708"/>
        <w:jc w:val="both"/>
        <w:rPr>
          <w:rFonts w:ascii="Times New Roman" w:hAnsi="Times New Roman" w:cs="Times New Roman"/>
          <w:sz w:val="24"/>
          <w:szCs w:val="24"/>
        </w:rPr>
      </w:pPr>
      <w:r w:rsidRPr="005E5D50">
        <w:rPr>
          <w:rFonts w:ascii="Times New Roman" w:hAnsi="Times New Roman" w:cs="Times New Roman"/>
          <w:sz w:val="24"/>
          <w:szCs w:val="24"/>
        </w:rPr>
        <w:t>г)</w:t>
      </w:r>
      <w:r w:rsidRPr="005E5D50">
        <w:rPr>
          <w:rFonts w:ascii="Times New Roman" w:hAnsi="Times New Roman" w:cs="Times New Roman"/>
          <w:sz w:val="24"/>
          <w:szCs w:val="24"/>
        </w:rPr>
        <w:tab/>
        <w:t>където е приложимо, капацитета на заобиколните линии.</w:t>
      </w:r>
    </w:p>
    <w:p w:rsidR="005E5D50" w:rsidRPr="005E5D50" w:rsidRDefault="005E5D50" w:rsidP="00047E91">
      <w:pPr>
        <w:pStyle w:val="ListParagraph"/>
        <w:ind w:left="0" w:firstLine="1428"/>
        <w:jc w:val="both"/>
        <w:rPr>
          <w:rFonts w:ascii="Times New Roman" w:hAnsi="Times New Roman" w:cs="Times New Roman"/>
          <w:sz w:val="24"/>
          <w:szCs w:val="24"/>
        </w:rPr>
      </w:pPr>
      <w:r w:rsidRPr="005E5D50">
        <w:rPr>
          <w:rFonts w:ascii="Times New Roman" w:hAnsi="Times New Roman" w:cs="Times New Roman"/>
          <w:sz w:val="24"/>
          <w:szCs w:val="24"/>
        </w:rPr>
        <w:t>Управителят на инфраструктура публикува тази информация или хипервръзка към нея в референтния документ за мрежата, както е посочено в точка</w:t>
      </w:r>
      <w:r w:rsidR="0048793B">
        <w:rPr>
          <w:rFonts w:ascii="Times New Roman" w:hAnsi="Times New Roman" w:cs="Times New Roman"/>
          <w:sz w:val="24"/>
          <w:szCs w:val="24"/>
        </w:rPr>
        <w:t>. 3 от п</w:t>
      </w:r>
      <w:r w:rsidRPr="005E5D50">
        <w:rPr>
          <w:rFonts w:ascii="Times New Roman" w:hAnsi="Times New Roman" w:cs="Times New Roman"/>
          <w:sz w:val="24"/>
          <w:szCs w:val="24"/>
        </w:rPr>
        <w:t>риложение № 2. Управителят на инфраструктура актуализира тази информация.</w:t>
      </w:r>
    </w:p>
    <w:p w:rsidR="005E5D50" w:rsidRPr="005E5D50" w:rsidRDefault="005E5D50" w:rsidP="00047E91">
      <w:pPr>
        <w:pStyle w:val="ListParagraph"/>
        <w:ind w:left="0" w:firstLine="1428"/>
        <w:jc w:val="both"/>
        <w:rPr>
          <w:rFonts w:ascii="Times New Roman" w:hAnsi="Times New Roman" w:cs="Times New Roman"/>
          <w:sz w:val="24"/>
          <w:szCs w:val="24"/>
        </w:rPr>
      </w:pPr>
      <w:r w:rsidRPr="005E5D50">
        <w:rPr>
          <w:rFonts w:ascii="Times New Roman" w:hAnsi="Times New Roman" w:cs="Times New Roman"/>
          <w:sz w:val="24"/>
          <w:szCs w:val="24"/>
        </w:rPr>
        <w:t>16)</w:t>
      </w:r>
      <w:r w:rsidRPr="005E5D50">
        <w:rPr>
          <w:rFonts w:ascii="Times New Roman" w:hAnsi="Times New Roman" w:cs="Times New Roman"/>
          <w:sz w:val="24"/>
          <w:szCs w:val="24"/>
        </w:rPr>
        <w:tab/>
        <w:t>По отношение на ограниченията на капацитета с продължителност от поне 30 последователни дни, които засягат над 50 % от прогнозния обем на трафика по дадена железопътна линия, управителят на инфраструктура предоставя на заявителите по тяхно искане по време на първия кръг от консултации сравнение на условията, които се очаква да възникнат при поне два варианта на ограничения на капацитета. Управителят на инфраструктура разработва тези варианти въз основа на информацията, предоставена от заявителите по време на подаване на заявките, и съвместно със заявителите.</w:t>
      </w:r>
    </w:p>
    <w:p w:rsidR="005E5D50" w:rsidRPr="005E5D50" w:rsidRDefault="005E5D50" w:rsidP="002F05D0">
      <w:pPr>
        <w:pStyle w:val="ListParagraph"/>
        <w:ind w:firstLine="708"/>
        <w:jc w:val="both"/>
        <w:rPr>
          <w:rFonts w:ascii="Times New Roman" w:hAnsi="Times New Roman" w:cs="Times New Roman"/>
          <w:sz w:val="24"/>
          <w:szCs w:val="24"/>
        </w:rPr>
      </w:pPr>
      <w:r w:rsidRPr="005E5D50">
        <w:rPr>
          <w:rFonts w:ascii="Times New Roman" w:hAnsi="Times New Roman" w:cs="Times New Roman"/>
          <w:sz w:val="24"/>
          <w:szCs w:val="24"/>
        </w:rPr>
        <w:t>За всеки от вариантите сравнението включва най-малко следното:</w:t>
      </w:r>
    </w:p>
    <w:p w:rsidR="005E5D50" w:rsidRPr="005E5D50" w:rsidRDefault="005E5D50" w:rsidP="002F05D0">
      <w:pPr>
        <w:pStyle w:val="ListParagraph"/>
        <w:ind w:firstLine="708"/>
        <w:jc w:val="both"/>
        <w:rPr>
          <w:rFonts w:ascii="Times New Roman" w:hAnsi="Times New Roman" w:cs="Times New Roman"/>
          <w:sz w:val="24"/>
          <w:szCs w:val="24"/>
        </w:rPr>
      </w:pPr>
      <w:r w:rsidRPr="005E5D50">
        <w:rPr>
          <w:rFonts w:ascii="Times New Roman" w:hAnsi="Times New Roman" w:cs="Times New Roman"/>
          <w:sz w:val="24"/>
          <w:szCs w:val="24"/>
        </w:rPr>
        <w:t>а)</w:t>
      </w:r>
      <w:r w:rsidRPr="005E5D50">
        <w:rPr>
          <w:rFonts w:ascii="Times New Roman" w:hAnsi="Times New Roman" w:cs="Times New Roman"/>
          <w:sz w:val="24"/>
          <w:szCs w:val="24"/>
        </w:rPr>
        <w:tab/>
        <w:t>продължителността на ограничението на капацитета;</w:t>
      </w:r>
    </w:p>
    <w:p w:rsidR="005E5D50" w:rsidRPr="005E5D50" w:rsidRDefault="005E5D50" w:rsidP="002F05D0">
      <w:pPr>
        <w:pStyle w:val="ListParagraph"/>
        <w:ind w:firstLine="708"/>
        <w:jc w:val="both"/>
        <w:rPr>
          <w:rFonts w:ascii="Times New Roman" w:hAnsi="Times New Roman" w:cs="Times New Roman"/>
          <w:sz w:val="24"/>
          <w:szCs w:val="24"/>
        </w:rPr>
      </w:pPr>
      <w:r w:rsidRPr="005E5D50">
        <w:rPr>
          <w:rFonts w:ascii="Times New Roman" w:hAnsi="Times New Roman" w:cs="Times New Roman"/>
          <w:sz w:val="24"/>
          <w:szCs w:val="24"/>
        </w:rPr>
        <w:t>б)</w:t>
      </w:r>
      <w:r w:rsidRPr="005E5D50">
        <w:rPr>
          <w:rFonts w:ascii="Times New Roman" w:hAnsi="Times New Roman" w:cs="Times New Roman"/>
          <w:sz w:val="24"/>
          <w:szCs w:val="24"/>
        </w:rPr>
        <w:tab/>
        <w:t>очакваните дължими такси за използване на инфраструктурата;</w:t>
      </w:r>
    </w:p>
    <w:p w:rsidR="005E5D50" w:rsidRPr="005E5D50" w:rsidRDefault="005E5D50" w:rsidP="002F05D0">
      <w:pPr>
        <w:pStyle w:val="ListParagraph"/>
        <w:ind w:firstLine="708"/>
        <w:jc w:val="both"/>
        <w:rPr>
          <w:rFonts w:ascii="Times New Roman" w:hAnsi="Times New Roman" w:cs="Times New Roman"/>
          <w:sz w:val="24"/>
          <w:szCs w:val="24"/>
        </w:rPr>
      </w:pPr>
      <w:r w:rsidRPr="005E5D50">
        <w:rPr>
          <w:rFonts w:ascii="Times New Roman" w:hAnsi="Times New Roman" w:cs="Times New Roman"/>
          <w:sz w:val="24"/>
          <w:szCs w:val="24"/>
        </w:rPr>
        <w:t>в)</w:t>
      </w:r>
      <w:r w:rsidRPr="005E5D50">
        <w:rPr>
          <w:rFonts w:ascii="Times New Roman" w:hAnsi="Times New Roman" w:cs="Times New Roman"/>
          <w:sz w:val="24"/>
          <w:szCs w:val="24"/>
        </w:rPr>
        <w:tab/>
        <w:t>наличния капацитет на заобиколните линии;</w:t>
      </w:r>
    </w:p>
    <w:p w:rsidR="005E5D50" w:rsidRPr="005E5D50" w:rsidRDefault="005E5D50" w:rsidP="002F05D0">
      <w:pPr>
        <w:pStyle w:val="ListParagraph"/>
        <w:ind w:firstLine="708"/>
        <w:jc w:val="both"/>
        <w:rPr>
          <w:rFonts w:ascii="Times New Roman" w:hAnsi="Times New Roman" w:cs="Times New Roman"/>
          <w:sz w:val="24"/>
          <w:szCs w:val="24"/>
        </w:rPr>
      </w:pPr>
      <w:r w:rsidRPr="005E5D50">
        <w:rPr>
          <w:rFonts w:ascii="Times New Roman" w:hAnsi="Times New Roman" w:cs="Times New Roman"/>
          <w:sz w:val="24"/>
          <w:szCs w:val="24"/>
        </w:rPr>
        <w:t>г)</w:t>
      </w:r>
      <w:r w:rsidRPr="005E5D50">
        <w:rPr>
          <w:rFonts w:ascii="Times New Roman" w:hAnsi="Times New Roman" w:cs="Times New Roman"/>
          <w:sz w:val="24"/>
          <w:szCs w:val="24"/>
        </w:rPr>
        <w:tab/>
        <w:t>наличните алтернативни маршрути, както и</w:t>
      </w:r>
    </w:p>
    <w:p w:rsidR="005E5D50" w:rsidRPr="005E5D50" w:rsidRDefault="005E5D50" w:rsidP="002F05D0">
      <w:pPr>
        <w:pStyle w:val="ListParagraph"/>
        <w:ind w:firstLine="708"/>
        <w:jc w:val="both"/>
        <w:rPr>
          <w:rFonts w:ascii="Times New Roman" w:hAnsi="Times New Roman" w:cs="Times New Roman"/>
          <w:sz w:val="24"/>
          <w:szCs w:val="24"/>
        </w:rPr>
      </w:pPr>
      <w:r w:rsidRPr="005E5D50">
        <w:rPr>
          <w:rFonts w:ascii="Times New Roman" w:hAnsi="Times New Roman" w:cs="Times New Roman"/>
          <w:sz w:val="24"/>
          <w:szCs w:val="24"/>
        </w:rPr>
        <w:t>д)</w:t>
      </w:r>
      <w:r w:rsidRPr="005E5D50">
        <w:rPr>
          <w:rFonts w:ascii="Times New Roman" w:hAnsi="Times New Roman" w:cs="Times New Roman"/>
          <w:sz w:val="24"/>
          <w:szCs w:val="24"/>
        </w:rPr>
        <w:tab/>
        <w:t>прогнозното време за пътуване.</w:t>
      </w:r>
    </w:p>
    <w:p w:rsidR="005E5D50" w:rsidRPr="005E5D50" w:rsidRDefault="005E5D50" w:rsidP="00047E91">
      <w:pPr>
        <w:pStyle w:val="ListParagraph"/>
        <w:ind w:left="0" w:firstLine="1428"/>
        <w:jc w:val="both"/>
        <w:rPr>
          <w:rFonts w:ascii="Times New Roman" w:hAnsi="Times New Roman" w:cs="Times New Roman"/>
          <w:sz w:val="24"/>
          <w:szCs w:val="24"/>
        </w:rPr>
      </w:pPr>
      <w:r w:rsidRPr="005E5D50">
        <w:rPr>
          <w:rFonts w:ascii="Times New Roman" w:hAnsi="Times New Roman" w:cs="Times New Roman"/>
          <w:sz w:val="24"/>
          <w:szCs w:val="24"/>
        </w:rPr>
        <w:t>Преди да избере между вариантите за ограничение на капацитета, управителят на инфраструктура се консултира със заинтересованите заявители и взема предвид въздействието на различните варианти върху тези заявители и върху ползвателите на услугите.</w:t>
      </w:r>
    </w:p>
    <w:p w:rsidR="005E5D50" w:rsidRPr="005E5D50" w:rsidRDefault="005E5D50" w:rsidP="00047E91">
      <w:pPr>
        <w:pStyle w:val="ListParagraph"/>
        <w:ind w:left="142" w:firstLine="1286"/>
        <w:jc w:val="both"/>
        <w:rPr>
          <w:rFonts w:ascii="Times New Roman" w:hAnsi="Times New Roman" w:cs="Times New Roman"/>
          <w:sz w:val="24"/>
          <w:szCs w:val="24"/>
        </w:rPr>
      </w:pPr>
      <w:r w:rsidRPr="005E5D50">
        <w:rPr>
          <w:rFonts w:ascii="Times New Roman" w:hAnsi="Times New Roman" w:cs="Times New Roman"/>
          <w:sz w:val="24"/>
          <w:szCs w:val="24"/>
        </w:rPr>
        <w:t>17)</w:t>
      </w:r>
      <w:r w:rsidRPr="005E5D50">
        <w:rPr>
          <w:rFonts w:ascii="Times New Roman" w:hAnsi="Times New Roman" w:cs="Times New Roman"/>
          <w:sz w:val="24"/>
          <w:szCs w:val="24"/>
        </w:rPr>
        <w:tab/>
        <w:t xml:space="preserve">По отношение на ограниченията на капацитета, които продължават повече от 30 последователни дни и засягат над 50 % от прогнозния обем на трафика по дадена железопътна линия, управителят на инфраструктура определя критерии за това </w:t>
      </w:r>
      <w:r w:rsidRPr="005E5D50">
        <w:rPr>
          <w:rFonts w:ascii="Times New Roman" w:hAnsi="Times New Roman" w:cs="Times New Roman"/>
          <w:sz w:val="24"/>
          <w:szCs w:val="24"/>
        </w:rPr>
        <w:lastRenderedPageBreak/>
        <w:t>кои влакове за всеки тип услуга следва да бъдат пренасочени, вземайки предвид търговските и оперативните ограничения на заявителя, освен ако тези оперативни ограничения не произтичат от управленски и организационни решения на заявителя, и без това да засяга целта за намаляване на разходите на управителя на инфраструктура в съответствие с чл. 28а. Управителят на инфраструктура публикува в референтния документ за мрежата тези критерии заедно с предварителното разпределение на неизползвания капацитет за различните видове влакови услуги, когато действа в съответствие с т</w:t>
      </w:r>
      <w:r w:rsidR="00FC390B">
        <w:rPr>
          <w:rFonts w:ascii="Times New Roman" w:hAnsi="Times New Roman" w:cs="Times New Roman"/>
          <w:sz w:val="24"/>
          <w:szCs w:val="24"/>
        </w:rPr>
        <w:t>.</w:t>
      </w:r>
      <w:r w:rsidRPr="005E5D50">
        <w:rPr>
          <w:rFonts w:ascii="Times New Roman" w:hAnsi="Times New Roman" w:cs="Times New Roman"/>
          <w:sz w:val="24"/>
          <w:szCs w:val="24"/>
        </w:rPr>
        <w:t xml:space="preserve"> 8. След края на консултацията и без да се засягат задълженията на управителя на инфраструктура, посочени в т</w:t>
      </w:r>
      <w:r w:rsidR="00FC390B">
        <w:rPr>
          <w:rFonts w:ascii="Times New Roman" w:hAnsi="Times New Roman" w:cs="Times New Roman"/>
          <w:sz w:val="24"/>
          <w:szCs w:val="24"/>
        </w:rPr>
        <w:t>. 3 от п</w:t>
      </w:r>
      <w:r w:rsidRPr="005E5D50">
        <w:rPr>
          <w:rFonts w:ascii="Times New Roman" w:hAnsi="Times New Roman" w:cs="Times New Roman"/>
          <w:sz w:val="24"/>
          <w:szCs w:val="24"/>
        </w:rPr>
        <w:t>риложение № 2, въз основа на обратната информация, получена от заявителите, управителят на инфраструктура предоставя на засегнатите железопътни предприятия примерна разбивка по видове услуги на неизползвания капацитет.</w:t>
      </w:r>
    </w:p>
    <w:p w:rsidR="005E5D50" w:rsidRPr="005E5D50" w:rsidRDefault="005E5D50" w:rsidP="001F256C">
      <w:pPr>
        <w:pStyle w:val="ListParagraph"/>
        <w:ind w:left="0" w:firstLine="708"/>
        <w:jc w:val="both"/>
        <w:rPr>
          <w:rFonts w:ascii="Times New Roman" w:hAnsi="Times New Roman" w:cs="Times New Roman"/>
          <w:sz w:val="24"/>
          <w:szCs w:val="24"/>
        </w:rPr>
      </w:pPr>
    </w:p>
    <w:p w:rsidR="00102B6A" w:rsidRPr="00102B6A" w:rsidRDefault="00102B6A" w:rsidP="00102B6A">
      <w:pPr>
        <w:pStyle w:val="ListParagraph"/>
        <w:ind w:firstLine="720"/>
        <w:rPr>
          <w:rFonts w:ascii="Times New Roman" w:hAnsi="Times New Roman" w:cs="Times New Roman"/>
          <w:b/>
          <w:bCs/>
          <w:sz w:val="24"/>
          <w:szCs w:val="24"/>
        </w:rPr>
      </w:pPr>
      <w:r w:rsidRPr="00102B6A">
        <w:rPr>
          <w:rFonts w:ascii="Times New Roman" w:hAnsi="Times New Roman" w:cs="Times New Roman"/>
          <w:b/>
          <w:bCs/>
          <w:sz w:val="24"/>
          <w:szCs w:val="24"/>
        </w:rPr>
        <w:t>ДОПЪЛНИТЕЛНА РАЗПОРЕДБА</w:t>
      </w:r>
    </w:p>
    <w:p w:rsidR="00102B6A" w:rsidRPr="00102B6A" w:rsidRDefault="00102B6A" w:rsidP="00102B6A">
      <w:pPr>
        <w:pStyle w:val="ListParagraph"/>
        <w:ind w:firstLine="720"/>
        <w:rPr>
          <w:rFonts w:ascii="Times New Roman" w:hAnsi="Times New Roman" w:cs="Times New Roman"/>
          <w:sz w:val="24"/>
          <w:szCs w:val="24"/>
        </w:rPr>
      </w:pPr>
    </w:p>
    <w:p w:rsidR="00CF3394" w:rsidRDefault="00634C6A" w:rsidP="00A6211D">
      <w:pPr>
        <w:pStyle w:val="ListParagraph"/>
        <w:ind w:left="0" w:firstLine="720"/>
        <w:jc w:val="both"/>
        <w:rPr>
          <w:rFonts w:ascii="Times New Roman" w:hAnsi="Times New Roman" w:cs="Times New Roman"/>
          <w:sz w:val="24"/>
          <w:szCs w:val="24"/>
        </w:rPr>
      </w:pPr>
      <w:r>
        <w:rPr>
          <w:rFonts w:ascii="Times New Roman" w:hAnsi="Times New Roman" w:cs="Times New Roman"/>
          <w:b/>
          <w:bCs/>
          <w:sz w:val="24"/>
          <w:szCs w:val="24"/>
        </w:rPr>
        <w:t xml:space="preserve">§ </w:t>
      </w:r>
      <w:r w:rsidR="00D12FE8">
        <w:rPr>
          <w:rFonts w:ascii="Times New Roman" w:hAnsi="Times New Roman" w:cs="Times New Roman"/>
          <w:b/>
          <w:bCs/>
          <w:sz w:val="24"/>
          <w:szCs w:val="24"/>
        </w:rPr>
        <w:t>30</w:t>
      </w:r>
      <w:r w:rsidR="00102B6A" w:rsidRPr="00102B6A">
        <w:rPr>
          <w:rFonts w:ascii="Times New Roman" w:hAnsi="Times New Roman" w:cs="Times New Roman"/>
          <w:b/>
          <w:bCs/>
          <w:sz w:val="24"/>
          <w:szCs w:val="24"/>
        </w:rPr>
        <w:t>.</w:t>
      </w:r>
      <w:r w:rsidR="00102B6A">
        <w:rPr>
          <w:rFonts w:ascii="Times New Roman" w:hAnsi="Times New Roman" w:cs="Times New Roman"/>
          <w:sz w:val="24"/>
          <w:szCs w:val="24"/>
        </w:rPr>
        <w:t xml:space="preserve"> Таз</w:t>
      </w:r>
      <w:r w:rsidR="00102B6A" w:rsidRPr="00102B6A">
        <w:rPr>
          <w:rFonts w:ascii="Times New Roman" w:hAnsi="Times New Roman" w:cs="Times New Roman"/>
          <w:sz w:val="24"/>
          <w:szCs w:val="24"/>
        </w:rPr>
        <w:t xml:space="preserve">и </w:t>
      </w:r>
      <w:r w:rsidR="00102B6A">
        <w:rPr>
          <w:rFonts w:ascii="Times New Roman" w:hAnsi="Times New Roman" w:cs="Times New Roman"/>
          <w:sz w:val="24"/>
          <w:szCs w:val="24"/>
        </w:rPr>
        <w:t>наредба</w:t>
      </w:r>
      <w:r w:rsidR="00102B6A" w:rsidRPr="00102B6A">
        <w:rPr>
          <w:rFonts w:ascii="Times New Roman" w:hAnsi="Times New Roman" w:cs="Times New Roman"/>
          <w:sz w:val="24"/>
          <w:szCs w:val="24"/>
        </w:rPr>
        <w:t xml:space="preserve"> въвежда изискванията на Директива (ЕС) 2016/2370 на Европейския парламент и на Съвета от 14 декември 2016 година за изменение на Директива 2012/34/ЕС по отношение отварянето на пазара на вътрешни услуги за железопътни пътнически превози и управлението на железопътната инфраструктура (OB, L 352/1 от 23 декември 2016 г.)</w:t>
      </w:r>
      <w:r w:rsidR="00102B6A">
        <w:rPr>
          <w:rFonts w:ascii="Times New Roman" w:hAnsi="Times New Roman" w:cs="Times New Roman"/>
          <w:sz w:val="24"/>
          <w:szCs w:val="24"/>
        </w:rPr>
        <w:t>.</w:t>
      </w:r>
    </w:p>
    <w:p w:rsidR="00102B6A" w:rsidRDefault="00102B6A" w:rsidP="00102B6A">
      <w:pPr>
        <w:pStyle w:val="ListParagraph"/>
        <w:ind w:left="0" w:firstLine="720"/>
        <w:jc w:val="both"/>
        <w:rPr>
          <w:rFonts w:ascii="Times New Roman" w:hAnsi="Times New Roman" w:cs="Times New Roman"/>
          <w:sz w:val="24"/>
          <w:szCs w:val="24"/>
        </w:rPr>
      </w:pPr>
    </w:p>
    <w:p w:rsidR="00102B6A" w:rsidRPr="002F05D0" w:rsidRDefault="00102B6A" w:rsidP="00102B6A">
      <w:pPr>
        <w:pStyle w:val="ListParagraph"/>
        <w:ind w:firstLine="720"/>
        <w:rPr>
          <w:rFonts w:ascii="Times New Roman" w:hAnsi="Times New Roman" w:cs="Times New Roman"/>
          <w:b/>
          <w:bCs/>
          <w:sz w:val="24"/>
          <w:szCs w:val="24"/>
        </w:rPr>
      </w:pPr>
      <w:r w:rsidRPr="002F05D0">
        <w:rPr>
          <w:rFonts w:ascii="Times New Roman" w:hAnsi="Times New Roman" w:cs="Times New Roman"/>
          <w:b/>
          <w:bCs/>
          <w:sz w:val="24"/>
          <w:szCs w:val="24"/>
        </w:rPr>
        <w:t>ПРЕХОДНИ И ЗАКЛЮЧИТЕЛНИ РАЗПОРЕДБИ</w:t>
      </w:r>
    </w:p>
    <w:p w:rsidR="00102B6A" w:rsidRPr="00102B6A" w:rsidRDefault="00102B6A" w:rsidP="00102B6A">
      <w:pPr>
        <w:pStyle w:val="ListParagraph"/>
        <w:ind w:firstLine="720"/>
        <w:rPr>
          <w:rFonts w:ascii="Times New Roman" w:hAnsi="Times New Roman" w:cs="Times New Roman"/>
          <w:sz w:val="24"/>
          <w:szCs w:val="24"/>
        </w:rPr>
      </w:pPr>
    </w:p>
    <w:p w:rsidR="00102B6A" w:rsidRDefault="00102B6A" w:rsidP="00A6211D">
      <w:pPr>
        <w:pStyle w:val="ListParagraph"/>
        <w:ind w:left="0" w:firstLine="720"/>
        <w:jc w:val="both"/>
        <w:rPr>
          <w:rFonts w:ascii="Times New Roman" w:hAnsi="Times New Roman" w:cs="Times New Roman"/>
          <w:sz w:val="24"/>
          <w:szCs w:val="24"/>
        </w:rPr>
      </w:pPr>
      <w:r w:rsidRPr="00102B6A">
        <w:rPr>
          <w:rFonts w:ascii="Times New Roman" w:hAnsi="Times New Roman" w:cs="Times New Roman"/>
          <w:b/>
          <w:bCs/>
          <w:sz w:val="24"/>
          <w:szCs w:val="24"/>
        </w:rPr>
        <w:t xml:space="preserve">§ </w:t>
      </w:r>
      <w:r w:rsidR="00A6211D">
        <w:rPr>
          <w:rFonts w:ascii="Times New Roman" w:hAnsi="Times New Roman" w:cs="Times New Roman"/>
          <w:b/>
          <w:bCs/>
          <w:sz w:val="24"/>
          <w:szCs w:val="24"/>
        </w:rPr>
        <w:t>3</w:t>
      </w:r>
      <w:r w:rsidR="00D12FE8">
        <w:rPr>
          <w:rFonts w:ascii="Times New Roman" w:hAnsi="Times New Roman" w:cs="Times New Roman"/>
          <w:b/>
          <w:bCs/>
          <w:sz w:val="24"/>
          <w:szCs w:val="24"/>
        </w:rPr>
        <w:t>1</w:t>
      </w:r>
      <w:r w:rsidRPr="00102B6A">
        <w:rPr>
          <w:rFonts w:ascii="Times New Roman" w:hAnsi="Times New Roman" w:cs="Times New Roman"/>
          <w:b/>
          <w:bCs/>
          <w:sz w:val="24"/>
          <w:szCs w:val="24"/>
        </w:rPr>
        <w:t>.</w:t>
      </w:r>
      <w:r w:rsidRPr="00102B6A">
        <w:rPr>
          <w:rFonts w:ascii="Times New Roman" w:hAnsi="Times New Roman" w:cs="Times New Roman"/>
          <w:sz w:val="24"/>
          <w:szCs w:val="24"/>
        </w:rPr>
        <w:t xml:space="preserve"> </w:t>
      </w:r>
      <w:r>
        <w:rPr>
          <w:rFonts w:ascii="Times New Roman" w:hAnsi="Times New Roman" w:cs="Times New Roman"/>
          <w:sz w:val="24"/>
          <w:szCs w:val="24"/>
        </w:rPr>
        <w:t>Наредбата</w:t>
      </w:r>
      <w:r w:rsidRPr="00102B6A">
        <w:rPr>
          <w:rFonts w:ascii="Times New Roman" w:hAnsi="Times New Roman" w:cs="Times New Roman"/>
          <w:sz w:val="24"/>
          <w:szCs w:val="24"/>
        </w:rPr>
        <w:t xml:space="preserve"> влиза в сила от деня на обнародването </w:t>
      </w:r>
      <w:r>
        <w:rPr>
          <w:rFonts w:ascii="Times New Roman" w:hAnsi="Times New Roman" w:cs="Times New Roman"/>
          <w:sz w:val="24"/>
          <w:szCs w:val="24"/>
        </w:rPr>
        <w:t>й</w:t>
      </w:r>
      <w:r w:rsidRPr="00102B6A">
        <w:rPr>
          <w:rFonts w:ascii="Times New Roman" w:hAnsi="Times New Roman" w:cs="Times New Roman"/>
          <w:sz w:val="24"/>
          <w:szCs w:val="24"/>
        </w:rPr>
        <w:t xml:space="preserve"> в „Държавен вестник“</w:t>
      </w:r>
      <w:r w:rsidR="00930A38">
        <w:rPr>
          <w:rFonts w:ascii="Times New Roman" w:hAnsi="Times New Roman" w:cs="Times New Roman"/>
          <w:sz w:val="24"/>
          <w:szCs w:val="24"/>
        </w:rPr>
        <w:t xml:space="preserve">. </w:t>
      </w:r>
    </w:p>
    <w:p w:rsidR="00CC449A" w:rsidRDefault="00CC449A" w:rsidP="00634C6A">
      <w:pPr>
        <w:pStyle w:val="ListParagraph"/>
        <w:ind w:left="0" w:firstLine="720"/>
        <w:jc w:val="both"/>
        <w:rPr>
          <w:rFonts w:ascii="Times New Roman" w:hAnsi="Times New Roman" w:cs="Times New Roman"/>
          <w:sz w:val="24"/>
          <w:szCs w:val="24"/>
        </w:rPr>
      </w:pPr>
    </w:p>
    <w:p w:rsidR="00CC449A" w:rsidRPr="00CC449A" w:rsidRDefault="00EF72E0" w:rsidP="00931D2E">
      <w:pPr>
        <w:pStyle w:val="ListParagraph"/>
        <w:ind w:left="0" w:firstLine="720"/>
        <w:jc w:val="both"/>
        <w:rPr>
          <w:rFonts w:ascii="Times New Roman" w:hAnsi="Times New Roman" w:cs="Times New Roman"/>
          <w:sz w:val="24"/>
          <w:szCs w:val="24"/>
        </w:rPr>
      </w:pPr>
      <w:r>
        <w:rPr>
          <w:rFonts w:ascii="Times New Roman" w:hAnsi="Times New Roman" w:cs="Times New Roman"/>
          <w:b/>
          <w:bCs/>
          <w:sz w:val="24"/>
          <w:szCs w:val="24"/>
        </w:rPr>
        <w:t>§ 3</w:t>
      </w:r>
      <w:r w:rsidR="00D12FE8">
        <w:rPr>
          <w:rFonts w:ascii="Times New Roman" w:hAnsi="Times New Roman" w:cs="Times New Roman"/>
          <w:b/>
          <w:bCs/>
          <w:sz w:val="24"/>
          <w:szCs w:val="24"/>
        </w:rPr>
        <w:t>2</w:t>
      </w:r>
      <w:r w:rsidR="00CC449A">
        <w:rPr>
          <w:rFonts w:ascii="Times New Roman" w:hAnsi="Times New Roman" w:cs="Times New Roman"/>
          <w:b/>
          <w:bCs/>
          <w:sz w:val="24"/>
          <w:szCs w:val="24"/>
        </w:rPr>
        <w:t xml:space="preserve">. </w:t>
      </w:r>
      <w:r w:rsidR="00CC449A">
        <w:rPr>
          <w:rFonts w:ascii="Times New Roman" w:hAnsi="Times New Roman" w:cs="Times New Roman"/>
          <w:sz w:val="24"/>
          <w:szCs w:val="24"/>
        </w:rPr>
        <w:t>Наредбата се издава на основание чл. 29, ал. 3, т. 2 от Закона за железопътния транспорт.</w:t>
      </w:r>
    </w:p>
    <w:sectPr w:rsidR="00CC449A" w:rsidRPr="00CC449A">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0AA5" w:rsidRDefault="00500AA5" w:rsidP="00107BAC">
      <w:pPr>
        <w:spacing w:after="0" w:line="240" w:lineRule="auto"/>
      </w:pPr>
      <w:r>
        <w:separator/>
      </w:r>
    </w:p>
  </w:endnote>
  <w:endnote w:type="continuationSeparator" w:id="0">
    <w:p w:rsidR="00500AA5" w:rsidRDefault="00500AA5" w:rsidP="00107B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9862266"/>
      <w:docPartObj>
        <w:docPartGallery w:val="Page Numbers (Bottom of Page)"/>
        <w:docPartUnique/>
      </w:docPartObj>
    </w:sdtPr>
    <w:sdtEndPr/>
    <w:sdtContent>
      <w:p w:rsidR="00107BAC" w:rsidRDefault="00107BAC">
        <w:pPr>
          <w:pStyle w:val="Footer"/>
          <w:jc w:val="right"/>
        </w:pPr>
        <w:r>
          <w:fldChar w:fldCharType="begin"/>
        </w:r>
        <w:r>
          <w:instrText>PAGE   \* MERGEFORMAT</w:instrText>
        </w:r>
        <w:r>
          <w:fldChar w:fldCharType="separate"/>
        </w:r>
        <w:r w:rsidR="005321DD">
          <w:rPr>
            <w:noProof/>
          </w:rPr>
          <w:t>13</w:t>
        </w:r>
        <w:r>
          <w:fldChar w:fldCharType="end"/>
        </w:r>
      </w:p>
    </w:sdtContent>
  </w:sdt>
  <w:p w:rsidR="00107BAC" w:rsidRDefault="00107BAC">
    <w:pPr>
      <w:pStyle w:val="Footer"/>
    </w:pPr>
  </w:p>
  <w:p w:rsidR="00D57DA2" w:rsidRDefault="00D57DA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0AA5" w:rsidRDefault="00500AA5" w:rsidP="00107BAC">
      <w:pPr>
        <w:spacing w:after="0" w:line="240" w:lineRule="auto"/>
      </w:pPr>
      <w:r>
        <w:separator/>
      </w:r>
    </w:p>
  </w:footnote>
  <w:footnote w:type="continuationSeparator" w:id="0">
    <w:p w:rsidR="00500AA5" w:rsidRDefault="00500AA5" w:rsidP="00107B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11E2E"/>
    <w:multiLevelType w:val="hybridMultilevel"/>
    <w:tmpl w:val="F8CEC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676002"/>
    <w:multiLevelType w:val="hybridMultilevel"/>
    <w:tmpl w:val="C506FB88"/>
    <w:lvl w:ilvl="0" w:tplc="6BB6BB80">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2" w15:restartNumberingAfterBreak="0">
    <w:nsid w:val="0DE53E18"/>
    <w:multiLevelType w:val="hybridMultilevel"/>
    <w:tmpl w:val="E4729F4C"/>
    <w:lvl w:ilvl="0" w:tplc="61FA0D34">
      <w:start w:val="1"/>
      <w:numFmt w:val="decimal"/>
      <w:lvlText w:val="%1."/>
      <w:lvlJc w:val="left"/>
      <w:pPr>
        <w:ind w:left="1776" w:hanging="360"/>
      </w:pPr>
      <w:rPr>
        <w:rFonts w:hint="default"/>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3" w15:restartNumberingAfterBreak="0">
    <w:nsid w:val="0E1B4355"/>
    <w:multiLevelType w:val="hybridMultilevel"/>
    <w:tmpl w:val="8B085966"/>
    <w:lvl w:ilvl="0" w:tplc="0402000F">
      <w:start w:val="1"/>
      <w:numFmt w:val="decimal"/>
      <w:lvlText w:val="%1."/>
      <w:lvlJc w:val="left"/>
      <w:pPr>
        <w:ind w:left="1428" w:hanging="360"/>
      </w:pPr>
    </w:lvl>
    <w:lvl w:ilvl="1" w:tplc="04020019" w:tentative="1">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4" w15:restartNumberingAfterBreak="0">
    <w:nsid w:val="10512752"/>
    <w:multiLevelType w:val="hybridMultilevel"/>
    <w:tmpl w:val="65FE27E4"/>
    <w:lvl w:ilvl="0" w:tplc="0DCEF204">
      <w:start w:val="1"/>
      <w:numFmt w:val="decimal"/>
      <w:lvlText w:val="%1."/>
      <w:lvlJc w:val="left"/>
      <w:pPr>
        <w:ind w:left="1428"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1CD664F0"/>
    <w:multiLevelType w:val="hybridMultilevel"/>
    <w:tmpl w:val="435CA888"/>
    <w:lvl w:ilvl="0" w:tplc="0402000F">
      <w:start w:val="1"/>
      <w:numFmt w:val="decimal"/>
      <w:lvlText w:val="%1."/>
      <w:lvlJc w:val="left"/>
      <w:pPr>
        <w:ind w:left="1428" w:hanging="360"/>
      </w:pPr>
    </w:lvl>
    <w:lvl w:ilvl="1" w:tplc="04020019" w:tentative="1">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6" w15:restartNumberingAfterBreak="0">
    <w:nsid w:val="366F0A27"/>
    <w:multiLevelType w:val="hybridMultilevel"/>
    <w:tmpl w:val="204C5CE2"/>
    <w:lvl w:ilvl="0" w:tplc="A4F84F22">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7" w15:restartNumberingAfterBreak="0">
    <w:nsid w:val="38EE3A1C"/>
    <w:multiLevelType w:val="hybridMultilevel"/>
    <w:tmpl w:val="ACBEA3CA"/>
    <w:lvl w:ilvl="0" w:tplc="09A42D1A">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8" w15:restartNumberingAfterBreak="0">
    <w:nsid w:val="3A650218"/>
    <w:multiLevelType w:val="hybridMultilevel"/>
    <w:tmpl w:val="D71A8C32"/>
    <w:lvl w:ilvl="0" w:tplc="0402000F">
      <w:start w:val="1"/>
      <w:numFmt w:val="decimal"/>
      <w:lvlText w:val="%1."/>
      <w:lvlJc w:val="left"/>
      <w:pPr>
        <w:ind w:left="1428" w:hanging="360"/>
      </w:pPr>
    </w:lvl>
    <w:lvl w:ilvl="1" w:tplc="04020019" w:tentative="1">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9" w15:restartNumberingAfterBreak="0">
    <w:nsid w:val="3AE34C23"/>
    <w:multiLevelType w:val="hybridMultilevel"/>
    <w:tmpl w:val="742AF248"/>
    <w:lvl w:ilvl="0" w:tplc="DBC0F85C">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0" w15:restartNumberingAfterBreak="0">
    <w:nsid w:val="43195ECE"/>
    <w:multiLevelType w:val="hybridMultilevel"/>
    <w:tmpl w:val="9448075A"/>
    <w:lvl w:ilvl="0" w:tplc="0402000F">
      <w:start w:val="1"/>
      <w:numFmt w:val="decimal"/>
      <w:lvlText w:val="%1."/>
      <w:lvlJc w:val="left"/>
      <w:pPr>
        <w:ind w:left="1428" w:hanging="360"/>
      </w:pPr>
    </w:lvl>
    <w:lvl w:ilvl="1" w:tplc="04020019" w:tentative="1">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11" w15:restartNumberingAfterBreak="0">
    <w:nsid w:val="4412314C"/>
    <w:multiLevelType w:val="hybridMultilevel"/>
    <w:tmpl w:val="C41010EC"/>
    <w:lvl w:ilvl="0" w:tplc="639238BC">
      <w:start w:val="1"/>
      <w:numFmt w:val="decimal"/>
      <w:lvlText w:val="%1."/>
      <w:lvlJc w:val="left"/>
      <w:pPr>
        <w:ind w:left="1428"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452E29F2"/>
    <w:multiLevelType w:val="hybridMultilevel"/>
    <w:tmpl w:val="76EE082A"/>
    <w:lvl w:ilvl="0" w:tplc="761A38E8">
      <w:start w:val="1"/>
      <w:numFmt w:val="decimal"/>
      <w:lvlText w:val="%1."/>
      <w:lvlJc w:val="left"/>
      <w:pPr>
        <w:ind w:left="1428"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45D25475"/>
    <w:multiLevelType w:val="hybridMultilevel"/>
    <w:tmpl w:val="05F86F3E"/>
    <w:lvl w:ilvl="0" w:tplc="61FA0D34">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4" w15:restartNumberingAfterBreak="0">
    <w:nsid w:val="46DE07FA"/>
    <w:multiLevelType w:val="hybridMultilevel"/>
    <w:tmpl w:val="80D02F86"/>
    <w:lvl w:ilvl="0" w:tplc="F0D0104C">
      <w:start w:val="1"/>
      <w:numFmt w:val="decimal"/>
      <w:lvlText w:val="%1."/>
      <w:lvlJc w:val="left"/>
      <w:pPr>
        <w:ind w:left="1428"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49AF095C"/>
    <w:multiLevelType w:val="hybridMultilevel"/>
    <w:tmpl w:val="B0DA0DCC"/>
    <w:lvl w:ilvl="0" w:tplc="0402000F">
      <w:start w:val="1"/>
      <w:numFmt w:val="decimal"/>
      <w:lvlText w:val="%1."/>
      <w:lvlJc w:val="left"/>
      <w:pPr>
        <w:ind w:left="1428" w:hanging="360"/>
      </w:pPr>
    </w:lvl>
    <w:lvl w:ilvl="1" w:tplc="04020019" w:tentative="1">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16" w15:restartNumberingAfterBreak="0">
    <w:nsid w:val="50063ACD"/>
    <w:multiLevelType w:val="hybridMultilevel"/>
    <w:tmpl w:val="F5346E88"/>
    <w:lvl w:ilvl="0" w:tplc="D4F69726">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7" w15:restartNumberingAfterBreak="0">
    <w:nsid w:val="50F167BB"/>
    <w:multiLevelType w:val="hybridMultilevel"/>
    <w:tmpl w:val="A6A0DFA6"/>
    <w:lvl w:ilvl="0" w:tplc="FE5CAEDC">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8" w15:restartNumberingAfterBreak="0">
    <w:nsid w:val="54FB5A30"/>
    <w:multiLevelType w:val="hybridMultilevel"/>
    <w:tmpl w:val="08B6AEFC"/>
    <w:lvl w:ilvl="0" w:tplc="639238BC">
      <w:start w:val="1"/>
      <w:numFmt w:val="decimal"/>
      <w:lvlText w:val="%1."/>
      <w:lvlJc w:val="left"/>
      <w:pPr>
        <w:ind w:left="1428" w:hanging="360"/>
      </w:pPr>
      <w:rPr>
        <w:rFonts w:hint="default"/>
      </w:rPr>
    </w:lvl>
    <w:lvl w:ilvl="1" w:tplc="04020019" w:tentative="1">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19" w15:restartNumberingAfterBreak="0">
    <w:nsid w:val="58A46115"/>
    <w:multiLevelType w:val="hybridMultilevel"/>
    <w:tmpl w:val="80081F6E"/>
    <w:lvl w:ilvl="0" w:tplc="761A38E8">
      <w:start w:val="1"/>
      <w:numFmt w:val="decimal"/>
      <w:lvlText w:val="%1."/>
      <w:lvlJc w:val="left"/>
      <w:pPr>
        <w:ind w:left="2844" w:hanging="360"/>
      </w:pPr>
      <w:rPr>
        <w:rFonts w:hint="default"/>
      </w:rPr>
    </w:lvl>
    <w:lvl w:ilvl="1" w:tplc="04020019" w:tentative="1">
      <w:start w:val="1"/>
      <w:numFmt w:val="lowerLetter"/>
      <w:lvlText w:val="%2."/>
      <w:lvlJc w:val="left"/>
      <w:pPr>
        <w:ind w:left="2856" w:hanging="360"/>
      </w:pPr>
    </w:lvl>
    <w:lvl w:ilvl="2" w:tplc="0402001B" w:tentative="1">
      <w:start w:val="1"/>
      <w:numFmt w:val="lowerRoman"/>
      <w:lvlText w:val="%3."/>
      <w:lvlJc w:val="right"/>
      <w:pPr>
        <w:ind w:left="3576" w:hanging="180"/>
      </w:pPr>
    </w:lvl>
    <w:lvl w:ilvl="3" w:tplc="0402000F" w:tentative="1">
      <w:start w:val="1"/>
      <w:numFmt w:val="decimal"/>
      <w:lvlText w:val="%4."/>
      <w:lvlJc w:val="left"/>
      <w:pPr>
        <w:ind w:left="4296" w:hanging="360"/>
      </w:pPr>
    </w:lvl>
    <w:lvl w:ilvl="4" w:tplc="04020019" w:tentative="1">
      <w:start w:val="1"/>
      <w:numFmt w:val="lowerLetter"/>
      <w:lvlText w:val="%5."/>
      <w:lvlJc w:val="left"/>
      <w:pPr>
        <w:ind w:left="5016" w:hanging="360"/>
      </w:pPr>
    </w:lvl>
    <w:lvl w:ilvl="5" w:tplc="0402001B" w:tentative="1">
      <w:start w:val="1"/>
      <w:numFmt w:val="lowerRoman"/>
      <w:lvlText w:val="%6."/>
      <w:lvlJc w:val="right"/>
      <w:pPr>
        <w:ind w:left="5736" w:hanging="180"/>
      </w:pPr>
    </w:lvl>
    <w:lvl w:ilvl="6" w:tplc="0402000F" w:tentative="1">
      <w:start w:val="1"/>
      <w:numFmt w:val="decimal"/>
      <w:lvlText w:val="%7."/>
      <w:lvlJc w:val="left"/>
      <w:pPr>
        <w:ind w:left="6456" w:hanging="360"/>
      </w:pPr>
    </w:lvl>
    <w:lvl w:ilvl="7" w:tplc="04020019" w:tentative="1">
      <w:start w:val="1"/>
      <w:numFmt w:val="lowerLetter"/>
      <w:lvlText w:val="%8."/>
      <w:lvlJc w:val="left"/>
      <w:pPr>
        <w:ind w:left="7176" w:hanging="360"/>
      </w:pPr>
    </w:lvl>
    <w:lvl w:ilvl="8" w:tplc="0402001B" w:tentative="1">
      <w:start w:val="1"/>
      <w:numFmt w:val="lowerRoman"/>
      <w:lvlText w:val="%9."/>
      <w:lvlJc w:val="right"/>
      <w:pPr>
        <w:ind w:left="7896" w:hanging="180"/>
      </w:pPr>
    </w:lvl>
  </w:abstractNum>
  <w:abstractNum w:abstractNumId="20" w15:restartNumberingAfterBreak="0">
    <w:nsid w:val="599A264B"/>
    <w:multiLevelType w:val="hybridMultilevel"/>
    <w:tmpl w:val="A628C928"/>
    <w:lvl w:ilvl="0" w:tplc="7BB2ED2E">
      <w:start w:val="1"/>
      <w:numFmt w:val="decimal"/>
      <w:lvlText w:val="%1."/>
      <w:lvlJc w:val="left"/>
      <w:pPr>
        <w:ind w:left="1428" w:hanging="360"/>
      </w:pPr>
      <w:rPr>
        <w:rFonts w:hint="default"/>
        <w:b w:val="0"/>
        <w:bCs/>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1" w15:restartNumberingAfterBreak="0">
    <w:nsid w:val="60F1370B"/>
    <w:multiLevelType w:val="hybridMultilevel"/>
    <w:tmpl w:val="453A5370"/>
    <w:lvl w:ilvl="0" w:tplc="639238BC">
      <w:start w:val="1"/>
      <w:numFmt w:val="decimal"/>
      <w:lvlText w:val="%1."/>
      <w:lvlJc w:val="left"/>
      <w:pPr>
        <w:ind w:left="1428"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2" w15:restartNumberingAfterBreak="0">
    <w:nsid w:val="699377A6"/>
    <w:multiLevelType w:val="hybridMultilevel"/>
    <w:tmpl w:val="12607368"/>
    <w:lvl w:ilvl="0" w:tplc="A65A37E0">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3" w15:restartNumberingAfterBreak="0">
    <w:nsid w:val="6BE16719"/>
    <w:multiLevelType w:val="multilevel"/>
    <w:tmpl w:val="A3E4D148"/>
    <w:lvl w:ilvl="0">
      <w:start w:val="1"/>
      <w:numFmt w:val="decimal"/>
      <w:lvlText w:val="%1."/>
      <w:lvlJc w:val="left"/>
      <w:pPr>
        <w:ind w:left="1428" w:hanging="360"/>
      </w:pPr>
    </w:lvl>
    <w:lvl w:ilvl="1">
      <w:start w:val="1"/>
      <w:numFmt w:val="decimal"/>
      <w:isLgl/>
      <w:lvlText w:val="%1.%2."/>
      <w:lvlJc w:val="left"/>
      <w:pPr>
        <w:ind w:left="1776" w:hanging="360"/>
      </w:pPr>
      <w:rPr>
        <w:rFonts w:hint="default"/>
      </w:rPr>
    </w:lvl>
    <w:lvl w:ilvl="2">
      <w:start w:val="1"/>
      <w:numFmt w:val="decimal"/>
      <w:isLgl/>
      <w:lvlText w:val="%1.%2.%3."/>
      <w:lvlJc w:val="left"/>
      <w:pPr>
        <w:ind w:left="2484" w:hanging="720"/>
      </w:pPr>
      <w:rPr>
        <w:rFonts w:hint="default"/>
      </w:rPr>
    </w:lvl>
    <w:lvl w:ilvl="3">
      <w:start w:val="1"/>
      <w:numFmt w:val="decimal"/>
      <w:isLgl/>
      <w:lvlText w:val="%1.%2.%3.%4."/>
      <w:lvlJc w:val="left"/>
      <w:pPr>
        <w:ind w:left="2832" w:hanging="720"/>
      </w:pPr>
      <w:rPr>
        <w:rFonts w:hint="default"/>
      </w:rPr>
    </w:lvl>
    <w:lvl w:ilvl="4">
      <w:start w:val="1"/>
      <w:numFmt w:val="decimal"/>
      <w:isLgl/>
      <w:lvlText w:val="%1.%2.%3.%4.%5."/>
      <w:lvlJc w:val="left"/>
      <w:pPr>
        <w:ind w:left="3540" w:hanging="1080"/>
      </w:pPr>
      <w:rPr>
        <w:rFonts w:hint="default"/>
      </w:rPr>
    </w:lvl>
    <w:lvl w:ilvl="5">
      <w:start w:val="1"/>
      <w:numFmt w:val="decimal"/>
      <w:isLgl/>
      <w:lvlText w:val="%1.%2.%3.%4.%5.%6."/>
      <w:lvlJc w:val="left"/>
      <w:pPr>
        <w:ind w:left="3888" w:hanging="1080"/>
      </w:pPr>
      <w:rPr>
        <w:rFonts w:hint="default"/>
      </w:rPr>
    </w:lvl>
    <w:lvl w:ilvl="6">
      <w:start w:val="1"/>
      <w:numFmt w:val="decimal"/>
      <w:isLgl/>
      <w:lvlText w:val="%1.%2.%3.%4.%5.%6.%7."/>
      <w:lvlJc w:val="left"/>
      <w:pPr>
        <w:ind w:left="4596" w:hanging="1440"/>
      </w:pPr>
      <w:rPr>
        <w:rFonts w:hint="default"/>
      </w:rPr>
    </w:lvl>
    <w:lvl w:ilvl="7">
      <w:start w:val="1"/>
      <w:numFmt w:val="decimal"/>
      <w:isLgl/>
      <w:lvlText w:val="%1.%2.%3.%4.%5.%6.%7.%8."/>
      <w:lvlJc w:val="left"/>
      <w:pPr>
        <w:ind w:left="4944" w:hanging="1440"/>
      </w:pPr>
      <w:rPr>
        <w:rFonts w:hint="default"/>
      </w:rPr>
    </w:lvl>
    <w:lvl w:ilvl="8">
      <w:start w:val="1"/>
      <w:numFmt w:val="decimal"/>
      <w:isLgl/>
      <w:lvlText w:val="%1.%2.%3.%4.%5.%6.%7.%8.%9."/>
      <w:lvlJc w:val="left"/>
      <w:pPr>
        <w:ind w:left="5652" w:hanging="1800"/>
      </w:pPr>
      <w:rPr>
        <w:rFonts w:hint="default"/>
      </w:rPr>
    </w:lvl>
  </w:abstractNum>
  <w:abstractNum w:abstractNumId="24" w15:restartNumberingAfterBreak="0">
    <w:nsid w:val="7024577C"/>
    <w:multiLevelType w:val="hybridMultilevel"/>
    <w:tmpl w:val="C9B83F5A"/>
    <w:lvl w:ilvl="0" w:tplc="0402000F">
      <w:start w:val="1"/>
      <w:numFmt w:val="decimal"/>
      <w:lvlText w:val="%1."/>
      <w:lvlJc w:val="left"/>
      <w:pPr>
        <w:ind w:left="1428" w:hanging="360"/>
      </w:pPr>
    </w:lvl>
    <w:lvl w:ilvl="1" w:tplc="04020019" w:tentative="1">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25" w15:restartNumberingAfterBreak="0">
    <w:nsid w:val="717731EE"/>
    <w:multiLevelType w:val="hybridMultilevel"/>
    <w:tmpl w:val="F6C221B2"/>
    <w:lvl w:ilvl="0" w:tplc="516AB8B2">
      <w:start w:val="1"/>
      <w:numFmt w:val="decimal"/>
      <w:lvlText w:val="%1."/>
      <w:lvlJc w:val="left"/>
      <w:pPr>
        <w:ind w:left="2484" w:hanging="360"/>
      </w:pPr>
      <w:rPr>
        <w:rFonts w:hint="default"/>
      </w:rPr>
    </w:lvl>
    <w:lvl w:ilvl="1" w:tplc="04020019" w:tentative="1">
      <w:start w:val="1"/>
      <w:numFmt w:val="lowerLetter"/>
      <w:lvlText w:val="%2."/>
      <w:lvlJc w:val="left"/>
      <w:pPr>
        <w:ind w:left="3204" w:hanging="360"/>
      </w:pPr>
    </w:lvl>
    <w:lvl w:ilvl="2" w:tplc="0402001B" w:tentative="1">
      <w:start w:val="1"/>
      <w:numFmt w:val="lowerRoman"/>
      <w:lvlText w:val="%3."/>
      <w:lvlJc w:val="right"/>
      <w:pPr>
        <w:ind w:left="3924" w:hanging="180"/>
      </w:pPr>
    </w:lvl>
    <w:lvl w:ilvl="3" w:tplc="0402000F" w:tentative="1">
      <w:start w:val="1"/>
      <w:numFmt w:val="decimal"/>
      <w:lvlText w:val="%4."/>
      <w:lvlJc w:val="left"/>
      <w:pPr>
        <w:ind w:left="4644" w:hanging="360"/>
      </w:pPr>
    </w:lvl>
    <w:lvl w:ilvl="4" w:tplc="04020019" w:tentative="1">
      <w:start w:val="1"/>
      <w:numFmt w:val="lowerLetter"/>
      <w:lvlText w:val="%5."/>
      <w:lvlJc w:val="left"/>
      <w:pPr>
        <w:ind w:left="5364" w:hanging="360"/>
      </w:pPr>
    </w:lvl>
    <w:lvl w:ilvl="5" w:tplc="0402001B" w:tentative="1">
      <w:start w:val="1"/>
      <w:numFmt w:val="lowerRoman"/>
      <w:lvlText w:val="%6."/>
      <w:lvlJc w:val="right"/>
      <w:pPr>
        <w:ind w:left="6084" w:hanging="180"/>
      </w:pPr>
    </w:lvl>
    <w:lvl w:ilvl="6" w:tplc="0402000F" w:tentative="1">
      <w:start w:val="1"/>
      <w:numFmt w:val="decimal"/>
      <w:lvlText w:val="%7."/>
      <w:lvlJc w:val="left"/>
      <w:pPr>
        <w:ind w:left="6804" w:hanging="360"/>
      </w:pPr>
    </w:lvl>
    <w:lvl w:ilvl="7" w:tplc="04020019" w:tentative="1">
      <w:start w:val="1"/>
      <w:numFmt w:val="lowerLetter"/>
      <w:lvlText w:val="%8."/>
      <w:lvlJc w:val="left"/>
      <w:pPr>
        <w:ind w:left="7524" w:hanging="360"/>
      </w:pPr>
    </w:lvl>
    <w:lvl w:ilvl="8" w:tplc="0402001B" w:tentative="1">
      <w:start w:val="1"/>
      <w:numFmt w:val="lowerRoman"/>
      <w:lvlText w:val="%9."/>
      <w:lvlJc w:val="right"/>
      <w:pPr>
        <w:ind w:left="8244" w:hanging="180"/>
      </w:pPr>
    </w:lvl>
  </w:abstractNum>
  <w:abstractNum w:abstractNumId="26" w15:restartNumberingAfterBreak="0">
    <w:nsid w:val="718672CC"/>
    <w:multiLevelType w:val="hybridMultilevel"/>
    <w:tmpl w:val="A480545A"/>
    <w:lvl w:ilvl="0" w:tplc="5AA265AA">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7" w15:restartNumberingAfterBreak="0">
    <w:nsid w:val="73A838AA"/>
    <w:multiLevelType w:val="hybridMultilevel"/>
    <w:tmpl w:val="FC8AF8E0"/>
    <w:lvl w:ilvl="0" w:tplc="0402000F">
      <w:start w:val="1"/>
      <w:numFmt w:val="decimal"/>
      <w:lvlText w:val="%1."/>
      <w:lvlJc w:val="left"/>
      <w:pPr>
        <w:ind w:left="1429" w:hanging="360"/>
      </w:pPr>
    </w:lvl>
    <w:lvl w:ilvl="1" w:tplc="04020019" w:tentative="1">
      <w:start w:val="1"/>
      <w:numFmt w:val="lowerLetter"/>
      <w:lvlText w:val="%2."/>
      <w:lvlJc w:val="left"/>
      <w:pPr>
        <w:ind w:left="2149" w:hanging="360"/>
      </w:pPr>
    </w:lvl>
    <w:lvl w:ilvl="2" w:tplc="0402001B" w:tentative="1">
      <w:start w:val="1"/>
      <w:numFmt w:val="lowerRoman"/>
      <w:lvlText w:val="%3."/>
      <w:lvlJc w:val="right"/>
      <w:pPr>
        <w:ind w:left="2869" w:hanging="180"/>
      </w:pPr>
    </w:lvl>
    <w:lvl w:ilvl="3" w:tplc="0402000F" w:tentative="1">
      <w:start w:val="1"/>
      <w:numFmt w:val="decimal"/>
      <w:lvlText w:val="%4."/>
      <w:lvlJc w:val="left"/>
      <w:pPr>
        <w:ind w:left="3589" w:hanging="360"/>
      </w:pPr>
    </w:lvl>
    <w:lvl w:ilvl="4" w:tplc="04020019" w:tentative="1">
      <w:start w:val="1"/>
      <w:numFmt w:val="lowerLetter"/>
      <w:lvlText w:val="%5."/>
      <w:lvlJc w:val="left"/>
      <w:pPr>
        <w:ind w:left="4309" w:hanging="360"/>
      </w:pPr>
    </w:lvl>
    <w:lvl w:ilvl="5" w:tplc="0402001B" w:tentative="1">
      <w:start w:val="1"/>
      <w:numFmt w:val="lowerRoman"/>
      <w:lvlText w:val="%6."/>
      <w:lvlJc w:val="right"/>
      <w:pPr>
        <w:ind w:left="5029" w:hanging="180"/>
      </w:pPr>
    </w:lvl>
    <w:lvl w:ilvl="6" w:tplc="0402000F" w:tentative="1">
      <w:start w:val="1"/>
      <w:numFmt w:val="decimal"/>
      <w:lvlText w:val="%7."/>
      <w:lvlJc w:val="left"/>
      <w:pPr>
        <w:ind w:left="5749" w:hanging="360"/>
      </w:pPr>
    </w:lvl>
    <w:lvl w:ilvl="7" w:tplc="04020019" w:tentative="1">
      <w:start w:val="1"/>
      <w:numFmt w:val="lowerLetter"/>
      <w:lvlText w:val="%8."/>
      <w:lvlJc w:val="left"/>
      <w:pPr>
        <w:ind w:left="6469" w:hanging="360"/>
      </w:pPr>
    </w:lvl>
    <w:lvl w:ilvl="8" w:tplc="0402001B" w:tentative="1">
      <w:start w:val="1"/>
      <w:numFmt w:val="lowerRoman"/>
      <w:lvlText w:val="%9."/>
      <w:lvlJc w:val="right"/>
      <w:pPr>
        <w:ind w:left="7189" w:hanging="180"/>
      </w:pPr>
    </w:lvl>
  </w:abstractNum>
  <w:abstractNum w:abstractNumId="28" w15:restartNumberingAfterBreak="0">
    <w:nsid w:val="74216C11"/>
    <w:multiLevelType w:val="hybridMultilevel"/>
    <w:tmpl w:val="9448075A"/>
    <w:lvl w:ilvl="0" w:tplc="0402000F">
      <w:start w:val="1"/>
      <w:numFmt w:val="decimal"/>
      <w:lvlText w:val="%1."/>
      <w:lvlJc w:val="left"/>
      <w:pPr>
        <w:ind w:left="1428" w:hanging="360"/>
      </w:pPr>
    </w:lvl>
    <w:lvl w:ilvl="1" w:tplc="04020019" w:tentative="1">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29" w15:restartNumberingAfterBreak="0">
    <w:nsid w:val="74C45118"/>
    <w:multiLevelType w:val="multilevel"/>
    <w:tmpl w:val="BCAA6F3A"/>
    <w:lvl w:ilvl="0">
      <w:start w:val="1"/>
      <w:numFmt w:val="decimal"/>
      <w:lvlText w:val="%1."/>
      <w:lvlJc w:val="left"/>
      <w:pPr>
        <w:ind w:left="1428" w:hanging="360"/>
      </w:pPr>
    </w:lvl>
    <w:lvl w:ilvl="1">
      <w:start w:val="1"/>
      <w:numFmt w:val="decimal"/>
      <w:isLgl/>
      <w:lvlText w:val="%1.%2."/>
      <w:lvlJc w:val="left"/>
      <w:pPr>
        <w:ind w:left="1428"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1788" w:hanging="72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508" w:hanging="1440"/>
      </w:pPr>
      <w:rPr>
        <w:rFonts w:hint="default"/>
      </w:rPr>
    </w:lvl>
    <w:lvl w:ilvl="8">
      <w:start w:val="1"/>
      <w:numFmt w:val="decimal"/>
      <w:isLgl/>
      <w:lvlText w:val="%1.%2.%3.%4.%5.%6.%7.%8.%9."/>
      <w:lvlJc w:val="left"/>
      <w:pPr>
        <w:ind w:left="2868" w:hanging="1800"/>
      </w:pPr>
      <w:rPr>
        <w:rFonts w:hint="default"/>
      </w:rPr>
    </w:lvl>
  </w:abstractNum>
  <w:abstractNum w:abstractNumId="30" w15:restartNumberingAfterBreak="0">
    <w:nsid w:val="770661FE"/>
    <w:multiLevelType w:val="hybridMultilevel"/>
    <w:tmpl w:val="8E501404"/>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1" w15:restartNumberingAfterBreak="0">
    <w:nsid w:val="7858152B"/>
    <w:multiLevelType w:val="hybridMultilevel"/>
    <w:tmpl w:val="D71A8C32"/>
    <w:lvl w:ilvl="0" w:tplc="0402000F">
      <w:start w:val="1"/>
      <w:numFmt w:val="decimal"/>
      <w:lvlText w:val="%1."/>
      <w:lvlJc w:val="left"/>
      <w:pPr>
        <w:ind w:left="1428" w:hanging="360"/>
      </w:pPr>
    </w:lvl>
    <w:lvl w:ilvl="1" w:tplc="04020019" w:tentative="1">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32" w15:restartNumberingAfterBreak="0">
    <w:nsid w:val="788C58CE"/>
    <w:multiLevelType w:val="hybridMultilevel"/>
    <w:tmpl w:val="36E20F5A"/>
    <w:lvl w:ilvl="0" w:tplc="9B98BE36">
      <w:start w:val="1"/>
      <w:numFmt w:val="decimal"/>
      <w:lvlText w:val="%1."/>
      <w:lvlJc w:val="left"/>
      <w:pPr>
        <w:ind w:left="2856" w:hanging="360"/>
      </w:pPr>
      <w:rPr>
        <w:rFonts w:hint="default"/>
        <w:b w:val="0"/>
        <w:bCs/>
      </w:rPr>
    </w:lvl>
    <w:lvl w:ilvl="1" w:tplc="04020019" w:tentative="1">
      <w:start w:val="1"/>
      <w:numFmt w:val="lowerLetter"/>
      <w:lvlText w:val="%2."/>
      <w:lvlJc w:val="left"/>
      <w:pPr>
        <w:ind w:left="2868" w:hanging="360"/>
      </w:pPr>
    </w:lvl>
    <w:lvl w:ilvl="2" w:tplc="0402001B" w:tentative="1">
      <w:start w:val="1"/>
      <w:numFmt w:val="lowerRoman"/>
      <w:lvlText w:val="%3."/>
      <w:lvlJc w:val="right"/>
      <w:pPr>
        <w:ind w:left="3588" w:hanging="180"/>
      </w:pPr>
    </w:lvl>
    <w:lvl w:ilvl="3" w:tplc="0402000F" w:tentative="1">
      <w:start w:val="1"/>
      <w:numFmt w:val="decimal"/>
      <w:lvlText w:val="%4."/>
      <w:lvlJc w:val="left"/>
      <w:pPr>
        <w:ind w:left="4308" w:hanging="360"/>
      </w:pPr>
    </w:lvl>
    <w:lvl w:ilvl="4" w:tplc="04020019" w:tentative="1">
      <w:start w:val="1"/>
      <w:numFmt w:val="lowerLetter"/>
      <w:lvlText w:val="%5."/>
      <w:lvlJc w:val="left"/>
      <w:pPr>
        <w:ind w:left="5028" w:hanging="360"/>
      </w:pPr>
    </w:lvl>
    <w:lvl w:ilvl="5" w:tplc="0402001B" w:tentative="1">
      <w:start w:val="1"/>
      <w:numFmt w:val="lowerRoman"/>
      <w:lvlText w:val="%6."/>
      <w:lvlJc w:val="right"/>
      <w:pPr>
        <w:ind w:left="5748" w:hanging="180"/>
      </w:pPr>
    </w:lvl>
    <w:lvl w:ilvl="6" w:tplc="0402000F" w:tentative="1">
      <w:start w:val="1"/>
      <w:numFmt w:val="decimal"/>
      <w:lvlText w:val="%7."/>
      <w:lvlJc w:val="left"/>
      <w:pPr>
        <w:ind w:left="6468" w:hanging="360"/>
      </w:pPr>
    </w:lvl>
    <w:lvl w:ilvl="7" w:tplc="04020019" w:tentative="1">
      <w:start w:val="1"/>
      <w:numFmt w:val="lowerLetter"/>
      <w:lvlText w:val="%8."/>
      <w:lvlJc w:val="left"/>
      <w:pPr>
        <w:ind w:left="7188" w:hanging="360"/>
      </w:pPr>
    </w:lvl>
    <w:lvl w:ilvl="8" w:tplc="0402001B" w:tentative="1">
      <w:start w:val="1"/>
      <w:numFmt w:val="lowerRoman"/>
      <w:lvlText w:val="%9."/>
      <w:lvlJc w:val="right"/>
      <w:pPr>
        <w:ind w:left="7908" w:hanging="180"/>
      </w:pPr>
    </w:lvl>
  </w:abstractNum>
  <w:abstractNum w:abstractNumId="33" w15:restartNumberingAfterBreak="0">
    <w:nsid w:val="790177E9"/>
    <w:multiLevelType w:val="hybridMultilevel"/>
    <w:tmpl w:val="D352741C"/>
    <w:lvl w:ilvl="0" w:tplc="3D0E8FB0">
      <w:start w:val="1"/>
      <w:numFmt w:val="decimal"/>
      <w:lvlText w:val="%1."/>
      <w:lvlJc w:val="left"/>
      <w:pPr>
        <w:ind w:left="1429"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4" w15:restartNumberingAfterBreak="0">
    <w:nsid w:val="7B6C2BA3"/>
    <w:multiLevelType w:val="hybridMultilevel"/>
    <w:tmpl w:val="76EE082A"/>
    <w:lvl w:ilvl="0" w:tplc="761A38E8">
      <w:start w:val="1"/>
      <w:numFmt w:val="decimal"/>
      <w:lvlText w:val="%1."/>
      <w:lvlJc w:val="left"/>
      <w:pPr>
        <w:ind w:left="1428"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5" w15:restartNumberingAfterBreak="0">
    <w:nsid w:val="7B8B542A"/>
    <w:multiLevelType w:val="hybridMultilevel"/>
    <w:tmpl w:val="0AEC5FFA"/>
    <w:lvl w:ilvl="0" w:tplc="AA9009C4">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num w:numId="1">
    <w:abstractNumId w:val="16"/>
  </w:num>
  <w:num w:numId="2">
    <w:abstractNumId w:val="25"/>
  </w:num>
  <w:num w:numId="3">
    <w:abstractNumId w:val="1"/>
  </w:num>
  <w:num w:numId="4">
    <w:abstractNumId w:val="7"/>
  </w:num>
  <w:num w:numId="5">
    <w:abstractNumId w:val="17"/>
  </w:num>
  <w:num w:numId="6">
    <w:abstractNumId w:val="35"/>
  </w:num>
  <w:num w:numId="7">
    <w:abstractNumId w:val="13"/>
  </w:num>
  <w:num w:numId="8">
    <w:abstractNumId w:val="22"/>
  </w:num>
  <w:num w:numId="9">
    <w:abstractNumId w:val="6"/>
  </w:num>
  <w:num w:numId="10">
    <w:abstractNumId w:val="9"/>
  </w:num>
  <w:num w:numId="11">
    <w:abstractNumId w:val="26"/>
  </w:num>
  <w:num w:numId="12">
    <w:abstractNumId w:val="0"/>
  </w:num>
  <w:num w:numId="13">
    <w:abstractNumId w:val="2"/>
  </w:num>
  <w:num w:numId="14">
    <w:abstractNumId w:val="24"/>
  </w:num>
  <w:num w:numId="15">
    <w:abstractNumId w:val="4"/>
  </w:num>
  <w:num w:numId="16">
    <w:abstractNumId w:val="23"/>
  </w:num>
  <w:num w:numId="17">
    <w:abstractNumId w:val="29"/>
  </w:num>
  <w:num w:numId="18">
    <w:abstractNumId w:val="5"/>
  </w:num>
  <w:num w:numId="19">
    <w:abstractNumId w:val="27"/>
  </w:num>
  <w:num w:numId="20">
    <w:abstractNumId w:val="33"/>
  </w:num>
  <w:num w:numId="21">
    <w:abstractNumId w:val="15"/>
  </w:num>
  <w:num w:numId="22">
    <w:abstractNumId w:val="10"/>
  </w:num>
  <w:num w:numId="23">
    <w:abstractNumId w:val="14"/>
  </w:num>
  <w:num w:numId="24">
    <w:abstractNumId w:val="28"/>
  </w:num>
  <w:num w:numId="25">
    <w:abstractNumId w:val="3"/>
  </w:num>
  <w:num w:numId="26">
    <w:abstractNumId w:val="8"/>
  </w:num>
  <w:num w:numId="27">
    <w:abstractNumId w:val="31"/>
  </w:num>
  <w:num w:numId="28">
    <w:abstractNumId w:val="18"/>
  </w:num>
  <w:num w:numId="29">
    <w:abstractNumId w:val="11"/>
  </w:num>
  <w:num w:numId="30">
    <w:abstractNumId w:val="21"/>
  </w:num>
  <w:num w:numId="31">
    <w:abstractNumId w:val="12"/>
  </w:num>
  <w:num w:numId="32">
    <w:abstractNumId w:val="19"/>
  </w:num>
  <w:num w:numId="33">
    <w:abstractNumId w:val="34"/>
  </w:num>
  <w:num w:numId="34">
    <w:abstractNumId w:val="20"/>
  </w:num>
  <w:num w:numId="35">
    <w:abstractNumId w:val="32"/>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BEB"/>
    <w:rsid w:val="0001031F"/>
    <w:rsid w:val="00013830"/>
    <w:rsid w:val="000165F2"/>
    <w:rsid w:val="00045B09"/>
    <w:rsid w:val="00047E91"/>
    <w:rsid w:val="00051166"/>
    <w:rsid w:val="00052D39"/>
    <w:rsid w:val="000731CD"/>
    <w:rsid w:val="00083A7C"/>
    <w:rsid w:val="00092985"/>
    <w:rsid w:val="000A7D3B"/>
    <w:rsid w:val="000B3587"/>
    <w:rsid w:val="000B7994"/>
    <w:rsid w:val="000C2D86"/>
    <w:rsid w:val="000C56A5"/>
    <w:rsid w:val="000D007E"/>
    <w:rsid w:val="000E7411"/>
    <w:rsid w:val="000F5FED"/>
    <w:rsid w:val="0010273C"/>
    <w:rsid w:val="00102B6A"/>
    <w:rsid w:val="00104EA1"/>
    <w:rsid w:val="00107BAC"/>
    <w:rsid w:val="00114828"/>
    <w:rsid w:val="00127996"/>
    <w:rsid w:val="001310C5"/>
    <w:rsid w:val="0013266F"/>
    <w:rsid w:val="00144197"/>
    <w:rsid w:val="00145802"/>
    <w:rsid w:val="00146209"/>
    <w:rsid w:val="00154334"/>
    <w:rsid w:val="00156200"/>
    <w:rsid w:val="0016019D"/>
    <w:rsid w:val="00160CE7"/>
    <w:rsid w:val="00181F43"/>
    <w:rsid w:val="0018265D"/>
    <w:rsid w:val="001951BE"/>
    <w:rsid w:val="001A2E1B"/>
    <w:rsid w:val="001A6F19"/>
    <w:rsid w:val="001B486B"/>
    <w:rsid w:val="001E4AAD"/>
    <w:rsid w:val="001F256C"/>
    <w:rsid w:val="001F30A1"/>
    <w:rsid w:val="00202A98"/>
    <w:rsid w:val="0020683B"/>
    <w:rsid w:val="00222FBC"/>
    <w:rsid w:val="00224696"/>
    <w:rsid w:val="00225921"/>
    <w:rsid w:val="00230FB0"/>
    <w:rsid w:val="002459FD"/>
    <w:rsid w:val="002502E6"/>
    <w:rsid w:val="00274B53"/>
    <w:rsid w:val="002800EE"/>
    <w:rsid w:val="00290C8E"/>
    <w:rsid w:val="00295973"/>
    <w:rsid w:val="0029659C"/>
    <w:rsid w:val="002A1D5B"/>
    <w:rsid w:val="002B1F17"/>
    <w:rsid w:val="002B32B8"/>
    <w:rsid w:val="002B4005"/>
    <w:rsid w:val="002C566C"/>
    <w:rsid w:val="002E09CE"/>
    <w:rsid w:val="002E53AF"/>
    <w:rsid w:val="002F05D0"/>
    <w:rsid w:val="00300678"/>
    <w:rsid w:val="003012A4"/>
    <w:rsid w:val="003015FE"/>
    <w:rsid w:val="00306D07"/>
    <w:rsid w:val="00306D3C"/>
    <w:rsid w:val="00314B90"/>
    <w:rsid w:val="00314FFE"/>
    <w:rsid w:val="00315E29"/>
    <w:rsid w:val="00315F16"/>
    <w:rsid w:val="003167BD"/>
    <w:rsid w:val="00317D56"/>
    <w:rsid w:val="00322957"/>
    <w:rsid w:val="00332624"/>
    <w:rsid w:val="00332BAD"/>
    <w:rsid w:val="003372C3"/>
    <w:rsid w:val="00337E40"/>
    <w:rsid w:val="00346921"/>
    <w:rsid w:val="0036416F"/>
    <w:rsid w:val="00364815"/>
    <w:rsid w:val="00370464"/>
    <w:rsid w:val="003709C3"/>
    <w:rsid w:val="0037162D"/>
    <w:rsid w:val="00374F1A"/>
    <w:rsid w:val="00384D21"/>
    <w:rsid w:val="00387B30"/>
    <w:rsid w:val="00394009"/>
    <w:rsid w:val="00396CC4"/>
    <w:rsid w:val="003B4B3C"/>
    <w:rsid w:val="003B502D"/>
    <w:rsid w:val="003C10CE"/>
    <w:rsid w:val="003C26F9"/>
    <w:rsid w:val="003D3551"/>
    <w:rsid w:val="003E692D"/>
    <w:rsid w:val="003E7191"/>
    <w:rsid w:val="003F4679"/>
    <w:rsid w:val="003F5E3D"/>
    <w:rsid w:val="00412928"/>
    <w:rsid w:val="0042118D"/>
    <w:rsid w:val="0042493D"/>
    <w:rsid w:val="00430C64"/>
    <w:rsid w:val="00432798"/>
    <w:rsid w:val="00445CC5"/>
    <w:rsid w:val="00450A6C"/>
    <w:rsid w:val="00474C56"/>
    <w:rsid w:val="0048793B"/>
    <w:rsid w:val="00491B45"/>
    <w:rsid w:val="004A4DC4"/>
    <w:rsid w:val="004B532F"/>
    <w:rsid w:val="004B7DFB"/>
    <w:rsid w:val="004C0E1F"/>
    <w:rsid w:val="004D3A82"/>
    <w:rsid w:val="004D424B"/>
    <w:rsid w:val="004D532A"/>
    <w:rsid w:val="004E024F"/>
    <w:rsid w:val="004E0BEB"/>
    <w:rsid w:val="004E1F19"/>
    <w:rsid w:val="004E25D4"/>
    <w:rsid w:val="004E398D"/>
    <w:rsid w:val="004E7E86"/>
    <w:rsid w:val="004F632B"/>
    <w:rsid w:val="004F6A6E"/>
    <w:rsid w:val="00500AA5"/>
    <w:rsid w:val="00513439"/>
    <w:rsid w:val="00524EF6"/>
    <w:rsid w:val="00530867"/>
    <w:rsid w:val="005321DD"/>
    <w:rsid w:val="00533FA3"/>
    <w:rsid w:val="00542B7F"/>
    <w:rsid w:val="00546EE8"/>
    <w:rsid w:val="005554BE"/>
    <w:rsid w:val="005618F0"/>
    <w:rsid w:val="0057323A"/>
    <w:rsid w:val="0057485D"/>
    <w:rsid w:val="00590224"/>
    <w:rsid w:val="005A2C29"/>
    <w:rsid w:val="005B30B8"/>
    <w:rsid w:val="005B62B9"/>
    <w:rsid w:val="005C4D53"/>
    <w:rsid w:val="005D1D1C"/>
    <w:rsid w:val="005D34D7"/>
    <w:rsid w:val="005D4AFC"/>
    <w:rsid w:val="005D6182"/>
    <w:rsid w:val="005E5D50"/>
    <w:rsid w:val="005F1E64"/>
    <w:rsid w:val="006020C1"/>
    <w:rsid w:val="00605BB2"/>
    <w:rsid w:val="00611953"/>
    <w:rsid w:val="00620767"/>
    <w:rsid w:val="006221A3"/>
    <w:rsid w:val="00625D34"/>
    <w:rsid w:val="00632185"/>
    <w:rsid w:val="00634C6A"/>
    <w:rsid w:val="00645C08"/>
    <w:rsid w:val="00647973"/>
    <w:rsid w:val="00650B40"/>
    <w:rsid w:val="00660BC3"/>
    <w:rsid w:val="00660D29"/>
    <w:rsid w:val="00666A08"/>
    <w:rsid w:val="00687A01"/>
    <w:rsid w:val="0069019B"/>
    <w:rsid w:val="00696A90"/>
    <w:rsid w:val="006B3C1B"/>
    <w:rsid w:val="006C71FC"/>
    <w:rsid w:val="006F35D0"/>
    <w:rsid w:val="00703103"/>
    <w:rsid w:val="007058CD"/>
    <w:rsid w:val="00705BEE"/>
    <w:rsid w:val="00705DEA"/>
    <w:rsid w:val="007068BB"/>
    <w:rsid w:val="00712BA0"/>
    <w:rsid w:val="00716458"/>
    <w:rsid w:val="007265CD"/>
    <w:rsid w:val="007340B0"/>
    <w:rsid w:val="00736014"/>
    <w:rsid w:val="00740743"/>
    <w:rsid w:val="00741731"/>
    <w:rsid w:val="007616F6"/>
    <w:rsid w:val="00763E79"/>
    <w:rsid w:val="00771E7B"/>
    <w:rsid w:val="007766EE"/>
    <w:rsid w:val="0079432F"/>
    <w:rsid w:val="007A3D4A"/>
    <w:rsid w:val="007B2B58"/>
    <w:rsid w:val="007B69CA"/>
    <w:rsid w:val="007D3E2B"/>
    <w:rsid w:val="007D4A17"/>
    <w:rsid w:val="007D5EDB"/>
    <w:rsid w:val="007E6117"/>
    <w:rsid w:val="007F5E7B"/>
    <w:rsid w:val="00810232"/>
    <w:rsid w:val="00815D03"/>
    <w:rsid w:val="008170B8"/>
    <w:rsid w:val="0081735C"/>
    <w:rsid w:val="00830147"/>
    <w:rsid w:val="00830455"/>
    <w:rsid w:val="00836CB0"/>
    <w:rsid w:val="00846652"/>
    <w:rsid w:val="008466BF"/>
    <w:rsid w:val="00851B75"/>
    <w:rsid w:val="008531A0"/>
    <w:rsid w:val="00854927"/>
    <w:rsid w:val="0085731D"/>
    <w:rsid w:val="0086122A"/>
    <w:rsid w:val="008772D7"/>
    <w:rsid w:val="008805F4"/>
    <w:rsid w:val="00880868"/>
    <w:rsid w:val="00880B40"/>
    <w:rsid w:val="00883E68"/>
    <w:rsid w:val="00885F79"/>
    <w:rsid w:val="00886C82"/>
    <w:rsid w:val="008A0BFF"/>
    <w:rsid w:val="008B13D7"/>
    <w:rsid w:val="008B2208"/>
    <w:rsid w:val="008D0A83"/>
    <w:rsid w:val="008D1D58"/>
    <w:rsid w:val="008D4771"/>
    <w:rsid w:val="008D51CD"/>
    <w:rsid w:val="008F5311"/>
    <w:rsid w:val="00906EE0"/>
    <w:rsid w:val="00907742"/>
    <w:rsid w:val="00907FC8"/>
    <w:rsid w:val="00911FB5"/>
    <w:rsid w:val="009128D5"/>
    <w:rsid w:val="009219E0"/>
    <w:rsid w:val="00924141"/>
    <w:rsid w:val="00925BDE"/>
    <w:rsid w:val="00930A38"/>
    <w:rsid w:val="00930CD9"/>
    <w:rsid w:val="00931D2E"/>
    <w:rsid w:val="00942D77"/>
    <w:rsid w:val="00944317"/>
    <w:rsid w:val="00963164"/>
    <w:rsid w:val="009658DE"/>
    <w:rsid w:val="009739F5"/>
    <w:rsid w:val="00984093"/>
    <w:rsid w:val="009A636E"/>
    <w:rsid w:val="009A67DE"/>
    <w:rsid w:val="009A684F"/>
    <w:rsid w:val="009A689D"/>
    <w:rsid w:val="009A79EC"/>
    <w:rsid w:val="009B3228"/>
    <w:rsid w:val="009C2AA2"/>
    <w:rsid w:val="009E21ED"/>
    <w:rsid w:val="009E4FE7"/>
    <w:rsid w:val="009F3CF9"/>
    <w:rsid w:val="009F5E8D"/>
    <w:rsid w:val="009F65A3"/>
    <w:rsid w:val="009F7BA8"/>
    <w:rsid w:val="00A22E10"/>
    <w:rsid w:val="00A2469C"/>
    <w:rsid w:val="00A33832"/>
    <w:rsid w:val="00A34A84"/>
    <w:rsid w:val="00A37B7D"/>
    <w:rsid w:val="00A515AB"/>
    <w:rsid w:val="00A53FF2"/>
    <w:rsid w:val="00A6211D"/>
    <w:rsid w:val="00A7131F"/>
    <w:rsid w:val="00A7140C"/>
    <w:rsid w:val="00A717AF"/>
    <w:rsid w:val="00A7534B"/>
    <w:rsid w:val="00A76543"/>
    <w:rsid w:val="00A80574"/>
    <w:rsid w:val="00A805BA"/>
    <w:rsid w:val="00A80642"/>
    <w:rsid w:val="00A81ED9"/>
    <w:rsid w:val="00A94042"/>
    <w:rsid w:val="00AA5A20"/>
    <w:rsid w:val="00AB1388"/>
    <w:rsid w:val="00AC09F7"/>
    <w:rsid w:val="00AC45DA"/>
    <w:rsid w:val="00AC72F5"/>
    <w:rsid w:val="00AD429B"/>
    <w:rsid w:val="00AE2F92"/>
    <w:rsid w:val="00AE7F0C"/>
    <w:rsid w:val="00AF610A"/>
    <w:rsid w:val="00B008B4"/>
    <w:rsid w:val="00B05806"/>
    <w:rsid w:val="00B07F38"/>
    <w:rsid w:val="00B30455"/>
    <w:rsid w:val="00B31DF1"/>
    <w:rsid w:val="00B415D7"/>
    <w:rsid w:val="00B41E83"/>
    <w:rsid w:val="00B45F11"/>
    <w:rsid w:val="00B55F93"/>
    <w:rsid w:val="00B569CC"/>
    <w:rsid w:val="00B6200C"/>
    <w:rsid w:val="00B86C5C"/>
    <w:rsid w:val="00B92F55"/>
    <w:rsid w:val="00BA00BA"/>
    <w:rsid w:val="00BA21B3"/>
    <w:rsid w:val="00BB42E7"/>
    <w:rsid w:val="00BC464D"/>
    <w:rsid w:val="00BD18E8"/>
    <w:rsid w:val="00BD7356"/>
    <w:rsid w:val="00BE6DAE"/>
    <w:rsid w:val="00C107BA"/>
    <w:rsid w:val="00C15807"/>
    <w:rsid w:val="00C33C91"/>
    <w:rsid w:val="00C45912"/>
    <w:rsid w:val="00C51AF8"/>
    <w:rsid w:val="00C645E9"/>
    <w:rsid w:val="00C67828"/>
    <w:rsid w:val="00C719F5"/>
    <w:rsid w:val="00C72673"/>
    <w:rsid w:val="00C74B4C"/>
    <w:rsid w:val="00C77EFA"/>
    <w:rsid w:val="00C83C3D"/>
    <w:rsid w:val="00C871A5"/>
    <w:rsid w:val="00CA4142"/>
    <w:rsid w:val="00CC1B80"/>
    <w:rsid w:val="00CC449A"/>
    <w:rsid w:val="00CC46BE"/>
    <w:rsid w:val="00CD4B2B"/>
    <w:rsid w:val="00CD535B"/>
    <w:rsid w:val="00CE0FBA"/>
    <w:rsid w:val="00CE4353"/>
    <w:rsid w:val="00CE62CD"/>
    <w:rsid w:val="00CF178C"/>
    <w:rsid w:val="00CF3394"/>
    <w:rsid w:val="00CF5128"/>
    <w:rsid w:val="00CF59A1"/>
    <w:rsid w:val="00D018F3"/>
    <w:rsid w:val="00D12FE8"/>
    <w:rsid w:val="00D22AF2"/>
    <w:rsid w:val="00D3219C"/>
    <w:rsid w:val="00D32874"/>
    <w:rsid w:val="00D34C59"/>
    <w:rsid w:val="00D57DA2"/>
    <w:rsid w:val="00D63514"/>
    <w:rsid w:val="00D65073"/>
    <w:rsid w:val="00D66D5C"/>
    <w:rsid w:val="00D76826"/>
    <w:rsid w:val="00D864A4"/>
    <w:rsid w:val="00DB3281"/>
    <w:rsid w:val="00DC5813"/>
    <w:rsid w:val="00DD316F"/>
    <w:rsid w:val="00DD6E62"/>
    <w:rsid w:val="00DE023C"/>
    <w:rsid w:val="00DE180E"/>
    <w:rsid w:val="00DE3143"/>
    <w:rsid w:val="00DF2218"/>
    <w:rsid w:val="00DF6A95"/>
    <w:rsid w:val="00E00BA9"/>
    <w:rsid w:val="00E010BF"/>
    <w:rsid w:val="00E034D0"/>
    <w:rsid w:val="00E06887"/>
    <w:rsid w:val="00E135D1"/>
    <w:rsid w:val="00E16E43"/>
    <w:rsid w:val="00E3095D"/>
    <w:rsid w:val="00E30CDC"/>
    <w:rsid w:val="00E4386F"/>
    <w:rsid w:val="00E6058C"/>
    <w:rsid w:val="00E65029"/>
    <w:rsid w:val="00E71F83"/>
    <w:rsid w:val="00E76481"/>
    <w:rsid w:val="00E84E25"/>
    <w:rsid w:val="00EA51D1"/>
    <w:rsid w:val="00EA5958"/>
    <w:rsid w:val="00EB3BFD"/>
    <w:rsid w:val="00EC16D6"/>
    <w:rsid w:val="00EC2142"/>
    <w:rsid w:val="00EC7297"/>
    <w:rsid w:val="00ED6A71"/>
    <w:rsid w:val="00ED7510"/>
    <w:rsid w:val="00EF6DC5"/>
    <w:rsid w:val="00EF72E0"/>
    <w:rsid w:val="00F00F9A"/>
    <w:rsid w:val="00F04005"/>
    <w:rsid w:val="00F14E8F"/>
    <w:rsid w:val="00F1766C"/>
    <w:rsid w:val="00F21019"/>
    <w:rsid w:val="00F2163F"/>
    <w:rsid w:val="00F25BDE"/>
    <w:rsid w:val="00F2681D"/>
    <w:rsid w:val="00F27EE8"/>
    <w:rsid w:val="00F27FB3"/>
    <w:rsid w:val="00F301C2"/>
    <w:rsid w:val="00F31438"/>
    <w:rsid w:val="00F42705"/>
    <w:rsid w:val="00F67663"/>
    <w:rsid w:val="00F912F1"/>
    <w:rsid w:val="00F93656"/>
    <w:rsid w:val="00F9478B"/>
    <w:rsid w:val="00F95BD6"/>
    <w:rsid w:val="00FB239B"/>
    <w:rsid w:val="00FB608C"/>
    <w:rsid w:val="00FB7F2B"/>
    <w:rsid w:val="00FC390B"/>
    <w:rsid w:val="00FC57F3"/>
    <w:rsid w:val="00FD2AA9"/>
    <w:rsid w:val="00FE0307"/>
    <w:rsid w:val="00FE4B4F"/>
    <w:rsid w:val="00FE64E4"/>
  </w:rsids>
  <m:mathPr>
    <m:mathFont m:val="Cambria Math"/>
    <m:brkBin m:val="before"/>
    <m:brkBinSub m:val="--"/>
    <m:smallFrac m:val="0"/>
    <m:dispDef/>
    <m:lMargin m:val="0"/>
    <m:rMargin m:val="0"/>
    <m:defJc m:val="centerGroup"/>
    <m:wrapIndent m:val="1440"/>
    <m:intLim m:val="subSup"/>
    <m:naryLim m:val="undOvr"/>
  </m:mathPr>
  <w:themeFontLang w:val="bg-BG"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BDBB85-0B40-413B-AEA6-916BAD9BB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5C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0BEB"/>
    <w:pPr>
      <w:ind w:left="720"/>
      <w:contextualSpacing/>
    </w:pPr>
  </w:style>
  <w:style w:type="paragraph" w:styleId="Header">
    <w:name w:val="header"/>
    <w:basedOn w:val="Normal"/>
    <w:link w:val="HeaderChar"/>
    <w:uiPriority w:val="99"/>
    <w:unhideWhenUsed/>
    <w:rsid w:val="00107BAC"/>
    <w:pPr>
      <w:tabs>
        <w:tab w:val="center" w:pos="4536"/>
        <w:tab w:val="right" w:pos="9072"/>
      </w:tabs>
      <w:spacing w:after="0" w:line="240" w:lineRule="auto"/>
    </w:pPr>
  </w:style>
  <w:style w:type="character" w:customStyle="1" w:styleId="HeaderChar">
    <w:name w:val="Header Char"/>
    <w:basedOn w:val="DefaultParagraphFont"/>
    <w:link w:val="Header"/>
    <w:uiPriority w:val="99"/>
    <w:rsid w:val="00107BAC"/>
  </w:style>
  <w:style w:type="paragraph" w:styleId="Footer">
    <w:name w:val="footer"/>
    <w:basedOn w:val="Normal"/>
    <w:link w:val="FooterChar"/>
    <w:uiPriority w:val="99"/>
    <w:unhideWhenUsed/>
    <w:rsid w:val="00107BAC"/>
    <w:pPr>
      <w:tabs>
        <w:tab w:val="center" w:pos="4536"/>
        <w:tab w:val="right" w:pos="9072"/>
      </w:tabs>
      <w:spacing w:after="0" w:line="240" w:lineRule="auto"/>
    </w:pPr>
  </w:style>
  <w:style w:type="character" w:customStyle="1" w:styleId="FooterChar">
    <w:name w:val="Footer Char"/>
    <w:basedOn w:val="DefaultParagraphFont"/>
    <w:link w:val="Footer"/>
    <w:uiPriority w:val="99"/>
    <w:rsid w:val="00107BAC"/>
  </w:style>
  <w:style w:type="character" w:styleId="CommentReference">
    <w:name w:val="annotation reference"/>
    <w:basedOn w:val="DefaultParagraphFont"/>
    <w:uiPriority w:val="99"/>
    <w:semiHidden/>
    <w:unhideWhenUsed/>
    <w:rsid w:val="00144197"/>
    <w:rPr>
      <w:sz w:val="16"/>
      <w:szCs w:val="16"/>
    </w:rPr>
  </w:style>
  <w:style w:type="paragraph" w:styleId="CommentText">
    <w:name w:val="annotation text"/>
    <w:basedOn w:val="Normal"/>
    <w:link w:val="CommentTextChar"/>
    <w:uiPriority w:val="99"/>
    <w:semiHidden/>
    <w:unhideWhenUsed/>
    <w:rsid w:val="00144197"/>
    <w:pPr>
      <w:spacing w:line="240" w:lineRule="auto"/>
    </w:pPr>
    <w:rPr>
      <w:sz w:val="20"/>
      <w:szCs w:val="20"/>
    </w:rPr>
  </w:style>
  <w:style w:type="character" w:customStyle="1" w:styleId="CommentTextChar">
    <w:name w:val="Comment Text Char"/>
    <w:basedOn w:val="DefaultParagraphFont"/>
    <w:link w:val="CommentText"/>
    <w:uiPriority w:val="99"/>
    <w:semiHidden/>
    <w:rsid w:val="00144197"/>
    <w:rPr>
      <w:sz w:val="20"/>
      <w:szCs w:val="20"/>
    </w:rPr>
  </w:style>
  <w:style w:type="paragraph" w:styleId="CommentSubject">
    <w:name w:val="annotation subject"/>
    <w:basedOn w:val="CommentText"/>
    <w:next w:val="CommentText"/>
    <w:link w:val="CommentSubjectChar"/>
    <w:uiPriority w:val="99"/>
    <w:semiHidden/>
    <w:unhideWhenUsed/>
    <w:rsid w:val="00144197"/>
    <w:rPr>
      <w:b/>
      <w:bCs/>
    </w:rPr>
  </w:style>
  <w:style w:type="character" w:customStyle="1" w:styleId="CommentSubjectChar">
    <w:name w:val="Comment Subject Char"/>
    <w:basedOn w:val="CommentTextChar"/>
    <w:link w:val="CommentSubject"/>
    <w:uiPriority w:val="99"/>
    <w:semiHidden/>
    <w:rsid w:val="00144197"/>
    <w:rPr>
      <w:b/>
      <w:bCs/>
      <w:sz w:val="20"/>
      <w:szCs w:val="20"/>
    </w:rPr>
  </w:style>
  <w:style w:type="paragraph" w:styleId="BalloonText">
    <w:name w:val="Balloon Text"/>
    <w:basedOn w:val="Normal"/>
    <w:link w:val="BalloonTextChar"/>
    <w:uiPriority w:val="99"/>
    <w:semiHidden/>
    <w:unhideWhenUsed/>
    <w:rsid w:val="001441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4197"/>
    <w:rPr>
      <w:rFonts w:ascii="Tahoma" w:hAnsi="Tahoma" w:cs="Tahoma"/>
      <w:sz w:val="16"/>
      <w:szCs w:val="16"/>
    </w:rPr>
  </w:style>
  <w:style w:type="paragraph" w:styleId="NoSpacing">
    <w:name w:val="No Spacing"/>
    <w:uiPriority w:val="1"/>
    <w:qFormat/>
    <w:rsid w:val="00906EE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7723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936108-2866-498A-8AEC-A0941145B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5094</Words>
  <Characters>29042</Characters>
  <Application>Microsoft Office Word</Application>
  <DocSecurity>0</DocSecurity>
  <Lines>242</Lines>
  <Paragraphs>68</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34068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Petar Mironov</dc:creator>
  <cp:lastModifiedBy>Biser Kirilov Petrov</cp:lastModifiedBy>
  <cp:revision>2</cp:revision>
  <cp:lastPrinted>2014-08-20T08:53:00Z</cp:lastPrinted>
  <dcterms:created xsi:type="dcterms:W3CDTF">2019-03-25T12:08:00Z</dcterms:created>
  <dcterms:modified xsi:type="dcterms:W3CDTF">2019-03-25T12:08:00Z</dcterms:modified>
</cp:coreProperties>
</file>