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BC" w:rsidRDefault="00EA28D7">
      <w:pPr>
        <w:rPr>
          <w:rFonts w:ascii="Times New Roman" w:hAnsi="Times New Roman"/>
          <w:sz w:val="24"/>
          <w:szCs w:val="24"/>
        </w:rPr>
      </w:pP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EA28D7" w:rsidRDefault="00EA28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ПРОЕКТ!</w:t>
      </w:r>
    </w:p>
    <w:p w:rsidR="00EA28D7" w:rsidRPr="00EA28D7" w:rsidRDefault="00EA28D7">
      <w:pPr>
        <w:rPr>
          <w:rFonts w:ascii="Times New Roman" w:hAnsi="Times New Roman"/>
          <w:sz w:val="24"/>
          <w:szCs w:val="24"/>
        </w:rPr>
      </w:pPr>
    </w:p>
    <w:p w:rsidR="00F06C41" w:rsidRDefault="00301CE3" w:rsidP="00BE3D14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177">
        <w:rPr>
          <w:rFonts w:ascii="Times New Roman" w:hAnsi="Times New Roman"/>
          <w:b/>
          <w:sz w:val="24"/>
          <w:szCs w:val="24"/>
        </w:rPr>
        <w:t xml:space="preserve">МИНИСТЕРСТВО НА </w:t>
      </w:r>
      <w:r w:rsidR="006D5420">
        <w:rPr>
          <w:rFonts w:ascii="Times New Roman" w:hAnsi="Times New Roman"/>
          <w:b/>
          <w:sz w:val="24"/>
          <w:szCs w:val="24"/>
        </w:rPr>
        <w:t xml:space="preserve">РЕГИОНАЛНОТО РАЗВИТИЕ </w:t>
      </w:r>
    </w:p>
    <w:p w:rsidR="00F06C41" w:rsidRPr="004E403A" w:rsidRDefault="006D5420" w:rsidP="004E403A">
      <w:pPr>
        <w:pBdr>
          <w:bottom w:val="single" w:sz="4" w:space="1" w:color="auto"/>
        </w:pBdr>
        <w:spacing w:line="6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</w:t>
      </w:r>
      <w:r w:rsidR="00CD6D6E">
        <w:rPr>
          <w:rFonts w:ascii="Times New Roman" w:hAnsi="Times New Roman"/>
          <w:b/>
          <w:sz w:val="24"/>
          <w:szCs w:val="24"/>
        </w:rPr>
        <w:t>БЛАГОУСТРОЙСТВОТО</w:t>
      </w:r>
    </w:p>
    <w:p w:rsidR="00F06C41" w:rsidRDefault="00F06C41" w:rsidP="004E403A">
      <w:pPr>
        <w:pBdr>
          <w:bottom w:val="single" w:sz="4" w:space="1" w:color="auto"/>
        </w:pBdr>
        <w:spacing w:line="6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НА ВЪТРЕШНИТЕ РАБОТИ</w:t>
      </w:r>
    </w:p>
    <w:p w:rsidR="00F06C41" w:rsidRDefault="00F06C41" w:rsidP="00BE3D14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НА ТРАНСПОРТА,</w:t>
      </w:r>
    </w:p>
    <w:p w:rsidR="00F06C41" w:rsidRPr="00F06C41" w:rsidRDefault="00F06C41" w:rsidP="00BE3D14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ИНФОРМАЦИОННИТЕ ТЕХНОЛОГИИ И СЪОБЩЕНИЯТА</w:t>
      </w:r>
    </w:p>
    <w:p w:rsidR="00052AD7" w:rsidRPr="00AA32BC" w:rsidRDefault="00052AD7" w:rsidP="00052AD7">
      <w:pPr>
        <w:jc w:val="right"/>
        <w:rPr>
          <w:rFonts w:ascii="Times New Roman" w:hAnsi="Times New Roman"/>
        </w:rPr>
      </w:pPr>
    </w:p>
    <w:p w:rsidR="00D91A08" w:rsidRDefault="00D91A08" w:rsidP="00D91A0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80124" w:rsidRDefault="006D5420" w:rsidP="00D91A0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Наредба</w:t>
      </w:r>
      <w:r w:rsidR="000E5C94" w:rsidRPr="000E5C94">
        <w:rPr>
          <w:rFonts w:ascii="Times New Roman" w:hAnsi="Times New Roman"/>
          <w:b/>
          <w:sz w:val="24"/>
          <w:szCs w:val="24"/>
        </w:rPr>
        <w:t xml:space="preserve"> </w:t>
      </w:r>
      <w:r w:rsidR="0061178F">
        <w:rPr>
          <w:rFonts w:ascii="Times New Roman" w:hAnsi="Times New Roman"/>
          <w:b/>
          <w:sz w:val="24"/>
          <w:szCs w:val="24"/>
        </w:rPr>
        <w:t>за изменение</w:t>
      </w:r>
      <w:r>
        <w:rPr>
          <w:rFonts w:ascii="Times New Roman" w:hAnsi="Times New Roman"/>
          <w:b/>
          <w:sz w:val="24"/>
          <w:szCs w:val="24"/>
        </w:rPr>
        <w:t xml:space="preserve"> и допълнение на </w:t>
      </w:r>
      <w:r w:rsidR="00180124" w:rsidRPr="00180124">
        <w:rPr>
          <w:rFonts w:ascii="Times New Roman" w:hAnsi="Times New Roman"/>
          <w:b/>
          <w:sz w:val="24"/>
          <w:szCs w:val="24"/>
        </w:rPr>
        <w:t xml:space="preserve">Наредба № 2 от 2001 г. за сигнализация на пътищата с пътна маркировка </w:t>
      </w:r>
    </w:p>
    <w:p w:rsidR="000E5C94" w:rsidRPr="00180124" w:rsidRDefault="00180124" w:rsidP="00D91A0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80124">
        <w:rPr>
          <w:rFonts w:ascii="Times New Roman" w:hAnsi="Times New Roman"/>
          <w:sz w:val="24"/>
          <w:szCs w:val="24"/>
        </w:rPr>
        <w:t>(</w:t>
      </w:r>
      <w:proofErr w:type="spellStart"/>
      <w:r w:rsidRPr="00180124">
        <w:rPr>
          <w:rFonts w:ascii="Times New Roman" w:hAnsi="Times New Roman"/>
          <w:sz w:val="24"/>
          <w:szCs w:val="24"/>
        </w:rPr>
        <w:t>обн</w:t>
      </w:r>
      <w:proofErr w:type="spellEnd"/>
      <w:r w:rsidRPr="00180124">
        <w:rPr>
          <w:rFonts w:ascii="Times New Roman" w:hAnsi="Times New Roman"/>
          <w:sz w:val="24"/>
          <w:szCs w:val="24"/>
        </w:rPr>
        <w:t>., ДВ, бр. 13 от 2001 г.; изм. и доп., бр. 18 от 2004 г., бр. 54 от 2009 г., бр. 34 от 2015 г. и бр. 74 от 2016 г.)</w:t>
      </w:r>
    </w:p>
    <w:p w:rsidR="005431AB" w:rsidRPr="00D91A08" w:rsidRDefault="005431AB" w:rsidP="00815683">
      <w:pPr>
        <w:autoSpaceDE/>
        <w:autoSpaceDN/>
        <w:spacing w:before="75" w:after="75"/>
        <w:ind w:right="225" w:firstLine="708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2F1BAF" w:rsidRDefault="005D297E" w:rsidP="00C962AA">
      <w:pPr>
        <w:autoSpaceDE/>
        <w:autoSpaceDN/>
        <w:spacing w:before="75" w:after="75" w:line="360" w:lineRule="auto"/>
        <w:ind w:right="225"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D91A08">
        <w:rPr>
          <w:rFonts w:ascii="Times New Roman" w:hAnsi="Times New Roman"/>
          <w:b/>
          <w:color w:val="000000"/>
          <w:sz w:val="24"/>
          <w:szCs w:val="24"/>
          <w:lang w:eastAsia="en-US"/>
        </w:rPr>
        <w:t>§ 1.</w:t>
      </w:r>
      <w:r w:rsidR="002F1BAF" w:rsidRPr="00DF562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2F1BAF" w:rsidRPr="002F1BAF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="002F1BA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чл. 3, ал. 3, т. 1 </w:t>
      </w:r>
      <w:r w:rsidR="001C7C02">
        <w:rPr>
          <w:rFonts w:ascii="Times New Roman" w:hAnsi="Times New Roman"/>
          <w:color w:val="000000"/>
          <w:sz w:val="24"/>
          <w:szCs w:val="24"/>
          <w:lang w:eastAsia="en-US"/>
        </w:rPr>
        <w:t>накрая</w:t>
      </w:r>
      <w:r w:rsidR="00E52FD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се добавя съкращението</w:t>
      </w:r>
      <w:r w:rsidR="00671E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„(Г</w:t>
      </w:r>
      <w:r w:rsidR="00DF562C">
        <w:rPr>
          <w:rFonts w:ascii="Times New Roman" w:hAnsi="Times New Roman"/>
          <w:color w:val="000000"/>
          <w:sz w:val="24"/>
          <w:szCs w:val="24"/>
          <w:lang w:eastAsia="en-US"/>
        </w:rPr>
        <w:t>ПОД)“;</w:t>
      </w:r>
    </w:p>
    <w:p w:rsidR="007B6865" w:rsidRPr="007B6865" w:rsidRDefault="00DF562C" w:rsidP="00C962AA">
      <w:pPr>
        <w:autoSpaceDE/>
        <w:autoSpaceDN/>
        <w:spacing w:before="75" w:after="75" w:line="360" w:lineRule="auto"/>
        <w:ind w:right="225" w:firstLine="708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D91A08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§ 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2</w:t>
      </w:r>
      <w:r w:rsidRPr="00D91A08">
        <w:rPr>
          <w:rFonts w:ascii="Times New Roman" w:hAnsi="Times New Roman"/>
          <w:b/>
          <w:color w:val="000000"/>
          <w:sz w:val="24"/>
          <w:szCs w:val="24"/>
          <w:lang w:eastAsia="en-US"/>
        </w:rPr>
        <w:t>.</w:t>
      </w:r>
      <w:r w:rsidR="005D297E" w:rsidRPr="00D91A0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="005D297E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В </w:t>
      </w:r>
      <w:proofErr w:type="spellStart"/>
      <w:r w:rsidR="005D297E">
        <w:rPr>
          <w:rFonts w:ascii="Times New Roman" w:hAnsi="Times New Roman"/>
          <w:color w:val="000000"/>
          <w:sz w:val="24"/>
          <w:szCs w:val="24"/>
          <w:lang w:val="en-US" w:eastAsia="en-US"/>
        </w:rPr>
        <w:t>чл</w:t>
      </w:r>
      <w:proofErr w:type="spellEnd"/>
      <w:r w:rsidR="005D297E">
        <w:rPr>
          <w:rFonts w:ascii="Times New Roman" w:hAnsi="Times New Roman"/>
          <w:color w:val="000000"/>
          <w:sz w:val="24"/>
          <w:szCs w:val="24"/>
          <w:lang w:val="en-US" w:eastAsia="en-US"/>
        </w:rPr>
        <w:t>.</w:t>
      </w:r>
      <w:proofErr w:type="gramEnd"/>
      <w:r w:rsidR="005D297E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gramStart"/>
      <w:r w:rsidR="005D297E">
        <w:rPr>
          <w:rFonts w:ascii="Times New Roman" w:hAnsi="Times New Roman"/>
          <w:color w:val="000000"/>
          <w:sz w:val="24"/>
          <w:szCs w:val="24"/>
          <w:lang w:val="en-US" w:eastAsia="en-US"/>
        </w:rPr>
        <w:t>4</w:t>
      </w:r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с</w:t>
      </w:r>
      <w:r w:rsidR="005D297E">
        <w:rPr>
          <w:rFonts w:ascii="Times New Roman" w:hAnsi="Times New Roman"/>
          <w:color w:val="000000"/>
          <w:sz w:val="24"/>
          <w:szCs w:val="24"/>
          <w:lang w:val="en-US" w:eastAsia="en-US"/>
        </w:rPr>
        <w:t>е</w:t>
      </w:r>
      <w:proofErr w:type="spellEnd"/>
      <w:r w:rsidR="005D297E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5D297E">
        <w:rPr>
          <w:rFonts w:ascii="Times New Roman" w:hAnsi="Times New Roman"/>
          <w:color w:val="000000"/>
          <w:sz w:val="24"/>
          <w:szCs w:val="24"/>
          <w:lang w:val="en-US" w:eastAsia="en-US"/>
        </w:rPr>
        <w:t>създава</w:t>
      </w:r>
      <w:proofErr w:type="spellEnd"/>
      <w:r w:rsidR="005D297E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5D297E">
        <w:rPr>
          <w:rFonts w:ascii="Times New Roman" w:hAnsi="Times New Roman"/>
          <w:color w:val="000000"/>
          <w:sz w:val="24"/>
          <w:szCs w:val="24"/>
          <w:lang w:val="en-US" w:eastAsia="en-US"/>
        </w:rPr>
        <w:t>ал</w:t>
      </w:r>
      <w:proofErr w:type="spellEnd"/>
      <w:r w:rsidR="005D297E">
        <w:rPr>
          <w:rFonts w:ascii="Times New Roman" w:hAnsi="Times New Roman"/>
          <w:color w:val="000000"/>
          <w:sz w:val="24"/>
          <w:szCs w:val="24"/>
          <w:lang w:val="en-US" w:eastAsia="en-US"/>
        </w:rPr>
        <w:t>.</w:t>
      </w:r>
      <w:proofErr w:type="gramEnd"/>
      <w:r w:rsidR="005D297E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5</w:t>
      </w:r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:</w:t>
      </w:r>
    </w:p>
    <w:p w:rsidR="007B6865" w:rsidRDefault="005D297E" w:rsidP="00C962AA">
      <w:pPr>
        <w:autoSpaceDE/>
        <w:autoSpaceDN/>
        <w:spacing w:before="75" w:after="75" w:line="360" w:lineRule="auto"/>
        <w:ind w:right="225" w:firstLine="708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„</w:t>
      </w:r>
      <w:r w:rsidR="00D23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(5) </w:t>
      </w:r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С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проект</w:t>
      </w:r>
      <w:proofErr w:type="spellEnd"/>
      <w:r w:rsidR="00DF562C">
        <w:rPr>
          <w:rFonts w:ascii="Times New Roman" w:hAnsi="Times New Roman"/>
          <w:color w:val="000000"/>
          <w:sz w:val="24"/>
          <w:szCs w:val="24"/>
          <w:lang w:eastAsia="en-US"/>
        </w:rPr>
        <w:t>а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разработен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въз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основа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671E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</w:t>
      </w:r>
      <w:r w:rsidR="00DF562C">
        <w:rPr>
          <w:rFonts w:ascii="Times New Roman" w:hAnsi="Times New Roman"/>
          <w:color w:val="000000"/>
          <w:sz w:val="24"/>
          <w:szCs w:val="24"/>
          <w:lang w:eastAsia="en-US"/>
        </w:rPr>
        <w:t>ПОД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места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концентрация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5D297E">
        <w:rPr>
          <w:rFonts w:ascii="Times New Roman" w:hAnsi="Times New Roman"/>
          <w:color w:val="000000"/>
          <w:sz w:val="24"/>
          <w:szCs w:val="24"/>
          <w:lang w:val="en-US" w:eastAsia="en-US"/>
        </w:rPr>
        <w:t>пътнотранспортни</w:t>
      </w:r>
      <w:proofErr w:type="spellEnd"/>
      <w:r w:rsidRPr="005D297E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5D297E">
        <w:rPr>
          <w:rFonts w:ascii="Times New Roman" w:hAnsi="Times New Roman"/>
          <w:color w:val="000000"/>
          <w:sz w:val="24"/>
          <w:szCs w:val="24"/>
          <w:lang w:val="en-US" w:eastAsia="en-US"/>
        </w:rPr>
        <w:t>произшествия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до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входове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училища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детски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градини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спортни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обекти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площадки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игра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лечебни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заведения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сгради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обществено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обслужване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в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областта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транспорта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културата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изкуството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търговски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центрове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покрити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пазари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може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да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предвиди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изпълнение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r w:rsidR="005807C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пешеходни пътеки с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пътна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маркировка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М8.1 и М 8.2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върху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червена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основа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D07BF7">
        <w:rPr>
          <w:rFonts w:ascii="Times New Roman" w:hAnsi="Times New Roman"/>
          <w:color w:val="000000"/>
          <w:sz w:val="24"/>
          <w:szCs w:val="24"/>
          <w:lang w:val="en-US" w:eastAsia="en-US"/>
        </w:rPr>
        <w:t>чи</w:t>
      </w:r>
      <w:proofErr w:type="spellEnd"/>
      <w:r w:rsidR="00D07BF7">
        <w:rPr>
          <w:rFonts w:ascii="Times New Roman" w:hAnsi="Times New Roman"/>
          <w:color w:val="000000"/>
          <w:sz w:val="24"/>
          <w:szCs w:val="24"/>
          <w:lang w:eastAsia="en-US"/>
        </w:rPr>
        <w:t>й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то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r w:rsidR="00D07B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клас на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съпротивл</w:t>
      </w:r>
      <w:r w:rsidR="00360BA6">
        <w:rPr>
          <w:rFonts w:ascii="Times New Roman" w:hAnsi="Times New Roman"/>
          <w:color w:val="000000"/>
          <w:sz w:val="24"/>
          <w:szCs w:val="24"/>
          <w:lang w:val="en-US" w:eastAsia="en-US"/>
        </w:rPr>
        <w:t>ение</w:t>
      </w:r>
      <w:proofErr w:type="spellEnd"/>
      <w:r w:rsidR="00360BA6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60BA6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360BA6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60BA6">
        <w:rPr>
          <w:rFonts w:ascii="Times New Roman" w:hAnsi="Times New Roman"/>
          <w:color w:val="000000"/>
          <w:sz w:val="24"/>
          <w:szCs w:val="24"/>
          <w:lang w:val="en-US" w:eastAsia="en-US"/>
        </w:rPr>
        <w:t>хлъзгане</w:t>
      </w:r>
      <w:proofErr w:type="spellEnd"/>
      <w:r w:rsidR="00360BA6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е </w:t>
      </w:r>
      <w:proofErr w:type="spellStart"/>
      <w:r w:rsidR="00360BA6">
        <w:rPr>
          <w:rFonts w:ascii="Times New Roman" w:hAnsi="Times New Roman"/>
          <w:color w:val="000000"/>
          <w:sz w:val="24"/>
          <w:szCs w:val="24"/>
          <w:lang w:val="en-US" w:eastAsia="en-US"/>
        </w:rPr>
        <w:t>не</w:t>
      </w:r>
      <w:proofErr w:type="spellEnd"/>
      <w:r w:rsidR="00360BA6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60BA6">
        <w:rPr>
          <w:rFonts w:ascii="Times New Roman" w:hAnsi="Times New Roman"/>
          <w:color w:val="000000"/>
          <w:sz w:val="24"/>
          <w:szCs w:val="24"/>
          <w:lang w:val="en-US" w:eastAsia="en-US"/>
        </w:rPr>
        <w:t>по-мал</w:t>
      </w:r>
      <w:r w:rsidR="00360BA6">
        <w:rPr>
          <w:rFonts w:ascii="Times New Roman" w:hAnsi="Times New Roman"/>
          <w:color w:val="000000"/>
          <w:sz w:val="24"/>
          <w:szCs w:val="24"/>
          <w:lang w:eastAsia="en-US"/>
        </w:rPr>
        <w:t>ък</w:t>
      </w:r>
      <w:proofErr w:type="spellEnd"/>
      <w:r w:rsidR="0045169D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от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класа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60BA6" w:rsidRPr="00360BA6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360BA6" w:rsidRPr="00360BA6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60BA6" w:rsidRPr="00360BA6">
        <w:rPr>
          <w:rFonts w:ascii="Times New Roman" w:hAnsi="Times New Roman"/>
          <w:color w:val="000000"/>
          <w:sz w:val="24"/>
          <w:szCs w:val="24"/>
          <w:lang w:val="en-US" w:eastAsia="en-US"/>
        </w:rPr>
        <w:t>съпротивление</w:t>
      </w:r>
      <w:proofErr w:type="spellEnd"/>
      <w:r w:rsidR="00360BA6" w:rsidRPr="00360BA6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60BA6" w:rsidRPr="00360BA6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360BA6" w:rsidRPr="00360BA6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60BA6" w:rsidRPr="00360BA6">
        <w:rPr>
          <w:rFonts w:ascii="Times New Roman" w:hAnsi="Times New Roman"/>
          <w:color w:val="000000"/>
          <w:sz w:val="24"/>
          <w:szCs w:val="24"/>
          <w:lang w:val="en-US" w:eastAsia="en-US"/>
        </w:rPr>
        <w:t>хлъзгане</w:t>
      </w:r>
      <w:proofErr w:type="spellEnd"/>
      <w:r w:rsidR="00360BA6" w:rsidRPr="00360BA6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пътната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маркировка</w:t>
      </w:r>
      <w:proofErr w:type="spellEnd"/>
      <w:r w:rsidR="007B6865" w:rsidRPr="007B6865">
        <w:rPr>
          <w:rFonts w:ascii="Times New Roman" w:hAnsi="Times New Roman"/>
          <w:color w:val="000000"/>
          <w:sz w:val="24"/>
          <w:szCs w:val="24"/>
          <w:lang w:val="en-US" w:eastAsia="en-US"/>
        </w:rPr>
        <w:t>.“</w:t>
      </w:r>
    </w:p>
    <w:p w:rsidR="00C962AA" w:rsidRDefault="008B5DD3" w:rsidP="00C962AA">
      <w:pPr>
        <w:autoSpaceDE/>
        <w:autoSpaceDN/>
        <w:spacing w:before="75" w:after="75" w:line="360" w:lineRule="auto"/>
        <w:ind w:right="225"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§ 3</w:t>
      </w:r>
      <w:r w:rsidR="005807CD" w:rsidRPr="005807CD">
        <w:rPr>
          <w:rFonts w:ascii="Times New Roman" w:hAnsi="Times New Roman"/>
          <w:b/>
          <w:color w:val="000000"/>
          <w:sz w:val="24"/>
          <w:szCs w:val="24"/>
          <w:lang w:eastAsia="en-US"/>
        </w:rPr>
        <w:t>.</w:t>
      </w:r>
      <w:r w:rsidR="005807C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3957DD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="00C962A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чл. 7 се </w:t>
      </w:r>
      <w:r w:rsidR="003957DD">
        <w:rPr>
          <w:rFonts w:ascii="Times New Roman" w:hAnsi="Times New Roman"/>
          <w:color w:val="000000"/>
          <w:sz w:val="24"/>
          <w:szCs w:val="24"/>
          <w:lang w:eastAsia="en-US"/>
        </w:rPr>
        <w:t>правят следните изменения и допълнения</w:t>
      </w:r>
      <w:r w:rsidR="00C962AA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</w:p>
    <w:p w:rsidR="003957DD" w:rsidRDefault="005C2FFA" w:rsidP="008968F5">
      <w:pPr>
        <w:pStyle w:val="ListParagraph"/>
        <w:numPr>
          <w:ilvl w:val="0"/>
          <w:numId w:val="8"/>
        </w:numPr>
        <w:autoSpaceDE/>
        <w:autoSpaceDN/>
        <w:spacing w:before="75" w:after="75" w:line="360" w:lineRule="auto"/>
        <w:ind w:right="22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В ал. 4 основният текст</w:t>
      </w:r>
      <w:r w:rsidR="003957D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се изменя така:</w:t>
      </w:r>
    </w:p>
    <w:p w:rsidR="00C962AA" w:rsidRPr="008968F5" w:rsidRDefault="00C962AA" w:rsidP="004E403A">
      <w:pPr>
        <w:pStyle w:val="ListParagraph"/>
        <w:autoSpaceDE/>
        <w:autoSpaceDN/>
        <w:spacing w:before="75" w:after="75" w:line="360" w:lineRule="auto"/>
        <w:ind w:left="0" w:right="227"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68F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„(4) Пътната маркировка на автомагистрали, на скоростни пътища, на пътища от I клас, на пътища от II клас със </w:t>
      </w:r>
      <w:proofErr w:type="spellStart"/>
      <w:r w:rsidRPr="008968F5">
        <w:rPr>
          <w:rFonts w:ascii="Times New Roman" w:hAnsi="Times New Roman"/>
          <w:color w:val="000000"/>
          <w:sz w:val="24"/>
          <w:szCs w:val="24"/>
          <w:lang w:eastAsia="en-US"/>
        </w:rPr>
        <w:t>среднодневна</w:t>
      </w:r>
      <w:proofErr w:type="spellEnd"/>
      <w:r w:rsidRPr="008968F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годишна интензивност на движението над 4000 </w:t>
      </w:r>
      <w:proofErr w:type="spellStart"/>
      <w:r w:rsidRPr="008968F5">
        <w:rPr>
          <w:rFonts w:ascii="Times New Roman" w:hAnsi="Times New Roman"/>
          <w:color w:val="000000"/>
          <w:sz w:val="24"/>
          <w:szCs w:val="24"/>
          <w:lang w:eastAsia="en-US"/>
        </w:rPr>
        <w:t>авт</w:t>
      </w:r>
      <w:proofErr w:type="spellEnd"/>
      <w:r w:rsidRPr="008968F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./ден и на улици от I до III клас, както и пътната маркировка </w:t>
      </w:r>
      <w:r w:rsidR="00693F28" w:rsidRPr="008968F5">
        <w:rPr>
          <w:rFonts w:ascii="Times New Roman" w:hAnsi="Times New Roman"/>
          <w:color w:val="000000"/>
          <w:sz w:val="24"/>
          <w:szCs w:val="24"/>
          <w:lang w:eastAsia="en-US"/>
        </w:rPr>
        <w:t>за всички пешеходни пътеки</w:t>
      </w:r>
      <w:r w:rsidRPr="008968F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М8.1 и М8.2</w:t>
      </w:r>
      <w:r w:rsidR="00F86D1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r w:rsidR="00F86D13">
        <w:rPr>
          <w:rFonts w:ascii="Times New Roman" w:hAnsi="Times New Roman"/>
          <w:color w:val="000000"/>
          <w:sz w:val="24"/>
          <w:szCs w:val="24"/>
          <w:lang w:eastAsia="en-US"/>
        </w:rPr>
        <w:t>независимо от класа на пътя</w:t>
      </w:r>
      <w:r w:rsidRPr="008968F5">
        <w:rPr>
          <w:rFonts w:ascii="Times New Roman" w:hAnsi="Times New Roman"/>
          <w:color w:val="000000"/>
          <w:sz w:val="24"/>
          <w:szCs w:val="24"/>
          <w:lang w:eastAsia="en-US"/>
        </w:rPr>
        <w:t>, когато пътната настилка позволява полагането й, се изпълнява от:“</w:t>
      </w:r>
    </w:p>
    <w:p w:rsidR="009C5F0E" w:rsidRPr="008968F5" w:rsidRDefault="003957DD" w:rsidP="00970602">
      <w:pPr>
        <w:autoSpaceDE/>
        <w:autoSpaceDN/>
        <w:spacing w:before="75" w:after="75" w:line="360" w:lineRule="auto"/>
        <w:ind w:right="225"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 </w:t>
      </w:r>
      <w:r w:rsidR="00775DA8" w:rsidRPr="008968F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 ал. 8 </w:t>
      </w:r>
      <w:r w:rsidR="00693F28" w:rsidRPr="008968F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навсякъде след </w:t>
      </w:r>
      <w:r w:rsidR="00775DA8" w:rsidRPr="008968F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думите „по ал. 4“ се добавя </w:t>
      </w:r>
      <w:r w:rsidR="00693F28" w:rsidRPr="008968F5">
        <w:rPr>
          <w:rFonts w:ascii="Times New Roman" w:hAnsi="Times New Roman"/>
          <w:color w:val="000000"/>
          <w:sz w:val="24"/>
          <w:szCs w:val="24"/>
          <w:lang w:eastAsia="en-US"/>
        </w:rPr>
        <w:t>„</w:t>
      </w:r>
      <w:r w:rsidR="00775DA8" w:rsidRPr="008968F5">
        <w:rPr>
          <w:rFonts w:ascii="Times New Roman" w:hAnsi="Times New Roman"/>
          <w:color w:val="000000"/>
          <w:sz w:val="24"/>
          <w:szCs w:val="24"/>
          <w:lang w:eastAsia="en-US"/>
        </w:rPr>
        <w:t>и за напречните маркировки М8.1 и М8.2</w:t>
      </w:r>
      <w:r w:rsidR="00693F28" w:rsidRPr="008968F5">
        <w:rPr>
          <w:rFonts w:ascii="Times New Roman" w:hAnsi="Times New Roman"/>
          <w:color w:val="000000"/>
          <w:sz w:val="24"/>
          <w:szCs w:val="24"/>
          <w:lang w:eastAsia="en-US"/>
        </w:rPr>
        <w:t>“;</w:t>
      </w:r>
    </w:p>
    <w:p w:rsidR="00693F28" w:rsidRPr="00272DE2" w:rsidRDefault="003957DD" w:rsidP="00272DE2">
      <w:pPr>
        <w:autoSpaceDE/>
        <w:autoSpaceDN/>
        <w:spacing w:before="75" w:after="75" w:line="360" w:lineRule="auto"/>
        <w:ind w:right="225"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72DE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3. </w:t>
      </w:r>
      <w:r w:rsidR="00693F28" w:rsidRPr="00272DE2">
        <w:rPr>
          <w:rFonts w:ascii="Times New Roman" w:hAnsi="Times New Roman"/>
          <w:color w:val="000000"/>
          <w:sz w:val="24"/>
          <w:szCs w:val="24"/>
          <w:lang w:eastAsia="en-US"/>
        </w:rPr>
        <w:t>В ал. 9 навсякъде след думите „по ал. 4“ се добавя „и за напречните маркировки М8.1 и М8.2“.</w:t>
      </w:r>
      <w:r w:rsidR="00B4149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D121FA" w:rsidRDefault="00D121FA" w:rsidP="00C962AA">
      <w:pPr>
        <w:autoSpaceDE/>
        <w:autoSpaceDN/>
        <w:spacing w:before="75" w:after="75" w:line="360" w:lineRule="auto"/>
        <w:ind w:right="225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91A08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D91A08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§ </w:t>
      </w:r>
      <w:r w:rsidR="008B5DD3">
        <w:rPr>
          <w:rFonts w:ascii="Times New Roman" w:hAnsi="Times New Roman"/>
          <w:b/>
          <w:color w:val="000000"/>
          <w:sz w:val="24"/>
          <w:szCs w:val="24"/>
          <w:lang w:eastAsia="en-US"/>
        </w:rPr>
        <w:t>4</w:t>
      </w:r>
      <w:r w:rsidRPr="00D91A08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. </w:t>
      </w:r>
      <w:r w:rsidR="0086744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 чл. 24, ал. 3 се </w:t>
      </w:r>
      <w:r w:rsidR="003957D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създава </w:t>
      </w:r>
      <w:r w:rsidR="00867440">
        <w:rPr>
          <w:rFonts w:ascii="Times New Roman" w:hAnsi="Times New Roman"/>
          <w:color w:val="000000"/>
          <w:sz w:val="24"/>
          <w:szCs w:val="24"/>
          <w:lang w:eastAsia="en-US"/>
        </w:rPr>
        <w:t>второ изречение:</w:t>
      </w:r>
    </w:p>
    <w:p w:rsidR="00016157" w:rsidRPr="00016157" w:rsidRDefault="00867440" w:rsidP="00016157">
      <w:pPr>
        <w:autoSpaceDE/>
        <w:autoSpaceDN/>
        <w:spacing w:before="75" w:after="75" w:line="360" w:lineRule="auto"/>
        <w:ind w:right="225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ab/>
        <w:t>„</w:t>
      </w:r>
      <w:r w:rsidRPr="0086744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Разполагането на пешеходни пътеки на по-малки разстояния се обосновава с проекта, разработен въз основа на </w:t>
      </w:r>
      <w:r w:rsidR="00C90687">
        <w:rPr>
          <w:rFonts w:ascii="Times New Roman" w:hAnsi="Times New Roman"/>
          <w:color w:val="000000"/>
          <w:sz w:val="24"/>
          <w:szCs w:val="24"/>
          <w:lang w:eastAsia="en-US"/>
        </w:rPr>
        <w:t>ГПОД</w:t>
      </w:r>
      <w:r w:rsidR="00016157" w:rsidRPr="0001615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населени</w:t>
      </w:r>
      <w:r w:rsidR="002D59D4">
        <w:rPr>
          <w:rFonts w:ascii="Times New Roman" w:hAnsi="Times New Roman"/>
          <w:color w:val="000000"/>
          <w:sz w:val="24"/>
          <w:szCs w:val="24"/>
          <w:lang w:eastAsia="en-US"/>
        </w:rPr>
        <w:t>те</w:t>
      </w:r>
      <w:r w:rsidR="00B476C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места</w:t>
      </w:r>
      <w:r w:rsidR="009748B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или с </w:t>
      </w:r>
      <w:r w:rsidR="00AA08EB">
        <w:rPr>
          <w:rFonts w:ascii="Times New Roman" w:hAnsi="Times New Roman"/>
          <w:color w:val="000000"/>
          <w:sz w:val="24"/>
          <w:szCs w:val="24"/>
          <w:lang w:eastAsia="en-US"/>
        </w:rPr>
        <w:t>проекта</w:t>
      </w:r>
      <w:r w:rsidR="00AA08EB" w:rsidRPr="00AA08E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за организация на движението (ПОД) извън границите на населени места</w:t>
      </w:r>
      <w:r w:rsidR="00B476C5">
        <w:rPr>
          <w:rFonts w:ascii="Times New Roman" w:hAnsi="Times New Roman"/>
          <w:color w:val="000000"/>
          <w:sz w:val="24"/>
          <w:szCs w:val="24"/>
          <w:lang w:eastAsia="en-US"/>
        </w:rPr>
        <w:t>.“</w:t>
      </w:r>
    </w:p>
    <w:p w:rsidR="005A2C98" w:rsidRDefault="005A2C98" w:rsidP="00C962AA">
      <w:pPr>
        <w:pStyle w:val="ListParagraph"/>
        <w:autoSpaceDE/>
        <w:autoSpaceDN/>
        <w:spacing w:before="75" w:after="75" w:line="360" w:lineRule="auto"/>
        <w:ind w:left="705" w:right="225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6258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§ </w:t>
      </w:r>
      <w:r w:rsidR="008B5DD3">
        <w:rPr>
          <w:rFonts w:ascii="Times New Roman" w:hAnsi="Times New Roman"/>
          <w:b/>
          <w:color w:val="000000"/>
          <w:sz w:val="24"/>
          <w:szCs w:val="24"/>
          <w:lang w:eastAsia="en-US"/>
        </w:rPr>
        <w:t>5</w:t>
      </w:r>
      <w:r w:rsidRPr="00B6258D">
        <w:rPr>
          <w:rFonts w:ascii="Times New Roman" w:hAnsi="Times New Roman"/>
          <w:b/>
          <w:color w:val="000000"/>
          <w:sz w:val="24"/>
          <w:szCs w:val="24"/>
          <w:lang w:eastAsia="en-US"/>
        </w:rPr>
        <w:t>.</w:t>
      </w:r>
      <w:r w:rsidR="009748B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чл. 25 се създава ал. 4</w:t>
      </w:r>
      <w:r w:rsidRPr="00B6258D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</w:p>
    <w:p w:rsidR="009748B0" w:rsidRDefault="009748B0" w:rsidP="009748B0">
      <w:pPr>
        <w:pStyle w:val="ListParagraph"/>
        <w:autoSpaceDE/>
        <w:autoSpaceDN/>
        <w:spacing w:before="75" w:after="75" w:line="360" w:lineRule="auto"/>
        <w:ind w:left="0" w:right="225" w:firstLine="705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„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Пешеходните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пътеки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М8.1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тип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"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зебра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"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осветяват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в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съответствие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с БДС EN 13201-2 "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Улично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осветление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". С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проект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разработен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въз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основа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ГПОД </w:t>
      </w:r>
      <w:r w:rsidR="00AA08E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или с ПОД </w:t>
      </w:r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и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според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степента</w:t>
      </w:r>
      <w:proofErr w:type="spellEnd"/>
      <w:r w:rsidR="00B01B1F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01B1F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B01B1F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01B1F">
        <w:rPr>
          <w:rFonts w:ascii="Times New Roman" w:hAnsi="Times New Roman"/>
          <w:color w:val="000000"/>
          <w:sz w:val="24"/>
          <w:szCs w:val="24"/>
          <w:lang w:val="en-US" w:eastAsia="en-US"/>
        </w:rPr>
        <w:t>опасност</w:t>
      </w:r>
      <w:proofErr w:type="spellEnd"/>
      <w:r w:rsidR="00B01B1F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="00B01B1F" w:rsidRPr="00B01B1F">
        <w:rPr>
          <w:rFonts w:ascii="Times New Roman" w:hAnsi="Times New Roman"/>
          <w:color w:val="000000"/>
          <w:sz w:val="24"/>
          <w:szCs w:val="24"/>
          <w:lang w:val="en-US" w:eastAsia="en-US"/>
        </w:rPr>
        <w:t>управляващия</w:t>
      </w:r>
      <w:proofErr w:type="spellEnd"/>
      <w:r w:rsidR="00B01B1F">
        <w:rPr>
          <w:rFonts w:ascii="Times New Roman" w:hAnsi="Times New Roman"/>
          <w:color w:val="000000"/>
          <w:sz w:val="24"/>
          <w:szCs w:val="24"/>
          <w:lang w:eastAsia="en-US"/>
        </w:rPr>
        <w:t>т</w:t>
      </w:r>
      <w:r w:rsidR="00B01B1F" w:rsidRPr="00B01B1F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01B1F" w:rsidRPr="00B01B1F">
        <w:rPr>
          <w:rFonts w:ascii="Times New Roman" w:hAnsi="Times New Roman"/>
          <w:color w:val="000000"/>
          <w:sz w:val="24"/>
          <w:szCs w:val="24"/>
          <w:lang w:val="en-US" w:eastAsia="en-US"/>
        </w:rPr>
        <w:t>пътя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предвижда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пешеходните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пътеки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М8.1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допълнително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двустранно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насочено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осветяване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с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по-голям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интензитет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в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сравнение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с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това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п</w:t>
      </w:r>
      <w:r w:rsidR="00AA08EB">
        <w:rPr>
          <w:rFonts w:ascii="Times New Roman" w:hAnsi="Times New Roman"/>
          <w:color w:val="000000"/>
          <w:sz w:val="24"/>
          <w:szCs w:val="24"/>
          <w:lang w:val="en-US" w:eastAsia="en-US"/>
        </w:rPr>
        <w:t>ътя</w:t>
      </w:r>
      <w:proofErr w:type="spellEnd"/>
      <w:r w:rsidR="00AA08E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или </w:t>
      </w:r>
      <w:proofErr w:type="spell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улицата</w:t>
      </w:r>
      <w:proofErr w:type="spellEnd"/>
      <w:proofErr w:type="gramStart"/>
      <w:r w:rsidRPr="009748B0">
        <w:rPr>
          <w:rFonts w:ascii="Times New Roman" w:hAnsi="Times New Roman"/>
          <w:color w:val="000000"/>
          <w:sz w:val="24"/>
          <w:szCs w:val="24"/>
          <w:lang w:val="en-US" w:eastAsia="en-US"/>
        </w:rPr>
        <w:t>.“</w:t>
      </w:r>
      <w:proofErr w:type="gramEnd"/>
    </w:p>
    <w:p w:rsidR="00970602" w:rsidRDefault="0014723C" w:rsidP="009748B0">
      <w:pPr>
        <w:pStyle w:val="ListParagraph"/>
        <w:autoSpaceDE/>
        <w:autoSpaceDN/>
        <w:spacing w:before="75" w:after="75" w:line="360" w:lineRule="auto"/>
        <w:ind w:left="0" w:right="225" w:firstLine="705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4723C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§ </w:t>
      </w:r>
      <w:r w:rsidR="008B5DD3">
        <w:rPr>
          <w:rFonts w:ascii="Times New Roman" w:hAnsi="Times New Roman"/>
          <w:b/>
          <w:color w:val="000000"/>
          <w:sz w:val="24"/>
          <w:szCs w:val="24"/>
          <w:lang w:eastAsia="en-US"/>
        </w:rPr>
        <w:t>6</w:t>
      </w:r>
      <w:r w:rsidRPr="0014723C">
        <w:rPr>
          <w:rFonts w:ascii="Times New Roman" w:hAnsi="Times New Roman"/>
          <w:b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Параграф 4б</w:t>
      </w:r>
      <w:r w:rsidR="003957D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от преходните и заключителните разпоредби се изменя така: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436B37" w:rsidRDefault="0014723C" w:rsidP="009748B0">
      <w:pPr>
        <w:pStyle w:val="ListParagraph"/>
        <w:autoSpaceDE/>
        <w:autoSpaceDN/>
        <w:spacing w:before="75" w:after="75" w:line="360" w:lineRule="auto"/>
        <w:ind w:left="0" w:right="225" w:firstLine="705"/>
        <w:jc w:val="both"/>
        <w:rPr>
          <w:rFonts w:ascii="Times New Roman" w:hAnsi="Times New Roman"/>
          <w:sz w:val="24"/>
          <w:szCs w:val="24"/>
        </w:rPr>
      </w:pPr>
      <w:r w:rsidRPr="0014723C">
        <w:rPr>
          <w:rFonts w:ascii="Times New Roman" w:hAnsi="Times New Roman"/>
          <w:color w:val="000000"/>
          <w:sz w:val="24"/>
          <w:szCs w:val="24"/>
        </w:rPr>
        <w:t>„</w:t>
      </w:r>
      <w:r w:rsidRPr="00EE6BF3">
        <w:rPr>
          <w:rFonts w:ascii="Times New Roman" w:hAnsi="Times New Roman"/>
          <w:b/>
          <w:color w:val="000000"/>
          <w:sz w:val="24"/>
          <w:szCs w:val="24"/>
        </w:rPr>
        <w:t>§ 4б.</w:t>
      </w:r>
      <w:r w:rsidRPr="0014723C">
        <w:rPr>
          <w:rFonts w:ascii="Times New Roman" w:hAnsi="Times New Roman"/>
          <w:color w:val="000000"/>
          <w:sz w:val="24"/>
          <w:szCs w:val="24"/>
        </w:rPr>
        <w:t xml:space="preserve"> Администрацията, управляваща пътя, или собственикът на пътя трябва да съхраняват и поддържат информация за изпълнената пътна маркировка</w:t>
      </w:r>
      <w:r w:rsidRPr="0014723C">
        <w:rPr>
          <w:rFonts w:ascii="Times New Roman" w:hAnsi="Times New Roman"/>
          <w:sz w:val="24"/>
          <w:szCs w:val="24"/>
        </w:rPr>
        <w:t>, в т.ч. и</w:t>
      </w:r>
      <w:r>
        <w:rPr>
          <w:rFonts w:ascii="Times New Roman" w:hAnsi="Times New Roman"/>
          <w:sz w:val="24"/>
          <w:szCs w:val="24"/>
        </w:rPr>
        <w:t xml:space="preserve"> за </w:t>
      </w:r>
      <w:r w:rsidRPr="0014723C">
        <w:rPr>
          <w:rFonts w:ascii="Times New Roman" w:hAnsi="Times New Roman"/>
          <w:sz w:val="24"/>
          <w:szCs w:val="24"/>
        </w:rPr>
        <w:t xml:space="preserve"> пешеходните пътеки,</w:t>
      </w:r>
      <w:r w:rsidRPr="0014723C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14723C">
        <w:rPr>
          <w:rFonts w:ascii="Times New Roman" w:hAnsi="Times New Roman"/>
          <w:color w:val="000000"/>
          <w:sz w:val="24"/>
          <w:szCs w:val="24"/>
        </w:rPr>
        <w:t>и по-конкретно за мястото на полагане, за материалите, за видовете пътна маркировка,</w:t>
      </w:r>
      <w:r w:rsidRPr="0014723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4723C">
        <w:rPr>
          <w:rFonts w:ascii="Times New Roman" w:hAnsi="Times New Roman"/>
          <w:color w:val="000000"/>
          <w:sz w:val="24"/>
          <w:szCs w:val="24"/>
        </w:rPr>
        <w:t xml:space="preserve">за количествата, за състоянието при извършвани проверки и други необходими данни, </w:t>
      </w:r>
      <w:r w:rsidR="007724E8">
        <w:rPr>
          <w:rFonts w:ascii="Times New Roman" w:hAnsi="Times New Roman"/>
          <w:sz w:val="24"/>
          <w:szCs w:val="24"/>
        </w:rPr>
        <w:t>като информацията</w:t>
      </w:r>
      <w:r w:rsidRPr="0014723C">
        <w:rPr>
          <w:rFonts w:ascii="Times New Roman" w:hAnsi="Times New Roman"/>
          <w:sz w:val="24"/>
          <w:szCs w:val="24"/>
        </w:rPr>
        <w:t xml:space="preserve"> се включва в техническата отчетност по чл. 5, ал. 2 от Наредба № РД-02-20-19 от 2012 г.</w:t>
      </w:r>
      <w:r>
        <w:rPr>
          <w:rFonts w:ascii="Times New Roman" w:hAnsi="Times New Roman"/>
          <w:sz w:val="24"/>
          <w:szCs w:val="24"/>
        </w:rPr>
        <w:t xml:space="preserve"> за поддържане и текущ ремонт на пътищата</w:t>
      </w:r>
      <w:r w:rsidR="00EE6BF3">
        <w:rPr>
          <w:rFonts w:ascii="Times New Roman" w:hAnsi="Times New Roman"/>
          <w:sz w:val="24"/>
          <w:szCs w:val="24"/>
        </w:rPr>
        <w:t xml:space="preserve"> (ДВ, бр. 91 от 2012 г</w:t>
      </w:r>
      <w:r>
        <w:rPr>
          <w:rFonts w:ascii="Times New Roman" w:hAnsi="Times New Roman"/>
          <w:sz w:val="24"/>
          <w:szCs w:val="24"/>
        </w:rPr>
        <w:t>.</w:t>
      </w:r>
      <w:r w:rsidR="00365F95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>“</w:t>
      </w:r>
      <w:r w:rsidR="00D771D2">
        <w:rPr>
          <w:rFonts w:ascii="Times New Roman" w:hAnsi="Times New Roman"/>
          <w:sz w:val="24"/>
          <w:szCs w:val="24"/>
        </w:rPr>
        <w:t>.</w:t>
      </w:r>
    </w:p>
    <w:p w:rsidR="007724E8" w:rsidRDefault="002F1BAF" w:rsidP="009748B0">
      <w:pPr>
        <w:pStyle w:val="ListParagraph"/>
        <w:autoSpaceDE/>
        <w:autoSpaceDN/>
        <w:spacing w:before="75" w:after="75" w:line="360" w:lineRule="auto"/>
        <w:ind w:left="0" w:right="225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8B5DD3">
        <w:rPr>
          <w:rFonts w:ascii="Times New Roman" w:hAnsi="Times New Roman"/>
          <w:b/>
          <w:sz w:val="24"/>
          <w:szCs w:val="24"/>
        </w:rPr>
        <w:t>7</w:t>
      </w:r>
      <w:r w:rsidRPr="002F1BAF">
        <w:rPr>
          <w:rFonts w:ascii="Times New Roman" w:hAnsi="Times New Roman"/>
          <w:b/>
          <w:sz w:val="24"/>
          <w:szCs w:val="24"/>
        </w:rPr>
        <w:t>.</w:t>
      </w:r>
      <w:r w:rsidRPr="002F1BAF">
        <w:rPr>
          <w:rFonts w:ascii="Times New Roman" w:hAnsi="Times New Roman"/>
          <w:sz w:val="24"/>
          <w:szCs w:val="24"/>
        </w:rPr>
        <w:t xml:space="preserve"> </w:t>
      </w:r>
      <w:r w:rsidR="007724E8">
        <w:rPr>
          <w:rFonts w:ascii="Times New Roman" w:hAnsi="Times New Roman"/>
          <w:sz w:val="24"/>
          <w:szCs w:val="24"/>
        </w:rPr>
        <w:t>Параграф 4в</w:t>
      </w:r>
      <w:r w:rsidR="007724E8" w:rsidRPr="007724E8">
        <w:rPr>
          <w:rFonts w:ascii="Times New Roman" w:hAnsi="Times New Roman"/>
          <w:sz w:val="24"/>
          <w:szCs w:val="24"/>
        </w:rPr>
        <w:t xml:space="preserve"> от преходните и заключителните разпоредби се изменя така:</w:t>
      </w:r>
    </w:p>
    <w:p w:rsidR="007724E8" w:rsidRDefault="002F1BAF" w:rsidP="00436B37">
      <w:pPr>
        <w:pStyle w:val="ListParagraph"/>
        <w:autoSpaceDE/>
        <w:autoSpaceDN/>
        <w:spacing w:before="75" w:after="75" w:line="360" w:lineRule="auto"/>
        <w:ind w:left="0" w:right="225" w:firstLine="705"/>
        <w:jc w:val="both"/>
        <w:rPr>
          <w:rFonts w:ascii="Times New Roman" w:hAnsi="Times New Roman"/>
          <w:sz w:val="24"/>
          <w:szCs w:val="24"/>
        </w:rPr>
      </w:pPr>
      <w:r w:rsidRPr="0014723C"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color w:val="000000"/>
          <w:sz w:val="24"/>
          <w:szCs w:val="24"/>
        </w:rPr>
        <w:t>§ 4в</w:t>
      </w:r>
      <w:r w:rsidRPr="0014723C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1472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4E8" w:rsidRPr="007724E8">
        <w:rPr>
          <w:rFonts w:ascii="Times New Roman" w:hAnsi="Times New Roman"/>
          <w:sz w:val="24"/>
          <w:szCs w:val="24"/>
        </w:rPr>
        <w:t xml:space="preserve">Данните за интензивността на пешеходното и автомобилното движение, въз основа на които е взето решение за поставяне на пешеходна пътека М8.1 тип "Зебра" по чл. 24, ал. 2, </w:t>
      </w:r>
      <w:r w:rsidR="00D85B60">
        <w:rPr>
          <w:rFonts w:ascii="Times New Roman" w:hAnsi="Times New Roman"/>
          <w:sz w:val="24"/>
          <w:szCs w:val="24"/>
        </w:rPr>
        <w:t xml:space="preserve">данните и анализите за ефекта от изпълнението на </w:t>
      </w:r>
      <w:r w:rsidR="00D85B60" w:rsidRPr="00D85B60">
        <w:rPr>
          <w:rFonts w:ascii="Times New Roman" w:hAnsi="Times New Roman"/>
          <w:sz w:val="24"/>
          <w:szCs w:val="24"/>
        </w:rPr>
        <w:t>пешеходни пътеки с пътна маркировка М8.1 и М 8.2 върху червена основа</w:t>
      </w:r>
      <w:r w:rsidR="00D85B60">
        <w:rPr>
          <w:rFonts w:ascii="Times New Roman" w:hAnsi="Times New Roman"/>
          <w:sz w:val="24"/>
          <w:szCs w:val="24"/>
        </w:rPr>
        <w:t>,</w:t>
      </w:r>
      <w:r w:rsidR="00D85B60" w:rsidRPr="00D85B60">
        <w:rPr>
          <w:rFonts w:ascii="Times New Roman" w:hAnsi="Times New Roman"/>
          <w:sz w:val="24"/>
          <w:szCs w:val="24"/>
        </w:rPr>
        <w:t xml:space="preserve"> </w:t>
      </w:r>
      <w:r w:rsidR="007724E8" w:rsidRPr="007724E8">
        <w:rPr>
          <w:rFonts w:ascii="Times New Roman" w:hAnsi="Times New Roman"/>
          <w:sz w:val="24"/>
          <w:szCs w:val="24"/>
        </w:rPr>
        <w:t>както и данните за установената концентрация на пътнотранспортни произшествия по чл. 5</w:t>
      </w:r>
      <w:r w:rsidR="00D85B60">
        <w:rPr>
          <w:rFonts w:ascii="Times New Roman" w:hAnsi="Times New Roman"/>
          <w:sz w:val="24"/>
          <w:szCs w:val="24"/>
        </w:rPr>
        <w:t xml:space="preserve"> от </w:t>
      </w:r>
      <w:r w:rsidR="004E4FDA" w:rsidRPr="004E4FDA">
        <w:rPr>
          <w:rFonts w:ascii="Times New Roman" w:hAnsi="Times New Roman"/>
          <w:sz w:val="24"/>
          <w:szCs w:val="24"/>
        </w:rPr>
        <w:t>Наредба № 5 от 2003 г. за установяване и обезопасяване на участъците с концентрация на пътнотранспортни произшествия и за категоризиране безопасността на пътищата (ДВ, бр. 90 от 2003 г.)</w:t>
      </w:r>
      <w:r w:rsidR="007724E8" w:rsidRPr="007724E8">
        <w:rPr>
          <w:rFonts w:ascii="Times New Roman" w:hAnsi="Times New Roman"/>
          <w:sz w:val="24"/>
          <w:szCs w:val="24"/>
        </w:rPr>
        <w:t>, се съхраняват от собственика на пътя или от администрацията, управляваща пътя.</w:t>
      </w:r>
      <w:r w:rsidR="004E4FDA">
        <w:rPr>
          <w:rFonts w:ascii="Times New Roman" w:hAnsi="Times New Roman"/>
          <w:sz w:val="24"/>
          <w:szCs w:val="24"/>
        </w:rPr>
        <w:t>“</w:t>
      </w:r>
    </w:p>
    <w:p w:rsidR="00E83A46" w:rsidRPr="003F19AD" w:rsidRDefault="00CB0673" w:rsidP="00E83A46">
      <w:pPr>
        <w:pStyle w:val="ListParagraph"/>
        <w:autoSpaceDE/>
        <w:autoSpaceDN/>
        <w:spacing w:before="75" w:after="75" w:line="360" w:lineRule="auto"/>
        <w:ind w:left="0" w:right="225" w:firstLine="705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Преходна разпоредба</w:t>
      </w:r>
    </w:p>
    <w:p w:rsidR="00E83A46" w:rsidRDefault="003B0A9D">
      <w:pPr>
        <w:pStyle w:val="ListParagraph"/>
        <w:autoSpaceDE/>
        <w:autoSpaceDN/>
        <w:spacing w:before="75" w:after="75" w:line="360" w:lineRule="auto"/>
        <w:ind w:left="0" w:right="225" w:firstLine="705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§ </w:t>
      </w:r>
      <w:r w:rsidR="008B5DD3">
        <w:rPr>
          <w:rFonts w:ascii="Times New Roman" w:hAnsi="Times New Roman"/>
          <w:b/>
          <w:color w:val="000000"/>
          <w:sz w:val="24"/>
          <w:szCs w:val="24"/>
          <w:lang w:eastAsia="en-US"/>
        </w:rPr>
        <w:t>8</w:t>
      </w:r>
      <w:r w:rsidR="00DB5169" w:rsidRPr="00E83A46">
        <w:rPr>
          <w:rFonts w:ascii="Times New Roman" w:hAnsi="Times New Roman"/>
          <w:b/>
          <w:color w:val="000000"/>
          <w:sz w:val="24"/>
          <w:szCs w:val="24"/>
          <w:lang w:eastAsia="en-US"/>
        </w:rPr>
        <w:t>.</w:t>
      </w:r>
      <w:r w:rsidR="00E83A4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E83A46" w:rsidRPr="00E83A46">
        <w:rPr>
          <w:rFonts w:ascii="Times New Roman" w:hAnsi="Times New Roman"/>
          <w:color w:val="000000"/>
          <w:sz w:val="24"/>
          <w:szCs w:val="24"/>
          <w:lang w:eastAsia="en-US"/>
        </w:rPr>
        <w:t>В случаите на изпълнена маркировка</w:t>
      </w:r>
      <w:r w:rsidR="008F5FAB" w:rsidRPr="008F5FAB">
        <w:rPr>
          <w:rFonts w:ascii="Times New Roman" w:hAnsi="Times New Roman"/>
          <w:sz w:val="24"/>
          <w:szCs w:val="24"/>
        </w:rPr>
        <w:t xml:space="preserve"> М8.1 и М 8.2</w:t>
      </w:r>
      <w:r w:rsidR="008F5FAB">
        <w:rPr>
          <w:rFonts w:ascii="Times New Roman" w:hAnsi="Times New Roman"/>
          <w:sz w:val="24"/>
          <w:szCs w:val="24"/>
        </w:rPr>
        <w:t xml:space="preserve"> </w:t>
      </w:r>
      <w:r w:rsidR="008F5FAB" w:rsidRPr="008F5FAB">
        <w:rPr>
          <w:rFonts w:ascii="Times New Roman" w:hAnsi="Times New Roman"/>
          <w:sz w:val="24"/>
          <w:szCs w:val="24"/>
        </w:rPr>
        <w:t>върху червена основа</w:t>
      </w:r>
      <w:r w:rsidR="00E83A46" w:rsidRPr="00E83A46">
        <w:rPr>
          <w:rFonts w:ascii="Times New Roman" w:hAnsi="Times New Roman"/>
          <w:color w:val="000000"/>
          <w:sz w:val="24"/>
          <w:szCs w:val="24"/>
          <w:lang w:eastAsia="en-US"/>
        </w:rPr>
        <w:t>, коят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о не съответства на изисквания</w:t>
      </w:r>
      <w:r w:rsidR="008F5FAB">
        <w:rPr>
          <w:rFonts w:ascii="Times New Roman" w:hAnsi="Times New Roman"/>
          <w:color w:val="000000"/>
          <w:sz w:val="24"/>
          <w:szCs w:val="24"/>
          <w:lang w:eastAsia="en-US"/>
        </w:rPr>
        <w:t>т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а на чл. 4, ал.</w:t>
      </w:r>
      <w:r w:rsidR="000A6F4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5</w:t>
      </w:r>
      <w:r w:rsidR="00E83A46" w:rsidRPr="00E83A46">
        <w:rPr>
          <w:rFonts w:ascii="Times New Roman" w:hAnsi="Times New Roman"/>
          <w:color w:val="000000"/>
          <w:sz w:val="24"/>
          <w:szCs w:val="24"/>
          <w:lang w:eastAsia="en-US"/>
        </w:rPr>
        <w:t>, след края на експлоатационния срок на маркировката цветът на основата не се подновява.“</w:t>
      </w:r>
    </w:p>
    <w:p w:rsidR="00361029" w:rsidRPr="00BE4643" w:rsidRDefault="00361029" w:rsidP="00361029">
      <w:pPr>
        <w:autoSpaceDE/>
        <w:autoSpaceDN/>
        <w:spacing w:before="75" w:after="75" w:line="360" w:lineRule="auto"/>
        <w:ind w:right="225" w:firstLine="705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B5C85" w:rsidRPr="005B5C85" w:rsidRDefault="005B5C85" w:rsidP="005B5C85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  <w:r w:rsidRPr="005B5C85">
        <w:rPr>
          <w:rFonts w:ascii="Times New Roman" w:hAnsi="Times New Roman"/>
          <w:b/>
          <w:sz w:val="24"/>
          <w:szCs w:val="24"/>
        </w:rPr>
        <w:t>МИНИСТЪР НА</w:t>
      </w:r>
    </w:p>
    <w:p w:rsidR="005B5C85" w:rsidRPr="005B5C85" w:rsidRDefault="005B5C85" w:rsidP="005B5C85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  <w:r w:rsidRPr="005B5C85">
        <w:rPr>
          <w:rFonts w:ascii="Times New Roman" w:hAnsi="Times New Roman"/>
          <w:b/>
          <w:sz w:val="24"/>
          <w:szCs w:val="24"/>
        </w:rPr>
        <w:t xml:space="preserve">РЕГИОНАЛНОТО РАЗВИТИЕ </w:t>
      </w:r>
    </w:p>
    <w:p w:rsidR="005B5C85" w:rsidRPr="005B5C85" w:rsidRDefault="005B5C85" w:rsidP="005B5C85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  <w:r w:rsidRPr="005B5C85">
        <w:rPr>
          <w:rFonts w:ascii="Times New Roman" w:hAnsi="Times New Roman"/>
          <w:b/>
          <w:sz w:val="24"/>
          <w:szCs w:val="24"/>
        </w:rPr>
        <w:t>И БЛАГОУСТРОЙСТВОТО:</w:t>
      </w:r>
    </w:p>
    <w:p w:rsidR="005B5C85" w:rsidRPr="005B5C85" w:rsidRDefault="005B5C85" w:rsidP="005B5C85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</w:p>
    <w:p w:rsidR="005B5C85" w:rsidRPr="005B5C85" w:rsidRDefault="005B5C85" w:rsidP="005B5C85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  <w:r w:rsidRPr="005B5C85">
        <w:rPr>
          <w:rFonts w:ascii="Times New Roman" w:hAnsi="Times New Roman"/>
          <w:b/>
          <w:sz w:val="24"/>
          <w:szCs w:val="24"/>
        </w:rPr>
        <w:t xml:space="preserve">                                                      НИКОЛАЙ НАНКОВ</w:t>
      </w:r>
    </w:p>
    <w:p w:rsidR="005B5C85" w:rsidRPr="005B5C85" w:rsidRDefault="005B5C85" w:rsidP="005B5C85">
      <w:pPr>
        <w:autoSpaceDE/>
        <w:autoSpaceDN/>
        <w:spacing w:before="120"/>
        <w:ind w:firstLine="2552"/>
        <w:jc w:val="both"/>
        <w:rPr>
          <w:rFonts w:ascii="Times New Roman" w:hAnsi="Times New Roman"/>
          <w:sz w:val="24"/>
          <w:szCs w:val="24"/>
        </w:rPr>
      </w:pPr>
    </w:p>
    <w:p w:rsidR="005B5C85" w:rsidRPr="005B5C85" w:rsidRDefault="005B5C85" w:rsidP="005B5C85">
      <w:pPr>
        <w:autoSpaceDE/>
        <w:autoSpaceDN/>
        <w:spacing w:before="120"/>
        <w:ind w:firstLine="2552"/>
        <w:jc w:val="both"/>
        <w:rPr>
          <w:rFonts w:ascii="Times New Roman" w:hAnsi="Times New Roman"/>
          <w:sz w:val="24"/>
          <w:szCs w:val="24"/>
        </w:rPr>
      </w:pPr>
    </w:p>
    <w:p w:rsidR="00C80191" w:rsidRPr="00C80191" w:rsidRDefault="00C80191" w:rsidP="00C80191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  <w:r w:rsidRPr="00C80191">
        <w:rPr>
          <w:rFonts w:ascii="Times New Roman" w:hAnsi="Times New Roman"/>
          <w:b/>
          <w:sz w:val="24"/>
          <w:szCs w:val="24"/>
        </w:rPr>
        <w:t>МИНИСТЪР НА ВЪТРЕШНИТЕ РАБОТИ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B5C85" w:rsidRPr="005B5C85" w:rsidRDefault="005B5C85" w:rsidP="004E403A">
      <w:pPr>
        <w:autoSpaceDE/>
        <w:autoSpaceDN/>
        <w:spacing w:before="120"/>
        <w:ind w:left="3820" w:firstLine="2552"/>
        <w:jc w:val="both"/>
        <w:rPr>
          <w:rFonts w:ascii="Times New Roman" w:hAnsi="Times New Roman"/>
          <w:b/>
          <w:sz w:val="24"/>
          <w:szCs w:val="24"/>
        </w:rPr>
      </w:pPr>
      <w:r w:rsidRPr="005B5C85">
        <w:rPr>
          <w:rFonts w:ascii="Times New Roman" w:hAnsi="Times New Roman"/>
          <w:b/>
          <w:sz w:val="24"/>
          <w:szCs w:val="24"/>
        </w:rPr>
        <w:t>ВАЛЕНТИН РАДЕВ</w:t>
      </w:r>
    </w:p>
    <w:p w:rsidR="005B5C85" w:rsidRPr="005B5C85" w:rsidRDefault="005B5C85" w:rsidP="005B5C85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</w:p>
    <w:p w:rsidR="00C80191" w:rsidRDefault="00C80191" w:rsidP="00C80191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  <w:r w:rsidRPr="00C80191">
        <w:rPr>
          <w:rFonts w:ascii="Times New Roman" w:hAnsi="Times New Roman"/>
          <w:b/>
          <w:sz w:val="24"/>
          <w:szCs w:val="24"/>
        </w:rPr>
        <w:t xml:space="preserve">МИНИСТЪР НА ТРАНСПОРТА, </w:t>
      </w:r>
    </w:p>
    <w:p w:rsidR="00C80191" w:rsidRPr="00C80191" w:rsidRDefault="00C80191" w:rsidP="00C80191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  <w:r w:rsidRPr="00C80191">
        <w:rPr>
          <w:rFonts w:ascii="Times New Roman" w:hAnsi="Times New Roman"/>
          <w:b/>
          <w:sz w:val="24"/>
          <w:szCs w:val="24"/>
        </w:rPr>
        <w:t xml:space="preserve">ИНФОРМАЦИОННИТЕ </w:t>
      </w:r>
    </w:p>
    <w:p w:rsidR="005B5C85" w:rsidRPr="005B5C85" w:rsidRDefault="00C80191" w:rsidP="00C80191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  <w:r w:rsidRPr="00C80191">
        <w:rPr>
          <w:rFonts w:ascii="Times New Roman" w:hAnsi="Times New Roman"/>
          <w:b/>
          <w:sz w:val="24"/>
          <w:szCs w:val="24"/>
        </w:rPr>
        <w:t>ТЕХНОЛОГИИ И СЪОБЩЕНИЯТА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80191" w:rsidRDefault="00C80191" w:rsidP="005B5C85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</w:p>
    <w:p w:rsidR="005B5C85" w:rsidRPr="005B5C85" w:rsidRDefault="005B5C85" w:rsidP="004E403A">
      <w:pPr>
        <w:autoSpaceDE/>
        <w:autoSpaceDN/>
        <w:spacing w:before="12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5B5C85">
        <w:rPr>
          <w:rFonts w:ascii="Times New Roman" w:hAnsi="Times New Roman"/>
          <w:b/>
          <w:sz w:val="24"/>
          <w:szCs w:val="24"/>
        </w:rPr>
        <w:t>ИВАЙЛО МОСКОВСКИ</w:t>
      </w:r>
    </w:p>
    <w:p w:rsidR="00217B8F" w:rsidRPr="005B5C85" w:rsidRDefault="00217B8F" w:rsidP="005B5C85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631039" w:rsidRPr="00F67BAC" w:rsidTr="00E7176D">
        <w:tc>
          <w:tcPr>
            <w:tcW w:w="5387" w:type="dxa"/>
            <w:shd w:val="clear" w:color="auto" w:fill="auto"/>
          </w:tcPr>
          <w:p w:rsidR="00631039" w:rsidRPr="005431AB" w:rsidRDefault="00631039" w:rsidP="00D511F7">
            <w:pPr>
              <w:tabs>
                <w:tab w:val="left" w:pos="480"/>
                <w:tab w:val="left" w:pos="2586"/>
                <w:tab w:val="left" w:pos="5760"/>
              </w:tabs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252A11" w:rsidRPr="00F67BAC" w:rsidRDefault="00252A11" w:rsidP="00500949">
            <w:pPr>
              <w:tabs>
                <w:tab w:val="left" w:pos="480"/>
                <w:tab w:val="left" w:pos="5760"/>
              </w:tabs>
              <w:rPr>
                <w:rFonts w:ascii="Times New Roman" w:hAnsi="Times New Roman"/>
                <w:lang w:val="en-US"/>
              </w:rPr>
            </w:pPr>
          </w:p>
        </w:tc>
      </w:tr>
      <w:tr w:rsidR="00D20BBC" w:rsidRPr="00F67BAC" w:rsidTr="00E7176D">
        <w:tc>
          <w:tcPr>
            <w:tcW w:w="5387" w:type="dxa"/>
            <w:shd w:val="clear" w:color="auto" w:fill="auto"/>
          </w:tcPr>
          <w:p w:rsidR="00D20BBC" w:rsidRPr="00252A11" w:rsidRDefault="00D20BBC" w:rsidP="00FB742E">
            <w:pPr>
              <w:tabs>
                <w:tab w:val="left" w:pos="480"/>
                <w:tab w:val="left" w:pos="5760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:rsidR="00D20BBC" w:rsidRPr="00D20BBC" w:rsidRDefault="00D20BBC" w:rsidP="00252A11">
            <w:pPr>
              <w:tabs>
                <w:tab w:val="left" w:pos="480"/>
                <w:tab w:val="left" w:pos="57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739" w:rsidRPr="00EA5739" w:rsidTr="00E7176D">
        <w:tc>
          <w:tcPr>
            <w:tcW w:w="5387" w:type="dxa"/>
            <w:shd w:val="clear" w:color="auto" w:fill="auto"/>
          </w:tcPr>
          <w:p w:rsidR="00EA5739" w:rsidRPr="002F3A40" w:rsidRDefault="00EA5739" w:rsidP="002F3A40">
            <w:pPr>
              <w:tabs>
                <w:tab w:val="left" w:pos="480"/>
                <w:tab w:val="left" w:pos="576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EA5739" w:rsidRPr="002F3A40" w:rsidRDefault="00EA5739" w:rsidP="000212FC">
            <w:pPr>
              <w:tabs>
                <w:tab w:val="left" w:pos="480"/>
                <w:tab w:val="left" w:pos="5760"/>
              </w:tabs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C3A29" w:rsidRPr="00F67BAC" w:rsidTr="00E7176D">
        <w:tc>
          <w:tcPr>
            <w:tcW w:w="5387" w:type="dxa"/>
            <w:shd w:val="clear" w:color="auto" w:fill="auto"/>
          </w:tcPr>
          <w:p w:rsidR="006C3A29" w:rsidRPr="00052AD7" w:rsidRDefault="006C3A29" w:rsidP="0005498B">
            <w:pPr>
              <w:tabs>
                <w:tab w:val="left" w:pos="480"/>
                <w:tab w:val="left" w:pos="5760"/>
              </w:tabs>
              <w:spacing w:line="48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961" w:type="dxa"/>
            <w:shd w:val="clear" w:color="auto" w:fill="auto"/>
          </w:tcPr>
          <w:p w:rsidR="006C3A29" w:rsidRPr="002F3A40" w:rsidRDefault="006C3A29" w:rsidP="00F86D13">
            <w:pPr>
              <w:tabs>
                <w:tab w:val="left" w:pos="480"/>
                <w:tab w:val="left" w:pos="5760"/>
              </w:tabs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C3A29" w:rsidRPr="00F67BAC" w:rsidTr="00E7176D">
        <w:tc>
          <w:tcPr>
            <w:tcW w:w="5387" w:type="dxa"/>
            <w:shd w:val="clear" w:color="auto" w:fill="auto"/>
          </w:tcPr>
          <w:p w:rsidR="006C3A29" w:rsidRPr="00052AD7" w:rsidRDefault="006C3A29" w:rsidP="0005498B">
            <w:pPr>
              <w:tabs>
                <w:tab w:val="left" w:pos="480"/>
                <w:tab w:val="left" w:pos="5760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6C3A29" w:rsidRPr="00375B9A" w:rsidRDefault="006C3A29" w:rsidP="0005498B">
            <w:pPr>
              <w:tabs>
                <w:tab w:val="left" w:pos="480"/>
                <w:tab w:val="left" w:pos="5760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6C3A29" w:rsidRPr="00F67BAC" w:rsidTr="00E7176D">
        <w:tc>
          <w:tcPr>
            <w:tcW w:w="5387" w:type="dxa"/>
            <w:shd w:val="clear" w:color="auto" w:fill="auto"/>
          </w:tcPr>
          <w:p w:rsidR="006C3A29" w:rsidRPr="00052AD7" w:rsidRDefault="006C3A29" w:rsidP="0005498B">
            <w:pPr>
              <w:tabs>
                <w:tab w:val="left" w:pos="480"/>
                <w:tab w:val="left" w:pos="5760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6C3A29" w:rsidRPr="00052AD7" w:rsidRDefault="006C3A29" w:rsidP="0005498B">
            <w:pPr>
              <w:tabs>
                <w:tab w:val="left" w:pos="480"/>
                <w:tab w:val="left" w:pos="5760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6C3A29" w:rsidRPr="00F67BAC" w:rsidTr="00E7176D">
        <w:tc>
          <w:tcPr>
            <w:tcW w:w="5387" w:type="dxa"/>
            <w:shd w:val="clear" w:color="auto" w:fill="auto"/>
          </w:tcPr>
          <w:p w:rsidR="006C3A29" w:rsidRPr="00052AD7" w:rsidRDefault="006C3A29" w:rsidP="0005498B">
            <w:pPr>
              <w:tabs>
                <w:tab w:val="left" w:pos="480"/>
                <w:tab w:val="left" w:pos="5760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6C3A29" w:rsidRPr="00052AD7" w:rsidRDefault="006C3A29" w:rsidP="0005498B">
            <w:pPr>
              <w:tabs>
                <w:tab w:val="left" w:pos="480"/>
                <w:tab w:val="left" w:pos="5760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6C3A29" w:rsidRPr="007E71B3" w:rsidTr="00E7176D">
        <w:tc>
          <w:tcPr>
            <w:tcW w:w="5387" w:type="dxa"/>
            <w:shd w:val="clear" w:color="auto" w:fill="auto"/>
          </w:tcPr>
          <w:p w:rsidR="006C3A29" w:rsidRPr="007E71B3" w:rsidRDefault="006C3A29" w:rsidP="002F3A40">
            <w:pPr>
              <w:tabs>
                <w:tab w:val="left" w:pos="480"/>
                <w:tab w:val="left" w:pos="5760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6C3A29" w:rsidRPr="007E71B3" w:rsidRDefault="006C3A29" w:rsidP="00FE2F28">
            <w:pPr>
              <w:tabs>
                <w:tab w:val="left" w:pos="480"/>
                <w:tab w:val="left" w:pos="576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A57AAA" w:rsidRPr="00B04391" w:rsidRDefault="00A57AAA" w:rsidP="00EE0945">
      <w:pPr>
        <w:tabs>
          <w:tab w:val="left" w:pos="4440"/>
        </w:tabs>
        <w:rPr>
          <w:rFonts w:ascii="Times New Roman" w:hAnsi="Times New Roman"/>
          <w:b/>
          <w:sz w:val="24"/>
          <w:szCs w:val="24"/>
        </w:rPr>
      </w:pPr>
    </w:p>
    <w:sectPr w:rsidR="00A57AAA" w:rsidRPr="00B04391" w:rsidSect="004E403A">
      <w:footerReference w:type="default" r:id="rId9"/>
      <w:pgSz w:w="11906" w:h="16838"/>
      <w:pgMar w:top="536" w:right="1077" w:bottom="1077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76" w:rsidRDefault="00DE1F76" w:rsidP="00182A31">
      <w:r>
        <w:separator/>
      </w:r>
    </w:p>
  </w:endnote>
  <w:endnote w:type="continuationSeparator" w:id="0">
    <w:p w:rsidR="00DE1F76" w:rsidRDefault="00DE1F76" w:rsidP="0018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TimokCYR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5197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182A31" w:rsidRPr="00182A31" w:rsidRDefault="00182A31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182A31">
          <w:rPr>
            <w:rFonts w:ascii="Times New Roman" w:hAnsi="Times New Roman"/>
            <w:sz w:val="24"/>
            <w:szCs w:val="24"/>
          </w:rPr>
          <w:fldChar w:fldCharType="begin"/>
        </w:r>
        <w:r w:rsidRPr="00182A3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82A31">
          <w:rPr>
            <w:rFonts w:ascii="Times New Roman" w:hAnsi="Times New Roman"/>
            <w:sz w:val="24"/>
            <w:szCs w:val="24"/>
          </w:rPr>
          <w:fldChar w:fldCharType="separate"/>
        </w:r>
        <w:r w:rsidR="00B011AD">
          <w:rPr>
            <w:rFonts w:ascii="Times New Roman" w:hAnsi="Times New Roman"/>
            <w:noProof/>
            <w:sz w:val="24"/>
            <w:szCs w:val="24"/>
          </w:rPr>
          <w:t>1</w:t>
        </w:r>
        <w:r w:rsidRPr="00182A3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182A31" w:rsidRDefault="00182A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76" w:rsidRDefault="00DE1F76" w:rsidP="00182A31">
      <w:r>
        <w:separator/>
      </w:r>
    </w:p>
  </w:footnote>
  <w:footnote w:type="continuationSeparator" w:id="0">
    <w:p w:rsidR="00DE1F76" w:rsidRDefault="00DE1F76" w:rsidP="00182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8E2"/>
    <w:multiLevelType w:val="hybridMultilevel"/>
    <w:tmpl w:val="6AC45866"/>
    <w:lvl w:ilvl="0" w:tplc="B326616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C82F0D"/>
    <w:multiLevelType w:val="hybridMultilevel"/>
    <w:tmpl w:val="B44663D6"/>
    <w:lvl w:ilvl="0" w:tplc="D86E6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0D1AFD"/>
    <w:multiLevelType w:val="hybridMultilevel"/>
    <w:tmpl w:val="0F465742"/>
    <w:lvl w:ilvl="0" w:tplc="7E201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1A08D4"/>
    <w:multiLevelType w:val="hybridMultilevel"/>
    <w:tmpl w:val="2B7ED6EC"/>
    <w:lvl w:ilvl="0" w:tplc="050C0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3E453A"/>
    <w:multiLevelType w:val="hybridMultilevel"/>
    <w:tmpl w:val="67E658BA"/>
    <w:lvl w:ilvl="0" w:tplc="352672B8">
      <w:start w:val="1"/>
      <w:numFmt w:val="decimal"/>
      <w:lvlText w:val="%1."/>
      <w:lvlJc w:val="left"/>
      <w:pPr>
        <w:ind w:left="1068" w:hanging="360"/>
      </w:pPr>
      <w:rPr>
        <w:rFonts w:hint="default"/>
        <w:strike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F438DE"/>
    <w:multiLevelType w:val="hybridMultilevel"/>
    <w:tmpl w:val="5F641DEC"/>
    <w:lvl w:ilvl="0" w:tplc="0B8C7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9D74F4"/>
    <w:multiLevelType w:val="hybridMultilevel"/>
    <w:tmpl w:val="7088873C"/>
    <w:lvl w:ilvl="0" w:tplc="64685A7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D5D2F45"/>
    <w:multiLevelType w:val="hybridMultilevel"/>
    <w:tmpl w:val="6F52011E"/>
    <w:lvl w:ilvl="0" w:tplc="F34E84E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94"/>
    <w:rsid w:val="000125DE"/>
    <w:rsid w:val="00016157"/>
    <w:rsid w:val="00030B68"/>
    <w:rsid w:val="00035484"/>
    <w:rsid w:val="00052AD7"/>
    <w:rsid w:val="00053805"/>
    <w:rsid w:val="0005498B"/>
    <w:rsid w:val="00055F3E"/>
    <w:rsid w:val="00066AF1"/>
    <w:rsid w:val="0006739D"/>
    <w:rsid w:val="00070124"/>
    <w:rsid w:val="00091E5A"/>
    <w:rsid w:val="000A0028"/>
    <w:rsid w:val="000A4411"/>
    <w:rsid w:val="000A6F4D"/>
    <w:rsid w:val="000C154F"/>
    <w:rsid w:val="000C2BAD"/>
    <w:rsid w:val="000E5C94"/>
    <w:rsid w:val="000F783F"/>
    <w:rsid w:val="001218A1"/>
    <w:rsid w:val="00130BEE"/>
    <w:rsid w:val="00137195"/>
    <w:rsid w:val="0014226D"/>
    <w:rsid w:val="0014723C"/>
    <w:rsid w:val="0016073E"/>
    <w:rsid w:val="00180124"/>
    <w:rsid w:val="00182A31"/>
    <w:rsid w:val="001853E7"/>
    <w:rsid w:val="00192A85"/>
    <w:rsid w:val="001A65A7"/>
    <w:rsid w:val="001A76AB"/>
    <w:rsid w:val="001C1295"/>
    <w:rsid w:val="001C7C02"/>
    <w:rsid w:val="001E4458"/>
    <w:rsid w:val="00206C74"/>
    <w:rsid w:val="00217B8F"/>
    <w:rsid w:val="0023155E"/>
    <w:rsid w:val="00252A11"/>
    <w:rsid w:val="00272DE2"/>
    <w:rsid w:val="00281680"/>
    <w:rsid w:val="002A16C2"/>
    <w:rsid w:val="002A445C"/>
    <w:rsid w:val="002D59D4"/>
    <w:rsid w:val="002E0105"/>
    <w:rsid w:val="002E6A68"/>
    <w:rsid w:val="002F1BAF"/>
    <w:rsid w:val="002F3A40"/>
    <w:rsid w:val="00301CE3"/>
    <w:rsid w:val="00302535"/>
    <w:rsid w:val="00307DCE"/>
    <w:rsid w:val="00311282"/>
    <w:rsid w:val="00321268"/>
    <w:rsid w:val="00345D7C"/>
    <w:rsid w:val="0035679E"/>
    <w:rsid w:val="00360BA6"/>
    <w:rsid w:val="00361029"/>
    <w:rsid w:val="003625AE"/>
    <w:rsid w:val="00365F95"/>
    <w:rsid w:val="003675AF"/>
    <w:rsid w:val="00375B9A"/>
    <w:rsid w:val="00380298"/>
    <w:rsid w:val="003866C2"/>
    <w:rsid w:val="003957DD"/>
    <w:rsid w:val="003B0A9D"/>
    <w:rsid w:val="003B6C71"/>
    <w:rsid w:val="003E7E5E"/>
    <w:rsid w:val="003F1915"/>
    <w:rsid w:val="003F19AD"/>
    <w:rsid w:val="00404821"/>
    <w:rsid w:val="0041281F"/>
    <w:rsid w:val="004137A1"/>
    <w:rsid w:val="00436B37"/>
    <w:rsid w:val="004428D5"/>
    <w:rsid w:val="0045169D"/>
    <w:rsid w:val="0047088C"/>
    <w:rsid w:val="00473F65"/>
    <w:rsid w:val="00491AF2"/>
    <w:rsid w:val="0049280F"/>
    <w:rsid w:val="00494A4D"/>
    <w:rsid w:val="0049612F"/>
    <w:rsid w:val="004A47BC"/>
    <w:rsid w:val="004E403A"/>
    <w:rsid w:val="004E4FDA"/>
    <w:rsid w:val="004F0194"/>
    <w:rsid w:val="004F576A"/>
    <w:rsid w:val="005400C7"/>
    <w:rsid w:val="005431AB"/>
    <w:rsid w:val="00545104"/>
    <w:rsid w:val="00545EA8"/>
    <w:rsid w:val="005807CD"/>
    <w:rsid w:val="005866DB"/>
    <w:rsid w:val="005A2C98"/>
    <w:rsid w:val="005A6BA8"/>
    <w:rsid w:val="005B3486"/>
    <w:rsid w:val="005B5C85"/>
    <w:rsid w:val="005C2FFA"/>
    <w:rsid w:val="005D297E"/>
    <w:rsid w:val="005E0015"/>
    <w:rsid w:val="005E04ED"/>
    <w:rsid w:val="005F08A3"/>
    <w:rsid w:val="0060256B"/>
    <w:rsid w:val="00603520"/>
    <w:rsid w:val="00603CE6"/>
    <w:rsid w:val="00606E7A"/>
    <w:rsid w:val="0061178F"/>
    <w:rsid w:val="00631039"/>
    <w:rsid w:val="00632181"/>
    <w:rsid w:val="00641C1E"/>
    <w:rsid w:val="00643443"/>
    <w:rsid w:val="00657754"/>
    <w:rsid w:val="006719DA"/>
    <w:rsid w:val="00671EEE"/>
    <w:rsid w:val="006933CF"/>
    <w:rsid w:val="00693F28"/>
    <w:rsid w:val="006B0FC3"/>
    <w:rsid w:val="006B177F"/>
    <w:rsid w:val="006C3A29"/>
    <w:rsid w:val="006C694A"/>
    <w:rsid w:val="006D361A"/>
    <w:rsid w:val="006D4B88"/>
    <w:rsid w:val="006D5420"/>
    <w:rsid w:val="006E07B8"/>
    <w:rsid w:val="006E27B3"/>
    <w:rsid w:val="00700E46"/>
    <w:rsid w:val="007140F6"/>
    <w:rsid w:val="00714133"/>
    <w:rsid w:val="007145DB"/>
    <w:rsid w:val="0075205A"/>
    <w:rsid w:val="00760A97"/>
    <w:rsid w:val="00763800"/>
    <w:rsid w:val="00763DFB"/>
    <w:rsid w:val="007724E8"/>
    <w:rsid w:val="00775DA8"/>
    <w:rsid w:val="007837AD"/>
    <w:rsid w:val="00785130"/>
    <w:rsid w:val="0079371D"/>
    <w:rsid w:val="00794809"/>
    <w:rsid w:val="007B6865"/>
    <w:rsid w:val="007D753B"/>
    <w:rsid w:val="007E16A7"/>
    <w:rsid w:val="007E5B1D"/>
    <w:rsid w:val="007E71B3"/>
    <w:rsid w:val="007F4F52"/>
    <w:rsid w:val="007F6070"/>
    <w:rsid w:val="008011EF"/>
    <w:rsid w:val="00804C60"/>
    <w:rsid w:val="00815683"/>
    <w:rsid w:val="008165B6"/>
    <w:rsid w:val="008235DB"/>
    <w:rsid w:val="00831EF7"/>
    <w:rsid w:val="008431EF"/>
    <w:rsid w:val="008447DB"/>
    <w:rsid w:val="0086017E"/>
    <w:rsid w:val="00867440"/>
    <w:rsid w:val="008830BC"/>
    <w:rsid w:val="00892B3E"/>
    <w:rsid w:val="008968F5"/>
    <w:rsid w:val="008A195D"/>
    <w:rsid w:val="008A5A22"/>
    <w:rsid w:val="008B22BC"/>
    <w:rsid w:val="008B5DD3"/>
    <w:rsid w:val="008C191A"/>
    <w:rsid w:val="008C4B2D"/>
    <w:rsid w:val="008D2CE7"/>
    <w:rsid w:val="008E3784"/>
    <w:rsid w:val="008F5FAB"/>
    <w:rsid w:val="0092068B"/>
    <w:rsid w:val="00921464"/>
    <w:rsid w:val="00966033"/>
    <w:rsid w:val="00970602"/>
    <w:rsid w:val="00970884"/>
    <w:rsid w:val="009748B0"/>
    <w:rsid w:val="00975BF9"/>
    <w:rsid w:val="0098027A"/>
    <w:rsid w:val="00991B8E"/>
    <w:rsid w:val="0099253B"/>
    <w:rsid w:val="009952F4"/>
    <w:rsid w:val="009B759F"/>
    <w:rsid w:val="009C0E98"/>
    <w:rsid w:val="009C5F0E"/>
    <w:rsid w:val="009C5F5F"/>
    <w:rsid w:val="00A33A27"/>
    <w:rsid w:val="00A4520A"/>
    <w:rsid w:val="00A45901"/>
    <w:rsid w:val="00A46094"/>
    <w:rsid w:val="00A50797"/>
    <w:rsid w:val="00A54054"/>
    <w:rsid w:val="00A57AAA"/>
    <w:rsid w:val="00A6308C"/>
    <w:rsid w:val="00A83DE6"/>
    <w:rsid w:val="00A90205"/>
    <w:rsid w:val="00AA08EB"/>
    <w:rsid w:val="00AA32BC"/>
    <w:rsid w:val="00AC30AB"/>
    <w:rsid w:val="00AD10FB"/>
    <w:rsid w:val="00AE4BD4"/>
    <w:rsid w:val="00AF1470"/>
    <w:rsid w:val="00AF6E5E"/>
    <w:rsid w:val="00B00621"/>
    <w:rsid w:val="00B011AD"/>
    <w:rsid w:val="00B01B1F"/>
    <w:rsid w:val="00B03C19"/>
    <w:rsid w:val="00B04391"/>
    <w:rsid w:val="00B1608B"/>
    <w:rsid w:val="00B1768C"/>
    <w:rsid w:val="00B20ACA"/>
    <w:rsid w:val="00B34EF7"/>
    <w:rsid w:val="00B37EBE"/>
    <w:rsid w:val="00B4149C"/>
    <w:rsid w:val="00B4599D"/>
    <w:rsid w:val="00B476C5"/>
    <w:rsid w:val="00B6258D"/>
    <w:rsid w:val="00B63A5E"/>
    <w:rsid w:val="00B8494C"/>
    <w:rsid w:val="00B87785"/>
    <w:rsid w:val="00B8782C"/>
    <w:rsid w:val="00B91B77"/>
    <w:rsid w:val="00BB650B"/>
    <w:rsid w:val="00BC5990"/>
    <w:rsid w:val="00BE3D14"/>
    <w:rsid w:val="00BE4643"/>
    <w:rsid w:val="00C105DC"/>
    <w:rsid w:val="00C255F7"/>
    <w:rsid w:val="00C37404"/>
    <w:rsid w:val="00C43C5A"/>
    <w:rsid w:val="00C71211"/>
    <w:rsid w:val="00C80191"/>
    <w:rsid w:val="00C90687"/>
    <w:rsid w:val="00C94663"/>
    <w:rsid w:val="00C962AA"/>
    <w:rsid w:val="00CA2ED9"/>
    <w:rsid w:val="00CA4C18"/>
    <w:rsid w:val="00CB0673"/>
    <w:rsid w:val="00CB1C24"/>
    <w:rsid w:val="00CC20A1"/>
    <w:rsid w:val="00CC5AA3"/>
    <w:rsid w:val="00CD6D6E"/>
    <w:rsid w:val="00CE1CB9"/>
    <w:rsid w:val="00D073AF"/>
    <w:rsid w:val="00D07BF7"/>
    <w:rsid w:val="00D121FA"/>
    <w:rsid w:val="00D20BBC"/>
    <w:rsid w:val="00D23F28"/>
    <w:rsid w:val="00D249C4"/>
    <w:rsid w:val="00D26817"/>
    <w:rsid w:val="00D32BCB"/>
    <w:rsid w:val="00D33DBB"/>
    <w:rsid w:val="00D43B6C"/>
    <w:rsid w:val="00D44F5F"/>
    <w:rsid w:val="00D47E71"/>
    <w:rsid w:val="00D511F7"/>
    <w:rsid w:val="00D570DD"/>
    <w:rsid w:val="00D713C9"/>
    <w:rsid w:val="00D771D2"/>
    <w:rsid w:val="00D85B60"/>
    <w:rsid w:val="00D866D2"/>
    <w:rsid w:val="00D91A08"/>
    <w:rsid w:val="00DA189F"/>
    <w:rsid w:val="00DA27EA"/>
    <w:rsid w:val="00DA5CB7"/>
    <w:rsid w:val="00DB5169"/>
    <w:rsid w:val="00DB6FE0"/>
    <w:rsid w:val="00DC285B"/>
    <w:rsid w:val="00DD248A"/>
    <w:rsid w:val="00DE00BB"/>
    <w:rsid w:val="00DE1A3E"/>
    <w:rsid w:val="00DE1F76"/>
    <w:rsid w:val="00DF1A33"/>
    <w:rsid w:val="00DF562C"/>
    <w:rsid w:val="00DF70FE"/>
    <w:rsid w:val="00E002F8"/>
    <w:rsid w:val="00E32945"/>
    <w:rsid w:val="00E32F20"/>
    <w:rsid w:val="00E41D05"/>
    <w:rsid w:val="00E470F5"/>
    <w:rsid w:val="00E475E2"/>
    <w:rsid w:val="00E52FDA"/>
    <w:rsid w:val="00E67EE1"/>
    <w:rsid w:val="00E7176D"/>
    <w:rsid w:val="00E717F3"/>
    <w:rsid w:val="00E81D8F"/>
    <w:rsid w:val="00E83A46"/>
    <w:rsid w:val="00E93F97"/>
    <w:rsid w:val="00E95DFF"/>
    <w:rsid w:val="00EA28D7"/>
    <w:rsid w:val="00EA5739"/>
    <w:rsid w:val="00EB057B"/>
    <w:rsid w:val="00EB0F1A"/>
    <w:rsid w:val="00EC06A0"/>
    <w:rsid w:val="00ED20FB"/>
    <w:rsid w:val="00EE0945"/>
    <w:rsid w:val="00EE6BF3"/>
    <w:rsid w:val="00EF03A2"/>
    <w:rsid w:val="00EF6964"/>
    <w:rsid w:val="00F060AB"/>
    <w:rsid w:val="00F06C41"/>
    <w:rsid w:val="00F11577"/>
    <w:rsid w:val="00F17357"/>
    <w:rsid w:val="00F50353"/>
    <w:rsid w:val="00F629B4"/>
    <w:rsid w:val="00F86D13"/>
    <w:rsid w:val="00F94ACE"/>
    <w:rsid w:val="00FC531B"/>
    <w:rsid w:val="00FD69A2"/>
    <w:rsid w:val="00F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C94"/>
    <w:pPr>
      <w:autoSpaceDE w:val="0"/>
      <w:autoSpaceDN w:val="0"/>
    </w:pPr>
    <w:rPr>
      <w:rFonts w:ascii="A4U" w:hAnsi="A4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8">
    <w:name w:val="Pa18"/>
    <w:basedOn w:val="Normal"/>
    <w:next w:val="Normal"/>
    <w:rsid w:val="00DA189F"/>
    <w:pPr>
      <w:adjustRightInd w:val="0"/>
      <w:spacing w:line="221" w:lineRule="atLeast"/>
    </w:pPr>
    <w:rPr>
      <w:rFonts w:ascii="TimokCYR" w:hAnsi="TimokCYR"/>
      <w:sz w:val="24"/>
      <w:szCs w:val="24"/>
    </w:rPr>
  </w:style>
  <w:style w:type="paragraph" w:customStyle="1" w:styleId="firstline">
    <w:name w:val="firstline"/>
    <w:basedOn w:val="Normal"/>
    <w:rsid w:val="0061178F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def">
    <w:name w:val="ldef"/>
    <w:basedOn w:val="DefaultParagraphFont"/>
    <w:rsid w:val="0061178F"/>
  </w:style>
  <w:style w:type="paragraph" w:customStyle="1" w:styleId="Style">
    <w:name w:val="Style"/>
    <w:rsid w:val="009C5F5F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5CB7"/>
    <w:pPr>
      <w:ind w:left="720"/>
      <w:contextualSpacing/>
    </w:pPr>
  </w:style>
  <w:style w:type="character" w:customStyle="1" w:styleId="newdocreference1">
    <w:name w:val="newdocreference1"/>
    <w:basedOn w:val="DefaultParagraphFont"/>
    <w:rsid w:val="0075205A"/>
    <w:rPr>
      <w:i w:val="0"/>
      <w:iCs w:val="0"/>
      <w:color w:val="0000FF"/>
      <w:u w:val="single"/>
    </w:rPr>
  </w:style>
  <w:style w:type="paragraph" w:styleId="Header">
    <w:name w:val="header"/>
    <w:basedOn w:val="Normal"/>
    <w:link w:val="HeaderChar"/>
    <w:rsid w:val="00182A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2A31"/>
    <w:rPr>
      <w:rFonts w:ascii="A4U" w:hAnsi="A4U"/>
    </w:rPr>
  </w:style>
  <w:style w:type="paragraph" w:styleId="Footer">
    <w:name w:val="footer"/>
    <w:basedOn w:val="Normal"/>
    <w:link w:val="FooterChar"/>
    <w:uiPriority w:val="99"/>
    <w:rsid w:val="00182A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A31"/>
    <w:rPr>
      <w:rFonts w:ascii="A4U" w:hAnsi="A4U"/>
    </w:rPr>
  </w:style>
  <w:style w:type="paragraph" w:styleId="BalloonText">
    <w:name w:val="Balloon Text"/>
    <w:basedOn w:val="Normal"/>
    <w:link w:val="BalloonTextChar"/>
    <w:rsid w:val="00395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57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851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5130"/>
  </w:style>
  <w:style w:type="character" w:customStyle="1" w:styleId="CommentTextChar">
    <w:name w:val="Comment Text Char"/>
    <w:basedOn w:val="DefaultParagraphFont"/>
    <w:link w:val="CommentText"/>
    <w:rsid w:val="00785130"/>
    <w:rPr>
      <w:rFonts w:ascii="A4U" w:hAnsi="A4U"/>
    </w:rPr>
  </w:style>
  <w:style w:type="paragraph" w:styleId="CommentSubject">
    <w:name w:val="annotation subject"/>
    <w:basedOn w:val="CommentText"/>
    <w:next w:val="CommentText"/>
    <w:link w:val="CommentSubjectChar"/>
    <w:rsid w:val="00785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5130"/>
    <w:rPr>
      <w:rFonts w:ascii="A4U" w:hAnsi="A4U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C94"/>
    <w:pPr>
      <w:autoSpaceDE w:val="0"/>
      <w:autoSpaceDN w:val="0"/>
    </w:pPr>
    <w:rPr>
      <w:rFonts w:ascii="A4U" w:hAnsi="A4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8">
    <w:name w:val="Pa18"/>
    <w:basedOn w:val="Normal"/>
    <w:next w:val="Normal"/>
    <w:rsid w:val="00DA189F"/>
    <w:pPr>
      <w:adjustRightInd w:val="0"/>
      <w:spacing w:line="221" w:lineRule="atLeast"/>
    </w:pPr>
    <w:rPr>
      <w:rFonts w:ascii="TimokCYR" w:hAnsi="TimokCYR"/>
      <w:sz w:val="24"/>
      <w:szCs w:val="24"/>
    </w:rPr>
  </w:style>
  <w:style w:type="paragraph" w:customStyle="1" w:styleId="firstline">
    <w:name w:val="firstline"/>
    <w:basedOn w:val="Normal"/>
    <w:rsid w:val="0061178F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def">
    <w:name w:val="ldef"/>
    <w:basedOn w:val="DefaultParagraphFont"/>
    <w:rsid w:val="0061178F"/>
  </w:style>
  <w:style w:type="paragraph" w:customStyle="1" w:styleId="Style">
    <w:name w:val="Style"/>
    <w:rsid w:val="009C5F5F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5CB7"/>
    <w:pPr>
      <w:ind w:left="720"/>
      <w:contextualSpacing/>
    </w:pPr>
  </w:style>
  <w:style w:type="character" w:customStyle="1" w:styleId="newdocreference1">
    <w:name w:val="newdocreference1"/>
    <w:basedOn w:val="DefaultParagraphFont"/>
    <w:rsid w:val="0075205A"/>
    <w:rPr>
      <w:i w:val="0"/>
      <w:iCs w:val="0"/>
      <w:color w:val="0000FF"/>
      <w:u w:val="single"/>
    </w:rPr>
  </w:style>
  <w:style w:type="paragraph" w:styleId="Header">
    <w:name w:val="header"/>
    <w:basedOn w:val="Normal"/>
    <w:link w:val="HeaderChar"/>
    <w:rsid w:val="00182A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2A31"/>
    <w:rPr>
      <w:rFonts w:ascii="A4U" w:hAnsi="A4U"/>
    </w:rPr>
  </w:style>
  <w:style w:type="paragraph" w:styleId="Footer">
    <w:name w:val="footer"/>
    <w:basedOn w:val="Normal"/>
    <w:link w:val="FooterChar"/>
    <w:uiPriority w:val="99"/>
    <w:rsid w:val="00182A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A31"/>
    <w:rPr>
      <w:rFonts w:ascii="A4U" w:hAnsi="A4U"/>
    </w:rPr>
  </w:style>
  <w:style w:type="paragraph" w:styleId="BalloonText">
    <w:name w:val="Balloon Text"/>
    <w:basedOn w:val="Normal"/>
    <w:link w:val="BalloonTextChar"/>
    <w:rsid w:val="00395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57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851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5130"/>
  </w:style>
  <w:style w:type="character" w:customStyle="1" w:styleId="CommentTextChar">
    <w:name w:val="Comment Text Char"/>
    <w:basedOn w:val="DefaultParagraphFont"/>
    <w:link w:val="CommentText"/>
    <w:rsid w:val="00785130"/>
    <w:rPr>
      <w:rFonts w:ascii="A4U" w:hAnsi="A4U"/>
    </w:rPr>
  </w:style>
  <w:style w:type="paragraph" w:styleId="CommentSubject">
    <w:name w:val="annotation subject"/>
    <w:basedOn w:val="CommentText"/>
    <w:next w:val="CommentText"/>
    <w:link w:val="CommentSubjectChar"/>
    <w:rsid w:val="00785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5130"/>
    <w:rPr>
      <w:rFonts w:ascii="A4U" w:hAnsi="A4U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134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5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23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38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396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7684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3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74957-E683-4C11-86BE-597D0BB4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ИКОНОМИКАТА, ЕНЕРГЕТИКАТА И ТУРИЗМА</vt:lpstr>
    </vt:vector>
  </TitlesOfParts>
  <Company>mlsp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ИКОНОМИКАТА, ЕНЕРГЕТИКАТА И ТУРИЗМА</dc:title>
  <dc:creator>user</dc:creator>
  <cp:lastModifiedBy>Mariela Tarneva</cp:lastModifiedBy>
  <cp:revision>6</cp:revision>
  <cp:lastPrinted>2018-08-01T11:57:00Z</cp:lastPrinted>
  <dcterms:created xsi:type="dcterms:W3CDTF">2018-08-01T11:47:00Z</dcterms:created>
  <dcterms:modified xsi:type="dcterms:W3CDTF">2018-08-21T07:36:00Z</dcterms:modified>
</cp:coreProperties>
</file>