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5B62" w14:textId="77777777" w:rsidR="00983426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14:paraId="06F48F28" w14:textId="77777777" w:rsidR="00F91D74" w:rsidRDefault="00F91D74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080FC0" w14:textId="77777777" w:rsidR="00005DA3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>
        <w:rPr>
          <w:rFonts w:ascii="Times New Roman" w:hAnsi="Times New Roman" w:cs="Times New Roman"/>
          <w:sz w:val="24"/>
          <w:szCs w:val="24"/>
        </w:rPr>
        <w:t xml:space="preserve"> транспорта, информационните технологии 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5950EEFF" w14:textId="77777777" w:rsidR="00E0381C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4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="00301081">
        <w:rPr>
          <w:rFonts w:ascii="Times New Roman" w:hAnsi="Times New Roman" w:cs="Times New Roman"/>
          <w:sz w:val="24"/>
          <w:szCs w:val="24"/>
        </w:rPr>
        <w:t xml:space="preserve">през </w:t>
      </w:r>
      <w:r w:rsidR="00632EB2">
        <w:rPr>
          <w:rFonts w:ascii="Times New Roman" w:hAnsi="Times New Roman" w:cs="Times New Roman"/>
          <w:sz w:val="24"/>
          <w:szCs w:val="24"/>
        </w:rPr>
        <w:t>202</w:t>
      </w:r>
      <w:r w:rsidR="00632EB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32EB2">
        <w:rPr>
          <w:rFonts w:ascii="Times New Roman" w:hAnsi="Times New Roman" w:cs="Times New Roman"/>
          <w:sz w:val="24"/>
          <w:szCs w:val="24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г.:</w:t>
      </w:r>
    </w:p>
    <w:p w14:paraId="3324C03D" w14:textId="77777777"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FA0B4" w14:textId="21BC1AD7"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E702A" w14:textId="6A01CEBA" w:rsidR="00030771" w:rsidRDefault="00030771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49CBF" w14:textId="77777777" w:rsidR="00030771" w:rsidRDefault="00030771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AFF9F" w14:textId="77777777"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</w:t>
      </w:r>
      <w:r w:rsidR="00F91D74" w:rsidRPr="005A3EFA">
        <w:rPr>
          <w:rFonts w:ascii="Times New Roman" w:hAnsi="Times New Roman" w:cs="Times New Roman"/>
          <w:sz w:val="24"/>
          <w:szCs w:val="24"/>
        </w:rPr>
        <w:t>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F91D74">
        <w:rPr>
          <w:rFonts w:ascii="Times New Roman" w:hAnsi="Times New Roman" w:cs="Times New Roman"/>
          <w:sz w:val="24"/>
          <w:szCs w:val="24"/>
        </w:rPr>
        <w:t>е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Pr="005A3EFA">
        <w:rPr>
          <w:rFonts w:ascii="Times New Roman" w:hAnsi="Times New Roman" w:cs="Times New Roman"/>
          <w:sz w:val="24"/>
          <w:szCs w:val="24"/>
        </w:rPr>
        <w:t>на</w:t>
      </w:r>
      <w:r w:rsidR="00F30923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5A3EFA">
        <w:rPr>
          <w:rFonts w:ascii="Times New Roman" w:hAnsi="Times New Roman" w:cs="Times New Roman"/>
          <w:sz w:val="24"/>
          <w:szCs w:val="24"/>
        </w:rPr>
        <w:t>тем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542940">
        <w:rPr>
          <w:rFonts w:ascii="Times New Roman" w:hAnsi="Times New Roman" w:cs="Times New Roman"/>
          <w:sz w:val="24"/>
          <w:szCs w:val="24"/>
        </w:rPr>
        <w:t>:</w:t>
      </w:r>
    </w:p>
    <w:p w14:paraId="66BD7251" w14:textId="35BB5D6C" w:rsidR="00542940" w:rsidRDefault="00542940" w:rsidP="000C3C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940">
        <w:rPr>
          <w:rFonts w:ascii="Times New Roman" w:hAnsi="Times New Roman" w:cs="Times New Roman"/>
          <w:b/>
          <w:sz w:val="24"/>
          <w:szCs w:val="24"/>
        </w:rPr>
        <w:t>„</w:t>
      </w:r>
      <w:r w:rsidR="00632E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</w:t>
      </w:r>
      <w:r w:rsidR="00632EB2">
        <w:rPr>
          <w:rFonts w:ascii="Times New Roman" w:hAnsi="Times New Roman" w:cs="Times New Roman"/>
          <w:b/>
          <w:sz w:val="24"/>
          <w:szCs w:val="24"/>
        </w:rPr>
        <w:t>години Национална художествена академия</w:t>
      </w:r>
      <w:r w:rsidRPr="00542940">
        <w:rPr>
          <w:rFonts w:ascii="Times New Roman" w:hAnsi="Times New Roman" w:cs="Times New Roman"/>
          <w:b/>
          <w:sz w:val="24"/>
          <w:szCs w:val="24"/>
        </w:rPr>
        <w:t>“</w:t>
      </w:r>
      <w:r w:rsidRPr="00542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състоящо се от една пощенска марка и специален пощенски печат</w:t>
      </w:r>
      <w:r w:rsidR="00F35284">
        <w:rPr>
          <w:rFonts w:ascii="Times New Roman" w:hAnsi="Times New Roman" w:cs="Times New Roman"/>
          <w:sz w:val="24"/>
          <w:szCs w:val="24"/>
        </w:rPr>
        <w:t>.</w:t>
      </w:r>
    </w:p>
    <w:p w14:paraId="0CD77B6D" w14:textId="77777777"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Pr="005A3EFA">
        <w:rPr>
          <w:rFonts w:ascii="Times New Roman" w:hAnsi="Times New Roman" w:cs="Times New Roman"/>
          <w:sz w:val="24"/>
          <w:szCs w:val="24"/>
        </w:rPr>
        <w:t>Право на участие в конкурса</w:t>
      </w:r>
      <w:r w:rsidR="00005DA3">
        <w:rPr>
          <w:rFonts w:ascii="Times New Roman" w:hAnsi="Times New Roman" w:cs="Times New Roman"/>
          <w:sz w:val="24"/>
          <w:szCs w:val="24"/>
        </w:rPr>
        <w:t xml:space="preserve"> имат</w:t>
      </w:r>
      <w:r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 xml:space="preserve">всички физически </w:t>
      </w:r>
      <w:r w:rsidR="00005DA3" w:rsidRPr="00005DA3">
        <w:rPr>
          <w:rFonts w:ascii="Times New Roman" w:hAnsi="Times New Roman" w:cs="Times New Roman"/>
          <w:sz w:val="24"/>
          <w:szCs w:val="24"/>
        </w:rPr>
        <w:t>ли</w:t>
      </w:r>
      <w:r w:rsidR="00E965E8">
        <w:rPr>
          <w:rFonts w:ascii="Times New Roman" w:hAnsi="Times New Roman" w:cs="Times New Roman"/>
          <w:sz w:val="24"/>
          <w:szCs w:val="24"/>
        </w:rPr>
        <w:t>ца, граждани на Република България</w:t>
      </w:r>
      <w:r w:rsidR="00005DA3" w:rsidRPr="00005DA3">
        <w:rPr>
          <w:rFonts w:ascii="Times New Roman" w:hAnsi="Times New Roman" w:cs="Times New Roman"/>
          <w:sz w:val="24"/>
          <w:szCs w:val="24"/>
        </w:rPr>
        <w:t xml:space="preserve">. 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тема</w:t>
      </w:r>
      <w:r w:rsidR="006C1EF4">
        <w:rPr>
          <w:rFonts w:ascii="Times New Roman" w:hAnsi="Times New Roman" w:cs="Times New Roman"/>
          <w:sz w:val="24"/>
          <w:szCs w:val="24"/>
        </w:rPr>
        <w:t>та</w:t>
      </w:r>
      <w:r w:rsidR="00843067" w:rsidRPr="00005DA3">
        <w:rPr>
          <w:rFonts w:ascii="Times New Roman" w:hAnsi="Times New Roman" w:cs="Times New Roman"/>
          <w:sz w:val="24"/>
          <w:szCs w:val="24"/>
        </w:rPr>
        <w:t>.</w:t>
      </w:r>
    </w:p>
    <w:p w14:paraId="41A6AA96" w14:textId="77777777"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</w:t>
      </w:r>
      <w:r w:rsidR="002A5C10">
        <w:rPr>
          <w:rFonts w:ascii="Times New Roman" w:hAnsi="Times New Roman" w:cs="Times New Roman"/>
          <w:sz w:val="24"/>
          <w:szCs w:val="24"/>
        </w:rPr>
        <w:t xml:space="preserve">по </w:t>
      </w:r>
      <w:r w:rsidR="006C1EF4">
        <w:rPr>
          <w:rFonts w:ascii="Times New Roman" w:hAnsi="Times New Roman" w:cs="Times New Roman"/>
          <w:sz w:val="24"/>
          <w:szCs w:val="24"/>
        </w:rPr>
        <w:t>темата</w:t>
      </w:r>
      <w:r w:rsidR="00542940">
        <w:rPr>
          <w:rFonts w:ascii="Times New Roman" w:hAnsi="Times New Roman" w:cs="Times New Roman"/>
          <w:sz w:val="24"/>
          <w:szCs w:val="24"/>
        </w:rPr>
        <w:t>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280F5C">
        <w:rPr>
          <w:rFonts w:ascii="Times New Roman" w:hAnsi="Times New Roman" w:cs="Times New Roman"/>
          <w:sz w:val="24"/>
          <w:szCs w:val="24"/>
        </w:rPr>
        <w:t>то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14:paraId="31EB19DB" w14:textId="77777777"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14:paraId="234BA679" w14:textId="77777777" w:rsidR="00B40EEF" w:rsidRPr="00B40EEF" w:rsidRDefault="00E965E8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</w:t>
      </w:r>
      <w:r w:rsidR="00B40EEF" w:rsidRPr="00B40EEF">
        <w:rPr>
          <w:rFonts w:ascii="Times New Roman" w:hAnsi="Times New Roman" w:cs="Times New Roman"/>
          <w:sz w:val="24"/>
          <w:szCs w:val="24"/>
        </w:rPr>
        <w:t>: 32,5/43 мм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/3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 или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EF" w:rsidRPr="00B40EEF">
        <w:rPr>
          <w:rFonts w:ascii="Times New Roman" w:hAnsi="Times New Roman" w:cs="Times New Roman"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83E477A" w14:textId="77777777" w:rsidR="00525ED6" w:rsidRPr="00525ED6" w:rsidRDefault="00525ED6" w:rsidP="00AD72D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„Bulgaria“, „Поща“; номиналната стойност на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пощенската марка – </w:t>
      </w:r>
      <w:r w:rsidR="00632EB2" w:rsidRPr="00CA6E1F">
        <w:rPr>
          <w:rFonts w:ascii="Times New Roman" w:hAnsi="Times New Roman" w:cs="Times New Roman"/>
          <w:sz w:val="24"/>
          <w:szCs w:val="24"/>
        </w:rPr>
        <w:t>1,00</w:t>
      </w:r>
      <w:r w:rsidR="00D9338F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лв.;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632EB2">
        <w:rPr>
          <w:rFonts w:ascii="Times New Roman" w:hAnsi="Times New Roman" w:cs="Times New Roman"/>
          <w:sz w:val="24"/>
          <w:szCs w:val="24"/>
        </w:rPr>
        <w:t xml:space="preserve">„125 години Национална художествена </w:t>
      </w:r>
      <w:bookmarkStart w:id="0" w:name="_GoBack"/>
      <w:bookmarkEnd w:id="0"/>
      <w:r w:rsidR="00632EB2">
        <w:rPr>
          <w:rFonts w:ascii="Times New Roman" w:hAnsi="Times New Roman" w:cs="Times New Roman"/>
          <w:sz w:val="24"/>
          <w:szCs w:val="24"/>
        </w:rPr>
        <w:t>академия“</w:t>
      </w:r>
    </w:p>
    <w:p w14:paraId="7848CCCA" w14:textId="0281D127" w:rsidR="00B40EEF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D9338F">
        <w:rPr>
          <w:rFonts w:ascii="Times New Roman" w:hAnsi="Times New Roman" w:cs="Times New Roman"/>
          <w:sz w:val="24"/>
          <w:szCs w:val="24"/>
        </w:rPr>
        <w:t>2</w:t>
      </w:r>
      <w:r w:rsidR="005A3AF4" w:rsidRPr="00525ED6">
        <w:rPr>
          <w:rFonts w:ascii="Times New Roman" w:hAnsi="Times New Roman" w:cs="Times New Roman"/>
          <w:sz w:val="24"/>
          <w:szCs w:val="24"/>
        </w:rPr>
        <w:t>:1 и 1:1;</w:t>
      </w:r>
    </w:p>
    <w:p w14:paraId="49418588" w14:textId="3E507C53" w:rsidR="000923B6" w:rsidRDefault="000923B6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Към пощенската марка ще бъде отпечатана и винетка с </w:t>
      </w:r>
      <w:r w:rsidRPr="000923B6">
        <w:rPr>
          <w:rFonts w:ascii="Times New Roman" w:hAnsi="Times New Roman" w:cs="Times New Roman"/>
          <w:b/>
          <w:color w:val="FF0000"/>
          <w:sz w:val="24"/>
          <w:szCs w:val="24"/>
        </w:rPr>
        <w:t>логото</w:t>
      </w:r>
      <w:r>
        <w:rPr>
          <w:rFonts w:ascii="Times New Roman" w:hAnsi="Times New Roman" w:cs="Times New Roman"/>
          <w:sz w:val="24"/>
          <w:szCs w:val="24"/>
        </w:rPr>
        <w:t xml:space="preserve"> на НХА по случай 125-та годишнина.</w:t>
      </w:r>
    </w:p>
    <w:p w14:paraId="30BE431D" w14:textId="287DA9C9" w:rsidR="000923B6" w:rsidRPr="00525ED6" w:rsidRDefault="000923B6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Проектът на винетката не трябва да присъства в проектите на участниците в анонимния конкурс. Тя ще бъде зададена като допълнително задание само на победителя в конкурса.</w:t>
      </w:r>
    </w:p>
    <w:p w14:paraId="7CEB4D8B" w14:textId="77777777" w:rsidR="00525ED6" w:rsidRPr="00525ED6" w:rsidRDefault="00F91D74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14:paraId="6A0AD08B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14:paraId="3BEF58DC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>р</w:t>
      </w:r>
      <w:r w:rsidR="007F1210">
        <w:rPr>
          <w:rFonts w:ascii="Times New Roman" w:hAnsi="Times New Roman" w:cs="Times New Roman"/>
          <w:sz w:val="24"/>
          <w:szCs w:val="24"/>
        </w:rPr>
        <w:t xml:space="preserve">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F962CF">
        <w:rPr>
          <w:rFonts w:ascii="Times New Roman" w:hAnsi="Times New Roman" w:cs="Times New Roman"/>
          <w:sz w:val="24"/>
          <w:szCs w:val="24"/>
        </w:rPr>
        <w:t xml:space="preserve">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525ED6">
        <w:rPr>
          <w:rFonts w:ascii="Times New Roman" w:hAnsi="Times New Roman" w:cs="Times New Roman"/>
          <w:sz w:val="24"/>
          <w:szCs w:val="24"/>
        </w:rPr>
        <w:t>;</w:t>
      </w:r>
    </w:p>
    <w:p w14:paraId="6830CD21" w14:textId="003B7184" w:rsidR="008B4B20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="006C1EF4">
        <w:rPr>
          <w:rFonts w:ascii="Times New Roman" w:hAnsi="Times New Roman" w:cs="Times New Roman"/>
          <w:sz w:val="24"/>
          <w:szCs w:val="24"/>
        </w:rPr>
        <w:t xml:space="preserve">изданието </w:t>
      </w:r>
      <w:r w:rsidR="004213A4">
        <w:rPr>
          <w:rFonts w:ascii="Times New Roman" w:hAnsi="Times New Roman" w:cs="Times New Roman"/>
          <w:sz w:val="24"/>
          <w:szCs w:val="24"/>
        </w:rPr>
        <w:t>„</w:t>
      </w:r>
      <w:r w:rsidR="00632EB2">
        <w:rPr>
          <w:rFonts w:ascii="Times New Roman" w:hAnsi="Times New Roman" w:cs="Times New Roman"/>
          <w:sz w:val="24"/>
          <w:szCs w:val="24"/>
        </w:rPr>
        <w:t>125 години Национална художествена академия</w:t>
      </w:r>
      <w:r w:rsidR="004213A4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 xml:space="preserve">; и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</w:t>
      </w:r>
      <w:r w:rsidR="00F91D74">
        <w:rPr>
          <w:rFonts w:ascii="Times New Roman" w:hAnsi="Times New Roman" w:cs="Times New Roman"/>
          <w:sz w:val="24"/>
          <w:szCs w:val="24"/>
        </w:rPr>
        <w:t>202</w:t>
      </w:r>
      <w:r w:rsidR="009E15D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B4B20">
        <w:rPr>
          <w:rFonts w:ascii="Times New Roman" w:hAnsi="Times New Roman" w:cs="Times New Roman"/>
          <w:sz w:val="24"/>
          <w:szCs w:val="24"/>
        </w:rPr>
        <w:t>“;</w:t>
      </w:r>
    </w:p>
    <w:p w14:paraId="333A69B1" w14:textId="77777777" w:rsidR="00B40EEF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</w:t>
      </w:r>
      <w:r w:rsidR="00AE0791">
        <w:rPr>
          <w:rFonts w:ascii="Times New Roman" w:hAnsi="Times New Roman" w:cs="Times New Roman"/>
          <w:sz w:val="24"/>
          <w:szCs w:val="24"/>
        </w:rPr>
        <w:t>2</w:t>
      </w:r>
      <w:r w:rsidR="005A3AF4" w:rsidRPr="00B40EEF">
        <w:rPr>
          <w:rFonts w:ascii="Times New Roman" w:hAnsi="Times New Roman" w:cs="Times New Roman"/>
          <w:sz w:val="24"/>
          <w:szCs w:val="24"/>
        </w:rPr>
        <w:t>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14:paraId="62F58B0F" w14:textId="28A89521"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107A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30 часа на </w:t>
      </w:r>
      <w:r w:rsidR="00632EB2" w:rsidRPr="00CA6E1F">
        <w:rPr>
          <w:rFonts w:ascii="Times New Roman" w:hAnsi="Times New Roman" w:cs="Times New Roman"/>
          <w:sz w:val="24"/>
          <w:szCs w:val="24"/>
        </w:rPr>
        <w:t>17</w:t>
      </w:r>
      <w:r w:rsidR="002A5C10" w:rsidRPr="00CA6E1F">
        <w:rPr>
          <w:rFonts w:ascii="Times New Roman" w:hAnsi="Times New Roman" w:cs="Times New Roman"/>
          <w:sz w:val="24"/>
          <w:szCs w:val="24"/>
        </w:rPr>
        <w:t>.</w:t>
      </w:r>
      <w:r w:rsidR="00F91D74" w:rsidRPr="00CA6E1F">
        <w:rPr>
          <w:rFonts w:ascii="Times New Roman" w:hAnsi="Times New Roman" w:cs="Times New Roman"/>
          <w:sz w:val="24"/>
          <w:szCs w:val="24"/>
        </w:rPr>
        <w:t>09</w:t>
      </w:r>
      <w:r w:rsidR="00A965A9" w:rsidRPr="00CA6E1F">
        <w:rPr>
          <w:rFonts w:ascii="Times New Roman" w:hAnsi="Times New Roman" w:cs="Times New Roman"/>
          <w:sz w:val="24"/>
          <w:szCs w:val="24"/>
        </w:rPr>
        <w:t>.</w:t>
      </w:r>
      <w:r w:rsidR="00632EB2" w:rsidRPr="00CA6E1F">
        <w:rPr>
          <w:rFonts w:ascii="Times New Roman" w:hAnsi="Times New Roman" w:cs="Times New Roman"/>
          <w:sz w:val="24"/>
          <w:szCs w:val="24"/>
        </w:rPr>
        <w:t>2021</w:t>
      </w:r>
      <w:r w:rsidR="00632EB2" w:rsidRPr="00CA6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589" w:rsidRPr="00CA6E1F">
        <w:rPr>
          <w:rFonts w:ascii="Times New Roman" w:hAnsi="Times New Roman" w:cs="Times New Roman"/>
          <w:sz w:val="24"/>
          <w:szCs w:val="24"/>
        </w:rPr>
        <w:t>г</w:t>
      </w:r>
      <w:r w:rsidR="00517589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на Министерството на транспорта, информационните технологии и съобщенията, ул. „Дякон Игнатий“ № 9 или изпратени по пощата на същия адрес с пощенско клеймо с дата на подаване не по-късно от </w:t>
      </w:r>
      <w:r w:rsidR="00632EB2" w:rsidRPr="00CA6E1F">
        <w:rPr>
          <w:rFonts w:ascii="Times New Roman" w:hAnsi="Times New Roman" w:cs="Times New Roman"/>
          <w:sz w:val="24"/>
          <w:szCs w:val="24"/>
        </w:rPr>
        <w:t>17</w:t>
      </w:r>
      <w:r w:rsidR="004213A4" w:rsidRPr="00CA6E1F">
        <w:rPr>
          <w:rFonts w:ascii="Times New Roman" w:hAnsi="Times New Roman" w:cs="Times New Roman"/>
          <w:sz w:val="24"/>
          <w:szCs w:val="24"/>
        </w:rPr>
        <w:t>.</w:t>
      </w:r>
      <w:r w:rsidR="00F91D74" w:rsidRPr="00CA6E1F">
        <w:rPr>
          <w:rFonts w:ascii="Times New Roman" w:hAnsi="Times New Roman" w:cs="Times New Roman"/>
          <w:sz w:val="24"/>
          <w:szCs w:val="24"/>
        </w:rPr>
        <w:t>09</w:t>
      </w:r>
      <w:r w:rsidR="004213A4" w:rsidRPr="00CA6E1F">
        <w:rPr>
          <w:rFonts w:ascii="Times New Roman" w:hAnsi="Times New Roman" w:cs="Times New Roman"/>
          <w:sz w:val="24"/>
          <w:szCs w:val="24"/>
        </w:rPr>
        <w:t>.</w:t>
      </w:r>
      <w:r w:rsidR="00632EB2" w:rsidRPr="00CA6E1F">
        <w:rPr>
          <w:rFonts w:ascii="Times New Roman" w:hAnsi="Times New Roman" w:cs="Times New Roman"/>
          <w:sz w:val="24"/>
          <w:szCs w:val="24"/>
        </w:rPr>
        <w:t xml:space="preserve">2021 </w:t>
      </w:r>
      <w:r w:rsidR="004213A4" w:rsidRPr="00CA6E1F">
        <w:rPr>
          <w:rFonts w:ascii="Times New Roman" w:hAnsi="Times New Roman" w:cs="Times New Roman"/>
          <w:sz w:val="24"/>
          <w:szCs w:val="24"/>
        </w:rPr>
        <w:t>г</w:t>
      </w:r>
      <w:r w:rsidR="004213A4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632EB2">
        <w:rPr>
          <w:rFonts w:ascii="Times New Roman" w:hAnsi="Times New Roman" w:cs="Times New Roman"/>
          <w:sz w:val="24"/>
          <w:szCs w:val="24"/>
        </w:rPr>
        <w:t>125 години Национална художествена академия</w:t>
      </w:r>
      <w:r w:rsidR="00F91D74">
        <w:rPr>
          <w:rFonts w:ascii="Times New Roman" w:hAnsi="Times New Roman" w:cs="Times New Roman"/>
          <w:sz w:val="24"/>
          <w:szCs w:val="24"/>
        </w:rPr>
        <w:t>“</w:t>
      </w:r>
      <w:r w:rsidR="00E9388C">
        <w:rPr>
          <w:rFonts w:ascii="Times New Roman" w:hAnsi="Times New Roman" w:cs="Times New Roman"/>
          <w:sz w:val="24"/>
          <w:szCs w:val="24"/>
        </w:rPr>
        <w:t>.</w:t>
      </w:r>
      <w:r w:rsidR="008F0CF1" w:rsidRPr="00542940">
        <w:rPr>
          <w:rFonts w:ascii="Times New Roman" w:hAnsi="Times New Roman" w:cs="Times New Roman"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В него трябва да бъде вложен и друг </w:t>
      </w:r>
      <w:r w:rsidR="00F65271">
        <w:rPr>
          <w:rFonts w:ascii="Times New Roman" w:hAnsi="Times New Roman" w:cs="Times New Roman"/>
          <w:sz w:val="24"/>
          <w:szCs w:val="24"/>
        </w:rPr>
        <w:t xml:space="preserve">запечатан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приложението към настоящата обява.</w:t>
      </w:r>
    </w:p>
    <w:p w14:paraId="00E49D8A" w14:textId="77777777"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14:paraId="5D7C5780" w14:textId="10E55F60" w:rsidR="00005DA3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A8D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D423E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EB2">
        <w:rPr>
          <w:rFonts w:ascii="Times New Roman" w:hAnsi="Times New Roman" w:cs="Times New Roman"/>
          <w:sz w:val="24"/>
          <w:szCs w:val="24"/>
        </w:rPr>
        <w:t>жури, съставът на което ще бъде обявен на страницата на Министерството на транспорта, информационните технологии и съобщенията една седмица преди журирането.</w:t>
      </w:r>
      <w:r w:rsidR="00295881">
        <w:rPr>
          <w:rFonts w:ascii="Times New Roman" w:hAnsi="Times New Roman" w:cs="Times New Roman"/>
          <w:sz w:val="24"/>
          <w:szCs w:val="24"/>
        </w:rPr>
        <w:t xml:space="preserve"> Журито няма да оценява проекти, които не отговарят на </w:t>
      </w:r>
      <w:r w:rsidR="00101C4F">
        <w:rPr>
          <w:rFonts w:ascii="Times New Roman" w:hAnsi="Times New Roman" w:cs="Times New Roman"/>
          <w:sz w:val="24"/>
          <w:szCs w:val="24"/>
        </w:rPr>
        <w:t xml:space="preserve">посочените по-горе </w:t>
      </w:r>
      <w:r w:rsidR="00066A3E" w:rsidRPr="00AB5CD6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295881" w:rsidRPr="00AB5CD6">
        <w:rPr>
          <w:rFonts w:ascii="Times New Roman" w:hAnsi="Times New Roman" w:cs="Times New Roman"/>
          <w:sz w:val="24"/>
          <w:szCs w:val="24"/>
        </w:rPr>
        <w:t>изисквания.</w:t>
      </w:r>
      <w:r w:rsidR="00155DFD">
        <w:rPr>
          <w:rFonts w:ascii="Times New Roman" w:hAnsi="Times New Roman" w:cs="Times New Roman"/>
          <w:sz w:val="24"/>
          <w:szCs w:val="24"/>
        </w:rPr>
        <w:t xml:space="preserve"> </w:t>
      </w:r>
      <w:r w:rsidR="006C1EF4">
        <w:rPr>
          <w:rFonts w:ascii="Times New Roman" w:hAnsi="Times New Roman" w:cs="Times New Roman"/>
          <w:sz w:val="24"/>
          <w:szCs w:val="24"/>
        </w:rPr>
        <w:t>Ще бъде излъчен само един победител</w:t>
      </w:r>
      <w:r w:rsidR="00A6367B">
        <w:rPr>
          <w:rFonts w:ascii="Times New Roman" w:hAnsi="Times New Roman" w:cs="Times New Roman"/>
          <w:sz w:val="24"/>
          <w:szCs w:val="24"/>
        </w:rPr>
        <w:t>, както и подгласници, съответно на второ и трето място</w:t>
      </w:r>
      <w:r w:rsidR="00005DA3">
        <w:rPr>
          <w:rFonts w:ascii="Times New Roman" w:hAnsi="Times New Roman" w:cs="Times New Roman"/>
          <w:sz w:val="24"/>
          <w:szCs w:val="24"/>
        </w:rPr>
        <w:t xml:space="preserve">. Малките пликове на </w:t>
      </w:r>
      <w:proofErr w:type="spellStart"/>
      <w:r w:rsidR="00005DA3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005DA3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  <w:r w:rsidR="00A63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67B">
        <w:rPr>
          <w:rFonts w:ascii="Times New Roman" w:hAnsi="Times New Roman" w:cs="Times New Roman"/>
          <w:sz w:val="24"/>
          <w:szCs w:val="24"/>
        </w:rPr>
        <w:t>при журирането.</w:t>
      </w:r>
      <w:r w:rsidR="00005DA3">
        <w:rPr>
          <w:rFonts w:ascii="Times New Roman" w:hAnsi="Times New Roman" w:cs="Times New Roman"/>
          <w:sz w:val="24"/>
          <w:szCs w:val="24"/>
        </w:rPr>
        <w:t xml:space="preserve"> Работата на журито е поверителна, а решенията му са окончателни.</w:t>
      </w:r>
      <w:r w:rsidR="008F0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9FEB4" w14:textId="77777777"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14:paraId="097EDD2A" w14:textId="4A88A258" w:rsidR="00F65271" w:rsidRPr="00F65271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271">
        <w:rPr>
          <w:rFonts w:ascii="Times New Roman" w:hAnsi="Times New Roman" w:cs="Times New Roman"/>
          <w:sz w:val="24"/>
          <w:szCs w:val="24"/>
        </w:rPr>
        <w:t xml:space="preserve">▪ </w:t>
      </w:r>
      <w:r w:rsidR="00F65271" w:rsidRPr="0066275D">
        <w:rPr>
          <w:rFonts w:ascii="Times New Roman" w:hAnsi="Times New Roman" w:cs="Times New Roman"/>
          <w:sz w:val="24"/>
          <w:szCs w:val="24"/>
        </w:rPr>
        <w:t>Оригиналност на идеята</w:t>
      </w:r>
      <w:r w:rsidR="00F65271">
        <w:rPr>
          <w:rFonts w:ascii="Times New Roman" w:hAnsi="Times New Roman" w:cs="Times New Roman"/>
          <w:sz w:val="24"/>
          <w:szCs w:val="24"/>
        </w:rPr>
        <w:t>,</w:t>
      </w:r>
      <w:r w:rsidR="00F65271" w:rsidRPr="0066275D">
        <w:rPr>
          <w:rFonts w:ascii="Times New Roman" w:hAnsi="Times New Roman" w:cs="Times New Roman"/>
          <w:sz w:val="24"/>
          <w:szCs w:val="24"/>
        </w:rPr>
        <w:t xml:space="preserve"> интерпретирана творчески с художествени изразни средства;</w:t>
      </w:r>
    </w:p>
    <w:p w14:paraId="112ADE3D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14:paraId="349C814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14:paraId="7319818C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14:paraId="348BCD7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14:paraId="725761DE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 и специалния пощенски печат;</w:t>
      </w:r>
    </w:p>
    <w:p w14:paraId="7E699B40" w14:textId="21D1CBFE" w:rsidR="00632EB2" w:rsidRDefault="007808D5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 конкурса</w:t>
      </w:r>
      <w:r w:rsidR="00165448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  <w:r w:rsidR="00AD72D0" w:rsidRPr="0066275D">
        <w:rPr>
          <w:rFonts w:ascii="Times New Roman" w:hAnsi="Times New Roman" w:cs="Times New Roman"/>
          <w:sz w:val="24"/>
          <w:szCs w:val="24"/>
        </w:rPr>
        <w:t>Авторите на проектите</w:t>
      </w:r>
      <w:r w:rsidR="003A358C" w:rsidRPr="0066275D">
        <w:rPr>
          <w:rFonts w:ascii="Times New Roman" w:hAnsi="Times New Roman" w:cs="Times New Roman"/>
          <w:sz w:val="24"/>
          <w:szCs w:val="24"/>
        </w:rPr>
        <w:t>,</w:t>
      </w:r>
      <w:r w:rsidR="00AD72D0" w:rsidRPr="0066275D">
        <w:rPr>
          <w:rFonts w:ascii="Times New Roman" w:hAnsi="Times New Roman" w:cs="Times New Roman"/>
          <w:sz w:val="24"/>
          <w:szCs w:val="24"/>
        </w:rPr>
        <w:t xml:space="preserve"> заели второ и трето място</w:t>
      </w:r>
      <w:r w:rsidR="003A358C" w:rsidRPr="0066275D">
        <w:rPr>
          <w:rFonts w:ascii="Times New Roman" w:hAnsi="Times New Roman" w:cs="Times New Roman"/>
          <w:sz w:val="24"/>
          <w:szCs w:val="24"/>
        </w:rPr>
        <w:t>,</w:t>
      </w:r>
      <w:r w:rsidR="00AD72D0" w:rsidRPr="0066275D">
        <w:rPr>
          <w:rFonts w:ascii="Times New Roman" w:hAnsi="Times New Roman" w:cs="Times New Roman"/>
          <w:sz w:val="24"/>
          <w:szCs w:val="24"/>
        </w:rPr>
        <w:t xml:space="preserve"> ще получат материална награда.</w:t>
      </w:r>
    </w:p>
    <w:p w14:paraId="29DA64AE" w14:textId="62207ABE" w:rsidR="00632EB2" w:rsidRPr="00632EB2" w:rsidRDefault="00632EB2" w:rsidP="00632EB2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Изложба: </w:t>
      </w:r>
      <w:r w:rsidRPr="00632EB2">
        <w:rPr>
          <w:rFonts w:ascii="Times New Roman" w:hAnsi="Times New Roman" w:cs="Times New Roman"/>
          <w:sz w:val="24"/>
          <w:szCs w:val="24"/>
        </w:rPr>
        <w:t xml:space="preserve">Всички допуснати до участие проекти  в конкурса ще бъдат представени в изложба.  </w:t>
      </w:r>
      <w:r w:rsidR="0066275D">
        <w:rPr>
          <w:rFonts w:ascii="Times New Roman" w:hAnsi="Times New Roman" w:cs="Times New Roman"/>
          <w:sz w:val="24"/>
          <w:szCs w:val="24"/>
        </w:rPr>
        <w:t xml:space="preserve">Информацията за изложбата ще бъде публикувана на страницата на Министерството една седмица преди нейното откриване. </w:t>
      </w:r>
    </w:p>
    <w:p w14:paraId="716B9B63" w14:textId="77777777"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14:paraId="4835150F" w14:textId="26CC047D" w:rsidR="00ED0D7D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информационните технологии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с </w:t>
      </w:r>
      <w:r w:rsidR="00F91D74" w:rsidRPr="00957AEF">
        <w:rPr>
          <w:rFonts w:ascii="Times New Roman" w:hAnsi="Times New Roman" w:cs="Times New Roman"/>
          <w:sz w:val="24"/>
          <w:szCs w:val="24"/>
        </w:rPr>
        <w:t>автор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F91D74" w:rsidRPr="00957AEF">
        <w:rPr>
          <w:rFonts w:ascii="Times New Roman" w:hAnsi="Times New Roman" w:cs="Times New Roman"/>
          <w:sz w:val="24"/>
          <w:szCs w:val="24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на </w:t>
      </w:r>
      <w:r w:rsidR="00F91D74">
        <w:rPr>
          <w:rFonts w:ascii="Times New Roman" w:hAnsi="Times New Roman" w:cs="Times New Roman"/>
          <w:sz w:val="24"/>
          <w:szCs w:val="24"/>
        </w:rPr>
        <w:t>премирания</w:t>
      </w:r>
      <w:r w:rsidR="00F91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</w:t>
      </w:r>
      <w:r w:rsidR="00632EB2">
        <w:rPr>
          <w:rFonts w:ascii="Times New Roman" w:hAnsi="Times New Roman" w:cs="Times New Roman"/>
          <w:sz w:val="24"/>
          <w:szCs w:val="24"/>
        </w:rPr>
        <w:t>т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</w:t>
      </w:r>
      <w:r w:rsidR="00D11C01">
        <w:rPr>
          <w:rFonts w:ascii="Times New Roman" w:hAnsi="Times New Roman" w:cs="Times New Roman"/>
          <w:sz w:val="24"/>
          <w:szCs w:val="24"/>
        </w:rPr>
        <w:t>й</w:t>
      </w:r>
      <w:r w:rsidR="00ED0D7D">
        <w:rPr>
          <w:rFonts w:ascii="Times New Roman" w:hAnsi="Times New Roman" w:cs="Times New Roman"/>
          <w:sz w:val="24"/>
          <w:szCs w:val="24"/>
        </w:rPr>
        <w:t xml:space="preserve">то възлага изработване срещу възнаграждение на проекти и оригинали за пощенско-филателно издание на </w:t>
      </w:r>
      <w:r w:rsidR="00F91D74">
        <w:rPr>
          <w:rFonts w:ascii="Times New Roman" w:hAnsi="Times New Roman" w:cs="Times New Roman"/>
          <w:sz w:val="24"/>
          <w:szCs w:val="24"/>
        </w:rPr>
        <w:t>тема</w:t>
      </w:r>
      <w:r w:rsidR="00F91D74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8F0CF1">
        <w:rPr>
          <w:rFonts w:ascii="Times New Roman" w:hAnsi="Times New Roman" w:cs="Times New Roman"/>
          <w:sz w:val="24"/>
          <w:szCs w:val="24"/>
        </w:rPr>
        <w:t>„</w:t>
      </w:r>
      <w:r w:rsidR="00632EB2">
        <w:rPr>
          <w:rFonts w:ascii="Times New Roman" w:hAnsi="Times New Roman" w:cs="Times New Roman"/>
          <w:sz w:val="24"/>
          <w:szCs w:val="24"/>
        </w:rPr>
        <w:t>125 години Национална художествена академия</w:t>
      </w:r>
      <w:r w:rsidR="00F91D74">
        <w:rPr>
          <w:rFonts w:ascii="Times New Roman" w:hAnsi="Times New Roman" w:cs="Times New Roman"/>
          <w:sz w:val="24"/>
          <w:szCs w:val="24"/>
        </w:rPr>
        <w:t>“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38F18C25" w14:textId="28AEB45C" w:rsidR="004D778F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„</w:t>
      </w:r>
      <w:r w:rsidR="00632EB2">
        <w:rPr>
          <w:rFonts w:ascii="Times New Roman" w:hAnsi="Times New Roman" w:cs="Times New Roman"/>
          <w:sz w:val="24"/>
          <w:szCs w:val="24"/>
        </w:rPr>
        <w:t>125 години Национална художествена академия</w:t>
      </w:r>
      <w:r w:rsidR="00D11C01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>– една пощенска марка и специален пощенски печат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конкурса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 и препоръките на членовете на съвета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коригирани проекти в определения му срок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259A31D9" w14:textId="77777777" w:rsidR="003642F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3642F5" w:rsidRPr="003642F5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 и ще се използва единствено за целите на конкурса при спазване на изискванията на Закона за защита на личните данни</w:t>
      </w:r>
      <w:r w:rsidR="001A051B">
        <w:rPr>
          <w:rFonts w:ascii="Times New Roman" w:hAnsi="Times New Roman" w:cs="Times New Roman"/>
          <w:sz w:val="24"/>
          <w:szCs w:val="24"/>
        </w:rPr>
        <w:t>.</w:t>
      </w:r>
    </w:p>
    <w:p w14:paraId="1C20383D" w14:textId="0A86BA76" w:rsidR="002B0E03" w:rsidRDefault="002B0E03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Победителят в конкурса</w:t>
      </w:r>
      <w:r w:rsidR="0066275D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244D26">
        <w:rPr>
          <w:rFonts w:ascii="Times New Roman" w:hAnsi="Times New Roman" w:cs="Times New Roman"/>
          <w:sz w:val="24"/>
          <w:szCs w:val="24"/>
        </w:rPr>
        <w:t>участниците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>класирани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 xml:space="preserve">второ и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>трето място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бъд</w:t>
      </w:r>
      <w:r w:rsidR="00AB736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обявен</w:t>
      </w:r>
      <w:r w:rsidR="00AB7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интернет страницата на Министерството на транспорта, информационните технологии и съобщенията </w:t>
      </w:r>
      <w:r w:rsidR="00DF7B2B">
        <w:rPr>
          <w:rFonts w:ascii="Times New Roman" w:hAnsi="Times New Roman" w:cs="Times New Roman"/>
          <w:sz w:val="24"/>
          <w:szCs w:val="24"/>
        </w:rPr>
        <w:t xml:space="preserve">до </w:t>
      </w:r>
      <w:r w:rsidR="002A5C1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75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C10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28A34F" w14:textId="6E57A0A8" w:rsidR="00CA6E1F" w:rsidRDefault="00CA6E1F" w:rsidP="00CA6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Малките пликове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проекти, съдържащи имената на участниците, ще бъдат отворени седмица след обявяването на победителя в конкурса. Всички проекти, заедно с имената на съответните участници, ще бъдат публикувани на страницата на министерството.</w:t>
      </w:r>
    </w:p>
    <w:p w14:paraId="59C16DEF" w14:textId="77777777" w:rsidR="003A7D1E" w:rsidRPr="005A3EFA" w:rsidRDefault="003A7D1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34875" w14:textId="77777777"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контакти:</w:t>
      </w:r>
    </w:p>
    <w:p w14:paraId="4F1F9A27" w14:textId="77777777"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pstoyanov@mtic.governm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A69A882" w14:textId="77777777"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vmitova@mtic.governm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14:paraId="674DD8B6" w14:textId="48DE29CC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64BDB" w14:textId="77777777" w:rsidR="00030771" w:rsidRDefault="0003077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F9BA1" w14:textId="77777777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3D57" w14:textId="77777777"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14:paraId="617801E1" w14:textId="77777777"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CF552" w14:textId="77777777"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C29C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5D3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1B6BD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14:paraId="49CC58BC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F75099A" w14:textId="77777777"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07FE229B" w14:textId="77777777"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14:paraId="3B8236A0" w14:textId="77777777"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14:paraId="0D76794F" w14:textId="77777777"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14:paraId="151895BB" w14:textId="77777777"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14:paraId="6B34EC17" w14:textId="77777777"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852214B" w14:textId="77777777"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31D42CAA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14:paraId="33C2373F" w14:textId="77777777"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CCE3C49" w14:textId="77777777"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4EEB9289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14:paraId="3E617FB1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14:paraId="3D6C6EA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14:paraId="03DF110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14:paraId="1F9E2BFE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120A63F3" w14:textId="77777777"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33A92F5B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7C8A73DF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68C2C98" w14:textId="77777777"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14:paraId="2A97A35A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14:paraId="16628F43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14:paraId="5E1EAF77" w14:textId="77777777"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030771">
      <w:pgSz w:w="11906" w:h="16838"/>
      <w:pgMar w:top="964" w:right="1009" w:bottom="62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30771"/>
    <w:rsid w:val="000578C2"/>
    <w:rsid w:val="00066A3E"/>
    <w:rsid w:val="00066F4D"/>
    <w:rsid w:val="0006777A"/>
    <w:rsid w:val="000923B6"/>
    <w:rsid w:val="000A21D3"/>
    <w:rsid w:val="000A7DF0"/>
    <w:rsid w:val="000B1594"/>
    <w:rsid w:val="000C3C9D"/>
    <w:rsid w:val="000D09C2"/>
    <w:rsid w:val="00101C4F"/>
    <w:rsid w:val="001301EC"/>
    <w:rsid w:val="001553B7"/>
    <w:rsid w:val="00155DFD"/>
    <w:rsid w:val="001579A0"/>
    <w:rsid w:val="00165448"/>
    <w:rsid w:val="00184772"/>
    <w:rsid w:val="001A051B"/>
    <w:rsid w:val="001C7C2C"/>
    <w:rsid w:val="0020307C"/>
    <w:rsid w:val="0020590B"/>
    <w:rsid w:val="00217DD2"/>
    <w:rsid w:val="00222419"/>
    <w:rsid w:val="002326B2"/>
    <w:rsid w:val="002407B6"/>
    <w:rsid w:val="00244D26"/>
    <w:rsid w:val="002675E2"/>
    <w:rsid w:val="00280F5C"/>
    <w:rsid w:val="00286F2B"/>
    <w:rsid w:val="00295881"/>
    <w:rsid w:val="00297679"/>
    <w:rsid w:val="002A23F9"/>
    <w:rsid w:val="002A5C10"/>
    <w:rsid w:val="002B0E03"/>
    <w:rsid w:val="00301081"/>
    <w:rsid w:val="00312B35"/>
    <w:rsid w:val="003462CE"/>
    <w:rsid w:val="003642F5"/>
    <w:rsid w:val="003816AB"/>
    <w:rsid w:val="00384039"/>
    <w:rsid w:val="003A358C"/>
    <w:rsid w:val="003A7D1E"/>
    <w:rsid w:val="003E7770"/>
    <w:rsid w:val="003F353C"/>
    <w:rsid w:val="004213A4"/>
    <w:rsid w:val="0045530D"/>
    <w:rsid w:val="00455E8A"/>
    <w:rsid w:val="004A6774"/>
    <w:rsid w:val="004A7E4F"/>
    <w:rsid w:val="004B2052"/>
    <w:rsid w:val="004D112E"/>
    <w:rsid w:val="004D778F"/>
    <w:rsid w:val="005044C1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B1B1F"/>
    <w:rsid w:val="005C2B2F"/>
    <w:rsid w:val="005D37CE"/>
    <w:rsid w:val="0061107A"/>
    <w:rsid w:val="006139DB"/>
    <w:rsid w:val="006255E7"/>
    <w:rsid w:val="00632EB2"/>
    <w:rsid w:val="00642CEB"/>
    <w:rsid w:val="0066275D"/>
    <w:rsid w:val="00672E92"/>
    <w:rsid w:val="0069747B"/>
    <w:rsid w:val="006B33CB"/>
    <w:rsid w:val="006C0A34"/>
    <w:rsid w:val="006C1EF4"/>
    <w:rsid w:val="006C28DF"/>
    <w:rsid w:val="006E76DB"/>
    <w:rsid w:val="007154D9"/>
    <w:rsid w:val="00717746"/>
    <w:rsid w:val="00745133"/>
    <w:rsid w:val="007808D5"/>
    <w:rsid w:val="007A42B4"/>
    <w:rsid w:val="007B748A"/>
    <w:rsid w:val="007F1210"/>
    <w:rsid w:val="007F5ED9"/>
    <w:rsid w:val="00843067"/>
    <w:rsid w:val="008702B4"/>
    <w:rsid w:val="00871D40"/>
    <w:rsid w:val="00890BA7"/>
    <w:rsid w:val="00891253"/>
    <w:rsid w:val="008B12B4"/>
    <w:rsid w:val="008B4B20"/>
    <w:rsid w:val="008D2EC4"/>
    <w:rsid w:val="008E0A94"/>
    <w:rsid w:val="008E6AA5"/>
    <w:rsid w:val="008F0CF1"/>
    <w:rsid w:val="00901243"/>
    <w:rsid w:val="009204D2"/>
    <w:rsid w:val="00952C25"/>
    <w:rsid w:val="00957AEF"/>
    <w:rsid w:val="00965D70"/>
    <w:rsid w:val="0096622F"/>
    <w:rsid w:val="00983426"/>
    <w:rsid w:val="009B19A2"/>
    <w:rsid w:val="009B3106"/>
    <w:rsid w:val="009B5DF6"/>
    <w:rsid w:val="009E15DF"/>
    <w:rsid w:val="00A1783B"/>
    <w:rsid w:val="00A25143"/>
    <w:rsid w:val="00A26C9A"/>
    <w:rsid w:val="00A40328"/>
    <w:rsid w:val="00A61904"/>
    <w:rsid w:val="00A6367B"/>
    <w:rsid w:val="00A65466"/>
    <w:rsid w:val="00A965A9"/>
    <w:rsid w:val="00A97EF4"/>
    <w:rsid w:val="00AA2FE4"/>
    <w:rsid w:val="00AB1663"/>
    <w:rsid w:val="00AB5CD6"/>
    <w:rsid w:val="00AB7364"/>
    <w:rsid w:val="00AC0C70"/>
    <w:rsid w:val="00AD39C0"/>
    <w:rsid w:val="00AD72D0"/>
    <w:rsid w:val="00AE0791"/>
    <w:rsid w:val="00AF5A8D"/>
    <w:rsid w:val="00B2264A"/>
    <w:rsid w:val="00B35FE5"/>
    <w:rsid w:val="00B40EEF"/>
    <w:rsid w:val="00B43DC8"/>
    <w:rsid w:val="00B47EA7"/>
    <w:rsid w:val="00B60757"/>
    <w:rsid w:val="00B668FF"/>
    <w:rsid w:val="00BB6FB5"/>
    <w:rsid w:val="00BB7D2B"/>
    <w:rsid w:val="00BC1659"/>
    <w:rsid w:val="00BD2F98"/>
    <w:rsid w:val="00BD7485"/>
    <w:rsid w:val="00BE4AE1"/>
    <w:rsid w:val="00C03CE6"/>
    <w:rsid w:val="00C12422"/>
    <w:rsid w:val="00C54DE0"/>
    <w:rsid w:val="00C57322"/>
    <w:rsid w:val="00C64D16"/>
    <w:rsid w:val="00C67CA3"/>
    <w:rsid w:val="00C73E73"/>
    <w:rsid w:val="00CA4DBC"/>
    <w:rsid w:val="00CA6E1F"/>
    <w:rsid w:val="00CE3D58"/>
    <w:rsid w:val="00CF271D"/>
    <w:rsid w:val="00D0538E"/>
    <w:rsid w:val="00D11C01"/>
    <w:rsid w:val="00D423EA"/>
    <w:rsid w:val="00D54F3D"/>
    <w:rsid w:val="00D5645D"/>
    <w:rsid w:val="00D65724"/>
    <w:rsid w:val="00D67F9E"/>
    <w:rsid w:val="00D7279C"/>
    <w:rsid w:val="00D9338F"/>
    <w:rsid w:val="00DE5C0A"/>
    <w:rsid w:val="00DF7B2B"/>
    <w:rsid w:val="00E01A28"/>
    <w:rsid w:val="00E033CA"/>
    <w:rsid w:val="00E0381C"/>
    <w:rsid w:val="00E24BCD"/>
    <w:rsid w:val="00E6026C"/>
    <w:rsid w:val="00E6236C"/>
    <w:rsid w:val="00E9388C"/>
    <w:rsid w:val="00E943B1"/>
    <w:rsid w:val="00E953B5"/>
    <w:rsid w:val="00E95569"/>
    <w:rsid w:val="00E965E8"/>
    <w:rsid w:val="00EA6905"/>
    <w:rsid w:val="00ED0D7D"/>
    <w:rsid w:val="00ED525C"/>
    <w:rsid w:val="00F30923"/>
    <w:rsid w:val="00F35284"/>
    <w:rsid w:val="00F47F30"/>
    <w:rsid w:val="00F65271"/>
    <w:rsid w:val="00F87EDC"/>
    <w:rsid w:val="00F91D74"/>
    <w:rsid w:val="00F962CF"/>
    <w:rsid w:val="00FA2B74"/>
    <w:rsid w:val="00FB4E8A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E79D3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7534-456E-4CC2-AAE6-6A9D9B41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2</cp:revision>
  <cp:lastPrinted>2019-11-21T12:33:00Z</cp:lastPrinted>
  <dcterms:created xsi:type="dcterms:W3CDTF">2021-05-19T08:44:00Z</dcterms:created>
  <dcterms:modified xsi:type="dcterms:W3CDTF">2021-05-19T08:44:00Z</dcterms:modified>
</cp:coreProperties>
</file>