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594"/>
        <w:gridCol w:w="4471"/>
      </w:tblGrid>
      <w:tr w:rsidR="00DA3DCA" w:rsidRPr="009B2D30" w14:paraId="76195FE9" w14:textId="77777777" w:rsidTr="005110BE">
        <w:tc>
          <w:tcPr>
            <w:tcW w:w="10065" w:type="dxa"/>
            <w:gridSpan w:val="2"/>
            <w:shd w:val="clear" w:color="auto" w:fill="D9D9D9"/>
          </w:tcPr>
          <w:p w14:paraId="7C9963E6" w14:textId="77777777" w:rsidR="00DA3DCA" w:rsidRPr="00A650DC" w:rsidRDefault="00DA3DCA" w:rsidP="005110BE">
            <w:pPr>
              <w:jc w:val="both"/>
              <w:rPr>
                <w:rFonts w:ascii="Times New Roman" w:hAnsi="Times New Roman"/>
                <w:szCs w:val="24"/>
                <w:lang w:val="ru-RU"/>
              </w:rPr>
            </w:pPr>
            <w:r w:rsidRPr="00A650DC">
              <w:rPr>
                <w:rFonts w:ascii="Times New Roman" w:hAnsi="Times New Roman"/>
                <w:szCs w:val="24"/>
                <w:lang w:val="ru-RU"/>
              </w:rPr>
              <w:t xml:space="preserve">Формуляр за частична </w:t>
            </w:r>
            <w:proofErr w:type="spellStart"/>
            <w:r w:rsidRPr="00A650DC">
              <w:rPr>
                <w:rFonts w:ascii="Times New Roman" w:hAnsi="Times New Roman"/>
                <w:szCs w:val="24"/>
                <w:lang w:val="ru-RU"/>
              </w:rPr>
              <w:t>предварителна</w:t>
            </w:r>
            <w:proofErr w:type="spellEnd"/>
            <w:r w:rsidRPr="00A650DC">
              <w:rPr>
                <w:rFonts w:ascii="Times New Roman" w:hAnsi="Times New Roman"/>
                <w:szCs w:val="24"/>
                <w:lang w:val="ru-RU"/>
              </w:rPr>
              <w:t xml:space="preserve"> оценка на </w:t>
            </w:r>
            <w:proofErr w:type="spellStart"/>
            <w:r w:rsidRPr="00A650DC">
              <w:rPr>
                <w:rFonts w:ascii="Times New Roman" w:hAnsi="Times New Roman"/>
                <w:szCs w:val="24"/>
                <w:lang w:val="ru-RU"/>
              </w:rPr>
              <w:t>въздействието</w:t>
            </w:r>
            <w:proofErr w:type="spellEnd"/>
            <w:r w:rsidRPr="00A650DC">
              <w:rPr>
                <w:rFonts w:ascii="Times New Roman" w:hAnsi="Times New Roman"/>
                <w:szCs w:val="24"/>
                <w:lang w:val="ru-RU"/>
              </w:rPr>
              <w:t>*</w:t>
            </w:r>
          </w:p>
          <w:p w14:paraId="239A6B76" w14:textId="77777777" w:rsidR="00DA3DCA" w:rsidRPr="00A650DC" w:rsidRDefault="00DA3DCA" w:rsidP="005110BE">
            <w:pPr>
              <w:jc w:val="both"/>
              <w:rPr>
                <w:rFonts w:ascii="Times New Roman" w:hAnsi="Times New Roman"/>
                <w:szCs w:val="24"/>
                <w:lang w:val="ru-RU"/>
              </w:rPr>
            </w:pPr>
            <w:bookmarkStart w:id="0" w:name="_GoBack"/>
            <w:bookmarkEnd w:id="0"/>
          </w:p>
        </w:tc>
      </w:tr>
      <w:tr w:rsidR="00DA3DCA" w:rsidRPr="009B2D30" w14:paraId="1CE5D4CB" w14:textId="77777777" w:rsidTr="005110BE">
        <w:tc>
          <w:tcPr>
            <w:tcW w:w="5594" w:type="dxa"/>
            <w:shd w:val="clear" w:color="auto" w:fill="auto"/>
          </w:tcPr>
          <w:p w14:paraId="468169E0" w14:textId="11738D0D" w:rsidR="00DA3DCA" w:rsidRPr="004A03F5" w:rsidRDefault="00DA3DCA" w:rsidP="002F471A">
            <w:pPr>
              <w:jc w:val="both"/>
              <w:rPr>
                <w:rFonts w:ascii="Times New Roman" w:hAnsi="Times New Roman"/>
                <w:b/>
                <w:szCs w:val="24"/>
              </w:rPr>
            </w:pPr>
            <w:r w:rsidRPr="001A6C62">
              <w:rPr>
                <w:rFonts w:ascii="Times New Roman" w:hAnsi="Times New Roman"/>
                <w:b/>
                <w:szCs w:val="24"/>
              </w:rPr>
              <w:t>Ин</w:t>
            </w:r>
            <w:r>
              <w:rPr>
                <w:rFonts w:ascii="Times New Roman" w:hAnsi="Times New Roman"/>
                <w:b/>
                <w:szCs w:val="24"/>
              </w:rPr>
              <w:t xml:space="preserve">ституция: </w:t>
            </w:r>
            <w:r w:rsidR="002F471A" w:rsidRPr="00D43EBE">
              <w:rPr>
                <w:rFonts w:ascii="Times New Roman" w:hAnsi="Times New Roman"/>
                <w:szCs w:val="24"/>
              </w:rPr>
              <w:t>Министерство на транспорта, информационните технологии и съобщенията</w:t>
            </w:r>
          </w:p>
        </w:tc>
        <w:tc>
          <w:tcPr>
            <w:tcW w:w="4471" w:type="dxa"/>
            <w:shd w:val="clear" w:color="auto" w:fill="auto"/>
          </w:tcPr>
          <w:p w14:paraId="6DC79681" w14:textId="77777777" w:rsidR="00DA3DCA" w:rsidRPr="00FB50E2" w:rsidRDefault="00DA3DCA" w:rsidP="00FB50E2">
            <w:pPr>
              <w:tabs>
                <w:tab w:val="left" w:pos="1180"/>
                <w:tab w:val="left" w:pos="2300"/>
                <w:tab w:val="left" w:pos="2740"/>
                <w:tab w:val="left" w:pos="4480"/>
              </w:tabs>
              <w:spacing w:line="287" w:lineRule="auto"/>
              <w:rPr>
                <w:rFonts w:ascii="Times New Roman" w:hAnsi="Times New Roman"/>
                <w:b/>
                <w:szCs w:val="24"/>
              </w:rPr>
            </w:pPr>
            <w:r w:rsidRPr="00A650DC">
              <w:rPr>
                <w:rFonts w:ascii="Times New Roman" w:hAnsi="Times New Roman"/>
                <w:b/>
                <w:szCs w:val="24"/>
                <w:lang w:val="ru-RU"/>
              </w:rPr>
              <w:t xml:space="preserve">Нормативен акт: </w:t>
            </w:r>
            <w:r w:rsidRPr="00A650DC">
              <w:rPr>
                <w:rFonts w:ascii="Times New Roman" w:hAnsi="Times New Roman"/>
                <w:szCs w:val="24"/>
                <w:lang w:val="ru-RU"/>
              </w:rPr>
              <w:t xml:space="preserve">Проект на </w:t>
            </w:r>
            <w:r w:rsidR="00FB50E2">
              <w:rPr>
                <w:rFonts w:ascii="Times New Roman" w:hAnsi="Times New Roman"/>
                <w:szCs w:val="24"/>
              </w:rPr>
              <w:t xml:space="preserve">Закон за изменение и допълнение на Закона за гражданското въздухоплаване </w:t>
            </w:r>
          </w:p>
        </w:tc>
      </w:tr>
      <w:tr w:rsidR="00DA3DCA" w:rsidRPr="001A6C62" w14:paraId="518D7078" w14:textId="77777777" w:rsidTr="005110BE">
        <w:tc>
          <w:tcPr>
            <w:tcW w:w="5594" w:type="dxa"/>
            <w:shd w:val="clear" w:color="auto" w:fill="auto"/>
          </w:tcPr>
          <w:p w14:paraId="38212206" w14:textId="77777777" w:rsidR="00DA3DCA" w:rsidRPr="00A650DC" w:rsidRDefault="00DA3DCA" w:rsidP="005110BE">
            <w:pPr>
              <w:jc w:val="both"/>
              <w:rPr>
                <w:rFonts w:ascii="Times New Roman" w:hAnsi="Times New Roman"/>
                <w:b/>
                <w:szCs w:val="24"/>
                <w:lang w:val="ru-RU"/>
              </w:rPr>
            </w:pPr>
            <w:r w:rsidRPr="00A650DC">
              <w:rPr>
                <w:rFonts w:ascii="Times New Roman" w:hAnsi="Times New Roman"/>
                <w:b/>
                <w:szCs w:val="24"/>
                <w:lang w:val="ru-RU"/>
              </w:rPr>
              <w:t xml:space="preserve">За </w:t>
            </w:r>
            <w:proofErr w:type="spellStart"/>
            <w:r w:rsidRPr="00A650DC">
              <w:rPr>
                <w:rFonts w:ascii="Times New Roman" w:hAnsi="Times New Roman"/>
                <w:b/>
                <w:szCs w:val="24"/>
                <w:lang w:val="ru-RU"/>
              </w:rPr>
              <w:t>включване</w:t>
            </w:r>
            <w:proofErr w:type="spellEnd"/>
            <w:r w:rsidRPr="00A650DC">
              <w:rPr>
                <w:rFonts w:ascii="Times New Roman" w:hAnsi="Times New Roman"/>
                <w:b/>
                <w:szCs w:val="24"/>
                <w:lang w:val="ru-RU"/>
              </w:rPr>
              <w:t xml:space="preserve"> в </w:t>
            </w:r>
            <w:proofErr w:type="spellStart"/>
            <w:r w:rsidRPr="00A650DC">
              <w:rPr>
                <w:rFonts w:ascii="Times New Roman" w:hAnsi="Times New Roman"/>
                <w:b/>
                <w:szCs w:val="24"/>
                <w:lang w:val="ru-RU"/>
              </w:rPr>
              <w:t>законодателната</w:t>
            </w:r>
            <w:proofErr w:type="spellEnd"/>
          </w:p>
          <w:p w14:paraId="6A231572" w14:textId="77777777" w:rsidR="00DA3DCA" w:rsidRPr="00FB50E2" w:rsidRDefault="00DA3DCA" w:rsidP="00FE445C">
            <w:pPr>
              <w:jc w:val="both"/>
              <w:rPr>
                <w:rFonts w:ascii="Times New Roman" w:hAnsi="Times New Roman"/>
                <w:b/>
                <w:szCs w:val="24"/>
              </w:rPr>
            </w:pPr>
            <w:proofErr w:type="spellStart"/>
            <w:r w:rsidRPr="00A650DC">
              <w:rPr>
                <w:rFonts w:ascii="Times New Roman" w:hAnsi="Times New Roman"/>
                <w:b/>
                <w:szCs w:val="24"/>
                <w:lang w:val="ru-RU"/>
              </w:rPr>
              <w:t>програма</w:t>
            </w:r>
            <w:proofErr w:type="spellEnd"/>
            <w:r w:rsidRPr="00A650DC">
              <w:rPr>
                <w:rFonts w:ascii="Times New Roman" w:hAnsi="Times New Roman"/>
                <w:b/>
                <w:szCs w:val="24"/>
                <w:lang w:val="ru-RU"/>
              </w:rPr>
              <w:t xml:space="preserve"> на </w:t>
            </w:r>
            <w:proofErr w:type="spellStart"/>
            <w:r w:rsidRPr="00A650DC">
              <w:rPr>
                <w:rFonts w:ascii="Times New Roman" w:hAnsi="Times New Roman"/>
                <w:b/>
                <w:szCs w:val="24"/>
                <w:lang w:val="ru-RU"/>
              </w:rPr>
              <w:t>Министерския</w:t>
            </w:r>
            <w:proofErr w:type="spellEnd"/>
            <w:r w:rsidRPr="00A650DC">
              <w:rPr>
                <w:rFonts w:ascii="Times New Roman" w:hAnsi="Times New Roman"/>
                <w:b/>
                <w:szCs w:val="24"/>
                <w:lang w:val="ru-RU"/>
              </w:rPr>
              <w:t xml:space="preserve"> </w:t>
            </w:r>
            <w:proofErr w:type="spellStart"/>
            <w:r w:rsidRPr="00A650DC">
              <w:rPr>
                <w:rFonts w:ascii="Times New Roman" w:hAnsi="Times New Roman"/>
                <w:b/>
                <w:szCs w:val="24"/>
                <w:lang w:val="ru-RU"/>
              </w:rPr>
              <w:t>съвет</w:t>
            </w:r>
            <w:proofErr w:type="spellEnd"/>
            <w:r w:rsidRPr="00A650DC">
              <w:rPr>
                <w:rFonts w:ascii="Times New Roman" w:hAnsi="Times New Roman"/>
                <w:b/>
                <w:szCs w:val="24"/>
                <w:lang w:val="ru-RU"/>
              </w:rPr>
              <w:t xml:space="preserve"> за периода:</w:t>
            </w:r>
            <w:r w:rsidR="00065574">
              <w:rPr>
                <w:rFonts w:ascii="Times New Roman" w:hAnsi="Times New Roman"/>
                <w:b/>
                <w:szCs w:val="24"/>
              </w:rPr>
              <w:t xml:space="preserve"> 01 </w:t>
            </w:r>
            <w:r w:rsidR="00FE445C">
              <w:rPr>
                <w:rFonts w:ascii="Times New Roman" w:hAnsi="Times New Roman"/>
                <w:b/>
                <w:szCs w:val="24"/>
              </w:rPr>
              <w:t>юли</w:t>
            </w:r>
            <w:r w:rsidRPr="00A650DC">
              <w:rPr>
                <w:rFonts w:ascii="Times New Roman" w:hAnsi="Times New Roman"/>
                <w:b/>
                <w:szCs w:val="24"/>
                <w:lang w:val="ru-RU"/>
              </w:rPr>
              <w:t xml:space="preserve"> 20</w:t>
            </w:r>
            <w:r w:rsidR="00FE445C">
              <w:rPr>
                <w:rFonts w:ascii="Times New Roman" w:hAnsi="Times New Roman"/>
                <w:b/>
                <w:szCs w:val="24"/>
                <w:lang w:val="ru-RU"/>
              </w:rPr>
              <w:t>20</w:t>
            </w:r>
            <w:r w:rsidRPr="00A650DC">
              <w:rPr>
                <w:rFonts w:ascii="Times New Roman" w:hAnsi="Times New Roman"/>
                <w:b/>
                <w:szCs w:val="24"/>
                <w:lang w:val="ru-RU"/>
              </w:rPr>
              <w:t xml:space="preserve"> г.</w:t>
            </w:r>
            <w:r w:rsidR="00FB50E2">
              <w:rPr>
                <w:rFonts w:ascii="Times New Roman" w:hAnsi="Times New Roman"/>
                <w:b/>
                <w:szCs w:val="24"/>
              </w:rPr>
              <w:t>- 31</w:t>
            </w:r>
            <w:r w:rsidR="00065574">
              <w:rPr>
                <w:rFonts w:ascii="Times New Roman" w:hAnsi="Times New Roman"/>
                <w:b/>
                <w:szCs w:val="24"/>
              </w:rPr>
              <w:t xml:space="preserve"> </w:t>
            </w:r>
            <w:r w:rsidR="00FE445C">
              <w:rPr>
                <w:rFonts w:ascii="Times New Roman" w:hAnsi="Times New Roman"/>
                <w:b/>
                <w:szCs w:val="24"/>
              </w:rPr>
              <w:t xml:space="preserve">декември </w:t>
            </w:r>
            <w:r w:rsidR="00FB50E2">
              <w:rPr>
                <w:rFonts w:ascii="Times New Roman" w:hAnsi="Times New Roman"/>
                <w:b/>
                <w:szCs w:val="24"/>
              </w:rPr>
              <w:t>20</w:t>
            </w:r>
            <w:r w:rsidR="00FE445C">
              <w:rPr>
                <w:rFonts w:ascii="Times New Roman" w:hAnsi="Times New Roman"/>
                <w:b/>
                <w:szCs w:val="24"/>
              </w:rPr>
              <w:t>20</w:t>
            </w:r>
            <w:r w:rsidR="00FB50E2">
              <w:rPr>
                <w:rFonts w:ascii="Times New Roman" w:hAnsi="Times New Roman"/>
                <w:b/>
                <w:szCs w:val="24"/>
              </w:rPr>
              <w:t xml:space="preserve"> г.</w:t>
            </w:r>
          </w:p>
        </w:tc>
        <w:tc>
          <w:tcPr>
            <w:tcW w:w="4471" w:type="dxa"/>
            <w:shd w:val="clear" w:color="auto" w:fill="auto"/>
            <w:vAlign w:val="bottom"/>
          </w:tcPr>
          <w:p w14:paraId="5EFAAB60" w14:textId="77777777" w:rsidR="00DA3DCA" w:rsidRPr="001A6C62" w:rsidRDefault="00DA3DCA" w:rsidP="009C7252">
            <w:pPr>
              <w:jc w:val="both"/>
              <w:rPr>
                <w:rFonts w:ascii="Times New Roman" w:hAnsi="Times New Roman"/>
                <w:b/>
                <w:szCs w:val="24"/>
              </w:rPr>
            </w:pPr>
            <w:r w:rsidRPr="001A6C62">
              <w:rPr>
                <w:rFonts w:ascii="Times New Roman" w:hAnsi="Times New Roman"/>
                <w:b/>
                <w:szCs w:val="24"/>
              </w:rPr>
              <w:t>Дата:</w:t>
            </w:r>
            <w:r w:rsidRPr="00DC2717">
              <w:rPr>
                <w:rFonts w:ascii="Times New Roman" w:hAnsi="Times New Roman"/>
                <w:szCs w:val="24"/>
              </w:rPr>
              <w:t xml:space="preserve"> </w:t>
            </w:r>
          </w:p>
        </w:tc>
      </w:tr>
      <w:tr w:rsidR="00DA3DCA" w:rsidRPr="001A6C62" w14:paraId="1AFEC658" w14:textId="77777777" w:rsidTr="005110BE">
        <w:tc>
          <w:tcPr>
            <w:tcW w:w="5594" w:type="dxa"/>
            <w:shd w:val="clear" w:color="auto" w:fill="auto"/>
          </w:tcPr>
          <w:p w14:paraId="3A208954" w14:textId="08D043E6" w:rsidR="00DA3DCA" w:rsidRPr="00D26B4E" w:rsidRDefault="00DA3DCA" w:rsidP="002F471A">
            <w:pPr>
              <w:jc w:val="both"/>
              <w:rPr>
                <w:rFonts w:ascii="Times New Roman" w:hAnsi="Times New Roman"/>
                <w:b/>
                <w:szCs w:val="24"/>
              </w:rPr>
            </w:pPr>
            <w:r w:rsidRPr="00A650DC">
              <w:rPr>
                <w:rFonts w:ascii="Times New Roman" w:hAnsi="Times New Roman"/>
                <w:b/>
                <w:szCs w:val="24"/>
                <w:lang w:val="ru-RU"/>
              </w:rPr>
              <w:t xml:space="preserve">Контакт за </w:t>
            </w:r>
            <w:proofErr w:type="spellStart"/>
            <w:r w:rsidRPr="00A650DC">
              <w:rPr>
                <w:rFonts w:ascii="Times New Roman" w:hAnsi="Times New Roman"/>
                <w:b/>
                <w:szCs w:val="24"/>
                <w:lang w:val="ru-RU"/>
              </w:rPr>
              <w:t>въпроси</w:t>
            </w:r>
            <w:proofErr w:type="spellEnd"/>
            <w:r w:rsidRPr="00A650DC">
              <w:rPr>
                <w:rFonts w:ascii="Times New Roman" w:hAnsi="Times New Roman"/>
                <w:b/>
                <w:szCs w:val="24"/>
                <w:lang w:val="ru-RU"/>
              </w:rPr>
              <w:t>:</w:t>
            </w:r>
            <w:r w:rsidR="00E73046" w:rsidRPr="00A650DC">
              <w:rPr>
                <w:rFonts w:ascii="Times New Roman" w:hAnsi="Times New Roman"/>
                <w:b/>
                <w:szCs w:val="24"/>
                <w:lang w:val="ru-RU"/>
              </w:rPr>
              <w:t xml:space="preserve"> </w:t>
            </w:r>
            <w:r w:rsidR="00D26B4E" w:rsidRPr="00D43EBE">
              <w:rPr>
                <w:rFonts w:ascii="Times New Roman" w:hAnsi="Times New Roman"/>
                <w:szCs w:val="24"/>
              </w:rPr>
              <w:t>Г</w:t>
            </w:r>
            <w:r w:rsidR="002F471A" w:rsidRPr="00D43EBE">
              <w:rPr>
                <w:rFonts w:ascii="Times New Roman" w:hAnsi="Times New Roman"/>
                <w:szCs w:val="24"/>
              </w:rPr>
              <w:t>лавна дирекция „</w:t>
            </w:r>
            <w:r w:rsidR="00D26B4E" w:rsidRPr="00D43EBE">
              <w:rPr>
                <w:rFonts w:ascii="Times New Roman" w:hAnsi="Times New Roman"/>
                <w:szCs w:val="24"/>
              </w:rPr>
              <w:t>Г</w:t>
            </w:r>
            <w:r w:rsidR="002F471A" w:rsidRPr="00D43EBE">
              <w:rPr>
                <w:rFonts w:ascii="Times New Roman" w:hAnsi="Times New Roman"/>
                <w:szCs w:val="24"/>
              </w:rPr>
              <w:t>ражданска въздухоплавателна администрация“</w:t>
            </w:r>
          </w:p>
        </w:tc>
        <w:tc>
          <w:tcPr>
            <w:tcW w:w="4471" w:type="dxa"/>
            <w:shd w:val="clear" w:color="auto" w:fill="auto"/>
          </w:tcPr>
          <w:p w14:paraId="0D413E46" w14:textId="77777777" w:rsidR="00DA3DCA" w:rsidRPr="00D26B4E" w:rsidRDefault="00DA3DCA" w:rsidP="009F7377">
            <w:pPr>
              <w:jc w:val="both"/>
              <w:rPr>
                <w:rFonts w:ascii="Times New Roman" w:hAnsi="Times New Roman"/>
                <w:b/>
                <w:szCs w:val="24"/>
              </w:rPr>
            </w:pPr>
            <w:r w:rsidRPr="001A6C62">
              <w:rPr>
                <w:rFonts w:ascii="Times New Roman" w:hAnsi="Times New Roman"/>
                <w:b/>
                <w:szCs w:val="24"/>
              </w:rPr>
              <w:t>Телефон:</w:t>
            </w:r>
            <w:r w:rsidRPr="00DC2717">
              <w:rPr>
                <w:rFonts w:ascii="Times New Roman" w:hAnsi="Times New Roman"/>
                <w:szCs w:val="24"/>
              </w:rPr>
              <w:t xml:space="preserve"> </w:t>
            </w:r>
            <w:r w:rsidR="00D26B4E">
              <w:rPr>
                <w:rFonts w:ascii="Times New Roman" w:hAnsi="Times New Roman"/>
                <w:szCs w:val="24"/>
              </w:rPr>
              <w:t>02/937 10 47</w:t>
            </w:r>
          </w:p>
        </w:tc>
      </w:tr>
      <w:tr w:rsidR="00DA3DCA" w:rsidRPr="00A42A77" w14:paraId="2663C087" w14:textId="77777777" w:rsidTr="005110BE">
        <w:tc>
          <w:tcPr>
            <w:tcW w:w="10065" w:type="dxa"/>
            <w:gridSpan w:val="2"/>
            <w:shd w:val="clear" w:color="auto" w:fill="auto"/>
          </w:tcPr>
          <w:p w14:paraId="3B0BD950" w14:textId="77777777" w:rsidR="00DA3DCA" w:rsidRPr="00A42A77" w:rsidRDefault="00B401F7" w:rsidP="00B401F7">
            <w:pPr>
              <w:spacing w:before="120" w:after="120"/>
              <w:jc w:val="both"/>
              <w:rPr>
                <w:rFonts w:ascii="Times New Roman" w:hAnsi="Times New Roman" w:cs="Times New Roman"/>
                <w:b/>
                <w:sz w:val="24"/>
                <w:szCs w:val="24"/>
              </w:rPr>
            </w:pPr>
            <w:r w:rsidRPr="00A42A77">
              <w:rPr>
                <w:rFonts w:ascii="Times New Roman" w:hAnsi="Times New Roman" w:cs="Times New Roman"/>
                <w:b/>
                <w:sz w:val="24"/>
                <w:szCs w:val="24"/>
              </w:rPr>
              <w:t>1.</w:t>
            </w:r>
            <w:proofErr w:type="spellStart"/>
            <w:r w:rsidR="00DA3DCA" w:rsidRPr="00A42A77">
              <w:rPr>
                <w:rFonts w:ascii="Times New Roman" w:hAnsi="Times New Roman" w:cs="Times New Roman"/>
                <w:b/>
                <w:sz w:val="24"/>
                <w:szCs w:val="24"/>
                <w:lang w:val="ru-RU"/>
              </w:rPr>
              <w:t>Дефиниране</w:t>
            </w:r>
            <w:proofErr w:type="spellEnd"/>
            <w:r w:rsidR="00DA3DCA" w:rsidRPr="00A42A77">
              <w:rPr>
                <w:rFonts w:ascii="Times New Roman" w:hAnsi="Times New Roman" w:cs="Times New Roman"/>
                <w:b/>
                <w:sz w:val="24"/>
                <w:szCs w:val="24"/>
                <w:lang w:val="ru-RU"/>
              </w:rPr>
              <w:t xml:space="preserve"> на проблема:</w:t>
            </w:r>
          </w:p>
          <w:p w14:paraId="509CA682" w14:textId="77777777" w:rsidR="009C7252" w:rsidRPr="00A42A77" w:rsidRDefault="009C7252" w:rsidP="00893EDA">
            <w:pPr>
              <w:autoSpaceDE w:val="0"/>
              <w:autoSpaceDN w:val="0"/>
              <w:adjustRightInd w:val="0"/>
              <w:ind w:firstLine="720"/>
              <w:jc w:val="both"/>
              <w:rPr>
                <w:rFonts w:ascii="Times New Roman" w:hAnsi="Times New Roman" w:cs="Times New Roman"/>
                <w:b/>
                <w:i/>
                <w:sz w:val="24"/>
                <w:szCs w:val="24"/>
              </w:rPr>
            </w:pPr>
            <w:r w:rsidRPr="00A42A77">
              <w:rPr>
                <w:rFonts w:ascii="Times New Roman" w:hAnsi="Times New Roman" w:cs="Times New Roman"/>
                <w:b/>
                <w:i/>
                <w:sz w:val="24"/>
                <w:szCs w:val="24"/>
              </w:rPr>
              <w:t>1.1. Кратко опишете проблема и причините за неговото възникване. Посочете аргументите, които обосновават нормативната промяна.</w:t>
            </w:r>
          </w:p>
          <w:p w14:paraId="24AC97E7" w14:textId="77777777" w:rsidR="0072562B" w:rsidRPr="00A42A77" w:rsidRDefault="00FB1969" w:rsidP="00893EDA">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І.</w:t>
            </w:r>
            <w:r w:rsidR="00691DDF" w:rsidRPr="00A42A77">
              <w:rPr>
                <w:rFonts w:ascii="Times New Roman" w:hAnsi="Times New Roman" w:cs="Times New Roman"/>
                <w:sz w:val="24"/>
                <w:szCs w:val="24"/>
              </w:rPr>
              <w:t xml:space="preserve"> </w:t>
            </w:r>
            <w:r w:rsidR="0072562B" w:rsidRPr="00A42A77">
              <w:rPr>
                <w:rFonts w:ascii="Times New Roman" w:hAnsi="Times New Roman" w:cs="Times New Roman"/>
                <w:sz w:val="24"/>
                <w:szCs w:val="24"/>
              </w:rPr>
              <w:t xml:space="preserve">В областта на авиационната безопасност промените са свързани с необходимостта от синхронизиране на националната уредба с уредбата на Европейския съюз. </w:t>
            </w:r>
          </w:p>
          <w:p w14:paraId="0C4C481F" w14:textId="38C98507" w:rsidR="00D021AA" w:rsidRPr="00A42A77" w:rsidRDefault="00FB1969" w:rsidP="00893EDA">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1.</w:t>
            </w:r>
            <w:r w:rsidR="008F4EC9" w:rsidRPr="00A42A77">
              <w:rPr>
                <w:rFonts w:ascii="Times New Roman" w:hAnsi="Times New Roman" w:cs="Times New Roman"/>
                <w:sz w:val="24"/>
                <w:szCs w:val="24"/>
              </w:rPr>
              <w:t xml:space="preserve"> </w:t>
            </w:r>
            <w:r w:rsidR="003F4A71" w:rsidRPr="00A42A77">
              <w:rPr>
                <w:rFonts w:ascii="Times New Roman" w:hAnsi="Times New Roman" w:cs="Times New Roman"/>
                <w:sz w:val="24"/>
                <w:szCs w:val="24"/>
              </w:rPr>
              <w:t xml:space="preserve">Понастоящем липсват термини, касаещи подаването на документи, произтичащи от разпоредби на правото на Европейския съюз. </w:t>
            </w:r>
            <w:r w:rsidR="00D021AA" w:rsidRPr="00A42A77">
              <w:rPr>
                <w:rFonts w:ascii="Times New Roman" w:hAnsi="Times New Roman" w:cs="Times New Roman"/>
                <w:sz w:val="24"/>
                <w:szCs w:val="24"/>
              </w:rPr>
              <w:t xml:space="preserve">Причината за липсата им </w:t>
            </w:r>
            <w:r w:rsidR="004A5034" w:rsidRPr="00A42A77">
              <w:rPr>
                <w:rFonts w:ascii="Times New Roman" w:hAnsi="Times New Roman" w:cs="Times New Roman"/>
                <w:sz w:val="24"/>
                <w:szCs w:val="24"/>
              </w:rPr>
              <w:t>в националното право</w:t>
            </w:r>
            <w:r w:rsidR="00D021AA" w:rsidRPr="00A42A77">
              <w:rPr>
                <w:rFonts w:ascii="Times New Roman" w:hAnsi="Times New Roman" w:cs="Times New Roman"/>
                <w:sz w:val="24"/>
                <w:szCs w:val="24"/>
              </w:rPr>
              <w:t xml:space="preserve"> е динамиката на законодателството на Е</w:t>
            </w:r>
            <w:r w:rsidR="002F471A">
              <w:rPr>
                <w:rFonts w:ascii="Times New Roman" w:hAnsi="Times New Roman" w:cs="Times New Roman"/>
                <w:sz w:val="24"/>
                <w:szCs w:val="24"/>
              </w:rPr>
              <w:t>вропейския съюз</w:t>
            </w:r>
            <w:r w:rsidR="00D021AA" w:rsidRPr="00A42A77">
              <w:rPr>
                <w:rFonts w:ascii="Times New Roman" w:hAnsi="Times New Roman" w:cs="Times New Roman"/>
                <w:sz w:val="24"/>
                <w:szCs w:val="24"/>
              </w:rPr>
              <w:t xml:space="preserve">. </w:t>
            </w:r>
          </w:p>
          <w:p w14:paraId="65778083" w14:textId="121381D0" w:rsidR="0072562B" w:rsidRPr="00A42A77" w:rsidRDefault="00ED5E8E" w:rsidP="00893EDA">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 xml:space="preserve">Съществува </w:t>
            </w:r>
            <w:r w:rsidR="00D021AA" w:rsidRPr="00A42A77">
              <w:rPr>
                <w:rFonts w:ascii="Times New Roman" w:hAnsi="Times New Roman" w:cs="Times New Roman"/>
                <w:sz w:val="24"/>
                <w:szCs w:val="24"/>
              </w:rPr>
              <w:t>нормативна празнота</w:t>
            </w:r>
            <w:r w:rsidR="00E714D6">
              <w:rPr>
                <w:rFonts w:ascii="Times New Roman" w:hAnsi="Times New Roman" w:cs="Times New Roman"/>
                <w:sz w:val="24"/>
                <w:szCs w:val="24"/>
              </w:rPr>
              <w:t>, която се преодолява</w:t>
            </w:r>
            <w:r w:rsidR="00D021AA" w:rsidRPr="00A42A77">
              <w:rPr>
                <w:rFonts w:ascii="Times New Roman" w:hAnsi="Times New Roman" w:cs="Times New Roman"/>
                <w:sz w:val="24"/>
                <w:szCs w:val="24"/>
              </w:rPr>
              <w:t xml:space="preserve"> </w:t>
            </w:r>
            <w:r w:rsidR="002F471A">
              <w:rPr>
                <w:rFonts w:ascii="Times New Roman" w:hAnsi="Times New Roman" w:cs="Times New Roman"/>
                <w:sz w:val="24"/>
                <w:szCs w:val="24"/>
              </w:rPr>
              <w:t xml:space="preserve">със законопроекта </w:t>
            </w:r>
            <w:r w:rsidR="00E714D6">
              <w:rPr>
                <w:rFonts w:ascii="Times New Roman" w:hAnsi="Times New Roman" w:cs="Times New Roman"/>
                <w:sz w:val="24"/>
                <w:szCs w:val="24"/>
              </w:rPr>
              <w:t xml:space="preserve">с </w:t>
            </w:r>
            <w:r w:rsidR="00D021AA" w:rsidRPr="00A42A77">
              <w:rPr>
                <w:rFonts w:ascii="Times New Roman" w:hAnsi="Times New Roman" w:cs="Times New Roman"/>
                <w:sz w:val="24"/>
                <w:szCs w:val="24"/>
              </w:rPr>
              <w:t xml:space="preserve"> в</w:t>
            </w:r>
            <w:r w:rsidR="0072562B" w:rsidRPr="00A42A77">
              <w:rPr>
                <w:rFonts w:ascii="Times New Roman" w:hAnsi="Times New Roman" w:cs="Times New Roman"/>
                <w:sz w:val="24"/>
                <w:szCs w:val="24"/>
              </w:rPr>
              <w:t>ъвежда</w:t>
            </w:r>
            <w:r w:rsidR="00E714D6">
              <w:rPr>
                <w:rFonts w:ascii="Times New Roman" w:hAnsi="Times New Roman" w:cs="Times New Roman"/>
                <w:sz w:val="24"/>
                <w:szCs w:val="24"/>
              </w:rPr>
              <w:t xml:space="preserve">не на </w:t>
            </w:r>
            <w:r w:rsidR="0072562B" w:rsidRPr="00A42A77">
              <w:rPr>
                <w:rFonts w:ascii="Times New Roman" w:hAnsi="Times New Roman" w:cs="Times New Roman"/>
                <w:sz w:val="24"/>
                <w:szCs w:val="24"/>
              </w:rPr>
              <w:t>термина „атестация“, ко</w:t>
            </w:r>
            <w:r w:rsidR="002F471A">
              <w:rPr>
                <w:rFonts w:ascii="Times New Roman" w:hAnsi="Times New Roman" w:cs="Times New Roman"/>
                <w:sz w:val="24"/>
                <w:szCs w:val="24"/>
              </w:rPr>
              <w:t>й</w:t>
            </w:r>
            <w:r w:rsidR="0072562B" w:rsidRPr="00A42A77">
              <w:rPr>
                <w:rFonts w:ascii="Times New Roman" w:hAnsi="Times New Roman" w:cs="Times New Roman"/>
                <w:sz w:val="24"/>
                <w:szCs w:val="24"/>
              </w:rPr>
              <w:t xml:space="preserve">то е оправомощаващ документ, удостоверяващ професионална правоспособност за кабинния състав </w:t>
            </w:r>
            <w:r w:rsidR="00691DDF" w:rsidRPr="00A42A77">
              <w:rPr>
                <w:rFonts w:ascii="Times New Roman" w:hAnsi="Times New Roman" w:cs="Times New Roman"/>
                <w:sz w:val="24"/>
                <w:szCs w:val="24"/>
              </w:rPr>
              <w:t>от</w:t>
            </w:r>
            <w:r w:rsidR="0072562B" w:rsidRPr="00A42A77">
              <w:rPr>
                <w:rFonts w:ascii="Times New Roman" w:hAnsi="Times New Roman" w:cs="Times New Roman"/>
                <w:sz w:val="24"/>
                <w:szCs w:val="24"/>
              </w:rPr>
              <w:t xml:space="preserve"> летателния персонал</w:t>
            </w:r>
            <w:r w:rsidR="002F471A">
              <w:rPr>
                <w:rFonts w:ascii="Times New Roman" w:hAnsi="Times New Roman" w:cs="Times New Roman"/>
                <w:sz w:val="24"/>
                <w:szCs w:val="24"/>
              </w:rPr>
              <w:t>. Регламентиран е</w:t>
            </w:r>
            <w:r w:rsidR="00EB6699">
              <w:rPr>
                <w:rFonts w:ascii="Times New Roman" w:hAnsi="Times New Roman" w:cs="Times New Roman"/>
                <w:sz w:val="24"/>
                <w:szCs w:val="24"/>
              </w:rPr>
              <w:t xml:space="preserve"> </w:t>
            </w:r>
            <w:r w:rsidR="0072562B" w:rsidRPr="00A42A77">
              <w:rPr>
                <w:rFonts w:ascii="Times New Roman" w:hAnsi="Times New Roman" w:cs="Times New Roman"/>
                <w:sz w:val="24"/>
                <w:szCs w:val="24"/>
              </w:rPr>
              <w:t>в Регламент № (ЕС) 1178/2011</w:t>
            </w:r>
            <w:r w:rsidR="008F4EC9" w:rsidRPr="00A42A77">
              <w:rPr>
                <w:rFonts w:ascii="Times New Roman" w:hAnsi="Times New Roman" w:cs="Times New Roman"/>
                <w:sz w:val="24"/>
                <w:szCs w:val="24"/>
              </w:rPr>
              <w:t xml:space="preserve">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и контрола върху тях.</w:t>
            </w:r>
            <w:r w:rsidR="003D670B" w:rsidRPr="00A42A77">
              <w:rPr>
                <w:rFonts w:ascii="Times New Roman" w:hAnsi="Times New Roman" w:cs="Times New Roman"/>
                <w:sz w:val="24"/>
                <w:szCs w:val="24"/>
              </w:rPr>
              <w:t xml:space="preserve"> </w:t>
            </w:r>
            <w:r w:rsidR="004A5034" w:rsidRPr="00A42A77">
              <w:rPr>
                <w:rFonts w:ascii="Times New Roman" w:hAnsi="Times New Roman" w:cs="Times New Roman"/>
                <w:sz w:val="24"/>
                <w:szCs w:val="24"/>
              </w:rPr>
              <w:t>Въвеждането на този термин ще бъде основание за събиране на такса за извършвана административна услуга „издаване на атестации на кабинен екипаж“.</w:t>
            </w:r>
          </w:p>
          <w:p w14:paraId="0A53C312" w14:textId="77777777" w:rsidR="000A2EF7" w:rsidRPr="00A42A77" w:rsidRDefault="003F4A71" w:rsidP="000A2EF7">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 xml:space="preserve">2. </w:t>
            </w:r>
            <w:r w:rsidR="00D021AA" w:rsidRPr="00A42A77">
              <w:rPr>
                <w:rFonts w:ascii="Times New Roman" w:hAnsi="Times New Roman" w:cs="Times New Roman"/>
                <w:sz w:val="24"/>
                <w:szCs w:val="24"/>
              </w:rPr>
              <w:t>Понастоящем липсва правно основание за приемане на декларации, каквато уредба съществува в законодателството на Е</w:t>
            </w:r>
            <w:r w:rsidR="00EE5F49">
              <w:rPr>
                <w:rFonts w:ascii="Times New Roman" w:hAnsi="Times New Roman" w:cs="Times New Roman"/>
                <w:sz w:val="24"/>
                <w:szCs w:val="24"/>
              </w:rPr>
              <w:t>вропейския съюз</w:t>
            </w:r>
            <w:r w:rsidR="00D021AA" w:rsidRPr="00A42A77">
              <w:rPr>
                <w:rFonts w:ascii="Times New Roman" w:hAnsi="Times New Roman" w:cs="Times New Roman"/>
                <w:sz w:val="24"/>
                <w:szCs w:val="24"/>
              </w:rPr>
              <w:t xml:space="preserve">. </w:t>
            </w:r>
            <w:r w:rsidR="00EE5F49">
              <w:rPr>
                <w:rFonts w:ascii="Times New Roman" w:hAnsi="Times New Roman" w:cs="Times New Roman"/>
                <w:sz w:val="24"/>
                <w:szCs w:val="24"/>
              </w:rPr>
              <w:t>Декларациите</w:t>
            </w:r>
            <w:r w:rsidR="00EE5F49" w:rsidRPr="00A42A77">
              <w:rPr>
                <w:rFonts w:ascii="Times New Roman" w:hAnsi="Times New Roman" w:cs="Times New Roman"/>
                <w:sz w:val="24"/>
                <w:szCs w:val="24"/>
              </w:rPr>
              <w:t xml:space="preserve"> </w:t>
            </w:r>
            <w:r w:rsidR="00D021AA" w:rsidRPr="00A42A77">
              <w:rPr>
                <w:rFonts w:ascii="Times New Roman" w:hAnsi="Times New Roman" w:cs="Times New Roman"/>
                <w:sz w:val="24"/>
                <w:szCs w:val="24"/>
              </w:rPr>
              <w:t xml:space="preserve">са два вида, подавани и приемани в два различни случая. </w:t>
            </w:r>
            <w:r w:rsidR="000A2EF7" w:rsidRPr="00A42A77">
              <w:rPr>
                <w:rFonts w:ascii="Times New Roman" w:hAnsi="Times New Roman" w:cs="Times New Roman"/>
                <w:sz w:val="24"/>
                <w:szCs w:val="24"/>
              </w:rPr>
              <w:t xml:space="preserve">Причина за възникване на проблема е съществуващата динамика в правото на ЕС, при която е необходимо синхронизиране на националното законодателство с нормите на ЕС. </w:t>
            </w:r>
          </w:p>
          <w:p w14:paraId="2DE3EC99" w14:textId="33D80387" w:rsidR="003F4A71" w:rsidRPr="00A42A77" w:rsidRDefault="00ED5E8E" w:rsidP="00893EDA">
            <w:pPr>
              <w:autoSpaceDE w:val="0"/>
              <w:autoSpaceDN w:val="0"/>
              <w:adjustRightInd w:val="0"/>
              <w:ind w:firstLine="720"/>
              <w:jc w:val="both"/>
              <w:rPr>
                <w:rFonts w:ascii="Times New Roman" w:hAnsi="Times New Roman"/>
                <w:sz w:val="24"/>
                <w:szCs w:val="24"/>
              </w:rPr>
            </w:pPr>
            <w:r>
              <w:rPr>
                <w:rFonts w:ascii="Times New Roman" w:hAnsi="Times New Roman" w:cs="Times New Roman"/>
                <w:sz w:val="24"/>
                <w:szCs w:val="24"/>
              </w:rPr>
              <w:t>а)</w:t>
            </w:r>
            <w:r w:rsidR="00EE5F49">
              <w:rPr>
                <w:rFonts w:ascii="Times New Roman" w:hAnsi="Times New Roman" w:cs="Times New Roman"/>
                <w:sz w:val="24"/>
                <w:szCs w:val="24"/>
              </w:rPr>
              <w:t>В</w:t>
            </w:r>
            <w:r w:rsidR="003F4A71" w:rsidRPr="00A42A77">
              <w:rPr>
                <w:rFonts w:ascii="Times New Roman" w:hAnsi="Times New Roman" w:cs="Times New Roman"/>
                <w:sz w:val="24"/>
                <w:szCs w:val="24"/>
              </w:rPr>
              <w:t>ъвежда</w:t>
            </w:r>
            <w:r w:rsidR="00EE5F49">
              <w:rPr>
                <w:rFonts w:ascii="Times New Roman" w:hAnsi="Times New Roman" w:cs="Times New Roman"/>
                <w:sz w:val="24"/>
                <w:szCs w:val="24"/>
              </w:rPr>
              <w:t xml:space="preserve"> се</w:t>
            </w:r>
            <w:r w:rsidR="003F4A71" w:rsidRPr="00A42A77">
              <w:rPr>
                <w:rFonts w:ascii="Times New Roman" w:hAnsi="Times New Roman" w:cs="Times New Roman"/>
                <w:sz w:val="24"/>
                <w:szCs w:val="24"/>
              </w:rPr>
              <w:t xml:space="preserve"> термина „декларация“, който представлява документ, </w:t>
            </w:r>
            <w:r w:rsidR="004A5034" w:rsidRPr="00A42A77">
              <w:rPr>
                <w:rFonts w:ascii="Times New Roman" w:hAnsi="Times New Roman" w:cs="Times New Roman"/>
                <w:sz w:val="24"/>
                <w:szCs w:val="24"/>
              </w:rPr>
              <w:t>подаван в</w:t>
            </w:r>
            <w:r w:rsidR="003F4A71" w:rsidRPr="00A42A77">
              <w:rPr>
                <w:rFonts w:ascii="Times New Roman" w:hAnsi="Times New Roman" w:cs="Times New Roman"/>
                <w:sz w:val="24"/>
                <w:szCs w:val="24"/>
              </w:rPr>
              <w:t xml:space="preserve"> Главна дирекция „Гражданска въздухоплавателна администрация“</w:t>
            </w:r>
            <w:r w:rsidR="004A5034" w:rsidRPr="00A42A77">
              <w:rPr>
                <w:rFonts w:ascii="Times New Roman" w:hAnsi="Times New Roman" w:cs="Times New Roman"/>
                <w:sz w:val="24"/>
                <w:szCs w:val="24"/>
              </w:rPr>
              <w:t xml:space="preserve"> (ГД ГВА) </w:t>
            </w:r>
            <w:r w:rsidR="00EE5F49">
              <w:rPr>
                <w:rFonts w:ascii="Times New Roman" w:hAnsi="Times New Roman" w:cs="Times New Roman"/>
                <w:sz w:val="24"/>
                <w:szCs w:val="24"/>
              </w:rPr>
              <w:t>при наличие</w:t>
            </w:r>
            <w:r w:rsidR="003F4A71" w:rsidRPr="00A42A77">
              <w:rPr>
                <w:rFonts w:ascii="Times New Roman" w:hAnsi="Times New Roman" w:cs="Times New Roman"/>
                <w:sz w:val="24"/>
                <w:szCs w:val="24"/>
              </w:rPr>
              <w:t xml:space="preserve"> на предпоставките, </w:t>
            </w:r>
            <w:r w:rsidR="00EE5F49">
              <w:rPr>
                <w:rFonts w:ascii="Times New Roman" w:hAnsi="Times New Roman" w:cs="Times New Roman"/>
                <w:sz w:val="24"/>
                <w:szCs w:val="24"/>
              </w:rPr>
              <w:t>посочени</w:t>
            </w:r>
            <w:r w:rsidR="00EE5F49" w:rsidRPr="00A42A77">
              <w:rPr>
                <w:rFonts w:ascii="Times New Roman" w:hAnsi="Times New Roman" w:cs="Times New Roman"/>
                <w:sz w:val="24"/>
                <w:szCs w:val="24"/>
              </w:rPr>
              <w:t xml:space="preserve"> </w:t>
            </w:r>
            <w:r w:rsidR="003F4A71" w:rsidRPr="00A42A77">
              <w:rPr>
                <w:rFonts w:ascii="Times New Roman" w:hAnsi="Times New Roman" w:cs="Times New Roman"/>
                <w:sz w:val="24"/>
                <w:szCs w:val="24"/>
              </w:rPr>
              <w:t>в</w:t>
            </w:r>
            <w:r w:rsidR="003F4A71" w:rsidRPr="00A42A77">
              <w:rPr>
                <w:rFonts w:ascii="Times New Roman" w:hAnsi="Times New Roman"/>
                <w:sz w:val="24"/>
                <w:szCs w:val="24"/>
              </w:rPr>
              <w:t xml:space="preserve"> </w:t>
            </w:r>
            <w:r w:rsidR="003F4A71" w:rsidRPr="00A42A77">
              <w:rPr>
                <w:rFonts w:ascii="Times New Roman" w:hAnsi="Times New Roman"/>
                <w:iCs/>
                <w:sz w:val="24"/>
                <w:szCs w:val="24"/>
              </w:rPr>
              <w:t xml:space="preserve">Регламент (ЕС) № 2018/1119 на Комисията от 31 юли 2018 г. за изменение на Регламент (ЕС) № 1178/2011, допълващ </w:t>
            </w:r>
            <w:r w:rsidR="003F4A71" w:rsidRPr="00A42A77">
              <w:rPr>
                <w:rFonts w:ascii="Times New Roman" w:hAnsi="Times New Roman"/>
                <w:sz w:val="24"/>
                <w:szCs w:val="24"/>
              </w:rPr>
              <w:t xml:space="preserve">Регламент (ЕС) № 1178/2011, по </w:t>
            </w:r>
            <w:r w:rsidR="003F4A71" w:rsidRPr="00A42A77">
              <w:rPr>
                <w:rFonts w:ascii="Times New Roman" w:hAnsi="Times New Roman"/>
                <w:sz w:val="24"/>
                <w:szCs w:val="24"/>
              </w:rPr>
              <w:lastRenderedPageBreak/>
              <w:t>отношение на декларираните организации за обучение. Организация може да предоставя обучение на пилоти, след подаване на декларация по чл. 10а, параграф 1, т. 2 от Регламент (ЕС) № 1178/2011 г</w:t>
            </w:r>
            <w:r w:rsidR="004A5034" w:rsidRPr="00A42A77">
              <w:rPr>
                <w:rFonts w:ascii="Times New Roman" w:hAnsi="Times New Roman"/>
                <w:sz w:val="24"/>
                <w:szCs w:val="24"/>
              </w:rPr>
              <w:t>. в ГД ГВА.</w:t>
            </w:r>
          </w:p>
          <w:p w14:paraId="1BF876B0" w14:textId="6829FCA0" w:rsidR="003F4A71" w:rsidRPr="00A42A77" w:rsidRDefault="00ED5E8E" w:rsidP="00893EDA">
            <w:pPr>
              <w:autoSpaceDE w:val="0"/>
              <w:autoSpaceDN w:val="0"/>
              <w:adjustRightInd w:val="0"/>
              <w:ind w:firstLine="720"/>
              <w:jc w:val="both"/>
              <w:rPr>
                <w:rFonts w:ascii="Times New Roman" w:hAnsi="Times New Roman" w:cs="Times New Roman"/>
                <w:sz w:val="24"/>
                <w:szCs w:val="24"/>
              </w:rPr>
            </w:pPr>
            <w:r>
              <w:rPr>
                <w:rFonts w:ascii="Times New Roman" w:hAnsi="Times New Roman"/>
                <w:sz w:val="24"/>
                <w:szCs w:val="24"/>
              </w:rPr>
              <w:t>б)</w:t>
            </w:r>
            <w:r w:rsidR="003F4A71" w:rsidRPr="00A42A77">
              <w:rPr>
                <w:rFonts w:ascii="Times New Roman" w:hAnsi="Times New Roman"/>
                <w:sz w:val="24"/>
                <w:szCs w:val="24"/>
              </w:rPr>
              <w:t>Другият случай на подаване на декларация произтича от Регламент (ЕС) № 800/2013 на Комисията от 14 август 2013 г. за изменение на Регламент (ЕС) № 965/2012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на основание ORO.DEC.100 от Регламент (ЕС) № 965/2012 г. Операторът на въздухоплавателни средства със сложна моторна тяга, извършващ</w:t>
            </w:r>
            <w:r w:rsidR="00EE5F49">
              <w:rPr>
                <w:rFonts w:ascii="Times New Roman" w:hAnsi="Times New Roman"/>
                <w:sz w:val="24"/>
                <w:szCs w:val="24"/>
              </w:rPr>
              <w:t>и</w:t>
            </w:r>
            <w:r w:rsidR="003F4A71" w:rsidRPr="00A42A77">
              <w:rPr>
                <w:rFonts w:ascii="Times New Roman" w:hAnsi="Times New Roman"/>
                <w:sz w:val="24"/>
                <w:szCs w:val="24"/>
              </w:rPr>
              <w:t xml:space="preserve"> нетърговски операции или специализирани нетърговски операции, както и операторът, извършващ специализирани търговски операции, е длъжен да предостави на компетентния орган цялата свързана информация преди да започне да извършва операции</w:t>
            </w:r>
            <w:r w:rsidR="00730D3D" w:rsidRPr="00A42A77">
              <w:rPr>
                <w:rFonts w:ascii="Times New Roman" w:hAnsi="Times New Roman"/>
                <w:sz w:val="24"/>
                <w:szCs w:val="24"/>
              </w:rPr>
              <w:t>.</w:t>
            </w:r>
            <w:r w:rsidR="003F4A71" w:rsidRPr="00A42A77">
              <w:rPr>
                <w:rFonts w:ascii="Times New Roman" w:hAnsi="Times New Roman"/>
                <w:sz w:val="24"/>
                <w:szCs w:val="24"/>
              </w:rPr>
              <w:t xml:space="preserve"> </w:t>
            </w:r>
            <w:r w:rsidR="004A5034" w:rsidRPr="00A42A77">
              <w:rPr>
                <w:rFonts w:ascii="Times New Roman" w:hAnsi="Times New Roman"/>
                <w:sz w:val="24"/>
                <w:szCs w:val="24"/>
              </w:rPr>
              <w:t>Създаването на нормативно основание за приемането на декларации съгласно посочения регламент е предпоставка за събирането на такса за извършваната административна услуга, която понастоящем се извършва безплатно.</w:t>
            </w:r>
          </w:p>
          <w:p w14:paraId="7A054ECB" w14:textId="77777777" w:rsidR="00EB6699" w:rsidRDefault="003F4A71" w:rsidP="00893EDA">
            <w:pPr>
              <w:autoSpaceDE w:val="0"/>
              <w:autoSpaceDN w:val="0"/>
              <w:adjustRightInd w:val="0"/>
              <w:ind w:firstLine="720"/>
              <w:jc w:val="both"/>
              <w:rPr>
                <w:rFonts w:ascii="Times New Roman" w:hAnsi="Times New Roman"/>
                <w:sz w:val="24"/>
                <w:szCs w:val="24"/>
              </w:rPr>
            </w:pPr>
            <w:r w:rsidRPr="00A42A77">
              <w:rPr>
                <w:rFonts w:ascii="Times New Roman" w:hAnsi="Times New Roman" w:cs="Times New Roman"/>
                <w:sz w:val="24"/>
                <w:szCs w:val="24"/>
              </w:rPr>
              <w:t>3</w:t>
            </w:r>
            <w:r w:rsidR="00FB1969" w:rsidRPr="00A42A77">
              <w:rPr>
                <w:rFonts w:ascii="Times New Roman" w:hAnsi="Times New Roman" w:cs="Times New Roman"/>
                <w:sz w:val="24"/>
                <w:szCs w:val="24"/>
              </w:rPr>
              <w:t xml:space="preserve">. </w:t>
            </w:r>
            <w:r w:rsidR="00E51EF2" w:rsidRPr="00A42A77">
              <w:rPr>
                <w:rFonts w:ascii="Times New Roman" w:hAnsi="Times New Roman" w:cs="Times New Roman"/>
                <w:sz w:val="24"/>
                <w:szCs w:val="24"/>
              </w:rPr>
              <w:t>За прилагането на</w:t>
            </w:r>
            <w:r w:rsidR="004A5034" w:rsidRPr="00A42A77">
              <w:rPr>
                <w:rFonts w:ascii="Times New Roman" w:hAnsi="Times New Roman"/>
                <w:sz w:val="24"/>
                <w:szCs w:val="24"/>
              </w:rPr>
              <w:t xml:space="preserve"> </w:t>
            </w:r>
            <w:r w:rsidR="004A5034" w:rsidRPr="00A42A77">
              <w:rPr>
                <w:rFonts w:ascii="Times New Roman" w:hAnsi="Times New Roman" w:cs="Times New Roman"/>
                <w:sz w:val="24"/>
                <w:szCs w:val="24"/>
              </w:rPr>
              <w:t xml:space="preserve">Регламент </w:t>
            </w:r>
            <w:r w:rsidR="004A5034" w:rsidRPr="00A42A77">
              <w:rPr>
                <w:rFonts w:ascii="Times New Roman" w:hAnsi="Times New Roman"/>
                <w:sz w:val="24"/>
                <w:szCs w:val="24"/>
              </w:rPr>
              <w:t xml:space="preserve">(ЕС) № </w:t>
            </w:r>
            <w:r w:rsidR="004A5034" w:rsidRPr="00A42A77">
              <w:rPr>
                <w:rFonts w:ascii="Times New Roman" w:hAnsi="Times New Roman"/>
                <w:sz w:val="24"/>
                <w:szCs w:val="24"/>
                <w:bdr w:val="none" w:sz="0" w:space="0" w:color="auto" w:frame="1"/>
                <w:shd w:val="clear" w:color="auto" w:fill="FFFFFF"/>
              </w:rPr>
              <w:t>376</w:t>
            </w:r>
            <w:r w:rsidR="004A5034" w:rsidRPr="00A42A77">
              <w:rPr>
                <w:rFonts w:ascii="Times New Roman" w:hAnsi="Times New Roman"/>
                <w:sz w:val="24"/>
                <w:szCs w:val="24"/>
              </w:rPr>
              <w:t>/2014 на Европейския парламент и на Съвета от април 2014 година за докладване, анализ и последващи действия във връзка със събития в гражданското въздухоплаване</w:t>
            </w:r>
            <w:r w:rsidR="00E51EF2" w:rsidRPr="00A42A77">
              <w:rPr>
                <w:rFonts w:ascii="Times New Roman" w:hAnsi="Times New Roman"/>
                <w:sz w:val="24"/>
                <w:szCs w:val="24"/>
              </w:rPr>
              <w:t xml:space="preserve"> е необходимо всяка</w:t>
            </w:r>
            <w:r w:rsidR="004A5034" w:rsidRPr="00A42A77">
              <w:rPr>
                <w:rFonts w:ascii="Times New Roman" w:hAnsi="Times New Roman"/>
                <w:sz w:val="24"/>
                <w:szCs w:val="24"/>
              </w:rPr>
              <w:t xml:space="preserve"> държавата – членка да определи компетентен орган по прилагането му. </w:t>
            </w:r>
            <w:r w:rsidR="00A67440" w:rsidRPr="00A67440">
              <w:rPr>
                <w:rFonts w:ascii="Times New Roman" w:hAnsi="Times New Roman"/>
                <w:sz w:val="24"/>
                <w:szCs w:val="24"/>
              </w:rPr>
              <w:t>Понастоящем в закона няма определен компетентен орган за прилагане на регламента</w:t>
            </w:r>
            <w:r w:rsidR="00EB6699">
              <w:rPr>
                <w:rFonts w:ascii="Times New Roman" w:hAnsi="Times New Roman"/>
                <w:sz w:val="24"/>
                <w:szCs w:val="24"/>
              </w:rPr>
              <w:t>.</w:t>
            </w:r>
            <w:r w:rsidR="00A67440" w:rsidRPr="00A67440" w:rsidDel="00A67440">
              <w:rPr>
                <w:rFonts w:ascii="Times New Roman" w:hAnsi="Times New Roman"/>
                <w:sz w:val="24"/>
                <w:szCs w:val="24"/>
              </w:rPr>
              <w:t xml:space="preserve"> </w:t>
            </w:r>
          </w:p>
          <w:p w14:paraId="33CC2742" w14:textId="67F3CF2C" w:rsidR="00D021AA" w:rsidRPr="00EB6699" w:rsidRDefault="003F4A71" w:rsidP="00893EDA">
            <w:pPr>
              <w:autoSpaceDE w:val="0"/>
              <w:autoSpaceDN w:val="0"/>
              <w:adjustRightInd w:val="0"/>
              <w:ind w:firstLine="720"/>
              <w:jc w:val="both"/>
              <w:rPr>
                <w:rFonts w:ascii="Times New Roman" w:hAnsi="Times New Roman"/>
                <w:sz w:val="24"/>
                <w:szCs w:val="24"/>
              </w:rPr>
            </w:pPr>
            <w:r w:rsidRPr="00A42A77">
              <w:rPr>
                <w:rFonts w:ascii="Times New Roman" w:hAnsi="Times New Roman"/>
                <w:sz w:val="24"/>
                <w:szCs w:val="24"/>
              </w:rPr>
              <w:t>4</w:t>
            </w:r>
            <w:r w:rsidR="00FB1969" w:rsidRPr="00A42A77">
              <w:rPr>
                <w:rFonts w:ascii="Times New Roman" w:hAnsi="Times New Roman"/>
                <w:sz w:val="24"/>
                <w:szCs w:val="24"/>
              </w:rPr>
              <w:t xml:space="preserve">. </w:t>
            </w:r>
            <w:r w:rsidR="000A2EF7">
              <w:rPr>
                <w:rFonts w:ascii="Times New Roman" w:hAnsi="Times New Roman"/>
                <w:sz w:val="24"/>
                <w:szCs w:val="24"/>
              </w:rPr>
              <w:t>Налице е</w:t>
            </w:r>
            <w:r w:rsidR="00ED5E8E" w:rsidRPr="00A42A77">
              <w:rPr>
                <w:rFonts w:ascii="Times New Roman" w:hAnsi="Times New Roman"/>
                <w:sz w:val="24"/>
                <w:szCs w:val="24"/>
              </w:rPr>
              <w:t xml:space="preserve"> задължение </w:t>
            </w:r>
            <w:r w:rsidR="00ED5E8E">
              <w:rPr>
                <w:rFonts w:ascii="Times New Roman" w:hAnsi="Times New Roman"/>
                <w:sz w:val="24"/>
                <w:szCs w:val="24"/>
              </w:rPr>
              <w:t xml:space="preserve">за определяне на </w:t>
            </w:r>
            <w:r w:rsidR="00C6340A" w:rsidRPr="00A42A77">
              <w:rPr>
                <w:rFonts w:ascii="Times New Roman" w:hAnsi="Times New Roman"/>
                <w:sz w:val="24"/>
                <w:szCs w:val="24"/>
              </w:rPr>
              <w:t xml:space="preserve"> компетентен орган за</w:t>
            </w:r>
            <w:r w:rsidR="00D021AA" w:rsidRPr="00A42A77">
              <w:rPr>
                <w:rFonts w:ascii="Times New Roman" w:hAnsi="Times New Roman"/>
                <w:sz w:val="24"/>
                <w:szCs w:val="24"/>
              </w:rPr>
              <w:t xml:space="preserve"> </w:t>
            </w:r>
            <w:r w:rsidR="00A67440">
              <w:rPr>
                <w:rFonts w:ascii="Times New Roman" w:hAnsi="Times New Roman"/>
                <w:sz w:val="24"/>
                <w:szCs w:val="24"/>
              </w:rPr>
              <w:t>прилагане</w:t>
            </w:r>
            <w:r w:rsidR="00A67440" w:rsidRPr="00A42A77">
              <w:rPr>
                <w:rFonts w:ascii="Times New Roman" w:hAnsi="Times New Roman"/>
                <w:sz w:val="24"/>
                <w:szCs w:val="24"/>
              </w:rPr>
              <w:t xml:space="preserve"> </w:t>
            </w:r>
            <w:r w:rsidR="00D021AA" w:rsidRPr="00A42A77">
              <w:rPr>
                <w:rFonts w:ascii="Times New Roman" w:hAnsi="Times New Roman"/>
                <w:sz w:val="24"/>
                <w:szCs w:val="24"/>
              </w:rPr>
              <w:t xml:space="preserve">на </w:t>
            </w:r>
            <w:r w:rsidR="0072562B" w:rsidRPr="00A42A77">
              <w:rPr>
                <w:rFonts w:ascii="Times New Roman" w:hAnsi="Times New Roman"/>
                <w:sz w:val="24"/>
                <w:szCs w:val="24"/>
              </w:rPr>
              <w:t xml:space="preserve">Регламент </w:t>
            </w:r>
            <w:r w:rsidR="0072562B" w:rsidRPr="00A42A77">
              <w:rPr>
                <w:rFonts w:ascii="Times New Roman" w:eastAsia="Times New Roman" w:hAnsi="Times New Roman" w:cs="Times New Roman"/>
                <w:sz w:val="24"/>
                <w:szCs w:val="24"/>
              </w:rPr>
              <w:t xml:space="preserve">за изпълнение </w:t>
            </w:r>
            <w:r w:rsidR="0072562B" w:rsidRPr="00A42A77">
              <w:rPr>
                <w:rFonts w:ascii="Times New Roman" w:hAnsi="Times New Roman" w:cs="Times New Roman"/>
                <w:sz w:val="24"/>
                <w:szCs w:val="24"/>
              </w:rPr>
              <w:t>(ЕС) № 2019/</w:t>
            </w:r>
            <w:r w:rsidR="0072562B" w:rsidRPr="00A42A77">
              <w:rPr>
                <w:rFonts w:ascii="Times New Roman" w:hAnsi="Times New Roman" w:cs="Times New Roman"/>
                <w:sz w:val="24"/>
                <w:szCs w:val="24"/>
                <w:bdr w:val="none" w:sz="0" w:space="0" w:color="auto" w:frame="1"/>
                <w:shd w:val="clear" w:color="auto" w:fill="FFFFFF"/>
              </w:rPr>
              <w:t>947</w:t>
            </w:r>
            <w:r w:rsidR="0072562B" w:rsidRPr="00A42A77">
              <w:rPr>
                <w:rFonts w:ascii="Times New Roman" w:hAnsi="Times New Roman" w:cs="Times New Roman"/>
                <w:sz w:val="24"/>
                <w:szCs w:val="24"/>
              </w:rPr>
              <w:t xml:space="preserve"> на Комисията от 24 май 2019 година относно правилата и процедурите за експлоатация на безпилотни въздухоплавателни средства</w:t>
            </w:r>
            <w:r w:rsidR="00D021AA" w:rsidRPr="00A42A77">
              <w:rPr>
                <w:rFonts w:ascii="Times New Roman" w:hAnsi="Times New Roman" w:cs="Times New Roman"/>
                <w:sz w:val="24"/>
                <w:szCs w:val="24"/>
              </w:rPr>
              <w:t xml:space="preserve">. Същият </w:t>
            </w:r>
            <w:r w:rsidR="007D507A" w:rsidRPr="00A42A77">
              <w:rPr>
                <w:rFonts w:ascii="Times New Roman" w:hAnsi="Times New Roman" w:cs="Times New Roman"/>
                <w:sz w:val="24"/>
                <w:szCs w:val="24"/>
              </w:rPr>
              <w:t>ще се прилага от 01.07.</w:t>
            </w:r>
            <w:r w:rsidR="00D021AA" w:rsidRPr="00A42A77">
              <w:rPr>
                <w:rFonts w:ascii="Times New Roman" w:hAnsi="Times New Roman" w:cs="Times New Roman"/>
                <w:sz w:val="24"/>
                <w:szCs w:val="24"/>
              </w:rPr>
              <w:t xml:space="preserve">2020 г., поради което </w:t>
            </w:r>
            <w:r w:rsidR="00A67440">
              <w:rPr>
                <w:rFonts w:ascii="Times New Roman" w:hAnsi="Times New Roman" w:cs="Times New Roman"/>
                <w:sz w:val="24"/>
                <w:szCs w:val="24"/>
              </w:rPr>
              <w:t>се</w:t>
            </w:r>
            <w:r w:rsidR="00D021AA" w:rsidRPr="00A42A77">
              <w:rPr>
                <w:rFonts w:ascii="Times New Roman" w:hAnsi="Times New Roman" w:cs="Times New Roman"/>
                <w:sz w:val="24"/>
                <w:szCs w:val="24"/>
              </w:rPr>
              <w:t xml:space="preserve"> предлага </w:t>
            </w:r>
            <w:r w:rsidR="0072562B" w:rsidRPr="00A42A77">
              <w:rPr>
                <w:rFonts w:ascii="Times New Roman" w:hAnsi="Times New Roman" w:cs="Times New Roman"/>
                <w:sz w:val="24"/>
                <w:szCs w:val="24"/>
              </w:rPr>
              <w:t xml:space="preserve">ГД ГВА </w:t>
            </w:r>
            <w:r w:rsidR="00A67440">
              <w:rPr>
                <w:rFonts w:ascii="Times New Roman" w:hAnsi="Times New Roman" w:cs="Times New Roman"/>
                <w:sz w:val="24"/>
                <w:szCs w:val="24"/>
              </w:rPr>
              <w:t>да бъде</w:t>
            </w:r>
            <w:r w:rsidR="00A67440" w:rsidRPr="00A42A77">
              <w:rPr>
                <w:rFonts w:ascii="Times New Roman" w:hAnsi="Times New Roman" w:cs="Times New Roman"/>
                <w:sz w:val="24"/>
                <w:szCs w:val="24"/>
              </w:rPr>
              <w:t xml:space="preserve"> </w:t>
            </w:r>
            <w:r w:rsidR="0072562B" w:rsidRPr="00A42A77">
              <w:rPr>
                <w:rFonts w:ascii="Times New Roman" w:hAnsi="Times New Roman" w:cs="Times New Roman"/>
                <w:sz w:val="24"/>
                <w:szCs w:val="24"/>
              </w:rPr>
              <w:t>определ</w:t>
            </w:r>
            <w:r w:rsidR="00A67440">
              <w:rPr>
                <w:rFonts w:ascii="Times New Roman" w:hAnsi="Times New Roman" w:cs="Times New Roman"/>
                <w:sz w:val="24"/>
                <w:szCs w:val="24"/>
              </w:rPr>
              <w:t>ена</w:t>
            </w:r>
            <w:r w:rsidR="0072562B" w:rsidRPr="00A42A77">
              <w:rPr>
                <w:rFonts w:ascii="Times New Roman" w:hAnsi="Times New Roman" w:cs="Times New Roman"/>
                <w:sz w:val="24"/>
                <w:szCs w:val="24"/>
              </w:rPr>
              <w:t xml:space="preserve"> като компетентен орган по прилагането </w:t>
            </w:r>
            <w:r w:rsidR="00A67440">
              <w:rPr>
                <w:rFonts w:ascii="Times New Roman" w:hAnsi="Times New Roman" w:cs="Times New Roman"/>
                <w:sz w:val="24"/>
                <w:szCs w:val="24"/>
              </w:rPr>
              <w:t>на регламента</w:t>
            </w:r>
            <w:r w:rsidR="0072562B" w:rsidRPr="00A42A77">
              <w:rPr>
                <w:rFonts w:ascii="Times New Roman" w:hAnsi="Times New Roman" w:cs="Times New Roman"/>
                <w:sz w:val="24"/>
                <w:szCs w:val="24"/>
              </w:rPr>
              <w:t>.</w:t>
            </w:r>
            <w:r w:rsidR="00FB1969" w:rsidRPr="00A42A77">
              <w:rPr>
                <w:rFonts w:ascii="Times New Roman" w:hAnsi="Times New Roman" w:cs="Times New Roman"/>
                <w:sz w:val="24"/>
                <w:szCs w:val="24"/>
              </w:rPr>
              <w:t xml:space="preserve"> </w:t>
            </w:r>
          </w:p>
          <w:p w14:paraId="3A0AEA3D" w14:textId="42707CF6" w:rsidR="00551684" w:rsidRPr="00A42A77" w:rsidRDefault="003F4A71" w:rsidP="00893EDA">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5</w:t>
            </w:r>
            <w:r w:rsidR="00FB1969" w:rsidRPr="00A42A77">
              <w:rPr>
                <w:rFonts w:ascii="Times New Roman" w:hAnsi="Times New Roman" w:cs="Times New Roman"/>
                <w:sz w:val="24"/>
                <w:szCs w:val="24"/>
              </w:rPr>
              <w:t xml:space="preserve">. </w:t>
            </w:r>
            <w:r w:rsidR="007D507A" w:rsidRPr="00A42A77">
              <w:rPr>
                <w:rFonts w:ascii="Times New Roman" w:hAnsi="Times New Roman" w:cs="Times New Roman"/>
                <w:sz w:val="24"/>
                <w:szCs w:val="24"/>
              </w:rPr>
              <w:t xml:space="preserve">Понастоящем част от съществуващите летателни площадки не могат да обслужват </w:t>
            </w:r>
            <w:r w:rsidR="00D93D3A">
              <w:rPr>
                <w:rFonts w:ascii="Times New Roman" w:hAnsi="Times New Roman" w:cs="Times New Roman"/>
                <w:sz w:val="24"/>
                <w:szCs w:val="24"/>
              </w:rPr>
              <w:t xml:space="preserve">международни </w:t>
            </w:r>
            <w:r w:rsidR="007D507A" w:rsidRPr="00A42A77">
              <w:rPr>
                <w:rFonts w:ascii="Times New Roman" w:hAnsi="Times New Roman" w:cs="Times New Roman"/>
                <w:sz w:val="24"/>
                <w:szCs w:val="24"/>
              </w:rPr>
              <w:t xml:space="preserve">полети от общата авиация, докато на гражданските летища за обществено ползване тези полети затрудняват експлоатационната дейност на летищата. </w:t>
            </w:r>
            <w:r w:rsidR="00551684" w:rsidRPr="00A42A77">
              <w:rPr>
                <w:rFonts w:ascii="Times New Roman" w:hAnsi="Times New Roman" w:cs="Times New Roman"/>
                <w:sz w:val="24"/>
                <w:szCs w:val="24"/>
              </w:rPr>
              <w:t>Премахва се института на „летателните площадки“.</w:t>
            </w:r>
            <w:r w:rsidR="00FB1969" w:rsidRPr="00A42A77">
              <w:rPr>
                <w:rFonts w:ascii="Times New Roman" w:hAnsi="Times New Roman" w:cs="Times New Roman"/>
                <w:sz w:val="24"/>
                <w:szCs w:val="24"/>
              </w:rPr>
              <w:t xml:space="preserve"> </w:t>
            </w:r>
          </w:p>
          <w:p w14:paraId="4FC90924" w14:textId="77777777" w:rsidR="00511B0D" w:rsidRPr="00A42A77" w:rsidRDefault="003F4A71" w:rsidP="00511B0D">
            <w:pPr>
              <w:ind w:firstLine="708"/>
              <w:jc w:val="both"/>
              <w:rPr>
                <w:rFonts w:ascii="Times New Roman" w:hAnsi="Times New Roman"/>
                <w:sz w:val="24"/>
                <w:szCs w:val="24"/>
              </w:rPr>
            </w:pPr>
            <w:r w:rsidRPr="00A42A77">
              <w:rPr>
                <w:rFonts w:ascii="Times New Roman" w:hAnsi="Times New Roman" w:cs="Times New Roman"/>
                <w:sz w:val="24"/>
                <w:szCs w:val="24"/>
              </w:rPr>
              <w:t>6</w:t>
            </w:r>
            <w:r w:rsidR="00FB1969" w:rsidRPr="00A42A77">
              <w:rPr>
                <w:rFonts w:ascii="Times New Roman" w:hAnsi="Times New Roman" w:cs="Times New Roman"/>
                <w:sz w:val="24"/>
                <w:szCs w:val="24"/>
              </w:rPr>
              <w:t xml:space="preserve">. </w:t>
            </w:r>
            <w:r w:rsidR="007D507A" w:rsidRPr="00A42A77">
              <w:rPr>
                <w:rFonts w:ascii="Times New Roman" w:hAnsi="Times New Roman" w:cs="Times New Roman"/>
                <w:sz w:val="24"/>
                <w:szCs w:val="24"/>
              </w:rPr>
              <w:t xml:space="preserve">Понастоящем проверките за експлоатационна годност на системите и съоръженията за наземно обслужване на летищата отнемат значителен времеви, финансов и експлоатационен ресурс за надзорния орган и операторите по наземно обслужване. Причината за това е съществуващата нормативна уредба – Наредба № 20 от 24.11.2006 г. за удостоверяване експлоатационната годност на граждански </w:t>
            </w:r>
            <w:r w:rsidR="007D507A" w:rsidRPr="00A42A77">
              <w:rPr>
                <w:rFonts w:ascii="Times New Roman" w:hAnsi="Times New Roman" w:cs="Times New Roman"/>
                <w:sz w:val="24"/>
                <w:szCs w:val="24"/>
                <w:bdr w:val="none" w:sz="0" w:space="0" w:color="auto" w:frame="1"/>
                <w:shd w:val="clear" w:color="auto" w:fill="FFFFFF"/>
              </w:rPr>
              <w:t>летища</w:t>
            </w:r>
            <w:r w:rsidR="007D507A" w:rsidRPr="00A42A77">
              <w:rPr>
                <w:rFonts w:ascii="Times New Roman" w:hAnsi="Times New Roman" w:cs="Times New Roman"/>
                <w:sz w:val="24"/>
                <w:szCs w:val="24"/>
              </w:rPr>
              <w:t xml:space="preserve">, летателни площадки, системи и съоръжения за наземно обслужване, за лицензиране на летищни оператори и оператори по наземно обслужване и за достъпа до пазара по наземно обслужване в </w:t>
            </w:r>
            <w:r w:rsidR="007D507A" w:rsidRPr="00A42A77">
              <w:rPr>
                <w:rFonts w:ascii="Times New Roman" w:hAnsi="Times New Roman" w:cs="Times New Roman"/>
                <w:sz w:val="24"/>
                <w:szCs w:val="24"/>
                <w:bdr w:val="none" w:sz="0" w:space="0" w:color="auto" w:frame="1"/>
                <w:shd w:val="clear" w:color="auto" w:fill="FFFFFF"/>
              </w:rPr>
              <w:t>летищата. С предлаганото изменение се о</w:t>
            </w:r>
            <w:r w:rsidR="006B0272" w:rsidRPr="00A42A77">
              <w:rPr>
                <w:rFonts w:ascii="Times New Roman" w:hAnsi="Times New Roman" w:cs="Times New Roman"/>
                <w:sz w:val="24"/>
                <w:szCs w:val="24"/>
              </w:rPr>
              <w:t>тменя</w:t>
            </w:r>
            <w:r w:rsidR="005478DB" w:rsidRPr="00A42A77">
              <w:rPr>
                <w:rFonts w:ascii="Times New Roman" w:hAnsi="Times New Roman" w:cs="Times New Roman"/>
                <w:sz w:val="24"/>
                <w:szCs w:val="24"/>
              </w:rPr>
              <w:t xml:space="preserve"> задължението на ГД ГВА да удостоверява </w:t>
            </w:r>
            <w:r w:rsidR="007D507A" w:rsidRPr="00A42A77">
              <w:rPr>
                <w:rFonts w:ascii="Times New Roman" w:hAnsi="Times New Roman" w:cs="Times New Roman"/>
                <w:sz w:val="24"/>
                <w:szCs w:val="24"/>
              </w:rPr>
              <w:t xml:space="preserve">поотделно за всяко съоръжение или система за наземно обслужване </w:t>
            </w:r>
            <w:r w:rsidR="009D751E" w:rsidRPr="00A42A77">
              <w:rPr>
                <w:rFonts w:ascii="Times New Roman" w:hAnsi="Times New Roman" w:cs="Times New Roman"/>
                <w:sz w:val="24"/>
                <w:szCs w:val="24"/>
              </w:rPr>
              <w:t xml:space="preserve">неговата </w:t>
            </w:r>
            <w:r w:rsidR="006B0272" w:rsidRPr="00A42A77">
              <w:rPr>
                <w:rFonts w:ascii="Times New Roman" w:hAnsi="Times New Roman" w:cs="Times New Roman"/>
                <w:sz w:val="24"/>
                <w:szCs w:val="24"/>
              </w:rPr>
              <w:t>експлоатационна</w:t>
            </w:r>
            <w:r w:rsidR="009D751E" w:rsidRPr="00A42A77">
              <w:rPr>
                <w:rFonts w:ascii="Times New Roman" w:hAnsi="Times New Roman" w:cs="Times New Roman"/>
                <w:sz w:val="24"/>
                <w:szCs w:val="24"/>
              </w:rPr>
              <w:t xml:space="preserve"> </w:t>
            </w:r>
            <w:r w:rsidR="007D507A" w:rsidRPr="00A42A77">
              <w:rPr>
                <w:rFonts w:ascii="Times New Roman" w:hAnsi="Times New Roman" w:cs="Times New Roman"/>
                <w:sz w:val="24"/>
                <w:szCs w:val="24"/>
              </w:rPr>
              <w:t>годност. Става дума за с</w:t>
            </w:r>
            <w:r w:rsidR="006B0272" w:rsidRPr="00A42A77">
              <w:rPr>
                <w:rFonts w:ascii="Times New Roman" w:hAnsi="Times New Roman" w:cs="Times New Roman"/>
                <w:sz w:val="24"/>
                <w:szCs w:val="24"/>
              </w:rPr>
              <w:t>истемите и съоръженията за обслужване на пътници, обслужване и осигуряване на въздухоплавателни средства, товарене и разтоварване на багажи и товари</w:t>
            </w:r>
            <w:r w:rsidR="005478DB" w:rsidRPr="00A42A77">
              <w:rPr>
                <w:rFonts w:ascii="Times New Roman" w:hAnsi="Times New Roman" w:cs="Times New Roman"/>
                <w:sz w:val="24"/>
                <w:szCs w:val="24"/>
              </w:rPr>
              <w:t xml:space="preserve">. По този начин се дава възможност на операторите по наземно обслужване да </w:t>
            </w:r>
            <w:r w:rsidR="00511B0D" w:rsidRPr="00A42A77">
              <w:rPr>
                <w:rFonts w:ascii="Times New Roman" w:hAnsi="Times New Roman"/>
                <w:sz w:val="24"/>
                <w:szCs w:val="24"/>
              </w:rPr>
              <w:t xml:space="preserve">разработят система от процедури, с които да гарантират спазването на изискванията и стандартите за безопасност. За компетентния орган остава задължението да осъществява надзор по спазването на посочените процедури. По този начин ще се оптимизира процеса по надзор върху дейността на операторите по наземно обслужване. </w:t>
            </w:r>
          </w:p>
          <w:p w14:paraId="6E7081E4" w14:textId="77777777" w:rsidR="00FB1969" w:rsidRPr="00A42A77" w:rsidRDefault="005478DB" w:rsidP="00893EDA">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 xml:space="preserve"> </w:t>
            </w:r>
            <w:r w:rsidR="00FB1969" w:rsidRPr="00A42A77">
              <w:rPr>
                <w:rFonts w:ascii="Times New Roman" w:hAnsi="Times New Roman" w:cs="Times New Roman"/>
                <w:sz w:val="24"/>
                <w:szCs w:val="24"/>
              </w:rPr>
              <w:t>ІІ.</w:t>
            </w:r>
            <w:r w:rsidRPr="00A42A77">
              <w:rPr>
                <w:rFonts w:ascii="Times New Roman" w:hAnsi="Times New Roman" w:cs="Times New Roman"/>
                <w:sz w:val="24"/>
                <w:szCs w:val="24"/>
              </w:rPr>
              <w:t xml:space="preserve"> </w:t>
            </w:r>
            <w:r w:rsidR="00FB1969" w:rsidRPr="00A42A77">
              <w:rPr>
                <w:rFonts w:ascii="Times New Roman" w:hAnsi="Times New Roman" w:cs="Times New Roman"/>
                <w:sz w:val="24"/>
                <w:szCs w:val="24"/>
              </w:rPr>
              <w:t xml:space="preserve">Изменения и допълнения в </w:t>
            </w:r>
            <w:r w:rsidR="0072562B" w:rsidRPr="00A42A77">
              <w:rPr>
                <w:rFonts w:ascii="Times New Roman" w:hAnsi="Times New Roman" w:cs="Times New Roman"/>
                <w:sz w:val="24"/>
                <w:szCs w:val="24"/>
              </w:rPr>
              <w:t>областта на авиационната сигурност</w:t>
            </w:r>
            <w:r w:rsidR="000C47EC" w:rsidRPr="00A42A77">
              <w:rPr>
                <w:rFonts w:ascii="Times New Roman" w:hAnsi="Times New Roman" w:cs="Times New Roman"/>
                <w:sz w:val="24"/>
                <w:szCs w:val="24"/>
              </w:rPr>
              <w:t>.</w:t>
            </w:r>
            <w:r w:rsidR="0072562B" w:rsidRPr="00A42A77">
              <w:rPr>
                <w:rFonts w:ascii="Times New Roman" w:hAnsi="Times New Roman" w:cs="Times New Roman"/>
                <w:sz w:val="24"/>
                <w:szCs w:val="24"/>
              </w:rPr>
              <w:t xml:space="preserve"> </w:t>
            </w:r>
          </w:p>
          <w:p w14:paraId="6D340388" w14:textId="7076CE71" w:rsidR="007D507A" w:rsidRPr="00A42A77" w:rsidRDefault="00FB1969" w:rsidP="007D507A">
            <w:pPr>
              <w:autoSpaceDE w:val="0"/>
              <w:autoSpaceDN w:val="0"/>
              <w:adjustRightInd w:val="0"/>
              <w:ind w:firstLine="720"/>
              <w:jc w:val="both"/>
              <w:rPr>
                <w:rFonts w:ascii="Times New Roman" w:hAnsi="Times New Roman"/>
                <w:sz w:val="24"/>
                <w:szCs w:val="24"/>
              </w:rPr>
            </w:pPr>
            <w:r w:rsidRPr="00A42A77">
              <w:rPr>
                <w:rFonts w:ascii="Times New Roman" w:hAnsi="Times New Roman" w:cs="Times New Roman"/>
                <w:sz w:val="24"/>
                <w:szCs w:val="24"/>
              </w:rPr>
              <w:t xml:space="preserve">1. </w:t>
            </w:r>
            <w:r w:rsidR="007D507A" w:rsidRPr="00A42A77">
              <w:rPr>
                <w:rFonts w:ascii="Times New Roman" w:hAnsi="Times New Roman"/>
                <w:sz w:val="24"/>
                <w:szCs w:val="24"/>
              </w:rPr>
              <w:t xml:space="preserve">Понастоящем </w:t>
            </w:r>
            <w:r w:rsidR="005D2161" w:rsidRPr="00A42A77">
              <w:rPr>
                <w:rFonts w:ascii="Times New Roman" w:hAnsi="Times New Roman" w:cs="Times New Roman"/>
                <w:sz w:val="24"/>
                <w:szCs w:val="24"/>
              </w:rPr>
              <w:t xml:space="preserve">в националното законодателство </w:t>
            </w:r>
            <w:r w:rsidR="007D507A" w:rsidRPr="00A42A77">
              <w:rPr>
                <w:rFonts w:ascii="Times New Roman" w:hAnsi="Times New Roman"/>
                <w:sz w:val="24"/>
                <w:szCs w:val="24"/>
              </w:rPr>
              <w:t>липсва</w:t>
            </w:r>
            <w:r w:rsidR="007D507A" w:rsidRPr="00A42A77">
              <w:rPr>
                <w:rFonts w:ascii="Times New Roman" w:hAnsi="Times New Roman" w:cs="Times New Roman"/>
                <w:sz w:val="24"/>
                <w:szCs w:val="24"/>
              </w:rPr>
              <w:t xml:space="preserve"> института на „познат изпращач“,</w:t>
            </w:r>
            <w:r w:rsidR="007D507A" w:rsidRPr="00A42A77">
              <w:rPr>
                <w:rFonts w:ascii="Times New Roman" w:hAnsi="Times New Roman"/>
                <w:sz w:val="24"/>
                <w:szCs w:val="24"/>
              </w:rPr>
              <w:t xml:space="preserve"> което </w:t>
            </w:r>
            <w:r w:rsidR="006257B1" w:rsidRPr="00A42A77">
              <w:rPr>
                <w:rFonts w:ascii="Times New Roman" w:hAnsi="Times New Roman"/>
                <w:sz w:val="24"/>
                <w:szCs w:val="24"/>
              </w:rPr>
              <w:t xml:space="preserve">представлява нормативна празнота. Липсата на уредба препятства </w:t>
            </w:r>
            <w:r w:rsidR="007D507A" w:rsidRPr="00A42A77">
              <w:rPr>
                <w:rFonts w:ascii="Times New Roman" w:hAnsi="Times New Roman"/>
                <w:sz w:val="24"/>
                <w:szCs w:val="24"/>
              </w:rPr>
              <w:t>дейността на стопански</w:t>
            </w:r>
            <w:r w:rsidR="005D2161">
              <w:rPr>
                <w:rFonts w:ascii="Times New Roman" w:hAnsi="Times New Roman"/>
                <w:sz w:val="24"/>
                <w:szCs w:val="24"/>
              </w:rPr>
              <w:t>те</w:t>
            </w:r>
            <w:r w:rsidR="007D507A" w:rsidRPr="00A42A77">
              <w:rPr>
                <w:rFonts w:ascii="Times New Roman" w:hAnsi="Times New Roman"/>
                <w:sz w:val="24"/>
                <w:szCs w:val="24"/>
              </w:rPr>
              <w:t xml:space="preserve"> субекти</w:t>
            </w:r>
            <w:r w:rsidR="006257B1" w:rsidRPr="00A42A77">
              <w:rPr>
                <w:rFonts w:ascii="Times New Roman" w:hAnsi="Times New Roman"/>
                <w:sz w:val="24"/>
                <w:szCs w:val="24"/>
              </w:rPr>
              <w:t>, като доставчици на пощенски или куриерски услуги и др.</w:t>
            </w:r>
          </w:p>
          <w:p w14:paraId="4B16D1A9" w14:textId="2BC9A498" w:rsidR="00551684" w:rsidRPr="00A42A77" w:rsidRDefault="00FB1969" w:rsidP="00893EDA">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 xml:space="preserve">2. </w:t>
            </w:r>
            <w:r w:rsidR="006257B1" w:rsidRPr="00A42A77">
              <w:rPr>
                <w:rFonts w:ascii="Times New Roman" w:hAnsi="Times New Roman" w:cs="Times New Roman"/>
                <w:sz w:val="24"/>
                <w:szCs w:val="24"/>
              </w:rPr>
              <w:t xml:space="preserve">Понастоящем липсват </w:t>
            </w:r>
            <w:proofErr w:type="spellStart"/>
            <w:r w:rsidR="006257B1" w:rsidRPr="00A42A77">
              <w:rPr>
                <w:rFonts w:ascii="Times New Roman" w:hAnsi="Times New Roman" w:cs="Times New Roman"/>
                <w:sz w:val="24"/>
                <w:szCs w:val="24"/>
              </w:rPr>
              <w:t>административнонаказателни</w:t>
            </w:r>
            <w:proofErr w:type="spellEnd"/>
            <w:r w:rsidR="006257B1" w:rsidRPr="00A42A77">
              <w:rPr>
                <w:rFonts w:ascii="Times New Roman" w:hAnsi="Times New Roman" w:cs="Times New Roman"/>
                <w:sz w:val="24"/>
                <w:szCs w:val="24"/>
              </w:rPr>
              <w:t xml:space="preserve"> разпоредби, свързани с неизпълнението на конкретни действия</w:t>
            </w:r>
            <w:r w:rsidR="00103983">
              <w:rPr>
                <w:rFonts w:ascii="Times New Roman" w:hAnsi="Times New Roman" w:cs="Times New Roman"/>
                <w:sz w:val="24"/>
                <w:szCs w:val="24"/>
              </w:rPr>
              <w:t xml:space="preserve"> от определени субекти</w:t>
            </w:r>
            <w:r w:rsidR="006257B1" w:rsidRPr="00A42A77">
              <w:rPr>
                <w:rFonts w:ascii="Times New Roman" w:hAnsi="Times New Roman" w:cs="Times New Roman"/>
                <w:sz w:val="24"/>
                <w:szCs w:val="24"/>
              </w:rPr>
              <w:t xml:space="preserve"> по прилагането на изискванията в областта на сигурността в гражданското въздухоплаване</w:t>
            </w:r>
            <w:r w:rsidR="00103983">
              <w:rPr>
                <w:rFonts w:ascii="Times New Roman" w:hAnsi="Times New Roman" w:cs="Times New Roman"/>
                <w:sz w:val="24"/>
                <w:szCs w:val="24"/>
              </w:rPr>
              <w:t xml:space="preserve"> и се въвеждат такива за „познат изпращач“, във връзка със създаването на новия институт</w:t>
            </w:r>
            <w:r w:rsidR="007A4BE5">
              <w:rPr>
                <w:rFonts w:ascii="Times New Roman" w:hAnsi="Times New Roman" w:cs="Times New Roman"/>
                <w:sz w:val="24"/>
                <w:szCs w:val="24"/>
              </w:rPr>
              <w:t>.</w:t>
            </w:r>
          </w:p>
          <w:p w14:paraId="4576216D" w14:textId="3BB8AF49" w:rsidR="00551684" w:rsidRPr="00A42A77" w:rsidRDefault="003F4A71" w:rsidP="00893EDA">
            <w:pPr>
              <w:autoSpaceDE w:val="0"/>
              <w:autoSpaceDN w:val="0"/>
              <w:adjustRightInd w:val="0"/>
              <w:ind w:firstLine="720"/>
              <w:jc w:val="both"/>
              <w:rPr>
                <w:rFonts w:ascii="Times New Roman" w:hAnsi="Times New Roman" w:cs="Times New Roman"/>
                <w:sz w:val="24"/>
                <w:szCs w:val="24"/>
              </w:rPr>
            </w:pPr>
            <w:r w:rsidRPr="00A148EC">
              <w:rPr>
                <w:rFonts w:ascii="Times New Roman" w:hAnsi="Times New Roman" w:cs="Times New Roman"/>
                <w:sz w:val="24"/>
                <w:szCs w:val="24"/>
              </w:rPr>
              <w:t xml:space="preserve">ІІІ. </w:t>
            </w:r>
            <w:r w:rsidR="00551684" w:rsidRPr="00A148EC">
              <w:rPr>
                <w:rFonts w:ascii="Times New Roman" w:hAnsi="Times New Roman" w:cs="Times New Roman"/>
                <w:sz w:val="24"/>
                <w:szCs w:val="24"/>
              </w:rPr>
              <w:t xml:space="preserve">В областта на </w:t>
            </w:r>
            <w:r w:rsidR="00A148EC" w:rsidRPr="00A148EC">
              <w:rPr>
                <w:rFonts w:ascii="Times New Roman" w:hAnsi="Times New Roman" w:cs="Times New Roman"/>
                <w:sz w:val="24"/>
                <w:szCs w:val="24"/>
              </w:rPr>
              <w:t>таксите за административни услуги, предоставяни от ГД „ГВА“</w:t>
            </w:r>
            <w:r w:rsidR="00551684" w:rsidRPr="00A148EC">
              <w:rPr>
                <w:rFonts w:ascii="Times New Roman" w:hAnsi="Times New Roman" w:cs="Times New Roman"/>
                <w:sz w:val="24"/>
                <w:szCs w:val="24"/>
              </w:rPr>
              <w:t xml:space="preserve"> се въвеждат основания за събирането </w:t>
            </w:r>
            <w:r w:rsidR="00A148EC" w:rsidRPr="00A148EC">
              <w:rPr>
                <w:rFonts w:ascii="Times New Roman" w:hAnsi="Times New Roman" w:cs="Times New Roman"/>
                <w:sz w:val="24"/>
                <w:szCs w:val="24"/>
              </w:rPr>
              <w:t>на нови</w:t>
            </w:r>
            <w:r w:rsidR="004A03F5" w:rsidRPr="00A148EC">
              <w:rPr>
                <w:rFonts w:ascii="Times New Roman" w:hAnsi="Times New Roman" w:cs="Times New Roman"/>
                <w:sz w:val="24"/>
                <w:szCs w:val="24"/>
              </w:rPr>
              <w:t xml:space="preserve"> такси</w:t>
            </w:r>
            <w:r w:rsidR="00551684" w:rsidRPr="00A148EC">
              <w:rPr>
                <w:rFonts w:ascii="Times New Roman" w:hAnsi="Times New Roman" w:cs="Times New Roman"/>
                <w:sz w:val="24"/>
                <w:szCs w:val="24"/>
              </w:rPr>
              <w:t>.</w:t>
            </w:r>
            <w:r w:rsidR="00691DDF" w:rsidRPr="00A148EC">
              <w:rPr>
                <w:rFonts w:ascii="Times New Roman" w:hAnsi="Times New Roman" w:cs="Times New Roman"/>
                <w:sz w:val="24"/>
                <w:szCs w:val="24"/>
              </w:rPr>
              <w:t xml:space="preserve"> С това изменение и допълнение се преодолява законова празнота за събиране на такси</w:t>
            </w:r>
            <w:r w:rsidR="007A4BE5">
              <w:rPr>
                <w:rFonts w:ascii="Times New Roman" w:hAnsi="Times New Roman" w:cs="Times New Roman"/>
                <w:sz w:val="24"/>
                <w:szCs w:val="24"/>
              </w:rPr>
              <w:t xml:space="preserve"> за извършвани услуги</w:t>
            </w:r>
            <w:r w:rsidR="008C1BD3">
              <w:rPr>
                <w:rFonts w:ascii="Times New Roman" w:hAnsi="Times New Roman" w:cs="Times New Roman"/>
                <w:sz w:val="24"/>
                <w:szCs w:val="24"/>
              </w:rPr>
              <w:t>,</w:t>
            </w:r>
            <w:r w:rsidR="00691DDF" w:rsidRPr="00A42A77">
              <w:rPr>
                <w:rFonts w:ascii="Times New Roman" w:hAnsi="Times New Roman" w:cs="Times New Roman"/>
                <w:sz w:val="24"/>
                <w:szCs w:val="24"/>
              </w:rPr>
              <w:t xml:space="preserve"> </w:t>
            </w:r>
            <w:r w:rsidR="008C1BD3" w:rsidRPr="00A148EC">
              <w:rPr>
                <w:rFonts w:ascii="Times New Roman" w:hAnsi="Times New Roman" w:cs="Times New Roman"/>
                <w:sz w:val="24"/>
                <w:szCs w:val="24"/>
              </w:rPr>
              <w:t>които произтичат от регламенти на ЕС.</w:t>
            </w:r>
          </w:p>
          <w:p w14:paraId="5FED350D" w14:textId="68A7313F" w:rsidR="00551684" w:rsidRPr="00A42A77" w:rsidRDefault="00551684" w:rsidP="00893EDA">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 xml:space="preserve">По този начин се постига </w:t>
            </w:r>
            <w:r w:rsidR="004A03F5">
              <w:rPr>
                <w:rFonts w:ascii="Times New Roman" w:hAnsi="Times New Roman" w:cs="Times New Roman"/>
                <w:sz w:val="24"/>
                <w:szCs w:val="24"/>
              </w:rPr>
              <w:t xml:space="preserve">и изпълнение на </w:t>
            </w:r>
            <w:r w:rsidRPr="00A42A77">
              <w:rPr>
                <w:rFonts w:ascii="Times New Roman" w:hAnsi="Times New Roman" w:cs="Times New Roman"/>
                <w:sz w:val="24"/>
                <w:szCs w:val="24"/>
              </w:rPr>
              <w:t>констатациите, съдържащи се в Решение № 704/05.10.2018 г. на Министерския съвет за приемане на мерки за трансформация на модела на административното обслужване</w:t>
            </w:r>
            <w:r w:rsidR="006257B1" w:rsidRPr="00A42A77">
              <w:rPr>
                <w:rFonts w:ascii="Times New Roman" w:hAnsi="Times New Roman" w:cs="Times New Roman"/>
                <w:sz w:val="24"/>
                <w:szCs w:val="24"/>
              </w:rPr>
              <w:t xml:space="preserve">, съгласно които липсата в закон на основания за извършване на определени административни услуги, съдържащи се понастоящем в подзаконови актове, представлява нарушение на Закона за ограничаване на </w:t>
            </w:r>
            <w:r w:rsidR="006257B1" w:rsidRPr="00A42A77">
              <w:rPr>
                <w:rFonts w:ascii="Times New Roman" w:hAnsi="Times New Roman" w:cs="Times New Roman"/>
                <w:sz w:val="24"/>
                <w:szCs w:val="24"/>
                <w:bdr w:val="none" w:sz="0" w:space="0" w:color="auto" w:frame="1"/>
                <w:shd w:val="clear" w:color="auto" w:fill="FFFFFF"/>
              </w:rPr>
              <w:t>административното</w:t>
            </w:r>
            <w:r w:rsidR="006257B1" w:rsidRPr="00A42A77">
              <w:rPr>
                <w:rFonts w:ascii="Times New Roman" w:hAnsi="Times New Roman" w:cs="Times New Roman"/>
                <w:sz w:val="24"/>
                <w:szCs w:val="24"/>
              </w:rPr>
              <w:t xml:space="preserve"> </w:t>
            </w:r>
            <w:r w:rsidR="006257B1" w:rsidRPr="00A42A77">
              <w:rPr>
                <w:rFonts w:ascii="Times New Roman" w:hAnsi="Times New Roman" w:cs="Times New Roman"/>
                <w:sz w:val="24"/>
                <w:szCs w:val="24"/>
                <w:bdr w:val="none" w:sz="0" w:space="0" w:color="auto" w:frame="1"/>
                <w:shd w:val="clear" w:color="auto" w:fill="FFFFFF"/>
              </w:rPr>
              <w:t>регулиране</w:t>
            </w:r>
            <w:r w:rsidR="006257B1" w:rsidRPr="00A42A77">
              <w:rPr>
                <w:rFonts w:ascii="Times New Roman" w:hAnsi="Times New Roman" w:cs="Times New Roman"/>
                <w:sz w:val="24"/>
                <w:szCs w:val="24"/>
              </w:rPr>
              <w:t xml:space="preserve"> и </w:t>
            </w:r>
            <w:r w:rsidR="006257B1" w:rsidRPr="00A42A77">
              <w:rPr>
                <w:rFonts w:ascii="Times New Roman" w:hAnsi="Times New Roman" w:cs="Times New Roman"/>
                <w:sz w:val="24"/>
                <w:szCs w:val="24"/>
                <w:bdr w:val="none" w:sz="0" w:space="0" w:color="auto" w:frame="1"/>
                <w:shd w:val="clear" w:color="auto" w:fill="FFFFFF"/>
              </w:rPr>
              <w:t>административния</w:t>
            </w:r>
            <w:r w:rsidR="006257B1" w:rsidRPr="00A42A77">
              <w:rPr>
                <w:rFonts w:ascii="Times New Roman" w:hAnsi="Times New Roman" w:cs="Times New Roman"/>
                <w:sz w:val="24"/>
                <w:szCs w:val="24"/>
              </w:rPr>
              <w:t xml:space="preserve"> контрол върху стопанската дейност</w:t>
            </w:r>
            <w:r w:rsidRPr="00A42A77">
              <w:rPr>
                <w:rFonts w:ascii="Times New Roman" w:hAnsi="Times New Roman" w:cs="Times New Roman"/>
                <w:sz w:val="24"/>
                <w:szCs w:val="24"/>
              </w:rPr>
              <w:t xml:space="preserve">.   </w:t>
            </w:r>
          </w:p>
          <w:p w14:paraId="2A19277D" w14:textId="5BBE8F67" w:rsidR="006257B1" w:rsidRPr="00A42A77" w:rsidRDefault="003F4A71" w:rsidP="006257B1">
            <w:pPr>
              <w:autoSpaceDE w:val="0"/>
              <w:autoSpaceDN w:val="0"/>
              <w:adjustRightInd w:val="0"/>
              <w:ind w:firstLine="720"/>
              <w:jc w:val="both"/>
              <w:rPr>
                <w:rFonts w:ascii="Times New Roman" w:eastAsia="Times New Roman" w:hAnsi="Times New Roman"/>
                <w:color w:val="000000"/>
                <w:sz w:val="24"/>
                <w:szCs w:val="24"/>
              </w:rPr>
            </w:pPr>
            <w:r w:rsidRPr="00A42A77">
              <w:rPr>
                <w:rFonts w:ascii="Times New Roman" w:hAnsi="Times New Roman" w:cs="Times New Roman"/>
                <w:sz w:val="24"/>
                <w:szCs w:val="24"/>
              </w:rPr>
              <w:t xml:space="preserve">ІV. </w:t>
            </w:r>
            <w:r w:rsidR="009D751E" w:rsidRPr="00A42A77">
              <w:rPr>
                <w:rFonts w:ascii="Times New Roman" w:hAnsi="Times New Roman" w:cs="Times New Roman"/>
                <w:sz w:val="24"/>
                <w:szCs w:val="24"/>
              </w:rPr>
              <w:t>В областта на правата на пътниците се предвиждат изменения, тъй като в</w:t>
            </w:r>
            <w:r w:rsidR="006257B1" w:rsidRPr="00A42A77">
              <w:rPr>
                <w:rFonts w:ascii="Times New Roman" w:hAnsi="Times New Roman" w:cs="Times New Roman"/>
                <w:sz w:val="24"/>
                <w:szCs w:val="24"/>
              </w:rPr>
              <w:t xml:space="preserve"> множество случаи</w:t>
            </w:r>
            <w:r w:rsidR="009D751E" w:rsidRPr="00A42A77">
              <w:rPr>
                <w:rFonts w:ascii="Times New Roman" w:hAnsi="Times New Roman" w:cs="Times New Roman"/>
                <w:sz w:val="24"/>
                <w:szCs w:val="24"/>
              </w:rPr>
              <w:t>, установени в практиката на ГД ГВА като орган, отговорен за прилагането на</w:t>
            </w:r>
            <w:r w:rsidR="009D751E" w:rsidRPr="00A42A77">
              <w:rPr>
                <w:rFonts w:ascii="Times New Roman" w:hAnsi="Times New Roman"/>
                <w:sz w:val="24"/>
                <w:szCs w:val="24"/>
              </w:rPr>
              <w:t xml:space="preserve"> Регламент (ЕО) № 261/2004 на Европейския парламент и на Съвета от 11 февруари 2004 г.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Регламент (ЕИО) № 295/91, </w:t>
            </w:r>
            <w:r w:rsidR="006257B1" w:rsidRPr="00A42A77">
              <w:rPr>
                <w:rFonts w:ascii="Times New Roman" w:hAnsi="Times New Roman" w:cs="Times New Roman"/>
                <w:sz w:val="24"/>
                <w:szCs w:val="24"/>
              </w:rPr>
              <w:t xml:space="preserve"> представителството на засегнатите пътници, притежаващи права, произтичащи от</w:t>
            </w:r>
            <w:r w:rsidR="009D751E" w:rsidRPr="00A42A77">
              <w:rPr>
                <w:rFonts w:ascii="Times New Roman" w:hAnsi="Times New Roman" w:cs="Times New Roman"/>
                <w:sz w:val="24"/>
                <w:szCs w:val="24"/>
              </w:rPr>
              <w:t xml:space="preserve"> регламента</w:t>
            </w:r>
            <w:r w:rsidR="006257B1" w:rsidRPr="00A42A77">
              <w:rPr>
                <w:rFonts w:ascii="Times New Roman" w:hAnsi="Times New Roman"/>
                <w:sz w:val="24"/>
                <w:szCs w:val="24"/>
              </w:rPr>
              <w:t>,</w:t>
            </w:r>
            <w:r w:rsidR="006257B1" w:rsidRPr="00A42A77">
              <w:rPr>
                <w:rFonts w:ascii="Times New Roman" w:hAnsi="Times New Roman" w:cs="Times New Roman"/>
                <w:sz w:val="24"/>
                <w:szCs w:val="24"/>
              </w:rPr>
              <w:t xml:space="preserve">  е фиктивно.</w:t>
            </w:r>
          </w:p>
          <w:p w14:paraId="5C1EA11B" w14:textId="77777777" w:rsidR="00DA3DCA" w:rsidRPr="00A42A77" w:rsidRDefault="00DA3DCA" w:rsidP="00893EDA">
            <w:pPr>
              <w:autoSpaceDE w:val="0"/>
              <w:autoSpaceDN w:val="0"/>
              <w:adjustRightInd w:val="0"/>
              <w:ind w:firstLine="720"/>
              <w:jc w:val="both"/>
              <w:rPr>
                <w:rFonts w:ascii="Times New Roman" w:hAnsi="Times New Roman" w:cs="Times New Roman"/>
                <w:b/>
                <w:i/>
                <w:sz w:val="24"/>
                <w:szCs w:val="24"/>
                <w:lang w:val="ru-RU"/>
              </w:rPr>
            </w:pPr>
            <w:r w:rsidRPr="00A42A77">
              <w:rPr>
                <w:rFonts w:ascii="Times New Roman" w:hAnsi="Times New Roman" w:cs="Times New Roman"/>
                <w:b/>
                <w:i/>
                <w:sz w:val="24"/>
                <w:szCs w:val="24"/>
                <w:lang w:val="ru-RU"/>
              </w:rPr>
              <w:t xml:space="preserve">1.2. Опишете </w:t>
            </w:r>
            <w:proofErr w:type="spellStart"/>
            <w:r w:rsidRPr="00A42A77">
              <w:rPr>
                <w:rFonts w:ascii="Times New Roman" w:hAnsi="Times New Roman" w:cs="Times New Roman"/>
                <w:b/>
                <w:i/>
                <w:sz w:val="24"/>
                <w:szCs w:val="24"/>
                <w:lang w:val="ru-RU"/>
              </w:rPr>
              <w:t>какви</w:t>
            </w:r>
            <w:proofErr w:type="spellEnd"/>
            <w:r w:rsidRPr="00A42A77">
              <w:rPr>
                <w:rFonts w:ascii="Times New Roman" w:hAnsi="Times New Roman" w:cs="Times New Roman"/>
                <w:b/>
                <w:i/>
                <w:sz w:val="24"/>
                <w:szCs w:val="24"/>
                <w:lang w:val="ru-RU"/>
              </w:rPr>
              <w:t xml:space="preserve"> </w:t>
            </w:r>
            <w:proofErr w:type="spellStart"/>
            <w:r w:rsidRPr="00A42A77">
              <w:rPr>
                <w:rFonts w:ascii="Times New Roman" w:hAnsi="Times New Roman" w:cs="Times New Roman"/>
                <w:b/>
                <w:i/>
                <w:sz w:val="24"/>
                <w:szCs w:val="24"/>
                <w:lang w:val="ru-RU"/>
              </w:rPr>
              <w:t>са</w:t>
            </w:r>
            <w:proofErr w:type="spellEnd"/>
            <w:r w:rsidRPr="00A42A77">
              <w:rPr>
                <w:rFonts w:ascii="Times New Roman" w:hAnsi="Times New Roman" w:cs="Times New Roman"/>
                <w:b/>
                <w:i/>
                <w:sz w:val="24"/>
                <w:szCs w:val="24"/>
                <w:lang w:val="ru-RU"/>
              </w:rPr>
              <w:t xml:space="preserve"> </w:t>
            </w:r>
            <w:proofErr w:type="spellStart"/>
            <w:r w:rsidRPr="00A42A77">
              <w:rPr>
                <w:rFonts w:ascii="Times New Roman" w:hAnsi="Times New Roman" w:cs="Times New Roman"/>
                <w:b/>
                <w:i/>
                <w:sz w:val="24"/>
                <w:szCs w:val="24"/>
                <w:lang w:val="ru-RU"/>
              </w:rPr>
              <w:t>проблемите</w:t>
            </w:r>
            <w:proofErr w:type="spellEnd"/>
            <w:r w:rsidRPr="00A42A77">
              <w:rPr>
                <w:rFonts w:ascii="Times New Roman" w:hAnsi="Times New Roman" w:cs="Times New Roman"/>
                <w:b/>
                <w:i/>
                <w:sz w:val="24"/>
                <w:szCs w:val="24"/>
                <w:lang w:val="ru-RU"/>
              </w:rPr>
              <w:t xml:space="preserve"> в </w:t>
            </w:r>
            <w:proofErr w:type="spellStart"/>
            <w:r w:rsidRPr="00A42A77">
              <w:rPr>
                <w:rFonts w:ascii="Times New Roman" w:hAnsi="Times New Roman" w:cs="Times New Roman"/>
                <w:b/>
                <w:i/>
                <w:sz w:val="24"/>
                <w:szCs w:val="24"/>
                <w:lang w:val="ru-RU"/>
              </w:rPr>
              <w:t>прилагането</w:t>
            </w:r>
            <w:proofErr w:type="spellEnd"/>
            <w:r w:rsidRPr="00A42A77">
              <w:rPr>
                <w:rFonts w:ascii="Times New Roman" w:hAnsi="Times New Roman" w:cs="Times New Roman"/>
                <w:b/>
                <w:i/>
                <w:sz w:val="24"/>
                <w:szCs w:val="24"/>
                <w:lang w:val="ru-RU"/>
              </w:rPr>
              <w:t xml:space="preserve"> на </w:t>
            </w:r>
            <w:proofErr w:type="spellStart"/>
            <w:r w:rsidRPr="00A42A77">
              <w:rPr>
                <w:rFonts w:ascii="Times New Roman" w:hAnsi="Times New Roman" w:cs="Times New Roman"/>
                <w:b/>
                <w:i/>
                <w:sz w:val="24"/>
                <w:szCs w:val="24"/>
                <w:lang w:val="ru-RU"/>
              </w:rPr>
              <w:t>съществуващото</w:t>
            </w:r>
            <w:proofErr w:type="spellEnd"/>
            <w:r w:rsidRPr="00A42A77">
              <w:rPr>
                <w:rFonts w:ascii="Times New Roman" w:hAnsi="Times New Roman" w:cs="Times New Roman"/>
                <w:b/>
                <w:i/>
                <w:sz w:val="24"/>
                <w:szCs w:val="24"/>
                <w:lang w:val="ru-RU"/>
              </w:rPr>
              <w:t xml:space="preserve"> </w:t>
            </w:r>
            <w:proofErr w:type="spellStart"/>
            <w:r w:rsidRPr="00A42A77">
              <w:rPr>
                <w:rFonts w:ascii="Times New Roman" w:hAnsi="Times New Roman" w:cs="Times New Roman"/>
                <w:b/>
                <w:i/>
                <w:sz w:val="24"/>
                <w:szCs w:val="24"/>
                <w:lang w:val="ru-RU"/>
              </w:rPr>
              <w:t>законодателство</w:t>
            </w:r>
            <w:proofErr w:type="spellEnd"/>
            <w:r w:rsidRPr="00A42A77">
              <w:rPr>
                <w:rFonts w:ascii="Times New Roman" w:hAnsi="Times New Roman" w:cs="Times New Roman"/>
                <w:b/>
                <w:i/>
                <w:sz w:val="24"/>
                <w:szCs w:val="24"/>
                <w:lang w:val="ru-RU"/>
              </w:rPr>
              <w:t xml:space="preserve"> или </w:t>
            </w:r>
            <w:proofErr w:type="spellStart"/>
            <w:r w:rsidRPr="00A42A77">
              <w:rPr>
                <w:rFonts w:ascii="Times New Roman" w:hAnsi="Times New Roman" w:cs="Times New Roman"/>
                <w:b/>
                <w:i/>
                <w:sz w:val="24"/>
                <w:szCs w:val="24"/>
                <w:lang w:val="ru-RU"/>
              </w:rPr>
              <w:t>възникналите</w:t>
            </w:r>
            <w:proofErr w:type="spellEnd"/>
            <w:r w:rsidRPr="00A42A77">
              <w:rPr>
                <w:rFonts w:ascii="Times New Roman" w:hAnsi="Times New Roman" w:cs="Times New Roman"/>
                <w:b/>
                <w:i/>
                <w:sz w:val="24"/>
                <w:szCs w:val="24"/>
                <w:lang w:val="ru-RU"/>
              </w:rPr>
              <w:t xml:space="preserve"> </w:t>
            </w:r>
            <w:proofErr w:type="spellStart"/>
            <w:r w:rsidRPr="00A42A77">
              <w:rPr>
                <w:rFonts w:ascii="Times New Roman" w:hAnsi="Times New Roman" w:cs="Times New Roman"/>
                <w:b/>
                <w:i/>
                <w:sz w:val="24"/>
                <w:szCs w:val="24"/>
                <w:lang w:val="ru-RU"/>
              </w:rPr>
              <w:t>обстоятелства</w:t>
            </w:r>
            <w:proofErr w:type="spellEnd"/>
            <w:r w:rsidRPr="00A42A77">
              <w:rPr>
                <w:rFonts w:ascii="Times New Roman" w:hAnsi="Times New Roman" w:cs="Times New Roman"/>
                <w:b/>
                <w:i/>
                <w:sz w:val="24"/>
                <w:szCs w:val="24"/>
                <w:lang w:val="ru-RU"/>
              </w:rPr>
              <w:t xml:space="preserve">, </w:t>
            </w:r>
            <w:proofErr w:type="spellStart"/>
            <w:r w:rsidRPr="00A42A77">
              <w:rPr>
                <w:rFonts w:ascii="Times New Roman" w:hAnsi="Times New Roman" w:cs="Times New Roman"/>
                <w:b/>
                <w:i/>
                <w:sz w:val="24"/>
                <w:szCs w:val="24"/>
                <w:lang w:val="ru-RU"/>
              </w:rPr>
              <w:t>които</w:t>
            </w:r>
            <w:proofErr w:type="spellEnd"/>
            <w:r w:rsidRPr="00A42A77">
              <w:rPr>
                <w:rFonts w:ascii="Times New Roman" w:hAnsi="Times New Roman" w:cs="Times New Roman"/>
                <w:b/>
                <w:i/>
                <w:sz w:val="24"/>
                <w:szCs w:val="24"/>
                <w:lang w:val="ru-RU"/>
              </w:rPr>
              <w:t xml:space="preserve"> </w:t>
            </w:r>
            <w:proofErr w:type="spellStart"/>
            <w:r w:rsidRPr="00A42A77">
              <w:rPr>
                <w:rFonts w:ascii="Times New Roman" w:hAnsi="Times New Roman" w:cs="Times New Roman"/>
                <w:b/>
                <w:i/>
                <w:sz w:val="24"/>
                <w:szCs w:val="24"/>
                <w:lang w:val="ru-RU"/>
              </w:rPr>
              <w:t>налагат</w:t>
            </w:r>
            <w:proofErr w:type="spellEnd"/>
            <w:r w:rsidRPr="00A42A77">
              <w:rPr>
                <w:rFonts w:ascii="Times New Roman" w:hAnsi="Times New Roman" w:cs="Times New Roman"/>
                <w:b/>
                <w:i/>
                <w:sz w:val="24"/>
                <w:szCs w:val="24"/>
                <w:lang w:val="ru-RU"/>
              </w:rPr>
              <w:t xml:space="preserve"> </w:t>
            </w:r>
            <w:proofErr w:type="spellStart"/>
            <w:r w:rsidRPr="00A42A77">
              <w:rPr>
                <w:rFonts w:ascii="Times New Roman" w:hAnsi="Times New Roman" w:cs="Times New Roman"/>
                <w:b/>
                <w:i/>
                <w:sz w:val="24"/>
                <w:szCs w:val="24"/>
                <w:lang w:val="ru-RU"/>
              </w:rPr>
              <w:t>приемането</w:t>
            </w:r>
            <w:proofErr w:type="spellEnd"/>
            <w:r w:rsidRPr="00A42A77">
              <w:rPr>
                <w:rFonts w:ascii="Times New Roman" w:hAnsi="Times New Roman" w:cs="Times New Roman"/>
                <w:b/>
                <w:i/>
                <w:sz w:val="24"/>
                <w:szCs w:val="24"/>
                <w:lang w:val="ru-RU"/>
              </w:rPr>
              <w:t xml:space="preserve"> на ново </w:t>
            </w:r>
            <w:proofErr w:type="spellStart"/>
            <w:r w:rsidRPr="00A42A77">
              <w:rPr>
                <w:rFonts w:ascii="Times New Roman" w:hAnsi="Times New Roman" w:cs="Times New Roman"/>
                <w:b/>
                <w:i/>
                <w:sz w:val="24"/>
                <w:szCs w:val="24"/>
                <w:lang w:val="ru-RU"/>
              </w:rPr>
              <w:t>законодателство</w:t>
            </w:r>
            <w:proofErr w:type="spellEnd"/>
            <w:r w:rsidRPr="00A42A77">
              <w:rPr>
                <w:rFonts w:ascii="Times New Roman" w:hAnsi="Times New Roman" w:cs="Times New Roman"/>
                <w:b/>
                <w:i/>
                <w:sz w:val="24"/>
                <w:szCs w:val="24"/>
                <w:lang w:val="ru-RU"/>
              </w:rPr>
              <w:t xml:space="preserve">. </w:t>
            </w:r>
            <w:proofErr w:type="spellStart"/>
            <w:r w:rsidRPr="00A42A77">
              <w:rPr>
                <w:rFonts w:ascii="Times New Roman" w:hAnsi="Times New Roman" w:cs="Times New Roman"/>
                <w:b/>
                <w:i/>
                <w:sz w:val="24"/>
                <w:szCs w:val="24"/>
                <w:lang w:val="ru-RU"/>
              </w:rPr>
              <w:t>Посочете</w:t>
            </w:r>
            <w:proofErr w:type="spellEnd"/>
            <w:r w:rsidRPr="00A42A77">
              <w:rPr>
                <w:rFonts w:ascii="Times New Roman" w:hAnsi="Times New Roman" w:cs="Times New Roman"/>
                <w:b/>
                <w:i/>
                <w:sz w:val="24"/>
                <w:szCs w:val="24"/>
                <w:lang w:val="ru-RU"/>
              </w:rPr>
              <w:t xml:space="preserve"> </w:t>
            </w:r>
            <w:proofErr w:type="spellStart"/>
            <w:r w:rsidRPr="00A42A77">
              <w:rPr>
                <w:rFonts w:ascii="Times New Roman" w:hAnsi="Times New Roman" w:cs="Times New Roman"/>
                <w:b/>
                <w:i/>
                <w:sz w:val="24"/>
                <w:szCs w:val="24"/>
                <w:lang w:val="ru-RU"/>
              </w:rPr>
              <w:t>възможно</w:t>
            </w:r>
            <w:proofErr w:type="spellEnd"/>
            <w:r w:rsidRPr="00A42A77">
              <w:rPr>
                <w:rFonts w:ascii="Times New Roman" w:hAnsi="Times New Roman" w:cs="Times New Roman"/>
                <w:b/>
                <w:i/>
                <w:sz w:val="24"/>
                <w:szCs w:val="24"/>
                <w:lang w:val="ru-RU"/>
              </w:rPr>
              <w:t xml:space="preserve"> ли е </w:t>
            </w:r>
            <w:proofErr w:type="spellStart"/>
            <w:r w:rsidRPr="00A42A77">
              <w:rPr>
                <w:rFonts w:ascii="Times New Roman" w:hAnsi="Times New Roman" w:cs="Times New Roman"/>
                <w:b/>
                <w:i/>
                <w:sz w:val="24"/>
                <w:szCs w:val="24"/>
                <w:lang w:val="ru-RU"/>
              </w:rPr>
              <w:t>проблемът</w:t>
            </w:r>
            <w:proofErr w:type="spellEnd"/>
            <w:r w:rsidRPr="00A42A77">
              <w:rPr>
                <w:rFonts w:ascii="Times New Roman" w:hAnsi="Times New Roman" w:cs="Times New Roman"/>
                <w:b/>
                <w:i/>
                <w:sz w:val="24"/>
                <w:szCs w:val="24"/>
                <w:lang w:val="ru-RU"/>
              </w:rPr>
              <w:t xml:space="preserve"> да се реши в </w:t>
            </w:r>
            <w:proofErr w:type="spellStart"/>
            <w:r w:rsidRPr="00A42A77">
              <w:rPr>
                <w:rFonts w:ascii="Times New Roman" w:hAnsi="Times New Roman" w:cs="Times New Roman"/>
                <w:b/>
                <w:i/>
                <w:sz w:val="24"/>
                <w:szCs w:val="24"/>
                <w:lang w:val="ru-RU"/>
              </w:rPr>
              <w:t>рамките</w:t>
            </w:r>
            <w:proofErr w:type="spellEnd"/>
            <w:r w:rsidRPr="00A42A77">
              <w:rPr>
                <w:rFonts w:ascii="Times New Roman" w:hAnsi="Times New Roman" w:cs="Times New Roman"/>
                <w:b/>
                <w:i/>
                <w:sz w:val="24"/>
                <w:szCs w:val="24"/>
                <w:lang w:val="ru-RU"/>
              </w:rPr>
              <w:t xml:space="preserve"> на </w:t>
            </w:r>
            <w:proofErr w:type="spellStart"/>
            <w:r w:rsidRPr="00A42A77">
              <w:rPr>
                <w:rFonts w:ascii="Times New Roman" w:hAnsi="Times New Roman" w:cs="Times New Roman"/>
                <w:b/>
                <w:i/>
                <w:sz w:val="24"/>
                <w:szCs w:val="24"/>
                <w:lang w:val="ru-RU"/>
              </w:rPr>
              <w:t>съществуващото</w:t>
            </w:r>
            <w:proofErr w:type="spellEnd"/>
            <w:r w:rsidRPr="00A42A77">
              <w:rPr>
                <w:rFonts w:ascii="Times New Roman" w:hAnsi="Times New Roman" w:cs="Times New Roman"/>
                <w:b/>
                <w:i/>
                <w:sz w:val="24"/>
                <w:szCs w:val="24"/>
                <w:lang w:val="ru-RU"/>
              </w:rPr>
              <w:t xml:space="preserve"> </w:t>
            </w:r>
            <w:proofErr w:type="spellStart"/>
            <w:r w:rsidRPr="00A42A77">
              <w:rPr>
                <w:rFonts w:ascii="Times New Roman" w:hAnsi="Times New Roman" w:cs="Times New Roman"/>
                <w:b/>
                <w:i/>
                <w:sz w:val="24"/>
                <w:szCs w:val="24"/>
                <w:lang w:val="ru-RU"/>
              </w:rPr>
              <w:t>законодателство</w:t>
            </w:r>
            <w:proofErr w:type="spellEnd"/>
            <w:r w:rsidRPr="00A42A77">
              <w:rPr>
                <w:rFonts w:ascii="Times New Roman" w:hAnsi="Times New Roman" w:cs="Times New Roman"/>
                <w:b/>
                <w:i/>
                <w:sz w:val="24"/>
                <w:szCs w:val="24"/>
                <w:lang w:val="ru-RU"/>
              </w:rPr>
              <w:t xml:space="preserve"> чрез </w:t>
            </w:r>
            <w:proofErr w:type="spellStart"/>
            <w:r w:rsidRPr="00A42A77">
              <w:rPr>
                <w:rFonts w:ascii="Times New Roman" w:hAnsi="Times New Roman" w:cs="Times New Roman"/>
                <w:b/>
                <w:i/>
                <w:sz w:val="24"/>
                <w:szCs w:val="24"/>
                <w:lang w:val="ru-RU"/>
              </w:rPr>
              <w:t>промяна</w:t>
            </w:r>
            <w:proofErr w:type="spellEnd"/>
            <w:r w:rsidRPr="00A42A77">
              <w:rPr>
                <w:rFonts w:ascii="Times New Roman" w:hAnsi="Times New Roman" w:cs="Times New Roman"/>
                <w:b/>
                <w:i/>
                <w:sz w:val="24"/>
                <w:szCs w:val="24"/>
                <w:lang w:val="ru-RU"/>
              </w:rPr>
              <w:t xml:space="preserve"> в </w:t>
            </w:r>
            <w:proofErr w:type="spellStart"/>
            <w:r w:rsidRPr="00A42A77">
              <w:rPr>
                <w:rFonts w:ascii="Times New Roman" w:hAnsi="Times New Roman" w:cs="Times New Roman"/>
                <w:b/>
                <w:i/>
                <w:sz w:val="24"/>
                <w:szCs w:val="24"/>
                <w:lang w:val="ru-RU"/>
              </w:rPr>
              <w:t>организацията</w:t>
            </w:r>
            <w:proofErr w:type="spellEnd"/>
            <w:r w:rsidRPr="00A42A77">
              <w:rPr>
                <w:rFonts w:ascii="Times New Roman" w:hAnsi="Times New Roman" w:cs="Times New Roman"/>
                <w:b/>
                <w:i/>
                <w:sz w:val="24"/>
                <w:szCs w:val="24"/>
                <w:lang w:val="ru-RU"/>
              </w:rPr>
              <w:t xml:space="preserve"> </w:t>
            </w:r>
            <w:proofErr w:type="gramStart"/>
            <w:r w:rsidRPr="00A42A77">
              <w:rPr>
                <w:rFonts w:ascii="Times New Roman" w:hAnsi="Times New Roman" w:cs="Times New Roman"/>
                <w:b/>
                <w:i/>
                <w:sz w:val="24"/>
                <w:szCs w:val="24"/>
                <w:lang w:val="ru-RU"/>
              </w:rPr>
              <w:t>на работа</w:t>
            </w:r>
            <w:proofErr w:type="gramEnd"/>
            <w:r w:rsidRPr="00A42A77">
              <w:rPr>
                <w:rFonts w:ascii="Times New Roman" w:hAnsi="Times New Roman" w:cs="Times New Roman"/>
                <w:b/>
                <w:i/>
                <w:sz w:val="24"/>
                <w:szCs w:val="24"/>
                <w:lang w:val="ru-RU"/>
              </w:rPr>
              <w:t xml:space="preserve"> и/или чрез</w:t>
            </w:r>
            <w:r w:rsidR="0054417F" w:rsidRPr="00A42A77">
              <w:rPr>
                <w:rFonts w:ascii="Times New Roman" w:hAnsi="Times New Roman" w:cs="Times New Roman"/>
                <w:b/>
                <w:i/>
                <w:sz w:val="24"/>
                <w:szCs w:val="24"/>
              </w:rPr>
              <w:t xml:space="preserve"> </w:t>
            </w:r>
            <w:proofErr w:type="spellStart"/>
            <w:r w:rsidRPr="00A42A77">
              <w:rPr>
                <w:rFonts w:ascii="Times New Roman" w:hAnsi="Times New Roman" w:cs="Times New Roman"/>
                <w:b/>
                <w:i/>
                <w:sz w:val="24"/>
                <w:szCs w:val="24"/>
                <w:lang w:val="ru-RU"/>
              </w:rPr>
              <w:t>въвеждане</w:t>
            </w:r>
            <w:proofErr w:type="spellEnd"/>
            <w:r w:rsidRPr="00A42A77">
              <w:rPr>
                <w:rFonts w:ascii="Times New Roman" w:hAnsi="Times New Roman" w:cs="Times New Roman"/>
                <w:b/>
                <w:i/>
                <w:sz w:val="24"/>
                <w:szCs w:val="24"/>
                <w:lang w:val="ru-RU"/>
              </w:rPr>
              <w:t xml:space="preserve"> на нови </w:t>
            </w:r>
            <w:proofErr w:type="spellStart"/>
            <w:r w:rsidRPr="00A42A77">
              <w:rPr>
                <w:rFonts w:ascii="Times New Roman" w:hAnsi="Times New Roman" w:cs="Times New Roman"/>
                <w:b/>
                <w:i/>
                <w:sz w:val="24"/>
                <w:szCs w:val="24"/>
                <w:lang w:val="ru-RU"/>
              </w:rPr>
              <w:t>технологични</w:t>
            </w:r>
            <w:proofErr w:type="spellEnd"/>
            <w:r w:rsidRPr="00A42A77">
              <w:rPr>
                <w:rFonts w:ascii="Times New Roman" w:hAnsi="Times New Roman" w:cs="Times New Roman"/>
                <w:b/>
                <w:i/>
                <w:sz w:val="24"/>
                <w:szCs w:val="24"/>
                <w:lang w:val="ru-RU"/>
              </w:rPr>
              <w:t xml:space="preserve"> </w:t>
            </w:r>
            <w:proofErr w:type="spellStart"/>
            <w:r w:rsidRPr="00A42A77">
              <w:rPr>
                <w:rFonts w:ascii="Times New Roman" w:hAnsi="Times New Roman" w:cs="Times New Roman"/>
                <w:b/>
                <w:i/>
                <w:sz w:val="24"/>
                <w:szCs w:val="24"/>
                <w:lang w:val="ru-RU"/>
              </w:rPr>
              <w:t>възможности</w:t>
            </w:r>
            <w:proofErr w:type="spellEnd"/>
            <w:r w:rsidRPr="00A42A77">
              <w:rPr>
                <w:rFonts w:ascii="Times New Roman" w:hAnsi="Times New Roman" w:cs="Times New Roman"/>
                <w:b/>
                <w:i/>
                <w:sz w:val="24"/>
                <w:szCs w:val="24"/>
                <w:lang w:val="ru-RU"/>
              </w:rPr>
              <w:t xml:space="preserve"> (например </w:t>
            </w:r>
            <w:proofErr w:type="spellStart"/>
            <w:r w:rsidRPr="00A42A77">
              <w:rPr>
                <w:rFonts w:ascii="Times New Roman" w:hAnsi="Times New Roman" w:cs="Times New Roman"/>
                <w:b/>
                <w:i/>
                <w:sz w:val="24"/>
                <w:szCs w:val="24"/>
                <w:lang w:val="ru-RU"/>
              </w:rPr>
              <w:t>съвместни</w:t>
            </w:r>
            <w:proofErr w:type="spellEnd"/>
            <w:r w:rsidRPr="00A42A77">
              <w:rPr>
                <w:rFonts w:ascii="Times New Roman" w:hAnsi="Times New Roman" w:cs="Times New Roman"/>
                <w:b/>
                <w:i/>
                <w:sz w:val="24"/>
                <w:szCs w:val="24"/>
                <w:lang w:val="ru-RU"/>
              </w:rPr>
              <w:t xml:space="preserve"> инспекции между </w:t>
            </w:r>
            <w:proofErr w:type="spellStart"/>
            <w:r w:rsidRPr="00A42A77">
              <w:rPr>
                <w:rFonts w:ascii="Times New Roman" w:hAnsi="Times New Roman" w:cs="Times New Roman"/>
                <w:b/>
                <w:i/>
                <w:sz w:val="24"/>
                <w:szCs w:val="24"/>
                <w:lang w:val="ru-RU"/>
              </w:rPr>
              <w:t>няколко</w:t>
            </w:r>
            <w:proofErr w:type="spellEnd"/>
            <w:r w:rsidRPr="00A42A77">
              <w:rPr>
                <w:rFonts w:ascii="Times New Roman" w:hAnsi="Times New Roman" w:cs="Times New Roman"/>
                <w:b/>
                <w:i/>
                <w:sz w:val="24"/>
                <w:szCs w:val="24"/>
                <w:lang w:val="ru-RU"/>
              </w:rPr>
              <w:t xml:space="preserve"> органа и др.).</w:t>
            </w:r>
          </w:p>
          <w:p w14:paraId="7C39DB92" w14:textId="77777777" w:rsidR="00ED5E8E" w:rsidRDefault="003B4817" w:rsidP="00ED5E8E">
            <w:pPr>
              <w:autoSpaceDE w:val="0"/>
              <w:autoSpaceDN w:val="0"/>
              <w:adjustRightInd w:val="0"/>
              <w:ind w:firstLine="720"/>
              <w:jc w:val="both"/>
              <w:rPr>
                <w:rFonts w:ascii="Times New Roman" w:hAnsi="Times New Roman" w:cs="Times New Roman"/>
                <w:sz w:val="24"/>
                <w:szCs w:val="24"/>
              </w:rPr>
            </w:pPr>
            <w:proofErr w:type="spellStart"/>
            <w:r w:rsidRPr="00A42A77">
              <w:rPr>
                <w:rFonts w:ascii="Times New Roman" w:hAnsi="Times New Roman" w:cs="Times New Roman"/>
                <w:sz w:val="24"/>
                <w:szCs w:val="24"/>
                <w:lang w:val="ru-RU"/>
              </w:rPr>
              <w:t>Понастоящем</w:t>
            </w:r>
            <w:proofErr w:type="spellEnd"/>
            <w:r w:rsidRPr="00A42A77">
              <w:rPr>
                <w:rFonts w:ascii="Times New Roman" w:hAnsi="Times New Roman" w:cs="Times New Roman"/>
                <w:sz w:val="24"/>
                <w:szCs w:val="24"/>
                <w:lang w:val="ru-RU"/>
              </w:rPr>
              <w:t xml:space="preserve"> </w:t>
            </w:r>
            <w:proofErr w:type="spellStart"/>
            <w:r w:rsidRPr="00A42A77">
              <w:rPr>
                <w:rFonts w:ascii="Times New Roman" w:hAnsi="Times New Roman" w:cs="Times New Roman"/>
                <w:sz w:val="24"/>
                <w:szCs w:val="24"/>
                <w:lang w:val="ru-RU"/>
              </w:rPr>
              <w:t>липсва</w:t>
            </w:r>
            <w:proofErr w:type="spellEnd"/>
            <w:r w:rsidRPr="00A42A77">
              <w:rPr>
                <w:rFonts w:ascii="Times New Roman" w:hAnsi="Times New Roman" w:cs="Times New Roman"/>
                <w:sz w:val="24"/>
                <w:szCs w:val="24"/>
                <w:lang w:val="ru-RU"/>
              </w:rPr>
              <w:t xml:space="preserve"> </w:t>
            </w:r>
            <w:proofErr w:type="spellStart"/>
            <w:r w:rsidRPr="00A42A77">
              <w:rPr>
                <w:rFonts w:ascii="Times New Roman" w:hAnsi="Times New Roman" w:cs="Times New Roman"/>
                <w:sz w:val="24"/>
                <w:szCs w:val="24"/>
                <w:lang w:val="ru-RU"/>
              </w:rPr>
              <w:t>законово</w:t>
            </w:r>
            <w:proofErr w:type="spellEnd"/>
            <w:r w:rsidRPr="00A42A77">
              <w:rPr>
                <w:rFonts w:ascii="Times New Roman" w:hAnsi="Times New Roman" w:cs="Times New Roman"/>
                <w:sz w:val="24"/>
                <w:szCs w:val="24"/>
                <w:lang w:val="ru-RU"/>
              </w:rPr>
              <w:t xml:space="preserve"> основание за </w:t>
            </w:r>
            <w:proofErr w:type="spellStart"/>
            <w:r w:rsidRPr="00A42A77">
              <w:rPr>
                <w:rFonts w:ascii="Times New Roman" w:hAnsi="Times New Roman" w:cs="Times New Roman"/>
                <w:sz w:val="24"/>
                <w:szCs w:val="24"/>
                <w:lang w:val="ru-RU"/>
              </w:rPr>
              <w:t>издаване</w:t>
            </w:r>
            <w:proofErr w:type="spellEnd"/>
            <w:r w:rsidRPr="00A42A77">
              <w:rPr>
                <w:rFonts w:ascii="Times New Roman" w:hAnsi="Times New Roman" w:cs="Times New Roman"/>
                <w:sz w:val="24"/>
                <w:szCs w:val="24"/>
                <w:lang w:val="ru-RU"/>
              </w:rPr>
              <w:t xml:space="preserve"> на </w:t>
            </w:r>
            <w:proofErr w:type="spellStart"/>
            <w:r w:rsidRPr="00A42A77">
              <w:rPr>
                <w:rFonts w:ascii="Times New Roman" w:hAnsi="Times New Roman" w:cs="Times New Roman"/>
                <w:sz w:val="24"/>
                <w:szCs w:val="24"/>
                <w:lang w:val="ru-RU"/>
              </w:rPr>
              <w:t>атестации</w:t>
            </w:r>
            <w:proofErr w:type="spellEnd"/>
            <w:r w:rsidRPr="00A42A77">
              <w:rPr>
                <w:rFonts w:ascii="Times New Roman" w:hAnsi="Times New Roman" w:cs="Times New Roman"/>
                <w:sz w:val="24"/>
                <w:szCs w:val="24"/>
                <w:lang w:val="ru-RU"/>
              </w:rPr>
              <w:t xml:space="preserve"> на </w:t>
            </w:r>
            <w:proofErr w:type="spellStart"/>
            <w:r w:rsidRPr="00A42A77">
              <w:rPr>
                <w:rFonts w:ascii="Times New Roman" w:hAnsi="Times New Roman" w:cs="Times New Roman"/>
                <w:sz w:val="24"/>
                <w:szCs w:val="24"/>
                <w:lang w:val="ru-RU"/>
              </w:rPr>
              <w:t>кабинния</w:t>
            </w:r>
            <w:proofErr w:type="spellEnd"/>
            <w:r w:rsidRPr="00A42A77">
              <w:rPr>
                <w:rFonts w:ascii="Times New Roman" w:hAnsi="Times New Roman" w:cs="Times New Roman"/>
                <w:sz w:val="24"/>
                <w:szCs w:val="24"/>
                <w:lang w:val="ru-RU"/>
              </w:rPr>
              <w:t xml:space="preserve"> </w:t>
            </w:r>
            <w:proofErr w:type="spellStart"/>
            <w:r w:rsidRPr="00A42A77">
              <w:rPr>
                <w:rFonts w:ascii="Times New Roman" w:hAnsi="Times New Roman" w:cs="Times New Roman"/>
                <w:sz w:val="24"/>
                <w:szCs w:val="24"/>
                <w:lang w:val="ru-RU"/>
              </w:rPr>
              <w:t>екипаж</w:t>
            </w:r>
            <w:proofErr w:type="spellEnd"/>
            <w:r w:rsidRPr="00A42A77">
              <w:rPr>
                <w:rFonts w:ascii="Times New Roman" w:hAnsi="Times New Roman" w:cs="Times New Roman"/>
                <w:sz w:val="24"/>
                <w:szCs w:val="24"/>
                <w:lang w:val="ru-RU"/>
              </w:rPr>
              <w:t xml:space="preserve">. </w:t>
            </w:r>
            <w:proofErr w:type="spellStart"/>
            <w:r w:rsidRPr="00A42A77">
              <w:rPr>
                <w:rFonts w:ascii="Times New Roman" w:hAnsi="Times New Roman" w:cs="Times New Roman"/>
                <w:sz w:val="24"/>
                <w:szCs w:val="24"/>
                <w:lang w:val="ru-RU"/>
              </w:rPr>
              <w:t>Това</w:t>
            </w:r>
            <w:proofErr w:type="spellEnd"/>
            <w:r w:rsidRPr="00A42A77">
              <w:rPr>
                <w:rFonts w:ascii="Times New Roman" w:hAnsi="Times New Roman" w:cs="Times New Roman"/>
                <w:sz w:val="24"/>
                <w:szCs w:val="24"/>
                <w:lang w:val="ru-RU"/>
              </w:rPr>
              <w:t xml:space="preserve"> е </w:t>
            </w:r>
            <w:proofErr w:type="spellStart"/>
            <w:r w:rsidRPr="00A42A77">
              <w:rPr>
                <w:rFonts w:ascii="Times New Roman" w:hAnsi="Times New Roman" w:cs="Times New Roman"/>
                <w:sz w:val="24"/>
                <w:szCs w:val="24"/>
                <w:lang w:val="ru-RU"/>
              </w:rPr>
              <w:t>свидетелство</w:t>
            </w:r>
            <w:proofErr w:type="spellEnd"/>
            <w:r w:rsidRPr="00A42A77">
              <w:rPr>
                <w:rFonts w:ascii="Times New Roman" w:hAnsi="Times New Roman" w:cs="Times New Roman"/>
                <w:sz w:val="24"/>
                <w:szCs w:val="24"/>
                <w:lang w:val="ru-RU"/>
              </w:rPr>
              <w:t xml:space="preserve"> за </w:t>
            </w:r>
            <w:proofErr w:type="spellStart"/>
            <w:r w:rsidRPr="00A42A77">
              <w:rPr>
                <w:rFonts w:ascii="Times New Roman" w:hAnsi="Times New Roman" w:cs="Times New Roman"/>
                <w:sz w:val="24"/>
                <w:szCs w:val="24"/>
                <w:lang w:val="ru-RU"/>
              </w:rPr>
              <w:t>правоспособност</w:t>
            </w:r>
            <w:proofErr w:type="spellEnd"/>
            <w:r w:rsidRPr="00A42A77">
              <w:rPr>
                <w:rFonts w:ascii="Times New Roman" w:hAnsi="Times New Roman" w:cs="Times New Roman"/>
                <w:sz w:val="24"/>
                <w:szCs w:val="24"/>
                <w:lang w:val="ru-RU"/>
              </w:rPr>
              <w:t xml:space="preserve">, </w:t>
            </w:r>
            <w:proofErr w:type="spellStart"/>
            <w:r w:rsidRPr="00A42A77">
              <w:rPr>
                <w:rFonts w:ascii="Times New Roman" w:hAnsi="Times New Roman" w:cs="Times New Roman"/>
                <w:sz w:val="24"/>
                <w:szCs w:val="24"/>
                <w:lang w:val="ru-RU"/>
              </w:rPr>
              <w:t>което</w:t>
            </w:r>
            <w:proofErr w:type="spellEnd"/>
            <w:r w:rsidRPr="00A42A77">
              <w:rPr>
                <w:rFonts w:ascii="Times New Roman" w:hAnsi="Times New Roman" w:cs="Times New Roman"/>
                <w:sz w:val="24"/>
                <w:szCs w:val="24"/>
                <w:lang w:val="ru-RU"/>
              </w:rPr>
              <w:t xml:space="preserve"> </w:t>
            </w:r>
            <w:r w:rsidR="004A03F5" w:rsidRPr="004A03F5">
              <w:rPr>
                <w:rFonts w:ascii="Times New Roman" w:hAnsi="Times New Roman" w:cs="Times New Roman"/>
                <w:sz w:val="24"/>
                <w:szCs w:val="24"/>
                <w:lang w:val="ru-RU"/>
              </w:rPr>
              <w:t>ГД ГВА</w:t>
            </w:r>
            <w:r w:rsidRPr="00A42A77">
              <w:rPr>
                <w:rFonts w:ascii="Times New Roman" w:hAnsi="Times New Roman" w:cs="Times New Roman"/>
                <w:sz w:val="24"/>
                <w:szCs w:val="24"/>
                <w:lang w:val="ru-RU"/>
              </w:rPr>
              <w:t xml:space="preserve"> е </w:t>
            </w:r>
            <w:proofErr w:type="spellStart"/>
            <w:r w:rsidRPr="00A42A77">
              <w:rPr>
                <w:rFonts w:ascii="Times New Roman" w:hAnsi="Times New Roman" w:cs="Times New Roman"/>
                <w:sz w:val="24"/>
                <w:szCs w:val="24"/>
                <w:lang w:val="ru-RU"/>
              </w:rPr>
              <w:t>длъжна</w:t>
            </w:r>
            <w:proofErr w:type="spellEnd"/>
            <w:r w:rsidRPr="00A42A77">
              <w:rPr>
                <w:rFonts w:ascii="Times New Roman" w:hAnsi="Times New Roman" w:cs="Times New Roman"/>
                <w:sz w:val="24"/>
                <w:szCs w:val="24"/>
                <w:lang w:val="ru-RU"/>
              </w:rPr>
              <w:t xml:space="preserve"> да </w:t>
            </w:r>
            <w:proofErr w:type="spellStart"/>
            <w:r w:rsidRPr="00A42A77">
              <w:rPr>
                <w:rFonts w:ascii="Times New Roman" w:hAnsi="Times New Roman" w:cs="Times New Roman"/>
                <w:sz w:val="24"/>
                <w:szCs w:val="24"/>
                <w:lang w:val="ru-RU"/>
              </w:rPr>
              <w:t>издаде</w:t>
            </w:r>
            <w:proofErr w:type="spellEnd"/>
            <w:r w:rsidRPr="00A42A77">
              <w:rPr>
                <w:rFonts w:ascii="Times New Roman" w:hAnsi="Times New Roman" w:cs="Times New Roman"/>
                <w:sz w:val="24"/>
                <w:szCs w:val="24"/>
                <w:lang w:val="ru-RU"/>
              </w:rPr>
              <w:t xml:space="preserve"> при </w:t>
            </w:r>
            <w:proofErr w:type="spellStart"/>
            <w:r w:rsidRPr="00A42A77">
              <w:rPr>
                <w:rFonts w:ascii="Times New Roman" w:hAnsi="Times New Roman" w:cs="Times New Roman"/>
                <w:sz w:val="24"/>
                <w:szCs w:val="24"/>
                <w:lang w:val="ru-RU"/>
              </w:rPr>
              <w:t>наличието</w:t>
            </w:r>
            <w:proofErr w:type="spellEnd"/>
            <w:r w:rsidRPr="00A42A77">
              <w:rPr>
                <w:rFonts w:ascii="Times New Roman" w:hAnsi="Times New Roman" w:cs="Times New Roman"/>
                <w:sz w:val="24"/>
                <w:szCs w:val="24"/>
                <w:lang w:val="ru-RU"/>
              </w:rPr>
              <w:t xml:space="preserve"> на </w:t>
            </w:r>
            <w:proofErr w:type="spellStart"/>
            <w:r w:rsidRPr="00A42A77">
              <w:rPr>
                <w:rFonts w:ascii="Times New Roman" w:hAnsi="Times New Roman" w:cs="Times New Roman"/>
                <w:sz w:val="24"/>
                <w:szCs w:val="24"/>
                <w:lang w:val="ru-RU"/>
              </w:rPr>
              <w:t>определени</w:t>
            </w:r>
            <w:proofErr w:type="spellEnd"/>
            <w:r w:rsidRPr="00A42A77">
              <w:rPr>
                <w:rFonts w:ascii="Times New Roman" w:hAnsi="Times New Roman" w:cs="Times New Roman"/>
                <w:sz w:val="24"/>
                <w:szCs w:val="24"/>
                <w:lang w:val="ru-RU"/>
              </w:rPr>
              <w:t xml:space="preserve"> </w:t>
            </w:r>
            <w:proofErr w:type="spellStart"/>
            <w:r w:rsidRPr="00A42A77">
              <w:rPr>
                <w:rFonts w:ascii="Times New Roman" w:hAnsi="Times New Roman" w:cs="Times New Roman"/>
                <w:sz w:val="24"/>
                <w:szCs w:val="24"/>
                <w:lang w:val="ru-RU"/>
              </w:rPr>
              <w:t>предпоставки</w:t>
            </w:r>
            <w:proofErr w:type="spellEnd"/>
            <w:r w:rsidRPr="00A42A77">
              <w:rPr>
                <w:rFonts w:ascii="Times New Roman" w:hAnsi="Times New Roman" w:cs="Times New Roman"/>
                <w:sz w:val="24"/>
                <w:szCs w:val="24"/>
                <w:lang w:val="ru-RU"/>
              </w:rPr>
              <w:t>.</w:t>
            </w:r>
            <w:r w:rsidR="003D670B" w:rsidRPr="00A42A77">
              <w:rPr>
                <w:rFonts w:ascii="Times New Roman" w:hAnsi="Times New Roman" w:cs="Times New Roman"/>
                <w:sz w:val="24"/>
                <w:szCs w:val="24"/>
                <w:lang w:val="ru-RU"/>
              </w:rPr>
              <w:t xml:space="preserve"> </w:t>
            </w:r>
            <w:proofErr w:type="spellStart"/>
            <w:r w:rsidR="003D670B" w:rsidRPr="00A42A77">
              <w:rPr>
                <w:rFonts w:ascii="Times New Roman" w:hAnsi="Times New Roman" w:cs="Times New Roman"/>
                <w:sz w:val="24"/>
                <w:szCs w:val="24"/>
                <w:lang w:val="ru-RU"/>
              </w:rPr>
              <w:t>Съществуващият</w:t>
            </w:r>
            <w:proofErr w:type="spellEnd"/>
            <w:r w:rsidR="003D670B" w:rsidRPr="00A42A77">
              <w:rPr>
                <w:rFonts w:ascii="Times New Roman" w:hAnsi="Times New Roman" w:cs="Times New Roman"/>
                <w:sz w:val="24"/>
                <w:szCs w:val="24"/>
                <w:lang w:val="ru-RU"/>
              </w:rPr>
              <w:t xml:space="preserve"> </w:t>
            </w:r>
            <w:proofErr w:type="spellStart"/>
            <w:r w:rsidR="003D670B" w:rsidRPr="00A42A77">
              <w:rPr>
                <w:rFonts w:ascii="Times New Roman" w:hAnsi="Times New Roman" w:cs="Times New Roman"/>
                <w:sz w:val="24"/>
                <w:szCs w:val="24"/>
                <w:lang w:val="ru-RU"/>
              </w:rPr>
              <w:t>подзаконов</w:t>
            </w:r>
            <w:proofErr w:type="spellEnd"/>
            <w:r w:rsidR="003D670B" w:rsidRPr="00A42A77">
              <w:rPr>
                <w:rFonts w:ascii="Times New Roman" w:hAnsi="Times New Roman" w:cs="Times New Roman"/>
                <w:sz w:val="24"/>
                <w:szCs w:val="24"/>
                <w:lang w:val="ru-RU"/>
              </w:rPr>
              <w:t xml:space="preserve"> акт </w:t>
            </w:r>
            <w:proofErr w:type="spellStart"/>
            <w:r w:rsidR="003D670B" w:rsidRPr="00A42A77">
              <w:rPr>
                <w:rFonts w:ascii="Times New Roman" w:hAnsi="Times New Roman" w:cs="Times New Roman"/>
                <w:sz w:val="24"/>
                <w:szCs w:val="24"/>
                <w:lang w:val="ru-RU"/>
              </w:rPr>
              <w:t>съдържа</w:t>
            </w:r>
            <w:proofErr w:type="spellEnd"/>
            <w:r w:rsidR="003D670B" w:rsidRPr="00A42A77">
              <w:rPr>
                <w:rFonts w:ascii="Times New Roman" w:hAnsi="Times New Roman" w:cs="Times New Roman"/>
                <w:sz w:val="24"/>
                <w:szCs w:val="24"/>
                <w:lang w:val="ru-RU"/>
              </w:rPr>
              <w:t xml:space="preserve"> </w:t>
            </w:r>
            <w:proofErr w:type="spellStart"/>
            <w:r w:rsidR="003D670B" w:rsidRPr="00A42A77">
              <w:rPr>
                <w:rFonts w:ascii="Times New Roman" w:hAnsi="Times New Roman" w:cs="Times New Roman"/>
                <w:sz w:val="24"/>
                <w:szCs w:val="24"/>
                <w:lang w:val="ru-RU"/>
              </w:rPr>
              <w:t>редът</w:t>
            </w:r>
            <w:proofErr w:type="spellEnd"/>
            <w:r w:rsidR="003D670B" w:rsidRPr="00A42A77">
              <w:rPr>
                <w:rFonts w:ascii="Times New Roman" w:hAnsi="Times New Roman" w:cs="Times New Roman"/>
                <w:sz w:val="24"/>
                <w:szCs w:val="24"/>
                <w:lang w:val="ru-RU"/>
              </w:rPr>
              <w:t xml:space="preserve"> за </w:t>
            </w:r>
            <w:proofErr w:type="spellStart"/>
            <w:r w:rsidR="003D670B" w:rsidRPr="00A42A77">
              <w:rPr>
                <w:rFonts w:ascii="Times New Roman" w:hAnsi="Times New Roman" w:cs="Times New Roman"/>
                <w:sz w:val="24"/>
                <w:szCs w:val="24"/>
                <w:lang w:val="ru-RU"/>
              </w:rPr>
              <w:t>издаването</w:t>
            </w:r>
            <w:proofErr w:type="spellEnd"/>
            <w:r w:rsidR="003D670B" w:rsidRPr="00A42A77">
              <w:rPr>
                <w:rFonts w:ascii="Times New Roman" w:hAnsi="Times New Roman" w:cs="Times New Roman"/>
                <w:sz w:val="24"/>
                <w:szCs w:val="24"/>
                <w:lang w:val="ru-RU"/>
              </w:rPr>
              <w:t xml:space="preserve"> им, основан на </w:t>
            </w:r>
            <w:proofErr w:type="spellStart"/>
            <w:r w:rsidR="003D670B" w:rsidRPr="00A42A77">
              <w:rPr>
                <w:rFonts w:ascii="Times New Roman" w:hAnsi="Times New Roman" w:cs="Times New Roman"/>
                <w:sz w:val="24"/>
                <w:szCs w:val="24"/>
                <w:lang w:val="ru-RU"/>
              </w:rPr>
              <w:t>изискванията</w:t>
            </w:r>
            <w:proofErr w:type="spellEnd"/>
            <w:r w:rsidR="003D670B" w:rsidRPr="00A42A77">
              <w:rPr>
                <w:rFonts w:ascii="Times New Roman" w:hAnsi="Times New Roman" w:cs="Times New Roman"/>
                <w:sz w:val="24"/>
                <w:szCs w:val="24"/>
                <w:lang w:val="ru-RU"/>
              </w:rPr>
              <w:t xml:space="preserve"> на </w:t>
            </w:r>
            <w:r w:rsidR="003D670B" w:rsidRPr="00A42A77">
              <w:rPr>
                <w:rFonts w:ascii="Times New Roman" w:hAnsi="Times New Roman" w:cs="Times New Roman"/>
                <w:sz w:val="24"/>
                <w:szCs w:val="24"/>
              </w:rPr>
              <w:t>Регламент (ЕС) № 1178/2011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и контрола върху тях. Необходима е синхронизация на уредбата.</w:t>
            </w:r>
            <w:r w:rsidR="00ED5E8E" w:rsidRPr="00ED5E8E">
              <w:rPr>
                <w:rFonts w:ascii="Times New Roman" w:hAnsi="Times New Roman" w:cs="Times New Roman"/>
                <w:sz w:val="24"/>
                <w:szCs w:val="24"/>
              </w:rPr>
              <w:t xml:space="preserve"> </w:t>
            </w:r>
          </w:p>
          <w:p w14:paraId="02A066F0" w14:textId="0EDEC90D" w:rsidR="003D670B" w:rsidRPr="00A42A77" w:rsidRDefault="00ED5E8E" w:rsidP="00893EDA">
            <w:pPr>
              <w:autoSpaceDE w:val="0"/>
              <w:autoSpaceDN w:val="0"/>
              <w:adjustRightInd w:val="0"/>
              <w:ind w:firstLine="720"/>
              <w:jc w:val="both"/>
              <w:rPr>
                <w:rFonts w:ascii="Times New Roman" w:hAnsi="Times New Roman" w:cs="Times New Roman"/>
                <w:sz w:val="24"/>
                <w:szCs w:val="24"/>
                <w:lang w:val="ru-RU"/>
              </w:rPr>
            </w:pPr>
            <w:r w:rsidRPr="00ED5E8E">
              <w:rPr>
                <w:rFonts w:ascii="Times New Roman" w:hAnsi="Times New Roman" w:cs="Times New Roman"/>
                <w:sz w:val="24"/>
                <w:szCs w:val="24"/>
              </w:rPr>
              <w:t xml:space="preserve">Необходимо да е се създаде предвидимост за авиационната индустрия относно  професионалното сертифициране на кабинния състав. Лицата с професионална квалификация стюард/стюардеса, при желание да работят извън територията на страната в държави членки на Европейския съюз, трябва да разполагат с </w:t>
            </w:r>
            <w:r w:rsidR="00624B3F">
              <w:rPr>
                <w:rFonts w:ascii="Times New Roman" w:hAnsi="Times New Roman" w:cs="Times New Roman"/>
                <w:sz w:val="24"/>
                <w:szCs w:val="24"/>
              </w:rPr>
              <w:t>валидно</w:t>
            </w:r>
            <w:r w:rsidRPr="00ED5E8E">
              <w:rPr>
                <w:rFonts w:ascii="Times New Roman" w:hAnsi="Times New Roman" w:cs="Times New Roman"/>
                <w:sz w:val="24"/>
                <w:szCs w:val="24"/>
              </w:rPr>
              <w:t xml:space="preserve"> </w:t>
            </w:r>
            <w:r w:rsidR="00624B3F">
              <w:rPr>
                <w:rFonts w:ascii="Times New Roman" w:hAnsi="Times New Roman" w:cs="Times New Roman"/>
                <w:sz w:val="24"/>
                <w:szCs w:val="24"/>
              </w:rPr>
              <w:t>в</w:t>
            </w:r>
            <w:r w:rsidRPr="00ED5E8E">
              <w:rPr>
                <w:rFonts w:ascii="Times New Roman" w:hAnsi="Times New Roman" w:cs="Times New Roman"/>
                <w:sz w:val="24"/>
                <w:szCs w:val="24"/>
              </w:rPr>
              <w:t xml:space="preserve"> Е</w:t>
            </w:r>
            <w:r w:rsidR="00624B3F">
              <w:rPr>
                <w:rFonts w:ascii="Times New Roman" w:hAnsi="Times New Roman" w:cs="Times New Roman"/>
                <w:sz w:val="24"/>
                <w:szCs w:val="24"/>
              </w:rPr>
              <w:t>вропейския съюз</w:t>
            </w:r>
            <w:r w:rsidRPr="00ED5E8E">
              <w:rPr>
                <w:rFonts w:ascii="Times New Roman" w:hAnsi="Times New Roman" w:cs="Times New Roman"/>
                <w:sz w:val="24"/>
                <w:szCs w:val="24"/>
              </w:rPr>
              <w:t xml:space="preserve"> удостоверяване на професионалната им квалификация. </w:t>
            </w:r>
            <w:proofErr w:type="spellStart"/>
            <w:r w:rsidR="003D670B" w:rsidRPr="00A42A77">
              <w:rPr>
                <w:rFonts w:ascii="Times New Roman" w:hAnsi="Times New Roman" w:cs="Times New Roman"/>
                <w:sz w:val="24"/>
                <w:szCs w:val="24"/>
                <w:lang w:val="ru-RU"/>
              </w:rPr>
              <w:t>Проблемът</w:t>
            </w:r>
            <w:proofErr w:type="spellEnd"/>
            <w:r w:rsidR="003D670B" w:rsidRPr="00A42A77">
              <w:rPr>
                <w:rFonts w:ascii="Times New Roman" w:hAnsi="Times New Roman" w:cs="Times New Roman"/>
                <w:sz w:val="24"/>
                <w:szCs w:val="24"/>
                <w:lang w:val="ru-RU"/>
              </w:rPr>
              <w:t xml:space="preserve"> не </w:t>
            </w:r>
            <w:proofErr w:type="spellStart"/>
            <w:r w:rsidR="003D670B" w:rsidRPr="00A42A77">
              <w:rPr>
                <w:rFonts w:ascii="Times New Roman" w:hAnsi="Times New Roman" w:cs="Times New Roman"/>
                <w:sz w:val="24"/>
                <w:szCs w:val="24"/>
                <w:lang w:val="ru-RU"/>
              </w:rPr>
              <w:t>може</w:t>
            </w:r>
            <w:proofErr w:type="spellEnd"/>
            <w:r w:rsidR="003D670B" w:rsidRPr="00A42A77">
              <w:rPr>
                <w:rFonts w:ascii="Times New Roman" w:hAnsi="Times New Roman" w:cs="Times New Roman"/>
                <w:sz w:val="24"/>
                <w:szCs w:val="24"/>
                <w:lang w:val="ru-RU"/>
              </w:rPr>
              <w:t xml:space="preserve"> да се реши в </w:t>
            </w:r>
            <w:proofErr w:type="spellStart"/>
            <w:r w:rsidR="003D670B" w:rsidRPr="00A42A77">
              <w:rPr>
                <w:rFonts w:ascii="Times New Roman" w:hAnsi="Times New Roman" w:cs="Times New Roman"/>
                <w:sz w:val="24"/>
                <w:szCs w:val="24"/>
                <w:lang w:val="ru-RU"/>
              </w:rPr>
              <w:t>рамките</w:t>
            </w:r>
            <w:proofErr w:type="spellEnd"/>
            <w:r w:rsidR="003D670B" w:rsidRPr="00A42A77">
              <w:rPr>
                <w:rFonts w:ascii="Times New Roman" w:hAnsi="Times New Roman" w:cs="Times New Roman"/>
                <w:sz w:val="24"/>
                <w:szCs w:val="24"/>
                <w:lang w:val="ru-RU"/>
              </w:rPr>
              <w:t xml:space="preserve"> на </w:t>
            </w:r>
            <w:proofErr w:type="spellStart"/>
            <w:r w:rsidR="003D670B" w:rsidRPr="00A42A77">
              <w:rPr>
                <w:rFonts w:ascii="Times New Roman" w:hAnsi="Times New Roman" w:cs="Times New Roman"/>
                <w:sz w:val="24"/>
                <w:szCs w:val="24"/>
                <w:lang w:val="ru-RU"/>
              </w:rPr>
              <w:t>съществуващото</w:t>
            </w:r>
            <w:proofErr w:type="spellEnd"/>
            <w:r w:rsidR="003D670B" w:rsidRPr="00A42A77">
              <w:rPr>
                <w:rFonts w:ascii="Times New Roman" w:hAnsi="Times New Roman" w:cs="Times New Roman"/>
                <w:sz w:val="24"/>
                <w:szCs w:val="24"/>
                <w:lang w:val="ru-RU"/>
              </w:rPr>
              <w:t xml:space="preserve"> </w:t>
            </w:r>
            <w:proofErr w:type="spellStart"/>
            <w:r w:rsidR="003D670B" w:rsidRPr="00A42A77">
              <w:rPr>
                <w:rFonts w:ascii="Times New Roman" w:hAnsi="Times New Roman" w:cs="Times New Roman"/>
                <w:sz w:val="24"/>
                <w:szCs w:val="24"/>
                <w:lang w:val="ru-RU"/>
              </w:rPr>
              <w:t>законодателство</w:t>
            </w:r>
            <w:proofErr w:type="spellEnd"/>
            <w:r w:rsidR="003D670B" w:rsidRPr="00A42A77">
              <w:rPr>
                <w:rFonts w:ascii="Times New Roman" w:hAnsi="Times New Roman" w:cs="Times New Roman"/>
                <w:sz w:val="24"/>
                <w:szCs w:val="24"/>
                <w:lang w:val="ru-RU"/>
              </w:rPr>
              <w:t xml:space="preserve">. </w:t>
            </w:r>
            <w:r w:rsidR="003B4817" w:rsidRPr="00A42A77">
              <w:rPr>
                <w:rFonts w:ascii="Times New Roman" w:hAnsi="Times New Roman" w:cs="Times New Roman"/>
                <w:sz w:val="24"/>
                <w:szCs w:val="24"/>
                <w:lang w:val="ru-RU"/>
              </w:rPr>
              <w:t xml:space="preserve">  </w:t>
            </w:r>
          </w:p>
          <w:p w14:paraId="5E99B0F2" w14:textId="68F6214C" w:rsidR="002E26D2" w:rsidRPr="00A42A77" w:rsidRDefault="00730D3D" w:rsidP="00730D3D">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 xml:space="preserve">Понастоящем липсва </w:t>
            </w:r>
            <w:r w:rsidR="009D751E" w:rsidRPr="00A42A77">
              <w:rPr>
                <w:rFonts w:ascii="Times New Roman" w:hAnsi="Times New Roman" w:cs="Times New Roman"/>
                <w:sz w:val="24"/>
                <w:szCs w:val="24"/>
              </w:rPr>
              <w:t>законово</w:t>
            </w:r>
            <w:r w:rsidRPr="00A42A77">
              <w:rPr>
                <w:rFonts w:ascii="Times New Roman" w:hAnsi="Times New Roman" w:cs="Times New Roman"/>
                <w:sz w:val="24"/>
                <w:szCs w:val="24"/>
              </w:rPr>
              <w:t xml:space="preserve"> основание за приемане на декларации</w:t>
            </w:r>
            <w:r w:rsidR="009D751E" w:rsidRPr="00A42A77">
              <w:rPr>
                <w:rFonts w:ascii="Times New Roman" w:hAnsi="Times New Roman" w:cs="Times New Roman"/>
                <w:sz w:val="24"/>
                <w:szCs w:val="24"/>
              </w:rPr>
              <w:t xml:space="preserve"> от ГД ГВА</w:t>
            </w:r>
            <w:r w:rsidRPr="00A42A77">
              <w:rPr>
                <w:rFonts w:ascii="Times New Roman" w:hAnsi="Times New Roman" w:cs="Times New Roman"/>
                <w:sz w:val="24"/>
                <w:szCs w:val="24"/>
              </w:rPr>
              <w:t>, каквато уредба съществува в законодателството на Е</w:t>
            </w:r>
            <w:r w:rsidR="004A03F5">
              <w:rPr>
                <w:rFonts w:ascii="Times New Roman" w:hAnsi="Times New Roman" w:cs="Times New Roman"/>
                <w:sz w:val="24"/>
                <w:szCs w:val="24"/>
              </w:rPr>
              <w:t>вропейския съюз</w:t>
            </w:r>
            <w:r w:rsidRPr="00A42A77">
              <w:rPr>
                <w:rFonts w:ascii="Times New Roman" w:hAnsi="Times New Roman" w:cs="Times New Roman"/>
                <w:sz w:val="24"/>
                <w:szCs w:val="24"/>
              </w:rPr>
              <w:t xml:space="preserve">. </w:t>
            </w:r>
          </w:p>
          <w:p w14:paraId="04450668" w14:textId="77777777" w:rsidR="00ED5E8E" w:rsidRDefault="00730D3D" w:rsidP="00ED5E8E">
            <w:pPr>
              <w:autoSpaceDE w:val="0"/>
              <w:autoSpaceDN w:val="0"/>
              <w:adjustRightInd w:val="0"/>
              <w:ind w:firstLine="720"/>
              <w:jc w:val="both"/>
              <w:rPr>
                <w:rFonts w:ascii="Times New Roman" w:hAnsi="Times New Roman"/>
                <w:sz w:val="24"/>
                <w:szCs w:val="24"/>
              </w:rPr>
            </w:pPr>
            <w:r w:rsidRPr="00A42A77">
              <w:rPr>
                <w:rFonts w:ascii="Times New Roman" w:hAnsi="Times New Roman"/>
                <w:sz w:val="24"/>
                <w:szCs w:val="24"/>
              </w:rPr>
              <w:t xml:space="preserve">Съгласно </w:t>
            </w:r>
            <w:r w:rsidRPr="00A42A77">
              <w:rPr>
                <w:rFonts w:ascii="Times New Roman" w:hAnsi="Times New Roman"/>
                <w:iCs/>
                <w:sz w:val="24"/>
                <w:szCs w:val="24"/>
              </w:rPr>
              <w:t xml:space="preserve">Регламент (ЕС) № 2018/1119 на Комисията от 31 юли 2018 г. за изменение на Регламент (ЕС) № 1178/2011, допълващ </w:t>
            </w:r>
            <w:r w:rsidRPr="00A42A77">
              <w:rPr>
                <w:rFonts w:ascii="Times New Roman" w:hAnsi="Times New Roman"/>
                <w:sz w:val="24"/>
                <w:szCs w:val="24"/>
              </w:rPr>
              <w:t>Регламент (ЕС) № 1178/2011, по отношение на декларираните организации за обучение дадена организация може да предоставя обучение на пилоти, след подаване на декларация по чл. 10а, параграф 1, т. 2 от Регламент (ЕС) № 1178/2011 г. пред компетентния орган.</w:t>
            </w:r>
            <w:r w:rsidR="00ED5E8E" w:rsidRPr="00ED5E8E">
              <w:rPr>
                <w:rFonts w:ascii="Times New Roman" w:hAnsi="Times New Roman"/>
                <w:sz w:val="24"/>
                <w:szCs w:val="24"/>
              </w:rPr>
              <w:t xml:space="preserve"> </w:t>
            </w:r>
          </w:p>
          <w:p w14:paraId="492610C1" w14:textId="13D3C3A1" w:rsidR="00730D3D" w:rsidRPr="00A42A77" w:rsidRDefault="00ED5E8E" w:rsidP="00ED35FF">
            <w:pPr>
              <w:autoSpaceDE w:val="0"/>
              <w:autoSpaceDN w:val="0"/>
              <w:adjustRightInd w:val="0"/>
              <w:spacing w:after="0"/>
              <w:ind w:firstLine="720"/>
              <w:jc w:val="both"/>
              <w:rPr>
                <w:rFonts w:ascii="Times New Roman" w:hAnsi="Times New Roman"/>
                <w:sz w:val="24"/>
                <w:szCs w:val="24"/>
              </w:rPr>
            </w:pPr>
            <w:r w:rsidRPr="00ED5E8E">
              <w:rPr>
                <w:rFonts w:ascii="Times New Roman" w:hAnsi="Times New Roman"/>
                <w:sz w:val="24"/>
                <w:szCs w:val="24"/>
              </w:rPr>
              <w:t xml:space="preserve">По този начин се дава възможност на юридически лица, кандидати за извършване на обучение по реда на посочения регламент, да осъществяват такава дейност в съответствие със законодателството на ЕС и националната уредба.  </w:t>
            </w:r>
          </w:p>
          <w:p w14:paraId="545D889D" w14:textId="77777777" w:rsidR="00730D3D" w:rsidRPr="00A42A77" w:rsidRDefault="00730D3D" w:rsidP="00730D3D">
            <w:pPr>
              <w:autoSpaceDE w:val="0"/>
              <w:autoSpaceDN w:val="0"/>
              <w:adjustRightInd w:val="0"/>
              <w:ind w:firstLine="720"/>
              <w:jc w:val="both"/>
              <w:rPr>
                <w:rFonts w:ascii="Times New Roman" w:hAnsi="Times New Roman" w:cs="Times New Roman"/>
                <w:sz w:val="24"/>
                <w:szCs w:val="24"/>
                <w:lang w:val="ru-RU"/>
              </w:rPr>
            </w:pPr>
            <w:proofErr w:type="spellStart"/>
            <w:r w:rsidRPr="00A42A77">
              <w:rPr>
                <w:rFonts w:ascii="Times New Roman" w:hAnsi="Times New Roman" w:cs="Times New Roman"/>
                <w:sz w:val="24"/>
                <w:szCs w:val="24"/>
                <w:lang w:val="ru-RU"/>
              </w:rPr>
              <w:t>Проблемът</w:t>
            </w:r>
            <w:proofErr w:type="spellEnd"/>
            <w:r w:rsidRPr="00A42A77">
              <w:rPr>
                <w:rFonts w:ascii="Times New Roman" w:hAnsi="Times New Roman" w:cs="Times New Roman"/>
                <w:sz w:val="24"/>
                <w:szCs w:val="24"/>
                <w:lang w:val="ru-RU"/>
              </w:rPr>
              <w:t xml:space="preserve"> не </w:t>
            </w:r>
            <w:proofErr w:type="spellStart"/>
            <w:r w:rsidRPr="00A42A77">
              <w:rPr>
                <w:rFonts w:ascii="Times New Roman" w:hAnsi="Times New Roman" w:cs="Times New Roman"/>
                <w:sz w:val="24"/>
                <w:szCs w:val="24"/>
                <w:lang w:val="ru-RU"/>
              </w:rPr>
              <w:t>може</w:t>
            </w:r>
            <w:proofErr w:type="spellEnd"/>
            <w:r w:rsidRPr="00A42A77">
              <w:rPr>
                <w:rFonts w:ascii="Times New Roman" w:hAnsi="Times New Roman" w:cs="Times New Roman"/>
                <w:sz w:val="24"/>
                <w:szCs w:val="24"/>
                <w:lang w:val="ru-RU"/>
              </w:rPr>
              <w:t xml:space="preserve"> да се реши в </w:t>
            </w:r>
            <w:proofErr w:type="spellStart"/>
            <w:r w:rsidRPr="00A42A77">
              <w:rPr>
                <w:rFonts w:ascii="Times New Roman" w:hAnsi="Times New Roman" w:cs="Times New Roman"/>
                <w:sz w:val="24"/>
                <w:szCs w:val="24"/>
                <w:lang w:val="ru-RU"/>
              </w:rPr>
              <w:t>рамките</w:t>
            </w:r>
            <w:proofErr w:type="spellEnd"/>
            <w:r w:rsidRPr="00A42A77">
              <w:rPr>
                <w:rFonts w:ascii="Times New Roman" w:hAnsi="Times New Roman" w:cs="Times New Roman"/>
                <w:sz w:val="24"/>
                <w:szCs w:val="24"/>
                <w:lang w:val="ru-RU"/>
              </w:rPr>
              <w:t xml:space="preserve"> на </w:t>
            </w:r>
            <w:proofErr w:type="spellStart"/>
            <w:r w:rsidRPr="00A42A77">
              <w:rPr>
                <w:rFonts w:ascii="Times New Roman" w:hAnsi="Times New Roman" w:cs="Times New Roman"/>
                <w:sz w:val="24"/>
                <w:szCs w:val="24"/>
                <w:lang w:val="ru-RU"/>
              </w:rPr>
              <w:t>съществуващото</w:t>
            </w:r>
            <w:proofErr w:type="spellEnd"/>
            <w:r w:rsidRPr="00A42A77">
              <w:rPr>
                <w:rFonts w:ascii="Times New Roman" w:hAnsi="Times New Roman" w:cs="Times New Roman"/>
                <w:sz w:val="24"/>
                <w:szCs w:val="24"/>
                <w:lang w:val="ru-RU"/>
              </w:rPr>
              <w:t xml:space="preserve"> </w:t>
            </w:r>
            <w:proofErr w:type="spellStart"/>
            <w:r w:rsidRPr="00A42A77">
              <w:rPr>
                <w:rFonts w:ascii="Times New Roman" w:hAnsi="Times New Roman" w:cs="Times New Roman"/>
                <w:sz w:val="24"/>
                <w:szCs w:val="24"/>
                <w:lang w:val="ru-RU"/>
              </w:rPr>
              <w:t>законодателство</w:t>
            </w:r>
            <w:proofErr w:type="spellEnd"/>
            <w:r w:rsidRPr="00A42A77">
              <w:rPr>
                <w:rFonts w:ascii="Times New Roman" w:hAnsi="Times New Roman" w:cs="Times New Roman"/>
                <w:sz w:val="24"/>
                <w:szCs w:val="24"/>
                <w:lang w:val="ru-RU"/>
              </w:rPr>
              <w:t xml:space="preserve">.   </w:t>
            </w:r>
          </w:p>
          <w:p w14:paraId="34060E3A" w14:textId="77777777" w:rsidR="00ED5E8E" w:rsidRDefault="00730D3D" w:rsidP="00ED5E8E">
            <w:pPr>
              <w:autoSpaceDE w:val="0"/>
              <w:autoSpaceDN w:val="0"/>
              <w:adjustRightInd w:val="0"/>
              <w:ind w:firstLine="720"/>
              <w:jc w:val="both"/>
              <w:rPr>
                <w:rFonts w:ascii="Times New Roman" w:hAnsi="Times New Roman"/>
                <w:sz w:val="24"/>
                <w:szCs w:val="24"/>
              </w:rPr>
            </w:pPr>
            <w:r w:rsidRPr="00A42A77">
              <w:rPr>
                <w:rFonts w:ascii="Times New Roman" w:hAnsi="Times New Roman"/>
                <w:sz w:val="24"/>
                <w:szCs w:val="24"/>
              </w:rPr>
              <w:t>Съгласно Регламент (ЕС) № 800/2013 на Комисията от 14 август 2013 г. за изменение на Регламент (ЕС) № 965/2012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на основание ORO.DEC.100 от Регламент (ЕС) № 965/2012 г.. операторът на въздухоплавателни средства със сложна моторна тяга, извършващ</w:t>
            </w:r>
            <w:r w:rsidR="004A03F5">
              <w:rPr>
                <w:rFonts w:ascii="Times New Roman" w:hAnsi="Times New Roman"/>
                <w:sz w:val="24"/>
                <w:szCs w:val="24"/>
              </w:rPr>
              <w:t>и</w:t>
            </w:r>
            <w:r w:rsidRPr="00A42A77">
              <w:rPr>
                <w:rFonts w:ascii="Times New Roman" w:hAnsi="Times New Roman"/>
                <w:sz w:val="24"/>
                <w:szCs w:val="24"/>
              </w:rPr>
              <w:t xml:space="preserve"> нетърговски операции или специализирани нетърговски операции, както и операторът, извършващ специализирани търговски операции, е длъжен да предостави на компетентния орган </w:t>
            </w:r>
            <w:r w:rsidR="002E26D2" w:rsidRPr="00A42A77">
              <w:rPr>
                <w:rFonts w:ascii="Times New Roman" w:hAnsi="Times New Roman"/>
                <w:sz w:val="24"/>
                <w:szCs w:val="24"/>
              </w:rPr>
              <w:t xml:space="preserve">заедно с декларацията </w:t>
            </w:r>
            <w:r w:rsidRPr="00A42A77">
              <w:rPr>
                <w:rFonts w:ascii="Times New Roman" w:hAnsi="Times New Roman"/>
                <w:sz w:val="24"/>
                <w:szCs w:val="24"/>
              </w:rPr>
              <w:t>цялата свързана информация преди да започне да извършва операции. Понастоящем липсва законова уредба, съдържаща основание за подав</w:t>
            </w:r>
            <w:r w:rsidR="000C47EC" w:rsidRPr="00A42A77">
              <w:rPr>
                <w:rFonts w:ascii="Times New Roman" w:hAnsi="Times New Roman"/>
                <w:sz w:val="24"/>
                <w:szCs w:val="24"/>
              </w:rPr>
              <w:t>а</w:t>
            </w:r>
            <w:r w:rsidRPr="00A42A77">
              <w:rPr>
                <w:rFonts w:ascii="Times New Roman" w:hAnsi="Times New Roman"/>
                <w:sz w:val="24"/>
                <w:szCs w:val="24"/>
              </w:rPr>
              <w:t>не на такива декларации.</w:t>
            </w:r>
            <w:r w:rsidR="00ED5E8E" w:rsidRPr="00ED5E8E">
              <w:rPr>
                <w:rFonts w:ascii="Times New Roman" w:hAnsi="Times New Roman"/>
                <w:sz w:val="24"/>
                <w:szCs w:val="24"/>
              </w:rPr>
              <w:t xml:space="preserve"> </w:t>
            </w:r>
          </w:p>
          <w:p w14:paraId="5F10AACC" w14:textId="75B13826" w:rsidR="00ED5E8E" w:rsidRPr="00ED5E8E" w:rsidRDefault="00DC1280" w:rsidP="00ED35FF">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С въвеждането на тези декларации ще се постигне синхронизиране на разпоредбите в закона с приложимото европейско законодателство и съответствие със Закона за ограничаване на административното регулиране и административния контрол върху стопанската дейност </w:t>
            </w:r>
            <w:r>
              <w:rPr>
                <w:rFonts w:ascii="Times New Roman" w:hAnsi="Times New Roman"/>
                <w:sz w:val="24"/>
                <w:szCs w:val="24"/>
                <w:lang w:val="en-GB"/>
              </w:rPr>
              <w:t>(</w:t>
            </w:r>
            <w:r>
              <w:rPr>
                <w:rFonts w:ascii="Times New Roman" w:hAnsi="Times New Roman"/>
                <w:sz w:val="24"/>
                <w:szCs w:val="24"/>
              </w:rPr>
              <w:t>ЗОАРКСД</w:t>
            </w:r>
            <w:r>
              <w:rPr>
                <w:rFonts w:ascii="Times New Roman" w:hAnsi="Times New Roman"/>
                <w:sz w:val="24"/>
                <w:szCs w:val="24"/>
                <w:lang w:val="en-GB"/>
              </w:rPr>
              <w:t>)</w:t>
            </w:r>
            <w:r>
              <w:rPr>
                <w:rFonts w:ascii="Times New Roman" w:hAnsi="Times New Roman"/>
                <w:sz w:val="24"/>
                <w:szCs w:val="24"/>
              </w:rPr>
              <w:t xml:space="preserve">, като основание за извършване на административна услуга от ГД ГВА. </w:t>
            </w:r>
          </w:p>
          <w:p w14:paraId="234EDA56" w14:textId="6F2824E6" w:rsidR="00730D3D" w:rsidRPr="00A42A77" w:rsidRDefault="00730D3D" w:rsidP="00ED35FF">
            <w:pPr>
              <w:autoSpaceDE w:val="0"/>
              <w:autoSpaceDN w:val="0"/>
              <w:adjustRightInd w:val="0"/>
              <w:spacing w:after="0"/>
              <w:ind w:firstLine="720"/>
              <w:jc w:val="both"/>
              <w:rPr>
                <w:rFonts w:ascii="Times New Roman" w:hAnsi="Times New Roman"/>
                <w:sz w:val="24"/>
                <w:szCs w:val="24"/>
              </w:rPr>
            </w:pPr>
          </w:p>
          <w:p w14:paraId="231ACCEA" w14:textId="77777777" w:rsidR="00730D3D" w:rsidRPr="00A42A77" w:rsidRDefault="00730D3D" w:rsidP="00893EDA">
            <w:pPr>
              <w:autoSpaceDE w:val="0"/>
              <w:autoSpaceDN w:val="0"/>
              <w:adjustRightInd w:val="0"/>
              <w:ind w:firstLine="720"/>
              <w:jc w:val="both"/>
              <w:rPr>
                <w:rFonts w:ascii="Times New Roman" w:hAnsi="Times New Roman" w:cs="Times New Roman"/>
                <w:sz w:val="24"/>
                <w:szCs w:val="24"/>
                <w:lang w:val="ru-RU"/>
              </w:rPr>
            </w:pPr>
            <w:proofErr w:type="spellStart"/>
            <w:r w:rsidRPr="00A42A77">
              <w:rPr>
                <w:rFonts w:ascii="Times New Roman" w:hAnsi="Times New Roman" w:cs="Times New Roman"/>
                <w:sz w:val="24"/>
                <w:szCs w:val="24"/>
                <w:lang w:val="ru-RU"/>
              </w:rPr>
              <w:t>Проблемът</w:t>
            </w:r>
            <w:proofErr w:type="spellEnd"/>
            <w:r w:rsidRPr="00A42A77">
              <w:rPr>
                <w:rFonts w:ascii="Times New Roman" w:hAnsi="Times New Roman" w:cs="Times New Roman"/>
                <w:sz w:val="24"/>
                <w:szCs w:val="24"/>
                <w:lang w:val="ru-RU"/>
              </w:rPr>
              <w:t xml:space="preserve"> не </w:t>
            </w:r>
            <w:proofErr w:type="spellStart"/>
            <w:r w:rsidRPr="00A42A77">
              <w:rPr>
                <w:rFonts w:ascii="Times New Roman" w:hAnsi="Times New Roman" w:cs="Times New Roman"/>
                <w:sz w:val="24"/>
                <w:szCs w:val="24"/>
                <w:lang w:val="ru-RU"/>
              </w:rPr>
              <w:t>може</w:t>
            </w:r>
            <w:proofErr w:type="spellEnd"/>
            <w:r w:rsidRPr="00A42A77">
              <w:rPr>
                <w:rFonts w:ascii="Times New Roman" w:hAnsi="Times New Roman" w:cs="Times New Roman"/>
                <w:sz w:val="24"/>
                <w:szCs w:val="24"/>
                <w:lang w:val="ru-RU"/>
              </w:rPr>
              <w:t xml:space="preserve"> да се реши в </w:t>
            </w:r>
            <w:proofErr w:type="spellStart"/>
            <w:r w:rsidRPr="00A42A77">
              <w:rPr>
                <w:rFonts w:ascii="Times New Roman" w:hAnsi="Times New Roman" w:cs="Times New Roman"/>
                <w:sz w:val="24"/>
                <w:szCs w:val="24"/>
                <w:lang w:val="ru-RU"/>
              </w:rPr>
              <w:t>рамките</w:t>
            </w:r>
            <w:proofErr w:type="spellEnd"/>
            <w:r w:rsidRPr="00A42A77">
              <w:rPr>
                <w:rFonts w:ascii="Times New Roman" w:hAnsi="Times New Roman" w:cs="Times New Roman"/>
                <w:sz w:val="24"/>
                <w:szCs w:val="24"/>
                <w:lang w:val="ru-RU"/>
              </w:rPr>
              <w:t xml:space="preserve"> на </w:t>
            </w:r>
            <w:proofErr w:type="spellStart"/>
            <w:r w:rsidRPr="00A42A77">
              <w:rPr>
                <w:rFonts w:ascii="Times New Roman" w:hAnsi="Times New Roman" w:cs="Times New Roman"/>
                <w:sz w:val="24"/>
                <w:szCs w:val="24"/>
                <w:lang w:val="ru-RU"/>
              </w:rPr>
              <w:t>съществуващото</w:t>
            </w:r>
            <w:proofErr w:type="spellEnd"/>
            <w:r w:rsidRPr="00A42A77">
              <w:rPr>
                <w:rFonts w:ascii="Times New Roman" w:hAnsi="Times New Roman" w:cs="Times New Roman"/>
                <w:sz w:val="24"/>
                <w:szCs w:val="24"/>
                <w:lang w:val="ru-RU"/>
              </w:rPr>
              <w:t xml:space="preserve"> </w:t>
            </w:r>
            <w:proofErr w:type="spellStart"/>
            <w:r w:rsidRPr="00A42A77">
              <w:rPr>
                <w:rFonts w:ascii="Times New Roman" w:hAnsi="Times New Roman" w:cs="Times New Roman"/>
                <w:sz w:val="24"/>
                <w:szCs w:val="24"/>
                <w:lang w:val="ru-RU"/>
              </w:rPr>
              <w:t>законодателство</w:t>
            </w:r>
            <w:proofErr w:type="spellEnd"/>
            <w:r w:rsidRPr="00A42A77">
              <w:rPr>
                <w:rFonts w:ascii="Times New Roman" w:hAnsi="Times New Roman" w:cs="Times New Roman"/>
                <w:sz w:val="24"/>
                <w:szCs w:val="24"/>
                <w:lang w:val="ru-RU"/>
              </w:rPr>
              <w:t xml:space="preserve">.  </w:t>
            </w:r>
          </w:p>
          <w:p w14:paraId="56340546" w14:textId="45683CC5" w:rsidR="00E51EF2" w:rsidRPr="00A42A77" w:rsidRDefault="003B4817" w:rsidP="003D670B">
            <w:pPr>
              <w:autoSpaceDE w:val="0"/>
              <w:autoSpaceDN w:val="0"/>
              <w:adjustRightInd w:val="0"/>
              <w:ind w:firstLine="720"/>
              <w:jc w:val="both"/>
              <w:rPr>
                <w:rFonts w:ascii="Times New Roman" w:hAnsi="Times New Roman"/>
                <w:sz w:val="24"/>
                <w:szCs w:val="24"/>
              </w:rPr>
            </w:pPr>
            <w:r w:rsidRPr="00A42A77">
              <w:rPr>
                <w:rFonts w:ascii="Times New Roman" w:hAnsi="Times New Roman" w:cs="Times New Roman"/>
                <w:sz w:val="24"/>
                <w:szCs w:val="24"/>
                <w:lang w:val="ru-RU"/>
              </w:rPr>
              <w:t xml:space="preserve"> </w:t>
            </w:r>
            <w:r w:rsidR="00E51EF2" w:rsidRPr="00A42A77">
              <w:rPr>
                <w:rFonts w:ascii="Times New Roman" w:hAnsi="Times New Roman" w:cs="Times New Roman"/>
                <w:sz w:val="24"/>
                <w:szCs w:val="24"/>
                <w:lang w:val="ru-RU"/>
              </w:rPr>
              <w:t xml:space="preserve">Необходимо е за целите на </w:t>
            </w:r>
            <w:proofErr w:type="spellStart"/>
            <w:r w:rsidR="00E51EF2" w:rsidRPr="00A42A77">
              <w:rPr>
                <w:rFonts w:ascii="Times New Roman" w:hAnsi="Times New Roman" w:cs="Times New Roman"/>
                <w:sz w:val="24"/>
                <w:szCs w:val="24"/>
                <w:lang w:val="ru-RU"/>
              </w:rPr>
              <w:t>прилагането</w:t>
            </w:r>
            <w:proofErr w:type="spellEnd"/>
            <w:r w:rsidR="00E51EF2" w:rsidRPr="00A42A77">
              <w:rPr>
                <w:rFonts w:ascii="Times New Roman" w:hAnsi="Times New Roman" w:cs="Times New Roman"/>
                <w:sz w:val="24"/>
                <w:szCs w:val="24"/>
                <w:lang w:val="ru-RU"/>
              </w:rPr>
              <w:t xml:space="preserve"> на </w:t>
            </w:r>
            <w:r w:rsidR="00730D3D" w:rsidRPr="00A42A77">
              <w:rPr>
                <w:rFonts w:ascii="Times New Roman" w:hAnsi="Times New Roman" w:cs="Times New Roman"/>
                <w:sz w:val="24"/>
                <w:szCs w:val="24"/>
              </w:rPr>
              <w:t xml:space="preserve">Регламент </w:t>
            </w:r>
            <w:r w:rsidR="00730D3D" w:rsidRPr="00A42A77">
              <w:rPr>
                <w:rFonts w:ascii="Times New Roman" w:hAnsi="Times New Roman"/>
                <w:sz w:val="24"/>
                <w:szCs w:val="24"/>
              </w:rPr>
              <w:t xml:space="preserve">(ЕС) № </w:t>
            </w:r>
            <w:r w:rsidR="00730D3D" w:rsidRPr="00A42A77">
              <w:rPr>
                <w:rFonts w:ascii="Times New Roman" w:hAnsi="Times New Roman"/>
                <w:sz w:val="24"/>
                <w:szCs w:val="24"/>
                <w:bdr w:val="none" w:sz="0" w:space="0" w:color="auto" w:frame="1"/>
                <w:shd w:val="clear" w:color="auto" w:fill="FFFFFF"/>
              </w:rPr>
              <w:t>376</w:t>
            </w:r>
            <w:r w:rsidR="00730D3D" w:rsidRPr="00A42A77">
              <w:rPr>
                <w:rFonts w:ascii="Times New Roman" w:hAnsi="Times New Roman"/>
                <w:sz w:val="24"/>
                <w:szCs w:val="24"/>
              </w:rPr>
              <w:t>/2014 на Европейския парламент и на Съвета от април 2014 година за докладване, анализ и последващи действия във връзка със събития в гражданското въздухоплаване</w:t>
            </w:r>
            <w:r w:rsidR="00E51EF2" w:rsidRPr="00A42A77">
              <w:rPr>
                <w:rFonts w:ascii="Times New Roman" w:hAnsi="Times New Roman"/>
                <w:sz w:val="24"/>
                <w:szCs w:val="24"/>
              </w:rPr>
              <w:t xml:space="preserve"> да бъде определен компетентен орган на национално ниво</w:t>
            </w:r>
            <w:r w:rsidR="00730D3D" w:rsidRPr="00A42A77">
              <w:rPr>
                <w:rFonts w:ascii="Times New Roman" w:hAnsi="Times New Roman"/>
                <w:sz w:val="24"/>
                <w:szCs w:val="24"/>
              </w:rPr>
              <w:t xml:space="preserve">. </w:t>
            </w:r>
            <w:r w:rsidR="003D670B" w:rsidRPr="00A42A77">
              <w:rPr>
                <w:rFonts w:ascii="Times New Roman" w:hAnsi="Times New Roman" w:cs="Times New Roman"/>
                <w:sz w:val="24"/>
                <w:szCs w:val="24"/>
                <w:lang w:val="ru-RU"/>
              </w:rPr>
              <w:t xml:space="preserve">С </w:t>
            </w:r>
            <w:proofErr w:type="spellStart"/>
            <w:r w:rsidR="003D670B" w:rsidRPr="00A42A77">
              <w:rPr>
                <w:rFonts w:ascii="Times New Roman" w:hAnsi="Times New Roman" w:cs="Times New Roman"/>
                <w:sz w:val="24"/>
                <w:szCs w:val="24"/>
                <w:lang w:val="ru-RU"/>
              </w:rPr>
              <w:t>определянето</w:t>
            </w:r>
            <w:proofErr w:type="spellEnd"/>
            <w:r w:rsidR="003D670B" w:rsidRPr="00A42A77">
              <w:rPr>
                <w:rFonts w:ascii="Times New Roman" w:hAnsi="Times New Roman" w:cs="Times New Roman"/>
                <w:sz w:val="24"/>
                <w:szCs w:val="24"/>
                <w:lang w:val="ru-RU"/>
              </w:rPr>
              <w:t xml:space="preserve"> на ГД ГВА </w:t>
            </w:r>
            <w:proofErr w:type="spellStart"/>
            <w:r w:rsidR="003D670B" w:rsidRPr="00A42A77">
              <w:rPr>
                <w:rFonts w:ascii="Times New Roman" w:hAnsi="Times New Roman" w:cs="Times New Roman"/>
                <w:sz w:val="24"/>
                <w:szCs w:val="24"/>
                <w:lang w:val="ru-RU"/>
              </w:rPr>
              <w:t>като</w:t>
            </w:r>
            <w:proofErr w:type="spellEnd"/>
            <w:r w:rsidR="003D670B" w:rsidRPr="00A42A77">
              <w:rPr>
                <w:rFonts w:ascii="Times New Roman" w:hAnsi="Times New Roman" w:cs="Times New Roman"/>
                <w:sz w:val="24"/>
                <w:szCs w:val="24"/>
                <w:lang w:val="ru-RU"/>
              </w:rPr>
              <w:t xml:space="preserve"> компетентен орган по </w:t>
            </w:r>
            <w:proofErr w:type="spellStart"/>
            <w:r w:rsidR="003D670B" w:rsidRPr="00A42A77">
              <w:rPr>
                <w:rFonts w:ascii="Times New Roman" w:hAnsi="Times New Roman" w:cs="Times New Roman"/>
                <w:sz w:val="24"/>
                <w:szCs w:val="24"/>
                <w:lang w:val="ru-RU"/>
              </w:rPr>
              <w:t>прилагането</w:t>
            </w:r>
            <w:proofErr w:type="spellEnd"/>
            <w:r w:rsidR="003D670B" w:rsidRPr="00A42A77">
              <w:rPr>
                <w:rFonts w:ascii="Times New Roman" w:hAnsi="Times New Roman" w:cs="Times New Roman"/>
                <w:sz w:val="24"/>
                <w:szCs w:val="24"/>
                <w:lang w:val="ru-RU"/>
              </w:rPr>
              <w:t xml:space="preserve"> на </w:t>
            </w:r>
            <w:proofErr w:type="spellStart"/>
            <w:r w:rsidR="00730D3D" w:rsidRPr="00A42A77">
              <w:rPr>
                <w:rFonts w:ascii="Times New Roman" w:hAnsi="Times New Roman" w:cs="Times New Roman"/>
                <w:sz w:val="24"/>
                <w:szCs w:val="24"/>
                <w:lang w:val="ru-RU"/>
              </w:rPr>
              <w:t>този</w:t>
            </w:r>
            <w:proofErr w:type="spellEnd"/>
            <w:r w:rsidR="00730D3D" w:rsidRPr="00A42A77">
              <w:rPr>
                <w:rFonts w:ascii="Times New Roman" w:hAnsi="Times New Roman" w:cs="Times New Roman"/>
                <w:sz w:val="24"/>
                <w:szCs w:val="24"/>
                <w:lang w:val="ru-RU"/>
              </w:rPr>
              <w:t xml:space="preserve"> регламент </w:t>
            </w:r>
            <w:r w:rsidR="003D670B" w:rsidRPr="00A42A77">
              <w:rPr>
                <w:rFonts w:ascii="Times New Roman" w:hAnsi="Times New Roman"/>
                <w:sz w:val="24"/>
                <w:szCs w:val="24"/>
              </w:rPr>
              <w:t>се постига съответствие с</w:t>
            </w:r>
            <w:r w:rsidR="004A03F5">
              <w:rPr>
                <w:rFonts w:ascii="Times New Roman" w:hAnsi="Times New Roman"/>
                <w:sz w:val="24"/>
                <w:szCs w:val="24"/>
              </w:rPr>
              <w:t>ъс</w:t>
            </w:r>
            <w:r w:rsidR="003D670B" w:rsidRPr="00A42A77">
              <w:rPr>
                <w:rFonts w:ascii="Times New Roman" w:hAnsi="Times New Roman"/>
                <w:sz w:val="24"/>
                <w:szCs w:val="24"/>
              </w:rPr>
              <w:t xml:space="preserve"> </w:t>
            </w:r>
            <w:r w:rsidR="004A03F5" w:rsidRPr="004A03F5">
              <w:rPr>
                <w:rFonts w:ascii="Times New Roman" w:hAnsi="Times New Roman"/>
                <w:sz w:val="24"/>
                <w:szCs w:val="24"/>
              </w:rPr>
              <w:t>законодателството на Европейския съюз</w:t>
            </w:r>
            <w:r w:rsidR="00E51EF2" w:rsidRPr="00A42A77">
              <w:rPr>
                <w:rFonts w:ascii="Times New Roman" w:hAnsi="Times New Roman"/>
                <w:sz w:val="24"/>
                <w:szCs w:val="24"/>
              </w:rPr>
              <w:t>.</w:t>
            </w:r>
          </w:p>
          <w:p w14:paraId="24BB2739" w14:textId="77777777" w:rsidR="003D670B" w:rsidRPr="00A42A77" w:rsidRDefault="003D670B" w:rsidP="003D670B">
            <w:pPr>
              <w:autoSpaceDE w:val="0"/>
              <w:autoSpaceDN w:val="0"/>
              <w:adjustRightInd w:val="0"/>
              <w:ind w:firstLine="720"/>
              <w:jc w:val="both"/>
              <w:rPr>
                <w:rFonts w:ascii="Times New Roman" w:hAnsi="Times New Roman"/>
                <w:sz w:val="24"/>
                <w:szCs w:val="24"/>
              </w:rPr>
            </w:pPr>
            <w:r w:rsidRPr="00A42A77">
              <w:rPr>
                <w:rFonts w:ascii="Times New Roman" w:hAnsi="Times New Roman"/>
                <w:sz w:val="24"/>
                <w:szCs w:val="24"/>
              </w:rPr>
              <w:t>Проблемът не може да бъде разрешен в рамките на съществуващото законодателство.</w:t>
            </w:r>
          </w:p>
          <w:p w14:paraId="3ADC728D" w14:textId="6DE34040" w:rsidR="003B4817" w:rsidRPr="00A42A77" w:rsidRDefault="00D4186A" w:rsidP="00893EDA">
            <w:pPr>
              <w:autoSpaceDE w:val="0"/>
              <w:autoSpaceDN w:val="0"/>
              <w:adjustRightInd w:val="0"/>
              <w:ind w:firstLine="720"/>
              <w:jc w:val="both"/>
              <w:rPr>
                <w:rFonts w:ascii="Times New Roman" w:hAnsi="Times New Roman" w:cs="Times New Roman"/>
                <w:sz w:val="24"/>
                <w:szCs w:val="24"/>
              </w:rPr>
            </w:pPr>
            <w:r>
              <w:rPr>
                <w:rFonts w:ascii="Times New Roman" w:hAnsi="Times New Roman"/>
                <w:sz w:val="24"/>
                <w:szCs w:val="24"/>
              </w:rPr>
              <w:t>Следва да се</w:t>
            </w:r>
            <w:r w:rsidR="00A42A77" w:rsidRPr="00A42A77">
              <w:rPr>
                <w:rFonts w:ascii="Times New Roman" w:hAnsi="Times New Roman"/>
                <w:sz w:val="24"/>
                <w:szCs w:val="24"/>
              </w:rPr>
              <w:t xml:space="preserve"> определ</w:t>
            </w:r>
            <w:r>
              <w:rPr>
                <w:rFonts w:ascii="Times New Roman" w:hAnsi="Times New Roman"/>
                <w:sz w:val="24"/>
                <w:szCs w:val="24"/>
              </w:rPr>
              <w:t>и</w:t>
            </w:r>
            <w:r w:rsidR="00A42A77" w:rsidRPr="00A42A77">
              <w:rPr>
                <w:rFonts w:ascii="Times New Roman" w:hAnsi="Times New Roman"/>
                <w:sz w:val="24"/>
                <w:szCs w:val="24"/>
              </w:rPr>
              <w:t xml:space="preserve"> </w:t>
            </w:r>
            <w:r w:rsidR="000C47EC" w:rsidRPr="00A42A77">
              <w:rPr>
                <w:rFonts w:ascii="Times New Roman" w:hAnsi="Times New Roman"/>
                <w:sz w:val="24"/>
                <w:szCs w:val="24"/>
              </w:rPr>
              <w:t xml:space="preserve">компетентен орган по прилагането на </w:t>
            </w:r>
            <w:r w:rsidR="003D670B" w:rsidRPr="00A42A77">
              <w:rPr>
                <w:rFonts w:ascii="Times New Roman" w:hAnsi="Times New Roman"/>
                <w:sz w:val="24"/>
                <w:szCs w:val="24"/>
              </w:rPr>
              <w:t>Регламент</w:t>
            </w:r>
            <w:r w:rsidR="003D670B" w:rsidRPr="00A42A77">
              <w:rPr>
                <w:rFonts w:ascii="Times New Roman" w:hAnsi="Times New Roman" w:cs="Times New Roman"/>
                <w:sz w:val="24"/>
                <w:szCs w:val="24"/>
              </w:rPr>
              <w:t xml:space="preserve"> </w:t>
            </w:r>
            <w:r w:rsidR="003D670B" w:rsidRPr="00A42A77">
              <w:rPr>
                <w:rFonts w:ascii="Times New Roman" w:eastAsia="Times New Roman" w:hAnsi="Times New Roman" w:cs="Times New Roman"/>
                <w:sz w:val="24"/>
                <w:szCs w:val="24"/>
              </w:rPr>
              <w:t xml:space="preserve">за изпълнение </w:t>
            </w:r>
            <w:r w:rsidR="003D670B" w:rsidRPr="00A42A77">
              <w:rPr>
                <w:rFonts w:ascii="Times New Roman" w:hAnsi="Times New Roman" w:cs="Times New Roman"/>
                <w:sz w:val="24"/>
                <w:szCs w:val="24"/>
              </w:rPr>
              <w:t>(ЕС) № 2019/</w:t>
            </w:r>
            <w:r w:rsidR="003D670B" w:rsidRPr="00A42A77">
              <w:rPr>
                <w:rFonts w:ascii="Times New Roman" w:hAnsi="Times New Roman" w:cs="Times New Roman"/>
                <w:sz w:val="24"/>
                <w:szCs w:val="24"/>
                <w:bdr w:val="none" w:sz="0" w:space="0" w:color="auto" w:frame="1"/>
                <w:shd w:val="clear" w:color="auto" w:fill="FFFFFF"/>
              </w:rPr>
              <w:t>947</w:t>
            </w:r>
            <w:r w:rsidR="003D670B" w:rsidRPr="00A42A77">
              <w:rPr>
                <w:rFonts w:ascii="Times New Roman" w:hAnsi="Times New Roman" w:cs="Times New Roman"/>
                <w:sz w:val="24"/>
                <w:szCs w:val="24"/>
              </w:rPr>
              <w:t xml:space="preserve"> на Комисията от 24 май 2019 година относно правилата и процедурите за експлоатация на безпилотни въздухоплавателни</w:t>
            </w:r>
            <w:r w:rsidR="006F51DE" w:rsidRPr="00A42A77">
              <w:rPr>
                <w:rFonts w:ascii="Times New Roman" w:hAnsi="Times New Roman" w:cs="Times New Roman"/>
                <w:sz w:val="24"/>
                <w:szCs w:val="24"/>
              </w:rPr>
              <w:t xml:space="preserve"> средства</w:t>
            </w:r>
            <w:r w:rsidR="000C47EC" w:rsidRPr="00A42A77">
              <w:rPr>
                <w:rFonts w:ascii="Times New Roman" w:hAnsi="Times New Roman" w:cs="Times New Roman"/>
                <w:sz w:val="24"/>
                <w:szCs w:val="24"/>
              </w:rPr>
              <w:t xml:space="preserve">. </w:t>
            </w:r>
            <w:r>
              <w:rPr>
                <w:rFonts w:ascii="Times New Roman" w:hAnsi="Times New Roman" w:cs="Times New Roman"/>
                <w:sz w:val="24"/>
                <w:szCs w:val="24"/>
              </w:rPr>
              <w:t>Регламентът</w:t>
            </w:r>
            <w:r w:rsidR="000C47EC" w:rsidRPr="00A42A77">
              <w:rPr>
                <w:rFonts w:ascii="Times New Roman" w:hAnsi="Times New Roman" w:cs="Times New Roman"/>
                <w:sz w:val="24"/>
                <w:szCs w:val="24"/>
              </w:rPr>
              <w:t xml:space="preserve"> се прилага от 01.07.2020 г. С определянето на такъв</w:t>
            </w:r>
            <w:r w:rsidR="003D670B" w:rsidRPr="00A42A77">
              <w:rPr>
                <w:rFonts w:ascii="Times New Roman" w:hAnsi="Times New Roman" w:cs="Times New Roman"/>
                <w:sz w:val="24"/>
                <w:szCs w:val="24"/>
              </w:rPr>
              <w:t xml:space="preserve"> </w:t>
            </w:r>
            <w:r w:rsidR="000C47EC" w:rsidRPr="00A42A77">
              <w:rPr>
                <w:rFonts w:ascii="Times New Roman" w:hAnsi="Times New Roman" w:cs="Times New Roman"/>
                <w:sz w:val="24"/>
                <w:szCs w:val="24"/>
              </w:rPr>
              <w:t xml:space="preserve">орган </w:t>
            </w:r>
            <w:r w:rsidR="003D670B" w:rsidRPr="00A42A77">
              <w:rPr>
                <w:rFonts w:ascii="Times New Roman" w:hAnsi="Times New Roman" w:cs="Times New Roman"/>
                <w:sz w:val="24"/>
                <w:szCs w:val="24"/>
              </w:rPr>
              <w:t>се постига съответствие с</w:t>
            </w:r>
            <w:r>
              <w:rPr>
                <w:rFonts w:ascii="Times New Roman" w:hAnsi="Times New Roman" w:cs="Times New Roman"/>
                <w:sz w:val="24"/>
                <w:szCs w:val="24"/>
              </w:rPr>
              <w:t>ъс</w:t>
            </w:r>
            <w:r w:rsidR="003D670B" w:rsidRPr="00A42A77">
              <w:rPr>
                <w:rFonts w:ascii="Times New Roman" w:hAnsi="Times New Roman" w:cs="Times New Roman"/>
                <w:sz w:val="24"/>
                <w:szCs w:val="24"/>
              </w:rPr>
              <w:t xml:space="preserve"> </w:t>
            </w:r>
            <w:r w:rsidRPr="00D4186A">
              <w:rPr>
                <w:rFonts w:ascii="Times New Roman" w:hAnsi="Times New Roman" w:cs="Times New Roman"/>
                <w:sz w:val="24"/>
                <w:szCs w:val="24"/>
              </w:rPr>
              <w:t>законодателството на Европейския съюз</w:t>
            </w:r>
            <w:r w:rsidR="003D670B" w:rsidRPr="00A42A77">
              <w:rPr>
                <w:rFonts w:ascii="Times New Roman" w:hAnsi="Times New Roman" w:cs="Times New Roman"/>
                <w:sz w:val="24"/>
                <w:szCs w:val="24"/>
              </w:rPr>
              <w:t>.</w:t>
            </w:r>
          </w:p>
          <w:p w14:paraId="36235195" w14:textId="77777777" w:rsidR="003D670B" w:rsidRPr="00A42A77" w:rsidRDefault="003D670B" w:rsidP="00893EDA">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Проблемът не може да бъде решен в рамките на съществуващото законодателство.</w:t>
            </w:r>
          </w:p>
          <w:p w14:paraId="03FD8A1D" w14:textId="77777777" w:rsidR="007F787F" w:rsidRPr="00A42A77" w:rsidRDefault="00856748" w:rsidP="007F787F">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 xml:space="preserve">На част от летателните площадки се осъществяват полети от общата авиация, които </w:t>
            </w:r>
            <w:r w:rsidR="000C2AA6" w:rsidRPr="00A42A77">
              <w:rPr>
                <w:rFonts w:ascii="Times New Roman" w:hAnsi="Times New Roman" w:cs="Times New Roman"/>
                <w:sz w:val="24"/>
                <w:szCs w:val="24"/>
              </w:rPr>
              <w:t xml:space="preserve">понастоящем </w:t>
            </w:r>
            <w:r w:rsidRPr="00A42A77">
              <w:rPr>
                <w:rFonts w:ascii="Times New Roman" w:hAnsi="Times New Roman" w:cs="Times New Roman"/>
                <w:sz w:val="24"/>
                <w:szCs w:val="24"/>
              </w:rPr>
              <w:t xml:space="preserve">са само вътрешни. </w:t>
            </w:r>
            <w:r w:rsidR="007F787F" w:rsidRPr="00A42A77">
              <w:rPr>
                <w:rFonts w:ascii="Times New Roman" w:hAnsi="Times New Roman" w:cs="Times New Roman"/>
                <w:sz w:val="24"/>
                <w:szCs w:val="24"/>
              </w:rPr>
              <w:t>Големите граждански летища за обществено ползване са претоварени с обслужването на нарастващия брой полети от общата авиация</w:t>
            </w:r>
            <w:r w:rsidR="000C2AA6" w:rsidRPr="00A42A77">
              <w:rPr>
                <w:rFonts w:ascii="Times New Roman" w:hAnsi="Times New Roman" w:cs="Times New Roman"/>
                <w:sz w:val="24"/>
                <w:szCs w:val="24"/>
              </w:rPr>
              <w:t>, част от които са международни.</w:t>
            </w:r>
            <w:r w:rsidR="007F787F" w:rsidRPr="00A42A77">
              <w:rPr>
                <w:rFonts w:ascii="Times New Roman" w:hAnsi="Times New Roman" w:cs="Times New Roman"/>
                <w:sz w:val="24"/>
                <w:szCs w:val="24"/>
              </w:rPr>
              <w:t xml:space="preserve"> </w:t>
            </w:r>
          </w:p>
          <w:p w14:paraId="30A82ADD" w14:textId="36F4DD1A" w:rsidR="00511B0D" w:rsidRPr="00A42A77" w:rsidRDefault="003D670B" w:rsidP="00893EDA">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 xml:space="preserve">С отмяната на института на „летателните площадки“ </w:t>
            </w:r>
            <w:r w:rsidR="009B1AD7" w:rsidRPr="00A42A77">
              <w:rPr>
                <w:rFonts w:ascii="Times New Roman" w:hAnsi="Times New Roman" w:cs="Times New Roman"/>
                <w:sz w:val="24"/>
                <w:szCs w:val="24"/>
              </w:rPr>
              <w:t>се дава възможност на част от съществуващите понастоящем</w:t>
            </w:r>
            <w:r w:rsidR="006A699C">
              <w:rPr>
                <w:rFonts w:ascii="Times New Roman" w:hAnsi="Times New Roman" w:cs="Times New Roman"/>
                <w:sz w:val="24"/>
                <w:szCs w:val="24"/>
              </w:rPr>
              <w:t xml:space="preserve"> площадки</w:t>
            </w:r>
            <w:r w:rsidR="009B1AD7" w:rsidRPr="00A42A77">
              <w:rPr>
                <w:rFonts w:ascii="Times New Roman" w:hAnsi="Times New Roman" w:cs="Times New Roman"/>
                <w:sz w:val="24"/>
                <w:szCs w:val="24"/>
              </w:rPr>
              <w:t>, когато отговарят на определени изисквания, да могат да обслужват международни полети от общата авиация.</w:t>
            </w:r>
            <w:r w:rsidR="00511B0D" w:rsidRPr="00A42A77">
              <w:rPr>
                <w:rFonts w:ascii="Times New Roman" w:hAnsi="Times New Roman" w:cs="Times New Roman"/>
                <w:sz w:val="24"/>
                <w:szCs w:val="24"/>
              </w:rPr>
              <w:t xml:space="preserve"> По този начин летищната дейност </w:t>
            </w:r>
            <w:r w:rsidR="007F787F" w:rsidRPr="00A42A77">
              <w:rPr>
                <w:rFonts w:ascii="Times New Roman" w:hAnsi="Times New Roman" w:cs="Times New Roman"/>
                <w:sz w:val="24"/>
                <w:szCs w:val="24"/>
              </w:rPr>
              <w:t xml:space="preserve">на големите летища </w:t>
            </w:r>
            <w:r w:rsidR="00511B0D" w:rsidRPr="00A42A77">
              <w:rPr>
                <w:rFonts w:ascii="Times New Roman" w:hAnsi="Times New Roman" w:cs="Times New Roman"/>
                <w:sz w:val="24"/>
                <w:szCs w:val="24"/>
              </w:rPr>
              <w:t>ще бъде облекчена</w:t>
            </w:r>
            <w:r w:rsidR="007F787F" w:rsidRPr="00A42A77">
              <w:rPr>
                <w:rFonts w:ascii="Times New Roman" w:hAnsi="Times New Roman" w:cs="Times New Roman"/>
                <w:sz w:val="24"/>
                <w:szCs w:val="24"/>
              </w:rPr>
              <w:t xml:space="preserve"> в значителна степен</w:t>
            </w:r>
            <w:r w:rsidR="00511B0D" w:rsidRPr="00A42A77">
              <w:rPr>
                <w:rFonts w:ascii="Times New Roman" w:hAnsi="Times New Roman" w:cs="Times New Roman"/>
                <w:sz w:val="24"/>
                <w:szCs w:val="24"/>
              </w:rPr>
              <w:t xml:space="preserve">. </w:t>
            </w:r>
            <w:r w:rsidR="002E26D2" w:rsidRPr="00A42A77">
              <w:rPr>
                <w:rFonts w:ascii="Times New Roman" w:hAnsi="Times New Roman" w:cs="Times New Roman"/>
                <w:sz w:val="24"/>
                <w:szCs w:val="24"/>
              </w:rPr>
              <w:t xml:space="preserve">Останалата част от сегашните площадки придобива статут на </w:t>
            </w:r>
            <w:r w:rsidR="002E26D2" w:rsidRPr="00A42A77">
              <w:rPr>
                <w:rFonts w:ascii="Times New Roman" w:hAnsi="Times New Roman"/>
                <w:sz w:val="24"/>
                <w:szCs w:val="24"/>
              </w:rPr>
              <w:t>летища за обслужване на полети, различни от търговски въздушен превоз, с въздухоплавателни средства с максимална излетна маса под 5700 кг срещу заплащане или без заплащане, както и за технологични нужди на собственика без заплащане.</w:t>
            </w:r>
            <w:r w:rsidR="002E26D2" w:rsidRPr="00A42A77">
              <w:rPr>
                <w:rFonts w:ascii="Times New Roman" w:hAnsi="Times New Roman" w:cs="Times New Roman"/>
                <w:sz w:val="24"/>
                <w:szCs w:val="24"/>
              </w:rPr>
              <w:t xml:space="preserve"> </w:t>
            </w:r>
          </w:p>
          <w:p w14:paraId="3E814032" w14:textId="77777777" w:rsidR="009B1AD7" w:rsidRPr="00A42A77" w:rsidRDefault="009B1AD7" w:rsidP="00893EDA">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 xml:space="preserve">Проблемът не може да бъде решен в </w:t>
            </w:r>
            <w:r w:rsidR="00511B0D" w:rsidRPr="00A42A77">
              <w:rPr>
                <w:rFonts w:ascii="Times New Roman" w:hAnsi="Times New Roman" w:cs="Times New Roman"/>
                <w:sz w:val="24"/>
                <w:szCs w:val="24"/>
              </w:rPr>
              <w:t xml:space="preserve">рамките на </w:t>
            </w:r>
            <w:r w:rsidRPr="00A42A77">
              <w:rPr>
                <w:rFonts w:ascii="Times New Roman" w:hAnsi="Times New Roman" w:cs="Times New Roman"/>
                <w:sz w:val="24"/>
                <w:szCs w:val="24"/>
              </w:rPr>
              <w:t>действащото законодателство.</w:t>
            </w:r>
          </w:p>
          <w:p w14:paraId="7F8884D1" w14:textId="7609F83D" w:rsidR="00511B0D" w:rsidRPr="00A42A77" w:rsidRDefault="00251E93" w:rsidP="00511B0D">
            <w:pPr>
              <w:ind w:firstLine="708"/>
              <w:jc w:val="both"/>
              <w:rPr>
                <w:rFonts w:ascii="Times New Roman" w:hAnsi="Times New Roman" w:cs="Times New Roman"/>
                <w:sz w:val="24"/>
                <w:szCs w:val="24"/>
              </w:rPr>
            </w:pPr>
            <w:r>
              <w:rPr>
                <w:rFonts w:ascii="Times New Roman" w:hAnsi="Times New Roman" w:cs="Times New Roman"/>
                <w:sz w:val="24"/>
                <w:szCs w:val="24"/>
              </w:rPr>
              <w:t>Понастоящем</w:t>
            </w:r>
            <w:r w:rsidR="00511B0D" w:rsidRPr="00A42A77">
              <w:rPr>
                <w:rFonts w:ascii="Times New Roman" w:hAnsi="Times New Roman" w:cs="Times New Roman"/>
                <w:sz w:val="24"/>
                <w:szCs w:val="24"/>
              </w:rPr>
              <w:t xml:space="preserve"> ГД ГВА удостоверява експлоатационната годност на системите и съоръженията за обслужване на пътници, обслужване и осигуряване на въздухоплавателни средства, товарене и разтоварване на багажи</w:t>
            </w:r>
            <w:r>
              <w:rPr>
                <w:rFonts w:ascii="Times New Roman" w:hAnsi="Times New Roman" w:cs="Times New Roman"/>
                <w:sz w:val="24"/>
                <w:szCs w:val="24"/>
              </w:rPr>
              <w:t>, но</w:t>
            </w:r>
            <w:r w:rsidR="00511B0D" w:rsidRPr="00A42A77">
              <w:rPr>
                <w:rFonts w:ascii="Times New Roman" w:hAnsi="Times New Roman" w:cs="Times New Roman"/>
                <w:sz w:val="24"/>
                <w:szCs w:val="24"/>
              </w:rPr>
              <w:t xml:space="preserve"> осъществяване</w:t>
            </w:r>
            <w:r>
              <w:rPr>
                <w:rFonts w:ascii="Times New Roman" w:hAnsi="Times New Roman" w:cs="Times New Roman"/>
                <w:sz w:val="24"/>
                <w:szCs w:val="24"/>
              </w:rPr>
              <w:t>то</w:t>
            </w:r>
            <w:r w:rsidR="00511B0D" w:rsidRPr="00A42A77">
              <w:rPr>
                <w:rFonts w:ascii="Times New Roman" w:hAnsi="Times New Roman" w:cs="Times New Roman"/>
                <w:sz w:val="24"/>
                <w:szCs w:val="24"/>
              </w:rPr>
              <w:t xml:space="preserve"> на цялостния контрол върху дейността на операторите по наземно обслужване</w:t>
            </w:r>
            <w:r>
              <w:rPr>
                <w:rFonts w:ascii="Times New Roman" w:hAnsi="Times New Roman" w:cs="Times New Roman"/>
                <w:sz w:val="24"/>
                <w:szCs w:val="24"/>
              </w:rPr>
              <w:t xml:space="preserve"> е затруднен</w:t>
            </w:r>
            <w:r w:rsidR="00511B0D" w:rsidRPr="00A42A77">
              <w:rPr>
                <w:rFonts w:ascii="Times New Roman" w:hAnsi="Times New Roman" w:cs="Times New Roman"/>
                <w:sz w:val="24"/>
                <w:szCs w:val="24"/>
              </w:rPr>
              <w:t xml:space="preserve">. Множеството на брой техника и съоръжения изискват постоянен контрол за тяхната експлоатационна годност. </w:t>
            </w:r>
            <w:r w:rsidR="007F787F" w:rsidRPr="00A42A77">
              <w:rPr>
                <w:rFonts w:ascii="Times New Roman" w:hAnsi="Times New Roman" w:cs="Times New Roman"/>
                <w:sz w:val="24"/>
                <w:szCs w:val="24"/>
              </w:rPr>
              <w:t xml:space="preserve">Това обстоятелство на практика затруднява надзорната дейност. Предложението създава нов подход за осъществяване на надзора, като създава задължение на операторите по наземно обслужване да носят отговорност за разработването на системи за поддържане на експлоатационната годност на системите и съоръженията, които използват.  </w:t>
            </w:r>
            <w:r w:rsidR="00511B0D" w:rsidRPr="00A42A77">
              <w:rPr>
                <w:rFonts w:ascii="Times New Roman" w:hAnsi="Times New Roman" w:cs="Times New Roman"/>
                <w:sz w:val="24"/>
                <w:szCs w:val="24"/>
              </w:rPr>
              <w:t xml:space="preserve"> </w:t>
            </w:r>
          </w:p>
          <w:p w14:paraId="335C5125" w14:textId="77777777" w:rsidR="00511B0D" w:rsidRPr="00A42A77" w:rsidRDefault="00511B0D" w:rsidP="00511B0D">
            <w:pPr>
              <w:ind w:firstLine="708"/>
              <w:jc w:val="both"/>
              <w:rPr>
                <w:rFonts w:ascii="Times New Roman" w:hAnsi="Times New Roman"/>
                <w:sz w:val="24"/>
                <w:szCs w:val="24"/>
              </w:rPr>
            </w:pPr>
            <w:r w:rsidRPr="00A42A77">
              <w:rPr>
                <w:rFonts w:ascii="Times New Roman" w:hAnsi="Times New Roman" w:cs="Times New Roman"/>
                <w:sz w:val="24"/>
                <w:szCs w:val="24"/>
              </w:rPr>
              <w:t>Проблемът не може да бъде решен в рамките на действащото законодателство</w:t>
            </w:r>
          </w:p>
          <w:p w14:paraId="77A1BECC" w14:textId="3A09DD56" w:rsidR="009B1AD7" w:rsidRPr="00A42A77" w:rsidRDefault="009B6997" w:rsidP="009B1AD7">
            <w:pPr>
              <w:autoSpaceDE w:val="0"/>
              <w:autoSpaceDN w:val="0"/>
              <w:adjustRightInd w:val="0"/>
              <w:ind w:firstLine="720"/>
              <w:jc w:val="both"/>
              <w:rPr>
                <w:rFonts w:ascii="Times New Roman" w:hAnsi="Times New Roman"/>
                <w:sz w:val="24"/>
                <w:szCs w:val="24"/>
              </w:rPr>
            </w:pPr>
            <w:r w:rsidRPr="00A42A77">
              <w:rPr>
                <w:rFonts w:ascii="Times New Roman" w:hAnsi="Times New Roman" w:cs="Times New Roman"/>
                <w:sz w:val="24"/>
                <w:szCs w:val="24"/>
              </w:rPr>
              <w:t xml:space="preserve">Липсата на </w:t>
            </w:r>
            <w:r w:rsidR="009B1AD7" w:rsidRPr="00A42A77">
              <w:rPr>
                <w:rFonts w:ascii="Times New Roman" w:hAnsi="Times New Roman" w:cs="Times New Roman"/>
                <w:sz w:val="24"/>
                <w:szCs w:val="24"/>
              </w:rPr>
              <w:t xml:space="preserve">института на „познатия изпращач“ </w:t>
            </w:r>
            <w:r w:rsidRPr="00A42A77">
              <w:rPr>
                <w:rFonts w:ascii="Times New Roman" w:hAnsi="Times New Roman" w:cs="Times New Roman"/>
                <w:sz w:val="24"/>
                <w:szCs w:val="24"/>
              </w:rPr>
              <w:t xml:space="preserve">затруднява дейността на стопански субекти, предоставящи пощенски, куриерски и др. услуги, свързани с предоставяне на товари и поща на борда на въздухоплавателните средства. С въвеждането на института не само </w:t>
            </w:r>
            <w:r w:rsidR="009B1AD7" w:rsidRPr="00A42A77">
              <w:rPr>
                <w:rFonts w:ascii="Times New Roman" w:hAnsi="Times New Roman" w:cs="Times New Roman"/>
                <w:sz w:val="24"/>
                <w:szCs w:val="24"/>
              </w:rPr>
              <w:t>се постига съответствие с</w:t>
            </w:r>
            <w:r w:rsidR="00251E93">
              <w:rPr>
                <w:rFonts w:ascii="Times New Roman" w:hAnsi="Times New Roman" w:cs="Times New Roman"/>
                <w:sz w:val="24"/>
                <w:szCs w:val="24"/>
              </w:rPr>
              <w:t>ъс</w:t>
            </w:r>
            <w:r w:rsidR="009B1AD7" w:rsidRPr="00A42A77">
              <w:rPr>
                <w:rFonts w:ascii="Times New Roman" w:hAnsi="Times New Roman" w:cs="Times New Roman"/>
                <w:sz w:val="24"/>
                <w:szCs w:val="24"/>
              </w:rPr>
              <w:t xml:space="preserve"> </w:t>
            </w:r>
            <w:r w:rsidR="00251E93" w:rsidRPr="00251E93">
              <w:rPr>
                <w:rFonts w:ascii="Times New Roman" w:hAnsi="Times New Roman" w:cs="Times New Roman"/>
                <w:sz w:val="24"/>
                <w:szCs w:val="24"/>
              </w:rPr>
              <w:t>законодателството на Европейския съюз</w:t>
            </w:r>
            <w:r w:rsidR="00103983">
              <w:rPr>
                <w:rFonts w:ascii="Times New Roman" w:hAnsi="Times New Roman" w:cs="Times New Roman"/>
                <w:sz w:val="24"/>
                <w:szCs w:val="24"/>
              </w:rPr>
              <w:t xml:space="preserve"> </w:t>
            </w:r>
            <w:r w:rsidR="009B1AD7" w:rsidRPr="00A42A77">
              <w:rPr>
                <w:rFonts w:ascii="Times New Roman" w:hAnsi="Times New Roman" w:cs="Times New Roman"/>
                <w:sz w:val="24"/>
                <w:szCs w:val="24"/>
              </w:rPr>
              <w:t xml:space="preserve">- </w:t>
            </w:r>
            <w:r w:rsidR="009B1AD7" w:rsidRPr="00A42A77">
              <w:rPr>
                <w:rFonts w:ascii="Times New Roman" w:hAnsi="Times New Roman"/>
                <w:color w:val="000000"/>
                <w:sz w:val="24"/>
                <w:szCs w:val="24"/>
              </w:rPr>
              <w:t>Регламент № 300/2008 на Европейския парламент и на Съвета от 11 март 2008 година относно общите правила в областта на сигурността на гражданското въздухоплаване и за отмяна на Регламент (ЕО) № 2320/2002</w:t>
            </w:r>
            <w:r w:rsidR="00103983">
              <w:rPr>
                <w:rFonts w:ascii="Times New Roman" w:hAnsi="Times New Roman"/>
                <w:color w:val="000000"/>
                <w:sz w:val="24"/>
                <w:szCs w:val="24"/>
              </w:rPr>
              <w:t xml:space="preserve"> </w:t>
            </w:r>
            <w:r w:rsidR="009B1AD7" w:rsidRPr="00A42A77">
              <w:rPr>
                <w:rFonts w:ascii="Times New Roman" w:hAnsi="Times New Roman"/>
                <w:color w:val="000000"/>
                <w:sz w:val="24"/>
                <w:szCs w:val="24"/>
              </w:rPr>
              <w:t xml:space="preserve">и </w:t>
            </w:r>
            <w:r w:rsidR="00251E93" w:rsidRPr="00251E93">
              <w:rPr>
                <w:rFonts w:ascii="Times New Roman" w:hAnsi="Times New Roman"/>
                <w:color w:val="000000"/>
                <w:sz w:val="24"/>
                <w:szCs w:val="24"/>
              </w:rPr>
              <w:t>т. 19 относно т. 6.4.1.2, буква „а“) от Приложението към</w:t>
            </w:r>
            <w:r w:rsidR="00251E93" w:rsidRPr="00251E93" w:rsidDel="00251E93">
              <w:rPr>
                <w:rFonts w:ascii="Times New Roman" w:hAnsi="Times New Roman"/>
                <w:color w:val="000000"/>
                <w:sz w:val="24"/>
                <w:szCs w:val="24"/>
              </w:rPr>
              <w:t xml:space="preserve"> </w:t>
            </w:r>
            <w:r w:rsidR="009B1AD7" w:rsidRPr="00A42A77">
              <w:rPr>
                <w:rFonts w:ascii="Times New Roman" w:hAnsi="Times New Roman"/>
                <w:color w:val="000000"/>
                <w:sz w:val="24"/>
                <w:szCs w:val="24"/>
              </w:rPr>
              <w:t xml:space="preserve"> Регламент за изпълнение </w:t>
            </w:r>
            <w:r w:rsidR="009B1AD7" w:rsidRPr="00A42A77">
              <w:rPr>
                <w:rFonts w:ascii="Times New Roman" w:hAnsi="Times New Roman"/>
                <w:sz w:val="24"/>
                <w:szCs w:val="24"/>
              </w:rPr>
              <w:t xml:space="preserve">(ЕС) № </w:t>
            </w:r>
            <w:r w:rsidR="009B1AD7" w:rsidRPr="00A42A77">
              <w:rPr>
                <w:rFonts w:ascii="Times New Roman" w:hAnsi="Times New Roman"/>
                <w:sz w:val="24"/>
                <w:szCs w:val="24"/>
                <w:bdr w:val="none" w:sz="0" w:space="0" w:color="auto" w:frame="1"/>
                <w:shd w:val="clear" w:color="auto" w:fill="FFFFFF"/>
              </w:rPr>
              <w:t>2017</w:t>
            </w:r>
            <w:r w:rsidR="009B1AD7" w:rsidRPr="00A42A77">
              <w:rPr>
                <w:rFonts w:ascii="Times New Roman" w:hAnsi="Times New Roman"/>
                <w:sz w:val="24"/>
                <w:szCs w:val="24"/>
              </w:rPr>
              <w:t>/</w:t>
            </w:r>
            <w:r w:rsidR="009B1AD7" w:rsidRPr="00A42A77">
              <w:rPr>
                <w:rFonts w:ascii="Times New Roman" w:hAnsi="Times New Roman"/>
                <w:sz w:val="24"/>
                <w:szCs w:val="24"/>
                <w:bdr w:val="none" w:sz="0" w:space="0" w:color="auto" w:frame="1"/>
                <w:shd w:val="clear" w:color="auto" w:fill="FFFFFF"/>
              </w:rPr>
              <w:t>815</w:t>
            </w:r>
            <w:r w:rsidR="009B1AD7" w:rsidRPr="00A42A77">
              <w:rPr>
                <w:rFonts w:ascii="Times New Roman" w:hAnsi="Times New Roman"/>
                <w:sz w:val="24"/>
                <w:szCs w:val="24"/>
              </w:rPr>
              <w:t xml:space="preserve"> на Комисията от 12 май </w:t>
            </w:r>
            <w:r w:rsidR="009B1AD7" w:rsidRPr="00A42A77">
              <w:rPr>
                <w:rFonts w:ascii="Times New Roman" w:hAnsi="Times New Roman"/>
                <w:sz w:val="24"/>
                <w:szCs w:val="24"/>
                <w:bdr w:val="none" w:sz="0" w:space="0" w:color="auto" w:frame="1"/>
                <w:shd w:val="clear" w:color="auto" w:fill="FFFFFF"/>
              </w:rPr>
              <w:t>2017</w:t>
            </w:r>
            <w:r w:rsidR="009B1AD7" w:rsidRPr="00A42A77">
              <w:rPr>
                <w:rFonts w:ascii="Times New Roman" w:hAnsi="Times New Roman"/>
                <w:sz w:val="24"/>
                <w:szCs w:val="24"/>
              </w:rPr>
              <w:t xml:space="preserve"> г. за изменение на Регламент за изпълнение (ЕС) № 2015/1998 по отношение на изясняване, хармонизиране и опростяване на някои специфични мерки, свързани със сигурността във въздухоплаването</w:t>
            </w:r>
            <w:r w:rsidRPr="00A42A77">
              <w:rPr>
                <w:rFonts w:ascii="Times New Roman" w:hAnsi="Times New Roman"/>
                <w:sz w:val="24"/>
                <w:szCs w:val="24"/>
              </w:rPr>
              <w:t>, но и се дава възможност на стопанските субекти да осъществяват по-ефективно стопанската си дейност</w:t>
            </w:r>
            <w:r w:rsidR="009B1AD7" w:rsidRPr="00A42A77">
              <w:rPr>
                <w:rFonts w:ascii="Times New Roman" w:hAnsi="Times New Roman"/>
                <w:sz w:val="24"/>
                <w:szCs w:val="24"/>
              </w:rPr>
              <w:t>.</w:t>
            </w:r>
          </w:p>
          <w:p w14:paraId="13218775" w14:textId="77777777" w:rsidR="003D670B" w:rsidRPr="00A42A77" w:rsidRDefault="009B1AD7" w:rsidP="00893EDA">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Проблемът не може да бъде решен в рамките на действащото законодателство.</w:t>
            </w:r>
          </w:p>
          <w:p w14:paraId="085643FC" w14:textId="773CF64D" w:rsidR="00573B67" w:rsidRPr="00A42A77" w:rsidRDefault="009B6997" w:rsidP="00893EDA">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 xml:space="preserve">Понастоящем липсват основания за търсене на </w:t>
            </w:r>
            <w:proofErr w:type="spellStart"/>
            <w:r w:rsidRPr="00A42A77">
              <w:rPr>
                <w:rFonts w:ascii="Times New Roman" w:hAnsi="Times New Roman" w:cs="Times New Roman"/>
                <w:sz w:val="24"/>
                <w:szCs w:val="24"/>
              </w:rPr>
              <w:t>административнонаказателна</w:t>
            </w:r>
            <w:proofErr w:type="spellEnd"/>
            <w:r w:rsidRPr="00A42A77">
              <w:rPr>
                <w:rFonts w:ascii="Times New Roman" w:hAnsi="Times New Roman" w:cs="Times New Roman"/>
                <w:sz w:val="24"/>
                <w:szCs w:val="24"/>
              </w:rPr>
              <w:t xml:space="preserve"> отговорност на определени субекти, напр. познатия изпращач. </w:t>
            </w:r>
            <w:r w:rsidR="009B1AD7" w:rsidRPr="00A42A77">
              <w:rPr>
                <w:rFonts w:ascii="Times New Roman" w:hAnsi="Times New Roman" w:cs="Times New Roman"/>
                <w:sz w:val="24"/>
                <w:szCs w:val="24"/>
              </w:rPr>
              <w:t xml:space="preserve">С въвеждането на </w:t>
            </w:r>
            <w:proofErr w:type="spellStart"/>
            <w:r w:rsidR="009B1AD7" w:rsidRPr="00A42A77">
              <w:rPr>
                <w:rFonts w:ascii="Times New Roman" w:hAnsi="Times New Roman" w:cs="Times New Roman"/>
                <w:sz w:val="24"/>
                <w:szCs w:val="24"/>
              </w:rPr>
              <w:t>административнонаказателни</w:t>
            </w:r>
            <w:proofErr w:type="spellEnd"/>
            <w:r w:rsidR="009B1AD7" w:rsidRPr="00A42A77">
              <w:rPr>
                <w:rFonts w:ascii="Times New Roman" w:hAnsi="Times New Roman" w:cs="Times New Roman"/>
                <w:sz w:val="24"/>
                <w:szCs w:val="24"/>
              </w:rPr>
              <w:t xml:space="preserve"> разпоредби в областта на авиационната сигурност се дава възможност за </w:t>
            </w:r>
            <w:r w:rsidR="00573B67" w:rsidRPr="00A42A77">
              <w:rPr>
                <w:rFonts w:ascii="Times New Roman" w:hAnsi="Times New Roman" w:cs="Times New Roman"/>
                <w:sz w:val="24"/>
                <w:szCs w:val="24"/>
              </w:rPr>
              <w:t>надлежното упражняване на контролни функции от страна на ГД ГВА при прилагането на изискванията на приложимата уредба от индустрията и физическите лица с отговорности по сигурността.</w:t>
            </w:r>
          </w:p>
          <w:p w14:paraId="707AE207" w14:textId="77777777" w:rsidR="00573B67" w:rsidRPr="00A42A77" w:rsidRDefault="00573B67" w:rsidP="00893EDA">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Проблемът не може да бъде решен в рамките на съществуващото законодателство.</w:t>
            </w:r>
          </w:p>
          <w:p w14:paraId="353E0B53" w14:textId="7A2472EE" w:rsidR="006D3993" w:rsidRPr="00A42A77" w:rsidRDefault="009B6997" w:rsidP="006D3993">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 xml:space="preserve">Понастоящем в закона липсват редица основания за събиране на такси за административно обслужване от ГД ГВА. </w:t>
            </w:r>
            <w:r w:rsidR="00251E93">
              <w:rPr>
                <w:rFonts w:ascii="Times New Roman" w:hAnsi="Times New Roman" w:cs="Times New Roman"/>
                <w:sz w:val="24"/>
                <w:szCs w:val="24"/>
              </w:rPr>
              <w:t>Със</w:t>
            </w:r>
            <w:r w:rsidR="00573B67" w:rsidRPr="00A42A77">
              <w:rPr>
                <w:rFonts w:ascii="Times New Roman" w:hAnsi="Times New Roman" w:cs="Times New Roman"/>
                <w:sz w:val="24"/>
                <w:szCs w:val="24"/>
              </w:rPr>
              <w:t xml:space="preserve"> създаването на разпоредби, представляващи нови основания за събиране на такси за административно обслужване от ГД ГВА се създават условия за преодоляване на съществуваща празнота в законодателството</w:t>
            </w:r>
            <w:r w:rsidR="00251E93">
              <w:rPr>
                <w:rFonts w:ascii="Times New Roman" w:hAnsi="Times New Roman" w:cs="Times New Roman"/>
                <w:sz w:val="24"/>
                <w:szCs w:val="24"/>
              </w:rPr>
              <w:t>.</w:t>
            </w:r>
            <w:r w:rsidR="00573B67" w:rsidRPr="00A42A77">
              <w:rPr>
                <w:rFonts w:ascii="Times New Roman" w:hAnsi="Times New Roman" w:cs="Times New Roman"/>
                <w:sz w:val="24"/>
                <w:szCs w:val="24"/>
              </w:rPr>
              <w:t xml:space="preserve"> </w:t>
            </w:r>
            <w:r w:rsidR="006D3993" w:rsidRPr="00A42A77">
              <w:rPr>
                <w:rFonts w:ascii="Times New Roman" w:hAnsi="Times New Roman" w:cs="Times New Roman"/>
                <w:sz w:val="24"/>
                <w:szCs w:val="24"/>
              </w:rPr>
              <w:t>Част от административните услуги са в изпълнение на дейности, произтичащи от регламенти на Е</w:t>
            </w:r>
            <w:r w:rsidR="00251E93">
              <w:rPr>
                <w:rFonts w:ascii="Times New Roman" w:hAnsi="Times New Roman" w:cs="Times New Roman"/>
                <w:sz w:val="24"/>
                <w:szCs w:val="24"/>
              </w:rPr>
              <w:t xml:space="preserve">вропейския съюз. </w:t>
            </w:r>
            <w:r w:rsidR="006D3993" w:rsidRPr="00A42A77">
              <w:rPr>
                <w:rFonts w:ascii="Times New Roman" w:hAnsi="Times New Roman" w:cs="Times New Roman"/>
                <w:sz w:val="24"/>
                <w:szCs w:val="24"/>
              </w:rPr>
              <w:t xml:space="preserve">Така например издаването на атестации на кабинен състав, произтичащи от Регламент (ЕС) № 1178/2011 г., е административна услуга, за която понастоящем не се събират такси, тъй като в чл. 120, ал. 4 от закона все още не се съдържа основание за това. </w:t>
            </w:r>
          </w:p>
          <w:p w14:paraId="28452E78" w14:textId="63525727" w:rsidR="006D3993" w:rsidRPr="00A42A77" w:rsidRDefault="00251E93" w:rsidP="006D3993">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В</w:t>
            </w:r>
            <w:r w:rsidRPr="00A42A77">
              <w:rPr>
                <w:rFonts w:ascii="Times New Roman" w:hAnsi="Times New Roman" w:cs="Times New Roman"/>
                <w:sz w:val="24"/>
                <w:szCs w:val="24"/>
              </w:rPr>
              <w:t xml:space="preserve"> </w:t>
            </w:r>
            <w:r w:rsidR="006D3993" w:rsidRPr="00A42A77">
              <w:rPr>
                <w:rFonts w:ascii="Times New Roman" w:hAnsi="Times New Roman" w:cs="Times New Roman"/>
                <w:sz w:val="24"/>
                <w:szCs w:val="24"/>
              </w:rPr>
              <w:t>Р</w:t>
            </w:r>
            <w:r>
              <w:rPr>
                <w:rFonts w:ascii="Times New Roman" w:hAnsi="Times New Roman" w:cs="Times New Roman"/>
                <w:sz w:val="24"/>
                <w:szCs w:val="24"/>
              </w:rPr>
              <w:t>ешение</w:t>
            </w:r>
            <w:r w:rsidR="006D3993" w:rsidRPr="00A42A77">
              <w:rPr>
                <w:rFonts w:ascii="Times New Roman" w:hAnsi="Times New Roman" w:cs="Times New Roman"/>
                <w:sz w:val="24"/>
                <w:szCs w:val="24"/>
              </w:rPr>
              <w:t xml:space="preserve"> № 704</w:t>
            </w:r>
            <w:r w:rsidR="001A7C20">
              <w:rPr>
                <w:rFonts w:ascii="Times New Roman" w:hAnsi="Times New Roman" w:cs="Times New Roman"/>
                <w:sz w:val="24"/>
                <w:szCs w:val="24"/>
              </w:rPr>
              <w:t xml:space="preserve"> на Министерския съвет от</w:t>
            </w:r>
            <w:r w:rsidR="00CF37D3">
              <w:rPr>
                <w:rFonts w:ascii="Times New Roman" w:hAnsi="Times New Roman" w:cs="Times New Roman"/>
                <w:sz w:val="24"/>
                <w:szCs w:val="24"/>
              </w:rPr>
              <w:t xml:space="preserve"> </w:t>
            </w:r>
            <w:r w:rsidR="006D3993" w:rsidRPr="00A42A77">
              <w:rPr>
                <w:rFonts w:ascii="Times New Roman" w:hAnsi="Times New Roman" w:cs="Times New Roman"/>
                <w:sz w:val="24"/>
                <w:szCs w:val="24"/>
              </w:rPr>
              <w:t>05.10.2018 г. за приемане на мерки за трансформация на модела на административното обслужване се съдържат констатации, че редица административни услуги, осъществявани от Главна дирекция „Гражданска въздухоплавателна администрация“ и съдържащи се в подзаконовата уредба, не са отразени като основания за събиране на такси по чл.120, ал. 4 от ЗГВ.</w:t>
            </w:r>
            <w:r w:rsidR="006D3993" w:rsidRPr="00A42A77">
              <w:rPr>
                <w:rFonts w:ascii="Times New Roman" w:hAnsi="Times New Roman" w:cs="Times New Roman"/>
                <w:sz w:val="24"/>
                <w:szCs w:val="24"/>
                <w:lang w:val="ru-RU"/>
              </w:rPr>
              <w:t xml:space="preserve"> </w:t>
            </w:r>
            <w:proofErr w:type="spellStart"/>
            <w:r w:rsidR="006D3993" w:rsidRPr="00A42A77">
              <w:rPr>
                <w:rFonts w:ascii="Times New Roman" w:hAnsi="Times New Roman" w:cs="Times New Roman"/>
                <w:sz w:val="24"/>
                <w:szCs w:val="24"/>
                <w:lang w:val="ru-RU"/>
              </w:rPr>
              <w:t>Заключението</w:t>
            </w:r>
            <w:proofErr w:type="spellEnd"/>
            <w:r w:rsidR="006D3993" w:rsidRPr="00A42A77">
              <w:rPr>
                <w:rFonts w:ascii="Times New Roman" w:hAnsi="Times New Roman" w:cs="Times New Roman"/>
                <w:sz w:val="24"/>
                <w:szCs w:val="24"/>
                <w:lang w:val="ru-RU"/>
              </w:rPr>
              <w:t xml:space="preserve">, </w:t>
            </w:r>
            <w:proofErr w:type="spellStart"/>
            <w:r w:rsidR="006D3993" w:rsidRPr="00A42A77">
              <w:rPr>
                <w:rFonts w:ascii="Times New Roman" w:hAnsi="Times New Roman" w:cs="Times New Roman"/>
                <w:sz w:val="24"/>
                <w:szCs w:val="24"/>
                <w:lang w:val="ru-RU"/>
              </w:rPr>
              <w:t>съдържащо</w:t>
            </w:r>
            <w:proofErr w:type="spellEnd"/>
            <w:r w:rsidR="006D3993" w:rsidRPr="00A42A77">
              <w:rPr>
                <w:rFonts w:ascii="Times New Roman" w:hAnsi="Times New Roman" w:cs="Times New Roman"/>
                <w:sz w:val="24"/>
                <w:szCs w:val="24"/>
                <w:lang w:val="ru-RU"/>
              </w:rPr>
              <w:t xml:space="preserve"> се в </w:t>
            </w:r>
            <w:proofErr w:type="spellStart"/>
            <w:r w:rsidR="006D3993" w:rsidRPr="00A42A77">
              <w:rPr>
                <w:rFonts w:ascii="Times New Roman" w:hAnsi="Times New Roman" w:cs="Times New Roman"/>
                <w:sz w:val="24"/>
                <w:szCs w:val="24"/>
                <w:lang w:val="ru-RU"/>
              </w:rPr>
              <w:t>констатациите</w:t>
            </w:r>
            <w:proofErr w:type="spellEnd"/>
            <w:r w:rsidR="006D3993" w:rsidRPr="00A42A77">
              <w:rPr>
                <w:rFonts w:ascii="Times New Roman" w:hAnsi="Times New Roman" w:cs="Times New Roman"/>
                <w:sz w:val="24"/>
                <w:szCs w:val="24"/>
                <w:lang w:val="ru-RU"/>
              </w:rPr>
              <w:t xml:space="preserve"> в </w:t>
            </w:r>
            <w:proofErr w:type="spellStart"/>
            <w:r w:rsidR="006D3993" w:rsidRPr="00A42A77">
              <w:rPr>
                <w:rFonts w:ascii="Times New Roman" w:hAnsi="Times New Roman" w:cs="Times New Roman"/>
                <w:sz w:val="24"/>
                <w:szCs w:val="24"/>
                <w:lang w:val="ru-RU"/>
              </w:rPr>
              <w:t>посоченот</w:t>
            </w:r>
            <w:r w:rsidR="000C2AA6" w:rsidRPr="00A42A77">
              <w:rPr>
                <w:rFonts w:ascii="Times New Roman" w:hAnsi="Times New Roman" w:cs="Times New Roman"/>
                <w:sz w:val="24"/>
                <w:szCs w:val="24"/>
                <w:lang w:val="ru-RU"/>
              </w:rPr>
              <w:t>о</w:t>
            </w:r>
            <w:proofErr w:type="spellEnd"/>
            <w:r w:rsidR="006D3993" w:rsidRPr="00A42A77">
              <w:rPr>
                <w:rFonts w:ascii="Times New Roman" w:hAnsi="Times New Roman" w:cs="Times New Roman"/>
                <w:sz w:val="24"/>
                <w:szCs w:val="24"/>
                <w:lang w:val="ru-RU"/>
              </w:rPr>
              <w:t xml:space="preserve"> </w:t>
            </w:r>
            <w:r w:rsidR="001A7C20">
              <w:rPr>
                <w:rFonts w:ascii="Times New Roman" w:hAnsi="Times New Roman" w:cs="Times New Roman"/>
                <w:sz w:val="24"/>
                <w:szCs w:val="24"/>
                <w:lang w:val="ru-RU"/>
              </w:rPr>
              <w:t>решение</w:t>
            </w:r>
            <w:r w:rsidR="001A7C20" w:rsidRPr="00A42A77">
              <w:rPr>
                <w:rFonts w:ascii="Times New Roman" w:hAnsi="Times New Roman" w:cs="Times New Roman"/>
                <w:sz w:val="24"/>
                <w:szCs w:val="24"/>
                <w:lang w:val="ru-RU"/>
              </w:rPr>
              <w:t xml:space="preserve"> </w:t>
            </w:r>
            <w:r w:rsidR="006D3993" w:rsidRPr="00A42A77">
              <w:rPr>
                <w:rFonts w:ascii="Times New Roman" w:hAnsi="Times New Roman" w:cs="Times New Roman"/>
                <w:sz w:val="24"/>
                <w:szCs w:val="24"/>
                <w:lang w:val="ru-RU"/>
              </w:rPr>
              <w:t xml:space="preserve">е, че </w:t>
            </w:r>
            <w:proofErr w:type="spellStart"/>
            <w:r w:rsidR="006D3993" w:rsidRPr="00A42A77">
              <w:rPr>
                <w:rFonts w:ascii="Times New Roman" w:hAnsi="Times New Roman" w:cs="Times New Roman"/>
                <w:sz w:val="24"/>
                <w:szCs w:val="24"/>
                <w:lang w:val="ru-RU"/>
              </w:rPr>
              <w:t>липсата</w:t>
            </w:r>
            <w:proofErr w:type="spellEnd"/>
            <w:r w:rsidR="006D3993" w:rsidRPr="00A42A77">
              <w:rPr>
                <w:rFonts w:ascii="Times New Roman" w:hAnsi="Times New Roman" w:cs="Times New Roman"/>
                <w:sz w:val="24"/>
                <w:szCs w:val="24"/>
                <w:lang w:val="ru-RU"/>
              </w:rPr>
              <w:t xml:space="preserve"> на </w:t>
            </w:r>
            <w:proofErr w:type="spellStart"/>
            <w:r w:rsidR="006D3993" w:rsidRPr="00A42A77">
              <w:rPr>
                <w:rFonts w:ascii="Times New Roman" w:hAnsi="Times New Roman" w:cs="Times New Roman"/>
                <w:sz w:val="24"/>
                <w:szCs w:val="24"/>
                <w:lang w:val="ru-RU"/>
              </w:rPr>
              <w:t>такива</w:t>
            </w:r>
            <w:proofErr w:type="spellEnd"/>
            <w:r w:rsidR="006D3993" w:rsidRPr="00A42A77">
              <w:rPr>
                <w:rFonts w:ascii="Times New Roman" w:hAnsi="Times New Roman" w:cs="Times New Roman"/>
                <w:sz w:val="24"/>
                <w:szCs w:val="24"/>
                <w:lang w:val="ru-RU"/>
              </w:rPr>
              <w:t xml:space="preserve"> основания </w:t>
            </w:r>
            <w:proofErr w:type="gramStart"/>
            <w:r w:rsidR="006D3993" w:rsidRPr="00A42A77">
              <w:rPr>
                <w:rFonts w:ascii="Times New Roman" w:hAnsi="Times New Roman" w:cs="Times New Roman"/>
                <w:sz w:val="24"/>
                <w:szCs w:val="24"/>
                <w:lang w:val="ru-RU"/>
              </w:rPr>
              <w:t>в закона</w:t>
            </w:r>
            <w:proofErr w:type="gramEnd"/>
            <w:r w:rsidR="006D3993" w:rsidRPr="00A42A77">
              <w:rPr>
                <w:rFonts w:ascii="Times New Roman" w:hAnsi="Times New Roman" w:cs="Times New Roman"/>
                <w:sz w:val="24"/>
                <w:szCs w:val="24"/>
                <w:lang w:val="ru-RU"/>
              </w:rPr>
              <w:t xml:space="preserve"> е в нарушение на Закона </w:t>
            </w:r>
            <w:r w:rsidR="006D3993" w:rsidRPr="00A42A77">
              <w:rPr>
                <w:rFonts w:ascii="Times New Roman" w:hAnsi="Times New Roman" w:cs="Times New Roman"/>
                <w:sz w:val="24"/>
                <w:szCs w:val="24"/>
              </w:rPr>
              <w:t xml:space="preserve">за </w:t>
            </w:r>
            <w:r w:rsidR="006D3993" w:rsidRPr="00A42A77">
              <w:rPr>
                <w:rFonts w:ascii="Times New Roman" w:hAnsi="Times New Roman" w:cs="Times New Roman"/>
                <w:sz w:val="24"/>
                <w:szCs w:val="24"/>
                <w:bdr w:val="none" w:sz="0" w:space="0" w:color="auto" w:frame="1"/>
                <w:shd w:val="clear" w:color="auto" w:fill="FFFFFF"/>
              </w:rPr>
              <w:t>ограничаване</w:t>
            </w:r>
            <w:r w:rsidR="006D3993" w:rsidRPr="00A42A77">
              <w:rPr>
                <w:rFonts w:ascii="Times New Roman" w:hAnsi="Times New Roman" w:cs="Times New Roman"/>
                <w:sz w:val="24"/>
                <w:szCs w:val="24"/>
              </w:rPr>
              <w:t xml:space="preserve"> </w:t>
            </w:r>
            <w:r w:rsidR="006D3993" w:rsidRPr="00A42A77">
              <w:rPr>
                <w:rFonts w:ascii="Times New Roman" w:hAnsi="Times New Roman" w:cs="Times New Roman"/>
                <w:sz w:val="24"/>
                <w:szCs w:val="24"/>
                <w:bdr w:val="none" w:sz="0" w:space="0" w:color="auto" w:frame="1"/>
                <w:shd w:val="clear" w:color="auto" w:fill="FFFFFF"/>
              </w:rPr>
              <w:t>на</w:t>
            </w:r>
            <w:r w:rsidR="006D3993" w:rsidRPr="00A42A77">
              <w:rPr>
                <w:rFonts w:ascii="Times New Roman" w:hAnsi="Times New Roman" w:cs="Times New Roman"/>
                <w:sz w:val="24"/>
                <w:szCs w:val="24"/>
              </w:rPr>
              <w:t xml:space="preserve"> административното регулиране и административния контрол върху стопанската дейност.</w:t>
            </w:r>
          </w:p>
          <w:p w14:paraId="011477BB" w14:textId="77777777" w:rsidR="00573B67" w:rsidRPr="00A42A77" w:rsidRDefault="00573B67" w:rsidP="00573B67">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 xml:space="preserve">Проблемът не може да бъде решен в рамките на съществуващата нормативна уредба.   </w:t>
            </w:r>
          </w:p>
          <w:p w14:paraId="0941F503" w14:textId="4DD71F21" w:rsidR="008E3EDF" w:rsidRPr="00A42A77" w:rsidRDefault="00573B67" w:rsidP="00893EDA">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В областта на правата на пътниците предложени</w:t>
            </w:r>
            <w:r w:rsidR="001A7C20">
              <w:rPr>
                <w:rFonts w:ascii="Times New Roman" w:hAnsi="Times New Roman" w:cs="Times New Roman"/>
                <w:sz w:val="24"/>
                <w:szCs w:val="24"/>
              </w:rPr>
              <w:t>те изменение и допълнения са продиктувани</w:t>
            </w:r>
            <w:r w:rsidR="008E3EDF" w:rsidRPr="00A42A77">
              <w:rPr>
                <w:rFonts w:ascii="Times New Roman" w:hAnsi="Times New Roman" w:cs="Times New Roman"/>
                <w:sz w:val="24"/>
                <w:szCs w:val="24"/>
              </w:rPr>
              <w:t xml:space="preserve"> от съществуващите</w:t>
            </w:r>
            <w:r w:rsidRPr="00A42A77">
              <w:rPr>
                <w:rFonts w:ascii="Times New Roman" w:hAnsi="Times New Roman" w:cs="Times New Roman"/>
                <w:sz w:val="24"/>
                <w:szCs w:val="24"/>
              </w:rPr>
              <w:t xml:space="preserve"> не</w:t>
            </w:r>
            <w:r w:rsidR="008E3EDF" w:rsidRPr="00A42A77">
              <w:rPr>
                <w:rFonts w:ascii="Times New Roman" w:hAnsi="Times New Roman" w:cs="Times New Roman"/>
                <w:sz w:val="24"/>
                <w:szCs w:val="24"/>
              </w:rPr>
              <w:t xml:space="preserve">лоялни практики на организации и физически лица, които </w:t>
            </w:r>
            <w:r w:rsidR="001A7C20">
              <w:rPr>
                <w:rFonts w:ascii="Times New Roman" w:hAnsi="Times New Roman" w:cs="Times New Roman"/>
                <w:sz w:val="24"/>
                <w:szCs w:val="24"/>
              </w:rPr>
              <w:t>представляват</w:t>
            </w:r>
            <w:r w:rsidR="008E3EDF" w:rsidRPr="00A42A77">
              <w:rPr>
                <w:rFonts w:ascii="Times New Roman" w:hAnsi="Times New Roman" w:cs="Times New Roman"/>
                <w:sz w:val="24"/>
                <w:szCs w:val="24"/>
              </w:rPr>
              <w:t xml:space="preserve"> пътници с права, произтичащи </w:t>
            </w:r>
            <w:r w:rsidR="006D3993" w:rsidRPr="00A42A77">
              <w:rPr>
                <w:rFonts w:ascii="Times New Roman" w:hAnsi="Times New Roman" w:cs="Times New Roman"/>
                <w:sz w:val="24"/>
                <w:szCs w:val="24"/>
              </w:rPr>
              <w:t xml:space="preserve">от </w:t>
            </w:r>
            <w:r w:rsidR="008E3EDF" w:rsidRPr="00A42A77">
              <w:rPr>
                <w:rFonts w:ascii="Times New Roman" w:hAnsi="Times New Roman" w:cs="Times New Roman"/>
                <w:sz w:val="24"/>
                <w:szCs w:val="24"/>
              </w:rPr>
              <w:t>неизпълнение на задължения на въздушни превозвачи съгласно Регламент</w:t>
            </w:r>
            <w:r w:rsidR="008E3EDF" w:rsidRPr="00A42A77">
              <w:rPr>
                <w:rFonts w:ascii="Times New Roman" w:eastAsia="Times New Roman" w:hAnsi="Times New Roman" w:cs="Times New Roman"/>
                <w:sz w:val="24"/>
                <w:szCs w:val="24"/>
              </w:rPr>
              <w:t xml:space="preserve"> (ЕО) </w:t>
            </w:r>
            <w:r w:rsidR="008E3EDF" w:rsidRPr="00A42A77">
              <w:rPr>
                <w:rFonts w:ascii="Times New Roman" w:eastAsia="Segoe UI Symbol" w:hAnsi="Times New Roman" w:cs="Times New Roman"/>
                <w:sz w:val="24"/>
                <w:szCs w:val="24"/>
              </w:rPr>
              <w:t>№</w:t>
            </w:r>
            <w:r w:rsidR="008E3EDF" w:rsidRPr="00A42A77">
              <w:rPr>
                <w:rFonts w:ascii="Times New Roman" w:eastAsia="Times New Roman" w:hAnsi="Times New Roman" w:cs="Times New Roman"/>
                <w:sz w:val="24"/>
                <w:szCs w:val="24"/>
              </w:rPr>
              <w:t xml:space="preserve"> 261/2004</w:t>
            </w:r>
            <w:r w:rsidR="008E3EDF" w:rsidRPr="00A42A77">
              <w:rPr>
                <w:rFonts w:ascii="Times New Roman" w:hAnsi="Times New Roman" w:cs="Times New Roman"/>
                <w:sz w:val="24"/>
                <w:szCs w:val="24"/>
              </w:rPr>
              <w:t xml:space="preserve"> на Европейския парламент и на Съвета от 11 февруари 2004 г.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w:t>
            </w:r>
            <w:hyperlink r:id="rId6" w:history="1">
              <w:r w:rsidR="008E3EDF" w:rsidRPr="00A42A77">
                <w:rPr>
                  <w:rStyle w:val="Hyperlink"/>
                  <w:rFonts w:ascii="Times New Roman" w:hAnsi="Times New Roman" w:cs="Times New Roman"/>
                  <w:sz w:val="24"/>
                  <w:szCs w:val="24"/>
                </w:rPr>
                <w:t>Регламент (ЕИО) № 295/91</w:t>
              </w:r>
            </w:hyperlink>
            <w:r w:rsidR="008E3EDF" w:rsidRPr="00A42A77">
              <w:rPr>
                <w:rFonts w:ascii="Times New Roman" w:hAnsi="Times New Roman" w:cs="Times New Roman"/>
                <w:sz w:val="24"/>
                <w:szCs w:val="24"/>
              </w:rPr>
              <w:t>.</w:t>
            </w:r>
            <w:r w:rsidR="006D3993" w:rsidRPr="00A42A77">
              <w:rPr>
                <w:rFonts w:ascii="Times New Roman" w:hAnsi="Times New Roman" w:cs="Times New Roman"/>
                <w:sz w:val="24"/>
                <w:szCs w:val="24"/>
              </w:rPr>
              <w:t xml:space="preserve"> Нерядко такива организации</w:t>
            </w:r>
            <w:r w:rsidR="009B6997" w:rsidRPr="00A42A77">
              <w:rPr>
                <w:rFonts w:ascii="Times New Roman" w:hAnsi="Times New Roman" w:cs="Times New Roman"/>
                <w:sz w:val="24"/>
                <w:szCs w:val="24"/>
              </w:rPr>
              <w:t xml:space="preserve"> </w:t>
            </w:r>
            <w:r w:rsidR="006D3993" w:rsidRPr="00A42A77">
              <w:rPr>
                <w:rFonts w:ascii="Times New Roman" w:hAnsi="Times New Roman" w:cs="Times New Roman"/>
                <w:sz w:val="24"/>
                <w:szCs w:val="24"/>
              </w:rPr>
              <w:t>представят пред авиокомпаниите пълномощни</w:t>
            </w:r>
            <w:r w:rsidR="006B0272" w:rsidRPr="00A42A77">
              <w:rPr>
                <w:rFonts w:ascii="Times New Roman" w:hAnsi="Times New Roman" w:cs="Times New Roman"/>
                <w:sz w:val="24"/>
                <w:szCs w:val="24"/>
              </w:rPr>
              <w:t xml:space="preserve"> за получаване на обезщетения</w:t>
            </w:r>
            <w:r w:rsidR="006D3993" w:rsidRPr="00A42A77">
              <w:rPr>
                <w:rFonts w:ascii="Times New Roman" w:hAnsi="Times New Roman" w:cs="Times New Roman"/>
                <w:sz w:val="24"/>
                <w:szCs w:val="24"/>
              </w:rPr>
              <w:t xml:space="preserve">, които не </w:t>
            </w:r>
            <w:r w:rsidR="001A7C20">
              <w:rPr>
                <w:rFonts w:ascii="Times New Roman" w:hAnsi="Times New Roman" w:cs="Times New Roman"/>
                <w:sz w:val="24"/>
                <w:szCs w:val="24"/>
              </w:rPr>
              <w:t>са подписани</w:t>
            </w:r>
            <w:r w:rsidR="001A7C20" w:rsidRPr="00A42A77">
              <w:rPr>
                <w:rFonts w:ascii="Times New Roman" w:hAnsi="Times New Roman" w:cs="Times New Roman"/>
                <w:sz w:val="24"/>
                <w:szCs w:val="24"/>
              </w:rPr>
              <w:t xml:space="preserve"> </w:t>
            </w:r>
            <w:r w:rsidR="006D3993" w:rsidRPr="00A42A77">
              <w:rPr>
                <w:rFonts w:ascii="Times New Roman" w:hAnsi="Times New Roman" w:cs="Times New Roman"/>
                <w:sz w:val="24"/>
                <w:szCs w:val="24"/>
              </w:rPr>
              <w:t>от засегнатите пътници</w:t>
            </w:r>
            <w:r w:rsidR="00E714D6">
              <w:rPr>
                <w:rFonts w:ascii="Times New Roman" w:hAnsi="Times New Roman" w:cs="Times New Roman"/>
                <w:sz w:val="24"/>
                <w:szCs w:val="24"/>
              </w:rPr>
              <w:t xml:space="preserve"> или се представят пълномощни от различни лица</w:t>
            </w:r>
            <w:r w:rsidR="006D3993" w:rsidRPr="00A42A77">
              <w:rPr>
                <w:rFonts w:ascii="Times New Roman" w:hAnsi="Times New Roman" w:cs="Times New Roman"/>
                <w:sz w:val="24"/>
                <w:szCs w:val="24"/>
              </w:rPr>
              <w:t>.</w:t>
            </w:r>
          </w:p>
          <w:p w14:paraId="426130C8" w14:textId="77777777" w:rsidR="009B1AD7" w:rsidRPr="00A42A77" w:rsidRDefault="008E3EDF" w:rsidP="00893EDA">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Проблемът не може да бъде решен в рамките на съществуващото законодателство.</w:t>
            </w:r>
            <w:r w:rsidR="00573B67" w:rsidRPr="00A42A77">
              <w:rPr>
                <w:rFonts w:ascii="Times New Roman" w:hAnsi="Times New Roman" w:cs="Times New Roman"/>
                <w:sz w:val="24"/>
                <w:szCs w:val="24"/>
              </w:rPr>
              <w:t xml:space="preserve">   </w:t>
            </w:r>
          </w:p>
          <w:p w14:paraId="259952F2" w14:textId="77777777" w:rsidR="00DA3DCA" w:rsidRPr="00A42A77" w:rsidRDefault="001F0BE1" w:rsidP="009C7252">
            <w:pPr>
              <w:rPr>
                <w:rFonts w:ascii="Times New Roman" w:hAnsi="Times New Roman" w:cs="Times New Roman"/>
                <w:sz w:val="24"/>
                <w:szCs w:val="24"/>
              </w:rPr>
            </w:pPr>
            <w:r w:rsidRPr="00A42A77">
              <w:rPr>
                <w:rFonts w:ascii="Times New Roman" w:hAnsi="Times New Roman" w:cs="Times New Roman"/>
                <w:b/>
                <w:i/>
                <w:sz w:val="24"/>
                <w:szCs w:val="24"/>
                <w:lang w:val="ru-RU"/>
              </w:rPr>
              <w:t xml:space="preserve">             </w:t>
            </w:r>
            <w:r w:rsidR="00DA3DCA" w:rsidRPr="00A42A77">
              <w:rPr>
                <w:rFonts w:ascii="Times New Roman" w:hAnsi="Times New Roman" w:cs="Times New Roman"/>
                <w:b/>
                <w:i/>
                <w:sz w:val="24"/>
                <w:szCs w:val="24"/>
                <w:lang w:val="ru-RU"/>
              </w:rPr>
              <w:t xml:space="preserve">1.3. </w:t>
            </w:r>
            <w:proofErr w:type="spellStart"/>
            <w:r w:rsidR="00DA3DCA" w:rsidRPr="00A42A77">
              <w:rPr>
                <w:rFonts w:ascii="Times New Roman" w:hAnsi="Times New Roman" w:cs="Times New Roman"/>
                <w:b/>
                <w:i/>
                <w:sz w:val="24"/>
                <w:szCs w:val="24"/>
                <w:lang w:val="ru-RU"/>
              </w:rPr>
              <w:t>Посочете</w:t>
            </w:r>
            <w:proofErr w:type="spellEnd"/>
            <w:r w:rsidR="00DA3DCA" w:rsidRPr="00A42A77">
              <w:rPr>
                <w:rFonts w:ascii="Times New Roman" w:hAnsi="Times New Roman" w:cs="Times New Roman"/>
                <w:b/>
                <w:i/>
                <w:sz w:val="24"/>
                <w:szCs w:val="24"/>
                <w:lang w:val="ru-RU"/>
              </w:rPr>
              <w:t xml:space="preserve"> дали </w:t>
            </w:r>
            <w:proofErr w:type="spellStart"/>
            <w:r w:rsidR="00DA3DCA" w:rsidRPr="00A42A77">
              <w:rPr>
                <w:rFonts w:ascii="Times New Roman" w:hAnsi="Times New Roman" w:cs="Times New Roman"/>
                <w:b/>
                <w:i/>
                <w:sz w:val="24"/>
                <w:szCs w:val="24"/>
                <w:lang w:val="ru-RU"/>
              </w:rPr>
              <w:t>са</w:t>
            </w:r>
            <w:proofErr w:type="spellEnd"/>
            <w:r w:rsidR="00DA3DCA" w:rsidRPr="00A42A77">
              <w:rPr>
                <w:rFonts w:ascii="Times New Roman" w:hAnsi="Times New Roman" w:cs="Times New Roman"/>
                <w:b/>
                <w:i/>
                <w:sz w:val="24"/>
                <w:szCs w:val="24"/>
                <w:lang w:val="ru-RU"/>
              </w:rPr>
              <w:t xml:space="preserve"> </w:t>
            </w:r>
            <w:proofErr w:type="spellStart"/>
            <w:r w:rsidR="00DA3DCA" w:rsidRPr="00A42A77">
              <w:rPr>
                <w:rFonts w:ascii="Times New Roman" w:hAnsi="Times New Roman" w:cs="Times New Roman"/>
                <w:b/>
                <w:i/>
                <w:sz w:val="24"/>
                <w:szCs w:val="24"/>
                <w:lang w:val="ru-RU"/>
              </w:rPr>
              <w:t>извършени</w:t>
            </w:r>
            <w:proofErr w:type="spellEnd"/>
            <w:r w:rsidR="00DA3DCA" w:rsidRPr="00A42A77">
              <w:rPr>
                <w:rFonts w:ascii="Times New Roman" w:hAnsi="Times New Roman" w:cs="Times New Roman"/>
                <w:b/>
                <w:i/>
                <w:sz w:val="24"/>
                <w:szCs w:val="24"/>
                <w:lang w:val="ru-RU"/>
              </w:rPr>
              <w:t xml:space="preserve"> </w:t>
            </w:r>
            <w:proofErr w:type="spellStart"/>
            <w:r w:rsidR="00DA3DCA" w:rsidRPr="00A42A77">
              <w:rPr>
                <w:rFonts w:ascii="Times New Roman" w:hAnsi="Times New Roman" w:cs="Times New Roman"/>
                <w:b/>
                <w:i/>
                <w:sz w:val="24"/>
                <w:szCs w:val="24"/>
                <w:lang w:val="ru-RU"/>
              </w:rPr>
              <w:t>последващи</w:t>
            </w:r>
            <w:proofErr w:type="spellEnd"/>
            <w:r w:rsidR="00DA3DCA" w:rsidRPr="00A42A77">
              <w:rPr>
                <w:rFonts w:ascii="Times New Roman" w:hAnsi="Times New Roman" w:cs="Times New Roman"/>
                <w:b/>
                <w:i/>
                <w:sz w:val="24"/>
                <w:szCs w:val="24"/>
                <w:lang w:val="ru-RU"/>
              </w:rPr>
              <w:t xml:space="preserve"> оценки на </w:t>
            </w:r>
            <w:proofErr w:type="spellStart"/>
            <w:r w:rsidR="00DA3DCA" w:rsidRPr="00A42A77">
              <w:rPr>
                <w:rFonts w:ascii="Times New Roman" w:hAnsi="Times New Roman" w:cs="Times New Roman"/>
                <w:b/>
                <w:i/>
                <w:sz w:val="24"/>
                <w:szCs w:val="24"/>
                <w:lang w:val="ru-RU"/>
              </w:rPr>
              <w:t>нормативния</w:t>
            </w:r>
            <w:proofErr w:type="spellEnd"/>
            <w:r w:rsidR="00DA3DCA" w:rsidRPr="00A42A77">
              <w:rPr>
                <w:rFonts w:ascii="Times New Roman" w:hAnsi="Times New Roman" w:cs="Times New Roman"/>
                <w:b/>
                <w:i/>
                <w:sz w:val="24"/>
                <w:szCs w:val="24"/>
                <w:lang w:val="ru-RU"/>
              </w:rPr>
              <w:t xml:space="preserve"> акт, или </w:t>
            </w:r>
            <w:proofErr w:type="spellStart"/>
            <w:r w:rsidR="00DA3DCA" w:rsidRPr="00A42A77">
              <w:rPr>
                <w:rFonts w:ascii="Times New Roman" w:hAnsi="Times New Roman" w:cs="Times New Roman"/>
                <w:b/>
                <w:i/>
                <w:sz w:val="24"/>
                <w:szCs w:val="24"/>
                <w:lang w:val="ru-RU"/>
              </w:rPr>
              <w:t>анализи</w:t>
            </w:r>
            <w:proofErr w:type="spellEnd"/>
            <w:r w:rsidR="00DA3DCA" w:rsidRPr="00A42A77">
              <w:rPr>
                <w:rFonts w:ascii="Times New Roman" w:hAnsi="Times New Roman" w:cs="Times New Roman"/>
                <w:b/>
                <w:i/>
                <w:sz w:val="24"/>
                <w:szCs w:val="24"/>
                <w:lang w:val="ru-RU"/>
              </w:rPr>
              <w:t xml:space="preserve"> за </w:t>
            </w:r>
            <w:proofErr w:type="spellStart"/>
            <w:r w:rsidR="00DA3DCA" w:rsidRPr="00A42A77">
              <w:rPr>
                <w:rFonts w:ascii="Times New Roman" w:hAnsi="Times New Roman" w:cs="Times New Roman"/>
                <w:b/>
                <w:i/>
                <w:sz w:val="24"/>
                <w:szCs w:val="24"/>
                <w:lang w:val="ru-RU"/>
              </w:rPr>
              <w:t>изпълнението</w:t>
            </w:r>
            <w:proofErr w:type="spellEnd"/>
            <w:r w:rsidR="00DA3DCA" w:rsidRPr="00A42A77">
              <w:rPr>
                <w:rFonts w:ascii="Times New Roman" w:hAnsi="Times New Roman" w:cs="Times New Roman"/>
                <w:b/>
                <w:i/>
                <w:sz w:val="24"/>
                <w:szCs w:val="24"/>
                <w:lang w:val="ru-RU"/>
              </w:rPr>
              <w:t xml:space="preserve"> на </w:t>
            </w:r>
            <w:proofErr w:type="spellStart"/>
            <w:r w:rsidR="00DA3DCA" w:rsidRPr="00A42A77">
              <w:rPr>
                <w:rFonts w:ascii="Times New Roman" w:hAnsi="Times New Roman" w:cs="Times New Roman"/>
                <w:b/>
                <w:i/>
                <w:sz w:val="24"/>
                <w:szCs w:val="24"/>
                <w:lang w:val="ru-RU"/>
              </w:rPr>
              <w:t>политиката</w:t>
            </w:r>
            <w:proofErr w:type="spellEnd"/>
            <w:r w:rsidR="00DA3DCA" w:rsidRPr="00A42A77">
              <w:rPr>
                <w:rFonts w:ascii="Times New Roman" w:hAnsi="Times New Roman" w:cs="Times New Roman"/>
                <w:b/>
                <w:i/>
                <w:sz w:val="24"/>
                <w:szCs w:val="24"/>
                <w:lang w:val="ru-RU"/>
              </w:rPr>
              <w:t xml:space="preserve"> и </w:t>
            </w:r>
            <w:proofErr w:type="spellStart"/>
            <w:r w:rsidR="00DA3DCA" w:rsidRPr="00A42A77">
              <w:rPr>
                <w:rFonts w:ascii="Times New Roman" w:hAnsi="Times New Roman" w:cs="Times New Roman"/>
                <w:b/>
                <w:i/>
                <w:sz w:val="24"/>
                <w:szCs w:val="24"/>
                <w:lang w:val="ru-RU"/>
              </w:rPr>
              <w:t>какви</w:t>
            </w:r>
            <w:proofErr w:type="spellEnd"/>
            <w:r w:rsidR="00DA3DCA" w:rsidRPr="00A42A77">
              <w:rPr>
                <w:rFonts w:ascii="Times New Roman" w:hAnsi="Times New Roman" w:cs="Times New Roman"/>
                <w:b/>
                <w:i/>
                <w:sz w:val="24"/>
                <w:szCs w:val="24"/>
                <w:lang w:val="ru-RU"/>
              </w:rPr>
              <w:t xml:space="preserve"> </w:t>
            </w:r>
            <w:proofErr w:type="spellStart"/>
            <w:r w:rsidR="00DA3DCA" w:rsidRPr="00A42A77">
              <w:rPr>
                <w:rFonts w:ascii="Times New Roman" w:hAnsi="Times New Roman" w:cs="Times New Roman"/>
                <w:b/>
                <w:i/>
                <w:sz w:val="24"/>
                <w:szCs w:val="24"/>
                <w:lang w:val="ru-RU"/>
              </w:rPr>
              <w:t>са</w:t>
            </w:r>
            <w:proofErr w:type="spellEnd"/>
            <w:r w:rsidR="00DA3DCA" w:rsidRPr="00A42A77">
              <w:rPr>
                <w:rFonts w:ascii="Times New Roman" w:hAnsi="Times New Roman" w:cs="Times New Roman"/>
                <w:b/>
                <w:i/>
                <w:sz w:val="24"/>
                <w:szCs w:val="24"/>
                <w:lang w:val="ru-RU"/>
              </w:rPr>
              <w:t xml:space="preserve"> </w:t>
            </w:r>
            <w:proofErr w:type="spellStart"/>
            <w:r w:rsidR="00DA3DCA" w:rsidRPr="00A42A77">
              <w:rPr>
                <w:rFonts w:ascii="Times New Roman" w:hAnsi="Times New Roman" w:cs="Times New Roman"/>
                <w:b/>
                <w:i/>
                <w:sz w:val="24"/>
                <w:szCs w:val="24"/>
                <w:lang w:val="ru-RU"/>
              </w:rPr>
              <w:t>резултатите</w:t>
            </w:r>
            <w:proofErr w:type="spellEnd"/>
            <w:r w:rsidR="00DA3DCA" w:rsidRPr="00A42A77">
              <w:rPr>
                <w:rFonts w:ascii="Times New Roman" w:hAnsi="Times New Roman" w:cs="Times New Roman"/>
                <w:b/>
                <w:i/>
                <w:sz w:val="24"/>
                <w:szCs w:val="24"/>
                <w:lang w:val="ru-RU"/>
              </w:rPr>
              <w:t xml:space="preserve"> от </w:t>
            </w:r>
            <w:proofErr w:type="spellStart"/>
            <w:r w:rsidR="00DA3DCA" w:rsidRPr="00A42A77">
              <w:rPr>
                <w:rFonts w:ascii="Times New Roman" w:hAnsi="Times New Roman" w:cs="Times New Roman"/>
                <w:b/>
                <w:i/>
                <w:sz w:val="24"/>
                <w:szCs w:val="24"/>
                <w:lang w:val="ru-RU"/>
              </w:rPr>
              <w:t>тях</w:t>
            </w:r>
            <w:proofErr w:type="spellEnd"/>
            <w:r w:rsidR="009C7252" w:rsidRPr="00A42A77">
              <w:rPr>
                <w:rFonts w:ascii="Times New Roman" w:hAnsi="Times New Roman" w:cs="Times New Roman"/>
                <w:b/>
                <w:i/>
                <w:sz w:val="24"/>
                <w:szCs w:val="24"/>
              </w:rPr>
              <w:t>.</w:t>
            </w:r>
            <w:r w:rsidR="0021701F" w:rsidRPr="00A42A77">
              <w:rPr>
                <w:rFonts w:ascii="Times New Roman" w:hAnsi="Times New Roman" w:cs="Times New Roman"/>
                <w:sz w:val="24"/>
                <w:szCs w:val="24"/>
              </w:rPr>
              <w:t xml:space="preserve"> </w:t>
            </w:r>
          </w:p>
          <w:p w14:paraId="060FC776" w14:textId="77777777" w:rsidR="00904CF0" w:rsidRPr="00A42A77" w:rsidRDefault="00904CF0" w:rsidP="009C7252">
            <w:pPr>
              <w:rPr>
                <w:rFonts w:ascii="Times New Roman" w:hAnsi="Times New Roman" w:cs="Times New Roman"/>
                <w:sz w:val="24"/>
                <w:szCs w:val="24"/>
                <w:lang w:val="ru-RU"/>
              </w:rPr>
            </w:pPr>
            <w:r w:rsidRPr="00A42A77">
              <w:rPr>
                <w:rFonts w:ascii="Times New Roman" w:hAnsi="Times New Roman" w:cs="Times New Roman"/>
                <w:sz w:val="24"/>
                <w:szCs w:val="24"/>
              </w:rPr>
              <w:t>Не са извършвани такива.</w:t>
            </w:r>
          </w:p>
        </w:tc>
      </w:tr>
      <w:tr w:rsidR="00DA3DCA" w:rsidRPr="00A42A77" w14:paraId="7BF67D87" w14:textId="77777777" w:rsidTr="005110BE">
        <w:tc>
          <w:tcPr>
            <w:tcW w:w="10065" w:type="dxa"/>
            <w:gridSpan w:val="2"/>
            <w:shd w:val="clear" w:color="auto" w:fill="auto"/>
          </w:tcPr>
          <w:p w14:paraId="5BDDB988" w14:textId="77777777" w:rsidR="00D6797E" w:rsidRPr="00A42A77" w:rsidRDefault="0021701F" w:rsidP="00D6797E">
            <w:pPr>
              <w:autoSpaceDE w:val="0"/>
              <w:autoSpaceDN w:val="0"/>
              <w:adjustRightInd w:val="0"/>
              <w:spacing w:after="0" w:line="240" w:lineRule="auto"/>
              <w:ind w:firstLine="720"/>
              <w:jc w:val="both"/>
              <w:rPr>
                <w:rFonts w:ascii="Times New Roman" w:hAnsi="Times New Roman" w:cs="Times New Roman"/>
                <w:b/>
                <w:sz w:val="24"/>
                <w:szCs w:val="24"/>
              </w:rPr>
            </w:pPr>
            <w:r w:rsidRPr="00A42A77">
              <w:rPr>
                <w:rFonts w:ascii="Times New Roman" w:hAnsi="Times New Roman" w:cs="Times New Roman"/>
                <w:b/>
                <w:sz w:val="24"/>
                <w:szCs w:val="24"/>
                <w:lang w:val="ru-RU"/>
              </w:rPr>
              <w:lastRenderedPageBreak/>
              <w:t>2.</w:t>
            </w:r>
            <w:r w:rsidR="00DA3DCA" w:rsidRPr="00A42A77">
              <w:rPr>
                <w:rFonts w:ascii="Times New Roman" w:hAnsi="Times New Roman" w:cs="Times New Roman"/>
                <w:b/>
                <w:sz w:val="24"/>
                <w:szCs w:val="24"/>
                <w:lang w:val="ru-RU"/>
              </w:rPr>
              <w:t>Цели:</w:t>
            </w:r>
            <w:r w:rsidR="005110BE" w:rsidRPr="00A42A77">
              <w:rPr>
                <w:rFonts w:ascii="Times New Roman" w:hAnsi="Times New Roman" w:cs="Times New Roman"/>
                <w:b/>
                <w:sz w:val="24"/>
                <w:szCs w:val="24"/>
                <w:lang w:val="ru-RU"/>
              </w:rPr>
              <w:t xml:space="preserve"> </w:t>
            </w:r>
          </w:p>
          <w:p w14:paraId="642382FA" w14:textId="77777777" w:rsidR="00DA3DCA" w:rsidRPr="00A42A77" w:rsidRDefault="00F423B1" w:rsidP="00FE445C">
            <w:pPr>
              <w:jc w:val="both"/>
              <w:rPr>
                <w:rFonts w:ascii="Times New Roman" w:hAnsi="Times New Roman" w:cs="Times New Roman"/>
                <w:i/>
                <w:sz w:val="24"/>
                <w:szCs w:val="24"/>
              </w:rPr>
            </w:pPr>
            <w:r w:rsidRPr="00A42A77">
              <w:rPr>
                <w:rFonts w:ascii="Times New Roman" w:hAnsi="Times New Roman" w:cs="Times New Roman"/>
                <w:sz w:val="24"/>
                <w:szCs w:val="24"/>
                <w:lang w:val="ru-RU"/>
              </w:rPr>
              <w:t xml:space="preserve">              </w:t>
            </w:r>
            <w:r w:rsidR="001B360F" w:rsidRPr="00A42A77">
              <w:rPr>
                <w:rFonts w:ascii="Times New Roman" w:hAnsi="Times New Roman" w:cs="Times New Roman"/>
                <w:sz w:val="24"/>
                <w:szCs w:val="24"/>
                <w:lang w:val="ru-RU"/>
              </w:rPr>
              <w:t>1</w:t>
            </w:r>
            <w:r w:rsidR="006B216C" w:rsidRPr="00A42A77">
              <w:rPr>
                <w:rFonts w:ascii="Times New Roman" w:hAnsi="Times New Roman" w:cs="Times New Roman"/>
                <w:i/>
                <w:sz w:val="24"/>
                <w:szCs w:val="24"/>
                <w:lang w:val="ru-RU"/>
              </w:rPr>
              <w:t xml:space="preserve">              </w:t>
            </w:r>
            <w:proofErr w:type="spellStart"/>
            <w:r w:rsidR="00DA3DCA" w:rsidRPr="00A42A77">
              <w:rPr>
                <w:rFonts w:ascii="Times New Roman" w:hAnsi="Times New Roman" w:cs="Times New Roman"/>
                <w:i/>
                <w:sz w:val="24"/>
                <w:szCs w:val="24"/>
                <w:lang w:val="ru-RU"/>
              </w:rPr>
              <w:t>Посочете</w:t>
            </w:r>
            <w:proofErr w:type="spellEnd"/>
            <w:r w:rsidR="00DA3DCA" w:rsidRPr="00A42A77">
              <w:rPr>
                <w:rFonts w:ascii="Times New Roman" w:hAnsi="Times New Roman" w:cs="Times New Roman"/>
                <w:i/>
                <w:sz w:val="24"/>
                <w:szCs w:val="24"/>
                <w:lang w:val="ru-RU"/>
              </w:rPr>
              <w:t xml:space="preserve"> целите, </w:t>
            </w:r>
            <w:proofErr w:type="spellStart"/>
            <w:r w:rsidR="00DA3DCA" w:rsidRPr="00A42A77">
              <w:rPr>
                <w:rFonts w:ascii="Times New Roman" w:hAnsi="Times New Roman" w:cs="Times New Roman"/>
                <w:i/>
                <w:sz w:val="24"/>
                <w:szCs w:val="24"/>
                <w:lang w:val="ru-RU"/>
              </w:rPr>
              <w:t>които</w:t>
            </w:r>
            <w:proofErr w:type="spellEnd"/>
            <w:r w:rsidR="00DA3DCA" w:rsidRPr="00A42A77">
              <w:rPr>
                <w:rFonts w:ascii="Times New Roman" w:hAnsi="Times New Roman" w:cs="Times New Roman"/>
                <w:i/>
                <w:sz w:val="24"/>
                <w:szCs w:val="24"/>
                <w:lang w:val="ru-RU"/>
              </w:rPr>
              <w:t xml:space="preserve"> си </w:t>
            </w:r>
            <w:proofErr w:type="spellStart"/>
            <w:r w:rsidR="00DA3DCA" w:rsidRPr="00A42A77">
              <w:rPr>
                <w:rFonts w:ascii="Times New Roman" w:hAnsi="Times New Roman" w:cs="Times New Roman"/>
                <w:i/>
                <w:sz w:val="24"/>
                <w:szCs w:val="24"/>
                <w:lang w:val="ru-RU"/>
              </w:rPr>
              <w:t>поставя</w:t>
            </w:r>
            <w:proofErr w:type="spellEnd"/>
            <w:r w:rsidR="00DA3DCA" w:rsidRPr="00A42A77">
              <w:rPr>
                <w:rFonts w:ascii="Times New Roman" w:hAnsi="Times New Roman" w:cs="Times New Roman"/>
                <w:i/>
                <w:sz w:val="24"/>
                <w:szCs w:val="24"/>
                <w:lang w:val="ru-RU"/>
              </w:rPr>
              <w:t xml:space="preserve"> </w:t>
            </w:r>
            <w:proofErr w:type="spellStart"/>
            <w:r w:rsidR="00DA3DCA" w:rsidRPr="00A42A77">
              <w:rPr>
                <w:rFonts w:ascii="Times New Roman" w:hAnsi="Times New Roman" w:cs="Times New Roman"/>
                <w:i/>
                <w:sz w:val="24"/>
                <w:szCs w:val="24"/>
                <w:lang w:val="ru-RU"/>
              </w:rPr>
              <w:t>нормативната</w:t>
            </w:r>
            <w:proofErr w:type="spellEnd"/>
            <w:r w:rsidR="00DA3DCA" w:rsidRPr="00A42A77">
              <w:rPr>
                <w:rFonts w:ascii="Times New Roman" w:hAnsi="Times New Roman" w:cs="Times New Roman"/>
                <w:i/>
                <w:sz w:val="24"/>
                <w:szCs w:val="24"/>
                <w:lang w:val="ru-RU"/>
              </w:rPr>
              <w:t xml:space="preserve"> </w:t>
            </w:r>
            <w:proofErr w:type="spellStart"/>
            <w:r w:rsidR="00DA3DCA" w:rsidRPr="00A42A77">
              <w:rPr>
                <w:rFonts w:ascii="Times New Roman" w:hAnsi="Times New Roman" w:cs="Times New Roman"/>
                <w:i/>
                <w:sz w:val="24"/>
                <w:szCs w:val="24"/>
                <w:lang w:val="ru-RU"/>
              </w:rPr>
              <w:t>промяна</w:t>
            </w:r>
            <w:proofErr w:type="spellEnd"/>
            <w:r w:rsidR="00DA3DCA" w:rsidRPr="00A42A77">
              <w:rPr>
                <w:rFonts w:ascii="Times New Roman" w:hAnsi="Times New Roman" w:cs="Times New Roman"/>
                <w:i/>
                <w:sz w:val="24"/>
                <w:szCs w:val="24"/>
                <w:lang w:val="ru-RU"/>
              </w:rPr>
              <w:t xml:space="preserve">, по конкретен и измерим начин и график, </w:t>
            </w:r>
            <w:proofErr w:type="spellStart"/>
            <w:r w:rsidR="00DA3DCA" w:rsidRPr="00A42A77">
              <w:rPr>
                <w:rFonts w:ascii="Times New Roman" w:hAnsi="Times New Roman" w:cs="Times New Roman"/>
                <w:i/>
                <w:sz w:val="24"/>
                <w:szCs w:val="24"/>
                <w:lang w:val="ru-RU"/>
              </w:rPr>
              <w:t>ако</w:t>
            </w:r>
            <w:proofErr w:type="spellEnd"/>
            <w:r w:rsidR="00DA3DCA" w:rsidRPr="00A42A77">
              <w:rPr>
                <w:rFonts w:ascii="Times New Roman" w:hAnsi="Times New Roman" w:cs="Times New Roman"/>
                <w:i/>
                <w:sz w:val="24"/>
                <w:szCs w:val="24"/>
                <w:lang w:val="ru-RU"/>
              </w:rPr>
              <w:t xml:space="preserve"> е приложимо, за </w:t>
            </w:r>
            <w:proofErr w:type="spellStart"/>
            <w:r w:rsidR="00DA3DCA" w:rsidRPr="00A42A77">
              <w:rPr>
                <w:rFonts w:ascii="Times New Roman" w:hAnsi="Times New Roman" w:cs="Times New Roman"/>
                <w:i/>
                <w:sz w:val="24"/>
                <w:szCs w:val="24"/>
                <w:lang w:val="ru-RU"/>
              </w:rPr>
              <w:t>тяхното</w:t>
            </w:r>
            <w:proofErr w:type="spellEnd"/>
            <w:r w:rsidR="00DA3DCA" w:rsidRPr="00A42A77">
              <w:rPr>
                <w:rFonts w:ascii="Times New Roman" w:hAnsi="Times New Roman" w:cs="Times New Roman"/>
                <w:i/>
                <w:sz w:val="24"/>
                <w:szCs w:val="24"/>
                <w:lang w:val="ru-RU"/>
              </w:rPr>
              <w:t xml:space="preserve"> </w:t>
            </w:r>
            <w:proofErr w:type="spellStart"/>
            <w:r w:rsidR="00DA3DCA" w:rsidRPr="00A42A77">
              <w:rPr>
                <w:rFonts w:ascii="Times New Roman" w:hAnsi="Times New Roman" w:cs="Times New Roman"/>
                <w:i/>
                <w:sz w:val="24"/>
                <w:szCs w:val="24"/>
                <w:lang w:val="ru-RU"/>
              </w:rPr>
              <w:t>постигане</w:t>
            </w:r>
            <w:proofErr w:type="spellEnd"/>
            <w:r w:rsidR="00DA3DCA" w:rsidRPr="00A42A77">
              <w:rPr>
                <w:rFonts w:ascii="Times New Roman" w:hAnsi="Times New Roman" w:cs="Times New Roman"/>
                <w:i/>
                <w:sz w:val="24"/>
                <w:szCs w:val="24"/>
                <w:lang w:val="ru-RU"/>
              </w:rPr>
              <w:t xml:space="preserve">. </w:t>
            </w:r>
            <w:r w:rsidR="00DA3DCA" w:rsidRPr="00A42A77">
              <w:rPr>
                <w:rFonts w:ascii="Times New Roman" w:hAnsi="Times New Roman" w:cs="Times New Roman"/>
                <w:i/>
                <w:sz w:val="24"/>
                <w:szCs w:val="24"/>
              </w:rPr>
              <w:t>Съответстват ли целите на действащата стратегическа рамка?</w:t>
            </w:r>
            <w:r w:rsidR="006B216C" w:rsidRPr="00A42A77">
              <w:rPr>
                <w:rFonts w:ascii="Times New Roman" w:hAnsi="Times New Roman" w:cs="Times New Roman"/>
                <w:i/>
                <w:sz w:val="24"/>
                <w:szCs w:val="24"/>
              </w:rPr>
              <w:t xml:space="preserve">   </w:t>
            </w:r>
          </w:p>
          <w:p w14:paraId="4164923A" w14:textId="2AC3FF85" w:rsidR="00353B32" w:rsidRPr="00A42A77" w:rsidRDefault="00353B32" w:rsidP="00353B32">
            <w:pPr>
              <w:jc w:val="both"/>
              <w:rPr>
                <w:rFonts w:ascii="Times New Roman" w:hAnsi="Times New Roman" w:cs="Times New Roman"/>
                <w:sz w:val="24"/>
                <w:szCs w:val="24"/>
              </w:rPr>
            </w:pPr>
            <w:r w:rsidRPr="00A42A77">
              <w:rPr>
                <w:rFonts w:ascii="Times New Roman" w:hAnsi="Times New Roman" w:cs="Times New Roman"/>
                <w:sz w:val="24"/>
                <w:szCs w:val="24"/>
              </w:rPr>
              <w:t>По отношение измененията и допълненията в областта на авиационната безопасност</w:t>
            </w:r>
            <w:r w:rsidR="00ED35FF">
              <w:rPr>
                <w:rFonts w:ascii="Times New Roman" w:hAnsi="Times New Roman" w:cs="Times New Roman"/>
                <w:sz w:val="24"/>
                <w:szCs w:val="24"/>
              </w:rPr>
              <w:t>:</w:t>
            </w:r>
          </w:p>
          <w:p w14:paraId="4A4A9A01" w14:textId="0C2B453E" w:rsidR="00A01962" w:rsidRPr="00A42A77" w:rsidRDefault="00ED35FF" w:rsidP="00353B32">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353B32" w:rsidRPr="00A42A77">
              <w:rPr>
                <w:rFonts w:ascii="Times New Roman" w:hAnsi="Times New Roman" w:cs="Times New Roman"/>
                <w:sz w:val="24"/>
                <w:szCs w:val="24"/>
              </w:rPr>
              <w:t>С въвеждането на термина „атестация“ като документ за правоспособност на кабинен екипаж се постига съответствие с</w:t>
            </w:r>
            <w:r w:rsidR="001A7C20">
              <w:rPr>
                <w:rFonts w:ascii="Times New Roman" w:hAnsi="Times New Roman" w:cs="Times New Roman"/>
                <w:sz w:val="24"/>
                <w:szCs w:val="24"/>
              </w:rPr>
              <w:t>ъс</w:t>
            </w:r>
            <w:r w:rsidR="00353B32" w:rsidRPr="00A42A77">
              <w:rPr>
                <w:rFonts w:ascii="Times New Roman" w:hAnsi="Times New Roman" w:cs="Times New Roman"/>
                <w:sz w:val="24"/>
                <w:szCs w:val="24"/>
              </w:rPr>
              <w:t xml:space="preserve"> </w:t>
            </w:r>
            <w:r w:rsidR="001A7C20" w:rsidRPr="001A7C20">
              <w:rPr>
                <w:rFonts w:ascii="Times New Roman" w:hAnsi="Times New Roman" w:cs="Times New Roman"/>
                <w:sz w:val="24"/>
                <w:szCs w:val="24"/>
              </w:rPr>
              <w:t>законодателството на Европейския съюз</w:t>
            </w:r>
            <w:r w:rsidR="00353B32" w:rsidRPr="00A42A77">
              <w:rPr>
                <w:rFonts w:ascii="Times New Roman" w:hAnsi="Times New Roman" w:cs="Times New Roman"/>
                <w:sz w:val="24"/>
                <w:szCs w:val="24"/>
              </w:rPr>
              <w:t>- Регламент (ЕС) № 1178/2011</w:t>
            </w:r>
            <w:r w:rsidR="001A7C20">
              <w:rPr>
                <w:rFonts w:ascii="Times New Roman" w:hAnsi="Times New Roman" w:cs="Times New Roman"/>
                <w:sz w:val="24"/>
                <w:szCs w:val="24"/>
              </w:rPr>
              <w:t>.</w:t>
            </w:r>
            <w:r w:rsidR="00353B32" w:rsidRPr="00A42A77">
              <w:rPr>
                <w:rFonts w:ascii="Times New Roman" w:hAnsi="Times New Roman" w:cs="Times New Roman"/>
                <w:sz w:val="24"/>
                <w:szCs w:val="24"/>
              </w:rPr>
              <w:t xml:space="preserve"> от друга страна - с подзаконовата уредба, издадена на основание посочения регламент - Наредба № 39 от 23.04.2015 г.  </w:t>
            </w:r>
          </w:p>
          <w:p w14:paraId="219EF305" w14:textId="590FE592" w:rsidR="008C1BD3" w:rsidRDefault="00ED35FF" w:rsidP="00A01962">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0C2AA6" w:rsidRPr="0079253D">
              <w:rPr>
                <w:rFonts w:ascii="Times New Roman" w:hAnsi="Times New Roman" w:cs="Times New Roman"/>
                <w:sz w:val="24"/>
                <w:szCs w:val="24"/>
              </w:rPr>
              <w:t xml:space="preserve">С въвеждането на термина „декларация“ се </w:t>
            </w:r>
            <w:r w:rsidR="00CF37D3" w:rsidRPr="00203716">
              <w:rPr>
                <w:rFonts w:ascii="Times New Roman" w:hAnsi="Times New Roman" w:cs="Times New Roman"/>
                <w:sz w:val="24"/>
                <w:szCs w:val="24"/>
              </w:rPr>
              <w:t xml:space="preserve"> постига съответствие</w:t>
            </w:r>
            <w:r w:rsidR="00103983" w:rsidRPr="00203716">
              <w:rPr>
                <w:rFonts w:ascii="Times New Roman" w:hAnsi="Times New Roman" w:cs="Times New Roman"/>
                <w:sz w:val="24"/>
                <w:szCs w:val="24"/>
              </w:rPr>
              <w:t xml:space="preserve"> </w:t>
            </w:r>
            <w:r w:rsidR="005E3C70">
              <w:rPr>
                <w:rFonts w:ascii="Times New Roman" w:hAnsi="Times New Roman" w:cs="Times New Roman"/>
                <w:sz w:val="24"/>
                <w:szCs w:val="24"/>
              </w:rPr>
              <w:t xml:space="preserve">с </w:t>
            </w:r>
            <w:r w:rsidR="005E3C70" w:rsidRPr="0049725F">
              <w:rPr>
                <w:rFonts w:ascii="Times New Roman" w:hAnsi="Times New Roman"/>
                <w:iCs/>
                <w:sz w:val="24"/>
                <w:szCs w:val="24"/>
              </w:rPr>
              <w:t xml:space="preserve">Регламент (ЕС) № 2018/1119 на Комисията от 31 юли 2018 г. за изменение на Регламент (ЕС) № 1178/2011, допълващ </w:t>
            </w:r>
            <w:r w:rsidR="005E3C70" w:rsidRPr="0049725F">
              <w:rPr>
                <w:rFonts w:ascii="Times New Roman" w:hAnsi="Times New Roman"/>
                <w:sz w:val="24"/>
                <w:szCs w:val="24"/>
              </w:rPr>
              <w:t>Регламент (ЕС) № 1178/2011</w:t>
            </w:r>
            <w:r w:rsidR="005E3C70">
              <w:rPr>
                <w:rFonts w:ascii="Times New Roman" w:hAnsi="Times New Roman"/>
                <w:sz w:val="24"/>
                <w:szCs w:val="24"/>
              </w:rPr>
              <w:t>, съответно с</w:t>
            </w:r>
            <w:r w:rsidR="005E3C70" w:rsidRPr="0049725F">
              <w:rPr>
                <w:rFonts w:ascii="Times New Roman" w:hAnsi="Times New Roman"/>
                <w:sz w:val="24"/>
                <w:szCs w:val="24"/>
              </w:rPr>
              <w:t xml:space="preserve"> Регламент (ЕС) № 800/2013 на Комисията от 14 август 2013 г. за изменение на Регламент (ЕС) № 965/2012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w:t>
            </w:r>
            <w:r w:rsidR="00EC688F">
              <w:rPr>
                <w:rFonts w:ascii="Times New Roman" w:hAnsi="Times New Roman"/>
                <w:sz w:val="24"/>
                <w:szCs w:val="24"/>
              </w:rPr>
              <w:t xml:space="preserve">. </w:t>
            </w:r>
            <w:r w:rsidR="008C1BD3" w:rsidRPr="008C1BD3">
              <w:rPr>
                <w:rFonts w:ascii="Times New Roman" w:hAnsi="Times New Roman" w:cs="Times New Roman"/>
                <w:sz w:val="24"/>
                <w:szCs w:val="24"/>
              </w:rPr>
              <w:t>О</w:t>
            </w:r>
            <w:r w:rsidR="007A4BE5" w:rsidRPr="008C1BD3">
              <w:rPr>
                <w:rFonts w:ascii="Times New Roman" w:hAnsi="Times New Roman" w:cs="Times New Roman"/>
                <w:sz w:val="24"/>
                <w:szCs w:val="24"/>
              </w:rPr>
              <w:t>рганизации</w:t>
            </w:r>
            <w:r w:rsidR="008C1BD3" w:rsidRPr="008C1BD3">
              <w:rPr>
                <w:rFonts w:ascii="Times New Roman" w:hAnsi="Times New Roman" w:cs="Times New Roman"/>
                <w:sz w:val="24"/>
                <w:szCs w:val="24"/>
              </w:rPr>
              <w:t>те</w:t>
            </w:r>
            <w:r w:rsidR="007A4BE5" w:rsidRPr="008C1BD3">
              <w:rPr>
                <w:rFonts w:ascii="Times New Roman" w:hAnsi="Times New Roman" w:cs="Times New Roman"/>
                <w:sz w:val="24"/>
                <w:szCs w:val="24"/>
              </w:rPr>
              <w:t xml:space="preserve"> за обучение и авиационни оператори </w:t>
            </w:r>
            <w:r w:rsidR="00EC688F">
              <w:rPr>
                <w:rFonts w:ascii="Times New Roman" w:hAnsi="Times New Roman" w:cs="Times New Roman"/>
                <w:sz w:val="24"/>
                <w:szCs w:val="24"/>
              </w:rPr>
              <w:t xml:space="preserve">декларират пред ГД ГВА съответствие с изискванията на приложимите регламенти и национална уредба, и след приемането на декларациите </w:t>
            </w:r>
            <w:r w:rsidR="00C738B9">
              <w:rPr>
                <w:rFonts w:ascii="Times New Roman" w:hAnsi="Times New Roman" w:cs="Times New Roman"/>
                <w:sz w:val="24"/>
                <w:szCs w:val="24"/>
              </w:rPr>
              <w:t xml:space="preserve">от компетентния орган </w:t>
            </w:r>
            <w:r w:rsidR="00EC688F">
              <w:rPr>
                <w:rFonts w:ascii="Times New Roman" w:hAnsi="Times New Roman" w:cs="Times New Roman"/>
                <w:sz w:val="24"/>
                <w:szCs w:val="24"/>
              </w:rPr>
              <w:t xml:space="preserve">те могат да осъществяват своята дейност. </w:t>
            </w:r>
          </w:p>
          <w:p w14:paraId="2BDE9D62" w14:textId="5E95A3A6" w:rsidR="008E3EDF" w:rsidRPr="00A42A77" w:rsidRDefault="00ED35FF" w:rsidP="00A01962">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A01962" w:rsidRPr="00A42A77">
              <w:rPr>
                <w:rFonts w:ascii="Times New Roman" w:hAnsi="Times New Roman" w:cs="Times New Roman"/>
                <w:sz w:val="24"/>
                <w:szCs w:val="24"/>
              </w:rPr>
              <w:t xml:space="preserve">Определянето на ГД ГВА като контролен орган по изпълнението на Регламент </w:t>
            </w:r>
            <w:r w:rsidR="00A01962" w:rsidRPr="00A42A77">
              <w:rPr>
                <w:rFonts w:ascii="Times New Roman" w:hAnsi="Times New Roman"/>
                <w:sz w:val="24"/>
                <w:szCs w:val="24"/>
              </w:rPr>
              <w:t xml:space="preserve">(ЕС) № </w:t>
            </w:r>
            <w:r w:rsidR="00A01962" w:rsidRPr="00A42A77">
              <w:rPr>
                <w:rFonts w:ascii="Times New Roman" w:hAnsi="Times New Roman"/>
                <w:sz w:val="24"/>
                <w:szCs w:val="24"/>
                <w:bdr w:val="none" w:sz="0" w:space="0" w:color="auto" w:frame="1"/>
                <w:shd w:val="clear" w:color="auto" w:fill="FFFFFF"/>
              </w:rPr>
              <w:t>376</w:t>
            </w:r>
            <w:r w:rsidR="00A01962" w:rsidRPr="00A42A77">
              <w:rPr>
                <w:rFonts w:ascii="Times New Roman" w:hAnsi="Times New Roman"/>
                <w:sz w:val="24"/>
                <w:szCs w:val="24"/>
              </w:rPr>
              <w:t xml:space="preserve">/2014 на Европейския парламент и на Съвета от април 2014 година за докладване, анализ и последващи действия във връзка със събития в гражданското въздухоплаване цели конкретизация на отговорностите на държавата, свързани с докладването, анализа и предприемането на последващи действия във връзка със събития в гражданското въздухоплаване. </w:t>
            </w:r>
            <w:r w:rsidR="00E17AE6" w:rsidRPr="00A42A77">
              <w:rPr>
                <w:rFonts w:ascii="Times New Roman" w:hAnsi="Times New Roman"/>
                <w:sz w:val="24"/>
                <w:szCs w:val="24"/>
              </w:rPr>
              <w:t xml:space="preserve">Целта е да </w:t>
            </w:r>
            <w:r w:rsidR="00A01962" w:rsidRPr="00A42A77">
              <w:rPr>
                <w:rFonts w:ascii="Times New Roman" w:hAnsi="Times New Roman"/>
                <w:sz w:val="24"/>
                <w:szCs w:val="24"/>
              </w:rPr>
              <w:t>се създа</w:t>
            </w:r>
            <w:r w:rsidR="00E17AE6" w:rsidRPr="00A42A77">
              <w:rPr>
                <w:rFonts w:ascii="Times New Roman" w:hAnsi="Times New Roman"/>
                <w:sz w:val="24"/>
                <w:szCs w:val="24"/>
              </w:rPr>
              <w:t>д</w:t>
            </w:r>
            <w:r w:rsidR="00A01962" w:rsidRPr="00A42A77">
              <w:rPr>
                <w:rFonts w:ascii="Times New Roman" w:hAnsi="Times New Roman"/>
                <w:sz w:val="24"/>
                <w:szCs w:val="24"/>
              </w:rPr>
              <w:t xml:space="preserve">ат предпоставки за диференциране на отговорностите </w:t>
            </w:r>
            <w:r w:rsidR="00E17AE6" w:rsidRPr="00A42A77">
              <w:rPr>
                <w:rFonts w:ascii="Times New Roman" w:hAnsi="Times New Roman"/>
                <w:sz w:val="24"/>
                <w:szCs w:val="24"/>
              </w:rPr>
              <w:t xml:space="preserve">на национално ниво </w:t>
            </w:r>
            <w:r w:rsidR="00A01962" w:rsidRPr="00A42A77">
              <w:rPr>
                <w:rFonts w:ascii="Times New Roman" w:hAnsi="Times New Roman"/>
                <w:sz w:val="24"/>
                <w:szCs w:val="24"/>
              </w:rPr>
              <w:t xml:space="preserve">на ГД ГВА и Националния борд за </w:t>
            </w:r>
            <w:r w:rsidR="00A01962" w:rsidRPr="00A42A77">
              <w:rPr>
                <w:rFonts w:ascii="Times New Roman" w:hAnsi="Times New Roman" w:cs="Times New Roman"/>
                <w:sz w:val="24"/>
                <w:szCs w:val="24"/>
              </w:rPr>
              <w:t>разследване на произшествия във въздушния, водния и железопътния транспорт.</w:t>
            </w:r>
          </w:p>
          <w:p w14:paraId="164879F1" w14:textId="4B783BA9" w:rsidR="00A01962" w:rsidRPr="00A42A77" w:rsidRDefault="00ED35FF" w:rsidP="00A01962">
            <w:pPr>
              <w:autoSpaceDE w:val="0"/>
              <w:autoSpaceDN w:val="0"/>
              <w:adjustRightInd w:val="0"/>
              <w:jc w:val="both"/>
              <w:rPr>
                <w:rFonts w:ascii="Times New Roman" w:hAnsi="Times New Roman" w:cs="Times New Roman"/>
                <w:sz w:val="24"/>
                <w:szCs w:val="24"/>
              </w:rPr>
            </w:pPr>
            <w:r>
              <w:rPr>
                <w:rFonts w:ascii="Times New Roman" w:hAnsi="Times New Roman"/>
                <w:sz w:val="24"/>
                <w:szCs w:val="24"/>
                <w:lang w:val="en-GB"/>
              </w:rPr>
              <w:t xml:space="preserve">            </w:t>
            </w:r>
            <w:r w:rsidR="00A01962" w:rsidRPr="00A42A77">
              <w:rPr>
                <w:rFonts w:ascii="Times New Roman" w:hAnsi="Times New Roman"/>
                <w:sz w:val="24"/>
                <w:szCs w:val="24"/>
              </w:rPr>
              <w:t xml:space="preserve">Определянето на </w:t>
            </w:r>
            <w:r w:rsidR="00A01962" w:rsidRPr="00A42A77">
              <w:rPr>
                <w:rFonts w:ascii="Times New Roman" w:hAnsi="Times New Roman" w:cs="Times New Roman"/>
                <w:sz w:val="24"/>
                <w:szCs w:val="24"/>
              </w:rPr>
              <w:t xml:space="preserve">ГД ГВА като компетентен орган по прилагането на </w:t>
            </w:r>
            <w:r w:rsidR="00A01962" w:rsidRPr="00A42A77">
              <w:rPr>
                <w:rFonts w:ascii="Times New Roman" w:hAnsi="Times New Roman"/>
                <w:sz w:val="24"/>
                <w:szCs w:val="24"/>
              </w:rPr>
              <w:t>Регламент</w:t>
            </w:r>
            <w:r w:rsidR="00A01962" w:rsidRPr="00A42A77">
              <w:rPr>
                <w:rFonts w:ascii="Times New Roman" w:hAnsi="Times New Roman" w:cs="Times New Roman"/>
                <w:sz w:val="24"/>
                <w:szCs w:val="24"/>
              </w:rPr>
              <w:t xml:space="preserve"> </w:t>
            </w:r>
            <w:r w:rsidR="00A01962" w:rsidRPr="00A42A77">
              <w:rPr>
                <w:rFonts w:ascii="Times New Roman" w:eastAsia="Times New Roman" w:hAnsi="Times New Roman" w:cs="Times New Roman"/>
                <w:sz w:val="24"/>
                <w:szCs w:val="24"/>
              </w:rPr>
              <w:t xml:space="preserve">за изпълнение </w:t>
            </w:r>
            <w:r w:rsidR="00A01962" w:rsidRPr="00A42A77">
              <w:rPr>
                <w:rFonts w:ascii="Times New Roman" w:hAnsi="Times New Roman" w:cs="Times New Roman"/>
                <w:sz w:val="24"/>
                <w:szCs w:val="24"/>
              </w:rPr>
              <w:t>(ЕС) № 2019/</w:t>
            </w:r>
            <w:r w:rsidR="00A01962" w:rsidRPr="00A42A77">
              <w:rPr>
                <w:rFonts w:ascii="Times New Roman" w:hAnsi="Times New Roman" w:cs="Times New Roman"/>
                <w:sz w:val="24"/>
                <w:szCs w:val="24"/>
                <w:bdr w:val="none" w:sz="0" w:space="0" w:color="auto" w:frame="1"/>
                <w:shd w:val="clear" w:color="auto" w:fill="FFFFFF"/>
              </w:rPr>
              <w:t>947</w:t>
            </w:r>
            <w:r w:rsidR="00A01962" w:rsidRPr="00A42A77">
              <w:rPr>
                <w:rFonts w:ascii="Times New Roman" w:hAnsi="Times New Roman" w:cs="Times New Roman"/>
                <w:sz w:val="24"/>
                <w:szCs w:val="24"/>
              </w:rPr>
              <w:t xml:space="preserve"> на Комисията от 24 май 2019 година относно правилата и процедурите за експлоатация на безпилотни въздухоплавателни средства цели създаването на предпоставки – от една страна, за разработване на подзаконова уредба за експлоатацията на такива средства, и от друга страна – конкретизира отговорностите на държавата по изпълнение на посочения регламент. Цели се създаване на уредба, която да създаде предпоставки за контрол над бързо развиващата се дейност по производство, предлагане и експлоатация на безпилотните въздухоплавателни средства. </w:t>
            </w:r>
            <w:r w:rsidR="002E26D2" w:rsidRPr="00A42A77">
              <w:rPr>
                <w:rFonts w:ascii="Times New Roman" w:hAnsi="Times New Roman" w:cs="Times New Roman"/>
                <w:sz w:val="24"/>
                <w:szCs w:val="24"/>
              </w:rPr>
              <w:t xml:space="preserve">По този начин ще </w:t>
            </w:r>
            <w:r w:rsidR="00A01962" w:rsidRPr="00A42A77">
              <w:rPr>
                <w:rFonts w:ascii="Times New Roman" w:hAnsi="Times New Roman" w:cs="Times New Roman"/>
                <w:sz w:val="24"/>
                <w:szCs w:val="24"/>
              </w:rPr>
              <w:t xml:space="preserve">се постигне удовлетворително ниво на безопасност при експлоатацията им, при зачитане правата и законните интереси на гражданите и безопасността и сигурността </w:t>
            </w:r>
            <w:r w:rsidR="002E26D2" w:rsidRPr="00A42A77">
              <w:rPr>
                <w:rFonts w:ascii="Times New Roman" w:hAnsi="Times New Roman" w:cs="Times New Roman"/>
                <w:sz w:val="24"/>
                <w:szCs w:val="24"/>
              </w:rPr>
              <w:t xml:space="preserve">в гражданското въздухоплаване на територията на </w:t>
            </w:r>
            <w:r w:rsidR="00A01962" w:rsidRPr="00A42A77">
              <w:rPr>
                <w:rFonts w:ascii="Times New Roman" w:hAnsi="Times New Roman" w:cs="Times New Roman"/>
                <w:sz w:val="24"/>
                <w:szCs w:val="24"/>
              </w:rPr>
              <w:t xml:space="preserve">страната.  </w:t>
            </w:r>
          </w:p>
          <w:p w14:paraId="757AD502" w14:textId="1D688E85" w:rsidR="00E17AE6" w:rsidRPr="00A42A77" w:rsidRDefault="00ED35FF" w:rsidP="00A0196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A01962" w:rsidRPr="00A42A77">
              <w:rPr>
                <w:rFonts w:ascii="Times New Roman" w:hAnsi="Times New Roman" w:cs="Times New Roman"/>
                <w:sz w:val="24"/>
                <w:szCs w:val="24"/>
              </w:rPr>
              <w:t xml:space="preserve">Отмяната на института на „летателните площадки“ цели създаване на законова възможност за диференциране на обектите, на които се изпълняват полети. </w:t>
            </w:r>
            <w:r w:rsidR="004F7277" w:rsidRPr="00A42A77">
              <w:rPr>
                <w:rFonts w:ascii="Times New Roman" w:hAnsi="Times New Roman" w:cs="Times New Roman"/>
                <w:sz w:val="24"/>
                <w:szCs w:val="24"/>
              </w:rPr>
              <w:t xml:space="preserve">Целта е част от сега действащите летателни площадки, които разполагат с ресурси за това, да могат да осъществяват обслужване на международни полети от общата авиация. Те няма да обслужват полети от търговския въздушен превоз, поради невъзможност да отговорят на високите изисквания за такова обслужване, произтичащи от </w:t>
            </w:r>
            <w:r w:rsidR="00761486">
              <w:rPr>
                <w:rFonts w:ascii="Times New Roman" w:hAnsi="Times New Roman" w:cs="Times New Roman"/>
                <w:sz w:val="24"/>
                <w:szCs w:val="24"/>
              </w:rPr>
              <w:t>законодателството на Европейския съюз -</w:t>
            </w:r>
            <w:r w:rsidR="004F7277" w:rsidRPr="00A42A77">
              <w:rPr>
                <w:rFonts w:ascii="Times New Roman" w:hAnsi="Times New Roman" w:cs="Times New Roman"/>
                <w:sz w:val="24"/>
                <w:szCs w:val="24"/>
              </w:rPr>
              <w:t xml:space="preserve"> Регламент (ЕС) № </w:t>
            </w:r>
            <w:r w:rsidR="004F7277" w:rsidRPr="00A42A77">
              <w:rPr>
                <w:rFonts w:ascii="Times New Roman" w:hAnsi="Times New Roman" w:cs="Times New Roman"/>
                <w:sz w:val="24"/>
                <w:szCs w:val="24"/>
                <w:bdr w:val="none" w:sz="0" w:space="0" w:color="auto" w:frame="1"/>
                <w:shd w:val="clear" w:color="auto" w:fill="FFFFFF"/>
              </w:rPr>
              <w:t>139</w:t>
            </w:r>
            <w:r w:rsidR="004F7277" w:rsidRPr="00A42A77">
              <w:rPr>
                <w:rFonts w:ascii="Times New Roman" w:hAnsi="Times New Roman" w:cs="Times New Roman"/>
                <w:sz w:val="24"/>
                <w:szCs w:val="24"/>
              </w:rPr>
              <w:t>/2014 на Комисията от 12 февруари 2014 година за определяне на изискванията и административните процедури във връзка с летищата в съответствие с Регламент (ЕО) № 216/2008 на Европейския парламент и на Съвета. По този начин се цели да се постигне облекчаването на маневрената площ на големите граждански летища за обществено ползване</w:t>
            </w:r>
            <w:r w:rsidR="00E17AE6" w:rsidRPr="00A42A77">
              <w:rPr>
                <w:rFonts w:ascii="Times New Roman" w:hAnsi="Times New Roman" w:cs="Times New Roman"/>
                <w:sz w:val="24"/>
                <w:szCs w:val="24"/>
              </w:rPr>
              <w:t xml:space="preserve"> при</w:t>
            </w:r>
            <w:r w:rsidR="004F7277" w:rsidRPr="00A42A77">
              <w:rPr>
                <w:rFonts w:ascii="Times New Roman" w:hAnsi="Times New Roman" w:cs="Times New Roman"/>
                <w:sz w:val="24"/>
                <w:szCs w:val="24"/>
              </w:rPr>
              <w:t xml:space="preserve"> обслужването на полети от общата авиация</w:t>
            </w:r>
            <w:r w:rsidR="00761486">
              <w:rPr>
                <w:rFonts w:ascii="Times New Roman" w:hAnsi="Times New Roman" w:cs="Times New Roman"/>
                <w:sz w:val="24"/>
                <w:szCs w:val="24"/>
              </w:rPr>
              <w:t xml:space="preserve"> и</w:t>
            </w:r>
            <w:r w:rsidR="004F7277" w:rsidRPr="00A42A77">
              <w:rPr>
                <w:rFonts w:ascii="Times New Roman" w:hAnsi="Times New Roman" w:cs="Times New Roman"/>
                <w:sz w:val="24"/>
                <w:szCs w:val="24"/>
              </w:rPr>
              <w:t xml:space="preserve"> спазване на изискванията за безопасност и сигурност в гражданското въздухоплаване.</w:t>
            </w:r>
            <w:r w:rsidR="00E17AE6" w:rsidRPr="00A42A77">
              <w:rPr>
                <w:rFonts w:ascii="Times New Roman" w:hAnsi="Times New Roman" w:cs="Times New Roman"/>
                <w:sz w:val="24"/>
                <w:szCs w:val="24"/>
              </w:rPr>
              <w:t xml:space="preserve"> </w:t>
            </w:r>
          </w:p>
          <w:p w14:paraId="044AB25B" w14:textId="77777777" w:rsidR="00511B0D" w:rsidRPr="00A42A77" w:rsidRDefault="00511B0D" w:rsidP="00511B0D">
            <w:pPr>
              <w:ind w:firstLine="708"/>
              <w:jc w:val="both"/>
              <w:rPr>
                <w:rFonts w:ascii="Times New Roman" w:hAnsi="Times New Roman"/>
                <w:sz w:val="24"/>
                <w:szCs w:val="24"/>
              </w:rPr>
            </w:pPr>
            <w:r w:rsidRPr="00A42A77">
              <w:rPr>
                <w:rFonts w:ascii="Times New Roman" w:hAnsi="Times New Roman" w:cs="Times New Roman"/>
                <w:sz w:val="24"/>
                <w:szCs w:val="24"/>
              </w:rPr>
              <w:t xml:space="preserve">С отмяната на задължението на ГД ГВА да удостоверява експлоатационната годност на системите и съоръженията за обслужване на пътници, обслужване и осигуряване на въздухоплавателни средства, товарене и разтоварване на багажи и товари се цели предоставянето на възможност на операторите по наземно обслужване да </w:t>
            </w:r>
            <w:r w:rsidRPr="00A42A77">
              <w:rPr>
                <w:rFonts w:ascii="Times New Roman" w:hAnsi="Times New Roman"/>
                <w:sz w:val="24"/>
                <w:szCs w:val="24"/>
              </w:rPr>
              <w:t xml:space="preserve">разработят система от процедури, с които да гарантират спазването на изискванията и стандартите за безопасност. </w:t>
            </w:r>
            <w:r w:rsidR="00FB1969" w:rsidRPr="00A42A77">
              <w:rPr>
                <w:rFonts w:ascii="Times New Roman" w:hAnsi="Times New Roman"/>
                <w:sz w:val="24"/>
                <w:szCs w:val="24"/>
              </w:rPr>
              <w:t>Целта е з</w:t>
            </w:r>
            <w:r w:rsidRPr="00A42A77">
              <w:rPr>
                <w:rFonts w:ascii="Times New Roman" w:hAnsi="Times New Roman"/>
                <w:sz w:val="24"/>
                <w:szCs w:val="24"/>
              </w:rPr>
              <w:t xml:space="preserve">а компетентния орган </w:t>
            </w:r>
            <w:r w:rsidR="00FB1969" w:rsidRPr="00A42A77">
              <w:rPr>
                <w:rFonts w:ascii="Times New Roman" w:hAnsi="Times New Roman"/>
                <w:sz w:val="24"/>
                <w:szCs w:val="24"/>
              </w:rPr>
              <w:t xml:space="preserve">да </w:t>
            </w:r>
            <w:r w:rsidRPr="00A42A77">
              <w:rPr>
                <w:rFonts w:ascii="Times New Roman" w:hAnsi="Times New Roman"/>
                <w:sz w:val="24"/>
                <w:szCs w:val="24"/>
              </w:rPr>
              <w:t>оста</w:t>
            </w:r>
            <w:r w:rsidR="00FB1969" w:rsidRPr="00A42A77">
              <w:rPr>
                <w:rFonts w:ascii="Times New Roman" w:hAnsi="Times New Roman"/>
                <w:sz w:val="24"/>
                <w:szCs w:val="24"/>
              </w:rPr>
              <w:t>не</w:t>
            </w:r>
            <w:r w:rsidRPr="00A42A77">
              <w:rPr>
                <w:rFonts w:ascii="Times New Roman" w:hAnsi="Times New Roman"/>
                <w:sz w:val="24"/>
                <w:szCs w:val="24"/>
              </w:rPr>
              <w:t xml:space="preserve"> задължението да осъществява надзор по спазването на посочените процедури. </w:t>
            </w:r>
            <w:r w:rsidR="00900EA8" w:rsidRPr="00A42A77">
              <w:rPr>
                <w:rFonts w:ascii="Times New Roman" w:hAnsi="Times New Roman"/>
                <w:sz w:val="24"/>
                <w:szCs w:val="24"/>
              </w:rPr>
              <w:t>По т</w:t>
            </w:r>
            <w:r w:rsidRPr="00A42A77">
              <w:rPr>
                <w:rFonts w:ascii="Times New Roman" w:hAnsi="Times New Roman"/>
                <w:sz w:val="24"/>
                <w:szCs w:val="24"/>
              </w:rPr>
              <w:t xml:space="preserve">ози начин </w:t>
            </w:r>
            <w:r w:rsidR="002E26D2" w:rsidRPr="00A42A77">
              <w:rPr>
                <w:rFonts w:ascii="Times New Roman" w:hAnsi="Times New Roman"/>
                <w:sz w:val="24"/>
                <w:szCs w:val="24"/>
              </w:rPr>
              <w:t xml:space="preserve">се цели да </w:t>
            </w:r>
            <w:r w:rsidRPr="00A42A77">
              <w:rPr>
                <w:rFonts w:ascii="Times New Roman" w:hAnsi="Times New Roman"/>
                <w:sz w:val="24"/>
                <w:szCs w:val="24"/>
              </w:rPr>
              <w:t xml:space="preserve">се оптимизира процеса по надзор върху дейността на операторите по наземно обслужване. </w:t>
            </w:r>
          </w:p>
          <w:p w14:paraId="40A8EDA7" w14:textId="77777777" w:rsidR="004F7277" w:rsidRPr="00A42A77" w:rsidRDefault="004F7277" w:rsidP="00A01962">
            <w:pPr>
              <w:autoSpaceDE w:val="0"/>
              <w:autoSpaceDN w:val="0"/>
              <w:adjustRightInd w:val="0"/>
              <w:jc w:val="both"/>
              <w:rPr>
                <w:rFonts w:ascii="Times New Roman" w:hAnsi="Times New Roman" w:cs="Times New Roman"/>
                <w:sz w:val="24"/>
                <w:szCs w:val="24"/>
              </w:rPr>
            </w:pPr>
            <w:r w:rsidRPr="00A42A77">
              <w:rPr>
                <w:rFonts w:ascii="Times New Roman" w:hAnsi="Times New Roman" w:cs="Times New Roman"/>
                <w:sz w:val="24"/>
                <w:szCs w:val="24"/>
              </w:rPr>
              <w:t xml:space="preserve"> </w:t>
            </w:r>
            <w:r w:rsidR="00900EA8" w:rsidRPr="00A42A77">
              <w:rPr>
                <w:rFonts w:ascii="Times New Roman" w:hAnsi="Times New Roman" w:cs="Times New Roman"/>
                <w:sz w:val="24"/>
                <w:szCs w:val="24"/>
              </w:rPr>
              <w:t xml:space="preserve">           </w:t>
            </w:r>
            <w:r w:rsidR="006E4EDC" w:rsidRPr="00A42A77">
              <w:rPr>
                <w:rFonts w:ascii="Times New Roman" w:hAnsi="Times New Roman" w:cs="Times New Roman"/>
                <w:sz w:val="24"/>
                <w:szCs w:val="24"/>
              </w:rPr>
              <w:t>По отношение измененията в областта на авиационната сигурност:</w:t>
            </w:r>
          </w:p>
          <w:p w14:paraId="2BB1FA08" w14:textId="6DC55A04" w:rsidR="00546C76" w:rsidRPr="00A42A77" w:rsidRDefault="006E4EDC" w:rsidP="006E4EDC">
            <w:pPr>
              <w:autoSpaceDE w:val="0"/>
              <w:autoSpaceDN w:val="0"/>
              <w:adjustRightInd w:val="0"/>
              <w:ind w:firstLine="720"/>
              <w:jc w:val="both"/>
              <w:rPr>
                <w:rFonts w:ascii="Times New Roman" w:hAnsi="Times New Roman"/>
                <w:sz w:val="24"/>
                <w:szCs w:val="24"/>
              </w:rPr>
            </w:pPr>
            <w:r w:rsidRPr="00A42A77">
              <w:rPr>
                <w:rFonts w:ascii="Times New Roman" w:hAnsi="Times New Roman" w:cs="Times New Roman"/>
                <w:sz w:val="24"/>
                <w:szCs w:val="24"/>
              </w:rPr>
              <w:t xml:space="preserve">С въвеждането на института на „познатия изпращач“ се цели постигане на съответствие с </w:t>
            </w:r>
            <w:r w:rsidRPr="00A42A77">
              <w:rPr>
                <w:rFonts w:ascii="Times New Roman" w:hAnsi="Times New Roman"/>
                <w:color w:val="000000"/>
                <w:sz w:val="24"/>
                <w:szCs w:val="24"/>
              </w:rPr>
              <w:t xml:space="preserve">Регламент № 300/2008 на Европейския парламент и на Съвета от 11 март 2008 година относно общите правила в областта на сигурността на гражданското въздухоплаване и за отмяна на Регламент (ЕО) № 2320/2002 и Регламент за изпълнение </w:t>
            </w:r>
            <w:r w:rsidRPr="00A42A77">
              <w:rPr>
                <w:rFonts w:ascii="Times New Roman" w:hAnsi="Times New Roman"/>
                <w:sz w:val="24"/>
                <w:szCs w:val="24"/>
              </w:rPr>
              <w:t xml:space="preserve">(ЕС) № </w:t>
            </w:r>
            <w:r w:rsidRPr="00A42A77">
              <w:rPr>
                <w:rFonts w:ascii="Times New Roman" w:hAnsi="Times New Roman"/>
                <w:sz w:val="24"/>
                <w:szCs w:val="24"/>
                <w:bdr w:val="none" w:sz="0" w:space="0" w:color="auto" w:frame="1"/>
                <w:shd w:val="clear" w:color="auto" w:fill="FFFFFF"/>
              </w:rPr>
              <w:t>2017</w:t>
            </w:r>
            <w:r w:rsidRPr="00A42A77">
              <w:rPr>
                <w:rFonts w:ascii="Times New Roman" w:hAnsi="Times New Roman"/>
                <w:sz w:val="24"/>
                <w:szCs w:val="24"/>
              </w:rPr>
              <w:t>/</w:t>
            </w:r>
            <w:r w:rsidRPr="00A42A77">
              <w:rPr>
                <w:rFonts w:ascii="Times New Roman" w:hAnsi="Times New Roman"/>
                <w:sz w:val="24"/>
                <w:szCs w:val="24"/>
                <w:bdr w:val="none" w:sz="0" w:space="0" w:color="auto" w:frame="1"/>
                <w:shd w:val="clear" w:color="auto" w:fill="FFFFFF"/>
              </w:rPr>
              <w:t>815</w:t>
            </w:r>
            <w:r w:rsidRPr="00A42A77">
              <w:rPr>
                <w:rFonts w:ascii="Times New Roman" w:hAnsi="Times New Roman"/>
                <w:sz w:val="24"/>
                <w:szCs w:val="24"/>
              </w:rPr>
              <w:t xml:space="preserve"> на Комисията от 12 май </w:t>
            </w:r>
            <w:r w:rsidRPr="00A42A77">
              <w:rPr>
                <w:rFonts w:ascii="Times New Roman" w:hAnsi="Times New Roman"/>
                <w:sz w:val="24"/>
                <w:szCs w:val="24"/>
                <w:bdr w:val="none" w:sz="0" w:space="0" w:color="auto" w:frame="1"/>
                <w:shd w:val="clear" w:color="auto" w:fill="FFFFFF"/>
              </w:rPr>
              <w:t>2017</w:t>
            </w:r>
            <w:r w:rsidRPr="00A42A77">
              <w:rPr>
                <w:rFonts w:ascii="Times New Roman" w:hAnsi="Times New Roman"/>
                <w:sz w:val="24"/>
                <w:szCs w:val="24"/>
              </w:rPr>
              <w:t xml:space="preserve"> г. за изменение на Регламент за изпълнение (ЕС) № 2015/1998 по отношение на изясняване, хармонизиране и опростяване на някои специфични мерки, свързани със сигурността във въздухоплаването. </w:t>
            </w:r>
          </w:p>
          <w:p w14:paraId="65D1E0FE" w14:textId="77777777" w:rsidR="00546C76" w:rsidRPr="00A42A77" w:rsidRDefault="00546C76" w:rsidP="006E4EDC">
            <w:pPr>
              <w:autoSpaceDE w:val="0"/>
              <w:autoSpaceDN w:val="0"/>
              <w:adjustRightInd w:val="0"/>
              <w:ind w:firstLine="720"/>
              <w:jc w:val="both"/>
              <w:rPr>
                <w:rFonts w:ascii="Times New Roman" w:hAnsi="Times New Roman"/>
                <w:sz w:val="24"/>
                <w:szCs w:val="24"/>
              </w:rPr>
            </w:pPr>
            <w:r w:rsidRPr="00A42A77">
              <w:rPr>
                <w:rFonts w:ascii="Times New Roman" w:hAnsi="Times New Roman"/>
                <w:sz w:val="24"/>
                <w:szCs w:val="24"/>
              </w:rPr>
              <w:t xml:space="preserve">С въвеждането на </w:t>
            </w:r>
            <w:proofErr w:type="spellStart"/>
            <w:r w:rsidRPr="00A42A77">
              <w:rPr>
                <w:rFonts w:ascii="Times New Roman" w:hAnsi="Times New Roman"/>
                <w:sz w:val="24"/>
                <w:szCs w:val="24"/>
              </w:rPr>
              <w:t>административнонаказателни</w:t>
            </w:r>
            <w:proofErr w:type="spellEnd"/>
            <w:r w:rsidRPr="00A42A77">
              <w:rPr>
                <w:rFonts w:ascii="Times New Roman" w:hAnsi="Times New Roman"/>
                <w:sz w:val="24"/>
                <w:szCs w:val="24"/>
              </w:rPr>
              <w:t xml:space="preserve"> разпоредби за неизпълнение на задължения, произтичащи от разпоредби, свързани с авиационната сигурност, се цели постигането на високо ниво на сигурност от лицата с отговорности в тази област.</w:t>
            </w:r>
          </w:p>
          <w:p w14:paraId="10D0DC90" w14:textId="6EF3945E" w:rsidR="006D3993" w:rsidRDefault="00A67BF8" w:rsidP="006D3993">
            <w:pPr>
              <w:autoSpaceDE w:val="0"/>
              <w:autoSpaceDN w:val="0"/>
              <w:adjustRightInd w:val="0"/>
              <w:ind w:firstLine="720"/>
              <w:jc w:val="both"/>
              <w:rPr>
                <w:rFonts w:ascii="Times New Roman" w:hAnsi="Times New Roman" w:cs="Times New Roman"/>
                <w:sz w:val="24"/>
                <w:szCs w:val="24"/>
              </w:rPr>
            </w:pPr>
            <w:r w:rsidRPr="0026624D">
              <w:rPr>
                <w:rFonts w:ascii="Times New Roman" w:hAnsi="Times New Roman" w:cs="Times New Roman"/>
                <w:sz w:val="24"/>
                <w:szCs w:val="24"/>
              </w:rPr>
              <w:t xml:space="preserve">Главна дирекция „Гражданска въздухоплавателна администрация“ извършва </w:t>
            </w:r>
            <w:r w:rsidR="006D3993" w:rsidRPr="0026624D">
              <w:rPr>
                <w:rFonts w:ascii="Times New Roman" w:hAnsi="Times New Roman" w:cs="Times New Roman"/>
                <w:sz w:val="24"/>
                <w:szCs w:val="24"/>
              </w:rPr>
              <w:t>административни услуги в</w:t>
            </w:r>
            <w:r w:rsidRPr="0026624D">
              <w:rPr>
                <w:rFonts w:ascii="Times New Roman" w:hAnsi="Times New Roman" w:cs="Times New Roman"/>
                <w:sz w:val="24"/>
                <w:szCs w:val="24"/>
              </w:rPr>
              <w:t xml:space="preserve"> изпълнение на изискванията на</w:t>
            </w:r>
            <w:r w:rsidR="006D3993" w:rsidRPr="0026624D">
              <w:rPr>
                <w:rFonts w:ascii="Times New Roman" w:hAnsi="Times New Roman" w:cs="Times New Roman"/>
                <w:sz w:val="24"/>
                <w:szCs w:val="24"/>
              </w:rPr>
              <w:t xml:space="preserve"> редица регламенти на Европейския съюз </w:t>
            </w:r>
            <w:r w:rsidRPr="0026624D">
              <w:rPr>
                <w:rFonts w:ascii="Times New Roman" w:hAnsi="Times New Roman" w:cs="Times New Roman"/>
                <w:sz w:val="24"/>
                <w:szCs w:val="24"/>
              </w:rPr>
              <w:t>и</w:t>
            </w:r>
            <w:r w:rsidR="006D3993" w:rsidRPr="0026624D">
              <w:rPr>
                <w:rFonts w:ascii="Times New Roman" w:hAnsi="Times New Roman" w:cs="Times New Roman"/>
                <w:sz w:val="24"/>
                <w:szCs w:val="24"/>
              </w:rPr>
              <w:t xml:space="preserve"> понастоящем тези </w:t>
            </w:r>
            <w:r w:rsidR="00D43EBE" w:rsidRPr="0026624D">
              <w:rPr>
                <w:rFonts w:ascii="Times New Roman" w:hAnsi="Times New Roman" w:cs="Times New Roman"/>
                <w:sz w:val="24"/>
                <w:szCs w:val="24"/>
              </w:rPr>
              <w:t xml:space="preserve">услуги </w:t>
            </w:r>
            <w:r w:rsidR="006D3993" w:rsidRPr="0026624D">
              <w:rPr>
                <w:rFonts w:ascii="Times New Roman" w:hAnsi="Times New Roman" w:cs="Times New Roman"/>
                <w:sz w:val="24"/>
                <w:szCs w:val="24"/>
              </w:rPr>
              <w:t>се извършват безплатно.</w:t>
            </w:r>
            <w:r w:rsidR="0026624D" w:rsidRPr="0026624D">
              <w:rPr>
                <w:rFonts w:ascii="Times New Roman" w:hAnsi="Times New Roman" w:cs="Times New Roman"/>
                <w:sz w:val="24"/>
                <w:szCs w:val="24"/>
              </w:rPr>
              <w:t xml:space="preserve"> С новите  разпоредби се създават основания за събиране на такси за административно обслужване от ГД ГВА.</w:t>
            </w:r>
          </w:p>
          <w:p w14:paraId="37AA336A" w14:textId="1C9DCC7E" w:rsidR="006D3993" w:rsidRPr="00A42A77" w:rsidRDefault="006D3993" w:rsidP="006D3993">
            <w:pPr>
              <w:autoSpaceDE w:val="0"/>
              <w:autoSpaceDN w:val="0"/>
              <w:adjustRightInd w:val="0"/>
              <w:ind w:firstLine="720"/>
              <w:jc w:val="both"/>
              <w:rPr>
                <w:rFonts w:ascii="Times New Roman" w:hAnsi="Times New Roman" w:cs="Times New Roman"/>
                <w:sz w:val="24"/>
                <w:szCs w:val="24"/>
              </w:rPr>
            </w:pPr>
            <w:r w:rsidRPr="00A42A77">
              <w:rPr>
                <w:rFonts w:ascii="Times New Roman" w:hAnsi="Times New Roman" w:cs="Times New Roman"/>
                <w:sz w:val="24"/>
                <w:szCs w:val="24"/>
              </w:rPr>
              <w:t>Целта е да бъдат изпълнени констатациите в Решение № 704</w:t>
            </w:r>
            <w:r w:rsidR="00D43EBE">
              <w:rPr>
                <w:rFonts w:ascii="Times New Roman" w:hAnsi="Times New Roman" w:cs="Times New Roman"/>
                <w:sz w:val="24"/>
                <w:szCs w:val="24"/>
              </w:rPr>
              <w:t xml:space="preserve"> на Министерския съвет от</w:t>
            </w:r>
            <w:r w:rsidRPr="00A42A77">
              <w:rPr>
                <w:rFonts w:ascii="Times New Roman" w:hAnsi="Times New Roman" w:cs="Times New Roman"/>
                <w:sz w:val="24"/>
                <w:szCs w:val="24"/>
              </w:rPr>
              <w:t>05.10.2018 г. за приемане на мерки за трансформация на модела на административното обслужване, според които редица административни услуги, осъществявани от Главна дирекция „Гражданска въздухоплавателна администрация“ и съдържащи се в подзаконовата уредба, не са отразени като основания за събиране на такси по чл.120, ал. 4 от ЗГВ.</w:t>
            </w:r>
            <w:r w:rsidRPr="00A42A77">
              <w:rPr>
                <w:rFonts w:ascii="Times New Roman" w:hAnsi="Times New Roman" w:cs="Times New Roman"/>
                <w:sz w:val="24"/>
                <w:szCs w:val="24"/>
                <w:lang w:val="ru-RU"/>
              </w:rPr>
              <w:t xml:space="preserve"> </w:t>
            </w:r>
            <w:proofErr w:type="spellStart"/>
            <w:r w:rsidRPr="00A42A77">
              <w:rPr>
                <w:rFonts w:ascii="Times New Roman" w:hAnsi="Times New Roman" w:cs="Times New Roman"/>
                <w:sz w:val="24"/>
                <w:szCs w:val="24"/>
                <w:lang w:val="ru-RU"/>
              </w:rPr>
              <w:t>Заключението</w:t>
            </w:r>
            <w:proofErr w:type="spellEnd"/>
            <w:r w:rsidRPr="00A42A77">
              <w:rPr>
                <w:rFonts w:ascii="Times New Roman" w:hAnsi="Times New Roman" w:cs="Times New Roman"/>
                <w:sz w:val="24"/>
                <w:szCs w:val="24"/>
                <w:lang w:val="ru-RU"/>
              </w:rPr>
              <w:t xml:space="preserve">, </w:t>
            </w:r>
            <w:proofErr w:type="spellStart"/>
            <w:r w:rsidRPr="00A42A77">
              <w:rPr>
                <w:rFonts w:ascii="Times New Roman" w:hAnsi="Times New Roman" w:cs="Times New Roman"/>
                <w:sz w:val="24"/>
                <w:szCs w:val="24"/>
                <w:lang w:val="ru-RU"/>
              </w:rPr>
              <w:t>съдържащо</w:t>
            </w:r>
            <w:proofErr w:type="spellEnd"/>
            <w:r w:rsidRPr="00A42A77">
              <w:rPr>
                <w:rFonts w:ascii="Times New Roman" w:hAnsi="Times New Roman" w:cs="Times New Roman"/>
                <w:sz w:val="24"/>
                <w:szCs w:val="24"/>
                <w:lang w:val="ru-RU"/>
              </w:rPr>
              <w:t xml:space="preserve"> се в </w:t>
            </w:r>
            <w:proofErr w:type="spellStart"/>
            <w:r w:rsidRPr="00A42A77">
              <w:rPr>
                <w:rFonts w:ascii="Times New Roman" w:hAnsi="Times New Roman" w:cs="Times New Roman"/>
                <w:sz w:val="24"/>
                <w:szCs w:val="24"/>
                <w:lang w:val="ru-RU"/>
              </w:rPr>
              <w:t>констатациите</w:t>
            </w:r>
            <w:proofErr w:type="spellEnd"/>
            <w:r w:rsidRPr="00A42A77">
              <w:rPr>
                <w:rFonts w:ascii="Times New Roman" w:hAnsi="Times New Roman" w:cs="Times New Roman"/>
                <w:sz w:val="24"/>
                <w:szCs w:val="24"/>
                <w:lang w:val="ru-RU"/>
              </w:rPr>
              <w:t xml:space="preserve"> в </w:t>
            </w:r>
            <w:proofErr w:type="spellStart"/>
            <w:r w:rsidRPr="00A42A77">
              <w:rPr>
                <w:rFonts w:ascii="Times New Roman" w:hAnsi="Times New Roman" w:cs="Times New Roman"/>
                <w:sz w:val="24"/>
                <w:szCs w:val="24"/>
                <w:lang w:val="ru-RU"/>
              </w:rPr>
              <w:t>посоченото</w:t>
            </w:r>
            <w:proofErr w:type="spellEnd"/>
            <w:r w:rsidRPr="00A42A77">
              <w:rPr>
                <w:rFonts w:ascii="Times New Roman" w:hAnsi="Times New Roman" w:cs="Times New Roman"/>
                <w:sz w:val="24"/>
                <w:szCs w:val="24"/>
                <w:lang w:val="ru-RU"/>
              </w:rPr>
              <w:t xml:space="preserve"> </w:t>
            </w:r>
            <w:r w:rsidR="00D43EBE">
              <w:rPr>
                <w:rFonts w:ascii="Times New Roman" w:hAnsi="Times New Roman" w:cs="Times New Roman"/>
                <w:sz w:val="24"/>
                <w:szCs w:val="24"/>
                <w:lang w:val="ru-RU"/>
              </w:rPr>
              <w:t>решение</w:t>
            </w:r>
            <w:r w:rsidR="00D43EBE" w:rsidRPr="00A42A77">
              <w:rPr>
                <w:rFonts w:ascii="Times New Roman" w:hAnsi="Times New Roman" w:cs="Times New Roman"/>
                <w:sz w:val="24"/>
                <w:szCs w:val="24"/>
                <w:lang w:val="ru-RU"/>
              </w:rPr>
              <w:t xml:space="preserve"> </w:t>
            </w:r>
            <w:r w:rsidRPr="00A42A77">
              <w:rPr>
                <w:rFonts w:ascii="Times New Roman" w:hAnsi="Times New Roman" w:cs="Times New Roman"/>
                <w:sz w:val="24"/>
                <w:szCs w:val="24"/>
                <w:lang w:val="ru-RU"/>
              </w:rPr>
              <w:t xml:space="preserve">е, че </w:t>
            </w:r>
            <w:proofErr w:type="spellStart"/>
            <w:r w:rsidRPr="00A42A77">
              <w:rPr>
                <w:rFonts w:ascii="Times New Roman" w:hAnsi="Times New Roman" w:cs="Times New Roman"/>
                <w:sz w:val="24"/>
                <w:szCs w:val="24"/>
                <w:lang w:val="ru-RU"/>
              </w:rPr>
              <w:t>липсата</w:t>
            </w:r>
            <w:proofErr w:type="spellEnd"/>
            <w:r w:rsidRPr="00A42A77">
              <w:rPr>
                <w:rFonts w:ascii="Times New Roman" w:hAnsi="Times New Roman" w:cs="Times New Roman"/>
                <w:sz w:val="24"/>
                <w:szCs w:val="24"/>
                <w:lang w:val="ru-RU"/>
              </w:rPr>
              <w:t xml:space="preserve"> на </w:t>
            </w:r>
            <w:proofErr w:type="spellStart"/>
            <w:r w:rsidRPr="00A42A77">
              <w:rPr>
                <w:rFonts w:ascii="Times New Roman" w:hAnsi="Times New Roman" w:cs="Times New Roman"/>
                <w:sz w:val="24"/>
                <w:szCs w:val="24"/>
                <w:lang w:val="ru-RU"/>
              </w:rPr>
              <w:t>такива</w:t>
            </w:r>
            <w:proofErr w:type="spellEnd"/>
            <w:r w:rsidRPr="00A42A77">
              <w:rPr>
                <w:rFonts w:ascii="Times New Roman" w:hAnsi="Times New Roman" w:cs="Times New Roman"/>
                <w:sz w:val="24"/>
                <w:szCs w:val="24"/>
                <w:lang w:val="ru-RU"/>
              </w:rPr>
              <w:t xml:space="preserve"> основания в закона е в нарушение на </w:t>
            </w:r>
            <w:r w:rsidR="00DC1280">
              <w:rPr>
                <w:rFonts w:ascii="Times New Roman" w:hAnsi="Times New Roman" w:cs="Times New Roman"/>
                <w:sz w:val="24"/>
                <w:szCs w:val="24"/>
                <w:lang w:val="ru-RU"/>
              </w:rPr>
              <w:t>ЗОАРКСД</w:t>
            </w:r>
            <w:proofErr w:type="gramStart"/>
            <w:r w:rsidR="00ED35FF">
              <w:rPr>
                <w:rFonts w:ascii="Times New Roman" w:hAnsi="Times New Roman" w:cs="Times New Roman"/>
                <w:sz w:val="24"/>
                <w:szCs w:val="24"/>
                <w:lang w:val="ru-RU"/>
              </w:rPr>
              <w:t xml:space="preserve">. </w:t>
            </w:r>
            <w:r w:rsidRPr="00A42A77">
              <w:rPr>
                <w:rFonts w:ascii="Times New Roman" w:hAnsi="Times New Roman" w:cs="Times New Roman"/>
                <w:sz w:val="24"/>
                <w:szCs w:val="24"/>
              </w:rPr>
              <w:t>.</w:t>
            </w:r>
            <w:proofErr w:type="gramEnd"/>
          </w:p>
          <w:p w14:paraId="17833EB4" w14:textId="300207C1" w:rsidR="006D3993" w:rsidRPr="00A42A77" w:rsidRDefault="006D3993" w:rsidP="00012DE1">
            <w:pPr>
              <w:autoSpaceDE w:val="0"/>
              <w:autoSpaceDN w:val="0"/>
              <w:adjustRightInd w:val="0"/>
              <w:spacing w:after="0"/>
              <w:ind w:firstLine="720"/>
              <w:jc w:val="both"/>
              <w:rPr>
                <w:rFonts w:ascii="Times New Roman" w:hAnsi="Times New Roman" w:cs="Times New Roman"/>
                <w:sz w:val="24"/>
                <w:szCs w:val="24"/>
              </w:rPr>
            </w:pPr>
            <w:r w:rsidRPr="00A42A77">
              <w:rPr>
                <w:rFonts w:ascii="Times New Roman" w:hAnsi="Times New Roman" w:cs="Times New Roman"/>
                <w:sz w:val="24"/>
                <w:szCs w:val="24"/>
              </w:rPr>
              <w:t>В областта на правата на пътниците предложението цели преодоляване на съществуващите нелоялни практики на организации и физически лица, които заявяват представителни правомощия за пътници с права, произтичащи от неизпълнение на задължения на въздушни превозвачи съгласно Регламент</w:t>
            </w:r>
            <w:r w:rsidRPr="00A42A77">
              <w:rPr>
                <w:rFonts w:ascii="Times New Roman" w:eastAsia="Times New Roman" w:hAnsi="Times New Roman" w:cs="Times New Roman"/>
                <w:sz w:val="24"/>
                <w:szCs w:val="24"/>
              </w:rPr>
              <w:t xml:space="preserve"> (ЕО) </w:t>
            </w:r>
            <w:r w:rsidRPr="00A42A77">
              <w:rPr>
                <w:rFonts w:ascii="Times New Roman" w:eastAsia="Segoe UI Symbol" w:hAnsi="Times New Roman" w:cs="Times New Roman"/>
                <w:sz w:val="24"/>
                <w:szCs w:val="24"/>
              </w:rPr>
              <w:t>№</w:t>
            </w:r>
            <w:r w:rsidRPr="00A42A77">
              <w:rPr>
                <w:rFonts w:ascii="Times New Roman" w:eastAsia="Times New Roman" w:hAnsi="Times New Roman" w:cs="Times New Roman"/>
                <w:sz w:val="24"/>
                <w:szCs w:val="24"/>
              </w:rPr>
              <w:t xml:space="preserve"> 261/2004</w:t>
            </w:r>
            <w:r w:rsidRPr="00A42A77">
              <w:rPr>
                <w:rFonts w:ascii="Times New Roman" w:hAnsi="Times New Roman" w:cs="Times New Roman"/>
                <w:sz w:val="24"/>
                <w:szCs w:val="24"/>
              </w:rPr>
              <w:t xml:space="preserve"> на Европейския парламент и на Съвета от 11 февруари 2004 г.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w:t>
            </w:r>
            <w:hyperlink r:id="rId7" w:history="1">
              <w:r w:rsidRPr="00A42A77">
                <w:rPr>
                  <w:rStyle w:val="Hyperlink"/>
                  <w:rFonts w:ascii="Times New Roman" w:hAnsi="Times New Roman" w:cs="Times New Roman"/>
                  <w:sz w:val="24"/>
                  <w:szCs w:val="24"/>
                </w:rPr>
                <w:t>Регламент (ЕИО) № 295/91</w:t>
              </w:r>
            </w:hyperlink>
            <w:r w:rsidRPr="00A42A77">
              <w:rPr>
                <w:rFonts w:ascii="Times New Roman" w:hAnsi="Times New Roman" w:cs="Times New Roman"/>
                <w:sz w:val="24"/>
                <w:szCs w:val="24"/>
              </w:rPr>
              <w:t>. Фирми представят пред авиокомпаниите пълномощни</w:t>
            </w:r>
            <w:r w:rsidR="006B0272" w:rsidRPr="00A42A77">
              <w:rPr>
                <w:rFonts w:ascii="Times New Roman" w:hAnsi="Times New Roman" w:cs="Times New Roman"/>
                <w:sz w:val="24"/>
                <w:szCs w:val="24"/>
              </w:rPr>
              <w:t xml:space="preserve"> за получаване на обезщетения</w:t>
            </w:r>
            <w:r w:rsidRPr="00A42A77">
              <w:rPr>
                <w:rFonts w:ascii="Times New Roman" w:hAnsi="Times New Roman" w:cs="Times New Roman"/>
                <w:sz w:val="24"/>
                <w:szCs w:val="24"/>
              </w:rPr>
              <w:t xml:space="preserve">, които не изхождат от засегнатите пътници.  </w:t>
            </w:r>
          </w:p>
          <w:p w14:paraId="21094706" w14:textId="77777777" w:rsidR="00A01962" w:rsidRPr="00A42A77" w:rsidRDefault="00A01962" w:rsidP="00A01962">
            <w:pPr>
              <w:jc w:val="both"/>
              <w:rPr>
                <w:rFonts w:ascii="Times New Roman" w:hAnsi="Times New Roman" w:cs="Times New Roman"/>
                <w:sz w:val="24"/>
                <w:szCs w:val="24"/>
              </w:rPr>
            </w:pPr>
          </w:p>
        </w:tc>
      </w:tr>
      <w:tr w:rsidR="00DA3DCA" w:rsidRPr="00A42A77" w14:paraId="4A239BD4" w14:textId="77777777" w:rsidTr="005110BE">
        <w:tc>
          <w:tcPr>
            <w:tcW w:w="10065" w:type="dxa"/>
            <w:gridSpan w:val="2"/>
            <w:shd w:val="clear" w:color="auto" w:fill="auto"/>
          </w:tcPr>
          <w:p w14:paraId="3A3AA7C5" w14:textId="77777777" w:rsidR="00DA3DCA" w:rsidRPr="00A42A77" w:rsidRDefault="00DA3DCA" w:rsidP="005110BE">
            <w:pPr>
              <w:spacing w:before="120" w:after="120"/>
              <w:jc w:val="both"/>
              <w:rPr>
                <w:rFonts w:ascii="Times New Roman" w:hAnsi="Times New Roman" w:cs="Times New Roman"/>
                <w:sz w:val="24"/>
                <w:szCs w:val="24"/>
              </w:rPr>
            </w:pPr>
            <w:r w:rsidRPr="00A42A77">
              <w:rPr>
                <w:rFonts w:ascii="Times New Roman" w:hAnsi="Times New Roman" w:cs="Times New Roman"/>
                <w:b/>
                <w:sz w:val="24"/>
                <w:szCs w:val="24"/>
              </w:rPr>
              <w:t xml:space="preserve">3. Идентифициране на заинтересованите страни: </w:t>
            </w:r>
          </w:p>
          <w:p w14:paraId="7742F0A1" w14:textId="77777777" w:rsidR="00DA3DCA" w:rsidRPr="00A42A77" w:rsidRDefault="00DA3DCA" w:rsidP="00FB50E2">
            <w:pPr>
              <w:spacing w:before="120" w:after="120"/>
              <w:ind w:right="175"/>
              <w:jc w:val="both"/>
              <w:rPr>
                <w:rFonts w:ascii="Times New Roman" w:hAnsi="Times New Roman" w:cs="Times New Roman"/>
                <w:i/>
                <w:sz w:val="24"/>
                <w:szCs w:val="24"/>
              </w:rPr>
            </w:pPr>
            <w:proofErr w:type="spellStart"/>
            <w:r w:rsidRPr="00A42A77">
              <w:rPr>
                <w:rFonts w:ascii="Times New Roman" w:hAnsi="Times New Roman" w:cs="Times New Roman"/>
                <w:i/>
                <w:sz w:val="24"/>
                <w:szCs w:val="24"/>
                <w:lang w:val="ru-RU"/>
              </w:rPr>
              <w:t>Посочете</w:t>
            </w:r>
            <w:proofErr w:type="spellEnd"/>
            <w:r w:rsidRPr="00A42A77">
              <w:rPr>
                <w:rFonts w:ascii="Times New Roman" w:hAnsi="Times New Roman" w:cs="Times New Roman"/>
                <w:i/>
                <w:sz w:val="24"/>
                <w:szCs w:val="24"/>
                <w:lang w:val="ru-RU"/>
              </w:rPr>
              <w:t xml:space="preserve"> </w:t>
            </w:r>
            <w:proofErr w:type="spellStart"/>
            <w:r w:rsidRPr="00A42A77">
              <w:rPr>
                <w:rFonts w:ascii="Times New Roman" w:hAnsi="Times New Roman" w:cs="Times New Roman"/>
                <w:i/>
                <w:sz w:val="24"/>
                <w:szCs w:val="24"/>
                <w:lang w:val="ru-RU"/>
              </w:rPr>
              <w:t>всички</w:t>
            </w:r>
            <w:proofErr w:type="spellEnd"/>
            <w:r w:rsidRPr="00A42A77">
              <w:rPr>
                <w:rFonts w:ascii="Times New Roman" w:hAnsi="Times New Roman" w:cs="Times New Roman"/>
                <w:i/>
                <w:sz w:val="24"/>
                <w:szCs w:val="24"/>
                <w:lang w:val="ru-RU"/>
              </w:rPr>
              <w:t xml:space="preserve"> </w:t>
            </w:r>
            <w:proofErr w:type="spellStart"/>
            <w:r w:rsidRPr="00A42A77">
              <w:rPr>
                <w:rFonts w:ascii="Times New Roman" w:hAnsi="Times New Roman" w:cs="Times New Roman"/>
                <w:i/>
                <w:sz w:val="24"/>
                <w:szCs w:val="24"/>
                <w:lang w:val="ru-RU"/>
              </w:rPr>
              <w:t>потенциални</w:t>
            </w:r>
            <w:proofErr w:type="spellEnd"/>
            <w:r w:rsidRPr="00A42A77">
              <w:rPr>
                <w:rFonts w:ascii="Times New Roman" w:hAnsi="Times New Roman" w:cs="Times New Roman"/>
                <w:i/>
                <w:sz w:val="24"/>
                <w:szCs w:val="24"/>
                <w:lang w:val="ru-RU"/>
              </w:rPr>
              <w:t xml:space="preserve"> </w:t>
            </w:r>
            <w:proofErr w:type="spellStart"/>
            <w:r w:rsidRPr="00A42A77">
              <w:rPr>
                <w:rFonts w:ascii="Times New Roman" w:hAnsi="Times New Roman" w:cs="Times New Roman"/>
                <w:i/>
                <w:sz w:val="24"/>
                <w:szCs w:val="24"/>
                <w:lang w:val="ru-RU"/>
              </w:rPr>
              <w:t>засегнати</w:t>
            </w:r>
            <w:proofErr w:type="spellEnd"/>
            <w:r w:rsidRPr="00A42A77">
              <w:rPr>
                <w:rFonts w:ascii="Times New Roman" w:hAnsi="Times New Roman" w:cs="Times New Roman"/>
                <w:i/>
                <w:sz w:val="24"/>
                <w:szCs w:val="24"/>
                <w:lang w:val="ru-RU"/>
              </w:rPr>
              <w:t xml:space="preserve"> и </w:t>
            </w:r>
            <w:proofErr w:type="spellStart"/>
            <w:r w:rsidRPr="00A42A77">
              <w:rPr>
                <w:rFonts w:ascii="Times New Roman" w:hAnsi="Times New Roman" w:cs="Times New Roman"/>
                <w:i/>
                <w:sz w:val="24"/>
                <w:szCs w:val="24"/>
                <w:lang w:val="ru-RU"/>
              </w:rPr>
              <w:t>заинтересовани</w:t>
            </w:r>
            <w:proofErr w:type="spellEnd"/>
            <w:r w:rsidRPr="00A42A77">
              <w:rPr>
                <w:rFonts w:ascii="Times New Roman" w:hAnsi="Times New Roman" w:cs="Times New Roman"/>
                <w:i/>
                <w:sz w:val="24"/>
                <w:szCs w:val="24"/>
                <w:lang w:val="ru-RU"/>
              </w:rPr>
              <w:t xml:space="preserve"> </w:t>
            </w:r>
            <w:proofErr w:type="spellStart"/>
            <w:r w:rsidRPr="00A42A77">
              <w:rPr>
                <w:rFonts w:ascii="Times New Roman" w:hAnsi="Times New Roman" w:cs="Times New Roman"/>
                <w:i/>
                <w:sz w:val="24"/>
                <w:szCs w:val="24"/>
                <w:lang w:val="ru-RU"/>
              </w:rPr>
              <w:t>страни</w:t>
            </w:r>
            <w:proofErr w:type="spellEnd"/>
            <w:r w:rsidRPr="00A42A77">
              <w:rPr>
                <w:rFonts w:ascii="Times New Roman" w:hAnsi="Times New Roman" w:cs="Times New Roman"/>
                <w:i/>
                <w:sz w:val="24"/>
                <w:szCs w:val="24"/>
                <w:lang w:val="ru-RU"/>
              </w:rPr>
              <w:t xml:space="preserve">, </w:t>
            </w:r>
            <w:proofErr w:type="spellStart"/>
            <w:r w:rsidRPr="00A42A77">
              <w:rPr>
                <w:rFonts w:ascii="Times New Roman" w:hAnsi="Times New Roman" w:cs="Times New Roman"/>
                <w:i/>
                <w:sz w:val="24"/>
                <w:szCs w:val="24"/>
                <w:lang w:val="ru-RU"/>
              </w:rPr>
              <w:t>върху</w:t>
            </w:r>
            <w:proofErr w:type="spellEnd"/>
            <w:r w:rsidRPr="00A42A77">
              <w:rPr>
                <w:rFonts w:ascii="Times New Roman" w:hAnsi="Times New Roman" w:cs="Times New Roman"/>
                <w:i/>
                <w:sz w:val="24"/>
                <w:szCs w:val="24"/>
                <w:lang w:val="ru-RU"/>
              </w:rPr>
              <w:t xml:space="preserve"> </w:t>
            </w:r>
            <w:proofErr w:type="spellStart"/>
            <w:r w:rsidRPr="00A42A77">
              <w:rPr>
                <w:rFonts w:ascii="Times New Roman" w:hAnsi="Times New Roman" w:cs="Times New Roman"/>
                <w:i/>
                <w:sz w:val="24"/>
                <w:szCs w:val="24"/>
                <w:lang w:val="ru-RU"/>
              </w:rPr>
              <w:t>които</w:t>
            </w:r>
            <w:proofErr w:type="spellEnd"/>
            <w:r w:rsidRPr="00A42A77">
              <w:rPr>
                <w:rFonts w:ascii="Times New Roman" w:hAnsi="Times New Roman" w:cs="Times New Roman"/>
                <w:i/>
                <w:sz w:val="24"/>
                <w:szCs w:val="24"/>
                <w:lang w:val="ru-RU"/>
              </w:rPr>
              <w:t xml:space="preserve"> </w:t>
            </w:r>
            <w:proofErr w:type="spellStart"/>
            <w:r w:rsidRPr="00A42A77">
              <w:rPr>
                <w:rFonts w:ascii="Times New Roman" w:hAnsi="Times New Roman" w:cs="Times New Roman"/>
                <w:i/>
                <w:sz w:val="24"/>
                <w:szCs w:val="24"/>
                <w:lang w:val="ru-RU"/>
              </w:rPr>
              <w:t>предложението</w:t>
            </w:r>
            <w:proofErr w:type="spellEnd"/>
            <w:r w:rsidRPr="00A42A77">
              <w:rPr>
                <w:rFonts w:ascii="Times New Roman" w:hAnsi="Times New Roman" w:cs="Times New Roman"/>
                <w:i/>
                <w:sz w:val="24"/>
                <w:szCs w:val="24"/>
                <w:lang w:val="ru-RU"/>
              </w:rPr>
              <w:t xml:space="preserve"> </w:t>
            </w:r>
            <w:proofErr w:type="spellStart"/>
            <w:r w:rsidRPr="00A42A77">
              <w:rPr>
                <w:rFonts w:ascii="Times New Roman" w:hAnsi="Times New Roman" w:cs="Times New Roman"/>
                <w:i/>
                <w:sz w:val="24"/>
                <w:szCs w:val="24"/>
                <w:lang w:val="ru-RU"/>
              </w:rPr>
              <w:t>ще</w:t>
            </w:r>
            <w:proofErr w:type="spellEnd"/>
            <w:r w:rsidRPr="00A42A77">
              <w:rPr>
                <w:rFonts w:ascii="Times New Roman" w:hAnsi="Times New Roman" w:cs="Times New Roman"/>
                <w:i/>
                <w:sz w:val="24"/>
                <w:szCs w:val="24"/>
                <w:lang w:val="ru-RU"/>
              </w:rPr>
              <w:t xml:space="preserve"> </w:t>
            </w:r>
            <w:proofErr w:type="spellStart"/>
            <w:r w:rsidRPr="00A42A77">
              <w:rPr>
                <w:rFonts w:ascii="Times New Roman" w:hAnsi="Times New Roman" w:cs="Times New Roman"/>
                <w:i/>
                <w:sz w:val="24"/>
                <w:szCs w:val="24"/>
                <w:lang w:val="ru-RU"/>
              </w:rPr>
              <w:t>окаже</w:t>
            </w:r>
            <w:proofErr w:type="spellEnd"/>
            <w:r w:rsidRPr="00A42A77">
              <w:rPr>
                <w:rFonts w:ascii="Times New Roman" w:hAnsi="Times New Roman" w:cs="Times New Roman"/>
                <w:i/>
                <w:sz w:val="24"/>
                <w:szCs w:val="24"/>
                <w:lang w:val="ru-RU"/>
              </w:rPr>
              <w:t xml:space="preserve"> </w:t>
            </w:r>
            <w:proofErr w:type="spellStart"/>
            <w:r w:rsidRPr="00A42A77">
              <w:rPr>
                <w:rFonts w:ascii="Times New Roman" w:hAnsi="Times New Roman" w:cs="Times New Roman"/>
                <w:i/>
                <w:sz w:val="24"/>
                <w:szCs w:val="24"/>
                <w:lang w:val="ru-RU"/>
              </w:rPr>
              <w:t>пряко</w:t>
            </w:r>
            <w:proofErr w:type="spellEnd"/>
            <w:r w:rsidRPr="00A42A77">
              <w:rPr>
                <w:rFonts w:ascii="Times New Roman" w:hAnsi="Times New Roman" w:cs="Times New Roman"/>
                <w:i/>
                <w:sz w:val="24"/>
                <w:szCs w:val="24"/>
                <w:lang w:val="ru-RU"/>
              </w:rPr>
              <w:t xml:space="preserve"> или </w:t>
            </w:r>
            <w:proofErr w:type="spellStart"/>
            <w:r w:rsidRPr="00A42A77">
              <w:rPr>
                <w:rFonts w:ascii="Times New Roman" w:hAnsi="Times New Roman" w:cs="Times New Roman"/>
                <w:i/>
                <w:sz w:val="24"/>
                <w:szCs w:val="24"/>
                <w:lang w:val="ru-RU"/>
              </w:rPr>
              <w:t>косвено</w:t>
            </w:r>
            <w:proofErr w:type="spellEnd"/>
            <w:r w:rsidRPr="00A42A77">
              <w:rPr>
                <w:rFonts w:ascii="Times New Roman" w:hAnsi="Times New Roman" w:cs="Times New Roman"/>
                <w:i/>
                <w:sz w:val="24"/>
                <w:szCs w:val="24"/>
                <w:lang w:val="ru-RU"/>
              </w:rPr>
              <w:t xml:space="preserve"> </w:t>
            </w:r>
            <w:proofErr w:type="spellStart"/>
            <w:r w:rsidRPr="00A42A77">
              <w:rPr>
                <w:rFonts w:ascii="Times New Roman" w:hAnsi="Times New Roman" w:cs="Times New Roman"/>
                <w:i/>
                <w:sz w:val="24"/>
                <w:szCs w:val="24"/>
                <w:lang w:val="ru-RU"/>
              </w:rPr>
              <w:t>въздействие</w:t>
            </w:r>
            <w:proofErr w:type="spellEnd"/>
            <w:r w:rsidRPr="00A42A77">
              <w:rPr>
                <w:rFonts w:ascii="Times New Roman" w:hAnsi="Times New Roman" w:cs="Times New Roman"/>
                <w:i/>
                <w:sz w:val="24"/>
                <w:szCs w:val="24"/>
                <w:lang w:val="ru-RU"/>
              </w:rPr>
              <w:t xml:space="preserve"> (бизнес в </w:t>
            </w:r>
            <w:proofErr w:type="gramStart"/>
            <w:r w:rsidRPr="00A42A77">
              <w:rPr>
                <w:rFonts w:ascii="Times New Roman" w:hAnsi="Times New Roman" w:cs="Times New Roman"/>
                <w:i/>
                <w:sz w:val="24"/>
                <w:szCs w:val="24"/>
                <w:lang w:val="ru-RU"/>
              </w:rPr>
              <w:t xml:space="preserve">дадена  </w:t>
            </w:r>
            <w:proofErr w:type="spellStart"/>
            <w:r w:rsidRPr="00A42A77">
              <w:rPr>
                <w:rFonts w:ascii="Times New Roman" w:hAnsi="Times New Roman" w:cs="Times New Roman"/>
                <w:i/>
                <w:sz w:val="24"/>
                <w:szCs w:val="24"/>
                <w:lang w:val="ru-RU"/>
              </w:rPr>
              <w:t>област</w:t>
            </w:r>
            <w:proofErr w:type="spellEnd"/>
            <w:proofErr w:type="gramEnd"/>
            <w:r w:rsidRPr="00A42A77">
              <w:rPr>
                <w:rFonts w:ascii="Times New Roman" w:hAnsi="Times New Roman" w:cs="Times New Roman"/>
                <w:i/>
                <w:sz w:val="24"/>
                <w:szCs w:val="24"/>
                <w:lang w:val="ru-RU"/>
              </w:rPr>
              <w:t>/</w:t>
            </w:r>
            <w:proofErr w:type="spellStart"/>
            <w:r w:rsidRPr="00A42A77">
              <w:rPr>
                <w:rFonts w:ascii="Times New Roman" w:hAnsi="Times New Roman" w:cs="Times New Roman"/>
                <w:i/>
                <w:sz w:val="24"/>
                <w:szCs w:val="24"/>
                <w:lang w:val="ru-RU"/>
              </w:rPr>
              <w:t>всички</w:t>
            </w:r>
            <w:proofErr w:type="spellEnd"/>
            <w:r w:rsidRPr="00A42A77">
              <w:rPr>
                <w:rFonts w:ascii="Times New Roman" w:hAnsi="Times New Roman" w:cs="Times New Roman"/>
                <w:i/>
                <w:sz w:val="24"/>
                <w:szCs w:val="24"/>
                <w:lang w:val="ru-RU"/>
              </w:rPr>
              <w:t xml:space="preserve"> </w:t>
            </w:r>
            <w:proofErr w:type="spellStart"/>
            <w:r w:rsidRPr="00A42A77">
              <w:rPr>
                <w:rFonts w:ascii="Times New Roman" w:hAnsi="Times New Roman" w:cs="Times New Roman"/>
                <w:i/>
                <w:sz w:val="24"/>
                <w:szCs w:val="24"/>
                <w:lang w:val="ru-RU"/>
              </w:rPr>
              <w:t>предприемачи</w:t>
            </w:r>
            <w:proofErr w:type="spellEnd"/>
            <w:r w:rsidRPr="00A42A77">
              <w:rPr>
                <w:rFonts w:ascii="Times New Roman" w:hAnsi="Times New Roman" w:cs="Times New Roman"/>
                <w:i/>
                <w:sz w:val="24"/>
                <w:szCs w:val="24"/>
                <w:lang w:val="ru-RU"/>
              </w:rPr>
              <w:t xml:space="preserve">, </w:t>
            </w:r>
            <w:proofErr w:type="spellStart"/>
            <w:r w:rsidRPr="00A42A77">
              <w:rPr>
                <w:rFonts w:ascii="Times New Roman" w:hAnsi="Times New Roman" w:cs="Times New Roman"/>
                <w:i/>
                <w:sz w:val="24"/>
                <w:szCs w:val="24"/>
                <w:lang w:val="ru-RU"/>
              </w:rPr>
              <w:t>неправителствени</w:t>
            </w:r>
            <w:proofErr w:type="spellEnd"/>
            <w:r w:rsidRPr="00A42A77">
              <w:rPr>
                <w:rFonts w:ascii="Times New Roman" w:hAnsi="Times New Roman" w:cs="Times New Roman"/>
                <w:i/>
                <w:sz w:val="24"/>
                <w:szCs w:val="24"/>
                <w:lang w:val="ru-RU"/>
              </w:rPr>
              <w:t xml:space="preserve"> организации, </w:t>
            </w:r>
            <w:proofErr w:type="spellStart"/>
            <w:r w:rsidRPr="00A42A77">
              <w:rPr>
                <w:rFonts w:ascii="Times New Roman" w:hAnsi="Times New Roman" w:cs="Times New Roman"/>
                <w:i/>
                <w:sz w:val="24"/>
                <w:szCs w:val="24"/>
                <w:lang w:val="ru-RU"/>
              </w:rPr>
              <w:t>граждани</w:t>
            </w:r>
            <w:proofErr w:type="spellEnd"/>
            <w:r w:rsidRPr="00A42A77">
              <w:rPr>
                <w:rFonts w:ascii="Times New Roman" w:hAnsi="Times New Roman" w:cs="Times New Roman"/>
                <w:i/>
                <w:sz w:val="24"/>
                <w:szCs w:val="24"/>
                <w:lang w:val="ru-RU"/>
              </w:rPr>
              <w:t>/</w:t>
            </w:r>
            <w:proofErr w:type="spellStart"/>
            <w:r w:rsidRPr="00A42A77">
              <w:rPr>
                <w:rFonts w:ascii="Times New Roman" w:hAnsi="Times New Roman" w:cs="Times New Roman"/>
                <w:i/>
                <w:sz w:val="24"/>
                <w:szCs w:val="24"/>
                <w:lang w:val="ru-RU"/>
              </w:rPr>
              <w:t>техни</w:t>
            </w:r>
            <w:proofErr w:type="spellEnd"/>
            <w:r w:rsidRPr="00A42A77">
              <w:rPr>
                <w:rFonts w:ascii="Times New Roman" w:hAnsi="Times New Roman" w:cs="Times New Roman"/>
                <w:i/>
                <w:sz w:val="24"/>
                <w:szCs w:val="24"/>
                <w:lang w:val="ru-RU"/>
              </w:rPr>
              <w:t xml:space="preserve"> представители, </w:t>
            </w:r>
            <w:proofErr w:type="spellStart"/>
            <w:r w:rsidRPr="00A42A77">
              <w:rPr>
                <w:rFonts w:ascii="Times New Roman" w:hAnsi="Times New Roman" w:cs="Times New Roman"/>
                <w:i/>
                <w:sz w:val="24"/>
                <w:szCs w:val="24"/>
                <w:lang w:val="ru-RU"/>
              </w:rPr>
              <w:t>държавни</w:t>
            </w:r>
            <w:proofErr w:type="spellEnd"/>
            <w:r w:rsidRPr="00A42A77">
              <w:rPr>
                <w:rFonts w:ascii="Times New Roman" w:hAnsi="Times New Roman" w:cs="Times New Roman"/>
                <w:i/>
                <w:sz w:val="24"/>
                <w:szCs w:val="24"/>
                <w:lang w:val="ru-RU"/>
              </w:rPr>
              <w:t xml:space="preserve"> </w:t>
            </w:r>
            <w:proofErr w:type="spellStart"/>
            <w:r w:rsidRPr="00A42A77">
              <w:rPr>
                <w:rFonts w:ascii="Times New Roman" w:hAnsi="Times New Roman" w:cs="Times New Roman"/>
                <w:i/>
                <w:sz w:val="24"/>
                <w:szCs w:val="24"/>
                <w:lang w:val="ru-RU"/>
              </w:rPr>
              <w:t>органи</w:t>
            </w:r>
            <w:proofErr w:type="spellEnd"/>
            <w:r w:rsidRPr="00A42A77">
              <w:rPr>
                <w:rFonts w:ascii="Times New Roman" w:hAnsi="Times New Roman" w:cs="Times New Roman"/>
                <w:i/>
                <w:sz w:val="24"/>
                <w:szCs w:val="24"/>
                <w:lang w:val="ru-RU"/>
              </w:rPr>
              <w:t>, др.).</w:t>
            </w:r>
          </w:p>
          <w:p w14:paraId="2751DC7D" w14:textId="77777777" w:rsidR="00ED5E8E" w:rsidRPr="00A42A77" w:rsidRDefault="00ED5E8E" w:rsidP="00ED5E8E">
            <w:pPr>
              <w:pStyle w:val="ListParagraph"/>
              <w:numPr>
                <w:ilvl w:val="0"/>
                <w:numId w:val="2"/>
              </w:numPr>
              <w:spacing w:before="120" w:after="120"/>
              <w:ind w:right="175"/>
              <w:jc w:val="both"/>
              <w:rPr>
                <w:rFonts w:ascii="Times New Roman" w:hAnsi="Times New Roman" w:cs="Times New Roman"/>
                <w:sz w:val="24"/>
                <w:szCs w:val="24"/>
              </w:rPr>
            </w:pPr>
            <w:r w:rsidRPr="00A42A77">
              <w:rPr>
                <w:rFonts w:ascii="Times New Roman" w:hAnsi="Times New Roman" w:cs="Times New Roman"/>
                <w:sz w:val="24"/>
                <w:szCs w:val="24"/>
              </w:rPr>
              <w:t>Полетни екипажи;</w:t>
            </w:r>
          </w:p>
          <w:p w14:paraId="0A845F3C" w14:textId="77777777" w:rsidR="00ED5E8E" w:rsidRPr="00A42A77" w:rsidRDefault="00ED5E8E" w:rsidP="00ED5E8E">
            <w:pPr>
              <w:pStyle w:val="ListParagraph"/>
              <w:numPr>
                <w:ilvl w:val="0"/>
                <w:numId w:val="2"/>
              </w:numPr>
              <w:spacing w:before="120" w:after="120"/>
              <w:ind w:right="175"/>
              <w:jc w:val="both"/>
              <w:rPr>
                <w:rFonts w:ascii="Times New Roman" w:hAnsi="Times New Roman" w:cs="Times New Roman"/>
                <w:sz w:val="24"/>
                <w:szCs w:val="24"/>
              </w:rPr>
            </w:pPr>
            <w:r w:rsidRPr="00A42A77">
              <w:rPr>
                <w:rFonts w:ascii="Times New Roman" w:hAnsi="Times New Roman" w:cs="Times New Roman"/>
                <w:sz w:val="24"/>
                <w:szCs w:val="24"/>
              </w:rPr>
              <w:t>Собственици на летателни площадки</w:t>
            </w:r>
            <w:r>
              <w:rPr>
                <w:rFonts w:ascii="Times New Roman" w:hAnsi="Times New Roman" w:cs="Times New Roman"/>
                <w:sz w:val="24"/>
                <w:szCs w:val="24"/>
              </w:rPr>
              <w:t xml:space="preserve"> - 34</w:t>
            </w:r>
            <w:r w:rsidRPr="00A42A77">
              <w:rPr>
                <w:rFonts w:ascii="Times New Roman" w:hAnsi="Times New Roman" w:cs="Times New Roman"/>
                <w:sz w:val="24"/>
                <w:szCs w:val="24"/>
              </w:rPr>
              <w:t>;</w:t>
            </w:r>
          </w:p>
          <w:p w14:paraId="134640A4" w14:textId="77777777" w:rsidR="00ED5E8E" w:rsidRPr="00A42A77" w:rsidRDefault="00ED5E8E" w:rsidP="00ED5E8E">
            <w:pPr>
              <w:pStyle w:val="ListParagraph"/>
              <w:numPr>
                <w:ilvl w:val="0"/>
                <w:numId w:val="2"/>
              </w:numPr>
              <w:spacing w:before="120" w:after="120"/>
              <w:ind w:right="175"/>
              <w:jc w:val="both"/>
              <w:rPr>
                <w:rFonts w:ascii="Times New Roman" w:hAnsi="Times New Roman" w:cs="Times New Roman"/>
                <w:sz w:val="24"/>
                <w:szCs w:val="24"/>
              </w:rPr>
            </w:pPr>
            <w:r w:rsidRPr="00A42A77">
              <w:rPr>
                <w:rFonts w:ascii="Times New Roman" w:hAnsi="Times New Roman" w:cs="Times New Roman"/>
                <w:sz w:val="24"/>
                <w:szCs w:val="24"/>
              </w:rPr>
              <w:t>Собствениците или ползвателите на безпилотни въздухоплавателни средства;</w:t>
            </w:r>
          </w:p>
          <w:p w14:paraId="092A7DC4" w14:textId="77777777" w:rsidR="00ED5E8E" w:rsidRPr="00A42A77" w:rsidRDefault="00ED5E8E" w:rsidP="00ED5E8E">
            <w:pPr>
              <w:pStyle w:val="ListParagraph"/>
              <w:numPr>
                <w:ilvl w:val="0"/>
                <w:numId w:val="2"/>
              </w:numPr>
              <w:spacing w:before="120" w:after="120"/>
              <w:ind w:right="175"/>
              <w:jc w:val="both"/>
              <w:rPr>
                <w:rFonts w:ascii="Times New Roman" w:hAnsi="Times New Roman" w:cs="Times New Roman"/>
                <w:sz w:val="24"/>
                <w:szCs w:val="24"/>
              </w:rPr>
            </w:pPr>
            <w:r w:rsidRPr="00A42A77">
              <w:rPr>
                <w:rFonts w:ascii="Times New Roman" w:hAnsi="Times New Roman" w:cs="Times New Roman"/>
                <w:sz w:val="24"/>
                <w:szCs w:val="24"/>
              </w:rPr>
              <w:t>Фирми, обработващи товари и фирми за международни пощенски услуги;</w:t>
            </w:r>
          </w:p>
          <w:p w14:paraId="3E2785CB" w14:textId="77777777" w:rsidR="00ED5E8E" w:rsidRPr="00A42A77" w:rsidRDefault="00ED5E8E" w:rsidP="00ED5E8E">
            <w:pPr>
              <w:pStyle w:val="ListParagraph"/>
              <w:numPr>
                <w:ilvl w:val="0"/>
                <w:numId w:val="2"/>
              </w:numPr>
              <w:spacing w:before="120" w:after="120"/>
              <w:ind w:right="175"/>
              <w:jc w:val="both"/>
              <w:rPr>
                <w:rFonts w:ascii="Times New Roman" w:hAnsi="Times New Roman" w:cs="Times New Roman"/>
                <w:sz w:val="24"/>
                <w:szCs w:val="24"/>
              </w:rPr>
            </w:pPr>
            <w:r w:rsidRPr="00A42A77">
              <w:rPr>
                <w:rFonts w:ascii="Times New Roman" w:hAnsi="Times New Roman" w:cs="Times New Roman"/>
                <w:sz w:val="24"/>
                <w:szCs w:val="24"/>
              </w:rPr>
              <w:t xml:space="preserve">Авиационната индустрия – </w:t>
            </w:r>
            <w:r>
              <w:rPr>
                <w:rFonts w:ascii="Times New Roman" w:hAnsi="Times New Roman" w:cs="Times New Roman"/>
                <w:sz w:val="24"/>
                <w:szCs w:val="24"/>
              </w:rPr>
              <w:t xml:space="preserve">летищни оператори- 5, </w:t>
            </w:r>
            <w:r w:rsidRPr="00A42A77">
              <w:rPr>
                <w:rFonts w:ascii="Times New Roman" w:hAnsi="Times New Roman" w:cs="Times New Roman"/>
                <w:sz w:val="24"/>
                <w:szCs w:val="24"/>
              </w:rPr>
              <w:t>авиационни оператори</w:t>
            </w:r>
            <w:r>
              <w:rPr>
                <w:rFonts w:ascii="Times New Roman" w:hAnsi="Times New Roman" w:cs="Times New Roman"/>
                <w:sz w:val="24"/>
                <w:szCs w:val="24"/>
              </w:rPr>
              <w:t xml:space="preserve"> - 22</w:t>
            </w:r>
            <w:r w:rsidRPr="00A42A77">
              <w:rPr>
                <w:rFonts w:ascii="Times New Roman" w:hAnsi="Times New Roman" w:cs="Times New Roman"/>
                <w:sz w:val="24"/>
                <w:szCs w:val="24"/>
              </w:rPr>
              <w:t>, оператори по наземно обслужване</w:t>
            </w:r>
            <w:r>
              <w:rPr>
                <w:rFonts w:ascii="Times New Roman" w:hAnsi="Times New Roman" w:cs="Times New Roman"/>
                <w:sz w:val="24"/>
                <w:szCs w:val="24"/>
              </w:rPr>
              <w:t xml:space="preserve"> - 41</w:t>
            </w:r>
            <w:r w:rsidRPr="00A42A77">
              <w:rPr>
                <w:rFonts w:ascii="Times New Roman" w:hAnsi="Times New Roman" w:cs="Times New Roman"/>
                <w:sz w:val="24"/>
                <w:szCs w:val="24"/>
              </w:rPr>
              <w:t>, организации за техническо обслужване</w:t>
            </w:r>
            <w:r>
              <w:rPr>
                <w:rFonts w:ascii="Times New Roman" w:hAnsi="Times New Roman" w:cs="Times New Roman"/>
                <w:sz w:val="24"/>
                <w:szCs w:val="24"/>
              </w:rPr>
              <w:t xml:space="preserve"> - 32, авиационни учебни центрове - 12</w:t>
            </w:r>
            <w:r w:rsidRPr="00A42A77">
              <w:rPr>
                <w:rFonts w:ascii="Times New Roman" w:hAnsi="Times New Roman" w:cs="Times New Roman"/>
                <w:sz w:val="24"/>
                <w:szCs w:val="24"/>
              </w:rPr>
              <w:t>;</w:t>
            </w:r>
          </w:p>
          <w:p w14:paraId="0D44A26D" w14:textId="77777777" w:rsidR="00ED5E8E" w:rsidRPr="00A42A77" w:rsidRDefault="00ED5E8E" w:rsidP="00ED5E8E">
            <w:pPr>
              <w:pStyle w:val="ListParagraph"/>
              <w:numPr>
                <w:ilvl w:val="0"/>
                <w:numId w:val="2"/>
              </w:numPr>
              <w:spacing w:before="120" w:after="120"/>
              <w:ind w:right="175"/>
              <w:jc w:val="both"/>
              <w:rPr>
                <w:rFonts w:ascii="Times New Roman" w:hAnsi="Times New Roman" w:cs="Times New Roman"/>
                <w:sz w:val="24"/>
                <w:szCs w:val="24"/>
              </w:rPr>
            </w:pPr>
            <w:r w:rsidRPr="00A42A77">
              <w:rPr>
                <w:rFonts w:ascii="Times New Roman" w:hAnsi="Times New Roman" w:cs="Times New Roman"/>
                <w:sz w:val="24"/>
                <w:szCs w:val="24"/>
              </w:rPr>
              <w:t xml:space="preserve">Граждани и пътници, чиито права са засегнати от авиокомпаниите по смисъла на </w:t>
            </w:r>
            <w:r w:rsidRPr="00A42A77">
              <w:rPr>
                <w:rFonts w:ascii="Times New Roman" w:hAnsi="Times New Roman"/>
                <w:sz w:val="24"/>
                <w:szCs w:val="24"/>
              </w:rPr>
              <w:t>Регламент № 261/2004 на Европейския парламент и на Съвета от 11 февруари 2004 година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Регламент (ЕИО) № 295/91</w:t>
            </w:r>
            <w:r w:rsidRPr="00A42A77">
              <w:rPr>
                <w:rFonts w:ascii="Times New Roman" w:hAnsi="Times New Roman" w:cs="Times New Roman"/>
                <w:sz w:val="24"/>
                <w:szCs w:val="24"/>
              </w:rPr>
              <w:t>;</w:t>
            </w:r>
          </w:p>
          <w:p w14:paraId="1D17F5BC" w14:textId="77777777" w:rsidR="00ED5E8E" w:rsidRPr="00A42A77" w:rsidRDefault="00ED5E8E" w:rsidP="00ED5E8E">
            <w:pPr>
              <w:pStyle w:val="ListParagraph"/>
              <w:numPr>
                <w:ilvl w:val="0"/>
                <w:numId w:val="2"/>
              </w:numPr>
              <w:spacing w:before="120" w:after="120"/>
              <w:ind w:right="175"/>
              <w:jc w:val="both"/>
              <w:rPr>
                <w:rFonts w:ascii="Times New Roman" w:hAnsi="Times New Roman" w:cs="Times New Roman"/>
                <w:sz w:val="24"/>
                <w:szCs w:val="24"/>
              </w:rPr>
            </w:pPr>
            <w:r w:rsidRPr="00A42A77">
              <w:rPr>
                <w:rFonts w:ascii="Times New Roman" w:hAnsi="Times New Roman" w:cs="Times New Roman"/>
                <w:sz w:val="24"/>
                <w:szCs w:val="24"/>
              </w:rPr>
              <w:t>ГД ГВА;</w:t>
            </w:r>
          </w:p>
          <w:p w14:paraId="3B3AE15F" w14:textId="77777777" w:rsidR="00ED5E8E" w:rsidRPr="00A42A77" w:rsidRDefault="00ED5E8E" w:rsidP="00ED5E8E">
            <w:pPr>
              <w:pStyle w:val="ListParagraph"/>
              <w:numPr>
                <w:ilvl w:val="0"/>
                <w:numId w:val="2"/>
              </w:numPr>
              <w:spacing w:before="120" w:after="120"/>
              <w:ind w:right="175"/>
              <w:jc w:val="both"/>
              <w:rPr>
                <w:rFonts w:ascii="Times New Roman" w:hAnsi="Times New Roman" w:cs="Times New Roman"/>
                <w:sz w:val="24"/>
                <w:szCs w:val="24"/>
              </w:rPr>
            </w:pPr>
            <w:r w:rsidRPr="00A42A77">
              <w:rPr>
                <w:rFonts w:ascii="Times New Roman" w:hAnsi="Times New Roman" w:cs="Times New Roman"/>
                <w:sz w:val="24"/>
                <w:szCs w:val="24"/>
              </w:rPr>
              <w:t>Агенция „Митници“;</w:t>
            </w:r>
          </w:p>
          <w:p w14:paraId="5CE4DC91" w14:textId="5FC9DC8F" w:rsidR="00ED5E8E" w:rsidRPr="009B581E" w:rsidRDefault="00ED5E8E" w:rsidP="00ED5E8E">
            <w:pPr>
              <w:pStyle w:val="ListParagraph"/>
              <w:numPr>
                <w:ilvl w:val="0"/>
                <w:numId w:val="2"/>
              </w:numPr>
              <w:spacing w:before="120" w:after="120"/>
              <w:ind w:right="175"/>
              <w:jc w:val="both"/>
              <w:rPr>
                <w:rFonts w:ascii="Times New Roman" w:hAnsi="Times New Roman" w:cs="Times New Roman"/>
                <w:sz w:val="24"/>
                <w:szCs w:val="24"/>
              </w:rPr>
            </w:pPr>
            <w:r w:rsidRPr="00A42A77">
              <w:rPr>
                <w:rFonts w:ascii="Times New Roman" w:hAnsi="Times New Roman" w:cs="Times New Roman"/>
                <w:sz w:val="24"/>
                <w:szCs w:val="24"/>
              </w:rPr>
              <w:t>Г</w:t>
            </w:r>
            <w:r>
              <w:rPr>
                <w:rFonts w:ascii="Times New Roman" w:hAnsi="Times New Roman" w:cs="Times New Roman"/>
                <w:sz w:val="24"/>
                <w:szCs w:val="24"/>
              </w:rPr>
              <w:t xml:space="preserve">лавна дирекция </w:t>
            </w:r>
            <w:r w:rsidRPr="00A42A77">
              <w:rPr>
                <w:rFonts w:ascii="Times New Roman" w:hAnsi="Times New Roman" w:cs="Times New Roman"/>
                <w:sz w:val="24"/>
                <w:szCs w:val="24"/>
              </w:rPr>
              <w:t>„Гранична полиция“;</w:t>
            </w:r>
          </w:p>
          <w:p w14:paraId="52EE8576" w14:textId="70BCDA7F" w:rsidR="00ED5E8E" w:rsidRPr="00A42A77" w:rsidRDefault="00ED5E8E" w:rsidP="00ED5E8E">
            <w:pPr>
              <w:pStyle w:val="ListParagraph"/>
              <w:numPr>
                <w:ilvl w:val="0"/>
                <w:numId w:val="2"/>
              </w:numPr>
              <w:spacing w:before="120" w:after="120"/>
              <w:ind w:right="175"/>
              <w:jc w:val="both"/>
              <w:rPr>
                <w:rFonts w:ascii="Times New Roman" w:hAnsi="Times New Roman" w:cs="Times New Roman"/>
                <w:sz w:val="24"/>
                <w:szCs w:val="24"/>
              </w:rPr>
            </w:pPr>
            <w:r>
              <w:rPr>
                <w:rFonts w:ascii="Times New Roman" w:hAnsi="Times New Roman" w:cs="Times New Roman"/>
                <w:sz w:val="24"/>
                <w:szCs w:val="24"/>
              </w:rPr>
              <w:t>Държавна агенция „Национална сигурност“</w:t>
            </w:r>
          </w:p>
          <w:p w14:paraId="2F96E032" w14:textId="5DF8EEED" w:rsidR="00487E2D" w:rsidRPr="00A42A77" w:rsidRDefault="00ED5E8E" w:rsidP="004A5034">
            <w:pPr>
              <w:pStyle w:val="ListParagraph"/>
              <w:spacing w:before="120" w:after="120"/>
              <w:ind w:right="175"/>
              <w:jc w:val="both"/>
              <w:rPr>
                <w:rFonts w:ascii="Times New Roman" w:hAnsi="Times New Roman" w:cs="Times New Roman"/>
                <w:sz w:val="24"/>
                <w:szCs w:val="24"/>
              </w:rPr>
            </w:pPr>
            <w:r w:rsidRPr="00A42A77">
              <w:rPr>
                <w:rFonts w:ascii="Times New Roman" w:hAnsi="Times New Roman" w:cs="Times New Roman"/>
                <w:sz w:val="24"/>
                <w:szCs w:val="24"/>
              </w:rPr>
              <w:t xml:space="preserve">  </w:t>
            </w:r>
            <w:r w:rsidR="006B0272" w:rsidRPr="00A42A77">
              <w:rPr>
                <w:rFonts w:ascii="Times New Roman" w:hAnsi="Times New Roman" w:cs="Times New Roman"/>
                <w:sz w:val="24"/>
                <w:szCs w:val="24"/>
              </w:rPr>
              <w:t xml:space="preserve"> </w:t>
            </w:r>
            <w:r w:rsidR="00F757E7" w:rsidRPr="00A42A77">
              <w:rPr>
                <w:rFonts w:ascii="Times New Roman" w:hAnsi="Times New Roman" w:cs="Times New Roman"/>
                <w:sz w:val="24"/>
                <w:szCs w:val="24"/>
              </w:rPr>
              <w:t xml:space="preserve"> </w:t>
            </w:r>
          </w:p>
        </w:tc>
      </w:tr>
      <w:tr w:rsidR="00877376" w:rsidRPr="00A42A77" w14:paraId="3709C51C" w14:textId="77777777" w:rsidTr="005110BE">
        <w:tc>
          <w:tcPr>
            <w:tcW w:w="10065" w:type="dxa"/>
            <w:gridSpan w:val="2"/>
            <w:shd w:val="clear" w:color="auto" w:fill="auto"/>
          </w:tcPr>
          <w:p w14:paraId="531E00A9" w14:textId="77777777" w:rsidR="00DA3DCA" w:rsidRPr="00A42A77" w:rsidRDefault="00DA3DCA" w:rsidP="005110BE">
            <w:pPr>
              <w:spacing w:before="120" w:after="120"/>
              <w:jc w:val="both"/>
              <w:rPr>
                <w:rFonts w:ascii="Times New Roman" w:hAnsi="Times New Roman" w:cs="Times New Roman"/>
                <w:b/>
                <w:sz w:val="24"/>
                <w:szCs w:val="24"/>
                <w:lang w:val="ru-RU"/>
              </w:rPr>
            </w:pPr>
            <w:r w:rsidRPr="00A42A77">
              <w:rPr>
                <w:rFonts w:ascii="Times New Roman" w:hAnsi="Times New Roman" w:cs="Times New Roman"/>
                <w:b/>
                <w:sz w:val="24"/>
                <w:szCs w:val="24"/>
                <w:lang w:val="ru-RU"/>
              </w:rPr>
              <w:t xml:space="preserve">4. </w:t>
            </w:r>
            <w:proofErr w:type="spellStart"/>
            <w:r w:rsidRPr="00A42A77">
              <w:rPr>
                <w:rFonts w:ascii="Times New Roman" w:hAnsi="Times New Roman" w:cs="Times New Roman"/>
                <w:b/>
                <w:sz w:val="24"/>
                <w:szCs w:val="24"/>
                <w:lang w:val="ru-RU"/>
              </w:rPr>
              <w:t>Варианти</w:t>
            </w:r>
            <w:proofErr w:type="spellEnd"/>
            <w:r w:rsidRPr="00A42A77">
              <w:rPr>
                <w:rFonts w:ascii="Times New Roman" w:hAnsi="Times New Roman" w:cs="Times New Roman"/>
                <w:b/>
                <w:sz w:val="24"/>
                <w:szCs w:val="24"/>
                <w:lang w:val="ru-RU"/>
              </w:rPr>
              <w:t xml:space="preserve"> на действие: </w:t>
            </w:r>
          </w:p>
          <w:p w14:paraId="410C3BC5" w14:textId="4DB0793A" w:rsidR="00AC04FA" w:rsidRPr="00A42A77" w:rsidRDefault="00DA3DCA" w:rsidP="005110BE">
            <w:pPr>
              <w:spacing w:before="120" w:after="120"/>
              <w:jc w:val="both"/>
              <w:rPr>
                <w:rFonts w:ascii="Times New Roman" w:hAnsi="Times New Roman" w:cs="Times New Roman"/>
                <w:sz w:val="24"/>
                <w:szCs w:val="24"/>
              </w:rPr>
            </w:pPr>
            <w:r w:rsidRPr="00A42A77">
              <w:rPr>
                <w:rFonts w:ascii="Times New Roman" w:hAnsi="Times New Roman" w:cs="Times New Roman"/>
                <w:b/>
                <w:sz w:val="24"/>
                <w:szCs w:val="24"/>
                <w:lang w:val="ru-RU"/>
              </w:rPr>
              <w:t>Вариант 1 "</w:t>
            </w:r>
            <w:proofErr w:type="gramStart"/>
            <w:r w:rsidRPr="00A42A77">
              <w:rPr>
                <w:rFonts w:ascii="Times New Roman" w:hAnsi="Times New Roman" w:cs="Times New Roman"/>
                <w:b/>
                <w:sz w:val="24"/>
                <w:szCs w:val="24"/>
                <w:lang w:val="ru-RU"/>
              </w:rPr>
              <w:t>Без действие</w:t>
            </w:r>
            <w:proofErr w:type="gramEnd"/>
            <w:r w:rsidRPr="00A42A77">
              <w:rPr>
                <w:rFonts w:ascii="Times New Roman" w:hAnsi="Times New Roman" w:cs="Times New Roman"/>
                <w:b/>
                <w:sz w:val="24"/>
                <w:szCs w:val="24"/>
                <w:lang w:val="ru-RU"/>
              </w:rPr>
              <w:t>":</w:t>
            </w:r>
            <w:r w:rsidR="00AC4A81" w:rsidRPr="00A42A77">
              <w:rPr>
                <w:rFonts w:ascii="Times New Roman" w:hAnsi="Times New Roman" w:cs="Times New Roman"/>
                <w:b/>
                <w:sz w:val="24"/>
                <w:szCs w:val="24"/>
                <w:lang w:val="ru-RU"/>
              </w:rPr>
              <w:t xml:space="preserve"> </w:t>
            </w:r>
            <w:proofErr w:type="spellStart"/>
            <w:r w:rsidR="003B3CCE" w:rsidRPr="00A42A77">
              <w:rPr>
                <w:rFonts w:ascii="Times New Roman" w:hAnsi="Times New Roman" w:cs="Times New Roman"/>
                <w:sz w:val="24"/>
                <w:szCs w:val="24"/>
                <w:lang w:val="ru-RU"/>
              </w:rPr>
              <w:t>Няма</w:t>
            </w:r>
            <w:proofErr w:type="spellEnd"/>
            <w:r w:rsidR="003B3CCE" w:rsidRPr="00A42A77">
              <w:rPr>
                <w:rFonts w:ascii="Times New Roman" w:hAnsi="Times New Roman" w:cs="Times New Roman"/>
                <w:sz w:val="24"/>
                <w:szCs w:val="24"/>
                <w:lang w:val="ru-RU"/>
              </w:rPr>
              <w:t xml:space="preserve"> да се </w:t>
            </w:r>
            <w:proofErr w:type="spellStart"/>
            <w:r w:rsidR="003B3CCE" w:rsidRPr="00A42A77">
              <w:rPr>
                <w:rFonts w:ascii="Times New Roman" w:hAnsi="Times New Roman" w:cs="Times New Roman"/>
                <w:sz w:val="24"/>
                <w:szCs w:val="24"/>
                <w:lang w:val="ru-RU"/>
              </w:rPr>
              <w:t>въведе</w:t>
            </w:r>
            <w:proofErr w:type="spellEnd"/>
            <w:r w:rsidR="003B3CCE" w:rsidRPr="00A42A77">
              <w:rPr>
                <w:rFonts w:ascii="Times New Roman" w:hAnsi="Times New Roman" w:cs="Times New Roman"/>
                <w:sz w:val="24"/>
                <w:szCs w:val="24"/>
                <w:lang w:val="ru-RU"/>
              </w:rPr>
              <w:t xml:space="preserve"> </w:t>
            </w:r>
            <w:proofErr w:type="spellStart"/>
            <w:r w:rsidR="003B3CCE" w:rsidRPr="00A42A77">
              <w:rPr>
                <w:rFonts w:ascii="Times New Roman" w:hAnsi="Times New Roman" w:cs="Times New Roman"/>
                <w:sz w:val="24"/>
                <w:szCs w:val="24"/>
                <w:lang w:val="ru-RU"/>
              </w:rPr>
              <w:t>уредба</w:t>
            </w:r>
            <w:proofErr w:type="spellEnd"/>
            <w:r w:rsidR="003B3CCE" w:rsidRPr="00A42A77">
              <w:rPr>
                <w:rFonts w:ascii="Times New Roman" w:hAnsi="Times New Roman" w:cs="Times New Roman"/>
                <w:sz w:val="24"/>
                <w:szCs w:val="24"/>
                <w:lang w:val="ru-RU"/>
              </w:rPr>
              <w:t xml:space="preserve">, </w:t>
            </w:r>
            <w:proofErr w:type="spellStart"/>
            <w:r w:rsidR="003B3CCE" w:rsidRPr="00A42A77">
              <w:rPr>
                <w:rFonts w:ascii="Times New Roman" w:hAnsi="Times New Roman" w:cs="Times New Roman"/>
                <w:sz w:val="24"/>
                <w:szCs w:val="24"/>
                <w:lang w:val="ru-RU"/>
              </w:rPr>
              <w:t>касаеща</w:t>
            </w:r>
            <w:proofErr w:type="spellEnd"/>
            <w:r w:rsidR="003B3CCE" w:rsidRPr="00A42A77">
              <w:rPr>
                <w:rFonts w:ascii="Times New Roman" w:hAnsi="Times New Roman" w:cs="Times New Roman"/>
                <w:sz w:val="24"/>
                <w:szCs w:val="24"/>
                <w:lang w:val="ru-RU"/>
              </w:rPr>
              <w:t xml:space="preserve"> </w:t>
            </w:r>
            <w:proofErr w:type="spellStart"/>
            <w:r w:rsidR="003B3CCE" w:rsidRPr="00A42A77">
              <w:rPr>
                <w:rFonts w:ascii="Times New Roman" w:hAnsi="Times New Roman" w:cs="Times New Roman"/>
                <w:sz w:val="24"/>
                <w:szCs w:val="24"/>
                <w:lang w:val="ru-RU"/>
              </w:rPr>
              <w:t>предложените</w:t>
            </w:r>
            <w:proofErr w:type="spellEnd"/>
            <w:r w:rsidR="003B3CCE" w:rsidRPr="00A42A77">
              <w:rPr>
                <w:rFonts w:ascii="Times New Roman" w:hAnsi="Times New Roman" w:cs="Times New Roman"/>
                <w:sz w:val="24"/>
                <w:szCs w:val="24"/>
                <w:lang w:val="ru-RU"/>
              </w:rPr>
              <w:t xml:space="preserve"> изменения и </w:t>
            </w:r>
            <w:proofErr w:type="spellStart"/>
            <w:r w:rsidR="003B3CCE" w:rsidRPr="00A42A77">
              <w:rPr>
                <w:rFonts w:ascii="Times New Roman" w:hAnsi="Times New Roman" w:cs="Times New Roman"/>
                <w:sz w:val="24"/>
                <w:szCs w:val="24"/>
                <w:lang w:val="ru-RU"/>
              </w:rPr>
              <w:t>допълнения</w:t>
            </w:r>
            <w:proofErr w:type="spellEnd"/>
            <w:r w:rsidR="00AC4A81" w:rsidRPr="00A42A77">
              <w:rPr>
                <w:rFonts w:ascii="Times New Roman" w:hAnsi="Times New Roman" w:cs="Times New Roman"/>
                <w:sz w:val="24"/>
                <w:szCs w:val="24"/>
                <w:lang w:val="ru-RU"/>
              </w:rPr>
              <w:t xml:space="preserve">, с </w:t>
            </w:r>
            <w:proofErr w:type="spellStart"/>
            <w:r w:rsidR="00AC4A81" w:rsidRPr="00A42A77">
              <w:rPr>
                <w:rFonts w:ascii="Times New Roman" w:hAnsi="Times New Roman" w:cs="Times New Roman"/>
                <w:sz w:val="24"/>
                <w:szCs w:val="24"/>
                <w:lang w:val="ru-RU"/>
              </w:rPr>
              <w:t>което</w:t>
            </w:r>
            <w:proofErr w:type="spellEnd"/>
            <w:r w:rsidR="00AC4A81" w:rsidRPr="00A42A77">
              <w:rPr>
                <w:rFonts w:ascii="Times New Roman" w:hAnsi="Times New Roman" w:cs="Times New Roman"/>
                <w:sz w:val="24"/>
                <w:szCs w:val="24"/>
                <w:lang w:val="ru-RU"/>
              </w:rPr>
              <w:t xml:space="preserve"> </w:t>
            </w:r>
            <w:proofErr w:type="spellStart"/>
            <w:r w:rsidR="00AC4A81" w:rsidRPr="00A42A77">
              <w:rPr>
                <w:rFonts w:ascii="Times New Roman" w:hAnsi="Times New Roman" w:cs="Times New Roman"/>
                <w:sz w:val="24"/>
                <w:szCs w:val="24"/>
                <w:lang w:val="ru-RU"/>
              </w:rPr>
              <w:t>дейността</w:t>
            </w:r>
            <w:proofErr w:type="spellEnd"/>
            <w:r w:rsidR="00AC4A81" w:rsidRPr="00A42A77">
              <w:rPr>
                <w:rFonts w:ascii="Times New Roman" w:hAnsi="Times New Roman" w:cs="Times New Roman"/>
                <w:sz w:val="24"/>
                <w:szCs w:val="24"/>
                <w:lang w:val="ru-RU"/>
              </w:rPr>
              <w:t xml:space="preserve"> на </w:t>
            </w:r>
            <w:proofErr w:type="spellStart"/>
            <w:r w:rsidR="00AC4A81" w:rsidRPr="00A42A77">
              <w:rPr>
                <w:rFonts w:ascii="Times New Roman" w:hAnsi="Times New Roman" w:cs="Times New Roman"/>
                <w:sz w:val="24"/>
                <w:szCs w:val="24"/>
                <w:lang w:val="ru-RU"/>
              </w:rPr>
              <w:t>редица</w:t>
            </w:r>
            <w:proofErr w:type="spellEnd"/>
            <w:r w:rsidR="00AC4A81" w:rsidRPr="00A42A77">
              <w:rPr>
                <w:rFonts w:ascii="Times New Roman" w:hAnsi="Times New Roman" w:cs="Times New Roman"/>
                <w:sz w:val="24"/>
                <w:szCs w:val="24"/>
                <w:lang w:val="ru-RU"/>
              </w:rPr>
              <w:t xml:space="preserve"> юридически лица </w:t>
            </w:r>
            <w:proofErr w:type="spellStart"/>
            <w:r w:rsidR="00AC4A81" w:rsidRPr="00A42A77">
              <w:rPr>
                <w:rFonts w:ascii="Times New Roman" w:hAnsi="Times New Roman" w:cs="Times New Roman"/>
                <w:sz w:val="24"/>
                <w:szCs w:val="24"/>
                <w:lang w:val="ru-RU"/>
              </w:rPr>
              <w:t>ще</w:t>
            </w:r>
            <w:proofErr w:type="spellEnd"/>
            <w:r w:rsidR="00AC4A81" w:rsidRPr="00A42A77">
              <w:rPr>
                <w:rFonts w:ascii="Times New Roman" w:hAnsi="Times New Roman" w:cs="Times New Roman"/>
                <w:sz w:val="24"/>
                <w:szCs w:val="24"/>
                <w:lang w:val="ru-RU"/>
              </w:rPr>
              <w:t xml:space="preserve"> </w:t>
            </w:r>
            <w:proofErr w:type="spellStart"/>
            <w:r w:rsidR="00AC4A81" w:rsidRPr="00A42A77">
              <w:rPr>
                <w:rFonts w:ascii="Times New Roman" w:hAnsi="Times New Roman" w:cs="Times New Roman"/>
                <w:sz w:val="24"/>
                <w:szCs w:val="24"/>
                <w:lang w:val="ru-RU"/>
              </w:rPr>
              <w:t>бъде</w:t>
            </w:r>
            <w:proofErr w:type="spellEnd"/>
            <w:r w:rsidR="00AC4A81" w:rsidRPr="00A42A77">
              <w:rPr>
                <w:rFonts w:ascii="Times New Roman" w:hAnsi="Times New Roman" w:cs="Times New Roman"/>
                <w:sz w:val="24"/>
                <w:szCs w:val="24"/>
                <w:lang w:val="ru-RU"/>
              </w:rPr>
              <w:t xml:space="preserve"> </w:t>
            </w:r>
            <w:proofErr w:type="spellStart"/>
            <w:r w:rsidR="00AC4A81" w:rsidRPr="00A42A77">
              <w:rPr>
                <w:rFonts w:ascii="Times New Roman" w:hAnsi="Times New Roman" w:cs="Times New Roman"/>
                <w:sz w:val="24"/>
                <w:szCs w:val="24"/>
                <w:lang w:val="ru-RU"/>
              </w:rPr>
              <w:t>възпрепятствана</w:t>
            </w:r>
            <w:proofErr w:type="spellEnd"/>
            <w:r w:rsidR="00E714D6">
              <w:rPr>
                <w:rFonts w:ascii="Times New Roman" w:hAnsi="Times New Roman" w:cs="Times New Roman"/>
                <w:sz w:val="24"/>
                <w:szCs w:val="24"/>
                <w:lang w:val="ru-RU"/>
              </w:rPr>
              <w:t xml:space="preserve">, </w:t>
            </w:r>
            <w:proofErr w:type="spellStart"/>
            <w:r w:rsidR="00E714D6">
              <w:rPr>
                <w:rFonts w:ascii="Times New Roman" w:hAnsi="Times New Roman" w:cs="Times New Roman"/>
                <w:sz w:val="24"/>
                <w:szCs w:val="24"/>
                <w:lang w:val="ru-RU"/>
              </w:rPr>
              <w:t>няма</w:t>
            </w:r>
            <w:proofErr w:type="spellEnd"/>
            <w:r w:rsidR="00E714D6">
              <w:rPr>
                <w:rFonts w:ascii="Times New Roman" w:hAnsi="Times New Roman" w:cs="Times New Roman"/>
                <w:sz w:val="24"/>
                <w:szCs w:val="24"/>
                <w:lang w:val="ru-RU"/>
              </w:rPr>
              <w:t xml:space="preserve"> да </w:t>
            </w:r>
            <w:proofErr w:type="spellStart"/>
            <w:r w:rsidR="00E714D6">
              <w:rPr>
                <w:rFonts w:ascii="Times New Roman" w:hAnsi="Times New Roman" w:cs="Times New Roman"/>
                <w:sz w:val="24"/>
                <w:szCs w:val="24"/>
                <w:lang w:val="ru-RU"/>
              </w:rPr>
              <w:t>бъде</w:t>
            </w:r>
            <w:proofErr w:type="spellEnd"/>
            <w:r w:rsidR="00E714D6">
              <w:rPr>
                <w:rFonts w:ascii="Times New Roman" w:hAnsi="Times New Roman" w:cs="Times New Roman"/>
                <w:sz w:val="24"/>
                <w:szCs w:val="24"/>
                <w:lang w:val="ru-RU"/>
              </w:rPr>
              <w:t xml:space="preserve"> </w:t>
            </w:r>
            <w:proofErr w:type="spellStart"/>
            <w:r w:rsidR="00E714D6">
              <w:rPr>
                <w:rFonts w:ascii="Times New Roman" w:hAnsi="Times New Roman" w:cs="Times New Roman"/>
                <w:sz w:val="24"/>
                <w:szCs w:val="24"/>
                <w:lang w:val="ru-RU"/>
              </w:rPr>
              <w:t>постигната</w:t>
            </w:r>
            <w:proofErr w:type="spellEnd"/>
            <w:r w:rsidR="00E714D6">
              <w:rPr>
                <w:rFonts w:ascii="Times New Roman" w:hAnsi="Times New Roman" w:cs="Times New Roman"/>
                <w:sz w:val="24"/>
                <w:szCs w:val="24"/>
                <w:lang w:val="ru-RU"/>
              </w:rPr>
              <w:t xml:space="preserve"> синхронизация </w:t>
            </w:r>
            <w:proofErr w:type="spellStart"/>
            <w:r w:rsidR="00E714D6">
              <w:rPr>
                <w:rFonts w:ascii="Times New Roman" w:hAnsi="Times New Roman" w:cs="Times New Roman"/>
                <w:sz w:val="24"/>
                <w:szCs w:val="24"/>
                <w:lang w:val="ru-RU"/>
              </w:rPr>
              <w:t>със</w:t>
            </w:r>
            <w:proofErr w:type="spellEnd"/>
            <w:r w:rsidR="00E714D6">
              <w:rPr>
                <w:rFonts w:ascii="Times New Roman" w:hAnsi="Times New Roman" w:cs="Times New Roman"/>
                <w:sz w:val="24"/>
                <w:szCs w:val="24"/>
                <w:lang w:val="ru-RU"/>
              </w:rPr>
              <w:t xml:space="preserve"> </w:t>
            </w:r>
            <w:proofErr w:type="spellStart"/>
            <w:r w:rsidR="00E714D6">
              <w:rPr>
                <w:rFonts w:ascii="Times New Roman" w:hAnsi="Times New Roman" w:cs="Times New Roman"/>
                <w:sz w:val="24"/>
                <w:szCs w:val="24"/>
                <w:lang w:val="ru-RU"/>
              </w:rPr>
              <w:t>законодателството</w:t>
            </w:r>
            <w:proofErr w:type="spellEnd"/>
            <w:r w:rsidR="00E714D6">
              <w:rPr>
                <w:rFonts w:ascii="Times New Roman" w:hAnsi="Times New Roman" w:cs="Times New Roman"/>
                <w:sz w:val="24"/>
                <w:szCs w:val="24"/>
                <w:lang w:val="ru-RU"/>
              </w:rPr>
              <w:t xml:space="preserve"> на ЕС и </w:t>
            </w:r>
            <w:proofErr w:type="spellStart"/>
            <w:r w:rsidR="00E714D6">
              <w:rPr>
                <w:rFonts w:ascii="Times New Roman" w:hAnsi="Times New Roman" w:cs="Times New Roman"/>
                <w:sz w:val="24"/>
                <w:szCs w:val="24"/>
                <w:lang w:val="ru-RU"/>
              </w:rPr>
              <w:t>няма</w:t>
            </w:r>
            <w:proofErr w:type="spellEnd"/>
            <w:r w:rsidR="00E714D6">
              <w:rPr>
                <w:rFonts w:ascii="Times New Roman" w:hAnsi="Times New Roman" w:cs="Times New Roman"/>
                <w:sz w:val="24"/>
                <w:szCs w:val="24"/>
                <w:lang w:val="ru-RU"/>
              </w:rPr>
              <w:t xml:space="preserve"> да </w:t>
            </w:r>
            <w:proofErr w:type="spellStart"/>
            <w:r w:rsidR="00E714D6">
              <w:rPr>
                <w:rFonts w:ascii="Times New Roman" w:hAnsi="Times New Roman" w:cs="Times New Roman"/>
                <w:sz w:val="24"/>
                <w:szCs w:val="24"/>
                <w:lang w:val="ru-RU"/>
              </w:rPr>
              <w:t>бъде</w:t>
            </w:r>
            <w:proofErr w:type="spellEnd"/>
            <w:r w:rsidR="00E714D6">
              <w:rPr>
                <w:rFonts w:ascii="Times New Roman" w:hAnsi="Times New Roman" w:cs="Times New Roman"/>
                <w:sz w:val="24"/>
                <w:szCs w:val="24"/>
                <w:lang w:val="ru-RU"/>
              </w:rPr>
              <w:t xml:space="preserve"> </w:t>
            </w:r>
            <w:proofErr w:type="spellStart"/>
            <w:r w:rsidR="00E714D6">
              <w:rPr>
                <w:rFonts w:ascii="Times New Roman" w:hAnsi="Times New Roman" w:cs="Times New Roman"/>
                <w:sz w:val="24"/>
                <w:szCs w:val="24"/>
                <w:lang w:val="ru-RU"/>
              </w:rPr>
              <w:t>спазен</w:t>
            </w:r>
            <w:proofErr w:type="spellEnd"/>
            <w:r w:rsidR="00E714D6">
              <w:rPr>
                <w:rFonts w:ascii="Times New Roman" w:hAnsi="Times New Roman" w:cs="Times New Roman"/>
                <w:sz w:val="24"/>
                <w:szCs w:val="24"/>
                <w:lang w:val="ru-RU"/>
              </w:rPr>
              <w:t xml:space="preserve"> принципа за </w:t>
            </w:r>
            <w:proofErr w:type="spellStart"/>
            <w:r w:rsidR="00E714D6">
              <w:rPr>
                <w:rFonts w:ascii="Times New Roman" w:hAnsi="Times New Roman" w:cs="Times New Roman"/>
                <w:sz w:val="24"/>
                <w:szCs w:val="24"/>
                <w:lang w:val="ru-RU"/>
              </w:rPr>
              <w:t>въвеждане</w:t>
            </w:r>
            <w:proofErr w:type="spellEnd"/>
            <w:r w:rsidR="00E714D6">
              <w:rPr>
                <w:rFonts w:ascii="Times New Roman" w:hAnsi="Times New Roman" w:cs="Times New Roman"/>
                <w:sz w:val="24"/>
                <w:szCs w:val="24"/>
                <w:lang w:val="ru-RU"/>
              </w:rPr>
              <w:t xml:space="preserve"> в закон на </w:t>
            </w:r>
            <w:proofErr w:type="spellStart"/>
            <w:r w:rsidR="00E714D6">
              <w:rPr>
                <w:rFonts w:ascii="Times New Roman" w:hAnsi="Times New Roman" w:cs="Times New Roman"/>
                <w:sz w:val="24"/>
                <w:szCs w:val="24"/>
                <w:lang w:val="ru-RU"/>
              </w:rPr>
              <w:t>административните</w:t>
            </w:r>
            <w:proofErr w:type="spellEnd"/>
            <w:r w:rsidR="00E714D6">
              <w:rPr>
                <w:rFonts w:ascii="Times New Roman" w:hAnsi="Times New Roman" w:cs="Times New Roman"/>
                <w:sz w:val="24"/>
                <w:szCs w:val="24"/>
                <w:lang w:val="ru-RU"/>
              </w:rPr>
              <w:t xml:space="preserve"> услуги </w:t>
            </w:r>
          </w:p>
          <w:p w14:paraId="1BD1FC56" w14:textId="3579B2C6" w:rsidR="000A2EF7" w:rsidRDefault="00DA3DCA" w:rsidP="000A2EF7">
            <w:pPr>
              <w:spacing w:before="120" w:after="120"/>
              <w:jc w:val="both"/>
              <w:rPr>
                <w:rFonts w:ascii="Times New Roman" w:hAnsi="Times New Roman" w:cs="Times New Roman"/>
                <w:sz w:val="24"/>
                <w:szCs w:val="24"/>
                <w:lang w:val="ru-RU"/>
              </w:rPr>
            </w:pPr>
            <w:r w:rsidRPr="00A42A77">
              <w:rPr>
                <w:rFonts w:ascii="Times New Roman" w:hAnsi="Times New Roman" w:cs="Times New Roman"/>
                <w:b/>
                <w:sz w:val="24"/>
                <w:szCs w:val="24"/>
                <w:lang w:val="ru-RU"/>
              </w:rPr>
              <w:t>Вариант 2 "</w:t>
            </w:r>
            <w:proofErr w:type="spellStart"/>
            <w:r w:rsidRPr="00A42A77">
              <w:rPr>
                <w:rFonts w:ascii="Times New Roman" w:hAnsi="Times New Roman" w:cs="Times New Roman"/>
                <w:b/>
                <w:sz w:val="24"/>
                <w:szCs w:val="24"/>
                <w:lang w:val="ru-RU"/>
              </w:rPr>
              <w:t>Промяна</w:t>
            </w:r>
            <w:proofErr w:type="spellEnd"/>
            <w:r w:rsidRPr="00A42A77">
              <w:rPr>
                <w:rFonts w:ascii="Times New Roman" w:hAnsi="Times New Roman" w:cs="Times New Roman"/>
                <w:b/>
                <w:sz w:val="24"/>
                <w:szCs w:val="24"/>
                <w:lang w:val="ru-RU"/>
              </w:rPr>
              <w:t xml:space="preserve"> в </w:t>
            </w:r>
            <w:proofErr w:type="spellStart"/>
            <w:r w:rsidRPr="00A42A77">
              <w:rPr>
                <w:rFonts w:ascii="Times New Roman" w:hAnsi="Times New Roman" w:cs="Times New Roman"/>
                <w:b/>
                <w:sz w:val="24"/>
                <w:szCs w:val="24"/>
                <w:lang w:val="ru-RU"/>
              </w:rPr>
              <w:t>нормативната</w:t>
            </w:r>
            <w:proofErr w:type="spellEnd"/>
            <w:r w:rsidRPr="00A42A77">
              <w:rPr>
                <w:rFonts w:ascii="Times New Roman" w:hAnsi="Times New Roman" w:cs="Times New Roman"/>
                <w:b/>
                <w:sz w:val="24"/>
                <w:szCs w:val="24"/>
                <w:lang w:val="ru-RU"/>
              </w:rPr>
              <w:t xml:space="preserve"> </w:t>
            </w:r>
            <w:proofErr w:type="spellStart"/>
            <w:r w:rsidRPr="00A42A77">
              <w:rPr>
                <w:rFonts w:ascii="Times New Roman" w:hAnsi="Times New Roman" w:cs="Times New Roman"/>
                <w:b/>
                <w:sz w:val="24"/>
                <w:szCs w:val="24"/>
                <w:lang w:val="ru-RU"/>
              </w:rPr>
              <w:t>уредба</w:t>
            </w:r>
            <w:proofErr w:type="spellEnd"/>
            <w:r w:rsidRPr="00A42A77">
              <w:rPr>
                <w:rFonts w:ascii="Times New Roman" w:hAnsi="Times New Roman" w:cs="Times New Roman"/>
                <w:b/>
                <w:sz w:val="24"/>
                <w:szCs w:val="24"/>
                <w:lang w:val="ru-RU"/>
              </w:rPr>
              <w:t xml:space="preserve">": </w:t>
            </w:r>
            <w:proofErr w:type="spellStart"/>
            <w:r w:rsidR="003B3CCE" w:rsidRPr="00A42A77">
              <w:rPr>
                <w:rFonts w:ascii="Times New Roman" w:hAnsi="Times New Roman" w:cs="Times New Roman"/>
                <w:sz w:val="24"/>
                <w:szCs w:val="24"/>
                <w:lang w:val="ru-RU"/>
              </w:rPr>
              <w:t>Ще</w:t>
            </w:r>
            <w:proofErr w:type="spellEnd"/>
            <w:r w:rsidR="003B3CCE" w:rsidRPr="00A42A77">
              <w:rPr>
                <w:rFonts w:ascii="Times New Roman" w:hAnsi="Times New Roman" w:cs="Times New Roman"/>
                <w:sz w:val="24"/>
                <w:szCs w:val="24"/>
                <w:lang w:val="ru-RU"/>
              </w:rPr>
              <w:t xml:space="preserve"> се </w:t>
            </w:r>
            <w:proofErr w:type="spellStart"/>
            <w:r w:rsidR="003B3CCE" w:rsidRPr="00A42A77">
              <w:rPr>
                <w:rFonts w:ascii="Times New Roman" w:hAnsi="Times New Roman" w:cs="Times New Roman"/>
                <w:sz w:val="24"/>
                <w:szCs w:val="24"/>
                <w:lang w:val="ru-RU"/>
              </w:rPr>
              <w:t>въведе</w:t>
            </w:r>
            <w:proofErr w:type="spellEnd"/>
            <w:r w:rsidR="003B3CCE" w:rsidRPr="00A42A77">
              <w:rPr>
                <w:rFonts w:ascii="Times New Roman" w:hAnsi="Times New Roman" w:cs="Times New Roman"/>
                <w:sz w:val="24"/>
                <w:szCs w:val="24"/>
                <w:lang w:val="ru-RU"/>
              </w:rPr>
              <w:t xml:space="preserve"> </w:t>
            </w:r>
            <w:proofErr w:type="spellStart"/>
            <w:r w:rsidR="003B3CCE" w:rsidRPr="00A42A77">
              <w:rPr>
                <w:rFonts w:ascii="Times New Roman" w:hAnsi="Times New Roman" w:cs="Times New Roman"/>
                <w:sz w:val="24"/>
                <w:szCs w:val="24"/>
                <w:lang w:val="ru-RU"/>
              </w:rPr>
              <w:t>уредба</w:t>
            </w:r>
            <w:proofErr w:type="spellEnd"/>
            <w:r w:rsidR="003B3CCE" w:rsidRPr="00A42A77">
              <w:rPr>
                <w:rFonts w:ascii="Times New Roman" w:hAnsi="Times New Roman" w:cs="Times New Roman"/>
                <w:sz w:val="24"/>
                <w:szCs w:val="24"/>
                <w:lang w:val="ru-RU"/>
              </w:rPr>
              <w:t xml:space="preserve">, </w:t>
            </w:r>
            <w:proofErr w:type="spellStart"/>
            <w:r w:rsidR="003B3CCE" w:rsidRPr="00A42A77">
              <w:rPr>
                <w:rFonts w:ascii="Times New Roman" w:hAnsi="Times New Roman" w:cs="Times New Roman"/>
                <w:sz w:val="24"/>
                <w:szCs w:val="24"/>
                <w:lang w:val="ru-RU"/>
              </w:rPr>
              <w:t>която</w:t>
            </w:r>
            <w:proofErr w:type="spellEnd"/>
            <w:r w:rsidR="003B3CCE" w:rsidRPr="00A42A77">
              <w:rPr>
                <w:rFonts w:ascii="Times New Roman" w:hAnsi="Times New Roman" w:cs="Times New Roman"/>
                <w:sz w:val="24"/>
                <w:szCs w:val="24"/>
                <w:lang w:val="ru-RU"/>
              </w:rPr>
              <w:t xml:space="preserve"> </w:t>
            </w:r>
            <w:proofErr w:type="spellStart"/>
            <w:r w:rsidR="003B3CCE" w:rsidRPr="00A42A77">
              <w:rPr>
                <w:rFonts w:ascii="Times New Roman" w:hAnsi="Times New Roman" w:cs="Times New Roman"/>
                <w:sz w:val="24"/>
                <w:szCs w:val="24"/>
                <w:lang w:val="ru-RU"/>
              </w:rPr>
              <w:t>ще</w:t>
            </w:r>
            <w:proofErr w:type="spellEnd"/>
            <w:r w:rsidR="003B3CCE" w:rsidRPr="00A42A77">
              <w:rPr>
                <w:rFonts w:ascii="Times New Roman" w:hAnsi="Times New Roman" w:cs="Times New Roman"/>
                <w:sz w:val="24"/>
                <w:szCs w:val="24"/>
                <w:lang w:val="ru-RU"/>
              </w:rPr>
              <w:t xml:space="preserve"> </w:t>
            </w:r>
            <w:proofErr w:type="spellStart"/>
            <w:r w:rsidR="003B3CCE" w:rsidRPr="00A42A77">
              <w:rPr>
                <w:rFonts w:ascii="Times New Roman" w:hAnsi="Times New Roman" w:cs="Times New Roman"/>
                <w:sz w:val="24"/>
                <w:szCs w:val="24"/>
                <w:lang w:val="ru-RU"/>
              </w:rPr>
              <w:t>облекчи</w:t>
            </w:r>
            <w:proofErr w:type="spellEnd"/>
            <w:r w:rsidR="003B3CCE" w:rsidRPr="00A42A77">
              <w:rPr>
                <w:rFonts w:ascii="Times New Roman" w:hAnsi="Times New Roman" w:cs="Times New Roman"/>
                <w:sz w:val="24"/>
                <w:szCs w:val="24"/>
                <w:lang w:val="ru-RU"/>
              </w:rPr>
              <w:t xml:space="preserve"> </w:t>
            </w:r>
            <w:proofErr w:type="spellStart"/>
            <w:r w:rsidR="003B3CCE" w:rsidRPr="00A42A77">
              <w:rPr>
                <w:rFonts w:ascii="Times New Roman" w:hAnsi="Times New Roman" w:cs="Times New Roman"/>
                <w:sz w:val="24"/>
                <w:szCs w:val="24"/>
                <w:lang w:val="ru-RU"/>
              </w:rPr>
              <w:t>стопанската</w:t>
            </w:r>
            <w:proofErr w:type="spellEnd"/>
            <w:r w:rsidR="003B3CCE" w:rsidRPr="00A42A77">
              <w:rPr>
                <w:rFonts w:ascii="Times New Roman" w:hAnsi="Times New Roman" w:cs="Times New Roman"/>
                <w:sz w:val="24"/>
                <w:szCs w:val="24"/>
                <w:lang w:val="ru-RU"/>
              </w:rPr>
              <w:t xml:space="preserve"> </w:t>
            </w:r>
            <w:proofErr w:type="spellStart"/>
            <w:r w:rsidR="003B3CCE" w:rsidRPr="00A42A77">
              <w:rPr>
                <w:rFonts w:ascii="Times New Roman" w:hAnsi="Times New Roman" w:cs="Times New Roman"/>
                <w:sz w:val="24"/>
                <w:szCs w:val="24"/>
                <w:lang w:val="ru-RU"/>
              </w:rPr>
              <w:t>дейност</w:t>
            </w:r>
            <w:proofErr w:type="spellEnd"/>
            <w:r w:rsidR="004920BF">
              <w:rPr>
                <w:rFonts w:ascii="Times New Roman" w:hAnsi="Times New Roman" w:cs="Times New Roman"/>
                <w:sz w:val="24"/>
                <w:szCs w:val="24"/>
                <w:lang w:val="ru-RU"/>
              </w:rPr>
              <w:t xml:space="preserve">, </w:t>
            </w:r>
            <w:proofErr w:type="spellStart"/>
            <w:r w:rsidR="004920BF">
              <w:rPr>
                <w:rFonts w:ascii="Times New Roman" w:hAnsi="Times New Roman" w:cs="Times New Roman"/>
                <w:sz w:val="24"/>
                <w:szCs w:val="24"/>
                <w:lang w:val="ru-RU"/>
              </w:rPr>
              <w:t>като</w:t>
            </w:r>
            <w:proofErr w:type="spellEnd"/>
            <w:r w:rsidR="004920BF">
              <w:rPr>
                <w:rFonts w:ascii="Times New Roman" w:hAnsi="Times New Roman" w:cs="Times New Roman"/>
                <w:sz w:val="24"/>
                <w:szCs w:val="24"/>
                <w:lang w:val="ru-RU"/>
              </w:rPr>
              <w:t xml:space="preserve"> </w:t>
            </w:r>
            <w:proofErr w:type="spellStart"/>
            <w:r w:rsidR="004920BF">
              <w:rPr>
                <w:rFonts w:ascii="Times New Roman" w:hAnsi="Times New Roman" w:cs="Times New Roman"/>
                <w:sz w:val="24"/>
                <w:szCs w:val="24"/>
                <w:lang w:val="ru-RU"/>
              </w:rPr>
              <w:t>ще</w:t>
            </w:r>
            <w:proofErr w:type="spellEnd"/>
            <w:r w:rsidR="004920BF">
              <w:rPr>
                <w:rFonts w:ascii="Times New Roman" w:hAnsi="Times New Roman" w:cs="Times New Roman"/>
                <w:sz w:val="24"/>
                <w:szCs w:val="24"/>
                <w:lang w:val="ru-RU"/>
              </w:rPr>
              <w:t xml:space="preserve"> </w:t>
            </w:r>
            <w:proofErr w:type="spellStart"/>
            <w:r w:rsidR="004920BF">
              <w:rPr>
                <w:rFonts w:ascii="Times New Roman" w:hAnsi="Times New Roman" w:cs="Times New Roman"/>
                <w:sz w:val="24"/>
                <w:szCs w:val="24"/>
                <w:lang w:val="ru-RU"/>
              </w:rPr>
              <w:t>бъдат</w:t>
            </w:r>
            <w:proofErr w:type="spellEnd"/>
            <w:r w:rsidR="004920BF">
              <w:rPr>
                <w:rFonts w:ascii="Times New Roman" w:hAnsi="Times New Roman" w:cs="Times New Roman"/>
                <w:sz w:val="24"/>
                <w:szCs w:val="24"/>
                <w:lang w:val="ru-RU"/>
              </w:rPr>
              <w:t xml:space="preserve"> </w:t>
            </w:r>
            <w:proofErr w:type="spellStart"/>
            <w:r w:rsidR="004920BF">
              <w:rPr>
                <w:rFonts w:ascii="Times New Roman" w:hAnsi="Times New Roman" w:cs="Times New Roman"/>
                <w:sz w:val="24"/>
                <w:szCs w:val="24"/>
                <w:lang w:val="ru-RU"/>
              </w:rPr>
              <w:t>въведени</w:t>
            </w:r>
            <w:proofErr w:type="spellEnd"/>
            <w:r w:rsidR="004920BF">
              <w:rPr>
                <w:rFonts w:ascii="Times New Roman" w:hAnsi="Times New Roman" w:cs="Times New Roman"/>
                <w:sz w:val="24"/>
                <w:szCs w:val="24"/>
                <w:lang w:val="ru-RU"/>
              </w:rPr>
              <w:t xml:space="preserve"> в закон </w:t>
            </w:r>
            <w:proofErr w:type="spellStart"/>
            <w:r w:rsidR="004920BF">
              <w:rPr>
                <w:rFonts w:ascii="Times New Roman" w:hAnsi="Times New Roman" w:cs="Times New Roman"/>
                <w:sz w:val="24"/>
                <w:szCs w:val="24"/>
                <w:lang w:val="ru-RU"/>
              </w:rPr>
              <w:t>административните</w:t>
            </w:r>
            <w:proofErr w:type="spellEnd"/>
            <w:r w:rsidR="004920BF">
              <w:rPr>
                <w:rFonts w:ascii="Times New Roman" w:hAnsi="Times New Roman" w:cs="Times New Roman"/>
                <w:sz w:val="24"/>
                <w:szCs w:val="24"/>
                <w:lang w:val="ru-RU"/>
              </w:rPr>
              <w:t xml:space="preserve"> услуги, </w:t>
            </w:r>
            <w:proofErr w:type="spellStart"/>
            <w:r w:rsidR="004920BF">
              <w:rPr>
                <w:rFonts w:ascii="Times New Roman" w:hAnsi="Times New Roman" w:cs="Times New Roman"/>
                <w:sz w:val="24"/>
                <w:szCs w:val="24"/>
                <w:lang w:val="ru-RU"/>
              </w:rPr>
              <w:t>предоставяни</w:t>
            </w:r>
            <w:proofErr w:type="spellEnd"/>
            <w:r w:rsidR="004920BF">
              <w:rPr>
                <w:rFonts w:ascii="Times New Roman" w:hAnsi="Times New Roman" w:cs="Times New Roman"/>
                <w:sz w:val="24"/>
                <w:szCs w:val="24"/>
                <w:lang w:val="ru-RU"/>
              </w:rPr>
              <w:t xml:space="preserve"> от </w:t>
            </w:r>
            <w:proofErr w:type="spellStart"/>
            <w:r w:rsidR="004920BF">
              <w:rPr>
                <w:rFonts w:ascii="Times New Roman" w:hAnsi="Times New Roman" w:cs="Times New Roman"/>
                <w:sz w:val="24"/>
                <w:szCs w:val="24"/>
                <w:lang w:val="ru-RU"/>
              </w:rPr>
              <w:t>администрацията</w:t>
            </w:r>
            <w:proofErr w:type="spellEnd"/>
            <w:r w:rsidR="004920BF">
              <w:rPr>
                <w:rFonts w:ascii="Times New Roman" w:hAnsi="Times New Roman" w:cs="Times New Roman"/>
                <w:sz w:val="24"/>
                <w:szCs w:val="24"/>
                <w:lang w:val="ru-RU"/>
              </w:rPr>
              <w:t xml:space="preserve"> на </w:t>
            </w:r>
            <w:proofErr w:type="spellStart"/>
            <w:r w:rsidR="004920BF">
              <w:rPr>
                <w:rFonts w:ascii="Times New Roman" w:hAnsi="Times New Roman" w:cs="Times New Roman"/>
                <w:sz w:val="24"/>
                <w:szCs w:val="24"/>
                <w:lang w:val="ru-RU"/>
              </w:rPr>
              <w:t>заинтересованите</w:t>
            </w:r>
            <w:proofErr w:type="spellEnd"/>
            <w:r w:rsidR="004920BF">
              <w:rPr>
                <w:rFonts w:ascii="Times New Roman" w:hAnsi="Times New Roman" w:cs="Times New Roman"/>
                <w:sz w:val="24"/>
                <w:szCs w:val="24"/>
                <w:lang w:val="ru-RU"/>
              </w:rPr>
              <w:t xml:space="preserve"> </w:t>
            </w:r>
            <w:proofErr w:type="spellStart"/>
            <w:r w:rsidR="004920BF">
              <w:rPr>
                <w:rFonts w:ascii="Times New Roman" w:hAnsi="Times New Roman" w:cs="Times New Roman"/>
                <w:sz w:val="24"/>
                <w:szCs w:val="24"/>
                <w:lang w:val="ru-RU"/>
              </w:rPr>
              <w:t>субекти</w:t>
            </w:r>
            <w:proofErr w:type="spellEnd"/>
            <w:r w:rsidR="004920BF">
              <w:rPr>
                <w:rFonts w:ascii="Times New Roman" w:hAnsi="Times New Roman" w:cs="Times New Roman"/>
                <w:sz w:val="24"/>
                <w:szCs w:val="24"/>
                <w:lang w:val="ru-RU"/>
              </w:rPr>
              <w:t xml:space="preserve">, </w:t>
            </w:r>
            <w:proofErr w:type="spellStart"/>
            <w:r w:rsidR="004920BF">
              <w:rPr>
                <w:rFonts w:ascii="Times New Roman" w:hAnsi="Times New Roman" w:cs="Times New Roman"/>
                <w:sz w:val="24"/>
                <w:szCs w:val="24"/>
                <w:lang w:val="ru-RU"/>
              </w:rPr>
              <w:t>синхронизирани</w:t>
            </w:r>
            <w:proofErr w:type="spellEnd"/>
            <w:r w:rsidR="004920BF">
              <w:rPr>
                <w:rFonts w:ascii="Times New Roman" w:hAnsi="Times New Roman" w:cs="Times New Roman"/>
                <w:sz w:val="24"/>
                <w:szCs w:val="24"/>
                <w:lang w:val="ru-RU"/>
              </w:rPr>
              <w:t xml:space="preserve"> с </w:t>
            </w:r>
            <w:proofErr w:type="spellStart"/>
            <w:r w:rsidR="004920BF">
              <w:rPr>
                <w:rFonts w:ascii="Times New Roman" w:hAnsi="Times New Roman" w:cs="Times New Roman"/>
                <w:sz w:val="24"/>
                <w:szCs w:val="24"/>
                <w:lang w:val="ru-RU"/>
              </w:rPr>
              <w:t>приложимото</w:t>
            </w:r>
            <w:proofErr w:type="spellEnd"/>
            <w:r w:rsidR="004920BF">
              <w:rPr>
                <w:rFonts w:ascii="Times New Roman" w:hAnsi="Times New Roman" w:cs="Times New Roman"/>
                <w:sz w:val="24"/>
                <w:szCs w:val="24"/>
                <w:lang w:val="ru-RU"/>
              </w:rPr>
              <w:t xml:space="preserve"> </w:t>
            </w:r>
            <w:proofErr w:type="spellStart"/>
            <w:r w:rsidR="004920BF">
              <w:rPr>
                <w:rFonts w:ascii="Times New Roman" w:hAnsi="Times New Roman" w:cs="Times New Roman"/>
                <w:sz w:val="24"/>
                <w:szCs w:val="24"/>
                <w:lang w:val="ru-RU"/>
              </w:rPr>
              <w:t>европейското</w:t>
            </w:r>
            <w:proofErr w:type="spellEnd"/>
            <w:r w:rsidR="004920BF">
              <w:rPr>
                <w:rFonts w:ascii="Times New Roman" w:hAnsi="Times New Roman" w:cs="Times New Roman"/>
                <w:sz w:val="24"/>
                <w:szCs w:val="24"/>
                <w:lang w:val="ru-RU"/>
              </w:rPr>
              <w:t xml:space="preserve"> </w:t>
            </w:r>
            <w:proofErr w:type="spellStart"/>
            <w:r w:rsidR="004920BF">
              <w:rPr>
                <w:rFonts w:ascii="Times New Roman" w:hAnsi="Times New Roman" w:cs="Times New Roman"/>
                <w:sz w:val="24"/>
                <w:szCs w:val="24"/>
                <w:lang w:val="ru-RU"/>
              </w:rPr>
              <w:t>законодателство</w:t>
            </w:r>
            <w:proofErr w:type="spellEnd"/>
          </w:p>
          <w:p w14:paraId="2564C3C2" w14:textId="69D626D1" w:rsidR="000A2EF7" w:rsidRDefault="00ED35FF" w:rsidP="000A2EF7">
            <w:pPr>
              <w:spacing w:before="120"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A2EF7">
              <w:rPr>
                <w:rFonts w:ascii="Times New Roman" w:hAnsi="Times New Roman" w:cs="Times New Roman"/>
                <w:sz w:val="24"/>
                <w:szCs w:val="24"/>
                <w:lang w:val="ru-RU"/>
              </w:rPr>
              <w:t xml:space="preserve">С </w:t>
            </w:r>
            <w:proofErr w:type="spellStart"/>
            <w:r w:rsidR="000A2EF7">
              <w:rPr>
                <w:rFonts w:ascii="Times New Roman" w:hAnsi="Times New Roman" w:cs="Times New Roman"/>
                <w:sz w:val="24"/>
                <w:szCs w:val="24"/>
                <w:lang w:val="ru-RU"/>
              </w:rPr>
              <w:t>въвеждането</w:t>
            </w:r>
            <w:proofErr w:type="spellEnd"/>
            <w:r w:rsidR="000A2EF7">
              <w:rPr>
                <w:rFonts w:ascii="Times New Roman" w:hAnsi="Times New Roman" w:cs="Times New Roman"/>
                <w:sz w:val="24"/>
                <w:szCs w:val="24"/>
                <w:lang w:val="ru-RU"/>
              </w:rPr>
              <w:t xml:space="preserve"> </w:t>
            </w:r>
            <w:proofErr w:type="gramStart"/>
            <w:r w:rsidR="000A2EF7">
              <w:rPr>
                <w:rFonts w:ascii="Times New Roman" w:hAnsi="Times New Roman" w:cs="Times New Roman"/>
                <w:sz w:val="24"/>
                <w:szCs w:val="24"/>
                <w:lang w:val="ru-RU"/>
              </w:rPr>
              <w:t>на термина</w:t>
            </w:r>
            <w:proofErr w:type="gramEnd"/>
            <w:r w:rsidR="000A2EF7">
              <w:rPr>
                <w:rFonts w:ascii="Times New Roman" w:hAnsi="Times New Roman" w:cs="Times New Roman"/>
                <w:sz w:val="24"/>
                <w:szCs w:val="24"/>
                <w:lang w:val="ru-RU"/>
              </w:rPr>
              <w:t xml:space="preserve"> </w:t>
            </w:r>
            <w:r w:rsidR="006A6070">
              <w:rPr>
                <w:rFonts w:ascii="Times New Roman" w:hAnsi="Times New Roman" w:cs="Times New Roman"/>
                <w:sz w:val="24"/>
                <w:szCs w:val="24"/>
              </w:rPr>
              <w:t>„</w:t>
            </w:r>
            <w:proofErr w:type="spellStart"/>
            <w:r w:rsidR="000A2EF7">
              <w:rPr>
                <w:rFonts w:ascii="Times New Roman" w:hAnsi="Times New Roman" w:cs="Times New Roman"/>
                <w:sz w:val="24"/>
                <w:szCs w:val="24"/>
                <w:lang w:val="ru-RU"/>
              </w:rPr>
              <w:t>атестации</w:t>
            </w:r>
            <w:proofErr w:type="spellEnd"/>
            <w:r w:rsidR="006A6070">
              <w:t xml:space="preserve"> </w:t>
            </w:r>
            <w:r w:rsidR="006A6070" w:rsidRPr="006A6070">
              <w:rPr>
                <w:rFonts w:ascii="Times New Roman" w:hAnsi="Times New Roman" w:cs="Times New Roman"/>
                <w:sz w:val="24"/>
                <w:szCs w:val="24"/>
                <w:lang w:val="ru-RU"/>
              </w:rPr>
              <w:t>“</w:t>
            </w:r>
            <w:r w:rsidR="000A2EF7">
              <w:rPr>
                <w:rFonts w:ascii="Times New Roman" w:hAnsi="Times New Roman" w:cs="Times New Roman"/>
                <w:sz w:val="24"/>
                <w:szCs w:val="24"/>
                <w:lang w:val="ru-RU"/>
              </w:rPr>
              <w:t xml:space="preserve"> </w:t>
            </w:r>
            <w:proofErr w:type="spellStart"/>
            <w:r w:rsidR="000A2EF7">
              <w:rPr>
                <w:rFonts w:ascii="Times New Roman" w:hAnsi="Times New Roman" w:cs="Times New Roman"/>
                <w:sz w:val="24"/>
                <w:szCs w:val="24"/>
                <w:lang w:val="ru-RU"/>
              </w:rPr>
              <w:t>ще</w:t>
            </w:r>
            <w:proofErr w:type="spellEnd"/>
            <w:r w:rsidR="000A2EF7">
              <w:rPr>
                <w:rFonts w:ascii="Times New Roman" w:hAnsi="Times New Roman" w:cs="Times New Roman"/>
                <w:sz w:val="24"/>
                <w:szCs w:val="24"/>
                <w:lang w:val="ru-RU"/>
              </w:rPr>
              <w:t xml:space="preserve"> се </w:t>
            </w:r>
            <w:proofErr w:type="spellStart"/>
            <w:r w:rsidR="000A2EF7">
              <w:rPr>
                <w:rFonts w:ascii="Times New Roman" w:hAnsi="Times New Roman" w:cs="Times New Roman"/>
                <w:sz w:val="24"/>
                <w:szCs w:val="24"/>
                <w:lang w:val="ru-RU"/>
              </w:rPr>
              <w:t>даде</w:t>
            </w:r>
            <w:proofErr w:type="spellEnd"/>
            <w:r w:rsidR="000A2EF7">
              <w:rPr>
                <w:rFonts w:ascii="Times New Roman" w:hAnsi="Times New Roman" w:cs="Times New Roman"/>
                <w:sz w:val="24"/>
                <w:szCs w:val="24"/>
                <w:lang w:val="ru-RU"/>
              </w:rPr>
              <w:t xml:space="preserve"> </w:t>
            </w:r>
            <w:proofErr w:type="spellStart"/>
            <w:r w:rsidR="000A2EF7">
              <w:rPr>
                <w:rFonts w:ascii="Times New Roman" w:hAnsi="Times New Roman" w:cs="Times New Roman"/>
                <w:sz w:val="24"/>
                <w:szCs w:val="24"/>
                <w:lang w:val="ru-RU"/>
              </w:rPr>
              <w:t>възможност</w:t>
            </w:r>
            <w:proofErr w:type="spellEnd"/>
            <w:r w:rsidR="000A2EF7">
              <w:rPr>
                <w:rFonts w:ascii="Times New Roman" w:hAnsi="Times New Roman" w:cs="Times New Roman"/>
                <w:sz w:val="24"/>
                <w:szCs w:val="24"/>
                <w:lang w:val="ru-RU"/>
              </w:rPr>
              <w:t xml:space="preserve"> на </w:t>
            </w:r>
            <w:proofErr w:type="spellStart"/>
            <w:r w:rsidR="000A2EF7">
              <w:rPr>
                <w:rFonts w:ascii="Times New Roman" w:hAnsi="Times New Roman" w:cs="Times New Roman"/>
                <w:sz w:val="24"/>
                <w:szCs w:val="24"/>
                <w:lang w:val="ru-RU"/>
              </w:rPr>
              <w:t>заинтересуваните</w:t>
            </w:r>
            <w:proofErr w:type="spellEnd"/>
            <w:r w:rsidR="000A2EF7">
              <w:rPr>
                <w:rFonts w:ascii="Times New Roman" w:hAnsi="Times New Roman" w:cs="Times New Roman"/>
                <w:sz w:val="24"/>
                <w:szCs w:val="24"/>
                <w:lang w:val="ru-RU"/>
              </w:rPr>
              <w:t xml:space="preserve"> лица- </w:t>
            </w:r>
            <w:proofErr w:type="spellStart"/>
            <w:r w:rsidR="000A2EF7">
              <w:rPr>
                <w:rFonts w:ascii="Times New Roman" w:hAnsi="Times New Roman" w:cs="Times New Roman"/>
                <w:sz w:val="24"/>
                <w:szCs w:val="24"/>
                <w:lang w:val="ru-RU"/>
              </w:rPr>
              <w:t>членове</w:t>
            </w:r>
            <w:proofErr w:type="spellEnd"/>
            <w:r w:rsidR="000A2EF7">
              <w:rPr>
                <w:rFonts w:ascii="Times New Roman" w:hAnsi="Times New Roman" w:cs="Times New Roman"/>
                <w:sz w:val="24"/>
                <w:szCs w:val="24"/>
                <w:lang w:val="ru-RU"/>
              </w:rPr>
              <w:t xml:space="preserve"> на </w:t>
            </w:r>
            <w:proofErr w:type="spellStart"/>
            <w:r w:rsidR="000A2EF7">
              <w:rPr>
                <w:rFonts w:ascii="Times New Roman" w:hAnsi="Times New Roman" w:cs="Times New Roman"/>
                <w:sz w:val="24"/>
                <w:szCs w:val="24"/>
                <w:lang w:val="ru-RU"/>
              </w:rPr>
              <w:t>кабинния</w:t>
            </w:r>
            <w:proofErr w:type="spellEnd"/>
            <w:r w:rsidR="000A2EF7">
              <w:rPr>
                <w:rFonts w:ascii="Times New Roman" w:hAnsi="Times New Roman" w:cs="Times New Roman"/>
                <w:sz w:val="24"/>
                <w:szCs w:val="24"/>
                <w:lang w:val="ru-RU"/>
              </w:rPr>
              <w:t xml:space="preserve"> </w:t>
            </w:r>
            <w:proofErr w:type="spellStart"/>
            <w:r w:rsidR="000A2EF7">
              <w:rPr>
                <w:rFonts w:ascii="Times New Roman" w:hAnsi="Times New Roman" w:cs="Times New Roman"/>
                <w:sz w:val="24"/>
                <w:szCs w:val="24"/>
                <w:lang w:val="ru-RU"/>
              </w:rPr>
              <w:t>състав</w:t>
            </w:r>
            <w:proofErr w:type="spellEnd"/>
            <w:r w:rsidR="000A2EF7">
              <w:rPr>
                <w:rFonts w:ascii="Times New Roman" w:hAnsi="Times New Roman" w:cs="Times New Roman"/>
                <w:sz w:val="24"/>
                <w:szCs w:val="24"/>
                <w:lang w:val="ru-RU"/>
              </w:rPr>
              <w:t xml:space="preserve">, да </w:t>
            </w:r>
            <w:proofErr w:type="spellStart"/>
            <w:r w:rsidR="000A2EF7">
              <w:rPr>
                <w:rFonts w:ascii="Times New Roman" w:hAnsi="Times New Roman" w:cs="Times New Roman"/>
                <w:sz w:val="24"/>
                <w:szCs w:val="24"/>
                <w:lang w:val="ru-RU"/>
              </w:rPr>
              <w:t>осъществяват</w:t>
            </w:r>
            <w:proofErr w:type="spellEnd"/>
            <w:r w:rsidR="000A2EF7">
              <w:rPr>
                <w:rFonts w:ascii="Times New Roman" w:hAnsi="Times New Roman" w:cs="Times New Roman"/>
                <w:sz w:val="24"/>
                <w:szCs w:val="24"/>
                <w:lang w:val="ru-RU"/>
              </w:rPr>
              <w:t xml:space="preserve"> </w:t>
            </w:r>
            <w:proofErr w:type="spellStart"/>
            <w:r w:rsidR="000A2EF7">
              <w:rPr>
                <w:rFonts w:ascii="Times New Roman" w:hAnsi="Times New Roman" w:cs="Times New Roman"/>
                <w:sz w:val="24"/>
                <w:szCs w:val="24"/>
                <w:lang w:val="ru-RU"/>
              </w:rPr>
              <w:t>професионалната</w:t>
            </w:r>
            <w:proofErr w:type="spellEnd"/>
            <w:r w:rsidR="000A2EF7">
              <w:rPr>
                <w:rFonts w:ascii="Times New Roman" w:hAnsi="Times New Roman" w:cs="Times New Roman"/>
                <w:sz w:val="24"/>
                <w:szCs w:val="24"/>
                <w:lang w:val="ru-RU"/>
              </w:rPr>
              <w:t xml:space="preserve"> си </w:t>
            </w:r>
            <w:proofErr w:type="spellStart"/>
            <w:r w:rsidR="000A2EF7">
              <w:rPr>
                <w:rFonts w:ascii="Times New Roman" w:hAnsi="Times New Roman" w:cs="Times New Roman"/>
                <w:sz w:val="24"/>
                <w:szCs w:val="24"/>
                <w:lang w:val="ru-RU"/>
              </w:rPr>
              <w:t>дейност</w:t>
            </w:r>
            <w:proofErr w:type="spellEnd"/>
            <w:r w:rsidR="000A2EF7">
              <w:rPr>
                <w:rFonts w:ascii="Times New Roman" w:hAnsi="Times New Roman" w:cs="Times New Roman"/>
                <w:sz w:val="24"/>
                <w:szCs w:val="24"/>
                <w:lang w:val="ru-RU"/>
              </w:rPr>
              <w:t xml:space="preserve"> в </w:t>
            </w:r>
            <w:proofErr w:type="spellStart"/>
            <w:r w:rsidR="000A2EF7">
              <w:rPr>
                <w:rFonts w:ascii="Times New Roman" w:hAnsi="Times New Roman" w:cs="Times New Roman"/>
                <w:sz w:val="24"/>
                <w:szCs w:val="24"/>
                <w:lang w:val="ru-RU"/>
              </w:rPr>
              <w:t>съответствие</w:t>
            </w:r>
            <w:proofErr w:type="spellEnd"/>
            <w:r w:rsidR="000A2EF7">
              <w:rPr>
                <w:rFonts w:ascii="Times New Roman" w:hAnsi="Times New Roman" w:cs="Times New Roman"/>
                <w:sz w:val="24"/>
                <w:szCs w:val="24"/>
                <w:lang w:val="ru-RU"/>
              </w:rPr>
              <w:t xml:space="preserve"> с </w:t>
            </w:r>
            <w:proofErr w:type="spellStart"/>
            <w:r w:rsidR="000A2EF7">
              <w:rPr>
                <w:rFonts w:ascii="Times New Roman" w:hAnsi="Times New Roman" w:cs="Times New Roman"/>
                <w:sz w:val="24"/>
                <w:szCs w:val="24"/>
                <w:lang w:val="ru-RU"/>
              </w:rPr>
              <w:t>уредбата</w:t>
            </w:r>
            <w:proofErr w:type="spellEnd"/>
            <w:r w:rsidR="000A2EF7">
              <w:rPr>
                <w:rFonts w:ascii="Times New Roman" w:hAnsi="Times New Roman" w:cs="Times New Roman"/>
                <w:sz w:val="24"/>
                <w:szCs w:val="24"/>
                <w:lang w:val="ru-RU"/>
              </w:rPr>
              <w:t xml:space="preserve"> на ЕС, в </w:t>
            </w:r>
            <w:proofErr w:type="spellStart"/>
            <w:r w:rsidR="000A2EF7">
              <w:rPr>
                <w:rFonts w:ascii="Times New Roman" w:hAnsi="Times New Roman" w:cs="Times New Roman"/>
                <w:sz w:val="24"/>
                <w:szCs w:val="24"/>
                <w:lang w:val="ru-RU"/>
              </w:rPr>
              <w:t>т.ч</w:t>
            </w:r>
            <w:proofErr w:type="spellEnd"/>
            <w:r w:rsidR="000A2EF7">
              <w:rPr>
                <w:rFonts w:ascii="Times New Roman" w:hAnsi="Times New Roman" w:cs="Times New Roman"/>
                <w:sz w:val="24"/>
                <w:szCs w:val="24"/>
                <w:lang w:val="ru-RU"/>
              </w:rPr>
              <w:t xml:space="preserve">. да </w:t>
            </w:r>
            <w:proofErr w:type="spellStart"/>
            <w:r w:rsidR="000A2EF7">
              <w:rPr>
                <w:rFonts w:ascii="Times New Roman" w:hAnsi="Times New Roman" w:cs="Times New Roman"/>
                <w:sz w:val="24"/>
                <w:szCs w:val="24"/>
                <w:lang w:val="ru-RU"/>
              </w:rPr>
              <w:t>полагат</w:t>
            </w:r>
            <w:proofErr w:type="spellEnd"/>
            <w:r w:rsidR="000A2EF7">
              <w:rPr>
                <w:rFonts w:ascii="Times New Roman" w:hAnsi="Times New Roman" w:cs="Times New Roman"/>
                <w:sz w:val="24"/>
                <w:szCs w:val="24"/>
                <w:lang w:val="ru-RU"/>
              </w:rPr>
              <w:t xml:space="preserve"> труд в </w:t>
            </w:r>
            <w:proofErr w:type="spellStart"/>
            <w:r w:rsidR="000A2EF7">
              <w:rPr>
                <w:rFonts w:ascii="Times New Roman" w:hAnsi="Times New Roman" w:cs="Times New Roman"/>
                <w:sz w:val="24"/>
                <w:szCs w:val="24"/>
                <w:lang w:val="ru-RU"/>
              </w:rPr>
              <w:t>други</w:t>
            </w:r>
            <w:proofErr w:type="spellEnd"/>
            <w:r w:rsidR="000A2EF7">
              <w:rPr>
                <w:rFonts w:ascii="Times New Roman" w:hAnsi="Times New Roman" w:cs="Times New Roman"/>
                <w:sz w:val="24"/>
                <w:szCs w:val="24"/>
                <w:lang w:val="ru-RU"/>
              </w:rPr>
              <w:t xml:space="preserve"> </w:t>
            </w:r>
            <w:proofErr w:type="spellStart"/>
            <w:r w:rsidR="000A2EF7">
              <w:rPr>
                <w:rFonts w:ascii="Times New Roman" w:hAnsi="Times New Roman" w:cs="Times New Roman"/>
                <w:sz w:val="24"/>
                <w:szCs w:val="24"/>
                <w:lang w:val="ru-RU"/>
              </w:rPr>
              <w:t>държави-членки</w:t>
            </w:r>
            <w:proofErr w:type="spellEnd"/>
            <w:r w:rsidR="000A2EF7">
              <w:rPr>
                <w:rFonts w:ascii="Times New Roman" w:hAnsi="Times New Roman" w:cs="Times New Roman"/>
                <w:sz w:val="24"/>
                <w:szCs w:val="24"/>
                <w:lang w:val="ru-RU"/>
              </w:rPr>
              <w:t xml:space="preserve"> на ЕС.</w:t>
            </w:r>
            <w:r w:rsidR="006A6070">
              <w:rPr>
                <w:rFonts w:ascii="Times New Roman" w:hAnsi="Times New Roman" w:cs="Times New Roman"/>
                <w:sz w:val="24"/>
                <w:szCs w:val="24"/>
                <w:lang w:val="ru-RU"/>
              </w:rPr>
              <w:t xml:space="preserve"> </w:t>
            </w:r>
          </w:p>
          <w:p w14:paraId="25B6A951" w14:textId="5E77412F" w:rsidR="000A2EF7" w:rsidRDefault="00ED35FF" w:rsidP="000A2EF7">
            <w:pPr>
              <w:spacing w:before="120" w:after="120"/>
              <w:jc w:val="both"/>
              <w:rPr>
                <w:rFonts w:ascii="Times New Roman" w:hAnsi="Times New Roman"/>
                <w:sz w:val="24"/>
                <w:szCs w:val="24"/>
              </w:rPr>
            </w:pPr>
            <w:r>
              <w:rPr>
                <w:rFonts w:ascii="Times New Roman" w:hAnsi="Times New Roman" w:cs="Times New Roman"/>
                <w:sz w:val="24"/>
                <w:szCs w:val="24"/>
                <w:lang w:val="ru-RU"/>
              </w:rPr>
              <w:t xml:space="preserve">             </w:t>
            </w:r>
            <w:r w:rsidR="004920BF">
              <w:rPr>
                <w:rFonts w:ascii="Times New Roman" w:hAnsi="Times New Roman" w:cs="Times New Roman"/>
                <w:sz w:val="24"/>
                <w:szCs w:val="24"/>
                <w:lang w:val="ru-RU"/>
              </w:rPr>
              <w:t xml:space="preserve"> </w:t>
            </w:r>
            <w:r w:rsidR="000A2EF7">
              <w:rPr>
                <w:rFonts w:ascii="Times New Roman" w:hAnsi="Times New Roman" w:cs="Times New Roman"/>
                <w:sz w:val="24"/>
                <w:szCs w:val="24"/>
                <w:lang w:val="ru-RU"/>
              </w:rPr>
              <w:t xml:space="preserve">С </w:t>
            </w:r>
            <w:proofErr w:type="spellStart"/>
            <w:r w:rsidR="000A2EF7">
              <w:rPr>
                <w:rFonts w:ascii="Times New Roman" w:hAnsi="Times New Roman" w:cs="Times New Roman"/>
                <w:sz w:val="24"/>
                <w:szCs w:val="24"/>
                <w:lang w:val="ru-RU"/>
              </w:rPr>
              <w:t>въвеждането</w:t>
            </w:r>
            <w:proofErr w:type="spellEnd"/>
            <w:r w:rsidR="000A2EF7">
              <w:rPr>
                <w:rFonts w:ascii="Times New Roman" w:hAnsi="Times New Roman" w:cs="Times New Roman"/>
                <w:sz w:val="24"/>
                <w:szCs w:val="24"/>
                <w:lang w:val="ru-RU"/>
              </w:rPr>
              <w:t xml:space="preserve"> на </w:t>
            </w:r>
            <w:proofErr w:type="spellStart"/>
            <w:r w:rsidR="000A2EF7">
              <w:rPr>
                <w:rFonts w:ascii="Times New Roman" w:hAnsi="Times New Roman" w:cs="Times New Roman"/>
                <w:sz w:val="24"/>
                <w:szCs w:val="24"/>
                <w:lang w:val="ru-RU"/>
              </w:rPr>
              <w:t>задължението</w:t>
            </w:r>
            <w:proofErr w:type="spellEnd"/>
            <w:r w:rsidR="000A2EF7">
              <w:rPr>
                <w:rFonts w:ascii="Times New Roman" w:hAnsi="Times New Roman" w:cs="Times New Roman"/>
                <w:sz w:val="24"/>
                <w:szCs w:val="24"/>
                <w:lang w:val="ru-RU"/>
              </w:rPr>
              <w:t xml:space="preserve"> за </w:t>
            </w:r>
            <w:proofErr w:type="spellStart"/>
            <w:r w:rsidR="000A2EF7">
              <w:rPr>
                <w:rFonts w:ascii="Times New Roman" w:hAnsi="Times New Roman" w:cs="Times New Roman"/>
                <w:sz w:val="24"/>
                <w:szCs w:val="24"/>
                <w:lang w:val="ru-RU"/>
              </w:rPr>
              <w:t>подаване</w:t>
            </w:r>
            <w:proofErr w:type="spellEnd"/>
            <w:r w:rsidR="000A2EF7">
              <w:rPr>
                <w:rFonts w:ascii="Times New Roman" w:hAnsi="Times New Roman" w:cs="Times New Roman"/>
                <w:sz w:val="24"/>
                <w:szCs w:val="24"/>
                <w:lang w:val="ru-RU"/>
              </w:rPr>
              <w:t xml:space="preserve"> на декларации от организации за обучение по </w:t>
            </w:r>
            <w:proofErr w:type="spellStart"/>
            <w:r w:rsidR="000A2EF7">
              <w:rPr>
                <w:rFonts w:ascii="Times New Roman" w:hAnsi="Times New Roman" w:cs="Times New Roman"/>
                <w:sz w:val="24"/>
                <w:szCs w:val="24"/>
                <w:lang w:val="ru-RU"/>
              </w:rPr>
              <w:t>реда</w:t>
            </w:r>
            <w:proofErr w:type="spellEnd"/>
            <w:r w:rsidR="000A2EF7">
              <w:rPr>
                <w:rFonts w:ascii="Times New Roman" w:hAnsi="Times New Roman" w:cs="Times New Roman"/>
                <w:sz w:val="24"/>
                <w:szCs w:val="24"/>
                <w:lang w:val="ru-RU"/>
              </w:rPr>
              <w:t xml:space="preserve"> на </w:t>
            </w:r>
            <w:r w:rsidR="000A2EF7" w:rsidRPr="00A42A77">
              <w:rPr>
                <w:rFonts w:ascii="Times New Roman" w:hAnsi="Times New Roman"/>
                <w:iCs/>
                <w:sz w:val="24"/>
                <w:szCs w:val="24"/>
              </w:rPr>
              <w:t xml:space="preserve">Регламент (ЕС) № 2018/1119 на Комисията от 31 юли 2018 г. за изменение на Регламент (ЕС) № 1178/2011, допълващ </w:t>
            </w:r>
            <w:r w:rsidR="000A2EF7" w:rsidRPr="00A42A77">
              <w:rPr>
                <w:rFonts w:ascii="Times New Roman" w:hAnsi="Times New Roman"/>
                <w:sz w:val="24"/>
                <w:szCs w:val="24"/>
              </w:rPr>
              <w:t>Регламент (ЕС) № 1178/2011, по отношение на декларираните организации</w:t>
            </w:r>
            <w:r w:rsidR="000A2EF7">
              <w:rPr>
                <w:rFonts w:ascii="Times New Roman" w:hAnsi="Times New Roman"/>
                <w:sz w:val="24"/>
                <w:szCs w:val="24"/>
              </w:rPr>
              <w:t xml:space="preserve"> се дава възможност на тези организации да осъществяват своята дейност съгласно уредбата на ЕС. По този начин издаваните от тях удостоверителни документи ще имат приложение и в други държави-членки на ЕС.</w:t>
            </w:r>
          </w:p>
          <w:p w14:paraId="6B8A58F9" w14:textId="2000EC55" w:rsidR="000A2EF7" w:rsidRDefault="00ED35FF" w:rsidP="000A2EF7">
            <w:pPr>
              <w:spacing w:before="120" w:after="120"/>
              <w:jc w:val="both"/>
              <w:rPr>
                <w:rFonts w:ascii="Times New Roman" w:hAnsi="Times New Roman"/>
                <w:sz w:val="24"/>
                <w:szCs w:val="24"/>
              </w:rPr>
            </w:pPr>
            <w:r>
              <w:rPr>
                <w:rFonts w:ascii="Times New Roman" w:hAnsi="Times New Roman"/>
                <w:sz w:val="24"/>
                <w:szCs w:val="24"/>
              </w:rPr>
              <w:t xml:space="preserve">           </w:t>
            </w:r>
            <w:r w:rsidR="004920BF">
              <w:rPr>
                <w:rFonts w:ascii="Times New Roman" w:hAnsi="Times New Roman"/>
                <w:sz w:val="24"/>
                <w:szCs w:val="24"/>
              </w:rPr>
              <w:t xml:space="preserve"> </w:t>
            </w:r>
            <w:r>
              <w:rPr>
                <w:rFonts w:ascii="Times New Roman" w:hAnsi="Times New Roman"/>
                <w:sz w:val="24"/>
                <w:szCs w:val="24"/>
              </w:rPr>
              <w:t xml:space="preserve"> </w:t>
            </w:r>
            <w:r w:rsidR="000A2EF7">
              <w:rPr>
                <w:rFonts w:ascii="Times New Roman" w:hAnsi="Times New Roman"/>
                <w:sz w:val="24"/>
                <w:szCs w:val="24"/>
              </w:rPr>
              <w:t>С предложението за изменение, касаещо задължение за подаване на декларации с</w:t>
            </w:r>
            <w:r w:rsidR="000A2EF7" w:rsidRPr="00A42A77">
              <w:rPr>
                <w:rFonts w:ascii="Times New Roman" w:hAnsi="Times New Roman"/>
                <w:sz w:val="24"/>
                <w:szCs w:val="24"/>
              </w:rPr>
              <w:t>ъгласно Регламент (ЕС) № 800/2013 на Комисията от 14 август 2013 г. за изменение на Регламент (ЕС) № 965/2012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w:t>
            </w:r>
            <w:r w:rsidR="000A2EF7">
              <w:rPr>
                <w:rFonts w:ascii="Times New Roman" w:hAnsi="Times New Roman"/>
                <w:sz w:val="24"/>
                <w:szCs w:val="24"/>
              </w:rPr>
              <w:t xml:space="preserve"> се дава възможност на </w:t>
            </w:r>
            <w:r w:rsidR="000A2EF7" w:rsidRPr="00A42A77">
              <w:rPr>
                <w:rFonts w:ascii="Times New Roman" w:hAnsi="Times New Roman"/>
                <w:sz w:val="24"/>
                <w:szCs w:val="24"/>
              </w:rPr>
              <w:t>оператор</w:t>
            </w:r>
            <w:r w:rsidR="000A2EF7">
              <w:rPr>
                <w:rFonts w:ascii="Times New Roman" w:hAnsi="Times New Roman"/>
                <w:sz w:val="24"/>
                <w:szCs w:val="24"/>
              </w:rPr>
              <w:t>ите</w:t>
            </w:r>
            <w:r w:rsidR="000A2EF7" w:rsidRPr="00A42A77">
              <w:rPr>
                <w:rFonts w:ascii="Times New Roman" w:hAnsi="Times New Roman"/>
                <w:sz w:val="24"/>
                <w:szCs w:val="24"/>
              </w:rPr>
              <w:t xml:space="preserve"> на въздухоплавателни средства със сложна моторна тяга, извършващ</w:t>
            </w:r>
            <w:r w:rsidR="000A2EF7">
              <w:rPr>
                <w:rFonts w:ascii="Times New Roman" w:hAnsi="Times New Roman"/>
                <w:sz w:val="24"/>
                <w:szCs w:val="24"/>
              </w:rPr>
              <w:t>и</w:t>
            </w:r>
            <w:r w:rsidR="000A2EF7" w:rsidRPr="00A42A77">
              <w:rPr>
                <w:rFonts w:ascii="Times New Roman" w:hAnsi="Times New Roman"/>
                <w:sz w:val="24"/>
                <w:szCs w:val="24"/>
              </w:rPr>
              <w:t xml:space="preserve"> нетърговски операции или специализирани нетърговски операции, както и </w:t>
            </w:r>
            <w:r w:rsidR="000A2EF7">
              <w:rPr>
                <w:rFonts w:ascii="Times New Roman" w:hAnsi="Times New Roman"/>
                <w:sz w:val="24"/>
                <w:szCs w:val="24"/>
              </w:rPr>
              <w:t xml:space="preserve">на </w:t>
            </w:r>
            <w:r w:rsidR="000A2EF7" w:rsidRPr="00A42A77">
              <w:rPr>
                <w:rFonts w:ascii="Times New Roman" w:hAnsi="Times New Roman"/>
                <w:sz w:val="24"/>
                <w:szCs w:val="24"/>
              </w:rPr>
              <w:t>оператор</w:t>
            </w:r>
            <w:r w:rsidR="000A2EF7">
              <w:rPr>
                <w:rFonts w:ascii="Times New Roman" w:hAnsi="Times New Roman"/>
                <w:sz w:val="24"/>
                <w:szCs w:val="24"/>
              </w:rPr>
              <w:t>ите</w:t>
            </w:r>
            <w:r w:rsidR="000A2EF7" w:rsidRPr="00A42A77">
              <w:rPr>
                <w:rFonts w:ascii="Times New Roman" w:hAnsi="Times New Roman"/>
                <w:sz w:val="24"/>
                <w:szCs w:val="24"/>
              </w:rPr>
              <w:t>, извършващ</w:t>
            </w:r>
            <w:r w:rsidR="000A2EF7">
              <w:rPr>
                <w:rFonts w:ascii="Times New Roman" w:hAnsi="Times New Roman"/>
                <w:sz w:val="24"/>
                <w:szCs w:val="24"/>
              </w:rPr>
              <w:t>и</w:t>
            </w:r>
            <w:r w:rsidR="000A2EF7" w:rsidRPr="00A42A77">
              <w:rPr>
                <w:rFonts w:ascii="Times New Roman" w:hAnsi="Times New Roman"/>
                <w:sz w:val="24"/>
                <w:szCs w:val="24"/>
              </w:rPr>
              <w:t xml:space="preserve"> специализирани търговски операции</w:t>
            </w:r>
            <w:r w:rsidR="000A2EF7">
              <w:rPr>
                <w:rFonts w:ascii="Times New Roman" w:hAnsi="Times New Roman"/>
                <w:sz w:val="24"/>
                <w:szCs w:val="24"/>
              </w:rPr>
              <w:t>, да осъществяват своята дейност в съответствие с уредбата на ЕС и националното законодателство.</w:t>
            </w:r>
            <w:r w:rsidR="0094609F">
              <w:rPr>
                <w:rFonts w:ascii="Times New Roman" w:hAnsi="Times New Roman"/>
                <w:sz w:val="24"/>
                <w:szCs w:val="24"/>
              </w:rPr>
              <w:t xml:space="preserve"> </w:t>
            </w:r>
          </w:p>
          <w:p w14:paraId="7D098C85" w14:textId="579C15B6" w:rsidR="003A140D" w:rsidRDefault="00ED35FF" w:rsidP="000A2EF7">
            <w:pPr>
              <w:spacing w:before="120" w:after="120"/>
              <w:jc w:val="both"/>
              <w:rPr>
                <w:rFonts w:ascii="Times New Roman" w:hAnsi="Times New Roman"/>
                <w:sz w:val="24"/>
                <w:szCs w:val="24"/>
              </w:rPr>
            </w:pPr>
            <w:r>
              <w:rPr>
                <w:rFonts w:ascii="Times New Roman" w:hAnsi="Times New Roman"/>
                <w:sz w:val="24"/>
                <w:szCs w:val="24"/>
              </w:rPr>
              <w:t xml:space="preserve">           </w:t>
            </w:r>
            <w:r w:rsidR="004920BF">
              <w:rPr>
                <w:rFonts w:ascii="Times New Roman" w:hAnsi="Times New Roman"/>
                <w:sz w:val="24"/>
                <w:szCs w:val="24"/>
              </w:rPr>
              <w:t xml:space="preserve">  </w:t>
            </w:r>
            <w:r>
              <w:rPr>
                <w:rFonts w:ascii="Times New Roman" w:hAnsi="Times New Roman"/>
                <w:sz w:val="24"/>
                <w:szCs w:val="24"/>
              </w:rPr>
              <w:t xml:space="preserve"> </w:t>
            </w:r>
            <w:r w:rsidR="003A140D">
              <w:rPr>
                <w:rFonts w:ascii="Times New Roman" w:hAnsi="Times New Roman"/>
                <w:sz w:val="24"/>
                <w:szCs w:val="24"/>
              </w:rPr>
              <w:t xml:space="preserve">С предлаганите изменения се създават основания за предоставяне на декларациите по </w:t>
            </w:r>
            <w:proofErr w:type="spellStart"/>
            <w:r w:rsidR="003A140D">
              <w:rPr>
                <w:rFonts w:ascii="Times New Roman" w:hAnsi="Times New Roman"/>
                <w:sz w:val="24"/>
                <w:szCs w:val="24"/>
              </w:rPr>
              <w:t>б.а</w:t>
            </w:r>
            <w:proofErr w:type="spellEnd"/>
            <w:r w:rsidR="003A140D">
              <w:rPr>
                <w:rFonts w:ascii="Times New Roman" w:hAnsi="Times New Roman"/>
                <w:sz w:val="24"/>
                <w:szCs w:val="24"/>
              </w:rPr>
              <w:t>) и б), произтичащи от регламенти на ЕС, както и се постига изпълнение на изискванията на РМС № 704/2018 г.</w:t>
            </w:r>
            <w:r w:rsidR="003A140D" w:rsidRPr="00A42A77">
              <w:rPr>
                <w:rFonts w:ascii="Times New Roman" w:hAnsi="Times New Roman" w:cs="Times New Roman"/>
                <w:sz w:val="24"/>
                <w:szCs w:val="24"/>
              </w:rPr>
              <w:t xml:space="preserve"> за приемане на мерки за трансформация на модела на административното обслужване, според които редица административни услуги</w:t>
            </w:r>
            <w:r w:rsidR="003A140D">
              <w:rPr>
                <w:rFonts w:ascii="Times New Roman" w:hAnsi="Times New Roman" w:cs="Times New Roman"/>
                <w:sz w:val="24"/>
                <w:szCs w:val="24"/>
              </w:rPr>
              <w:t>.</w:t>
            </w:r>
          </w:p>
          <w:p w14:paraId="35842C6A" w14:textId="4217180F" w:rsidR="000A2EF7" w:rsidRDefault="004C63B5" w:rsidP="000A2E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 премахването на </w:t>
            </w:r>
            <w:r w:rsidR="000A2EF7" w:rsidRPr="00A42A77">
              <w:rPr>
                <w:rFonts w:ascii="Times New Roman" w:hAnsi="Times New Roman" w:cs="Times New Roman"/>
                <w:sz w:val="24"/>
                <w:szCs w:val="24"/>
              </w:rPr>
              <w:t>института на „летателните площадки“</w:t>
            </w:r>
            <w:r w:rsidR="006A6070">
              <w:rPr>
                <w:rFonts w:ascii="Times New Roman" w:hAnsi="Times New Roman" w:cs="Times New Roman"/>
                <w:sz w:val="24"/>
                <w:szCs w:val="24"/>
              </w:rPr>
              <w:t>, същите</w:t>
            </w:r>
            <w:r w:rsidR="006A6070" w:rsidRPr="006A6070">
              <w:rPr>
                <w:rFonts w:ascii="Times New Roman" w:hAnsi="Times New Roman" w:cs="Times New Roman"/>
                <w:sz w:val="24"/>
                <w:szCs w:val="24"/>
              </w:rPr>
              <w:t xml:space="preserve"> ще попаднат в обхвата на гражданските летища, а именно по т. 3 на чл. 43, ал. 2, като с промяната ще се създаде единен термин „летища“.</w:t>
            </w:r>
            <w:r w:rsidR="000A2EF7">
              <w:rPr>
                <w:rFonts w:ascii="Times New Roman" w:hAnsi="Times New Roman" w:cs="Times New Roman"/>
                <w:sz w:val="24"/>
                <w:szCs w:val="24"/>
              </w:rPr>
              <w:t>.</w:t>
            </w:r>
          </w:p>
          <w:p w14:paraId="2AA89DF9" w14:textId="2484C911" w:rsidR="000A2EF7" w:rsidRPr="00A42A77" w:rsidRDefault="004920BF" w:rsidP="000A2EF7">
            <w:pPr>
              <w:jc w:val="both"/>
              <w:rPr>
                <w:rFonts w:ascii="Times New Roman" w:hAnsi="Times New Roman"/>
                <w:sz w:val="24"/>
                <w:szCs w:val="24"/>
              </w:rPr>
            </w:pPr>
            <w:r>
              <w:rPr>
                <w:rFonts w:ascii="Times New Roman" w:hAnsi="Times New Roman" w:cs="Times New Roman"/>
                <w:sz w:val="24"/>
                <w:szCs w:val="24"/>
              </w:rPr>
              <w:t xml:space="preserve">               </w:t>
            </w:r>
            <w:r w:rsidR="000A2EF7">
              <w:rPr>
                <w:rFonts w:ascii="Times New Roman" w:hAnsi="Times New Roman" w:cs="Times New Roman"/>
                <w:sz w:val="24"/>
                <w:szCs w:val="24"/>
              </w:rPr>
              <w:t xml:space="preserve">С отмяната на задължението на контролния орган да извършва </w:t>
            </w:r>
            <w:r w:rsidR="000A2EF7" w:rsidRPr="00A42A77">
              <w:rPr>
                <w:rFonts w:ascii="Times New Roman" w:hAnsi="Times New Roman" w:cs="Times New Roman"/>
                <w:sz w:val="24"/>
                <w:szCs w:val="24"/>
              </w:rPr>
              <w:t xml:space="preserve">проверки за експлоатационна годност на системите и съоръженията за наземно обслужване на летищата </w:t>
            </w:r>
            <w:r w:rsidR="000A2EF7">
              <w:rPr>
                <w:rFonts w:ascii="Times New Roman" w:hAnsi="Times New Roman" w:cs="Times New Roman"/>
                <w:sz w:val="24"/>
                <w:szCs w:val="24"/>
              </w:rPr>
              <w:t xml:space="preserve">ще </w:t>
            </w:r>
            <w:r w:rsidR="00E714D6">
              <w:rPr>
                <w:rFonts w:ascii="Times New Roman" w:hAnsi="Times New Roman" w:cs="Times New Roman"/>
                <w:sz w:val="24"/>
                <w:szCs w:val="24"/>
              </w:rPr>
              <w:t xml:space="preserve">постигне оптимизиране на контролната дейност. </w:t>
            </w:r>
            <w:r w:rsidR="000A2EF7" w:rsidRPr="00A42A77">
              <w:rPr>
                <w:rFonts w:ascii="Times New Roman" w:hAnsi="Times New Roman" w:cs="Times New Roman"/>
                <w:sz w:val="24"/>
                <w:szCs w:val="24"/>
              </w:rPr>
              <w:t xml:space="preserve">По този начин се дава възможност </w:t>
            </w:r>
            <w:r w:rsidR="00B914F4">
              <w:rPr>
                <w:rFonts w:ascii="Times New Roman" w:hAnsi="Times New Roman" w:cs="Times New Roman"/>
                <w:sz w:val="24"/>
                <w:szCs w:val="24"/>
              </w:rPr>
              <w:t xml:space="preserve">на операторите по наземно обслужване </w:t>
            </w:r>
            <w:r w:rsidR="000A2EF7" w:rsidRPr="00A42A77">
              <w:rPr>
                <w:rFonts w:ascii="Times New Roman" w:hAnsi="Times New Roman" w:cs="Times New Roman"/>
                <w:sz w:val="24"/>
                <w:szCs w:val="24"/>
              </w:rPr>
              <w:t xml:space="preserve">да </w:t>
            </w:r>
            <w:r w:rsidR="000A2EF7" w:rsidRPr="00A42A77">
              <w:rPr>
                <w:rFonts w:ascii="Times New Roman" w:hAnsi="Times New Roman"/>
                <w:sz w:val="24"/>
                <w:szCs w:val="24"/>
              </w:rPr>
              <w:t>разработят система от процедури, с които да гарантират спазването на изискванията и стандартите за безопасност</w:t>
            </w:r>
            <w:r w:rsidR="000A2EF7">
              <w:rPr>
                <w:rFonts w:ascii="Times New Roman" w:hAnsi="Times New Roman"/>
                <w:sz w:val="24"/>
                <w:szCs w:val="24"/>
              </w:rPr>
              <w:t>, за да</w:t>
            </w:r>
            <w:r w:rsidR="000A2EF7" w:rsidRPr="00A42A77">
              <w:rPr>
                <w:rFonts w:ascii="Times New Roman" w:hAnsi="Times New Roman"/>
                <w:sz w:val="24"/>
                <w:szCs w:val="24"/>
              </w:rPr>
              <w:t xml:space="preserve"> се оптимизира процеса по надзор върху дейността </w:t>
            </w:r>
            <w:r w:rsidR="000A2EF7">
              <w:rPr>
                <w:rFonts w:ascii="Times New Roman" w:hAnsi="Times New Roman"/>
                <w:sz w:val="24"/>
                <w:szCs w:val="24"/>
              </w:rPr>
              <w:t>им.</w:t>
            </w:r>
            <w:r w:rsidR="000A2EF7" w:rsidRPr="00A42A77">
              <w:rPr>
                <w:rFonts w:ascii="Times New Roman" w:hAnsi="Times New Roman"/>
                <w:sz w:val="24"/>
                <w:szCs w:val="24"/>
              </w:rPr>
              <w:t xml:space="preserve"> </w:t>
            </w:r>
            <w:r w:rsidR="003A140D">
              <w:rPr>
                <w:rFonts w:ascii="Times New Roman" w:hAnsi="Times New Roman"/>
                <w:sz w:val="24"/>
                <w:szCs w:val="24"/>
              </w:rPr>
              <w:t>В рамките на осъществяваната дейност по надзора ще се проверяват само разработените от операторите процедури.</w:t>
            </w:r>
            <w:r w:rsidR="00B914F4">
              <w:rPr>
                <w:rFonts w:ascii="Times New Roman" w:hAnsi="Times New Roman"/>
                <w:sz w:val="24"/>
                <w:szCs w:val="24"/>
              </w:rPr>
              <w:t xml:space="preserve"> </w:t>
            </w:r>
          </w:p>
          <w:p w14:paraId="1E1CAC22" w14:textId="08659B90" w:rsidR="000A2EF7" w:rsidRPr="00A42A77" w:rsidRDefault="004920BF" w:rsidP="004920BF">
            <w:pPr>
              <w:autoSpaceDE w:val="0"/>
              <w:autoSpaceDN w:val="0"/>
              <w:adjustRightInd w:val="0"/>
              <w:jc w:val="both"/>
              <w:rPr>
                <w:rFonts w:ascii="Times New Roman" w:hAnsi="Times New Roman"/>
                <w:sz w:val="24"/>
                <w:szCs w:val="24"/>
              </w:rPr>
            </w:pPr>
            <w:r>
              <w:rPr>
                <w:rFonts w:ascii="Times New Roman" w:hAnsi="Times New Roman" w:cs="Times New Roman"/>
                <w:sz w:val="24"/>
                <w:szCs w:val="24"/>
              </w:rPr>
              <w:t xml:space="preserve">               </w:t>
            </w:r>
            <w:r w:rsidR="000A2EF7">
              <w:rPr>
                <w:rFonts w:ascii="Times New Roman" w:hAnsi="Times New Roman" w:cs="Times New Roman"/>
                <w:sz w:val="24"/>
                <w:szCs w:val="24"/>
              </w:rPr>
              <w:t>С</w:t>
            </w:r>
            <w:r w:rsidR="000A2EF7" w:rsidRPr="00A42A77">
              <w:rPr>
                <w:rFonts w:ascii="Times New Roman" w:hAnsi="Times New Roman" w:cs="Times New Roman"/>
                <w:sz w:val="24"/>
                <w:szCs w:val="24"/>
              </w:rPr>
              <w:t xml:space="preserve"> въвежда</w:t>
            </w:r>
            <w:r w:rsidR="000A2EF7">
              <w:rPr>
                <w:rFonts w:ascii="Times New Roman" w:hAnsi="Times New Roman" w:cs="Times New Roman"/>
                <w:sz w:val="24"/>
                <w:szCs w:val="24"/>
              </w:rPr>
              <w:t>нето на</w:t>
            </w:r>
            <w:r w:rsidR="000A2EF7" w:rsidRPr="00A42A77">
              <w:rPr>
                <w:rFonts w:ascii="Times New Roman" w:hAnsi="Times New Roman" w:cs="Times New Roman"/>
                <w:sz w:val="24"/>
                <w:szCs w:val="24"/>
              </w:rPr>
              <w:t xml:space="preserve"> института на „познат изпращач“</w:t>
            </w:r>
            <w:r w:rsidR="00F87307">
              <w:rPr>
                <w:rFonts w:ascii="Times New Roman" w:hAnsi="Times New Roman" w:cs="Times New Roman"/>
                <w:sz w:val="24"/>
                <w:szCs w:val="24"/>
                <w:lang w:val="en-GB"/>
              </w:rPr>
              <w:t xml:space="preserve"> </w:t>
            </w:r>
            <w:r w:rsidR="00F87307">
              <w:rPr>
                <w:rFonts w:ascii="Times New Roman" w:hAnsi="Times New Roman" w:cs="Times New Roman"/>
                <w:sz w:val="24"/>
                <w:szCs w:val="24"/>
              </w:rPr>
              <w:t xml:space="preserve">се постига </w:t>
            </w:r>
            <w:r>
              <w:rPr>
                <w:rFonts w:ascii="Times New Roman" w:hAnsi="Times New Roman" w:cs="Times New Roman"/>
                <w:sz w:val="24"/>
                <w:szCs w:val="24"/>
              </w:rPr>
              <w:t xml:space="preserve">синхронизация на </w:t>
            </w:r>
            <w:r w:rsidR="00F87307">
              <w:rPr>
                <w:rFonts w:ascii="Times New Roman" w:hAnsi="Times New Roman" w:cs="Times New Roman"/>
                <w:sz w:val="24"/>
                <w:szCs w:val="24"/>
              </w:rPr>
              <w:t xml:space="preserve">националното законодателство с приложимото европейско законодателство, а </w:t>
            </w:r>
            <w:proofErr w:type="spellStart"/>
            <w:r w:rsidR="00F87307">
              <w:rPr>
                <w:rFonts w:ascii="Times New Roman" w:hAnsi="Times New Roman" w:cs="Times New Roman"/>
                <w:sz w:val="24"/>
                <w:szCs w:val="24"/>
              </w:rPr>
              <w:t>именно</w:t>
            </w:r>
            <w:r>
              <w:rPr>
                <w:rFonts w:ascii="Times New Roman" w:hAnsi="Times New Roman" w:cs="Times New Roman"/>
                <w:sz w:val="24"/>
                <w:szCs w:val="24"/>
              </w:rPr>
              <w:t>:</w:t>
            </w:r>
            <w:r w:rsidR="000A2EF7" w:rsidRPr="00A42A77">
              <w:rPr>
                <w:rFonts w:ascii="Times New Roman" w:hAnsi="Times New Roman"/>
                <w:color w:val="000000"/>
                <w:sz w:val="24"/>
                <w:szCs w:val="24"/>
              </w:rPr>
              <w:t>Регламент</w:t>
            </w:r>
            <w:proofErr w:type="spellEnd"/>
            <w:r w:rsidR="000A2EF7" w:rsidRPr="00A42A77">
              <w:rPr>
                <w:rFonts w:ascii="Times New Roman" w:hAnsi="Times New Roman"/>
                <w:color w:val="000000"/>
                <w:sz w:val="24"/>
                <w:szCs w:val="24"/>
              </w:rPr>
              <w:t xml:space="preserve"> № 300/2008 на Европейския парламент и на Съвета от 11 март 2008 година относно общите правила в областта на сигурността на гражданското въздухоплаване и за отмяна на Регламент (ЕО) № 2320/2002, както и съгласно т. 6.4.1.2а) от Регламент за изпълнение </w:t>
            </w:r>
            <w:r w:rsidR="000A2EF7" w:rsidRPr="00A42A77">
              <w:rPr>
                <w:rFonts w:ascii="Times New Roman" w:hAnsi="Times New Roman"/>
                <w:sz w:val="24"/>
                <w:szCs w:val="24"/>
              </w:rPr>
              <w:t xml:space="preserve">(ЕС) № </w:t>
            </w:r>
            <w:r w:rsidR="000A2EF7" w:rsidRPr="00A42A77">
              <w:rPr>
                <w:rFonts w:ascii="Times New Roman" w:hAnsi="Times New Roman"/>
                <w:sz w:val="24"/>
                <w:szCs w:val="24"/>
                <w:bdr w:val="none" w:sz="0" w:space="0" w:color="auto" w:frame="1"/>
                <w:shd w:val="clear" w:color="auto" w:fill="FFFFFF"/>
              </w:rPr>
              <w:t>2017</w:t>
            </w:r>
            <w:r w:rsidR="000A2EF7" w:rsidRPr="00A42A77">
              <w:rPr>
                <w:rFonts w:ascii="Times New Roman" w:hAnsi="Times New Roman"/>
                <w:sz w:val="24"/>
                <w:szCs w:val="24"/>
              </w:rPr>
              <w:t>/</w:t>
            </w:r>
            <w:r w:rsidR="000A2EF7" w:rsidRPr="00A42A77">
              <w:rPr>
                <w:rFonts w:ascii="Times New Roman" w:hAnsi="Times New Roman"/>
                <w:sz w:val="24"/>
                <w:szCs w:val="24"/>
                <w:bdr w:val="none" w:sz="0" w:space="0" w:color="auto" w:frame="1"/>
                <w:shd w:val="clear" w:color="auto" w:fill="FFFFFF"/>
              </w:rPr>
              <w:t>815</w:t>
            </w:r>
            <w:r w:rsidR="000A2EF7" w:rsidRPr="00A42A77">
              <w:rPr>
                <w:rFonts w:ascii="Times New Roman" w:hAnsi="Times New Roman"/>
                <w:sz w:val="24"/>
                <w:szCs w:val="24"/>
              </w:rPr>
              <w:t xml:space="preserve"> на Комисията от 12 май </w:t>
            </w:r>
            <w:r w:rsidR="000A2EF7" w:rsidRPr="00A42A77">
              <w:rPr>
                <w:rFonts w:ascii="Times New Roman" w:hAnsi="Times New Roman"/>
                <w:sz w:val="24"/>
                <w:szCs w:val="24"/>
                <w:bdr w:val="none" w:sz="0" w:space="0" w:color="auto" w:frame="1"/>
                <w:shd w:val="clear" w:color="auto" w:fill="FFFFFF"/>
              </w:rPr>
              <w:t>2017</w:t>
            </w:r>
            <w:r w:rsidR="000A2EF7" w:rsidRPr="00A42A77">
              <w:rPr>
                <w:rFonts w:ascii="Times New Roman" w:hAnsi="Times New Roman"/>
                <w:sz w:val="24"/>
                <w:szCs w:val="24"/>
              </w:rPr>
              <w:t xml:space="preserve"> г. за изменение на Регламент за изпълнение (ЕС) № 2015/1998 по отношение на изясняване, хармонизиране и опростяване на някои специфични мерки, свързани със сигурността във въздухоплаването</w:t>
            </w:r>
            <w:r w:rsidR="000A2EF7">
              <w:rPr>
                <w:rFonts w:ascii="Times New Roman" w:hAnsi="Times New Roman"/>
                <w:sz w:val="24"/>
                <w:szCs w:val="24"/>
              </w:rPr>
              <w:t xml:space="preserve"> се дава възможност на предприятия, извършващи куриерски и други услуги, свързани с предоставяне на багажи и поща на борда на въздухоплавателни средства. По този начин се дава възможност на тези юридически лица да осъществяват своята стопанска дейност в съответствие с уредбата на ЕС и националната уредба.</w:t>
            </w:r>
            <w:r w:rsidR="000A2EF7" w:rsidRPr="00A42A77">
              <w:rPr>
                <w:rFonts w:ascii="Times New Roman" w:hAnsi="Times New Roman"/>
                <w:sz w:val="24"/>
                <w:szCs w:val="24"/>
              </w:rPr>
              <w:t xml:space="preserve"> </w:t>
            </w:r>
            <w:r w:rsidR="00E714D6">
              <w:rPr>
                <w:rFonts w:ascii="Times New Roman" w:hAnsi="Times New Roman"/>
                <w:sz w:val="24"/>
                <w:szCs w:val="24"/>
              </w:rPr>
              <w:t xml:space="preserve">С издаваното за тях одобрение ще се </w:t>
            </w:r>
            <w:r w:rsidR="003A140D">
              <w:rPr>
                <w:rFonts w:ascii="Times New Roman" w:hAnsi="Times New Roman"/>
                <w:sz w:val="24"/>
                <w:szCs w:val="24"/>
              </w:rPr>
              <w:t xml:space="preserve">спазват </w:t>
            </w:r>
            <w:r w:rsidR="00B914F4">
              <w:rPr>
                <w:rFonts w:ascii="Times New Roman" w:hAnsi="Times New Roman"/>
                <w:sz w:val="24"/>
                <w:szCs w:val="24"/>
              </w:rPr>
              <w:t xml:space="preserve">определени </w:t>
            </w:r>
            <w:r w:rsidR="00E714D6">
              <w:rPr>
                <w:rFonts w:ascii="Times New Roman" w:hAnsi="Times New Roman"/>
                <w:sz w:val="24"/>
                <w:szCs w:val="24"/>
              </w:rPr>
              <w:t>административни процедури, с които ще се постигне облекчаване на стопанска дейност</w:t>
            </w:r>
            <w:r w:rsidR="00F87307">
              <w:rPr>
                <w:rFonts w:ascii="Times New Roman" w:hAnsi="Times New Roman"/>
                <w:sz w:val="24"/>
                <w:szCs w:val="24"/>
              </w:rPr>
              <w:t xml:space="preserve"> на заинтересованите субекти</w:t>
            </w:r>
            <w:r w:rsidR="00E714D6">
              <w:rPr>
                <w:rFonts w:ascii="Times New Roman" w:hAnsi="Times New Roman"/>
                <w:sz w:val="24"/>
                <w:szCs w:val="24"/>
              </w:rPr>
              <w:t>.</w:t>
            </w:r>
          </w:p>
          <w:p w14:paraId="0AFC663E" w14:textId="325F0B48" w:rsidR="000A2EF7" w:rsidRPr="0094609F" w:rsidRDefault="004920BF" w:rsidP="000A2EF7">
            <w:pPr>
              <w:autoSpaceDE w:val="0"/>
              <w:autoSpaceDN w:val="0"/>
              <w:adjustRightInd w:val="0"/>
              <w:jc w:val="both"/>
              <w:rPr>
                <w:rFonts w:ascii="Times New Roman" w:hAnsi="Times New Roman" w:cs="Times New Roman"/>
                <w:sz w:val="24"/>
                <w:szCs w:val="24"/>
              </w:rPr>
            </w:pPr>
            <w:r>
              <w:rPr>
                <w:rFonts w:ascii="Times New Roman" w:hAnsi="Times New Roman"/>
                <w:sz w:val="24"/>
                <w:szCs w:val="24"/>
              </w:rPr>
              <w:t xml:space="preserve">             </w:t>
            </w:r>
            <w:r w:rsidR="00CA35D3">
              <w:rPr>
                <w:rFonts w:ascii="Times New Roman" w:hAnsi="Times New Roman"/>
                <w:sz w:val="24"/>
                <w:szCs w:val="24"/>
              </w:rPr>
              <w:t>В</w:t>
            </w:r>
            <w:r w:rsidR="000A2EF7">
              <w:rPr>
                <w:rFonts w:ascii="Times New Roman" w:hAnsi="Times New Roman"/>
                <w:sz w:val="24"/>
                <w:szCs w:val="24"/>
              </w:rPr>
              <w:t>ъвеждането на нови основания за събиране на такси в чл. 120, ал. 4 от закона е в следствие на дейностите, възложени на администрацията съгласно европейското законодателство. Включени са и такива, които се извършват и понастоящем</w:t>
            </w:r>
            <w:r w:rsidR="003A140D">
              <w:rPr>
                <w:rFonts w:ascii="Times New Roman" w:hAnsi="Times New Roman"/>
                <w:sz w:val="24"/>
                <w:szCs w:val="24"/>
              </w:rPr>
              <w:t>,</w:t>
            </w:r>
            <w:r w:rsidR="000A2EF7">
              <w:rPr>
                <w:rFonts w:ascii="Times New Roman" w:hAnsi="Times New Roman"/>
                <w:sz w:val="24"/>
                <w:szCs w:val="24"/>
              </w:rPr>
              <w:t xml:space="preserve"> без </w:t>
            </w:r>
            <w:r w:rsidR="0094609F">
              <w:rPr>
                <w:rFonts w:ascii="Times New Roman" w:hAnsi="Times New Roman"/>
                <w:sz w:val="24"/>
                <w:szCs w:val="24"/>
              </w:rPr>
              <w:t xml:space="preserve">да е налице законоустановено основание за извършването им, респективно те </w:t>
            </w:r>
            <w:r w:rsidR="00F87307">
              <w:rPr>
                <w:rFonts w:ascii="Times New Roman" w:hAnsi="Times New Roman"/>
                <w:sz w:val="24"/>
                <w:szCs w:val="24"/>
              </w:rPr>
              <w:t xml:space="preserve">в момента </w:t>
            </w:r>
            <w:r w:rsidR="0094609F">
              <w:rPr>
                <w:rFonts w:ascii="Times New Roman" w:hAnsi="Times New Roman"/>
                <w:sz w:val="24"/>
                <w:szCs w:val="24"/>
              </w:rPr>
              <w:t xml:space="preserve">не са част от Тарифа № 5 </w:t>
            </w:r>
            <w:r w:rsidR="0094609F" w:rsidRPr="004920BF">
              <w:rPr>
                <w:rFonts w:ascii="Times New Roman" w:hAnsi="Times New Roman" w:cs="Times New Roman"/>
                <w:sz w:val="24"/>
                <w:szCs w:val="24"/>
              </w:rPr>
              <w:t>за таксите, които се събират в системата на Министерството на транспорта, информационните технологии и съобщенията</w:t>
            </w:r>
            <w:r w:rsidR="00CB38B3">
              <w:rPr>
                <w:rFonts w:ascii="Times New Roman" w:hAnsi="Times New Roman" w:cs="Times New Roman"/>
                <w:sz w:val="24"/>
                <w:szCs w:val="24"/>
              </w:rPr>
              <w:t xml:space="preserve"> </w:t>
            </w:r>
            <w:r w:rsidR="00CB38B3">
              <w:rPr>
                <w:rFonts w:ascii="Times New Roman" w:hAnsi="Times New Roman" w:cs="Times New Roman"/>
                <w:sz w:val="24"/>
                <w:szCs w:val="24"/>
                <w:lang w:val="en-GB"/>
              </w:rPr>
              <w:t>(</w:t>
            </w:r>
            <w:r w:rsidR="00CB38B3">
              <w:rPr>
                <w:rFonts w:ascii="Times New Roman" w:hAnsi="Times New Roman" w:cs="Times New Roman"/>
                <w:sz w:val="24"/>
                <w:szCs w:val="24"/>
              </w:rPr>
              <w:t>Тарифа 5</w:t>
            </w:r>
            <w:r w:rsidR="00CB38B3">
              <w:rPr>
                <w:rFonts w:ascii="Times New Roman" w:hAnsi="Times New Roman" w:cs="Times New Roman"/>
                <w:sz w:val="24"/>
                <w:szCs w:val="24"/>
                <w:lang w:val="en-GB"/>
              </w:rPr>
              <w:t>)</w:t>
            </w:r>
            <w:r w:rsidR="000A2EF7" w:rsidRPr="0094609F">
              <w:rPr>
                <w:rFonts w:ascii="Times New Roman" w:hAnsi="Times New Roman" w:cs="Times New Roman"/>
                <w:sz w:val="24"/>
                <w:szCs w:val="24"/>
              </w:rPr>
              <w:t xml:space="preserve">. </w:t>
            </w:r>
          </w:p>
          <w:p w14:paraId="0D5DCF62" w14:textId="0A763613" w:rsidR="003B3CCE" w:rsidRDefault="004920BF" w:rsidP="009C725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4C63B5">
              <w:rPr>
                <w:rFonts w:ascii="Times New Roman" w:hAnsi="Times New Roman" w:cs="Times New Roman"/>
                <w:sz w:val="24"/>
                <w:szCs w:val="24"/>
              </w:rPr>
              <w:t>П</w:t>
            </w:r>
            <w:r w:rsidR="004C63B5" w:rsidRPr="00A42A77">
              <w:rPr>
                <w:rFonts w:ascii="Times New Roman" w:hAnsi="Times New Roman" w:cs="Times New Roman"/>
                <w:sz w:val="24"/>
                <w:szCs w:val="24"/>
              </w:rPr>
              <w:t>редложени</w:t>
            </w:r>
            <w:r w:rsidR="000E6FD5">
              <w:rPr>
                <w:rFonts w:ascii="Times New Roman" w:hAnsi="Times New Roman" w:cs="Times New Roman"/>
                <w:sz w:val="24"/>
                <w:szCs w:val="24"/>
              </w:rPr>
              <w:t xml:space="preserve"> са</w:t>
            </w:r>
            <w:r w:rsidR="004C63B5">
              <w:rPr>
                <w:rFonts w:ascii="Times New Roman" w:hAnsi="Times New Roman" w:cs="Times New Roman"/>
                <w:sz w:val="24"/>
                <w:szCs w:val="24"/>
              </w:rPr>
              <w:t xml:space="preserve"> изменени</w:t>
            </w:r>
            <w:r w:rsidR="000E6FD5">
              <w:rPr>
                <w:rFonts w:ascii="Times New Roman" w:hAnsi="Times New Roman" w:cs="Times New Roman"/>
                <w:sz w:val="24"/>
                <w:szCs w:val="24"/>
              </w:rPr>
              <w:t>я</w:t>
            </w:r>
            <w:r w:rsidR="004C63B5">
              <w:rPr>
                <w:rFonts w:ascii="Times New Roman" w:hAnsi="Times New Roman" w:cs="Times New Roman"/>
                <w:sz w:val="24"/>
                <w:szCs w:val="24"/>
              </w:rPr>
              <w:t xml:space="preserve"> и допълнения относно правата на пътниците, които са продиктувани</w:t>
            </w:r>
            <w:r w:rsidR="004C63B5" w:rsidRPr="00A42A77">
              <w:rPr>
                <w:rFonts w:ascii="Times New Roman" w:hAnsi="Times New Roman" w:cs="Times New Roman"/>
                <w:sz w:val="24"/>
                <w:szCs w:val="24"/>
              </w:rPr>
              <w:t xml:space="preserve"> от съществуващите нелоялни практики на организации и физически лица, които </w:t>
            </w:r>
            <w:r w:rsidR="004C63B5">
              <w:rPr>
                <w:rFonts w:ascii="Times New Roman" w:hAnsi="Times New Roman" w:cs="Times New Roman"/>
                <w:sz w:val="24"/>
                <w:szCs w:val="24"/>
              </w:rPr>
              <w:t>представляват</w:t>
            </w:r>
            <w:r w:rsidR="004C63B5" w:rsidRPr="00A42A77">
              <w:rPr>
                <w:rFonts w:ascii="Times New Roman" w:hAnsi="Times New Roman" w:cs="Times New Roman"/>
                <w:sz w:val="24"/>
                <w:szCs w:val="24"/>
              </w:rPr>
              <w:t xml:space="preserve"> пътници с права, произтичащи от неизпълнение на задължения на въздушни превозвачи съгласно Регламент</w:t>
            </w:r>
            <w:r w:rsidR="004C63B5" w:rsidRPr="00A42A77">
              <w:rPr>
                <w:rFonts w:ascii="Times New Roman" w:eastAsia="Times New Roman" w:hAnsi="Times New Roman" w:cs="Times New Roman"/>
                <w:sz w:val="24"/>
                <w:szCs w:val="24"/>
              </w:rPr>
              <w:t xml:space="preserve"> (ЕО) </w:t>
            </w:r>
            <w:r w:rsidR="004C63B5" w:rsidRPr="00A42A77">
              <w:rPr>
                <w:rFonts w:ascii="Times New Roman" w:eastAsia="Segoe UI Symbol" w:hAnsi="Times New Roman" w:cs="Times New Roman"/>
                <w:sz w:val="24"/>
                <w:szCs w:val="24"/>
              </w:rPr>
              <w:t>№</w:t>
            </w:r>
            <w:r w:rsidR="004C63B5" w:rsidRPr="00A42A77">
              <w:rPr>
                <w:rFonts w:ascii="Times New Roman" w:eastAsia="Times New Roman" w:hAnsi="Times New Roman" w:cs="Times New Roman"/>
                <w:sz w:val="24"/>
                <w:szCs w:val="24"/>
              </w:rPr>
              <w:t xml:space="preserve"> 261/2004</w:t>
            </w:r>
            <w:r w:rsidR="004C63B5" w:rsidRPr="00A42A77">
              <w:rPr>
                <w:rFonts w:ascii="Times New Roman" w:hAnsi="Times New Roman" w:cs="Times New Roman"/>
                <w:sz w:val="24"/>
                <w:szCs w:val="24"/>
              </w:rPr>
              <w:t xml:space="preserve"> на Европейския парламент и на Съвета от 11 февруари 2004 г.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w:t>
            </w:r>
            <w:hyperlink r:id="rId8" w:history="1">
              <w:r w:rsidR="004C63B5" w:rsidRPr="00A42A77">
                <w:rPr>
                  <w:rStyle w:val="Hyperlink"/>
                  <w:rFonts w:ascii="Times New Roman" w:hAnsi="Times New Roman" w:cs="Times New Roman"/>
                  <w:sz w:val="24"/>
                  <w:szCs w:val="24"/>
                </w:rPr>
                <w:t>Регламент (ЕИО) № 295/91</w:t>
              </w:r>
            </w:hyperlink>
            <w:r w:rsidR="004C63B5" w:rsidRPr="00A42A77">
              <w:rPr>
                <w:rFonts w:ascii="Times New Roman" w:hAnsi="Times New Roman" w:cs="Times New Roman"/>
                <w:sz w:val="24"/>
                <w:szCs w:val="24"/>
              </w:rPr>
              <w:t>.</w:t>
            </w:r>
          </w:p>
          <w:p w14:paraId="4F69B74C" w14:textId="15115855" w:rsidR="0049678F" w:rsidRDefault="004920BF" w:rsidP="004920BF">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49678F">
              <w:rPr>
                <w:rFonts w:ascii="Times New Roman" w:hAnsi="Times New Roman"/>
                <w:sz w:val="24"/>
                <w:szCs w:val="24"/>
              </w:rPr>
              <w:t xml:space="preserve">С въвеждането на нови административни наказания се гарантира изпълнението на задълженията на „познатия изпращач“ при осъществяването на неговата дейност. . Предвиждат се санкции за </w:t>
            </w:r>
            <w:proofErr w:type="spellStart"/>
            <w:r w:rsidR="0049678F">
              <w:rPr>
                <w:rFonts w:ascii="Times New Roman" w:hAnsi="Times New Roman"/>
                <w:sz w:val="24"/>
                <w:szCs w:val="24"/>
              </w:rPr>
              <w:t>непредставяне</w:t>
            </w:r>
            <w:proofErr w:type="spellEnd"/>
            <w:r w:rsidR="0049678F">
              <w:rPr>
                <w:rFonts w:ascii="Times New Roman" w:hAnsi="Times New Roman"/>
                <w:sz w:val="24"/>
                <w:szCs w:val="24"/>
              </w:rPr>
              <w:t xml:space="preserve"> на програми за сигурност, допускане на лица, които не са получили специално одобрение, до извършването на определени дейности и др. Подходът е съсредоточен в квалифицирането на конкретни действия и бездействия, с отчитане на сериозността нарушенията. </w:t>
            </w:r>
          </w:p>
          <w:p w14:paraId="62E99BC5" w14:textId="77777777" w:rsidR="00DA3DCA" w:rsidRPr="00A42A77" w:rsidRDefault="00DA3DCA" w:rsidP="009C7252">
            <w:pPr>
              <w:spacing w:before="120" w:after="120"/>
              <w:jc w:val="both"/>
              <w:rPr>
                <w:rFonts w:ascii="Times New Roman" w:hAnsi="Times New Roman" w:cs="Times New Roman"/>
                <w:b/>
                <w:sz w:val="24"/>
                <w:szCs w:val="24"/>
                <w:lang w:val="ru-RU"/>
              </w:rPr>
            </w:pPr>
            <w:proofErr w:type="spellStart"/>
            <w:r w:rsidRPr="00A42A77">
              <w:rPr>
                <w:rFonts w:ascii="Times New Roman" w:hAnsi="Times New Roman" w:cs="Times New Roman"/>
                <w:i/>
                <w:sz w:val="24"/>
                <w:szCs w:val="24"/>
                <w:lang w:val="ru-RU"/>
              </w:rPr>
              <w:t>Идентифицирайте</w:t>
            </w:r>
            <w:proofErr w:type="spellEnd"/>
            <w:r w:rsidRPr="00A42A77">
              <w:rPr>
                <w:rFonts w:ascii="Times New Roman" w:hAnsi="Times New Roman" w:cs="Times New Roman"/>
                <w:i/>
                <w:sz w:val="24"/>
                <w:szCs w:val="24"/>
                <w:lang w:val="ru-RU"/>
              </w:rPr>
              <w:t xml:space="preserve"> </w:t>
            </w:r>
            <w:proofErr w:type="spellStart"/>
            <w:r w:rsidRPr="00A42A77">
              <w:rPr>
                <w:rFonts w:ascii="Times New Roman" w:hAnsi="Times New Roman" w:cs="Times New Roman"/>
                <w:i/>
                <w:sz w:val="24"/>
                <w:szCs w:val="24"/>
                <w:lang w:val="ru-RU"/>
              </w:rPr>
              <w:t>основните</w:t>
            </w:r>
            <w:proofErr w:type="spellEnd"/>
            <w:r w:rsidRPr="00A42A77">
              <w:rPr>
                <w:rFonts w:ascii="Times New Roman" w:hAnsi="Times New Roman" w:cs="Times New Roman"/>
                <w:i/>
                <w:sz w:val="24"/>
                <w:szCs w:val="24"/>
                <w:lang w:val="ru-RU"/>
              </w:rPr>
              <w:t xml:space="preserve"> </w:t>
            </w:r>
            <w:proofErr w:type="spellStart"/>
            <w:r w:rsidRPr="00A42A77">
              <w:rPr>
                <w:rFonts w:ascii="Times New Roman" w:hAnsi="Times New Roman" w:cs="Times New Roman"/>
                <w:i/>
                <w:sz w:val="24"/>
                <w:szCs w:val="24"/>
                <w:lang w:val="ru-RU"/>
              </w:rPr>
              <w:t>регулаторни</w:t>
            </w:r>
            <w:proofErr w:type="spellEnd"/>
            <w:r w:rsidRPr="00A42A77">
              <w:rPr>
                <w:rFonts w:ascii="Times New Roman" w:hAnsi="Times New Roman" w:cs="Times New Roman"/>
                <w:i/>
                <w:sz w:val="24"/>
                <w:szCs w:val="24"/>
                <w:lang w:val="ru-RU"/>
              </w:rPr>
              <w:t xml:space="preserve"> и </w:t>
            </w:r>
            <w:proofErr w:type="spellStart"/>
            <w:r w:rsidRPr="00A42A77">
              <w:rPr>
                <w:rFonts w:ascii="Times New Roman" w:hAnsi="Times New Roman" w:cs="Times New Roman"/>
                <w:i/>
                <w:sz w:val="24"/>
                <w:szCs w:val="24"/>
                <w:lang w:val="ru-RU"/>
              </w:rPr>
              <w:t>нерегулаторни</w:t>
            </w:r>
            <w:proofErr w:type="spellEnd"/>
            <w:r w:rsidRPr="00A42A77">
              <w:rPr>
                <w:rFonts w:ascii="Times New Roman" w:hAnsi="Times New Roman" w:cs="Times New Roman"/>
                <w:i/>
                <w:sz w:val="24"/>
                <w:szCs w:val="24"/>
                <w:lang w:val="ru-RU"/>
              </w:rPr>
              <w:t xml:space="preserve"> </w:t>
            </w:r>
            <w:proofErr w:type="spellStart"/>
            <w:r w:rsidRPr="00A42A77">
              <w:rPr>
                <w:rFonts w:ascii="Times New Roman" w:hAnsi="Times New Roman" w:cs="Times New Roman"/>
                <w:i/>
                <w:sz w:val="24"/>
                <w:szCs w:val="24"/>
                <w:lang w:val="ru-RU"/>
              </w:rPr>
              <w:t>възможни</w:t>
            </w:r>
            <w:proofErr w:type="spellEnd"/>
            <w:r w:rsidRPr="00A42A77">
              <w:rPr>
                <w:rFonts w:ascii="Times New Roman" w:hAnsi="Times New Roman" w:cs="Times New Roman"/>
                <w:i/>
                <w:sz w:val="24"/>
                <w:szCs w:val="24"/>
                <w:lang w:val="ru-RU"/>
              </w:rPr>
              <w:t xml:space="preserve"> </w:t>
            </w:r>
            <w:proofErr w:type="spellStart"/>
            <w:r w:rsidRPr="00A42A77">
              <w:rPr>
                <w:rFonts w:ascii="Times New Roman" w:hAnsi="Times New Roman" w:cs="Times New Roman"/>
                <w:i/>
                <w:sz w:val="24"/>
                <w:szCs w:val="24"/>
                <w:lang w:val="ru-RU"/>
              </w:rPr>
              <w:t>варианти</w:t>
            </w:r>
            <w:proofErr w:type="spellEnd"/>
            <w:r w:rsidRPr="00A42A77">
              <w:rPr>
                <w:rFonts w:ascii="Times New Roman" w:hAnsi="Times New Roman" w:cs="Times New Roman"/>
                <w:i/>
                <w:sz w:val="24"/>
                <w:szCs w:val="24"/>
                <w:lang w:val="ru-RU"/>
              </w:rPr>
              <w:t xml:space="preserve"> на действие от страна на </w:t>
            </w:r>
            <w:proofErr w:type="spellStart"/>
            <w:r w:rsidRPr="00A42A77">
              <w:rPr>
                <w:rFonts w:ascii="Times New Roman" w:hAnsi="Times New Roman" w:cs="Times New Roman"/>
                <w:i/>
                <w:sz w:val="24"/>
                <w:szCs w:val="24"/>
                <w:lang w:val="ru-RU"/>
              </w:rPr>
              <w:t>държавата</w:t>
            </w:r>
            <w:proofErr w:type="spellEnd"/>
            <w:r w:rsidRPr="00A42A77">
              <w:rPr>
                <w:rFonts w:ascii="Times New Roman" w:hAnsi="Times New Roman" w:cs="Times New Roman"/>
                <w:i/>
                <w:sz w:val="24"/>
                <w:szCs w:val="24"/>
                <w:lang w:val="ru-RU"/>
              </w:rPr>
              <w:t xml:space="preserve">, </w:t>
            </w:r>
            <w:proofErr w:type="spellStart"/>
            <w:r w:rsidRPr="00A42A77">
              <w:rPr>
                <w:rFonts w:ascii="Times New Roman" w:hAnsi="Times New Roman" w:cs="Times New Roman"/>
                <w:i/>
                <w:sz w:val="24"/>
                <w:szCs w:val="24"/>
                <w:lang w:val="ru-RU"/>
              </w:rPr>
              <w:t>включително</w:t>
            </w:r>
            <w:proofErr w:type="spellEnd"/>
            <w:r w:rsidRPr="00A42A77">
              <w:rPr>
                <w:rFonts w:ascii="Times New Roman" w:hAnsi="Times New Roman" w:cs="Times New Roman"/>
                <w:i/>
                <w:sz w:val="24"/>
                <w:szCs w:val="24"/>
                <w:lang w:val="ru-RU"/>
              </w:rPr>
              <w:t xml:space="preserve"> варианта „</w:t>
            </w:r>
            <w:r w:rsidRPr="00A42A77">
              <w:rPr>
                <w:rFonts w:ascii="Times New Roman" w:hAnsi="Times New Roman" w:cs="Times New Roman"/>
                <w:i/>
                <w:caps/>
                <w:sz w:val="24"/>
                <w:szCs w:val="24"/>
                <w:lang w:val="ru-RU"/>
              </w:rPr>
              <w:t>б</w:t>
            </w:r>
            <w:r w:rsidRPr="00A42A77">
              <w:rPr>
                <w:rFonts w:ascii="Times New Roman" w:hAnsi="Times New Roman" w:cs="Times New Roman"/>
                <w:i/>
                <w:sz w:val="24"/>
                <w:szCs w:val="24"/>
                <w:lang w:val="ru-RU"/>
              </w:rPr>
              <w:t>ез действие“.</w:t>
            </w:r>
          </w:p>
        </w:tc>
      </w:tr>
      <w:tr w:rsidR="00DA3DCA" w:rsidRPr="00A42A77" w14:paraId="13110AB5" w14:textId="77777777" w:rsidTr="005110BE">
        <w:tc>
          <w:tcPr>
            <w:tcW w:w="10065" w:type="dxa"/>
            <w:gridSpan w:val="2"/>
            <w:shd w:val="clear" w:color="auto" w:fill="auto"/>
          </w:tcPr>
          <w:p w14:paraId="0CDB9645" w14:textId="77777777" w:rsidR="00DA3DCA" w:rsidRPr="00A42A77" w:rsidRDefault="00DA3DCA" w:rsidP="005110BE">
            <w:pPr>
              <w:spacing w:before="120" w:after="120"/>
              <w:jc w:val="both"/>
              <w:rPr>
                <w:rFonts w:ascii="Times New Roman" w:hAnsi="Times New Roman"/>
                <w:sz w:val="24"/>
                <w:szCs w:val="24"/>
              </w:rPr>
            </w:pPr>
            <w:r w:rsidRPr="00A42A77">
              <w:rPr>
                <w:rFonts w:ascii="Times New Roman" w:hAnsi="Times New Roman"/>
                <w:b/>
                <w:sz w:val="24"/>
                <w:szCs w:val="24"/>
                <w:lang w:val="ru-RU"/>
              </w:rPr>
              <w:t xml:space="preserve">5. </w:t>
            </w:r>
            <w:proofErr w:type="spellStart"/>
            <w:r w:rsidRPr="00A42A77">
              <w:rPr>
                <w:rFonts w:ascii="Times New Roman" w:hAnsi="Times New Roman"/>
                <w:b/>
                <w:sz w:val="24"/>
                <w:szCs w:val="24"/>
                <w:lang w:val="ru-RU"/>
              </w:rPr>
              <w:t>Негативни</w:t>
            </w:r>
            <w:proofErr w:type="spellEnd"/>
            <w:r w:rsidRPr="00A42A77">
              <w:rPr>
                <w:rFonts w:ascii="Times New Roman" w:hAnsi="Times New Roman"/>
                <w:b/>
                <w:sz w:val="24"/>
                <w:szCs w:val="24"/>
                <w:lang w:val="ru-RU"/>
              </w:rPr>
              <w:t xml:space="preserve"> </w:t>
            </w:r>
            <w:proofErr w:type="spellStart"/>
            <w:r w:rsidRPr="00A42A77">
              <w:rPr>
                <w:rFonts w:ascii="Times New Roman" w:hAnsi="Times New Roman"/>
                <w:b/>
                <w:sz w:val="24"/>
                <w:szCs w:val="24"/>
                <w:lang w:val="ru-RU"/>
              </w:rPr>
              <w:t>въздействия</w:t>
            </w:r>
            <w:proofErr w:type="spellEnd"/>
            <w:r w:rsidRPr="00A42A77">
              <w:rPr>
                <w:rFonts w:ascii="Times New Roman" w:hAnsi="Times New Roman"/>
                <w:b/>
                <w:sz w:val="24"/>
                <w:szCs w:val="24"/>
                <w:lang w:val="ru-RU"/>
              </w:rPr>
              <w:t>:</w:t>
            </w:r>
            <w:r w:rsidR="002224D2" w:rsidRPr="00A42A77">
              <w:rPr>
                <w:rFonts w:ascii="Times New Roman" w:hAnsi="Times New Roman"/>
                <w:b/>
                <w:sz w:val="24"/>
                <w:szCs w:val="24"/>
              </w:rPr>
              <w:t xml:space="preserve"> </w:t>
            </w:r>
            <w:r w:rsidR="002224D2" w:rsidRPr="00A42A77">
              <w:rPr>
                <w:rFonts w:ascii="Times New Roman" w:hAnsi="Times New Roman"/>
                <w:sz w:val="24"/>
                <w:szCs w:val="24"/>
              </w:rPr>
              <w:t>няма негативни въздействия</w:t>
            </w:r>
            <w:r w:rsidR="001B4EE7" w:rsidRPr="00A42A77">
              <w:rPr>
                <w:rFonts w:ascii="Times New Roman" w:hAnsi="Times New Roman"/>
                <w:sz w:val="24"/>
                <w:szCs w:val="24"/>
              </w:rPr>
              <w:t xml:space="preserve">. </w:t>
            </w:r>
          </w:p>
          <w:p w14:paraId="00A9D113" w14:textId="3D263EDB" w:rsidR="00DB6A83" w:rsidRPr="00A42A77" w:rsidRDefault="00DA3DCA" w:rsidP="005110BE">
            <w:pPr>
              <w:spacing w:before="120" w:after="120"/>
              <w:jc w:val="both"/>
              <w:rPr>
                <w:rFonts w:ascii="Times New Roman" w:hAnsi="Times New Roman"/>
                <w:sz w:val="24"/>
                <w:szCs w:val="24"/>
              </w:rPr>
            </w:pPr>
            <w:r w:rsidRPr="00A42A77">
              <w:rPr>
                <w:rFonts w:ascii="Times New Roman" w:hAnsi="Times New Roman"/>
                <w:b/>
                <w:sz w:val="24"/>
                <w:szCs w:val="24"/>
                <w:lang w:val="ru-RU"/>
              </w:rPr>
              <w:t>При Вариант 1 "</w:t>
            </w:r>
            <w:proofErr w:type="gramStart"/>
            <w:r w:rsidRPr="00A42A77">
              <w:rPr>
                <w:rFonts w:ascii="Times New Roman" w:hAnsi="Times New Roman"/>
                <w:b/>
                <w:sz w:val="24"/>
                <w:szCs w:val="24"/>
                <w:lang w:val="ru-RU"/>
              </w:rPr>
              <w:t>Без действие</w:t>
            </w:r>
            <w:proofErr w:type="gramEnd"/>
            <w:r w:rsidRPr="00A42A77">
              <w:rPr>
                <w:rFonts w:ascii="Times New Roman" w:hAnsi="Times New Roman"/>
                <w:b/>
                <w:sz w:val="24"/>
                <w:szCs w:val="24"/>
                <w:lang w:val="ru-RU"/>
              </w:rPr>
              <w:t xml:space="preserve">": </w:t>
            </w:r>
            <w:r w:rsidR="002224D2" w:rsidRPr="00A42A77">
              <w:rPr>
                <w:rFonts w:ascii="Times New Roman" w:hAnsi="Times New Roman"/>
                <w:sz w:val="24"/>
                <w:szCs w:val="24"/>
              </w:rPr>
              <w:t>вариант без действие е неприложим</w:t>
            </w:r>
            <w:r w:rsidR="00DB6A83" w:rsidRPr="00A42A77">
              <w:rPr>
                <w:rFonts w:ascii="Times New Roman" w:hAnsi="Times New Roman"/>
                <w:sz w:val="24"/>
                <w:szCs w:val="24"/>
              </w:rPr>
              <w:t>.</w:t>
            </w:r>
          </w:p>
          <w:p w14:paraId="481E257E" w14:textId="77777777" w:rsidR="0094609F" w:rsidRDefault="00DB6A83" w:rsidP="005110BE">
            <w:pPr>
              <w:spacing w:before="120" w:after="120"/>
              <w:jc w:val="both"/>
              <w:rPr>
                <w:rFonts w:ascii="Times New Roman" w:hAnsi="Times New Roman"/>
                <w:sz w:val="24"/>
                <w:szCs w:val="24"/>
                <w:lang w:val="ru-RU"/>
              </w:rPr>
            </w:pPr>
            <w:r w:rsidRPr="00A42A77">
              <w:rPr>
                <w:rFonts w:ascii="Times New Roman" w:hAnsi="Times New Roman"/>
                <w:sz w:val="24"/>
                <w:szCs w:val="24"/>
              </w:rPr>
              <w:t xml:space="preserve">  </w:t>
            </w:r>
            <w:r w:rsidR="00DA3DCA" w:rsidRPr="00A42A77">
              <w:rPr>
                <w:rFonts w:ascii="Times New Roman" w:hAnsi="Times New Roman"/>
                <w:b/>
                <w:sz w:val="24"/>
                <w:szCs w:val="24"/>
                <w:lang w:val="ru-RU"/>
              </w:rPr>
              <w:t>При Вариант 2 "</w:t>
            </w:r>
            <w:proofErr w:type="spellStart"/>
            <w:r w:rsidR="00DA3DCA" w:rsidRPr="00A42A77">
              <w:rPr>
                <w:rFonts w:ascii="Times New Roman" w:hAnsi="Times New Roman"/>
                <w:b/>
                <w:sz w:val="24"/>
                <w:szCs w:val="24"/>
                <w:lang w:val="ru-RU"/>
              </w:rPr>
              <w:t>Промяна</w:t>
            </w:r>
            <w:proofErr w:type="spellEnd"/>
            <w:r w:rsidR="00DA3DCA" w:rsidRPr="00A42A77">
              <w:rPr>
                <w:rFonts w:ascii="Times New Roman" w:hAnsi="Times New Roman"/>
                <w:b/>
                <w:sz w:val="24"/>
                <w:szCs w:val="24"/>
                <w:lang w:val="ru-RU"/>
              </w:rPr>
              <w:t xml:space="preserve"> в </w:t>
            </w:r>
            <w:proofErr w:type="spellStart"/>
            <w:r w:rsidR="00DA3DCA" w:rsidRPr="00A42A77">
              <w:rPr>
                <w:rFonts w:ascii="Times New Roman" w:hAnsi="Times New Roman"/>
                <w:b/>
                <w:sz w:val="24"/>
                <w:szCs w:val="24"/>
                <w:lang w:val="ru-RU"/>
              </w:rPr>
              <w:t>нормативната</w:t>
            </w:r>
            <w:proofErr w:type="spellEnd"/>
            <w:r w:rsidR="00DA3DCA" w:rsidRPr="00A42A77">
              <w:rPr>
                <w:rFonts w:ascii="Times New Roman" w:hAnsi="Times New Roman"/>
                <w:b/>
                <w:sz w:val="24"/>
                <w:szCs w:val="24"/>
                <w:lang w:val="ru-RU"/>
              </w:rPr>
              <w:t xml:space="preserve"> </w:t>
            </w:r>
            <w:proofErr w:type="spellStart"/>
            <w:r w:rsidR="00DA3DCA" w:rsidRPr="00A42A77">
              <w:rPr>
                <w:rFonts w:ascii="Times New Roman" w:hAnsi="Times New Roman"/>
                <w:b/>
                <w:sz w:val="24"/>
                <w:szCs w:val="24"/>
                <w:lang w:val="ru-RU"/>
              </w:rPr>
              <w:t>уредба</w:t>
            </w:r>
            <w:proofErr w:type="spellEnd"/>
            <w:r w:rsidR="00DA3DCA" w:rsidRPr="00A42A77">
              <w:rPr>
                <w:rFonts w:ascii="Times New Roman" w:hAnsi="Times New Roman"/>
                <w:b/>
                <w:sz w:val="24"/>
                <w:szCs w:val="24"/>
                <w:lang w:val="ru-RU"/>
              </w:rPr>
              <w:t xml:space="preserve">": </w:t>
            </w:r>
            <w:r w:rsidR="00DA3DCA" w:rsidRPr="00A42A77">
              <w:rPr>
                <w:rFonts w:ascii="Times New Roman" w:hAnsi="Times New Roman"/>
                <w:sz w:val="24"/>
                <w:szCs w:val="24"/>
                <w:lang w:val="ru-RU"/>
              </w:rPr>
              <w:t xml:space="preserve">При </w:t>
            </w:r>
            <w:proofErr w:type="spellStart"/>
            <w:r w:rsidR="00DA3DCA" w:rsidRPr="00A42A77">
              <w:rPr>
                <w:rFonts w:ascii="Times New Roman" w:hAnsi="Times New Roman"/>
                <w:sz w:val="24"/>
                <w:szCs w:val="24"/>
                <w:lang w:val="ru-RU"/>
              </w:rPr>
              <w:t>този</w:t>
            </w:r>
            <w:proofErr w:type="spellEnd"/>
            <w:r w:rsidR="00DA3DCA" w:rsidRPr="00A42A77">
              <w:rPr>
                <w:rFonts w:ascii="Times New Roman" w:hAnsi="Times New Roman"/>
                <w:sz w:val="24"/>
                <w:szCs w:val="24"/>
                <w:lang w:val="ru-RU"/>
              </w:rPr>
              <w:t xml:space="preserve"> вариант не се </w:t>
            </w:r>
            <w:proofErr w:type="spellStart"/>
            <w:r w:rsidR="00DA3DCA" w:rsidRPr="00A42A77">
              <w:rPr>
                <w:rFonts w:ascii="Times New Roman" w:hAnsi="Times New Roman"/>
                <w:sz w:val="24"/>
                <w:szCs w:val="24"/>
                <w:lang w:val="ru-RU"/>
              </w:rPr>
              <w:t>идентифицират</w:t>
            </w:r>
            <w:proofErr w:type="spellEnd"/>
            <w:r w:rsidR="00DA3DCA" w:rsidRPr="00A42A77">
              <w:rPr>
                <w:rFonts w:ascii="Times New Roman" w:hAnsi="Times New Roman"/>
                <w:sz w:val="24"/>
                <w:szCs w:val="24"/>
                <w:lang w:val="ru-RU"/>
              </w:rPr>
              <w:t xml:space="preserve"> </w:t>
            </w:r>
            <w:proofErr w:type="spellStart"/>
            <w:r w:rsidR="00DA3DCA" w:rsidRPr="00A42A77">
              <w:rPr>
                <w:rFonts w:ascii="Times New Roman" w:hAnsi="Times New Roman"/>
                <w:sz w:val="24"/>
                <w:szCs w:val="24"/>
                <w:lang w:val="ru-RU"/>
              </w:rPr>
              <w:t>негативни</w:t>
            </w:r>
            <w:proofErr w:type="spellEnd"/>
            <w:r w:rsidR="00DA3DCA" w:rsidRPr="00A42A77">
              <w:rPr>
                <w:rFonts w:ascii="Times New Roman" w:hAnsi="Times New Roman"/>
                <w:sz w:val="24"/>
                <w:szCs w:val="24"/>
                <w:lang w:val="ru-RU"/>
              </w:rPr>
              <w:t xml:space="preserve"> </w:t>
            </w:r>
            <w:proofErr w:type="spellStart"/>
            <w:r w:rsidR="00DA3DCA" w:rsidRPr="00A42A77">
              <w:rPr>
                <w:rFonts w:ascii="Times New Roman" w:hAnsi="Times New Roman"/>
                <w:sz w:val="24"/>
                <w:szCs w:val="24"/>
                <w:lang w:val="ru-RU"/>
              </w:rPr>
              <w:t>последици</w:t>
            </w:r>
            <w:proofErr w:type="spellEnd"/>
            <w:r w:rsidR="00DA3DCA" w:rsidRPr="00A42A77">
              <w:rPr>
                <w:rFonts w:ascii="Times New Roman" w:hAnsi="Times New Roman"/>
                <w:sz w:val="24"/>
                <w:szCs w:val="24"/>
                <w:lang w:val="ru-RU"/>
              </w:rPr>
              <w:t xml:space="preserve"> за </w:t>
            </w:r>
            <w:proofErr w:type="spellStart"/>
            <w:r w:rsidR="00DA3DCA" w:rsidRPr="00A42A77">
              <w:rPr>
                <w:rFonts w:ascii="Times New Roman" w:hAnsi="Times New Roman"/>
                <w:sz w:val="24"/>
                <w:szCs w:val="24"/>
                <w:lang w:val="ru-RU"/>
              </w:rPr>
              <w:t>заинтересованите</w:t>
            </w:r>
            <w:proofErr w:type="spellEnd"/>
            <w:r w:rsidR="00DA3DCA" w:rsidRPr="00A42A77">
              <w:rPr>
                <w:rFonts w:ascii="Times New Roman" w:hAnsi="Times New Roman"/>
                <w:sz w:val="24"/>
                <w:szCs w:val="24"/>
                <w:lang w:val="ru-RU"/>
              </w:rPr>
              <w:t xml:space="preserve"> </w:t>
            </w:r>
            <w:proofErr w:type="spellStart"/>
            <w:r w:rsidR="00DA3DCA" w:rsidRPr="00A42A77">
              <w:rPr>
                <w:rFonts w:ascii="Times New Roman" w:hAnsi="Times New Roman"/>
                <w:sz w:val="24"/>
                <w:szCs w:val="24"/>
                <w:lang w:val="ru-RU"/>
              </w:rPr>
              <w:t>страни</w:t>
            </w:r>
            <w:proofErr w:type="spellEnd"/>
            <w:r w:rsidR="00DA3DCA" w:rsidRPr="00A42A77">
              <w:rPr>
                <w:rFonts w:ascii="Times New Roman" w:hAnsi="Times New Roman"/>
                <w:sz w:val="24"/>
                <w:szCs w:val="24"/>
                <w:lang w:val="ru-RU"/>
              </w:rPr>
              <w:t xml:space="preserve">, </w:t>
            </w:r>
            <w:proofErr w:type="spellStart"/>
            <w:r w:rsidR="00DA3DCA" w:rsidRPr="00A42A77">
              <w:rPr>
                <w:rFonts w:ascii="Times New Roman" w:hAnsi="Times New Roman"/>
                <w:sz w:val="24"/>
                <w:szCs w:val="24"/>
                <w:lang w:val="ru-RU"/>
              </w:rPr>
              <w:t>посочени</w:t>
            </w:r>
            <w:proofErr w:type="spellEnd"/>
            <w:r w:rsidR="00DA3DCA" w:rsidRPr="00A42A77">
              <w:rPr>
                <w:rFonts w:ascii="Times New Roman" w:hAnsi="Times New Roman"/>
                <w:sz w:val="24"/>
                <w:szCs w:val="24"/>
                <w:lang w:val="ru-RU"/>
              </w:rPr>
              <w:t xml:space="preserve"> в т. 3.</w:t>
            </w:r>
          </w:p>
          <w:p w14:paraId="5D7734CB" w14:textId="3065764E" w:rsidR="003A140D" w:rsidRDefault="003A140D" w:rsidP="005110BE">
            <w:pPr>
              <w:spacing w:before="120" w:after="120"/>
              <w:jc w:val="both"/>
              <w:rPr>
                <w:rFonts w:ascii="Times New Roman" w:hAnsi="Times New Roman"/>
                <w:sz w:val="24"/>
                <w:szCs w:val="24"/>
                <w:lang w:val="ru-RU"/>
              </w:rPr>
            </w:pPr>
            <w:r>
              <w:rPr>
                <w:rFonts w:ascii="Times New Roman" w:hAnsi="Times New Roman"/>
                <w:sz w:val="24"/>
                <w:szCs w:val="24"/>
                <w:lang w:val="ru-RU"/>
              </w:rPr>
              <w:t xml:space="preserve">Не се </w:t>
            </w:r>
            <w:proofErr w:type="spellStart"/>
            <w:r>
              <w:rPr>
                <w:rFonts w:ascii="Times New Roman" w:hAnsi="Times New Roman"/>
                <w:sz w:val="24"/>
                <w:szCs w:val="24"/>
                <w:lang w:val="ru-RU"/>
              </w:rPr>
              <w:t>очакват</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негативни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икономически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въздействия</w:t>
            </w:r>
            <w:proofErr w:type="spellEnd"/>
            <w:r>
              <w:rPr>
                <w:rFonts w:ascii="Times New Roman" w:hAnsi="Times New Roman"/>
                <w:sz w:val="24"/>
                <w:szCs w:val="24"/>
                <w:lang w:val="ru-RU"/>
              </w:rPr>
              <w:t>.</w:t>
            </w:r>
          </w:p>
          <w:p w14:paraId="2737B08E" w14:textId="77777777" w:rsidR="00B914F4" w:rsidRDefault="0094609F" w:rsidP="005110BE">
            <w:pPr>
              <w:spacing w:before="120" w:after="120"/>
              <w:jc w:val="both"/>
              <w:rPr>
                <w:rFonts w:ascii="Times New Roman" w:hAnsi="Times New Roman"/>
                <w:sz w:val="24"/>
                <w:szCs w:val="24"/>
                <w:lang w:val="ru-RU"/>
              </w:rPr>
            </w:pPr>
            <w:r>
              <w:rPr>
                <w:rFonts w:ascii="Times New Roman" w:hAnsi="Times New Roman"/>
                <w:sz w:val="24"/>
                <w:szCs w:val="24"/>
                <w:lang w:val="ru-RU"/>
              </w:rPr>
              <w:t xml:space="preserve">Не се </w:t>
            </w:r>
            <w:proofErr w:type="spellStart"/>
            <w:r>
              <w:rPr>
                <w:rFonts w:ascii="Times New Roman" w:hAnsi="Times New Roman"/>
                <w:sz w:val="24"/>
                <w:szCs w:val="24"/>
                <w:lang w:val="ru-RU"/>
              </w:rPr>
              <w:t>очакват</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значителни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финансови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въздействия</w:t>
            </w:r>
            <w:proofErr w:type="spellEnd"/>
            <w:r w:rsidR="00B914F4">
              <w:rPr>
                <w:rFonts w:ascii="Times New Roman" w:hAnsi="Times New Roman"/>
                <w:sz w:val="24"/>
                <w:szCs w:val="24"/>
                <w:lang w:val="ru-RU"/>
              </w:rPr>
              <w:t xml:space="preserve"> за </w:t>
            </w:r>
            <w:proofErr w:type="spellStart"/>
            <w:r w:rsidR="00B914F4">
              <w:rPr>
                <w:rFonts w:ascii="Times New Roman" w:hAnsi="Times New Roman"/>
                <w:sz w:val="24"/>
                <w:szCs w:val="24"/>
                <w:lang w:val="ru-RU"/>
              </w:rPr>
              <w:t>субектите</w:t>
            </w:r>
            <w:proofErr w:type="spellEnd"/>
            <w:r w:rsidR="00B914F4">
              <w:rPr>
                <w:rFonts w:ascii="Times New Roman" w:hAnsi="Times New Roman"/>
                <w:sz w:val="24"/>
                <w:szCs w:val="24"/>
                <w:lang w:val="ru-RU"/>
              </w:rPr>
              <w:t xml:space="preserve"> по т.3</w:t>
            </w:r>
            <w:r>
              <w:rPr>
                <w:rFonts w:ascii="Times New Roman" w:hAnsi="Times New Roman"/>
                <w:sz w:val="24"/>
                <w:szCs w:val="24"/>
                <w:lang w:val="ru-RU"/>
              </w:rPr>
              <w:t xml:space="preserve">. </w:t>
            </w:r>
          </w:p>
          <w:p w14:paraId="7FFD639C" w14:textId="2CB489BC" w:rsidR="0094609F" w:rsidRDefault="0094609F" w:rsidP="004920BF">
            <w:pPr>
              <w:spacing w:before="120" w:after="0"/>
              <w:jc w:val="both"/>
              <w:rPr>
                <w:rFonts w:ascii="Times New Roman" w:hAnsi="Times New Roman"/>
                <w:sz w:val="24"/>
                <w:szCs w:val="24"/>
                <w:lang w:val="ru-RU"/>
              </w:rPr>
            </w:pPr>
            <w:proofErr w:type="spellStart"/>
            <w:r>
              <w:rPr>
                <w:rFonts w:ascii="Times New Roman" w:hAnsi="Times New Roman"/>
                <w:sz w:val="24"/>
                <w:szCs w:val="24"/>
                <w:lang w:val="ru-RU"/>
              </w:rPr>
              <w:t>Разходите</w:t>
            </w:r>
            <w:proofErr w:type="spellEnd"/>
            <w:r>
              <w:rPr>
                <w:rFonts w:ascii="Times New Roman" w:hAnsi="Times New Roman"/>
                <w:sz w:val="24"/>
                <w:szCs w:val="24"/>
                <w:lang w:val="ru-RU"/>
              </w:rPr>
              <w:t xml:space="preserve">, </w:t>
            </w:r>
            <w:proofErr w:type="spellStart"/>
            <w:r w:rsidR="004920BF">
              <w:rPr>
                <w:rFonts w:ascii="Times New Roman" w:hAnsi="Times New Roman"/>
                <w:sz w:val="24"/>
                <w:szCs w:val="24"/>
                <w:lang w:val="ru-RU"/>
              </w:rPr>
              <w:t>които</w:t>
            </w:r>
            <w:proofErr w:type="spellEnd"/>
            <w:r w:rsidR="004920BF">
              <w:rPr>
                <w:rFonts w:ascii="Times New Roman" w:hAnsi="Times New Roman"/>
                <w:sz w:val="24"/>
                <w:szCs w:val="24"/>
                <w:lang w:val="ru-RU"/>
              </w:rPr>
              <w:t xml:space="preserve"> </w:t>
            </w:r>
            <w:proofErr w:type="spellStart"/>
            <w:r w:rsidR="004920BF">
              <w:rPr>
                <w:rFonts w:ascii="Times New Roman" w:hAnsi="Times New Roman"/>
                <w:sz w:val="24"/>
                <w:szCs w:val="24"/>
                <w:lang w:val="ru-RU"/>
              </w:rPr>
              <w:t>биха</w:t>
            </w:r>
            <w:proofErr w:type="spellEnd"/>
            <w:r w:rsidR="004920BF">
              <w:rPr>
                <w:rFonts w:ascii="Times New Roman" w:hAnsi="Times New Roman"/>
                <w:sz w:val="24"/>
                <w:szCs w:val="24"/>
                <w:lang w:val="ru-RU"/>
              </w:rPr>
              <w:t xml:space="preserve"> </w:t>
            </w:r>
            <w:proofErr w:type="spellStart"/>
            <w:r w:rsidR="004920BF">
              <w:rPr>
                <w:rFonts w:ascii="Times New Roman" w:hAnsi="Times New Roman"/>
                <w:sz w:val="24"/>
                <w:szCs w:val="24"/>
                <w:lang w:val="ru-RU"/>
              </w:rPr>
              <w:t>настъпили</w:t>
            </w:r>
            <w:proofErr w:type="spellEnd"/>
            <w:r w:rsidR="004920BF">
              <w:rPr>
                <w:rFonts w:ascii="Times New Roman" w:hAnsi="Times New Roman"/>
                <w:sz w:val="24"/>
                <w:szCs w:val="24"/>
                <w:lang w:val="ru-RU"/>
              </w:rPr>
              <w:t xml:space="preserve"> за</w:t>
            </w:r>
            <w:r>
              <w:rPr>
                <w:rFonts w:ascii="Times New Roman" w:hAnsi="Times New Roman"/>
                <w:sz w:val="24"/>
                <w:szCs w:val="24"/>
                <w:lang w:val="ru-RU"/>
              </w:rPr>
              <w:t xml:space="preserve"> </w:t>
            </w:r>
            <w:proofErr w:type="spellStart"/>
            <w:r>
              <w:rPr>
                <w:rFonts w:ascii="Times New Roman" w:hAnsi="Times New Roman"/>
                <w:sz w:val="24"/>
                <w:szCs w:val="24"/>
                <w:lang w:val="ru-RU"/>
              </w:rPr>
              <w:t>субектите</w:t>
            </w:r>
            <w:proofErr w:type="spellEnd"/>
            <w:r>
              <w:rPr>
                <w:rFonts w:ascii="Times New Roman" w:hAnsi="Times New Roman"/>
                <w:sz w:val="24"/>
                <w:szCs w:val="24"/>
                <w:lang w:val="ru-RU"/>
              </w:rPr>
              <w:t xml:space="preserve"> по т.</w:t>
            </w:r>
            <w:r w:rsidR="003A140D">
              <w:rPr>
                <w:rFonts w:ascii="Times New Roman" w:hAnsi="Times New Roman"/>
                <w:sz w:val="24"/>
                <w:szCs w:val="24"/>
                <w:lang w:val="ru-RU"/>
              </w:rPr>
              <w:t xml:space="preserve"> </w:t>
            </w:r>
            <w:r>
              <w:rPr>
                <w:rFonts w:ascii="Times New Roman" w:hAnsi="Times New Roman"/>
                <w:sz w:val="24"/>
                <w:szCs w:val="24"/>
                <w:lang w:val="ru-RU"/>
              </w:rPr>
              <w:t xml:space="preserve">3 </w:t>
            </w:r>
            <w:proofErr w:type="spellStart"/>
            <w:r>
              <w:rPr>
                <w:rFonts w:ascii="Times New Roman" w:hAnsi="Times New Roman"/>
                <w:sz w:val="24"/>
                <w:szCs w:val="24"/>
                <w:lang w:val="ru-RU"/>
              </w:rPr>
              <w:t>са</w:t>
            </w:r>
            <w:proofErr w:type="spellEnd"/>
            <w:r>
              <w:rPr>
                <w:rFonts w:ascii="Times New Roman" w:hAnsi="Times New Roman"/>
                <w:sz w:val="24"/>
                <w:szCs w:val="24"/>
                <w:lang w:val="ru-RU"/>
              </w:rPr>
              <w:t xml:space="preserve"> </w:t>
            </w:r>
            <w:proofErr w:type="spellStart"/>
            <w:r w:rsidR="00F87307">
              <w:rPr>
                <w:rFonts w:ascii="Times New Roman" w:hAnsi="Times New Roman"/>
                <w:sz w:val="24"/>
                <w:szCs w:val="24"/>
                <w:lang w:val="ru-RU"/>
              </w:rPr>
              <w:t>са</w:t>
            </w:r>
            <w:proofErr w:type="spellEnd"/>
            <w:r w:rsidR="00F87307">
              <w:rPr>
                <w:rFonts w:ascii="Times New Roman" w:hAnsi="Times New Roman"/>
                <w:sz w:val="24"/>
                <w:szCs w:val="24"/>
                <w:lang w:val="ru-RU"/>
              </w:rPr>
              <w:t xml:space="preserve"> </w:t>
            </w:r>
            <w:proofErr w:type="spellStart"/>
            <w:r w:rsidR="00F87307">
              <w:rPr>
                <w:rFonts w:ascii="Times New Roman" w:hAnsi="Times New Roman"/>
                <w:sz w:val="24"/>
                <w:szCs w:val="24"/>
                <w:lang w:val="ru-RU"/>
              </w:rPr>
              <w:t>свързани</w:t>
            </w:r>
            <w:proofErr w:type="spellEnd"/>
            <w:r w:rsidR="00F87307">
              <w:rPr>
                <w:rFonts w:ascii="Times New Roman" w:hAnsi="Times New Roman"/>
                <w:sz w:val="24"/>
                <w:szCs w:val="24"/>
                <w:lang w:val="ru-RU"/>
              </w:rPr>
              <w:t xml:space="preserve"> с</w:t>
            </w:r>
            <w:r w:rsidR="00EF66B8">
              <w:rPr>
                <w:rFonts w:ascii="Times New Roman" w:hAnsi="Times New Roman"/>
                <w:sz w:val="24"/>
                <w:szCs w:val="24"/>
              </w:rPr>
              <w:t xml:space="preserve"> такси за извършване на </w:t>
            </w:r>
            <w:r w:rsidR="00E1657F">
              <w:rPr>
                <w:rFonts w:ascii="Times New Roman" w:hAnsi="Times New Roman"/>
                <w:sz w:val="24"/>
                <w:szCs w:val="24"/>
              </w:rPr>
              <w:t>административна</w:t>
            </w:r>
            <w:r w:rsidR="00EF66B8">
              <w:rPr>
                <w:rFonts w:ascii="Times New Roman" w:hAnsi="Times New Roman"/>
                <w:sz w:val="24"/>
                <w:szCs w:val="24"/>
              </w:rPr>
              <w:t xml:space="preserve"> услуга</w:t>
            </w:r>
            <w:r w:rsidR="00882137">
              <w:rPr>
                <w:rFonts w:ascii="Times New Roman" w:hAnsi="Times New Roman"/>
                <w:sz w:val="24"/>
                <w:szCs w:val="24"/>
              </w:rPr>
              <w:t xml:space="preserve"> по издаване на </w:t>
            </w:r>
            <w:r w:rsidR="00E1657F">
              <w:rPr>
                <w:rFonts w:ascii="Times New Roman" w:hAnsi="Times New Roman"/>
                <w:sz w:val="24"/>
                <w:szCs w:val="24"/>
              </w:rPr>
              <w:t>съответния удостоверителен документ</w:t>
            </w:r>
            <w:r w:rsidR="00F35FCB">
              <w:rPr>
                <w:rFonts w:ascii="Times New Roman" w:hAnsi="Times New Roman"/>
                <w:sz w:val="24"/>
                <w:szCs w:val="24"/>
              </w:rPr>
              <w:t>, необходим</w:t>
            </w:r>
            <w:r w:rsidR="00E1657F">
              <w:rPr>
                <w:rFonts w:ascii="Times New Roman" w:hAnsi="Times New Roman"/>
                <w:sz w:val="24"/>
                <w:szCs w:val="24"/>
                <w:lang w:val="ru-RU"/>
              </w:rPr>
              <w:t xml:space="preserve"> </w:t>
            </w:r>
            <w:proofErr w:type="spellStart"/>
            <w:r w:rsidR="00E1657F">
              <w:rPr>
                <w:rFonts w:ascii="Times New Roman" w:hAnsi="Times New Roman"/>
                <w:sz w:val="24"/>
                <w:szCs w:val="24"/>
                <w:lang w:val="ru-RU"/>
              </w:rPr>
              <w:t>за</w:t>
            </w:r>
            <w:r>
              <w:rPr>
                <w:rFonts w:ascii="Times New Roman" w:hAnsi="Times New Roman"/>
                <w:sz w:val="24"/>
                <w:szCs w:val="24"/>
                <w:lang w:val="ru-RU"/>
              </w:rPr>
              <w:t>осъществяване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дейност</w:t>
            </w:r>
            <w:r w:rsidR="00F35FCB">
              <w:rPr>
                <w:rFonts w:ascii="Times New Roman" w:hAnsi="Times New Roman"/>
                <w:sz w:val="24"/>
                <w:szCs w:val="24"/>
                <w:lang w:val="ru-RU"/>
              </w:rPr>
              <w:t>та</w:t>
            </w:r>
            <w:proofErr w:type="spellEnd"/>
            <w:r w:rsidR="00F35FCB">
              <w:rPr>
                <w:rFonts w:ascii="Times New Roman" w:hAnsi="Times New Roman"/>
                <w:sz w:val="24"/>
                <w:szCs w:val="24"/>
                <w:lang w:val="ru-RU"/>
              </w:rPr>
              <w:t xml:space="preserve"> </w:t>
            </w:r>
            <w:r w:rsidR="003A140D">
              <w:rPr>
                <w:rFonts w:ascii="Times New Roman" w:hAnsi="Times New Roman"/>
                <w:sz w:val="24"/>
                <w:szCs w:val="24"/>
                <w:lang w:val="ru-RU"/>
              </w:rPr>
              <w:t>им</w:t>
            </w:r>
            <w:r>
              <w:rPr>
                <w:rFonts w:ascii="Times New Roman" w:hAnsi="Times New Roman"/>
                <w:sz w:val="24"/>
                <w:szCs w:val="24"/>
                <w:lang w:val="ru-RU"/>
              </w:rPr>
              <w:t xml:space="preserve">, </w:t>
            </w:r>
            <w:proofErr w:type="spellStart"/>
            <w:r w:rsidR="00B914F4">
              <w:rPr>
                <w:rFonts w:ascii="Times New Roman" w:hAnsi="Times New Roman"/>
                <w:sz w:val="24"/>
                <w:szCs w:val="24"/>
                <w:lang w:val="ru-RU"/>
              </w:rPr>
              <w:t>регламентирани</w:t>
            </w:r>
            <w:proofErr w:type="spellEnd"/>
            <w:r w:rsidR="00B914F4">
              <w:rPr>
                <w:rFonts w:ascii="Times New Roman" w:hAnsi="Times New Roman"/>
                <w:sz w:val="24"/>
                <w:szCs w:val="24"/>
                <w:lang w:val="ru-RU"/>
              </w:rPr>
              <w:t xml:space="preserve"> </w:t>
            </w:r>
            <w:r>
              <w:rPr>
                <w:rFonts w:ascii="Times New Roman" w:hAnsi="Times New Roman"/>
                <w:sz w:val="24"/>
                <w:szCs w:val="24"/>
                <w:lang w:val="ru-RU"/>
              </w:rPr>
              <w:t xml:space="preserve">в закона </w:t>
            </w:r>
            <w:r w:rsidR="00E1657F">
              <w:rPr>
                <w:rFonts w:ascii="Times New Roman" w:hAnsi="Times New Roman"/>
                <w:sz w:val="24"/>
                <w:szCs w:val="24"/>
                <w:lang w:val="ru-RU"/>
              </w:rPr>
              <w:t xml:space="preserve">или </w:t>
            </w:r>
            <w:proofErr w:type="spellStart"/>
            <w:r w:rsidR="00E1657F">
              <w:rPr>
                <w:rFonts w:ascii="Times New Roman" w:hAnsi="Times New Roman"/>
                <w:sz w:val="24"/>
                <w:szCs w:val="24"/>
                <w:lang w:val="ru-RU"/>
              </w:rPr>
              <w:t>промени</w:t>
            </w:r>
            <w:proofErr w:type="spellEnd"/>
            <w:r w:rsidR="00E1657F">
              <w:rPr>
                <w:rFonts w:ascii="Times New Roman" w:hAnsi="Times New Roman"/>
                <w:sz w:val="24"/>
                <w:szCs w:val="24"/>
                <w:lang w:val="ru-RU"/>
              </w:rPr>
              <w:t xml:space="preserve">, </w:t>
            </w:r>
            <w:proofErr w:type="spellStart"/>
            <w:r w:rsidR="00E1657F">
              <w:rPr>
                <w:rFonts w:ascii="Times New Roman" w:hAnsi="Times New Roman"/>
                <w:sz w:val="24"/>
                <w:szCs w:val="24"/>
                <w:lang w:val="ru-RU"/>
              </w:rPr>
              <w:t>свързани</w:t>
            </w:r>
            <w:proofErr w:type="spellEnd"/>
            <w:r w:rsidR="00E1657F">
              <w:rPr>
                <w:rFonts w:ascii="Times New Roman" w:hAnsi="Times New Roman"/>
                <w:sz w:val="24"/>
                <w:szCs w:val="24"/>
                <w:lang w:val="ru-RU"/>
              </w:rPr>
              <w:t xml:space="preserve"> с </w:t>
            </w:r>
            <w:r w:rsidR="00F35FCB">
              <w:rPr>
                <w:rFonts w:ascii="Times New Roman" w:hAnsi="Times New Roman"/>
                <w:sz w:val="24"/>
                <w:szCs w:val="24"/>
                <w:lang w:val="ru-RU"/>
              </w:rPr>
              <w:t>него</w:t>
            </w:r>
            <w:r>
              <w:rPr>
                <w:rFonts w:ascii="Times New Roman" w:hAnsi="Times New Roman"/>
                <w:sz w:val="24"/>
                <w:szCs w:val="24"/>
                <w:lang w:val="ru-RU"/>
              </w:rPr>
              <w:t xml:space="preserve">  </w:t>
            </w:r>
          </w:p>
          <w:p w14:paraId="57554451" w14:textId="77777777" w:rsidR="0094609F" w:rsidRPr="00A42A77" w:rsidRDefault="0094609F" w:rsidP="004920BF">
            <w:pPr>
              <w:spacing w:before="120" w:after="0"/>
              <w:jc w:val="both"/>
              <w:rPr>
                <w:rFonts w:ascii="Times New Roman" w:hAnsi="Times New Roman"/>
                <w:sz w:val="24"/>
                <w:szCs w:val="24"/>
                <w:lang w:val="ru-RU"/>
              </w:rPr>
            </w:pPr>
          </w:p>
          <w:p w14:paraId="111FFBF1" w14:textId="77777777" w:rsidR="00DA3DCA" w:rsidRPr="00A42A77" w:rsidRDefault="00DA3DCA" w:rsidP="006C3E19">
            <w:pPr>
              <w:spacing w:before="120" w:after="120"/>
              <w:jc w:val="both"/>
              <w:rPr>
                <w:rFonts w:ascii="Times New Roman" w:hAnsi="Times New Roman"/>
                <w:b/>
                <w:sz w:val="24"/>
                <w:szCs w:val="24"/>
                <w:lang w:val="ru-RU"/>
              </w:rPr>
            </w:pPr>
            <w:proofErr w:type="gramStart"/>
            <w:r w:rsidRPr="00A42A77">
              <w:rPr>
                <w:rFonts w:ascii="Times New Roman" w:hAnsi="Times New Roman"/>
                <w:sz w:val="24"/>
                <w:szCs w:val="24"/>
                <w:lang w:val="ru-RU"/>
              </w:rPr>
              <w:t>.…</w:t>
            </w:r>
            <w:proofErr w:type="gramEnd"/>
            <w:r w:rsidRPr="00A42A77">
              <w:rPr>
                <w:rFonts w:ascii="Times New Roman" w:hAnsi="Times New Roman"/>
                <w:i/>
                <w:sz w:val="24"/>
                <w:szCs w:val="24"/>
                <w:lang w:val="ru-RU"/>
              </w:rPr>
              <w:t xml:space="preserve">Опишете </w:t>
            </w:r>
            <w:proofErr w:type="spellStart"/>
            <w:r w:rsidRPr="00A42A77">
              <w:rPr>
                <w:rFonts w:ascii="Times New Roman" w:hAnsi="Times New Roman"/>
                <w:i/>
                <w:sz w:val="24"/>
                <w:szCs w:val="24"/>
                <w:lang w:val="ru-RU"/>
              </w:rPr>
              <w:t>качествено</w:t>
            </w:r>
            <w:proofErr w:type="spellEnd"/>
            <w:r w:rsidRPr="00A42A77">
              <w:rPr>
                <w:rFonts w:ascii="Times New Roman" w:hAnsi="Times New Roman"/>
                <w:i/>
                <w:sz w:val="24"/>
                <w:szCs w:val="24"/>
                <w:lang w:val="ru-RU"/>
              </w:rPr>
              <w:t xml:space="preserve"> (при </w:t>
            </w:r>
            <w:proofErr w:type="spellStart"/>
            <w:r w:rsidRPr="00A42A77">
              <w:rPr>
                <w:rFonts w:ascii="Times New Roman" w:hAnsi="Times New Roman"/>
                <w:i/>
                <w:sz w:val="24"/>
                <w:szCs w:val="24"/>
                <w:lang w:val="ru-RU"/>
              </w:rPr>
              <w:t>възможност</w:t>
            </w:r>
            <w:proofErr w:type="spellEnd"/>
            <w:r w:rsidRPr="00A42A77">
              <w:rPr>
                <w:rFonts w:ascii="Times New Roman" w:hAnsi="Times New Roman"/>
                <w:i/>
                <w:sz w:val="24"/>
                <w:szCs w:val="24"/>
                <w:lang w:val="ru-RU"/>
              </w:rPr>
              <w:t xml:space="preserve"> – и </w:t>
            </w:r>
            <w:proofErr w:type="spellStart"/>
            <w:r w:rsidRPr="00A42A77">
              <w:rPr>
                <w:rFonts w:ascii="Times New Roman" w:hAnsi="Times New Roman"/>
                <w:i/>
                <w:sz w:val="24"/>
                <w:szCs w:val="24"/>
                <w:lang w:val="ru-RU"/>
              </w:rPr>
              <w:t>количествено</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всички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значителни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потенциални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икономически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социални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екологични</w:t>
            </w:r>
            <w:proofErr w:type="spellEnd"/>
            <w:r w:rsidRPr="00A42A77">
              <w:rPr>
                <w:rFonts w:ascii="Times New Roman" w:hAnsi="Times New Roman"/>
                <w:i/>
                <w:sz w:val="24"/>
                <w:szCs w:val="24"/>
                <w:lang w:val="ru-RU"/>
              </w:rPr>
              <w:t xml:space="preserve"> и </w:t>
            </w:r>
            <w:proofErr w:type="spellStart"/>
            <w:r w:rsidRPr="00A42A77">
              <w:rPr>
                <w:rFonts w:ascii="Times New Roman" w:hAnsi="Times New Roman"/>
                <w:i/>
                <w:sz w:val="24"/>
                <w:szCs w:val="24"/>
                <w:lang w:val="ru-RU"/>
              </w:rPr>
              <w:t>други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негативни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въздействия</w:t>
            </w:r>
            <w:proofErr w:type="spellEnd"/>
            <w:r w:rsidRPr="00A42A77">
              <w:rPr>
                <w:rFonts w:ascii="Times New Roman" w:hAnsi="Times New Roman"/>
                <w:i/>
                <w:sz w:val="24"/>
                <w:szCs w:val="24"/>
                <w:lang w:val="ru-RU"/>
              </w:rPr>
              <w:t xml:space="preserve"> за </w:t>
            </w:r>
            <w:proofErr w:type="spellStart"/>
            <w:r w:rsidRPr="00A42A77">
              <w:rPr>
                <w:rFonts w:ascii="Times New Roman" w:hAnsi="Times New Roman"/>
                <w:i/>
                <w:sz w:val="24"/>
                <w:szCs w:val="24"/>
                <w:lang w:val="ru-RU"/>
              </w:rPr>
              <w:t>всеки</w:t>
            </w:r>
            <w:proofErr w:type="spellEnd"/>
            <w:r w:rsidRPr="00A42A77">
              <w:rPr>
                <w:rFonts w:ascii="Times New Roman" w:hAnsi="Times New Roman"/>
                <w:i/>
                <w:sz w:val="24"/>
                <w:szCs w:val="24"/>
                <w:lang w:val="ru-RU"/>
              </w:rPr>
              <w:t xml:space="preserve"> един от </w:t>
            </w:r>
            <w:proofErr w:type="spellStart"/>
            <w:r w:rsidRPr="00A42A77">
              <w:rPr>
                <w:rFonts w:ascii="Times New Roman" w:hAnsi="Times New Roman"/>
                <w:i/>
                <w:sz w:val="24"/>
                <w:szCs w:val="24"/>
                <w:lang w:val="ru-RU"/>
              </w:rPr>
              <w:t>вариантите</w:t>
            </w:r>
            <w:proofErr w:type="spellEnd"/>
            <w:r w:rsidRPr="00A42A77">
              <w:rPr>
                <w:rFonts w:ascii="Times New Roman" w:hAnsi="Times New Roman"/>
                <w:i/>
                <w:sz w:val="24"/>
                <w:szCs w:val="24"/>
                <w:lang w:val="ru-RU"/>
              </w:rPr>
              <w:t xml:space="preserve">, в </w:t>
            </w:r>
            <w:proofErr w:type="spellStart"/>
            <w:r w:rsidRPr="00A42A77">
              <w:rPr>
                <w:rFonts w:ascii="Times New Roman" w:hAnsi="Times New Roman"/>
                <w:i/>
                <w:sz w:val="24"/>
                <w:szCs w:val="24"/>
                <w:lang w:val="ru-RU"/>
              </w:rPr>
              <w:t>т.ч</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разходи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негативни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въздействия</w:t>
            </w:r>
            <w:proofErr w:type="spellEnd"/>
            <w:r w:rsidRPr="00A42A77">
              <w:rPr>
                <w:rFonts w:ascii="Times New Roman" w:hAnsi="Times New Roman"/>
                <w:i/>
                <w:sz w:val="24"/>
                <w:szCs w:val="24"/>
                <w:lang w:val="ru-RU"/>
              </w:rPr>
              <w:t xml:space="preserve">) за </w:t>
            </w:r>
            <w:proofErr w:type="spellStart"/>
            <w:r w:rsidRPr="00A42A77">
              <w:rPr>
                <w:rFonts w:ascii="Times New Roman" w:hAnsi="Times New Roman"/>
                <w:i/>
                <w:sz w:val="24"/>
                <w:szCs w:val="24"/>
                <w:lang w:val="ru-RU"/>
              </w:rPr>
              <w:t>идентифицираните</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заинтересовани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страни</w:t>
            </w:r>
            <w:proofErr w:type="spellEnd"/>
            <w:r w:rsidRPr="00A42A77">
              <w:rPr>
                <w:rFonts w:ascii="Times New Roman" w:hAnsi="Times New Roman"/>
                <w:i/>
                <w:sz w:val="24"/>
                <w:szCs w:val="24"/>
                <w:lang w:val="ru-RU"/>
              </w:rPr>
              <w:t xml:space="preserve"> в </w:t>
            </w:r>
            <w:proofErr w:type="spellStart"/>
            <w:r w:rsidRPr="00A42A77">
              <w:rPr>
                <w:rFonts w:ascii="Times New Roman" w:hAnsi="Times New Roman"/>
                <w:i/>
                <w:sz w:val="24"/>
                <w:szCs w:val="24"/>
                <w:lang w:val="ru-RU"/>
              </w:rPr>
              <w:t>резултат</w:t>
            </w:r>
            <w:proofErr w:type="spellEnd"/>
            <w:r w:rsidRPr="00A42A77">
              <w:rPr>
                <w:rFonts w:ascii="Times New Roman" w:hAnsi="Times New Roman"/>
                <w:i/>
                <w:sz w:val="24"/>
                <w:szCs w:val="24"/>
                <w:lang w:val="ru-RU"/>
              </w:rPr>
              <w:t xml:space="preserve"> на </w:t>
            </w:r>
            <w:proofErr w:type="spellStart"/>
            <w:r w:rsidRPr="00A42A77">
              <w:rPr>
                <w:rFonts w:ascii="Times New Roman" w:hAnsi="Times New Roman"/>
                <w:i/>
                <w:sz w:val="24"/>
                <w:szCs w:val="24"/>
                <w:lang w:val="ru-RU"/>
              </w:rPr>
              <w:t>предприемане</w:t>
            </w:r>
            <w:proofErr w:type="spellEnd"/>
            <w:r w:rsidRPr="00A42A77">
              <w:rPr>
                <w:rFonts w:ascii="Times New Roman" w:hAnsi="Times New Roman"/>
                <w:i/>
                <w:sz w:val="24"/>
                <w:szCs w:val="24"/>
                <w:lang w:val="ru-RU"/>
              </w:rPr>
              <w:t xml:space="preserve"> на </w:t>
            </w:r>
            <w:proofErr w:type="spellStart"/>
            <w:r w:rsidRPr="00A42A77">
              <w:rPr>
                <w:rFonts w:ascii="Times New Roman" w:hAnsi="Times New Roman"/>
                <w:i/>
                <w:sz w:val="24"/>
                <w:szCs w:val="24"/>
                <w:lang w:val="ru-RU"/>
              </w:rPr>
              <w:t>действията</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Пояснете</w:t>
            </w:r>
            <w:proofErr w:type="spellEnd"/>
            <w:r w:rsidRPr="00A42A77">
              <w:rPr>
                <w:rFonts w:ascii="Times New Roman" w:hAnsi="Times New Roman"/>
                <w:i/>
                <w:sz w:val="24"/>
                <w:szCs w:val="24"/>
                <w:lang w:val="ru-RU"/>
              </w:rPr>
              <w:t xml:space="preserve"> кои </w:t>
            </w:r>
            <w:proofErr w:type="spellStart"/>
            <w:r w:rsidRPr="00A42A77">
              <w:rPr>
                <w:rFonts w:ascii="Times New Roman" w:hAnsi="Times New Roman"/>
                <w:i/>
                <w:sz w:val="24"/>
                <w:szCs w:val="24"/>
                <w:lang w:val="ru-RU"/>
              </w:rPr>
              <w:t>разходи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негативни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въздействия</w:t>
            </w:r>
            <w:proofErr w:type="spellEnd"/>
            <w:r w:rsidRPr="00A42A77">
              <w:rPr>
                <w:rFonts w:ascii="Times New Roman" w:hAnsi="Times New Roman"/>
                <w:i/>
                <w:sz w:val="24"/>
                <w:szCs w:val="24"/>
                <w:lang w:val="ru-RU"/>
              </w:rPr>
              <w:t xml:space="preserve">) се </w:t>
            </w:r>
            <w:proofErr w:type="spellStart"/>
            <w:r w:rsidRPr="00A42A77">
              <w:rPr>
                <w:rFonts w:ascii="Times New Roman" w:hAnsi="Times New Roman"/>
                <w:i/>
                <w:sz w:val="24"/>
                <w:szCs w:val="24"/>
                <w:lang w:val="ru-RU"/>
              </w:rPr>
              <w:t>очаква</w:t>
            </w:r>
            <w:proofErr w:type="spellEnd"/>
            <w:r w:rsidRPr="00A42A77">
              <w:rPr>
                <w:rFonts w:ascii="Times New Roman" w:hAnsi="Times New Roman"/>
                <w:i/>
                <w:sz w:val="24"/>
                <w:szCs w:val="24"/>
                <w:lang w:val="ru-RU"/>
              </w:rPr>
              <w:t xml:space="preserve"> да </w:t>
            </w:r>
            <w:proofErr w:type="spellStart"/>
            <w:r w:rsidRPr="00A42A77">
              <w:rPr>
                <w:rFonts w:ascii="Times New Roman" w:hAnsi="Times New Roman"/>
                <w:i/>
                <w:sz w:val="24"/>
                <w:szCs w:val="24"/>
                <w:lang w:val="ru-RU"/>
              </w:rPr>
              <w:t>бъдат</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второстепенни</w:t>
            </w:r>
            <w:proofErr w:type="spellEnd"/>
            <w:r w:rsidRPr="00A42A77">
              <w:rPr>
                <w:rFonts w:ascii="Times New Roman" w:hAnsi="Times New Roman"/>
                <w:i/>
                <w:sz w:val="24"/>
                <w:szCs w:val="24"/>
                <w:lang w:val="ru-RU"/>
              </w:rPr>
              <w:t xml:space="preserve"> и кои да </w:t>
            </w:r>
            <w:proofErr w:type="spellStart"/>
            <w:r w:rsidRPr="00A42A77">
              <w:rPr>
                <w:rFonts w:ascii="Times New Roman" w:hAnsi="Times New Roman"/>
                <w:i/>
                <w:sz w:val="24"/>
                <w:szCs w:val="24"/>
                <w:lang w:val="ru-RU"/>
              </w:rPr>
              <w:t>са</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значителни</w:t>
            </w:r>
            <w:proofErr w:type="spellEnd"/>
            <w:r w:rsidRPr="00A42A77">
              <w:rPr>
                <w:rFonts w:ascii="Times New Roman" w:hAnsi="Times New Roman"/>
                <w:i/>
                <w:sz w:val="24"/>
                <w:szCs w:val="24"/>
                <w:lang w:val="ru-RU"/>
              </w:rPr>
              <w:t>.</w:t>
            </w:r>
          </w:p>
        </w:tc>
      </w:tr>
      <w:tr w:rsidR="00DA3DCA" w:rsidRPr="00A42A77" w14:paraId="65200788" w14:textId="77777777" w:rsidTr="005110BE">
        <w:tc>
          <w:tcPr>
            <w:tcW w:w="10065" w:type="dxa"/>
            <w:gridSpan w:val="2"/>
            <w:shd w:val="clear" w:color="auto" w:fill="auto"/>
          </w:tcPr>
          <w:p w14:paraId="0FD47BCA" w14:textId="7EE5611E" w:rsidR="00DA3DCA" w:rsidRPr="00A42A77" w:rsidRDefault="00DA3DCA" w:rsidP="005110BE">
            <w:pPr>
              <w:spacing w:before="120" w:after="120"/>
              <w:jc w:val="both"/>
              <w:rPr>
                <w:rFonts w:ascii="Times New Roman" w:hAnsi="Times New Roman"/>
                <w:b/>
                <w:sz w:val="24"/>
                <w:szCs w:val="24"/>
                <w:lang w:val="ru-RU"/>
              </w:rPr>
            </w:pPr>
            <w:r w:rsidRPr="00A42A77">
              <w:rPr>
                <w:rFonts w:ascii="Times New Roman" w:hAnsi="Times New Roman"/>
                <w:b/>
                <w:sz w:val="24"/>
                <w:szCs w:val="24"/>
                <w:lang w:val="ru-RU"/>
              </w:rPr>
              <w:t xml:space="preserve">6. </w:t>
            </w:r>
            <w:proofErr w:type="spellStart"/>
            <w:r w:rsidRPr="00A42A77">
              <w:rPr>
                <w:rFonts w:ascii="Times New Roman" w:hAnsi="Times New Roman"/>
                <w:b/>
                <w:sz w:val="24"/>
                <w:szCs w:val="24"/>
                <w:lang w:val="ru-RU"/>
              </w:rPr>
              <w:t>Положителни</w:t>
            </w:r>
            <w:proofErr w:type="spellEnd"/>
            <w:r w:rsidRPr="00A42A77">
              <w:rPr>
                <w:rFonts w:ascii="Times New Roman" w:hAnsi="Times New Roman"/>
                <w:b/>
                <w:sz w:val="24"/>
                <w:szCs w:val="24"/>
                <w:lang w:val="ru-RU"/>
              </w:rPr>
              <w:t xml:space="preserve"> </w:t>
            </w:r>
            <w:proofErr w:type="spellStart"/>
            <w:r w:rsidRPr="00A42A77">
              <w:rPr>
                <w:rFonts w:ascii="Times New Roman" w:hAnsi="Times New Roman"/>
                <w:b/>
                <w:sz w:val="24"/>
                <w:szCs w:val="24"/>
                <w:lang w:val="ru-RU"/>
              </w:rPr>
              <w:t>въздействия</w:t>
            </w:r>
            <w:proofErr w:type="spellEnd"/>
            <w:r w:rsidRPr="00A42A77">
              <w:rPr>
                <w:rFonts w:ascii="Times New Roman" w:hAnsi="Times New Roman"/>
                <w:b/>
                <w:sz w:val="24"/>
                <w:szCs w:val="24"/>
                <w:lang w:val="ru-RU"/>
              </w:rPr>
              <w:t xml:space="preserve">: </w:t>
            </w:r>
          </w:p>
          <w:p w14:paraId="370144E1" w14:textId="77777777" w:rsidR="000A2EF7" w:rsidRDefault="00DA3DCA" w:rsidP="000A2EF7">
            <w:pPr>
              <w:spacing w:before="120" w:after="120"/>
              <w:jc w:val="both"/>
              <w:rPr>
                <w:rFonts w:ascii="Times New Roman" w:hAnsi="Times New Roman"/>
                <w:sz w:val="24"/>
                <w:szCs w:val="24"/>
                <w:lang w:val="ru-RU"/>
              </w:rPr>
            </w:pPr>
            <w:r w:rsidRPr="00A42A77">
              <w:rPr>
                <w:rFonts w:ascii="Times New Roman" w:hAnsi="Times New Roman"/>
                <w:b/>
                <w:sz w:val="24"/>
                <w:szCs w:val="24"/>
                <w:lang w:val="ru-RU"/>
              </w:rPr>
              <w:t>При Вариант 1 "</w:t>
            </w:r>
            <w:proofErr w:type="gramStart"/>
            <w:r w:rsidRPr="00A42A77">
              <w:rPr>
                <w:rFonts w:ascii="Times New Roman" w:hAnsi="Times New Roman"/>
                <w:b/>
                <w:sz w:val="24"/>
                <w:szCs w:val="24"/>
                <w:lang w:val="ru-RU"/>
              </w:rPr>
              <w:t>Без действие</w:t>
            </w:r>
            <w:proofErr w:type="gramEnd"/>
            <w:r w:rsidRPr="00A42A77">
              <w:rPr>
                <w:rFonts w:ascii="Times New Roman" w:hAnsi="Times New Roman"/>
                <w:b/>
                <w:sz w:val="24"/>
                <w:szCs w:val="24"/>
                <w:lang w:val="ru-RU"/>
              </w:rPr>
              <w:t xml:space="preserve">": </w:t>
            </w:r>
            <w:r w:rsidRPr="00A42A77">
              <w:rPr>
                <w:rFonts w:ascii="Times New Roman" w:hAnsi="Times New Roman"/>
                <w:sz w:val="24"/>
                <w:szCs w:val="24"/>
                <w:lang w:val="ru-RU"/>
              </w:rPr>
              <w:t xml:space="preserve">При </w:t>
            </w:r>
            <w:proofErr w:type="spellStart"/>
            <w:r w:rsidRPr="00A42A77">
              <w:rPr>
                <w:rFonts w:ascii="Times New Roman" w:hAnsi="Times New Roman"/>
                <w:sz w:val="24"/>
                <w:szCs w:val="24"/>
                <w:lang w:val="ru-RU"/>
              </w:rPr>
              <w:t>този</w:t>
            </w:r>
            <w:proofErr w:type="spellEnd"/>
            <w:r w:rsidRPr="00A42A77">
              <w:rPr>
                <w:rFonts w:ascii="Times New Roman" w:hAnsi="Times New Roman"/>
                <w:sz w:val="24"/>
                <w:szCs w:val="24"/>
                <w:lang w:val="ru-RU"/>
              </w:rPr>
              <w:t xml:space="preserve"> вариант не се </w:t>
            </w:r>
            <w:proofErr w:type="spellStart"/>
            <w:r w:rsidRPr="00A42A77">
              <w:rPr>
                <w:rFonts w:ascii="Times New Roman" w:hAnsi="Times New Roman"/>
                <w:sz w:val="24"/>
                <w:szCs w:val="24"/>
                <w:lang w:val="ru-RU"/>
              </w:rPr>
              <w:t>идентифицира</w:t>
            </w:r>
            <w:proofErr w:type="spellEnd"/>
            <w:r w:rsidRPr="00A42A77">
              <w:rPr>
                <w:rFonts w:ascii="Times New Roman" w:hAnsi="Times New Roman"/>
                <w:sz w:val="24"/>
                <w:szCs w:val="24"/>
                <w:lang w:val="ru-RU"/>
              </w:rPr>
              <w:t xml:space="preserve"> </w:t>
            </w:r>
            <w:proofErr w:type="spellStart"/>
            <w:r w:rsidRPr="00A42A77">
              <w:rPr>
                <w:rFonts w:ascii="Times New Roman" w:hAnsi="Times New Roman"/>
                <w:sz w:val="24"/>
                <w:szCs w:val="24"/>
                <w:lang w:val="ru-RU"/>
              </w:rPr>
              <w:t>възможност</w:t>
            </w:r>
            <w:proofErr w:type="spellEnd"/>
            <w:r w:rsidRPr="00A42A77">
              <w:rPr>
                <w:rFonts w:ascii="Times New Roman" w:hAnsi="Times New Roman"/>
                <w:sz w:val="24"/>
                <w:szCs w:val="24"/>
                <w:lang w:val="ru-RU"/>
              </w:rPr>
              <w:t xml:space="preserve"> за </w:t>
            </w:r>
            <w:proofErr w:type="spellStart"/>
            <w:r w:rsidRPr="00A42A77">
              <w:rPr>
                <w:rFonts w:ascii="Times New Roman" w:hAnsi="Times New Roman"/>
                <w:sz w:val="24"/>
                <w:szCs w:val="24"/>
                <w:lang w:val="ru-RU"/>
              </w:rPr>
              <w:t>положително</w:t>
            </w:r>
            <w:proofErr w:type="spellEnd"/>
            <w:r w:rsidRPr="00A42A77">
              <w:rPr>
                <w:rFonts w:ascii="Times New Roman" w:hAnsi="Times New Roman"/>
                <w:sz w:val="24"/>
                <w:szCs w:val="24"/>
                <w:lang w:val="ru-RU"/>
              </w:rPr>
              <w:t xml:space="preserve"> </w:t>
            </w:r>
            <w:proofErr w:type="spellStart"/>
            <w:r w:rsidRPr="00A42A77">
              <w:rPr>
                <w:rFonts w:ascii="Times New Roman" w:hAnsi="Times New Roman"/>
                <w:sz w:val="24"/>
                <w:szCs w:val="24"/>
                <w:lang w:val="ru-RU"/>
              </w:rPr>
              <w:t>въздействие</w:t>
            </w:r>
            <w:proofErr w:type="spellEnd"/>
            <w:r w:rsidRPr="00A42A77">
              <w:rPr>
                <w:rFonts w:ascii="Times New Roman" w:hAnsi="Times New Roman"/>
                <w:sz w:val="24"/>
                <w:szCs w:val="24"/>
                <w:lang w:val="ru-RU"/>
              </w:rPr>
              <w:t xml:space="preserve"> </w:t>
            </w:r>
            <w:proofErr w:type="spellStart"/>
            <w:r w:rsidRPr="00A42A77">
              <w:rPr>
                <w:rFonts w:ascii="Times New Roman" w:hAnsi="Times New Roman"/>
                <w:sz w:val="24"/>
                <w:szCs w:val="24"/>
                <w:lang w:val="ru-RU"/>
              </w:rPr>
              <w:t>върху</w:t>
            </w:r>
            <w:proofErr w:type="spellEnd"/>
            <w:r w:rsidRPr="00A42A77">
              <w:rPr>
                <w:rFonts w:ascii="Times New Roman" w:hAnsi="Times New Roman"/>
                <w:sz w:val="24"/>
                <w:szCs w:val="24"/>
                <w:lang w:val="ru-RU"/>
              </w:rPr>
              <w:t xml:space="preserve"> </w:t>
            </w:r>
            <w:proofErr w:type="spellStart"/>
            <w:r w:rsidRPr="00A42A77">
              <w:rPr>
                <w:rFonts w:ascii="Times New Roman" w:hAnsi="Times New Roman"/>
                <w:sz w:val="24"/>
                <w:szCs w:val="24"/>
                <w:lang w:val="ru-RU"/>
              </w:rPr>
              <w:t>заинтересованите</w:t>
            </w:r>
            <w:proofErr w:type="spellEnd"/>
            <w:r w:rsidRPr="00A42A77">
              <w:rPr>
                <w:rFonts w:ascii="Times New Roman" w:hAnsi="Times New Roman"/>
                <w:sz w:val="24"/>
                <w:szCs w:val="24"/>
                <w:lang w:val="ru-RU"/>
              </w:rPr>
              <w:t xml:space="preserve"> </w:t>
            </w:r>
            <w:proofErr w:type="spellStart"/>
            <w:r w:rsidRPr="00A42A77">
              <w:rPr>
                <w:rFonts w:ascii="Times New Roman" w:hAnsi="Times New Roman"/>
                <w:sz w:val="24"/>
                <w:szCs w:val="24"/>
                <w:lang w:val="ru-RU"/>
              </w:rPr>
              <w:t>страни</w:t>
            </w:r>
            <w:proofErr w:type="spellEnd"/>
            <w:r w:rsidRPr="00A42A77">
              <w:rPr>
                <w:rFonts w:ascii="Times New Roman" w:hAnsi="Times New Roman"/>
                <w:sz w:val="24"/>
                <w:szCs w:val="24"/>
                <w:lang w:val="ru-RU"/>
              </w:rPr>
              <w:t xml:space="preserve">, </w:t>
            </w:r>
            <w:proofErr w:type="spellStart"/>
            <w:r w:rsidRPr="00A42A77">
              <w:rPr>
                <w:rFonts w:ascii="Times New Roman" w:hAnsi="Times New Roman"/>
                <w:sz w:val="24"/>
                <w:szCs w:val="24"/>
                <w:lang w:val="ru-RU"/>
              </w:rPr>
              <w:t>посочени</w:t>
            </w:r>
            <w:proofErr w:type="spellEnd"/>
            <w:r w:rsidRPr="00A42A77">
              <w:rPr>
                <w:rFonts w:ascii="Times New Roman" w:hAnsi="Times New Roman"/>
                <w:sz w:val="24"/>
                <w:szCs w:val="24"/>
                <w:lang w:val="ru-RU"/>
              </w:rPr>
              <w:t xml:space="preserve"> в т. 3.</w:t>
            </w:r>
          </w:p>
          <w:p w14:paraId="659DAECA" w14:textId="368BA87F" w:rsidR="00DA3DCA" w:rsidRPr="00A42A77" w:rsidRDefault="000A2EF7" w:rsidP="005110BE">
            <w:pPr>
              <w:spacing w:before="120" w:after="120"/>
              <w:jc w:val="both"/>
              <w:rPr>
                <w:rFonts w:ascii="Times New Roman" w:hAnsi="Times New Roman"/>
                <w:sz w:val="24"/>
                <w:szCs w:val="24"/>
                <w:lang w:val="ru-RU"/>
              </w:rPr>
            </w:pPr>
            <w:r w:rsidRPr="00A42A77">
              <w:rPr>
                <w:rFonts w:ascii="Times New Roman" w:hAnsi="Times New Roman"/>
                <w:sz w:val="24"/>
                <w:szCs w:val="24"/>
              </w:rPr>
              <w:t>.</w:t>
            </w:r>
          </w:p>
          <w:p w14:paraId="35BCDE1C" w14:textId="77777777" w:rsidR="000A2EF7" w:rsidRDefault="00DA3DCA" w:rsidP="00AC4A81">
            <w:pPr>
              <w:spacing w:before="120" w:after="120"/>
              <w:jc w:val="both"/>
              <w:rPr>
                <w:rFonts w:ascii="Times New Roman" w:hAnsi="Times New Roman"/>
                <w:sz w:val="24"/>
                <w:szCs w:val="24"/>
              </w:rPr>
            </w:pPr>
            <w:r w:rsidRPr="00A42A77">
              <w:rPr>
                <w:rFonts w:ascii="Times New Roman" w:hAnsi="Times New Roman"/>
                <w:b/>
                <w:sz w:val="24"/>
                <w:szCs w:val="24"/>
                <w:lang w:val="ru-RU"/>
              </w:rPr>
              <w:t>При Вариант 2 "</w:t>
            </w:r>
            <w:proofErr w:type="spellStart"/>
            <w:r w:rsidRPr="00A42A77">
              <w:rPr>
                <w:rFonts w:ascii="Times New Roman" w:hAnsi="Times New Roman"/>
                <w:b/>
                <w:sz w:val="24"/>
                <w:szCs w:val="24"/>
                <w:lang w:val="ru-RU"/>
              </w:rPr>
              <w:t>Промяна</w:t>
            </w:r>
            <w:proofErr w:type="spellEnd"/>
            <w:r w:rsidRPr="00A42A77">
              <w:rPr>
                <w:rFonts w:ascii="Times New Roman" w:hAnsi="Times New Roman"/>
                <w:b/>
                <w:sz w:val="24"/>
                <w:szCs w:val="24"/>
                <w:lang w:val="ru-RU"/>
              </w:rPr>
              <w:t xml:space="preserve"> в </w:t>
            </w:r>
            <w:proofErr w:type="spellStart"/>
            <w:r w:rsidRPr="00A42A77">
              <w:rPr>
                <w:rFonts w:ascii="Times New Roman" w:hAnsi="Times New Roman"/>
                <w:b/>
                <w:sz w:val="24"/>
                <w:szCs w:val="24"/>
                <w:lang w:val="ru-RU"/>
              </w:rPr>
              <w:t>нормативната</w:t>
            </w:r>
            <w:proofErr w:type="spellEnd"/>
            <w:r w:rsidRPr="00A42A77">
              <w:rPr>
                <w:rFonts w:ascii="Times New Roman" w:hAnsi="Times New Roman"/>
                <w:b/>
                <w:sz w:val="24"/>
                <w:szCs w:val="24"/>
                <w:lang w:val="ru-RU"/>
              </w:rPr>
              <w:t xml:space="preserve"> </w:t>
            </w:r>
            <w:proofErr w:type="spellStart"/>
            <w:r w:rsidRPr="00A42A77">
              <w:rPr>
                <w:rFonts w:ascii="Times New Roman" w:hAnsi="Times New Roman"/>
                <w:b/>
                <w:sz w:val="24"/>
                <w:szCs w:val="24"/>
                <w:lang w:val="ru-RU"/>
              </w:rPr>
              <w:t>уредба</w:t>
            </w:r>
            <w:proofErr w:type="spellEnd"/>
            <w:r w:rsidRPr="00A42A77">
              <w:rPr>
                <w:rFonts w:ascii="Times New Roman" w:hAnsi="Times New Roman"/>
                <w:b/>
                <w:sz w:val="24"/>
                <w:szCs w:val="24"/>
                <w:lang w:val="ru-RU"/>
              </w:rPr>
              <w:t xml:space="preserve">": </w:t>
            </w:r>
            <w:r w:rsidRPr="00A42A77">
              <w:rPr>
                <w:rFonts w:ascii="Times New Roman" w:hAnsi="Times New Roman"/>
                <w:i/>
                <w:sz w:val="24"/>
                <w:szCs w:val="24"/>
                <w:lang w:val="ru-RU"/>
              </w:rPr>
              <w:t xml:space="preserve">Опишете </w:t>
            </w:r>
            <w:proofErr w:type="spellStart"/>
            <w:r w:rsidRPr="00A42A77">
              <w:rPr>
                <w:rFonts w:ascii="Times New Roman" w:hAnsi="Times New Roman"/>
                <w:i/>
                <w:sz w:val="24"/>
                <w:szCs w:val="24"/>
                <w:lang w:val="ru-RU"/>
              </w:rPr>
              <w:t>качествено</w:t>
            </w:r>
            <w:proofErr w:type="spellEnd"/>
            <w:r w:rsidRPr="00A42A77">
              <w:rPr>
                <w:rFonts w:ascii="Times New Roman" w:hAnsi="Times New Roman"/>
                <w:i/>
                <w:sz w:val="24"/>
                <w:szCs w:val="24"/>
                <w:lang w:val="ru-RU"/>
              </w:rPr>
              <w:t xml:space="preserve"> (при </w:t>
            </w:r>
            <w:proofErr w:type="spellStart"/>
            <w:r w:rsidRPr="00A42A77">
              <w:rPr>
                <w:rFonts w:ascii="Times New Roman" w:hAnsi="Times New Roman"/>
                <w:i/>
                <w:sz w:val="24"/>
                <w:szCs w:val="24"/>
                <w:lang w:val="ru-RU"/>
              </w:rPr>
              <w:t>възможност</w:t>
            </w:r>
            <w:proofErr w:type="spellEnd"/>
            <w:r w:rsidRPr="00A42A77">
              <w:rPr>
                <w:rFonts w:ascii="Times New Roman" w:hAnsi="Times New Roman"/>
                <w:i/>
                <w:sz w:val="24"/>
                <w:szCs w:val="24"/>
                <w:lang w:val="ru-RU"/>
              </w:rPr>
              <w:t xml:space="preserve"> – и </w:t>
            </w:r>
            <w:proofErr w:type="spellStart"/>
            <w:r w:rsidRPr="00A42A77">
              <w:rPr>
                <w:rFonts w:ascii="Times New Roman" w:hAnsi="Times New Roman"/>
                <w:i/>
                <w:sz w:val="24"/>
                <w:szCs w:val="24"/>
                <w:lang w:val="ru-RU"/>
              </w:rPr>
              <w:t>количествено</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всички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значителни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потенциални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икономически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социални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екологични</w:t>
            </w:r>
            <w:proofErr w:type="spellEnd"/>
            <w:r w:rsidRPr="00A42A77">
              <w:rPr>
                <w:rFonts w:ascii="Times New Roman" w:hAnsi="Times New Roman"/>
                <w:i/>
                <w:sz w:val="24"/>
                <w:szCs w:val="24"/>
                <w:lang w:val="ru-RU"/>
              </w:rPr>
              <w:t xml:space="preserve"> и </w:t>
            </w:r>
            <w:proofErr w:type="spellStart"/>
            <w:r w:rsidRPr="00A42A77">
              <w:rPr>
                <w:rFonts w:ascii="Times New Roman" w:hAnsi="Times New Roman"/>
                <w:i/>
                <w:sz w:val="24"/>
                <w:szCs w:val="24"/>
                <w:lang w:val="ru-RU"/>
              </w:rPr>
              <w:t>други</w:t>
            </w:r>
            <w:proofErr w:type="spellEnd"/>
            <w:r w:rsidRPr="00A42A77">
              <w:rPr>
                <w:rFonts w:ascii="Times New Roman" w:hAnsi="Times New Roman"/>
                <w:i/>
                <w:sz w:val="24"/>
                <w:szCs w:val="24"/>
                <w:lang w:val="ru-RU"/>
              </w:rPr>
              <w:t xml:space="preserve"> ползи за </w:t>
            </w:r>
            <w:proofErr w:type="spellStart"/>
            <w:r w:rsidRPr="00A42A77">
              <w:rPr>
                <w:rFonts w:ascii="Times New Roman" w:hAnsi="Times New Roman"/>
                <w:i/>
                <w:sz w:val="24"/>
                <w:szCs w:val="24"/>
                <w:lang w:val="ru-RU"/>
              </w:rPr>
              <w:t>идентифицираните</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заинтересовани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страни</w:t>
            </w:r>
            <w:proofErr w:type="spellEnd"/>
            <w:r w:rsidRPr="00A42A77">
              <w:rPr>
                <w:rFonts w:ascii="Times New Roman" w:hAnsi="Times New Roman"/>
                <w:i/>
                <w:sz w:val="24"/>
                <w:szCs w:val="24"/>
                <w:lang w:val="ru-RU"/>
              </w:rPr>
              <w:t xml:space="preserve"> за </w:t>
            </w:r>
            <w:proofErr w:type="spellStart"/>
            <w:r w:rsidRPr="00A42A77">
              <w:rPr>
                <w:rFonts w:ascii="Times New Roman" w:hAnsi="Times New Roman"/>
                <w:i/>
                <w:sz w:val="24"/>
                <w:szCs w:val="24"/>
                <w:lang w:val="ru-RU"/>
              </w:rPr>
              <w:t>всеки</w:t>
            </w:r>
            <w:proofErr w:type="spellEnd"/>
            <w:r w:rsidRPr="00A42A77">
              <w:rPr>
                <w:rFonts w:ascii="Times New Roman" w:hAnsi="Times New Roman"/>
                <w:i/>
                <w:sz w:val="24"/>
                <w:szCs w:val="24"/>
                <w:lang w:val="ru-RU"/>
              </w:rPr>
              <w:t xml:space="preserve"> един от </w:t>
            </w:r>
            <w:proofErr w:type="spellStart"/>
            <w:r w:rsidRPr="00A42A77">
              <w:rPr>
                <w:rFonts w:ascii="Times New Roman" w:hAnsi="Times New Roman"/>
                <w:i/>
                <w:sz w:val="24"/>
                <w:szCs w:val="24"/>
                <w:lang w:val="ru-RU"/>
              </w:rPr>
              <w:t>вариантите</w:t>
            </w:r>
            <w:proofErr w:type="spellEnd"/>
            <w:r w:rsidRPr="00A42A77">
              <w:rPr>
                <w:rFonts w:ascii="Times New Roman" w:hAnsi="Times New Roman"/>
                <w:i/>
                <w:sz w:val="24"/>
                <w:szCs w:val="24"/>
                <w:lang w:val="ru-RU"/>
              </w:rPr>
              <w:t xml:space="preserve"> в </w:t>
            </w:r>
            <w:proofErr w:type="spellStart"/>
            <w:r w:rsidRPr="00A42A77">
              <w:rPr>
                <w:rFonts w:ascii="Times New Roman" w:hAnsi="Times New Roman"/>
                <w:i/>
                <w:sz w:val="24"/>
                <w:szCs w:val="24"/>
                <w:lang w:val="ru-RU"/>
              </w:rPr>
              <w:t>резултат</w:t>
            </w:r>
            <w:proofErr w:type="spellEnd"/>
            <w:r w:rsidRPr="00A42A77">
              <w:rPr>
                <w:rFonts w:ascii="Times New Roman" w:hAnsi="Times New Roman"/>
                <w:i/>
                <w:sz w:val="24"/>
                <w:szCs w:val="24"/>
                <w:lang w:val="ru-RU"/>
              </w:rPr>
              <w:t xml:space="preserve"> на </w:t>
            </w:r>
            <w:proofErr w:type="spellStart"/>
            <w:r w:rsidRPr="00A42A77">
              <w:rPr>
                <w:rFonts w:ascii="Times New Roman" w:hAnsi="Times New Roman"/>
                <w:i/>
                <w:sz w:val="24"/>
                <w:szCs w:val="24"/>
                <w:lang w:val="ru-RU"/>
              </w:rPr>
              <w:t>предприемане</w:t>
            </w:r>
            <w:proofErr w:type="spellEnd"/>
            <w:r w:rsidRPr="00A42A77">
              <w:rPr>
                <w:rFonts w:ascii="Times New Roman" w:hAnsi="Times New Roman"/>
                <w:i/>
                <w:sz w:val="24"/>
                <w:szCs w:val="24"/>
                <w:lang w:val="ru-RU"/>
              </w:rPr>
              <w:t xml:space="preserve"> на </w:t>
            </w:r>
            <w:proofErr w:type="spellStart"/>
            <w:r w:rsidRPr="00A42A77">
              <w:rPr>
                <w:rFonts w:ascii="Times New Roman" w:hAnsi="Times New Roman"/>
                <w:i/>
                <w:sz w:val="24"/>
                <w:szCs w:val="24"/>
                <w:lang w:val="ru-RU"/>
              </w:rPr>
              <w:t>действията</w:t>
            </w:r>
            <w:proofErr w:type="spellEnd"/>
            <w:r w:rsidRPr="00A42A77">
              <w:rPr>
                <w:rFonts w:ascii="Times New Roman" w:hAnsi="Times New Roman"/>
                <w:i/>
                <w:sz w:val="24"/>
                <w:szCs w:val="24"/>
                <w:lang w:val="ru-RU"/>
              </w:rPr>
              <w:t xml:space="preserve">. </w:t>
            </w:r>
            <w:r w:rsidRPr="00A42A77">
              <w:rPr>
                <w:rFonts w:ascii="Times New Roman" w:hAnsi="Times New Roman"/>
                <w:i/>
                <w:sz w:val="24"/>
                <w:szCs w:val="24"/>
              </w:rPr>
              <w:t>Посочете как очакваните ползи кореспондират с формулираните цели.</w:t>
            </w:r>
            <w:r w:rsidR="00AC4A81" w:rsidRPr="00A42A77">
              <w:rPr>
                <w:rFonts w:ascii="Times New Roman" w:hAnsi="Times New Roman"/>
                <w:sz w:val="24"/>
                <w:szCs w:val="24"/>
              </w:rPr>
              <w:t xml:space="preserve"> По този начин ще се облекчи дейността на стопанските субекти- авиационни оператори, организации за обучение, фирми, предоставящи пощенски и куриерски услуги, собственици на летателни площадки, летищни оператори, оператори по наземно обслужване, част от които са малки и средни предприятия. </w:t>
            </w:r>
          </w:p>
          <w:p w14:paraId="0FF3F081" w14:textId="210D7B63" w:rsidR="00B914F4" w:rsidRDefault="004920BF" w:rsidP="00AC4A81">
            <w:pPr>
              <w:spacing w:before="120" w:after="120"/>
              <w:jc w:val="both"/>
              <w:rPr>
                <w:rFonts w:ascii="Times New Roman" w:hAnsi="Times New Roman"/>
                <w:sz w:val="24"/>
                <w:szCs w:val="24"/>
              </w:rPr>
            </w:pPr>
            <w:r>
              <w:rPr>
                <w:rFonts w:ascii="Times New Roman" w:hAnsi="Times New Roman"/>
                <w:sz w:val="24"/>
                <w:szCs w:val="24"/>
              </w:rPr>
              <w:t xml:space="preserve">            </w:t>
            </w:r>
            <w:r w:rsidR="000A2EF7">
              <w:rPr>
                <w:rFonts w:ascii="Times New Roman" w:hAnsi="Times New Roman"/>
                <w:sz w:val="24"/>
                <w:szCs w:val="24"/>
              </w:rPr>
              <w:t xml:space="preserve">Предлаганите изменения ще въздействат положително върху възможностите за развитие на авиационната индустрия – въздушни превозвачи, авиационни оператори, оператори по наземно обслужване, собственици на летателни площадки, лица от авиационния персонал - кабинен състав. </w:t>
            </w:r>
          </w:p>
          <w:p w14:paraId="68B46352" w14:textId="2514C6B8" w:rsidR="00DA3DCA" w:rsidRDefault="004920BF" w:rsidP="00AC4A81">
            <w:pPr>
              <w:spacing w:before="120" w:after="120"/>
              <w:jc w:val="both"/>
              <w:rPr>
                <w:rFonts w:ascii="Times New Roman" w:hAnsi="Times New Roman"/>
                <w:sz w:val="24"/>
                <w:szCs w:val="24"/>
              </w:rPr>
            </w:pPr>
            <w:r>
              <w:rPr>
                <w:rFonts w:ascii="Times New Roman" w:hAnsi="Times New Roman"/>
                <w:sz w:val="24"/>
                <w:szCs w:val="24"/>
              </w:rPr>
              <w:t xml:space="preserve">           </w:t>
            </w:r>
            <w:r w:rsidR="000A2EF7">
              <w:rPr>
                <w:rFonts w:ascii="Times New Roman" w:hAnsi="Times New Roman"/>
                <w:sz w:val="24"/>
                <w:szCs w:val="24"/>
              </w:rPr>
              <w:t xml:space="preserve">Като сериозна социална последица се създават гаранции </w:t>
            </w:r>
            <w:r w:rsidR="00CA35D3">
              <w:rPr>
                <w:rFonts w:ascii="Times New Roman" w:hAnsi="Times New Roman"/>
                <w:sz w:val="24"/>
                <w:szCs w:val="24"/>
              </w:rPr>
              <w:t>з</w:t>
            </w:r>
            <w:r w:rsidR="000A2EF7">
              <w:rPr>
                <w:rFonts w:ascii="Times New Roman" w:hAnsi="Times New Roman"/>
                <w:sz w:val="24"/>
                <w:szCs w:val="24"/>
              </w:rPr>
              <w:t>а правата на пътниците</w:t>
            </w:r>
          </w:p>
          <w:p w14:paraId="726686FE" w14:textId="41477CEB" w:rsidR="003A140D" w:rsidRDefault="004920BF" w:rsidP="00DF092B">
            <w:pPr>
              <w:spacing w:before="120" w:after="120"/>
              <w:jc w:val="both"/>
              <w:rPr>
                <w:rFonts w:ascii="Times New Roman" w:hAnsi="Times New Roman"/>
                <w:sz w:val="24"/>
                <w:szCs w:val="24"/>
              </w:rPr>
            </w:pPr>
            <w:r>
              <w:rPr>
                <w:rFonts w:ascii="Times New Roman" w:hAnsi="Times New Roman"/>
                <w:sz w:val="24"/>
                <w:szCs w:val="24"/>
              </w:rPr>
              <w:t xml:space="preserve">           </w:t>
            </w:r>
            <w:r w:rsidR="00CA35D3">
              <w:rPr>
                <w:rFonts w:ascii="Times New Roman" w:hAnsi="Times New Roman"/>
                <w:sz w:val="24"/>
                <w:szCs w:val="24"/>
              </w:rPr>
              <w:t>Р</w:t>
            </w:r>
            <w:r w:rsidR="003A140D">
              <w:rPr>
                <w:rFonts w:ascii="Times New Roman" w:hAnsi="Times New Roman"/>
                <w:sz w:val="24"/>
                <w:szCs w:val="24"/>
              </w:rPr>
              <w:t>егламентира</w:t>
            </w:r>
            <w:r w:rsidR="00CA35D3">
              <w:rPr>
                <w:rFonts w:ascii="Times New Roman" w:hAnsi="Times New Roman"/>
                <w:sz w:val="24"/>
                <w:szCs w:val="24"/>
              </w:rPr>
              <w:t xml:space="preserve"> се</w:t>
            </w:r>
            <w:r w:rsidR="003A140D">
              <w:rPr>
                <w:rFonts w:ascii="Times New Roman" w:hAnsi="Times New Roman"/>
                <w:sz w:val="24"/>
                <w:szCs w:val="24"/>
              </w:rPr>
              <w:t xml:space="preserve"> </w:t>
            </w:r>
            <w:proofErr w:type="spellStart"/>
            <w:r w:rsidR="003A140D">
              <w:rPr>
                <w:rFonts w:ascii="Times New Roman" w:hAnsi="Times New Roman"/>
                <w:sz w:val="24"/>
                <w:szCs w:val="24"/>
              </w:rPr>
              <w:t>дейност</w:t>
            </w:r>
            <w:r w:rsidR="00CA35D3">
              <w:rPr>
                <w:rFonts w:ascii="Times New Roman" w:hAnsi="Times New Roman"/>
                <w:sz w:val="24"/>
                <w:szCs w:val="24"/>
              </w:rPr>
              <w:t>а</w:t>
            </w:r>
            <w:proofErr w:type="spellEnd"/>
            <w:r w:rsidR="00CA35D3">
              <w:rPr>
                <w:rFonts w:ascii="Times New Roman" w:hAnsi="Times New Roman"/>
                <w:sz w:val="24"/>
                <w:szCs w:val="24"/>
              </w:rPr>
              <w:t xml:space="preserve"> на</w:t>
            </w:r>
            <w:r w:rsidR="003A140D">
              <w:rPr>
                <w:rFonts w:ascii="Times New Roman" w:hAnsi="Times New Roman"/>
                <w:sz w:val="24"/>
                <w:szCs w:val="24"/>
              </w:rPr>
              <w:t xml:space="preserve"> „</w:t>
            </w:r>
            <w:r w:rsidR="00DF092B">
              <w:rPr>
                <w:rFonts w:ascii="Times New Roman" w:hAnsi="Times New Roman"/>
                <w:sz w:val="24"/>
                <w:szCs w:val="24"/>
              </w:rPr>
              <w:t>познат</w:t>
            </w:r>
            <w:r w:rsidR="00CA35D3">
              <w:rPr>
                <w:rFonts w:ascii="Times New Roman" w:hAnsi="Times New Roman"/>
                <w:sz w:val="24"/>
                <w:szCs w:val="24"/>
              </w:rPr>
              <w:t>ия</w:t>
            </w:r>
            <w:r w:rsidR="00DF092B">
              <w:rPr>
                <w:rFonts w:ascii="Times New Roman" w:hAnsi="Times New Roman"/>
                <w:sz w:val="24"/>
                <w:szCs w:val="24"/>
              </w:rPr>
              <w:t xml:space="preserve"> изпращач“</w:t>
            </w:r>
            <w:r w:rsidR="00CA35D3">
              <w:rPr>
                <w:rFonts w:ascii="Times New Roman" w:hAnsi="Times New Roman"/>
                <w:sz w:val="24"/>
                <w:szCs w:val="24"/>
              </w:rPr>
              <w:t>.</w:t>
            </w:r>
            <w:r w:rsidR="00B914F4">
              <w:rPr>
                <w:rFonts w:ascii="Times New Roman" w:hAnsi="Times New Roman"/>
                <w:sz w:val="24"/>
                <w:szCs w:val="24"/>
              </w:rPr>
              <w:t xml:space="preserve"> </w:t>
            </w:r>
          </w:p>
          <w:p w14:paraId="557EDCB1" w14:textId="477EAA1C" w:rsidR="00DF092B" w:rsidRDefault="004920BF" w:rsidP="00DF092B">
            <w:pPr>
              <w:spacing w:before="120" w:after="120"/>
              <w:jc w:val="both"/>
              <w:rPr>
                <w:rFonts w:ascii="Times New Roman" w:hAnsi="Times New Roman"/>
                <w:sz w:val="24"/>
                <w:szCs w:val="24"/>
              </w:rPr>
            </w:pPr>
            <w:r>
              <w:rPr>
                <w:rFonts w:ascii="Times New Roman" w:hAnsi="Times New Roman"/>
                <w:sz w:val="24"/>
                <w:szCs w:val="24"/>
              </w:rPr>
              <w:t xml:space="preserve">            </w:t>
            </w:r>
            <w:r w:rsidR="00DF092B">
              <w:rPr>
                <w:rFonts w:ascii="Times New Roman" w:hAnsi="Times New Roman"/>
                <w:sz w:val="24"/>
                <w:szCs w:val="24"/>
              </w:rPr>
              <w:t>С отмяната на института „летателни площадки“ ще се създаде възможност за обслужване на полети от общата авиация на тези</w:t>
            </w:r>
            <w:r w:rsidR="00CA35D3">
              <w:rPr>
                <w:rFonts w:ascii="Times New Roman" w:hAnsi="Times New Roman"/>
                <w:sz w:val="24"/>
                <w:szCs w:val="24"/>
              </w:rPr>
              <w:t xml:space="preserve"> площадки</w:t>
            </w:r>
            <w:r w:rsidR="00DF092B">
              <w:rPr>
                <w:rFonts w:ascii="Times New Roman" w:hAnsi="Times New Roman"/>
                <w:sz w:val="24"/>
                <w:szCs w:val="24"/>
              </w:rPr>
              <w:t>, които имат ресурс да придобият качеството „летище за обслужване на полети от общата авиация“.</w:t>
            </w:r>
          </w:p>
          <w:p w14:paraId="6D4758A1" w14:textId="3290509B" w:rsidR="00DF092B" w:rsidRPr="00A42A77" w:rsidRDefault="004920BF" w:rsidP="00CA35D3">
            <w:pPr>
              <w:spacing w:before="120" w:after="120"/>
              <w:jc w:val="both"/>
              <w:rPr>
                <w:rFonts w:ascii="Times New Roman" w:hAnsi="Times New Roman"/>
                <w:sz w:val="24"/>
                <w:szCs w:val="24"/>
              </w:rPr>
            </w:pPr>
            <w:r>
              <w:rPr>
                <w:rFonts w:ascii="Times New Roman" w:hAnsi="Times New Roman"/>
                <w:sz w:val="24"/>
                <w:szCs w:val="24"/>
              </w:rPr>
              <w:t xml:space="preserve">            </w:t>
            </w:r>
            <w:r w:rsidR="00DF092B">
              <w:rPr>
                <w:rFonts w:ascii="Times New Roman" w:hAnsi="Times New Roman"/>
                <w:sz w:val="24"/>
                <w:szCs w:val="24"/>
              </w:rPr>
              <w:t xml:space="preserve">С оптимизирането на контролната дейност на операторите за наземно обслужване ще се постигне облекчаване на дейността им, тъй като няма да заплащат разходи, свързани </w:t>
            </w:r>
            <w:proofErr w:type="spellStart"/>
            <w:r w:rsidR="00DF092B">
              <w:rPr>
                <w:rFonts w:ascii="Times New Roman" w:hAnsi="Times New Roman"/>
                <w:sz w:val="24"/>
                <w:szCs w:val="24"/>
              </w:rPr>
              <w:t>с</w:t>
            </w:r>
            <w:r w:rsidR="0011509C">
              <w:rPr>
                <w:rFonts w:ascii="Times New Roman" w:hAnsi="Times New Roman"/>
                <w:sz w:val="24"/>
                <w:szCs w:val="24"/>
              </w:rPr>
              <w:t>удостоверяването</w:t>
            </w:r>
            <w:proofErr w:type="spellEnd"/>
            <w:r w:rsidR="0011509C">
              <w:rPr>
                <w:rFonts w:ascii="Times New Roman" w:hAnsi="Times New Roman"/>
                <w:sz w:val="24"/>
                <w:szCs w:val="24"/>
              </w:rPr>
              <w:t xml:space="preserve"> на експлоатационната годност на системите и съоръженията за </w:t>
            </w:r>
            <w:r w:rsidR="00D9486C">
              <w:rPr>
                <w:rFonts w:ascii="Times New Roman" w:hAnsi="Times New Roman"/>
                <w:sz w:val="24"/>
                <w:szCs w:val="24"/>
              </w:rPr>
              <w:t>наземно обслужване</w:t>
            </w:r>
            <w:r>
              <w:rPr>
                <w:rFonts w:ascii="Times New Roman" w:hAnsi="Times New Roman"/>
                <w:sz w:val="24"/>
                <w:szCs w:val="24"/>
              </w:rPr>
              <w:t xml:space="preserve">, а на базата на разработени процедури ще могат да поддържат тази </w:t>
            </w:r>
            <w:r w:rsidR="00CA35D3">
              <w:rPr>
                <w:rFonts w:ascii="Times New Roman" w:hAnsi="Times New Roman"/>
                <w:sz w:val="24"/>
                <w:szCs w:val="24"/>
              </w:rPr>
              <w:t>експлоатационна</w:t>
            </w:r>
            <w:r>
              <w:rPr>
                <w:rFonts w:ascii="Times New Roman" w:hAnsi="Times New Roman"/>
                <w:sz w:val="24"/>
                <w:szCs w:val="24"/>
              </w:rPr>
              <w:t xml:space="preserve"> годност, което ще подлежи на контрол от ГД ГВА в рамките на годишния надзор над субекта</w:t>
            </w:r>
            <w:r w:rsidR="00DF092B">
              <w:rPr>
                <w:rFonts w:ascii="Times New Roman" w:hAnsi="Times New Roman"/>
                <w:sz w:val="24"/>
                <w:szCs w:val="24"/>
              </w:rPr>
              <w:t>.</w:t>
            </w:r>
          </w:p>
        </w:tc>
      </w:tr>
      <w:tr w:rsidR="00DA3DCA" w:rsidRPr="00A42A77" w14:paraId="38CFA71C" w14:textId="77777777" w:rsidTr="005110BE">
        <w:tc>
          <w:tcPr>
            <w:tcW w:w="10065" w:type="dxa"/>
            <w:gridSpan w:val="2"/>
            <w:shd w:val="clear" w:color="auto" w:fill="auto"/>
          </w:tcPr>
          <w:p w14:paraId="18CDCDBE" w14:textId="77777777" w:rsidR="00DA3DCA" w:rsidRPr="00A42A77" w:rsidRDefault="00DA3DCA" w:rsidP="005110BE">
            <w:pPr>
              <w:spacing w:before="120" w:after="120"/>
              <w:jc w:val="both"/>
              <w:rPr>
                <w:rFonts w:ascii="Times New Roman" w:hAnsi="Times New Roman"/>
                <w:sz w:val="24"/>
                <w:szCs w:val="24"/>
                <w:lang w:val="ru-RU"/>
              </w:rPr>
            </w:pPr>
            <w:r w:rsidRPr="00A42A77">
              <w:rPr>
                <w:rFonts w:ascii="Times New Roman" w:hAnsi="Times New Roman"/>
                <w:b/>
                <w:sz w:val="24"/>
                <w:szCs w:val="24"/>
                <w:lang w:val="ru-RU"/>
              </w:rPr>
              <w:t xml:space="preserve">7. </w:t>
            </w:r>
            <w:proofErr w:type="spellStart"/>
            <w:r w:rsidRPr="00A42A77">
              <w:rPr>
                <w:rFonts w:ascii="Times New Roman" w:hAnsi="Times New Roman"/>
                <w:b/>
                <w:sz w:val="24"/>
                <w:szCs w:val="24"/>
                <w:lang w:val="ru-RU"/>
              </w:rPr>
              <w:t>Потенциални</w:t>
            </w:r>
            <w:proofErr w:type="spellEnd"/>
            <w:r w:rsidRPr="00A42A77">
              <w:rPr>
                <w:rFonts w:ascii="Times New Roman" w:hAnsi="Times New Roman"/>
                <w:b/>
                <w:sz w:val="24"/>
                <w:szCs w:val="24"/>
                <w:lang w:val="ru-RU"/>
              </w:rPr>
              <w:t xml:space="preserve"> </w:t>
            </w:r>
            <w:proofErr w:type="spellStart"/>
            <w:r w:rsidRPr="00A42A77">
              <w:rPr>
                <w:rFonts w:ascii="Times New Roman" w:hAnsi="Times New Roman"/>
                <w:b/>
                <w:sz w:val="24"/>
                <w:szCs w:val="24"/>
                <w:lang w:val="ru-RU"/>
              </w:rPr>
              <w:t>рискове</w:t>
            </w:r>
            <w:proofErr w:type="spellEnd"/>
            <w:r w:rsidRPr="00A42A77">
              <w:rPr>
                <w:rFonts w:ascii="Times New Roman" w:hAnsi="Times New Roman"/>
                <w:b/>
                <w:sz w:val="24"/>
                <w:szCs w:val="24"/>
                <w:lang w:val="ru-RU"/>
              </w:rPr>
              <w:t>:</w:t>
            </w:r>
          </w:p>
          <w:p w14:paraId="2A5AA3A1" w14:textId="77777777" w:rsidR="00DA3DCA" w:rsidRPr="00A42A77" w:rsidRDefault="00DA3DCA" w:rsidP="005110BE">
            <w:pPr>
              <w:spacing w:before="120" w:after="120"/>
              <w:jc w:val="both"/>
              <w:rPr>
                <w:rFonts w:ascii="Times New Roman" w:hAnsi="Times New Roman"/>
                <w:sz w:val="24"/>
                <w:szCs w:val="24"/>
                <w:lang w:val="ru-RU"/>
              </w:rPr>
            </w:pPr>
            <w:r w:rsidRPr="00A42A77">
              <w:rPr>
                <w:rFonts w:ascii="Times New Roman" w:hAnsi="Times New Roman" w:cs="Times New Roman"/>
                <w:sz w:val="24"/>
                <w:szCs w:val="24"/>
                <w:lang w:val="ru-RU"/>
              </w:rPr>
              <w:t>Не</w:t>
            </w:r>
            <w:r w:rsidR="00CC5DF6" w:rsidRPr="00A42A77">
              <w:rPr>
                <w:rFonts w:ascii="Times New Roman" w:hAnsi="Times New Roman" w:cs="Times New Roman"/>
                <w:sz w:val="24"/>
                <w:szCs w:val="24"/>
                <w:lang w:val="ru-RU"/>
              </w:rPr>
              <w:t xml:space="preserve"> </w:t>
            </w:r>
            <w:proofErr w:type="spellStart"/>
            <w:r w:rsidRPr="00A42A77">
              <w:rPr>
                <w:rFonts w:ascii="Times New Roman" w:hAnsi="Times New Roman" w:cs="Times New Roman"/>
                <w:sz w:val="24"/>
                <w:szCs w:val="24"/>
                <w:lang w:val="ru-RU"/>
              </w:rPr>
              <w:t>са</w:t>
            </w:r>
            <w:proofErr w:type="spellEnd"/>
            <w:r w:rsidR="00CC5DF6" w:rsidRPr="00A42A77">
              <w:rPr>
                <w:rFonts w:ascii="Times New Roman" w:hAnsi="Times New Roman" w:cs="Times New Roman"/>
                <w:sz w:val="24"/>
                <w:szCs w:val="24"/>
                <w:lang w:val="ru-RU"/>
              </w:rPr>
              <w:t xml:space="preserve"> </w:t>
            </w:r>
            <w:proofErr w:type="spellStart"/>
            <w:r w:rsidRPr="00A42A77">
              <w:rPr>
                <w:rFonts w:ascii="Times New Roman" w:hAnsi="Times New Roman" w:cs="Times New Roman"/>
                <w:sz w:val="24"/>
                <w:szCs w:val="24"/>
                <w:lang w:val="ru-RU"/>
              </w:rPr>
              <w:t>идентифицирани</w:t>
            </w:r>
            <w:proofErr w:type="spellEnd"/>
            <w:r w:rsidR="00CC5DF6" w:rsidRPr="00A42A77">
              <w:rPr>
                <w:rFonts w:ascii="Times New Roman" w:hAnsi="Times New Roman" w:cs="Times New Roman"/>
                <w:sz w:val="24"/>
                <w:szCs w:val="24"/>
                <w:lang w:val="ru-RU"/>
              </w:rPr>
              <w:t xml:space="preserve"> </w:t>
            </w:r>
            <w:proofErr w:type="spellStart"/>
            <w:r w:rsidRPr="00A42A77">
              <w:rPr>
                <w:rFonts w:ascii="Times New Roman" w:hAnsi="Times New Roman" w:cs="Times New Roman"/>
                <w:sz w:val="24"/>
                <w:szCs w:val="24"/>
                <w:lang w:val="ru-RU"/>
              </w:rPr>
              <w:t>конкретни</w:t>
            </w:r>
            <w:proofErr w:type="spellEnd"/>
            <w:r w:rsidR="00CC5DF6" w:rsidRPr="00A42A77">
              <w:rPr>
                <w:rFonts w:ascii="Times New Roman" w:hAnsi="Times New Roman" w:cs="Times New Roman"/>
                <w:sz w:val="24"/>
                <w:szCs w:val="24"/>
                <w:lang w:val="ru-RU"/>
              </w:rPr>
              <w:t xml:space="preserve"> </w:t>
            </w:r>
            <w:proofErr w:type="spellStart"/>
            <w:r w:rsidRPr="00A42A77">
              <w:rPr>
                <w:rFonts w:ascii="Times New Roman" w:hAnsi="Times New Roman" w:cs="Times New Roman"/>
                <w:sz w:val="24"/>
                <w:szCs w:val="24"/>
                <w:lang w:val="ru-RU"/>
              </w:rPr>
              <w:t>рискове</w:t>
            </w:r>
            <w:proofErr w:type="spellEnd"/>
            <w:r w:rsidR="00CC5DF6" w:rsidRPr="00A42A77">
              <w:rPr>
                <w:rFonts w:ascii="Times New Roman" w:hAnsi="Times New Roman" w:cs="Times New Roman"/>
                <w:sz w:val="24"/>
                <w:szCs w:val="24"/>
                <w:lang w:val="ru-RU"/>
              </w:rPr>
              <w:t xml:space="preserve"> </w:t>
            </w:r>
            <w:r w:rsidRPr="00A42A77">
              <w:rPr>
                <w:rFonts w:ascii="Times New Roman" w:hAnsi="Times New Roman" w:cs="Times New Roman"/>
                <w:sz w:val="24"/>
                <w:szCs w:val="24"/>
                <w:lang w:val="ru-RU"/>
              </w:rPr>
              <w:t>при</w:t>
            </w:r>
            <w:r w:rsidR="00CC5DF6" w:rsidRPr="00A42A77">
              <w:rPr>
                <w:rFonts w:ascii="Times New Roman" w:hAnsi="Times New Roman" w:cs="Times New Roman"/>
                <w:sz w:val="24"/>
                <w:szCs w:val="24"/>
                <w:lang w:val="ru-RU"/>
              </w:rPr>
              <w:t xml:space="preserve"> </w:t>
            </w:r>
            <w:proofErr w:type="spellStart"/>
            <w:r w:rsidRPr="00A42A77">
              <w:rPr>
                <w:rFonts w:ascii="Times New Roman" w:hAnsi="Times New Roman" w:cs="Times New Roman"/>
                <w:sz w:val="24"/>
                <w:szCs w:val="24"/>
                <w:lang w:val="ru-RU"/>
              </w:rPr>
              <w:t>реализирането</w:t>
            </w:r>
            <w:proofErr w:type="spellEnd"/>
            <w:r w:rsidR="00CC5DF6" w:rsidRPr="00A42A77">
              <w:rPr>
                <w:rFonts w:ascii="Times New Roman" w:hAnsi="Times New Roman" w:cs="Times New Roman"/>
                <w:sz w:val="24"/>
                <w:szCs w:val="24"/>
                <w:lang w:val="ru-RU"/>
              </w:rPr>
              <w:t xml:space="preserve"> </w:t>
            </w:r>
            <w:r w:rsidRPr="00A42A77">
              <w:rPr>
                <w:rFonts w:ascii="Times New Roman" w:hAnsi="Times New Roman" w:cs="Times New Roman"/>
                <w:sz w:val="24"/>
                <w:szCs w:val="24"/>
                <w:lang w:val="ru-RU"/>
              </w:rPr>
              <w:t>на</w:t>
            </w:r>
            <w:r w:rsidR="00CC5DF6" w:rsidRPr="00A42A77">
              <w:rPr>
                <w:rFonts w:ascii="Times New Roman" w:hAnsi="Times New Roman" w:cs="Times New Roman"/>
                <w:sz w:val="24"/>
                <w:szCs w:val="24"/>
                <w:lang w:val="ru-RU"/>
              </w:rPr>
              <w:t xml:space="preserve"> </w:t>
            </w:r>
            <w:r w:rsidRPr="00A42A77">
              <w:rPr>
                <w:rFonts w:ascii="Times New Roman" w:hAnsi="Times New Roman" w:cs="Times New Roman"/>
                <w:sz w:val="24"/>
                <w:szCs w:val="24"/>
                <w:lang w:val="ru-RU"/>
              </w:rPr>
              <w:t>Вариант 2 „</w:t>
            </w:r>
            <w:proofErr w:type="spellStart"/>
            <w:r w:rsidRPr="00A42A77">
              <w:rPr>
                <w:rFonts w:ascii="Times New Roman" w:hAnsi="Times New Roman" w:cs="Times New Roman"/>
                <w:sz w:val="24"/>
                <w:szCs w:val="24"/>
                <w:lang w:val="ru-RU"/>
              </w:rPr>
              <w:t>Промяна</w:t>
            </w:r>
            <w:proofErr w:type="spellEnd"/>
            <w:r w:rsidRPr="00A42A77">
              <w:rPr>
                <w:rFonts w:ascii="Times New Roman" w:hAnsi="Times New Roman" w:cs="Times New Roman"/>
                <w:sz w:val="24"/>
                <w:szCs w:val="24"/>
                <w:lang w:val="ru-RU"/>
              </w:rPr>
              <w:t xml:space="preserve"> в </w:t>
            </w:r>
            <w:proofErr w:type="spellStart"/>
            <w:r w:rsidRPr="00A42A77">
              <w:rPr>
                <w:rFonts w:ascii="Times New Roman" w:hAnsi="Times New Roman" w:cs="Times New Roman"/>
                <w:sz w:val="24"/>
                <w:szCs w:val="24"/>
                <w:lang w:val="ru-RU"/>
              </w:rPr>
              <w:t>нормативната</w:t>
            </w:r>
            <w:proofErr w:type="spellEnd"/>
            <w:r w:rsidRPr="00A42A77">
              <w:rPr>
                <w:rFonts w:ascii="Times New Roman" w:hAnsi="Times New Roman"/>
                <w:sz w:val="24"/>
                <w:szCs w:val="24"/>
                <w:lang w:val="ru-RU"/>
              </w:rPr>
              <w:t xml:space="preserve"> </w:t>
            </w:r>
            <w:proofErr w:type="spellStart"/>
            <w:r w:rsidRPr="00A42A77">
              <w:rPr>
                <w:rFonts w:ascii="Times New Roman" w:hAnsi="Times New Roman"/>
                <w:sz w:val="24"/>
                <w:szCs w:val="24"/>
                <w:lang w:val="ru-RU"/>
              </w:rPr>
              <w:t>уредба</w:t>
            </w:r>
            <w:proofErr w:type="spellEnd"/>
            <w:r w:rsidRPr="00A42A77">
              <w:rPr>
                <w:rFonts w:ascii="Times New Roman" w:hAnsi="Times New Roman" w:hint="eastAsia"/>
                <w:sz w:val="24"/>
                <w:szCs w:val="24"/>
                <w:lang w:val="ru-RU"/>
              </w:rPr>
              <w:t>“</w:t>
            </w:r>
            <w:r w:rsidRPr="00A42A77">
              <w:rPr>
                <w:rFonts w:ascii="Times New Roman" w:hAnsi="Times New Roman"/>
                <w:sz w:val="24"/>
                <w:szCs w:val="24"/>
                <w:lang w:val="ru-RU"/>
              </w:rPr>
              <w:t>.</w:t>
            </w:r>
          </w:p>
          <w:p w14:paraId="72441467" w14:textId="77777777" w:rsidR="00DA3DCA" w:rsidRPr="00A42A77" w:rsidRDefault="00DA3DCA" w:rsidP="005110BE">
            <w:pPr>
              <w:spacing w:before="120" w:after="120"/>
              <w:jc w:val="both"/>
              <w:rPr>
                <w:rFonts w:ascii="Times New Roman" w:hAnsi="Times New Roman"/>
                <w:b/>
                <w:sz w:val="24"/>
                <w:szCs w:val="24"/>
                <w:lang w:val="ru-RU"/>
              </w:rPr>
            </w:pPr>
            <w:proofErr w:type="spellStart"/>
            <w:r w:rsidRPr="00A42A77">
              <w:rPr>
                <w:rFonts w:ascii="Times New Roman" w:hAnsi="Times New Roman"/>
                <w:i/>
                <w:sz w:val="24"/>
                <w:szCs w:val="24"/>
                <w:lang w:val="ru-RU"/>
              </w:rPr>
              <w:t>Посочете</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възможните</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рискове</w:t>
            </w:r>
            <w:proofErr w:type="spellEnd"/>
            <w:r w:rsidRPr="00A42A77">
              <w:rPr>
                <w:rFonts w:ascii="Times New Roman" w:hAnsi="Times New Roman"/>
                <w:i/>
                <w:sz w:val="24"/>
                <w:szCs w:val="24"/>
                <w:lang w:val="ru-RU"/>
              </w:rPr>
              <w:t xml:space="preserve"> от </w:t>
            </w:r>
            <w:proofErr w:type="spellStart"/>
            <w:r w:rsidRPr="00A42A77">
              <w:rPr>
                <w:rFonts w:ascii="Times New Roman" w:hAnsi="Times New Roman"/>
                <w:i/>
                <w:sz w:val="24"/>
                <w:szCs w:val="24"/>
                <w:lang w:val="ru-RU"/>
              </w:rPr>
              <w:t>приемането</w:t>
            </w:r>
            <w:proofErr w:type="spellEnd"/>
            <w:r w:rsidRPr="00A42A77">
              <w:rPr>
                <w:rFonts w:ascii="Times New Roman" w:hAnsi="Times New Roman"/>
                <w:i/>
                <w:sz w:val="24"/>
                <w:szCs w:val="24"/>
                <w:lang w:val="ru-RU"/>
              </w:rPr>
              <w:t xml:space="preserve"> на </w:t>
            </w:r>
            <w:proofErr w:type="spellStart"/>
            <w:r w:rsidRPr="00A42A77">
              <w:rPr>
                <w:rFonts w:ascii="Times New Roman" w:hAnsi="Times New Roman"/>
                <w:i/>
                <w:sz w:val="24"/>
                <w:szCs w:val="24"/>
                <w:lang w:val="ru-RU"/>
              </w:rPr>
              <w:t>нормативната</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промяна</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включително</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възникване</w:t>
            </w:r>
            <w:proofErr w:type="spellEnd"/>
            <w:r w:rsidRPr="00A42A77">
              <w:rPr>
                <w:rFonts w:ascii="Times New Roman" w:hAnsi="Times New Roman"/>
                <w:i/>
                <w:sz w:val="24"/>
                <w:szCs w:val="24"/>
                <w:lang w:val="ru-RU"/>
              </w:rPr>
              <w:t xml:space="preserve"> на </w:t>
            </w:r>
            <w:proofErr w:type="spellStart"/>
            <w:r w:rsidRPr="00A42A77">
              <w:rPr>
                <w:rFonts w:ascii="Times New Roman" w:hAnsi="Times New Roman"/>
                <w:i/>
                <w:sz w:val="24"/>
                <w:szCs w:val="24"/>
                <w:lang w:val="ru-RU"/>
              </w:rPr>
              <w:t>съдебни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спорове</w:t>
            </w:r>
            <w:proofErr w:type="spellEnd"/>
            <w:r w:rsidRPr="00A42A77">
              <w:rPr>
                <w:rFonts w:ascii="Times New Roman" w:hAnsi="Times New Roman"/>
                <w:i/>
                <w:sz w:val="24"/>
                <w:szCs w:val="24"/>
                <w:lang w:val="ru-RU"/>
              </w:rPr>
              <w:t>.</w:t>
            </w:r>
          </w:p>
        </w:tc>
      </w:tr>
      <w:tr w:rsidR="00DA3DCA" w:rsidRPr="00A42A77" w14:paraId="3D86D28D" w14:textId="77777777" w:rsidTr="005110BE">
        <w:tc>
          <w:tcPr>
            <w:tcW w:w="10065" w:type="dxa"/>
            <w:gridSpan w:val="2"/>
            <w:shd w:val="clear" w:color="auto" w:fill="auto"/>
          </w:tcPr>
          <w:p w14:paraId="114AA209" w14:textId="1D3AB852" w:rsidR="00DA3DCA" w:rsidRPr="00A42A77" w:rsidRDefault="00DA3DCA" w:rsidP="005110BE">
            <w:pPr>
              <w:jc w:val="both"/>
              <w:rPr>
                <w:rFonts w:ascii="Times New Roman" w:hAnsi="Times New Roman"/>
                <w:b/>
                <w:sz w:val="24"/>
                <w:szCs w:val="24"/>
                <w:lang w:val="ru-RU"/>
              </w:rPr>
            </w:pPr>
            <w:r w:rsidRPr="00A42A77">
              <w:rPr>
                <w:rFonts w:ascii="Times New Roman" w:hAnsi="Times New Roman"/>
                <w:b/>
                <w:sz w:val="24"/>
                <w:szCs w:val="24"/>
                <w:lang w:val="ru-RU"/>
              </w:rPr>
              <w:t xml:space="preserve">8.1. </w:t>
            </w:r>
            <w:proofErr w:type="spellStart"/>
            <w:r w:rsidRPr="00A42A77">
              <w:rPr>
                <w:rFonts w:ascii="Times New Roman" w:hAnsi="Times New Roman"/>
                <w:b/>
                <w:sz w:val="24"/>
                <w:szCs w:val="24"/>
                <w:lang w:val="ru-RU"/>
              </w:rPr>
              <w:t>Административната</w:t>
            </w:r>
            <w:proofErr w:type="spellEnd"/>
            <w:r w:rsidRPr="00A42A77">
              <w:rPr>
                <w:rFonts w:ascii="Times New Roman" w:hAnsi="Times New Roman"/>
                <w:b/>
                <w:sz w:val="24"/>
                <w:szCs w:val="24"/>
                <w:lang w:val="ru-RU"/>
              </w:rPr>
              <w:t xml:space="preserve"> </w:t>
            </w:r>
            <w:proofErr w:type="spellStart"/>
            <w:r w:rsidRPr="00A42A77">
              <w:rPr>
                <w:rFonts w:ascii="Times New Roman" w:hAnsi="Times New Roman"/>
                <w:b/>
                <w:sz w:val="24"/>
                <w:szCs w:val="24"/>
                <w:lang w:val="ru-RU"/>
              </w:rPr>
              <w:t>тежест</w:t>
            </w:r>
            <w:proofErr w:type="spellEnd"/>
            <w:r w:rsidRPr="00A42A77">
              <w:rPr>
                <w:rFonts w:ascii="Times New Roman" w:hAnsi="Times New Roman"/>
                <w:b/>
                <w:sz w:val="24"/>
                <w:szCs w:val="24"/>
                <w:lang w:val="ru-RU"/>
              </w:rPr>
              <w:t xml:space="preserve"> за </w:t>
            </w:r>
            <w:proofErr w:type="spellStart"/>
            <w:r w:rsidRPr="00A42A77">
              <w:rPr>
                <w:rFonts w:ascii="Times New Roman" w:hAnsi="Times New Roman"/>
                <w:b/>
                <w:sz w:val="24"/>
                <w:szCs w:val="24"/>
                <w:lang w:val="ru-RU"/>
              </w:rPr>
              <w:t>физическите</w:t>
            </w:r>
            <w:proofErr w:type="spellEnd"/>
            <w:r w:rsidRPr="00A42A77">
              <w:rPr>
                <w:rFonts w:ascii="Times New Roman" w:hAnsi="Times New Roman"/>
                <w:b/>
                <w:sz w:val="24"/>
                <w:szCs w:val="24"/>
                <w:lang w:val="ru-RU"/>
              </w:rPr>
              <w:t xml:space="preserve"> и </w:t>
            </w:r>
            <w:proofErr w:type="spellStart"/>
            <w:r w:rsidRPr="00A42A77">
              <w:rPr>
                <w:rFonts w:ascii="Times New Roman" w:hAnsi="Times New Roman"/>
                <w:b/>
                <w:sz w:val="24"/>
                <w:szCs w:val="24"/>
                <w:lang w:val="ru-RU"/>
              </w:rPr>
              <w:t>юридическите</w:t>
            </w:r>
            <w:proofErr w:type="spellEnd"/>
            <w:r w:rsidRPr="00A42A77">
              <w:rPr>
                <w:rFonts w:ascii="Times New Roman" w:hAnsi="Times New Roman"/>
                <w:b/>
                <w:sz w:val="24"/>
                <w:szCs w:val="24"/>
                <w:lang w:val="ru-RU"/>
              </w:rPr>
              <w:t xml:space="preserve"> лица:</w:t>
            </w:r>
          </w:p>
          <w:p w14:paraId="7736E3F8" w14:textId="77777777" w:rsidR="00DA3DCA" w:rsidRPr="00A42A77" w:rsidRDefault="00DA3DCA" w:rsidP="005110BE">
            <w:pPr>
              <w:jc w:val="both"/>
              <w:rPr>
                <w:rFonts w:ascii="Times New Roman" w:hAnsi="Times New Roman"/>
                <w:sz w:val="24"/>
                <w:szCs w:val="24"/>
                <w:lang w:val="ru-RU"/>
              </w:rPr>
            </w:pPr>
            <w:r w:rsidRPr="00A42A77">
              <w:rPr>
                <w:rFonts w:ascii="MS Mincho" w:eastAsia="MS Mincho" w:hAnsi="MS Mincho" w:cs="MS Mincho" w:hint="eastAsia"/>
                <w:sz w:val="24"/>
                <w:szCs w:val="24"/>
                <w:lang w:val="ru-RU"/>
              </w:rPr>
              <w:t>☐</w:t>
            </w:r>
            <w:r w:rsidRPr="00A42A77">
              <w:rPr>
                <w:rFonts w:ascii="Times New Roman" w:hAnsi="Times New Roman"/>
                <w:sz w:val="24"/>
                <w:szCs w:val="24"/>
                <w:lang w:val="ru-RU"/>
              </w:rPr>
              <w:t xml:space="preserve"> </w:t>
            </w:r>
            <w:proofErr w:type="spellStart"/>
            <w:r w:rsidRPr="00A42A77">
              <w:rPr>
                <w:rFonts w:ascii="Times New Roman" w:hAnsi="Times New Roman"/>
                <w:sz w:val="24"/>
                <w:szCs w:val="24"/>
                <w:lang w:val="ru-RU"/>
              </w:rPr>
              <w:t>Ще</w:t>
            </w:r>
            <w:proofErr w:type="spellEnd"/>
            <w:r w:rsidRPr="00A42A77">
              <w:rPr>
                <w:rFonts w:ascii="Times New Roman" w:hAnsi="Times New Roman"/>
                <w:sz w:val="24"/>
                <w:szCs w:val="24"/>
                <w:lang w:val="ru-RU"/>
              </w:rPr>
              <w:t xml:space="preserve"> се </w:t>
            </w:r>
            <w:proofErr w:type="spellStart"/>
            <w:r w:rsidRPr="00A42A77">
              <w:rPr>
                <w:rFonts w:ascii="Times New Roman" w:hAnsi="Times New Roman"/>
                <w:sz w:val="24"/>
                <w:szCs w:val="24"/>
                <w:lang w:val="ru-RU"/>
              </w:rPr>
              <w:t>повиши</w:t>
            </w:r>
            <w:proofErr w:type="spellEnd"/>
          </w:p>
          <w:p w14:paraId="0FD4A3D9" w14:textId="77777777" w:rsidR="00DA3DCA" w:rsidRPr="00A42A77" w:rsidRDefault="00DA3DCA" w:rsidP="005110BE">
            <w:pPr>
              <w:jc w:val="both"/>
              <w:rPr>
                <w:rFonts w:ascii="Times New Roman" w:hAnsi="Times New Roman"/>
                <w:sz w:val="24"/>
                <w:szCs w:val="24"/>
                <w:lang w:val="ru-RU"/>
              </w:rPr>
            </w:pPr>
            <w:r w:rsidRPr="00A42A77">
              <w:rPr>
                <w:rFonts w:ascii="MS Mincho" w:eastAsia="MS Mincho" w:hAnsi="MS Mincho" w:cs="MS Mincho"/>
                <w:sz w:val="24"/>
                <w:szCs w:val="24"/>
                <w:lang w:val="ru-RU"/>
              </w:rPr>
              <w:t>☐</w:t>
            </w:r>
            <w:proofErr w:type="spellStart"/>
            <w:r w:rsidRPr="00A42A77">
              <w:rPr>
                <w:rFonts w:ascii="Times New Roman" w:hAnsi="Times New Roman"/>
                <w:sz w:val="24"/>
                <w:szCs w:val="24"/>
                <w:lang w:val="ru-RU"/>
              </w:rPr>
              <w:t>Ще</w:t>
            </w:r>
            <w:proofErr w:type="spellEnd"/>
            <w:r w:rsidRPr="00A42A77">
              <w:rPr>
                <w:rFonts w:ascii="Times New Roman" w:hAnsi="Times New Roman"/>
                <w:sz w:val="24"/>
                <w:szCs w:val="24"/>
                <w:lang w:val="ru-RU"/>
              </w:rPr>
              <w:t xml:space="preserve"> се </w:t>
            </w:r>
            <w:proofErr w:type="spellStart"/>
            <w:r w:rsidRPr="00A42A77">
              <w:rPr>
                <w:rFonts w:ascii="Times New Roman" w:hAnsi="Times New Roman"/>
                <w:sz w:val="24"/>
                <w:szCs w:val="24"/>
                <w:lang w:val="ru-RU"/>
              </w:rPr>
              <w:t>намали</w:t>
            </w:r>
            <w:proofErr w:type="spellEnd"/>
          </w:p>
          <w:p w14:paraId="6B9E6DF5" w14:textId="77777777" w:rsidR="00DA3DCA" w:rsidRDefault="0051211F" w:rsidP="005110BE">
            <w:pPr>
              <w:jc w:val="both"/>
              <w:rPr>
                <w:rFonts w:ascii="Times New Roman" w:hAnsi="Times New Roman"/>
                <w:sz w:val="24"/>
                <w:szCs w:val="24"/>
                <w:lang w:val="ru-RU"/>
              </w:rPr>
            </w:pPr>
            <w:r w:rsidRPr="00A42A77">
              <w:rPr>
                <w:rFonts w:ascii="Times New Roman" w:hAnsi="Times New Roman"/>
                <w:sz w:val="24"/>
                <w:szCs w:val="24"/>
              </w:rPr>
              <w:t xml:space="preserve">Х </w:t>
            </w:r>
            <w:proofErr w:type="spellStart"/>
            <w:r w:rsidR="00DA3DCA" w:rsidRPr="00A42A77">
              <w:rPr>
                <w:rFonts w:ascii="Times New Roman" w:hAnsi="Times New Roman"/>
                <w:sz w:val="24"/>
                <w:szCs w:val="24"/>
                <w:lang w:val="ru-RU"/>
              </w:rPr>
              <w:t>Няма</w:t>
            </w:r>
            <w:proofErr w:type="spellEnd"/>
            <w:r w:rsidR="00DA3DCA" w:rsidRPr="00A42A77">
              <w:rPr>
                <w:rFonts w:ascii="Times New Roman" w:hAnsi="Times New Roman"/>
                <w:sz w:val="24"/>
                <w:szCs w:val="24"/>
                <w:lang w:val="ru-RU"/>
              </w:rPr>
              <w:t xml:space="preserve"> </w:t>
            </w:r>
            <w:proofErr w:type="spellStart"/>
            <w:r w:rsidR="00DA3DCA" w:rsidRPr="00A42A77">
              <w:rPr>
                <w:rFonts w:ascii="Times New Roman" w:hAnsi="Times New Roman"/>
                <w:sz w:val="24"/>
                <w:szCs w:val="24"/>
                <w:lang w:val="ru-RU"/>
              </w:rPr>
              <w:t>ефект</w:t>
            </w:r>
            <w:proofErr w:type="spellEnd"/>
          </w:p>
          <w:p w14:paraId="47442B37" w14:textId="2B4F9575" w:rsidR="00DF092B" w:rsidRDefault="004920BF" w:rsidP="00976BF5">
            <w:pPr>
              <w:spacing w:after="0"/>
              <w:jc w:val="both"/>
              <w:rPr>
                <w:rFonts w:ascii="Times New Roman" w:hAnsi="Times New Roman"/>
                <w:sz w:val="24"/>
                <w:szCs w:val="24"/>
                <w:lang w:val="ru-RU"/>
              </w:rPr>
            </w:pPr>
            <w:r>
              <w:rPr>
                <w:rFonts w:ascii="Times New Roman" w:hAnsi="Times New Roman"/>
                <w:sz w:val="24"/>
                <w:szCs w:val="24"/>
                <w:lang w:val="ru-RU"/>
              </w:rPr>
              <w:t xml:space="preserve">         </w:t>
            </w:r>
            <w:r w:rsidR="00DF092B">
              <w:rPr>
                <w:rFonts w:ascii="Times New Roman" w:hAnsi="Times New Roman"/>
                <w:sz w:val="24"/>
                <w:szCs w:val="24"/>
                <w:lang w:val="ru-RU"/>
              </w:rPr>
              <w:t xml:space="preserve">. </w:t>
            </w:r>
            <w:proofErr w:type="spellStart"/>
            <w:r w:rsidR="00DF092B">
              <w:rPr>
                <w:rFonts w:ascii="Times New Roman" w:hAnsi="Times New Roman"/>
                <w:sz w:val="24"/>
                <w:szCs w:val="24"/>
                <w:lang w:val="ru-RU"/>
              </w:rPr>
              <w:t>Извършването</w:t>
            </w:r>
            <w:proofErr w:type="spellEnd"/>
            <w:r w:rsidR="00DF092B">
              <w:rPr>
                <w:rFonts w:ascii="Times New Roman" w:hAnsi="Times New Roman"/>
                <w:sz w:val="24"/>
                <w:szCs w:val="24"/>
                <w:lang w:val="ru-RU"/>
              </w:rPr>
              <w:t xml:space="preserve"> на </w:t>
            </w:r>
            <w:proofErr w:type="spellStart"/>
            <w:r w:rsidR="00DF092B">
              <w:rPr>
                <w:rFonts w:ascii="Times New Roman" w:hAnsi="Times New Roman"/>
                <w:sz w:val="24"/>
                <w:szCs w:val="24"/>
                <w:lang w:val="ru-RU"/>
              </w:rPr>
              <w:t>административните</w:t>
            </w:r>
            <w:proofErr w:type="spellEnd"/>
            <w:r w:rsidR="00DF092B">
              <w:rPr>
                <w:rFonts w:ascii="Times New Roman" w:hAnsi="Times New Roman"/>
                <w:sz w:val="24"/>
                <w:szCs w:val="24"/>
                <w:lang w:val="ru-RU"/>
              </w:rPr>
              <w:t xml:space="preserve"> услуги е обосновано с </w:t>
            </w:r>
            <w:proofErr w:type="spellStart"/>
            <w:r w:rsidR="00DF092B">
              <w:rPr>
                <w:rFonts w:ascii="Times New Roman" w:hAnsi="Times New Roman"/>
                <w:sz w:val="24"/>
                <w:szCs w:val="24"/>
                <w:lang w:val="ru-RU"/>
              </w:rPr>
              <w:t>изисквания</w:t>
            </w:r>
            <w:proofErr w:type="spellEnd"/>
            <w:r w:rsidR="00DF092B">
              <w:rPr>
                <w:rFonts w:ascii="Times New Roman" w:hAnsi="Times New Roman"/>
                <w:sz w:val="24"/>
                <w:szCs w:val="24"/>
                <w:lang w:val="ru-RU"/>
              </w:rPr>
              <w:t xml:space="preserve">, </w:t>
            </w:r>
            <w:proofErr w:type="spellStart"/>
            <w:r w:rsidR="00DF092B">
              <w:rPr>
                <w:rFonts w:ascii="Times New Roman" w:hAnsi="Times New Roman"/>
                <w:sz w:val="24"/>
                <w:szCs w:val="24"/>
                <w:lang w:val="ru-RU"/>
              </w:rPr>
              <w:t>произтичащи</w:t>
            </w:r>
            <w:proofErr w:type="spellEnd"/>
            <w:r w:rsidR="00DF092B">
              <w:rPr>
                <w:rFonts w:ascii="Times New Roman" w:hAnsi="Times New Roman"/>
                <w:sz w:val="24"/>
                <w:szCs w:val="24"/>
                <w:lang w:val="ru-RU"/>
              </w:rPr>
              <w:t xml:space="preserve"> от </w:t>
            </w:r>
            <w:proofErr w:type="spellStart"/>
            <w:r w:rsidR="00DF092B">
              <w:rPr>
                <w:rFonts w:ascii="Times New Roman" w:hAnsi="Times New Roman"/>
                <w:sz w:val="24"/>
                <w:szCs w:val="24"/>
                <w:lang w:val="ru-RU"/>
              </w:rPr>
              <w:t>регламенти</w:t>
            </w:r>
            <w:proofErr w:type="spellEnd"/>
            <w:r w:rsidR="00DF092B">
              <w:rPr>
                <w:rFonts w:ascii="Times New Roman" w:hAnsi="Times New Roman"/>
                <w:sz w:val="24"/>
                <w:szCs w:val="24"/>
                <w:lang w:val="ru-RU"/>
              </w:rPr>
              <w:t xml:space="preserve"> на ЕС</w:t>
            </w:r>
            <w:r w:rsidR="00D9486C">
              <w:rPr>
                <w:rFonts w:ascii="Times New Roman" w:hAnsi="Times New Roman"/>
                <w:sz w:val="24"/>
                <w:szCs w:val="24"/>
                <w:lang w:val="ru-RU"/>
              </w:rPr>
              <w:t xml:space="preserve"> и за </w:t>
            </w:r>
            <w:proofErr w:type="spellStart"/>
            <w:r w:rsidR="00D9486C">
              <w:rPr>
                <w:rFonts w:ascii="Times New Roman" w:hAnsi="Times New Roman"/>
                <w:sz w:val="24"/>
                <w:szCs w:val="24"/>
                <w:lang w:val="ru-RU"/>
              </w:rPr>
              <w:t>дейности</w:t>
            </w:r>
            <w:proofErr w:type="spellEnd"/>
            <w:r w:rsidR="00D9486C">
              <w:rPr>
                <w:rFonts w:ascii="Times New Roman" w:hAnsi="Times New Roman"/>
                <w:sz w:val="24"/>
                <w:szCs w:val="24"/>
                <w:lang w:val="ru-RU"/>
              </w:rPr>
              <w:t xml:space="preserve">, </w:t>
            </w:r>
            <w:proofErr w:type="spellStart"/>
            <w:r w:rsidR="00D9486C">
              <w:rPr>
                <w:rFonts w:ascii="Times New Roman" w:hAnsi="Times New Roman"/>
                <w:sz w:val="24"/>
                <w:szCs w:val="24"/>
                <w:lang w:val="ru-RU"/>
              </w:rPr>
              <w:t>които</w:t>
            </w:r>
            <w:proofErr w:type="spellEnd"/>
            <w:r w:rsidR="00D9486C">
              <w:rPr>
                <w:rFonts w:ascii="Times New Roman" w:hAnsi="Times New Roman"/>
                <w:sz w:val="24"/>
                <w:szCs w:val="24"/>
                <w:lang w:val="ru-RU"/>
              </w:rPr>
              <w:t xml:space="preserve"> ГД ГВА </w:t>
            </w:r>
            <w:proofErr w:type="spellStart"/>
            <w:r w:rsidR="00D9486C">
              <w:rPr>
                <w:rFonts w:ascii="Times New Roman" w:hAnsi="Times New Roman"/>
                <w:sz w:val="24"/>
                <w:szCs w:val="24"/>
                <w:lang w:val="ru-RU"/>
              </w:rPr>
              <w:t>извършва</w:t>
            </w:r>
            <w:proofErr w:type="spellEnd"/>
            <w:r w:rsidR="00D9486C">
              <w:rPr>
                <w:rFonts w:ascii="Times New Roman" w:hAnsi="Times New Roman"/>
                <w:sz w:val="24"/>
                <w:szCs w:val="24"/>
                <w:lang w:val="ru-RU"/>
              </w:rPr>
              <w:t xml:space="preserve"> в </w:t>
            </w:r>
            <w:proofErr w:type="spellStart"/>
            <w:r w:rsidR="00D9486C">
              <w:rPr>
                <w:rFonts w:ascii="Times New Roman" w:hAnsi="Times New Roman"/>
                <w:sz w:val="24"/>
                <w:szCs w:val="24"/>
                <w:lang w:val="ru-RU"/>
              </w:rPr>
              <w:t>рамките</w:t>
            </w:r>
            <w:proofErr w:type="spellEnd"/>
            <w:r w:rsidR="00D9486C">
              <w:rPr>
                <w:rFonts w:ascii="Times New Roman" w:hAnsi="Times New Roman"/>
                <w:sz w:val="24"/>
                <w:szCs w:val="24"/>
                <w:lang w:val="ru-RU"/>
              </w:rPr>
              <w:t xml:space="preserve"> на </w:t>
            </w:r>
            <w:proofErr w:type="spellStart"/>
            <w:r w:rsidR="00D9486C">
              <w:rPr>
                <w:rFonts w:ascii="Times New Roman" w:hAnsi="Times New Roman"/>
                <w:sz w:val="24"/>
                <w:szCs w:val="24"/>
                <w:lang w:val="ru-RU"/>
              </w:rPr>
              <w:t>вменените</w:t>
            </w:r>
            <w:proofErr w:type="spellEnd"/>
            <w:r w:rsidR="00D9486C">
              <w:rPr>
                <w:rFonts w:ascii="Times New Roman" w:hAnsi="Times New Roman"/>
                <w:sz w:val="24"/>
                <w:szCs w:val="24"/>
                <w:lang w:val="ru-RU"/>
              </w:rPr>
              <w:t xml:space="preserve"> й функции и </w:t>
            </w:r>
            <w:proofErr w:type="spellStart"/>
            <w:r w:rsidR="00D9486C">
              <w:rPr>
                <w:rFonts w:ascii="Times New Roman" w:hAnsi="Times New Roman"/>
                <w:sz w:val="24"/>
                <w:szCs w:val="24"/>
                <w:lang w:val="ru-RU"/>
              </w:rPr>
              <w:t>към</w:t>
            </w:r>
            <w:proofErr w:type="spellEnd"/>
            <w:r w:rsidR="00D9486C">
              <w:rPr>
                <w:rFonts w:ascii="Times New Roman" w:hAnsi="Times New Roman"/>
                <w:sz w:val="24"/>
                <w:szCs w:val="24"/>
                <w:lang w:val="ru-RU"/>
              </w:rPr>
              <w:t xml:space="preserve"> момента</w:t>
            </w:r>
            <w:r w:rsidR="00DF092B">
              <w:rPr>
                <w:rFonts w:ascii="Times New Roman" w:hAnsi="Times New Roman"/>
                <w:sz w:val="24"/>
                <w:szCs w:val="24"/>
                <w:lang w:val="ru-RU"/>
              </w:rPr>
              <w:t xml:space="preserve">. </w:t>
            </w:r>
            <w:proofErr w:type="gramStart"/>
            <w:r w:rsidR="00CB38B3">
              <w:rPr>
                <w:rFonts w:ascii="Times New Roman" w:hAnsi="Times New Roman"/>
                <w:sz w:val="24"/>
                <w:szCs w:val="24"/>
                <w:lang w:val="ru-RU"/>
              </w:rPr>
              <w:t>В законопроекта</w:t>
            </w:r>
            <w:proofErr w:type="gramEnd"/>
            <w:r w:rsidR="00CB38B3">
              <w:rPr>
                <w:rFonts w:ascii="Times New Roman" w:hAnsi="Times New Roman"/>
                <w:sz w:val="24"/>
                <w:szCs w:val="24"/>
                <w:lang w:val="ru-RU"/>
              </w:rPr>
              <w:t xml:space="preserve"> н</w:t>
            </w:r>
            <w:r w:rsidR="00ED4178">
              <w:rPr>
                <w:rFonts w:ascii="Times New Roman" w:hAnsi="Times New Roman"/>
                <w:sz w:val="24"/>
                <w:szCs w:val="24"/>
                <w:lang w:val="ru-RU"/>
              </w:rPr>
              <w:t>е</w:t>
            </w:r>
            <w:r w:rsidR="00CB38B3">
              <w:rPr>
                <w:rFonts w:ascii="Times New Roman" w:hAnsi="Times New Roman"/>
                <w:sz w:val="24"/>
                <w:szCs w:val="24"/>
                <w:lang w:val="ru-RU"/>
              </w:rPr>
              <w:t xml:space="preserve"> се </w:t>
            </w:r>
            <w:proofErr w:type="spellStart"/>
            <w:r w:rsidR="00CB38B3">
              <w:rPr>
                <w:rFonts w:ascii="Times New Roman" w:hAnsi="Times New Roman"/>
                <w:sz w:val="24"/>
                <w:szCs w:val="24"/>
                <w:lang w:val="ru-RU"/>
              </w:rPr>
              <w:t>съдържат</w:t>
            </w:r>
            <w:proofErr w:type="spellEnd"/>
            <w:r w:rsidR="00CB38B3">
              <w:rPr>
                <w:rFonts w:ascii="Times New Roman" w:hAnsi="Times New Roman"/>
                <w:sz w:val="24"/>
                <w:szCs w:val="24"/>
                <w:lang w:val="ru-RU"/>
              </w:rPr>
              <w:t xml:space="preserve"> </w:t>
            </w:r>
            <w:proofErr w:type="spellStart"/>
            <w:r w:rsidR="00CB38B3">
              <w:rPr>
                <w:rFonts w:ascii="Times New Roman" w:hAnsi="Times New Roman"/>
                <w:sz w:val="24"/>
                <w:szCs w:val="24"/>
                <w:lang w:val="ru-RU"/>
              </w:rPr>
              <w:t>стойности</w:t>
            </w:r>
            <w:proofErr w:type="spellEnd"/>
            <w:r w:rsidR="00CB38B3">
              <w:rPr>
                <w:rFonts w:ascii="Times New Roman" w:hAnsi="Times New Roman"/>
                <w:sz w:val="24"/>
                <w:szCs w:val="24"/>
                <w:lang w:val="ru-RU"/>
              </w:rPr>
              <w:t xml:space="preserve"> за </w:t>
            </w:r>
            <w:proofErr w:type="spellStart"/>
            <w:r w:rsidR="00CB38B3">
              <w:rPr>
                <w:rFonts w:ascii="Times New Roman" w:hAnsi="Times New Roman"/>
                <w:sz w:val="24"/>
                <w:szCs w:val="24"/>
                <w:lang w:val="ru-RU"/>
              </w:rPr>
              <w:t>извършваните</w:t>
            </w:r>
            <w:proofErr w:type="spellEnd"/>
            <w:r w:rsidR="00CB38B3">
              <w:rPr>
                <w:rFonts w:ascii="Times New Roman" w:hAnsi="Times New Roman"/>
                <w:sz w:val="24"/>
                <w:szCs w:val="24"/>
                <w:lang w:val="ru-RU"/>
              </w:rPr>
              <w:t xml:space="preserve"> </w:t>
            </w:r>
            <w:proofErr w:type="spellStart"/>
            <w:r w:rsidR="00CB38B3">
              <w:rPr>
                <w:rFonts w:ascii="Times New Roman" w:hAnsi="Times New Roman"/>
                <w:sz w:val="24"/>
                <w:szCs w:val="24"/>
                <w:lang w:val="ru-RU"/>
              </w:rPr>
              <w:t>административни</w:t>
            </w:r>
            <w:proofErr w:type="spellEnd"/>
            <w:r w:rsidR="00CB38B3">
              <w:rPr>
                <w:rFonts w:ascii="Times New Roman" w:hAnsi="Times New Roman"/>
                <w:sz w:val="24"/>
                <w:szCs w:val="24"/>
                <w:lang w:val="ru-RU"/>
              </w:rPr>
              <w:t xml:space="preserve"> услуги, те </w:t>
            </w:r>
            <w:proofErr w:type="spellStart"/>
            <w:r w:rsidR="00CB38B3">
              <w:rPr>
                <w:rFonts w:ascii="Times New Roman" w:hAnsi="Times New Roman"/>
                <w:sz w:val="24"/>
                <w:szCs w:val="24"/>
                <w:lang w:val="ru-RU"/>
              </w:rPr>
              <w:t>са</w:t>
            </w:r>
            <w:proofErr w:type="spellEnd"/>
            <w:r w:rsidR="00CB38B3">
              <w:rPr>
                <w:rFonts w:ascii="Times New Roman" w:hAnsi="Times New Roman"/>
                <w:sz w:val="24"/>
                <w:szCs w:val="24"/>
                <w:lang w:val="ru-RU"/>
              </w:rPr>
              <w:t xml:space="preserve"> предмет на Тарифа 5, </w:t>
            </w:r>
            <w:proofErr w:type="spellStart"/>
            <w:r w:rsidR="00CB38B3">
              <w:rPr>
                <w:rFonts w:ascii="Times New Roman" w:hAnsi="Times New Roman"/>
                <w:sz w:val="24"/>
                <w:szCs w:val="24"/>
                <w:lang w:val="ru-RU"/>
              </w:rPr>
              <w:t>като</w:t>
            </w:r>
            <w:proofErr w:type="spellEnd"/>
            <w:r w:rsidR="00CB38B3">
              <w:rPr>
                <w:rFonts w:ascii="Times New Roman" w:hAnsi="Times New Roman"/>
                <w:sz w:val="24"/>
                <w:szCs w:val="24"/>
                <w:lang w:val="ru-RU"/>
              </w:rPr>
              <w:t xml:space="preserve"> при </w:t>
            </w:r>
            <w:proofErr w:type="spellStart"/>
            <w:r w:rsidR="00CB38B3">
              <w:rPr>
                <w:rFonts w:ascii="Times New Roman" w:hAnsi="Times New Roman"/>
                <w:sz w:val="24"/>
                <w:szCs w:val="24"/>
                <w:lang w:val="ru-RU"/>
              </w:rPr>
              <w:t>продготовката</w:t>
            </w:r>
            <w:proofErr w:type="spellEnd"/>
            <w:r w:rsidR="00CB38B3">
              <w:rPr>
                <w:rFonts w:ascii="Times New Roman" w:hAnsi="Times New Roman"/>
                <w:sz w:val="24"/>
                <w:szCs w:val="24"/>
                <w:lang w:val="ru-RU"/>
              </w:rPr>
              <w:t xml:space="preserve"> на проект на изменение и </w:t>
            </w:r>
            <w:proofErr w:type="spellStart"/>
            <w:r w:rsidR="00CB38B3">
              <w:rPr>
                <w:rFonts w:ascii="Times New Roman" w:hAnsi="Times New Roman"/>
                <w:sz w:val="24"/>
                <w:szCs w:val="24"/>
                <w:lang w:val="ru-RU"/>
              </w:rPr>
              <w:t>допълнение</w:t>
            </w:r>
            <w:proofErr w:type="spellEnd"/>
            <w:r w:rsidR="00CA35D3">
              <w:rPr>
                <w:rFonts w:ascii="Times New Roman" w:hAnsi="Times New Roman"/>
                <w:sz w:val="24"/>
                <w:szCs w:val="24"/>
                <w:lang w:val="ru-RU"/>
              </w:rPr>
              <w:t xml:space="preserve"> на </w:t>
            </w:r>
            <w:proofErr w:type="spellStart"/>
            <w:r w:rsidR="00CA35D3">
              <w:rPr>
                <w:rFonts w:ascii="Times New Roman" w:hAnsi="Times New Roman"/>
                <w:sz w:val="24"/>
                <w:szCs w:val="24"/>
                <w:lang w:val="ru-RU"/>
              </w:rPr>
              <w:t>тарифата</w:t>
            </w:r>
            <w:proofErr w:type="spellEnd"/>
            <w:r w:rsidR="00CB38B3">
              <w:rPr>
                <w:rFonts w:ascii="Times New Roman" w:hAnsi="Times New Roman"/>
                <w:sz w:val="24"/>
                <w:szCs w:val="24"/>
                <w:lang w:val="ru-RU"/>
              </w:rPr>
              <w:t xml:space="preserve"> </w:t>
            </w:r>
            <w:proofErr w:type="spellStart"/>
            <w:r w:rsidR="00CB38B3">
              <w:rPr>
                <w:rFonts w:ascii="Times New Roman" w:hAnsi="Times New Roman"/>
                <w:sz w:val="24"/>
                <w:szCs w:val="24"/>
                <w:lang w:val="ru-RU"/>
              </w:rPr>
              <w:t>ще</w:t>
            </w:r>
            <w:proofErr w:type="spellEnd"/>
            <w:r w:rsidR="00CB38B3">
              <w:rPr>
                <w:rFonts w:ascii="Times New Roman" w:hAnsi="Times New Roman"/>
                <w:sz w:val="24"/>
                <w:szCs w:val="24"/>
                <w:lang w:val="ru-RU"/>
              </w:rPr>
              <w:t xml:space="preserve"> </w:t>
            </w:r>
            <w:proofErr w:type="spellStart"/>
            <w:r w:rsidR="00CB38B3">
              <w:rPr>
                <w:rFonts w:ascii="Times New Roman" w:hAnsi="Times New Roman"/>
                <w:sz w:val="24"/>
                <w:szCs w:val="24"/>
                <w:lang w:val="ru-RU"/>
              </w:rPr>
              <w:t>бъдат</w:t>
            </w:r>
            <w:proofErr w:type="spellEnd"/>
            <w:r w:rsidR="00CB38B3">
              <w:rPr>
                <w:rFonts w:ascii="Times New Roman" w:hAnsi="Times New Roman"/>
                <w:sz w:val="24"/>
                <w:szCs w:val="24"/>
                <w:lang w:val="ru-RU"/>
              </w:rPr>
              <w:t xml:space="preserve"> </w:t>
            </w:r>
            <w:proofErr w:type="spellStart"/>
            <w:r w:rsidR="00CB38B3">
              <w:rPr>
                <w:rFonts w:ascii="Times New Roman" w:hAnsi="Times New Roman"/>
                <w:sz w:val="24"/>
                <w:szCs w:val="24"/>
                <w:lang w:val="ru-RU"/>
              </w:rPr>
              <w:t>проведени</w:t>
            </w:r>
            <w:proofErr w:type="spellEnd"/>
            <w:r w:rsidR="00CB38B3">
              <w:rPr>
                <w:rFonts w:ascii="Times New Roman" w:hAnsi="Times New Roman"/>
                <w:sz w:val="24"/>
                <w:szCs w:val="24"/>
                <w:lang w:val="ru-RU"/>
              </w:rPr>
              <w:t xml:space="preserve"> </w:t>
            </w:r>
            <w:proofErr w:type="spellStart"/>
            <w:r w:rsidR="00CB38B3">
              <w:rPr>
                <w:rFonts w:ascii="Times New Roman" w:hAnsi="Times New Roman"/>
                <w:sz w:val="24"/>
                <w:szCs w:val="24"/>
                <w:lang w:val="ru-RU"/>
              </w:rPr>
              <w:t>обсъждания</w:t>
            </w:r>
            <w:proofErr w:type="spellEnd"/>
            <w:r w:rsidR="00CB38B3">
              <w:rPr>
                <w:rFonts w:ascii="Times New Roman" w:hAnsi="Times New Roman"/>
                <w:sz w:val="24"/>
                <w:szCs w:val="24"/>
                <w:lang w:val="ru-RU"/>
              </w:rPr>
              <w:t xml:space="preserve"> и </w:t>
            </w:r>
            <w:proofErr w:type="spellStart"/>
            <w:r w:rsidR="00CB38B3">
              <w:rPr>
                <w:rFonts w:ascii="Times New Roman" w:hAnsi="Times New Roman"/>
                <w:sz w:val="24"/>
                <w:szCs w:val="24"/>
                <w:lang w:val="ru-RU"/>
              </w:rPr>
              <w:t>консултации</w:t>
            </w:r>
            <w:proofErr w:type="spellEnd"/>
            <w:r w:rsidR="00CB38B3">
              <w:rPr>
                <w:rFonts w:ascii="Times New Roman" w:hAnsi="Times New Roman"/>
                <w:sz w:val="24"/>
                <w:szCs w:val="24"/>
                <w:lang w:val="ru-RU"/>
              </w:rPr>
              <w:t xml:space="preserve">. </w:t>
            </w:r>
          </w:p>
          <w:p w14:paraId="659DBEF2" w14:textId="77777777" w:rsidR="00DF092B" w:rsidRPr="00A42A77" w:rsidRDefault="00DF092B" w:rsidP="00976BF5">
            <w:pPr>
              <w:spacing w:after="0"/>
              <w:jc w:val="both"/>
              <w:rPr>
                <w:rFonts w:ascii="Times New Roman" w:hAnsi="Times New Roman"/>
                <w:sz w:val="24"/>
                <w:szCs w:val="24"/>
                <w:lang w:val="ru-RU"/>
              </w:rPr>
            </w:pPr>
          </w:p>
          <w:p w14:paraId="37ED3DB3" w14:textId="77777777" w:rsidR="001B4EE7" w:rsidRPr="00A42A77" w:rsidRDefault="00DA3DCA" w:rsidP="00601F08">
            <w:pPr>
              <w:jc w:val="both"/>
              <w:rPr>
                <w:rFonts w:ascii="Times New Roman" w:hAnsi="Times New Roman"/>
                <w:b/>
                <w:sz w:val="24"/>
                <w:szCs w:val="24"/>
                <w:lang w:val="ru-RU"/>
              </w:rPr>
            </w:pPr>
            <w:r w:rsidRPr="00A42A77">
              <w:rPr>
                <w:rFonts w:ascii="Times New Roman" w:hAnsi="Times New Roman"/>
                <w:b/>
                <w:sz w:val="24"/>
                <w:szCs w:val="24"/>
                <w:lang w:val="ru-RU"/>
              </w:rPr>
              <w:t xml:space="preserve">8.2. </w:t>
            </w:r>
            <w:proofErr w:type="spellStart"/>
            <w:r w:rsidRPr="00A42A77">
              <w:rPr>
                <w:rFonts w:ascii="Times New Roman" w:hAnsi="Times New Roman"/>
                <w:b/>
                <w:sz w:val="24"/>
                <w:szCs w:val="24"/>
                <w:lang w:val="ru-RU"/>
              </w:rPr>
              <w:t>Създават</w:t>
            </w:r>
            <w:proofErr w:type="spellEnd"/>
            <w:r w:rsidRPr="00A42A77">
              <w:rPr>
                <w:rFonts w:ascii="Times New Roman" w:hAnsi="Times New Roman"/>
                <w:b/>
                <w:sz w:val="24"/>
                <w:szCs w:val="24"/>
                <w:lang w:val="ru-RU"/>
              </w:rPr>
              <w:t xml:space="preserve"> ли се нови </w:t>
            </w:r>
            <w:proofErr w:type="spellStart"/>
            <w:r w:rsidRPr="00A42A77">
              <w:rPr>
                <w:rFonts w:ascii="Times New Roman" w:hAnsi="Times New Roman"/>
                <w:b/>
                <w:sz w:val="24"/>
                <w:szCs w:val="24"/>
                <w:lang w:val="ru-RU"/>
              </w:rPr>
              <w:t>регулаторни</w:t>
            </w:r>
            <w:proofErr w:type="spellEnd"/>
            <w:r w:rsidRPr="00A42A77">
              <w:rPr>
                <w:rFonts w:ascii="Times New Roman" w:hAnsi="Times New Roman"/>
                <w:b/>
                <w:sz w:val="24"/>
                <w:szCs w:val="24"/>
                <w:lang w:val="ru-RU"/>
              </w:rPr>
              <w:t xml:space="preserve"> </w:t>
            </w:r>
            <w:proofErr w:type="spellStart"/>
            <w:r w:rsidRPr="00A42A77">
              <w:rPr>
                <w:rFonts w:ascii="Times New Roman" w:hAnsi="Times New Roman"/>
                <w:b/>
                <w:sz w:val="24"/>
                <w:szCs w:val="24"/>
                <w:lang w:val="ru-RU"/>
              </w:rPr>
              <w:t>режими</w:t>
            </w:r>
            <w:proofErr w:type="spellEnd"/>
            <w:r w:rsidRPr="00A42A77">
              <w:rPr>
                <w:rFonts w:ascii="Times New Roman" w:hAnsi="Times New Roman"/>
                <w:b/>
                <w:sz w:val="24"/>
                <w:szCs w:val="24"/>
                <w:lang w:val="ru-RU"/>
              </w:rPr>
              <w:t xml:space="preserve">? </w:t>
            </w:r>
            <w:proofErr w:type="spellStart"/>
            <w:r w:rsidRPr="00A42A77">
              <w:rPr>
                <w:rFonts w:ascii="Times New Roman" w:hAnsi="Times New Roman"/>
                <w:b/>
                <w:sz w:val="24"/>
                <w:szCs w:val="24"/>
                <w:lang w:val="ru-RU"/>
              </w:rPr>
              <w:t>Засягат</w:t>
            </w:r>
            <w:proofErr w:type="spellEnd"/>
            <w:r w:rsidRPr="00A42A77">
              <w:rPr>
                <w:rFonts w:ascii="Times New Roman" w:hAnsi="Times New Roman"/>
                <w:b/>
                <w:sz w:val="24"/>
                <w:szCs w:val="24"/>
                <w:lang w:val="ru-RU"/>
              </w:rPr>
              <w:t xml:space="preserve"> ли се </w:t>
            </w:r>
            <w:proofErr w:type="spellStart"/>
            <w:r w:rsidRPr="00A42A77">
              <w:rPr>
                <w:rFonts w:ascii="Times New Roman" w:hAnsi="Times New Roman"/>
                <w:b/>
                <w:sz w:val="24"/>
                <w:szCs w:val="24"/>
                <w:lang w:val="ru-RU"/>
              </w:rPr>
              <w:t>съществуващи</w:t>
            </w:r>
            <w:proofErr w:type="spellEnd"/>
            <w:r w:rsidRPr="00A42A77">
              <w:rPr>
                <w:rFonts w:ascii="Times New Roman" w:hAnsi="Times New Roman"/>
                <w:b/>
                <w:sz w:val="24"/>
                <w:szCs w:val="24"/>
                <w:lang w:val="ru-RU"/>
              </w:rPr>
              <w:t xml:space="preserve"> </w:t>
            </w:r>
            <w:proofErr w:type="spellStart"/>
            <w:r w:rsidRPr="00A42A77">
              <w:rPr>
                <w:rFonts w:ascii="Times New Roman" w:hAnsi="Times New Roman"/>
                <w:b/>
                <w:sz w:val="24"/>
                <w:szCs w:val="24"/>
                <w:lang w:val="ru-RU"/>
              </w:rPr>
              <w:t>режими</w:t>
            </w:r>
            <w:proofErr w:type="spellEnd"/>
            <w:r w:rsidRPr="00A42A77">
              <w:rPr>
                <w:rFonts w:ascii="Times New Roman" w:hAnsi="Times New Roman"/>
                <w:b/>
                <w:sz w:val="24"/>
                <w:szCs w:val="24"/>
                <w:lang w:val="ru-RU"/>
              </w:rPr>
              <w:t xml:space="preserve"> и услуги?</w:t>
            </w:r>
          </w:p>
          <w:p w14:paraId="14D8AA22" w14:textId="73655F3D" w:rsidR="000A2EF7" w:rsidRDefault="00ED4178" w:rsidP="000A2EF7">
            <w:pPr>
              <w:jc w:val="both"/>
              <w:rPr>
                <w:rFonts w:ascii="Times New Roman" w:hAnsi="Times New Roman"/>
                <w:sz w:val="24"/>
                <w:szCs w:val="24"/>
                <w:lang w:val="ru-RU"/>
              </w:rPr>
            </w:pPr>
            <w:r>
              <w:rPr>
                <w:rFonts w:ascii="Times New Roman" w:hAnsi="Times New Roman"/>
                <w:sz w:val="24"/>
                <w:szCs w:val="24"/>
                <w:lang w:val="ru-RU"/>
              </w:rPr>
              <w:t xml:space="preserve">         </w:t>
            </w:r>
            <w:proofErr w:type="spellStart"/>
            <w:r w:rsidR="000A2EF7" w:rsidRPr="00A42A77">
              <w:rPr>
                <w:rFonts w:ascii="Times New Roman" w:hAnsi="Times New Roman"/>
                <w:sz w:val="24"/>
                <w:szCs w:val="24"/>
                <w:lang w:val="ru-RU"/>
              </w:rPr>
              <w:t>Създават</w:t>
            </w:r>
            <w:proofErr w:type="spellEnd"/>
            <w:r w:rsidR="000A2EF7" w:rsidRPr="00A42A77">
              <w:rPr>
                <w:rFonts w:ascii="Times New Roman" w:hAnsi="Times New Roman"/>
                <w:sz w:val="24"/>
                <w:szCs w:val="24"/>
                <w:lang w:val="ru-RU"/>
              </w:rPr>
              <w:t xml:space="preserve"> се нови </w:t>
            </w:r>
            <w:proofErr w:type="spellStart"/>
            <w:r w:rsidR="000A2EF7" w:rsidRPr="00A42A77">
              <w:rPr>
                <w:rFonts w:ascii="Times New Roman" w:hAnsi="Times New Roman"/>
                <w:sz w:val="24"/>
                <w:szCs w:val="24"/>
                <w:lang w:val="ru-RU"/>
              </w:rPr>
              <w:t>регулаторни</w:t>
            </w:r>
            <w:proofErr w:type="spellEnd"/>
            <w:r w:rsidR="000A2EF7" w:rsidRPr="00A42A77">
              <w:rPr>
                <w:rFonts w:ascii="Times New Roman" w:hAnsi="Times New Roman"/>
                <w:sz w:val="24"/>
                <w:szCs w:val="24"/>
                <w:lang w:val="ru-RU"/>
              </w:rPr>
              <w:t xml:space="preserve"> </w:t>
            </w:r>
            <w:proofErr w:type="spellStart"/>
            <w:r w:rsidR="000A2EF7" w:rsidRPr="00A42A77">
              <w:rPr>
                <w:rFonts w:ascii="Times New Roman" w:hAnsi="Times New Roman"/>
                <w:sz w:val="24"/>
                <w:szCs w:val="24"/>
                <w:lang w:val="ru-RU"/>
              </w:rPr>
              <w:t>режими</w:t>
            </w:r>
            <w:proofErr w:type="spellEnd"/>
            <w:r w:rsidR="000A2EF7" w:rsidRPr="00A42A77">
              <w:rPr>
                <w:rFonts w:ascii="Times New Roman" w:hAnsi="Times New Roman"/>
                <w:sz w:val="24"/>
                <w:szCs w:val="24"/>
                <w:lang w:val="ru-RU"/>
              </w:rPr>
              <w:t xml:space="preserve"> </w:t>
            </w:r>
            <w:proofErr w:type="spellStart"/>
            <w:r w:rsidR="000A2EF7" w:rsidRPr="00A42A77">
              <w:rPr>
                <w:rFonts w:ascii="Times New Roman" w:hAnsi="Times New Roman"/>
                <w:sz w:val="24"/>
                <w:szCs w:val="24"/>
                <w:lang w:val="ru-RU"/>
              </w:rPr>
              <w:t>относно</w:t>
            </w:r>
            <w:proofErr w:type="spellEnd"/>
            <w:r w:rsidR="000A2EF7" w:rsidRPr="00A42A77">
              <w:rPr>
                <w:rFonts w:ascii="Times New Roman" w:hAnsi="Times New Roman"/>
                <w:sz w:val="24"/>
                <w:szCs w:val="24"/>
                <w:lang w:val="ru-RU"/>
              </w:rPr>
              <w:t xml:space="preserve"> </w:t>
            </w:r>
            <w:proofErr w:type="spellStart"/>
            <w:r w:rsidR="000A2EF7" w:rsidRPr="00A42A77">
              <w:rPr>
                <w:rFonts w:ascii="Times New Roman" w:hAnsi="Times New Roman"/>
                <w:sz w:val="24"/>
                <w:szCs w:val="24"/>
                <w:lang w:val="ru-RU"/>
              </w:rPr>
              <w:t>познатите</w:t>
            </w:r>
            <w:proofErr w:type="spellEnd"/>
            <w:r w:rsidR="000A2EF7" w:rsidRPr="00A42A77">
              <w:rPr>
                <w:rFonts w:ascii="Times New Roman" w:hAnsi="Times New Roman"/>
                <w:sz w:val="24"/>
                <w:szCs w:val="24"/>
                <w:lang w:val="ru-RU"/>
              </w:rPr>
              <w:t xml:space="preserve"> </w:t>
            </w:r>
            <w:proofErr w:type="spellStart"/>
            <w:r w:rsidR="000A2EF7" w:rsidRPr="00A42A77">
              <w:rPr>
                <w:rFonts w:ascii="Times New Roman" w:hAnsi="Times New Roman"/>
                <w:sz w:val="24"/>
                <w:szCs w:val="24"/>
                <w:lang w:val="ru-RU"/>
              </w:rPr>
              <w:t>изпращачи</w:t>
            </w:r>
            <w:proofErr w:type="spellEnd"/>
            <w:r w:rsidR="000A2EF7" w:rsidRPr="00A42A77">
              <w:rPr>
                <w:rFonts w:ascii="Times New Roman" w:hAnsi="Times New Roman"/>
                <w:sz w:val="24"/>
                <w:szCs w:val="24"/>
                <w:lang w:val="ru-RU"/>
              </w:rPr>
              <w:t xml:space="preserve">, </w:t>
            </w:r>
            <w:proofErr w:type="spellStart"/>
            <w:r w:rsidR="000A2EF7" w:rsidRPr="00A42A77">
              <w:rPr>
                <w:rFonts w:ascii="Times New Roman" w:hAnsi="Times New Roman"/>
                <w:sz w:val="24"/>
                <w:szCs w:val="24"/>
                <w:lang w:val="ru-RU"/>
              </w:rPr>
              <w:t>безпилотните</w:t>
            </w:r>
            <w:proofErr w:type="spellEnd"/>
            <w:r w:rsidR="000A2EF7" w:rsidRPr="00A42A77">
              <w:rPr>
                <w:rFonts w:ascii="Times New Roman" w:hAnsi="Times New Roman"/>
                <w:sz w:val="24"/>
                <w:szCs w:val="24"/>
                <w:lang w:val="ru-RU"/>
              </w:rPr>
              <w:t xml:space="preserve"> </w:t>
            </w:r>
            <w:proofErr w:type="spellStart"/>
            <w:r w:rsidR="000A2EF7" w:rsidRPr="00A42A77">
              <w:rPr>
                <w:rFonts w:ascii="Times New Roman" w:hAnsi="Times New Roman"/>
                <w:sz w:val="24"/>
                <w:szCs w:val="24"/>
                <w:lang w:val="ru-RU"/>
              </w:rPr>
              <w:t>въздухоплавателни</w:t>
            </w:r>
            <w:proofErr w:type="spellEnd"/>
            <w:r w:rsidR="000A2EF7" w:rsidRPr="00A42A77">
              <w:rPr>
                <w:rFonts w:ascii="Times New Roman" w:hAnsi="Times New Roman"/>
                <w:sz w:val="24"/>
                <w:szCs w:val="24"/>
                <w:lang w:val="ru-RU"/>
              </w:rPr>
              <w:t xml:space="preserve"> средства и </w:t>
            </w:r>
            <w:proofErr w:type="spellStart"/>
            <w:r w:rsidR="000A2EF7" w:rsidRPr="00A42A77">
              <w:rPr>
                <w:rFonts w:ascii="Times New Roman" w:hAnsi="Times New Roman"/>
                <w:sz w:val="24"/>
                <w:szCs w:val="24"/>
                <w:lang w:val="ru-RU"/>
              </w:rPr>
              <w:t>летищата</w:t>
            </w:r>
            <w:proofErr w:type="spellEnd"/>
            <w:r w:rsidR="000A2EF7" w:rsidRPr="00A42A77">
              <w:rPr>
                <w:rFonts w:ascii="Times New Roman" w:hAnsi="Times New Roman"/>
                <w:sz w:val="24"/>
                <w:szCs w:val="24"/>
                <w:lang w:val="ru-RU"/>
              </w:rPr>
              <w:t xml:space="preserve"> за </w:t>
            </w:r>
            <w:proofErr w:type="spellStart"/>
            <w:r w:rsidR="000A2EF7" w:rsidRPr="00A42A77">
              <w:rPr>
                <w:rFonts w:ascii="Times New Roman" w:hAnsi="Times New Roman"/>
                <w:sz w:val="24"/>
                <w:szCs w:val="24"/>
                <w:lang w:val="ru-RU"/>
              </w:rPr>
              <w:t>обслужване</w:t>
            </w:r>
            <w:proofErr w:type="spellEnd"/>
            <w:r w:rsidR="000A2EF7" w:rsidRPr="00A42A77">
              <w:rPr>
                <w:rFonts w:ascii="Times New Roman" w:hAnsi="Times New Roman"/>
                <w:sz w:val="24"/>
                <w:szCs w:val="24"/>
                <w:lang w:val="ru-RU"/>
              </w:rPr>
              <w:t xml:space="preserve"> на полети от </w:t>
            </w:r>
            <w:proofErr w:type="spellStart"/>
            <w:r w:rsidR="000A2EF7" w:rsidRPr="00A42A77">
              <w:rPr>
                <w:rFonts w:ascii="Times New Roman" w:hAnsi="Times New Roman"/>
                <w:sz w:val="24"/>
                <w:szCs w:val="24"/>
                <w:lang w:val="ru-RU"/>
              </w:rPr>
              <w:t>общата</w:t>
            </w:r>
            <w:proofErr w:type="spellEnd"/>
            <w:r w:rsidR="000A2EF7" w:rsidRPr="00A42A77">
              <w:rPr>
                <w:rFonts w:ascii="Times New Roman" w:hAnsi="Times New Roman"/>
                <w:sz w:val="24"/>
                <w:szCs w:val="24"/>
                <w:lang w:val="ru-RU"/>
              </w:rPr>
              <w:t xml:space="preserve"> авиация.</w:t>
            </w:r>
          </w:p>
          <w:p w14:paraId="570395C5" w14:textId="53B14365" w:rsidR="000A2EF7" w:rsidRDefault="00ED4178" w:rsidP="000A2EF7">
            <w:pPr>
              <w:jc w:val="both"/>
              <w:rPr>
                <w:rFonts w:ascii="Times New Roman" w:hAnsi="Times New Roman"/>
                <w:sz w:val="24"/>
                <w:szCs w:val="24"/>
                <w:lang w:val="ru-RU"/>
              </w:rPr>
            </w:pPr>
            <w:r>
              <w:rPr>
                <w:rFonts w:ascii="Times New Roman" w:hAnsi="Times New Roman"/>
                <w:sz w:val="24"/>
                <w:szCs w:val="24"/>
                <w:lang w:val="ru-RU"/>
              </w:rPr>
              <w:t xml:space="preserve">          </w:t>
            </w:r>
            <w:r w:rsidR="000A2EF7">
              <w:rPr>
                <w:rFonts w:ascii="Times New Roman" w:hAnsi="Times New Roman"/>
                <w:sz w:val="24"/>
                <w:szCs w:val="24"/>
                <w:lang w:val="ru-RU"/>
              </w:rPr>
              <w:t xml:space="preserve">По отношение </w:t>
            </w:r>
            <w:r w:rsidR="00CA35D3">
              <w:rPr>
                <w:rFonts w:ascii="Times New Roman" w:hAnsi="Times New Roman"/>
                <w:sz w:val="24"/>
                <w:szCs w:val="24"/>
                <w:lang w:val="ru-RU"/>
              </w:rPr>
              <w:t xml:space="preserve">на </w:t>
            </w:r>
            <w:proofErr w:type="spellStart"/>
            <w:r w:rsidR="000A2EF7">
              <w:rPr>
                <w:rFonts w:ascii="Times New Roman" w:hAnsi="Times New Roman"/>
                <w:sz w:val="24"/>
                <w:szCs w:val="24"/>
                <w:lang w:val="ru-RU"/>
              </w:rPr>
              <w:t>познатите</w:t>
            </w:r>
            <w:proofErr w:type="spellEnd"/>
            <w:r w:rsidR="000A2EF7">
              <w:rPr>
                <w:rFonts w:ascii="Times New Roman" w:hAnsi="Times New Roman"/>
                <w:sz w:val="24"/>
                <w:szCs w:val="24"/>
                <w:lang w:val="ru-RU"/>
              </w:rPr>
              <w:t xml:space="preserve"> </w:t>
            </w:r>
            <w:proofErr w:type="spellStart"/>
            <w:r w:rsidR="000A2EF7">
              <w:rPr>
                <w:rFonts w:ascii="Times New Roman" w:hAnsi="Times New Roman"/>
                <w:sz w:val="24"/>
                <w:szCs w:val="24"/>
                <w:lang w:val="ru-RU"/>
              </w:rPr>
              <w:t>изпращачи</w:t>
            </w:r>
            <w:proofErr w:type="spellEnd"/>
            <w:r w:rsidR="000A2EF7">
              <w:rPr>
                <w:rFonts w:ascii="Times New Roman" w:hAnsi="Times New Roman"/>
                <w:sz w:val="24"/>
                <w:szCs w:val="24"/>
                <w:lang w:val="ru-RU"/>
              </w:rPr>
              <w:t xml:space="preserve"> се </w:t>
            </w:r>
            <w:proofErr w:type="spellStart"/>
            <w:r w:rsidR="000A2EF7">
              <w:rPr>
                <w:rFonts w:ascii="Times New Roman" w:hAnsi="Times New Roman"/>
                <w:sz w:val="24"/>
                <w:szCs w:val="24"/>
                <w:lang w:val="ru-RU"/>
              </w:rPr>
              <w:t>предвижда</w:t>
            </w:r>
            <w:proofErr w:type="spellEnd"/>
            <w:r w:rsidR="000A2EF7">
              <w:rPr>
                <w:rFonts w:ascii="Times New Roman" w:hAnsi="Times New Roman"/>
                <w:sz w:val="24"/>
                <w:szCs w:val="24"/>
                <w:lang w:val="ru-RU"/>
              </w:rPr>
              <w:t xml:space="preserve"> </w:t>
            </w:r>
            <w:proofErr w:type="spellStart"/>
            <w:r w:rsidR="000A2EF7">
              <w:rPr>
                <w:rFonts w:ascii="Times New Roman" w:hAnsi="Times New Roman"/>
                <w:sz w:val="24"/>
                <w:szCs w:val="24"/>
                <w:lang w:val="ru-RU"/>
              </w:rPr>
              <w:t>тяхното</w:t>
            </w:r>
            <w:proofErr w:type="spellEnd"/>
            <w:r w:rsidR="000A2EF7">
              <w:rPr>
                <w:rFonts w:ascii="Times New Roman" w:hAnsi="Times New Roman"/>
                <w:sz w:val="24"/>
                <w:szCs w:val="24"/>
                <w:lang w:val="ru-RU"/>
              </w:rPr>
              <w:t xml:space="preserve"> </w:t>
            </w:r>
            <w:proofErr w:type="spellStart"/>
            <w:r w:rsidR="000A2EF7">
              <w:rPr>
                <w:rFonts w:ascii="Times New Roman" w:hAnsi="Times New Roman"/>
                <w:sz w:val="24"/>
                <w:szCs w:val="24"/>
                <w:lang w:val="ru-RU"/>
              </w:rPr>
              <w:t>одобряване</w:t>
            </w:r>
            <w:proofErr w:type="spellEnd"/>
            <w:r w:rsidR="000A2EF7">
              <w:rPr>
                <w:rFonts w:ascii="Times New Roman" w:hAnsi="Times New Roman"/>
                <w:sz w:val="24"/>
                <w:szCs w:val="24"/>
                <w:lang w:val="ru-RU"/>
              </w:rPr>
              <w:t xml:space="preserve">, и </w:t>
            </w:r>
            <w:proofErr w:type="spellStart"/>
            <w:r w:rsidR="000A2EF7">
              <w:rPr>
                <w:rFonts w:ascii="Times New Roman" w:hAnsi="Times New Roman"/>
                <w:sz w:val="24"/>
                <w:szCs w:val="24"/>
                <w:lang w:val="ru-RU"/>
              </w:rPr>
              <w:t>одобряване</w:t>
            </w:r>
            <w:proofErr w:type="spellEnd"/>
            <w:r w:rsidR="000A2EF7">
              <w:rPr>
                <w:rFonts w:ascii="Times New Roman" w:hAnsi="Times New Roman"/>
                <w:sz w:val="24"/>
                <w:szCs w:val="24"/>
                <w:lang w:val="ru-RU"/>
              </w:rPr>
              <w:t xml:space="preserve"> на </w:t>
            </w:r>
            <w:proofErr w:type="spellStart"/>
            <w:r w:rsidR="000A2EF7">
              <w:rPr>
                <w:rFonts w:ascii="Times New Roman" w:hAnsi="Times New Roman"/>
                <w:sz w:val="24"/>
                <w:szCs w:val="24"/>
                <w:lang w:val="ru-RU"/>
              </w:rPr>
              <w:t>техните</w:t>
            </w:r>
            <w:proofErr w:type="spellEnd"/>
            <w:r w:rsidR="000A2EF7">
              <w:rPr>
                <w:rFonts w:ascii="Times New Roman" w:hAnsi="Times New Roman"/>
                <w:sz w:val="24"/>
                <w:szCs w:val="24"/>
                <w:lang w:val="ru-RU"/>
              </w:rPr>
              <w:t xml:space="preserve"> </w:t>
            </w:r>
            <w:proofErr w:type="spellStart"/>
            <w:r w:rsidR="000A2EF7">
              <w:rPr>
                <w:rFonts w:ascii="Times New Roman" w:hAnsi="Times New Roman"/>
                <w:sz w:val="24"/>
                <w:szCs w:val="24"/>
                <w:lang w:val="ru-RU"/>
              </w:rPr>
              <w:t>програми</w:t>
            </w:r>
            <w:proofErr w:type="spellEnd"/>
            <w:r w:rsidR="000A2EF7">
              <w:rPr>
                <w:rFonts w:ascii="Times New Roman" w:hAnsi="Times New Roman"/>
                <w:sz w:val="24"/>
                <w:szCs w:val="24"/>
                <w:lang w:val="ru-RU"/>
              </w:rPr>
              <w:t xml:space="preserve"> за </w:t>
            </w:r>
            <w:proofErr w:type="spellStart"/>
            <w:r w:rsidR="000A2EF7">
              <w:rPr>
                <w:rFonts w:ascii="Times New Roman" w:hAnsi="Times New Roman"/>
                <w:sz w:val="24"/>
                <w:szCs w:val="24"/>
                <w:lang w:val="ru-RU"/>
              </w:rPr>
              <w:t>сигурност</w:t>
            </w:r>
            <w:proofErr w:type="spellEnd"/>
            <w:r w:rsidR="000A2EF7">
              <w:rPr>
                <w:rFonts w:ascii="Times New Roman" w:hAnsi="Times New Roman"/>
                <w:sz w:val="24"/>
                <w:szCs w:val="24"/>
                <w:lang w:val="ru-RU"/>
              </w:rPr>
              <w:t xml:space="preserve"> и </w:t>
            </w:r>
            <w:proofErr w:type="spellStart"/>
            <w:r w:rsidR="000A2EF7">
              <w:rPr>
                <w:rFonts w:ascii="Times New Roman" w:hAnsi="Times New Roman"/>
                <w:sz w:val="24"/>
                <w:szCs w:val="24"/>
                <w:lang w:val="ru-RU"/>
              </w:rPr>
              <w:t>нает</w:t>
            </w:r>
            <w:proofErr w:type="spellEnd"/>
            <w:r w:rsidR="000A2EF7">
              <w:rPr>
                <w:rFonts w:ascii="Times New Roman" w:hAnsi="Times New Roman"/>
                <w:sz w:val="24"/>
                <w:szCs w:val="24"/>
                <w:lang w:val="ru-RU"/>
              </w:rPr>
              <w:t xml:space="preserve"> персонал.</w:t>
            </w:r>
          </w:p>
          <w:p w14:paraId="3F9581FB" w14:textId="4AD9B105" w:rsidR="000A2EF7" w:rsidRDefault="00ED4178" w:rsidP="000A2EF7">
            <w:pPr>
              <w:jc w:val="both"/>
              <w:rPr>
                <w:rFonts w:ascii="Times New Roman" w:hAnsi="Times New Roman"/>
                <w:sz w:val="24"/>
                <w:szCs w:val="24"/>
                <w:lang w:val="ru-RU"/>
              </w:rPr>
            </w:pPr>
            <w:r>
              <w:rPr>
                <w:rFonts w:ascii="Times New Roman" w:hAnsi="Times New Roman"/>
                <w:sz w:val="24"/>
                <w:szCs w:val="24"/>
                <w:lang w:val="ru-RU"/>
              </w:rPr>
              <w:t xml:space="preserve">          </w:t>
            </w:r>
            <w:r w:rsidR="000A2EF7">
              <w:rPr>
                <w:rFonts w:ascii="Times New Roman" w:hAnsi="Times New Roman"/>
                <w:sz w:val="24"/>
                <w:szCs w:val="24"/>
                <w:lang w:val="ru-RU"/>
              </w:rPr>
              <w:t xml:space="preserve">По отношение </w:t>
            </w:r>
            <w:r w:rsidR="00CA35D3">
              <w:rPr>
                <w:rFonts w:ascii="Times New Roman" w:hAnsi="Times New Roman"/>
                <w:sz w:val="24"/>
                <w:szCs w:val="24"/>
                <w:lang w:val="ru-RU"/>
              </w:rPr>
              <w:t xml:space="preserve">на </w:t>
            </w:r>
            <w:proofErr w:type="spellStart"/>
            <w:r w:rsidR="000A2EF7">
              <w:rPr>
                <w:rFonts w:ascii="Times New Roman" w:hAnsi="Times New Roman"/>
                <w:sz w:val="24"/>
                <w:szCs w:val="24"/>
                <w:lang w:val="ru-RU"/>
              </w:rPr>
              <w:t>експлоатацията</w:t>
            </w:r>
            <w:proofErr w:type="spellEnd"/>
            <w:r w:rsidR="000A2EF7">
              <w:rPr>
                <w:rFonts w:ascii="Times New Roman" w:hAnsi="Times New Roman"/>
                <w:sz w:val="24"/>
                <w:szCs w:val="24"/>
                <w:lang w:val="ru-RU"/>
              </w:rPr>
              <w:t xml:space="preserve"> на </w:t>
            </w:r>
            <w:proofErr w:type="spellStart"/>
            <w:r w:rsidR="000A2EF7">
              <w:rPr>
                <w:rFonts w:ascii="Times New Roman" w:hAnsi="Times New Roman"/>
                <w:sz w:val="24"/>
                <w:szCs w:val="24"/>
                <w:lang w:val="ru-RU"/>
              </w:rPr>
              <w:t>безпилотните</w:t>
            </w:r>
            <w:proofErr w:type="spellEnd"/>
            <w:r w:rsidR="000A2EF7">
              <w:rPr>
                <w:rFonts w:ascii="Times New Roman" w:hAnsi="Times New Roman"/>
                <w:sz w:val="24"/>
                <w:szCs w:val="24"/>
                <w:lang w:val="ru-RU"/>
              </w:rPr>
              <w:t xml:space="preserve"> </w:t>
            </w:r>
            <w:proofErr w:type="spellStart"/>
            <w:r w:rsidR="000A2EF7">
              <w:rPr>
                <w:rFonts w:ascii="Times New Roman" w:hAnsi="Times New Roman"/>
                <w:sz w:val="24"/>
                <w:szCs w:val="24"/>
                <w:lang w:val="ru-RU"/>
              </w:rPr>
              <w:t>въздухоплавателни</w:t>
            </w:r>
            <w:proofErr w:type="spellEnd"/>
            <w:r w:rsidR="000A2EF7">
              <w:rPr>
                <w:rFonts w:ascii="Times New Roman" w:hAnsi="Times New Roman"/>
                <w:sz w:val="24"/>
                <w:szCs w:val="24"/>
                <w:lang w:val="ru-RU"/>
              </w:rPr>
              <w:t xml:space="preserve"> средства се </w:t>
            </w:r>
            <w:proofErr w:type="spellStart"/>
            <w:r w:rsidR="000A2EF7">
              <w:rPr>
                <w:rFonts w:ascii="Times New Roman" w:hAnsi="Times New Roman"/>
                <w:sz w:val="24"/>
                <w:szCs w:val="24"/>
                <w:lang w:val="ru-RU"/>
              </w:rPr>
              <w:t>предвижда</w:t>
            </w:r>
            <w:proofErr w:type="spellEnd"/>
            <w:r w:rsidR="000A2EF7">
              <w:rPr>
                <w:rFonts w:ascii="Times New Roman" w:hAnsi="Times New Roman"/>
                <w:sz w:val="24"/>
                <w:szCs w:val="24"/>
                <w:lang w:val="ru-RU"/>
              </w:rPr>
              <w:t xml:space="preserve"> </w:t>
            </w:r>
            <w:proofErr w:type="spellStart"/>
            <w:r w:rsidR="000A2EF7">
              <w:rPr>
                <w:rFonts w:ascii="Times New Roman" w:hAnsi="Times New Roman"/>
                <w:sz w:val="24"/>
                <w:szCs w:val="24"/>
                <w:lang w:val="ru-RU"/>
              </w:rPr>
              <w:t>ред</w:t>
            </w:r>
            <w:proofErr w:type="spellEnd"/>
            <w:r w:rsidR="000A2EF7">
              <w:rPr>
                <w:rFonts w:ascii="Times New Roman" w:hAnsi="Times New Roman"/>
                <w:sz w:val="24"/>
                <w:szCs w:val="24"/>
                <w:lang w:val="ru-RU"/>
              </w:rPr>
              <w:t xml:space="preserve"> за </w:t>
            </w:r>
            <w:proofErr w:type="spellStart"/>
            <w:r w:rsidR="000A2EF7">
              <w:rPr>
                <w:rFonts w:ascii="Times New Roman" w:hAnsi="Times New Roman"/>
                <w:sz w:val="24"/>
                <w:szCs w:val="24"/>
                <w:lang w:val="ru-RU"/>
              </w:rPr>
              <w:t>тяхното</w:t>
            </w:r>
            <w:proofErr w:type="spellEnd"/>
            <w:r w:rsidR="000A2EF7">
              <w:rPr>
                <w:rFonts w:ascii="Times New Roman" w:hAnsi="Times New Roman"/>
                <w:sz w:val="24"/>
                <w:szCs w:val="24"/>
                <w:lang w:val="ru-RU"/>
              </w:rPr>
              <w:t xml:space="preserve"> </w:t>
            </w:r>
            <w:proofErr w:type="spellStart"/>
            <w:r w:rsidR="000A2EF7">
              <w:rPr>
                <w:rFonts w:ascii="Times New Roman" w:hAnsi="Times New Roman"/>
                <w:sz w:val="24"/>
                <w:szCs w:val="24"/>
                <w:lang w:val="ru-RU"/>
              </w:rPr>
              <w:t>одобряване</w:t>
            </w:r>
            <w:proofErr w:type="spellEnd"/>
            <w:r w:rsidR="000A2EF7">
              <w:rPr>
                <w:rFonts w:ascii="Times New Roman" w:hAnsi="Times New Roman"/>
                <w:sz w:val="24"/>
                <w:szCs w:val="24"/>
                <w:lang w:val="ru-RU"/>
              </w:rPr>
              <w:t xml:space="preserve">. </w:t>
            </w:r>
            <w:r w:rsidR="000A2EF7" w:rsidRPr="00A42A77">
              <w:rPr>
                <w:rFonts w:ascii="Times New Roman" w:hAnsi="Times New Roman"/>
                <w:sz w:val="24"/>
                <w:szCs w:val="24"/>
                <w:lang w:val="ru-RU"/>
              </w:rPr>
              <w:t xml:space="preserve"> </w:t>
            </w:r>
          </w:p>
          <w:p w14:paraId="65A844BC" w14:textId="1E184288" w:rsidR="000A2EF7" w:rsidRPr="00A42A77" w:rsidRDefault="00ED4178" w:rsidP="000A2EF7">
            <w:pPr>
              <w:jc w:val="both"/>
              <w:rPr>
                <w:rFonts w:ascii="Times New Roman" w:hAnsi="Times New Roman"/>
                <w:sz w:val="24"/>
                <w:szCs w:val="24"/>
                <w:lang w:val="ru-RU"/>
              </w:rPr>
            </w:pPr>
            <w:r>
              <w:rPr>
                <w:rFonts w:ascii="Times New Roman" w:hAnsi="Times New Roman"/>
                <w:sz w:val="24"/>
                <w:szCs w:val="24"/>
                <w:lang w:val="ru-RU"/>
              </w:rPr>
              <w:t xml:space="preserve">          </w:t>
            </w:r>
            <w:r w:rsidR="000A2EF7">
              <w:rPr>
                <w:rFonts w:ascii="Times New Roman" w:hAnsi="Times New Roman"/>
                <w:sz w:val="24"/>
                <w:szCs w:val="24"/>
                <w:lang w:val="ru-RU"/>
              </w:rPr>
              <w:t xml:space="preserve">По отношение </w:t>
            </w:r>
            <w:r w:rsidR="00CA35D3">
              <w:rPr>
                <w:rFonts w:ascii="Times New Roman" w:hAnsi="Times New Roman"/>
                <w:sz w:val="24"/>
                <w:szCs w:val="24"/>
                <w:lang w:val="ru-RU"/>
              </w:rPr>
              <w:t xml:space="preserve">на </w:t>
            </w:r>
            <w:proofErr w:type="spellStart"/>
            <w:r w:rsidR="000A2EF7">
              <w:rPr>
                <w:rFonts w:ascii="Times New Roman" w:hAnsi="Times New Roman"/>
                <w:sz w:val="24"/>
                <w:szCs w:val="24"/>
                <w:lang w:val="ru-RU"/>
              </w:rPr>
              <w:t>летищата</w:t>
            </w:r>
            <w:proofErr w:type="spellEnd"/>
            <w:r w:rsidR="000A2EF7">
              <w:rPr>
                <w:rFonts w:ascii="Times New Roman" w:hAnsi="Times New Roman"/>
                <w:sz w:val="24"/>
                <w:szCs w:val="24"/>
                <w:lang w:val="ru-RU"/>
              </w:rPr>
              <w:t xml:space="preserve"> за </w:t>
            </w:r>
            <w:proofErr w:type="spellStart"/>
            <w:r w:rsidR="000A2EF7">
              <w:rPr>
                <w:rFonts w:ascii="Times New Roman" w:hAnsi="Times New Roman"/>
                <w:sz w:val="24"/>
                <w:szCs w:val="24"/>
                <w:lang w:val="ru-RU"/>
              </w:rPr>
              <w:t>обслужване</w:t>
            </w:r>
            <w:proofErr w:type="spellEnd"/>
            <w:r w:rsidR="000A2EF7">
              <w:rPr>
                <w:rFonts w:ascii="Times New Roman" w:hAnsi="Times New Roman"/>
                <w:sz w:val="24"/>
                <w:szCs w:val="24"/>
                <w:lang w:val="ru-RU"/>
              </w:rPr>
              <w:t xml:space="preserve"> на полети от </w:t>
            </w:r>
            <w:proofErr w:type="spellStart"/>
            <w:r w:rsidR="000A2EF7">
              <w:rPr>
                <w:rFonts w:ascii="Times New Roman" w:hAnsi="Times New Roman"/>
                <w:sz w:val="24"/>
                <w:szCs w:val="24"/>
                <w:lang w:val="ru-RU"/>
              </w:rPr>
              <w:t>общата</w:t>
            </w:r>
            <w:proofErr w:type="spellEnd"/>
            <w:r w:rsidR="000A2EF7">
              <w:rPr>
                <w:rFonts w:ascii="Times New Roman" w:hAnsi="Times New Roman"/>
                <w:sz w:val="24"/>
                <w:szCs w:val="24"/>
                <w:lang w:val="ru-RU"/>
              </w:rPr>
              <w:t xml:space="preserve"> авиация се </w:t>
            </w:r>
            <w:proofErr w:type="spellStart"/>
            <w:r w:rsidR="000A2EF7">
              <w:rPr>
                <w:rFonts w:ascii="Times New Roman" w:hAnsi="Times New Roman"/>
                <w:sz w:val="24"/>
                <w:szCs w:val="24"/>
                <w:lang w:val="ru-RU"/>
              </w:rPr>
              <w:t>предвижда</w:t>
            </w:r>
            <w:proofErr w:type="spellEnd"/>
            <w:r w:rsidR="000A2EF7">
              <w:rPr>
                <w:rFonts w:ascii="Times New Roman" w:hAnsi="Times New Roman"/>
                <w:sz w:val="24"/>
                <w:szCs w:val="24"/>
                <w:lang w:val="ru-RU"/>
              </w:rPr>
              <w:t xml:space="preserve"> </w:t>
            </w:r>
            <w:proofErr w:type="spellStart"/>
            <w:r w:rsidR="000A2EF7">
              <w:rPr>
                <w:rFonts w:ascii="Times New Roman" w:hAnsi="Times New Roman"/>
                <w:sz w:val="24"/>
                <w:szCs w:val="24"/>
                <w:lang w:val="ru-RU"/>
              </w:rPr>
              <w:t>възможност</w:t>
            </w:r>
            <w:proofErr w:type="spellEnd"/>
            <w:r w:rsidR="000A2EF7">
              <w:rPr>
                <w:rFonts w:ascii="Times New Roman" w:hAnsi="Times New Roman"/>
                <w:sz w:val="24"/>
                <w:szCs w:val="24"/>
                <w:lang w:val="ru-RU"/>
              </w:rPr>
              <w:t xml:space="preserve"> за </w:t>
            </w:r>
            <w:proofErr w:type="spellStart"/>
            <w:r w:rsidR="000A2EF7">
              <w:rPr>
                <w:rFonts w:ascii="Times New Roman" w:hAnsi="Times New Roman"/>
                <w:sz w:val="24"/>
                <w:szCs w:val="24"/>
                <w:lang w:val="ru-RU"/>
              </w:rPr>
              <w:t>осъществяване</w:t>
            </w:r>
            <w:proofErr w:type="spellEnd"/>
            <w:r w:rsidR="000A2EF7">
              <w:rPr>
                <w:rFonts w:ascii="Times New Roman" w:hAnsi="Times New Roman"/>
                <w:sz w:val="24"/>
                <w:szCs w:val="24"/>
                <w:lang w:val="ru-RU"/>
              </w:rPr>
              <w:t xml:space="preserve"> и на </w:t>
            </w:r>
            <w:proofErr w:type="spellStart"/>
            <w:r w:rsidR="000A2EF7">
              <w:rPr>
                <w:rFonts w:ascii="Times New Roman" w:hAnsi="Times New Roman"/>
                <w:sz w:val="24"/>
                <w:szCs w:val="24"/>
                <w:lang w:val="ru-RU"/>
              </w:rPr>
              <w:t>международни</w:t>
            </w:r>
            <w:proofErr w:type="spellEnd"/>
            <w:r w:rsidR="000A2EF7">
              <w:rPr>
                <w:rFonts w:ascii="Times New Roman" w:hAnsi="Times New Roman"/>
                <w:sz w:val="24"/>
                <w:szCs w:val="24"/>
                <w:lang w:val="ru-RU"/>
              </w:rPr>
              <w:t xml:space="preserve"> полети от </w:t>
            </w:r>
            <w:proofErr w:type="spellStart"/>
            <w:r w:rsidR="000A2EF7">
              <w:rPr>
                <w:rFonts w:ascii="Times New Roman" w:hAnsi="Times New Roman"/>
                <w:sz w:val="24"/>
                <w:szCs w:val="24"/>
                <w:lang w:val="ru-RU"/>
              </w:rPr>
              <w:t>тях</w:t>
            </w:r>
            <w:proofErr w:type="spellEnd"/>
            <w:r w:rsidR="000A2EF7">
              <w:rPr>
                <w:rFonts w:ascii="Times New Roman" w:hAnsi="Times New Roman"/>
                <w:sz w:val="24"/>
                <w:szCs w:val="24"/>
                <w:lang w:val="ru-RU"/>
              </w:rPr>
              <w:t xml:space="preserve">, при </w:t>
            </w:r>
            <w:proofErr w:type="spellStart"/>
            <w:r>
              <w:rPr>
                <w:rFonts w:ascii="Times New Roman" w:hAnsi="Times New Roman"/>
                <w:sz w:val="24"/>
                <w:szCs w:val="24"/>
                <w:lang w:val="ru-RU"/>
              </w:rPr>
              <w:t>изпълнение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съответните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изисквания</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това</w:t>
            </w:r>
            <w:proofErr w:type="spellEnd"/>
            <w:r w:rsidR="007F79F1">
              <w:rPr>
                <w:rFonts w:ascii="Times New Roman" w:hAnsi="Times New Roman"/>
                <w:sz w:val="24"/>
                <w:szCs w:val="24"/>
                <w:lang w:val="ru-RU"/>
              </w:rPr>
              <w:t>.</w:t>
            </w:r>
            <w:r>
              <w:rPr>
                <w:rFonts w:ascii="Times New Roman" w:hAnsi="Times New Roman"/>
                <w:sz w:val="24"/>
                <w:szCs w:val="24"/>
                <w:lang w:val="ru-RU"/>
              </w:rPr>
              <w:t xml:space="preserve"> </w:t>
            </w:r>
          </w:p>
          <w:p w14:paraId="6DFA7C7E" w14:textId="03ECDE86" w:rsidR="00DA3DCA" w:rsidRPr="00A42A77" w:rsidRDefault="00ED4178" w:rsidP="000E6FD5">
            <w:pPr>
              <w:jc w:val="both"/>
              <w:rPr>
                <w:rFonts w:ascii="Times New Roman" w:hAnsi="Times New Roman"/>
                <w:sz w:val="24"/>
                <w:szCs w:val="24"/>
                <w:lang w:val="ru-RU"/>
              </w:rPr>
            </w:pPr>
            <w:r>
              <w:rPr>
                <w:rFonts w:ascii="Times New Roman" w:hAnsi="Times New Roman"/>
                <w:sz w:val="24"/>
                <w:szCs w:val="24"/>
                <w:lang w:val="ru-RU"/>
              </w:rPr>
              <w:t xml:space="preserve">          </w:t>
            </w:r>
            <w:proofErr w:type="spellStart"/>
            <w:r w:rsidR="000A2EF7" w:rsidRPr="00A42A77">
              <w:rPr>
                <w:rFonts w:ascii="Times New Roman" w:hAnsi="Times New Roman"/>
                <w:sz w:val="24"/>
                <w:szCs w:val="24"/>
                <w:lang w:val="ru-RU"/>
              </w:rPr>
              <w:t>Засягат</w:t>
            </w:r>
            <w:proofErr w:type="spellEnd"/>
            <w:r w:rsidR="000A2EF7" w:rsidRPr="00A42A77">
              <w:rPr>
                <w:rFonts w:ascii="Times New Roman" w:hAnsi="Times New Roman"/>
                <w:sz w:val="24"/>
                <w:szCs w:val="24"/>
                <w:lang w:val="ru-RU"/>
              </w:rPr>
              <w:t xml:space="preserve"> се </w:t>
            </w:r>
            <w:proofErr w:type="spellStart"/>
            <w:r w:rsidR="000A2EF7" w:rsidRPr="00A42A77">
              <w:rPr>
                <w:rFonts w:ascii="Times New Roman" w:hAnsi="Times New Roman"/>
                <w:sz w:val="24"/>
                <w:szCs w:val="24"/>
                <w:lang w:val="ru-RU"/>
              </w:rPr>
              <w:t>съществуващи</w:t>
            </w:r>
            <w:proofErr w:type="spellEnd"/>
            <w:r w:rsidR="000A2EF7" w:rsidRPr="00A42A77">
              <w:rPr>
                <w:rFonts w:ascii="Times New Roman" w:hAnsi="Times New Roman"/>
                <w:sz w:val="24"/>
                <w:szCs w:val="24"/>
                <w:lang w:val="ru-RU"/>
              </w:rPr>
              <w:t xml:space="preserve"> </w:t>
            </w:r>
            <w:proofErr w:type="spellStart"/>
            <w:r w:rsidR="000A2EF7" w:rsidRPr="00A42A77">
              <w:rPr>
                <w:rFonts w:ascii="Times New Roman" w:hAnsi="Times New Roman"/>
                <w:sz w:val="24"/>
                <w:szCs w:val="24"/>
                <w:lang w:val="ru-RU"/>
              </w:rPr>
              <w:t>регулаторни</w:t>
            </w:r>
            <w:proofErr w:type="spellEnd"/>
            <w:r w:rsidR="000A2EF7" w:rsidRPr="00A42A77">
              <w:rPr>
                <w:rFonts w:ascii="Times New Roman" w:hAnsi="Times New Roman"/>
                <w:sz w:val="24"/>
                <w:szCs w:val="24"/>
                <w:lang w:val="ru-RU"/>
              </w:rPr>
              <w:t xml:space="preserve"> </w:t>
            </w:r>
            <w:proofErr w:type="spellStart"/>
            <w:r w:rsidR="000A2EF7" w:rsidRPr="00A42A77">
              <w:rPr>
                <w:rFonts w:ascii="Times New Roman" w:hAnsi="Times New Roman"/>
                <w:sz w:val="24"/>
                <w:szCs w:val="24"/>
                <w:lang w:val="ru-RU"/>
              </w:rPr>
              <w:t>режими</w:t>
            </w:r>
            <w:proofErr w:type="spellEnd"/>
            <w:r w:rsidR="007F79F1">
              <w:rPr>
                <w:rFonts w:ascii="Times New Roman" w:hAnsi="Times New Roman"/>
                <w:sz w:val="24"/>
                <w:szCs w:val="24"/>
                <w:lang w:val="ru-RU"/>
              </w:rPr>
              <w:t xml:space="preserve">, </w:t>
            </w:r>
            <w:proofErr w:type="spellStart"/>
            <w:r w:rsidR="007F79F1">
              <w:rPr>
                <w:rFonts w:ascii="Times New Roman" w:hAnsi="Times New Roman"/>
                <w:sz w:val="24"/>
                <w:szCs w:val="24"/>
                <w:lang w:val="ru-RU"/>
              </w:rPr>
              <w:t>като</w:t>
            </w:r>
            <w:proofErr w:type="spellEnd"/>
            <w:r w:rsidR="007F79F1">
              <w:rPr>
                <w:rFonts w:ascii="Times New Roman" w:hAnsi="Times New Roman"/>
                <w:sz w:val="24"/>
                <w:szCs w:val="24"/>
                <w:lang w:val="ru-RU"/>
              </w:rPr>
              <w:t xml:space="preserve"> </w:t>
            </w:r>
            <w:proofErr w:type="spellStart"/>
            <w:r w:rsidR="007F79F1">
              <w:rPr>
                <w:rFonts w:ascii="Times New Roman" w:hAnsi="Times New Roman"/>
                <w:sz w:val="24"/>
                <w:szCs w:val="24"/>
                <w:lang w:val="ru-RU"/>
              </w:rPr>
              <w:t>серегламентират</w:t>
            </w:r>
            <w:proofErr w:type="spellEnd"/>
            <w:r w:rsidR="000A2EF7" w:rsidRPr="00A42A77">
              <w:rPr>
                <w:rFonts w:ascii="Times New Roman" w:hAnsi="Times New Roman"/>
                <w:sz w:val="24"/>
                <w:szCs w:val="24"/>
                <w:lang w:val="ru-RU"/>
              </w:rPr>
              <w:t xml:space="preserve"> нови </w:t>
            </w:r>
            <w:proofErr w:type="spellStart"/>
            <w:r w:rsidR="000A2EF7" w:rsidRPr="00A42A77">
              <w:rPr>
                <w:rFonts w:ascii="Times New Roman" w:hAnsi="Times New Roman"/>
                <w:sz w:val="24"/>
                <w:szCs w:val="24"/>
                <w:lang w:val="ru-RU"/>
              </w:rPr>
              <w:t>термини</w:t>
            </w:r>
            <w:proofErr w:type="spellEnd"/>
            <w:r w:rsidR="000A2EF7" w:rsidRPr="00A42A77">
              <w:rPr>
                <w:rFonts w:ascii="Times New Roman" w:hAnsi="Times New Roman"/>
                <w:sz w:val="24"/>
                <w:szCs w:val="24"/>
                <w:lang w:val="ru-RU"/>
              </w:rPr>
              <w:t xml:space="preserve"> (</w:t>
            </w:r>
            <w:proofErr w:type="spellStart"/>
            <w:r w:rsidR="000A2EF7" w:rsidRPr="00A42A77">
              <w:rPr>
                <w:rFonts w:ascii="Times New Roman" w:hAnsi="Times New Roman"/>
                <w:sz w:val="24"/>
                <w:szCs w:val="24"/>
                <w:lang w:val="ru-RU"/>
              </w:rPr>
              <w:t>атестации</w:t>
            </w:r>
            <w:proofErr w:type="spellEnd"/>
            <w:r w:rsidR="000A2EF7" w:rsidRPr="00A42A77">
              <w:rPr>
                <w:rFonts w:ascii="Times New Roman" w:hAnsi="Times New Roman"/>
                <w:sz w:val="24"/>
                <w:szCs w:val="24"/>
                <w:lang w:val="ru-RU"/>
              </w:rPr>
              <w:t xml:space="preserve">, декларации). </w:t>
            </w:r>
          </w:p>
        </w:tc>
      </w:tr>
      <w:tr w:rsidR="00DA3DCA" w:rsidRPr="00A42A77" w14:paraId="07F4F12A" w14:textId="77777777" w:rsidTr="005110BE">
        <w:tc>
          <w:tcPr>
            <w:tcW w:w="10065" w:type="dxa"/>
            <w:gridSpan w:val="2"/>
            <w:shd w:val="clear" w:color="auto" w:fill="auto"/>
          </w:tcPr>
          <w:p w14:paraId="784850E6" w14:textId="77777777" w:rsidR="00DA3DCA" w:rsidRPr="00A42A77" w:rsidRDefault="00DA3DCA" w:rsidP="005110BE">
            <w:pPr>
              <w:jc w:val="both"/>
              <w:rPr>
                <w:rFonts w:ascii="Times New Roman" w:hAnsi="Times New Roman"/>
                <w:sz w:val="24"/>
                <w:szCs w:val="24"/>
                <w:lang w:val="ru-RU"/>
              </w:rPr>
            </w:pPr>
            <w:r w:rsidRPr="00A42A77">
              <w:rPr>
                <w:rFonts w:ascii="Times New Roman" w:hAnsi="Times New Roman"/>
                <w:b/>
                <w:sz w:val="24"/>
                <w:szCs w:val="24"/>
                <w:lang w:val="ru-RU"/>
              </w:rPr>
              <w:t xml:space="preserve">9. </w:t>
            </w:r>
            <w:proofErr w:type="spellStart"/>
            <w:r w:rsidRPr="00A42A77">
              <w:rPr>
                <w:rFonts w:ascii="Times New Roman" w:hAnsi="Times New Roman"/>
                <w:b/>
                <w:sz w:val="24"/>
                <w:szCs w:val="24"/>
                <w:lang w:val="ru-RU"/>
              </w:rPr>
              <w:t>Създават</w:t>
            </w:r>
            <w:proofErr w:type="spellEnd"/>
            <w:r w:rsidRPr="00A42A77">
              <w:rPr>
                <w:rFonts w:ascii="Times New Roman" w:hAnsi="Times New Roman"/>
                <w:b/>
                <w:sz w:val="24"/>
                <w:szCs w:val="24"/>
                <w:lang w:val="ru-RU"/>
              </w:rPr>
              <w:t xml:space="preserve"> ли се нови </w:t>
            </w:r>
            <w:proofErr w:type="spellStart"/>
            <w:r w:rsidRPr="00A42A77">
              <w:rPr>
                <w:rFonts w:ascii="Times New Roman" w:hAnsi="Times New Roman"/>
                <w:b/>
                <w:sz w:val="24"/>
                <w:szCs w:val="24"/>
                <w:lang w:val="ru-RU"/>
              </w:rPr>
              <w:t>регистри</w:t>
            </w:r>
            <w:proofErr w:type="spellEnd"/>
            <w:r w:rsidRPr="00A42A77">
              <w:rPr>
                <w:rFonts w:ascii="Times New Roman" w:hAnsi="Times New Roman"/>
                <w:b/>
                <w:sz w:val="24"/>
                <w:szCs w:val="24"/>
                <w:lang w:val="ru-RU"/>
              </w:rPr>
              <w:t>?</w:t>
            </w:r>
            <w:r w:rsidR="00F60893" w:rsidRPr="00A42A77">
              <w:rPr>
                <w:rFonts w:ascii="Times New Roman" w:hAnsi="Times New Roman"/>
                <w:b/>
                <w:sz w:val="24"/>
                <w:szCs w:val="24"/>
                <w:lang w:val="ru-RU"/>
              </w:rPr>
              <w:t xml:space="preserve"> </w:t>
            </w:r>
            <w:r w:rsidRPr="00A42A77">
              <w:rPr>
                <w:rFonts w:ascii="Times New Roman" w:hAnsi="Times New Roman"/>
                <w:sz w:val="24"/>
                <w:szCs w:val="24"/>
                <w:lang w:val="ru-RU"/>
              </w:rPr>
              <w:t>Не</w:t>
            </w:r>
            <w:r w:rsidRPr="00A42A77">
              <w:rPr>
                <w:rFonts w:ascii="Times New Roman" w:hAnsi="Times New Roman" w:hint="eastAsia"/>
                <w:sz w:val="24"/>
                <w:szCs w:val="24"/>
                <w:lang w:val="ru-RU"/>
              </w:rPr>
              <w:t>.</w:t>
            </w:r>
          </w:p>
          <w:p w14:paraId="0954740E" w14:textId="77777777" w:rsidR="00DA3DCA" w:rsidRPr="00A42A77" w:rsidRDefault="00DA3DCA" w:rsidP="005110BE">
            <w:pPr>
              <w:jc w:val="both"/>
              <w:rPr>
                <w:rFonts w:ascii="Times New Roman" w:hAnsi="Times New Roman"/>
                <w:sz w:val="24"/>
                <w:szCs w:val="24"/>
                <w:lang w:val="ru-RU"/>
              </w:rPr>
            </w:pPr>
            <w:proofErr w:type="spellStart"/>
            <w:r w:rsidRPr="00A42A77">
              <w:rPr>
                <w:rFonts w:ascii="Times New Roman" w:hAnsi="Times New Roman"/>
                <w:i/>
                <w:sz w:val="24"/>
                <w:szCs w:val="24"/>
                <w:lang w:val="ru-RU"/>
              </w:rPr>
              <w:t>Когато</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отговорът</w:t>
            </w:r>
            <w:proofErr w:type="spellEnd"/>
            <w:r w:rsidRPr="00A42A77">
              <w:rPr>
                <w:rFonts w:ascii="Times New Roman" w:hAnsi="Times New Roman"/>
                <w:i/>
                <w:sz w:val="24"/>
                <w:szCs w:val="24"/>
                <w:lang w:val="ru-RU"/>
              </w:rPr>
              <w:t xml:space="preserve"> е „да“, </w:t>
            </w:r>
            <w:proofErr w:type="spellStart"/>
            <w:r w:rsidRPr="00A42A77">
              <w:rPr>
                <w:rFonts w:ascii="Times New Roman" w:hAnsi="Times New Roman"/>
                <w:i/>
                <w:sz w:val="24"/>
                <w:szCs w:val="24"/>
                <w:lang w:val="ru-RU"/>
              </w:rPr>
              <w:t>посочете</w:t>
            </w:r>
            <w:proofErr w:type="spellEnd"/>
            <w:r w:rsidRPr="00A42A77">
              <w:rPr>
                <w:rFonts w:ascii="Times New Roman" w:hAnsi="Times New Roman"/>
                <w:i/>
                <w:sz w:val="24"/>
                <w:szCs w:val="24"/>
                <w:lang w:val="ru-RU"/>
              </w:rPr>
              <w:t xml:space="preserve"> колко и кои </w:t>
            </w:r>
            <w:proofErr w:type="spellStart"/>
            <w:r w:rsidRPr="00A42A77">
              <w:rPr>
                <w:rFonts w:ascii="Times New Roman" w:hAnsi="Times New Roman"/>
                <w:i/>
                <w:sz w:val="24"/>
                <w:szCs w:val="24"/>
                <w:lang w:val="ru-RU"/>
              </w:rPr>
              <w:t>са</w:t>
            </w:r>
            <w:proofErr w:type="spellEnd"/>
            <w:r w:rsidRPr="00A42A77">
              <w:rPr>
                <w:rFonts w:ascii="Times New Roman" w:hAnsi="Times New Roman"/>
                <w:i/>
                <w:sz w:val="24"/>
                <w:szCs w:val="24"/>
                <w:lang w:val="ru-RU"/>
              </w:rPr>
              <w:t xml:space="preserve"> те……………………………………….</w:t>
            </w:r>
          </w:p>
        </w:tc>
      </w:tr>
      <w:tr w:rsidR="00DA3DCA" w:rsidRPr="00A42A77" w14:paraId="09AC676B" w14:textId="77777777" w:rsidTr="005110BE">
        <w:tc>
          <w:tcPr>
            <w:tcW w:w="10065" w:type="dxa"/>
            <w:gridSpan w:val="2"/>
            <w:shd w:val="clear" w:color="auto" w:fill="auto"/>
          </w:tcPr>
          <w:p w14:paraId="5AD494F3" w14:textId="77777777" w:rsidR="00DA3DCA" w:rsidRPr="00A42A77" w:rsidRDefault="00DA3DCA" w:rsidP="005110BE">
            <w:pPr>
              <w:jc w:val="both"/>
              <w:rPr>
                <w:rFonts w:ascii="Times New Roman" w:hAnsi="Times New Roman"/>
                <w:b/>
                <w:sz w:val="24"/>
                <w:szCs w:val="24"/>
                <w:lang w:val="ru-RU"/>
              </w:rPr>
            </w:pPr>
            <w:r w:rsidRPr="00A42A77">
              <w:rPr>
                <w:rFonts w:ascii="Times New Roman" w:hAnsi="Times New Roman"/>
                <w:b/>
                <w:sz w:val="24"/>
                <w:szCs w:val="24"/>
                <w:lang w:val="ru-RU"/>
              </w:rPr>
              <w:t xml:space="preserve">10. Как </w:t>
            </w:r>
            <w:proofErr w:type="spellStart"/>
            <w:r w:rsidRPr="00A42A77">
              <w:rPr>
                <w:rFonts w:ascii="Times New Roman" w:hAnsi="Times New Roman"/>
                <w:b/>
                <w:sz w:val="24"/>
                <w:szCs w:val="24"/>
                <w:lang w:val="ru-RU"/>
              </w:rPr>
              <w:t>въздейства</w:t>
            </w:r>
            <w:proofErr w:type="spellEnd"/>
            <w:r w:rsidRPr="00A42A77">
              <w:rPr>
                <w:rFonts w:ascii="Times New Roman" w:hAnsi="Times New Roman"/>
                <w:b/>
                <w:sz w:val="24"/>
                <w:szCs w:val="24"/>
                <w:lang w:val="ru-RU"/>
              </w:rPr>
              <w:t xml:space="preserve"> </w:t>
            </w:r>
            <w:proofErr w:type="spellStart"/>
            <w:r w:rsidRPr="00A42A77">
              <w:rPr>
                <w:rFonts w:ascii="Times New Roman" w:hAnsi="Times New Roman"/>
                <w:b/>
                <w:sz w:val="24"/>
                <w:szCs w:val="24"/>
                <w:lang w:val="ru-RU"/>
              </w:rPr>
              <w:t>актът</w:t>
            </w:r>
            <w:proofErr w:type="spellEnd"/>
            <w:r w:rsidRPr="00A42A77">
              <w:rPr>
                <w:rFonts w:ascii="Times New Roman" w:hAnsi="Times New Roman"/>
                <w:b/>
                <w:sz w:val="24"/>
                <w:szCs w:val="24"/>
                <w:lang w:val="ru-RU"/>
              </w:rPr>
              <w:t xml:space="preserve"> </w:t>
            </w:r>
            <w:proofErr w:type="spellStart"/>
            <w:r w:rsidRPr="00A42A77">
              <w:rPr>
                <w:rFonts w:ascii="Times New Roman" w:hAnsi="Times New Roman"/>
                <w:b/>
                <w:sz w:val="24"/>
                <w:szCs w:val="24"/>
                <w:lang w:val="ru-RU"/>
              </w:rPr>
              <w:t>върху</w:t>
            </w:r>
            <w:proofErr w:type="spellEnd"/>
            <w:r w:rsidRPr="00A42A77">
              <w:rPr>
                <w:rFonts w:ascii="Times New Roman" w:hAnsi="Times New Roman"/>
                <w:b/>
                <w:sz w:val="24"/>
                <w:szCs w:val="24"/>
                <w:lang w:val="ru-RU"/>
              </w:rPr>
              <w:t xml:space="preserve"> микро-, </w:t>
            </w:r>
            <w:proofErr w:type="spellStart"/>
            <w:r w:rsidRPr="00A42A77">
              <w:rPr>
                <w:rFonts w:ascii="Times New Roman" w:hAnsi="Times New Roman"/>
                <w:b/>
                <w:sz w:val="24"/>
                <w:szCs w:val="24"/>
                <w:lang w:val="ru-RU"/>
              </w:rPr>
              <w:t>малките</w:t>
            </w:r>
            <w:proofErr w:type="spellEnd"/>
            <w:r w:rsidRPr="00A42A77">
              <w:rPr>
                <w:rFonts w:ascii="Times New Roman" w:hAnsi="Times New Roman"/>
                <w:b/>
                <w:sz w:val="24"/>
                <w:szCs w:val="24"/>
                <w:lang w:val="ru-RU"/>
              </w:rPr>
              <w:t xml:space="preserve"> и </w:t>
            </w:r>
            <w:proofErr w:type="spellStart"/>
            <w:r w:rsidRPr="00A42A77">
              <w:rPr>
                <w:rFonts w:ascii="Times New Roman" w:hAnsi="Times New Roman"/>
                <w:b/>
                <w:sz w:val="24"/>
                <w:szCs w:val="24"/>
                <w:lang w:val="ru-RU"/>
              </w:rPr>
              <w:t>средните</w:t>
            </w:r>
            <w:proofErr w:type="spellEnd"/>
            <w:r w:rsidRPr="00A42A77">
              <w:rPr>
                <w:rFonts w:ascii="Times New Roman" w:hAnsi="Times New Roman"/>
                <w:b/>
                <w:sz w:val="24"/>
                <w:szCs w:val="24"/>
                <w:lang w:val="ru-RU"/>
              </w:rPr>
              <w:t xml:space="preserve"> предприятия (МСП)?</w:t>
            </w:r>
          </w:p>
          <w:p w14:paraId="28630D10" w14:textId="77777777" w:rsidR="00DA3DCA" w:rsidRPr="00A42A77" w:rsidRDefault="000446DA" w:rsidP="005110BE">
            <w:pPr>
              <w:jc w:val="both"/>
              <w:rPr>
                <w:rFonts w:ascii="Times New Roman" w:hAnsi="Times New Roman"/>
                <w:sz w:val="24"/>
                <w:szCs w:val="24"/>
                <w:lang w:val="ru-RU"/>
              </w:rPr>
            </w:pPr>
            <w:r w:rsidRPr="00A42A77">
              <w:rPr>
                <w:rFonts w:ascii="MS Mincho" w:eastAsia="MS Mincho" w:hAnsi="MS Mincho" w:cs="MS Mincho"/>
                <w:sz w:val="24"/>
                <w:szCs w:val="24"/>
                <w:lang w:val="ru-RU"/>
              </w:rPr>
              <w:t>Х</w:t>
            </w:r>
            <w:r w:rsidR="00DA3DCA" w:rsidRPr="00A42A77">
              <w:rPr>
                <w:rFonts w:ascii="Times New Roman" w:hAnsi="Times New Roman"/>
                <w:sz w:val="24"/>
                <w:szCs w:val="24"/>
                <w:lang w:val="ru-RU"/>
              </w:rPr>
              <w:t xml:space="preserve"> </w:t>
            </w:r>
            <w:proofErr w:type="spellStart"/>
            <w:r w:rsidR="00DA3DCA" w:rsidRPr="00A42A77">
              <w:rPr>
                <w:rFonts w:ascii="Times New Roman" w:hAnsi="Times New Roman"/>
                <w:sz w:val="24"/>
                <w:szCs w:val="24"/>
                <w:lang w:val="ru-RU"/>
              </w:rPr>
              <w:t>Актът</w:t>
            </w:r>
            <w:proofErr w:type="spellEnd"/>
            <w:r w:rsidR="00DA3DCA" w:rsidRPr="00A42A77">
              <w:rPr>
                <w:rFonts w:ascii="Times New Roman" w:hAnsi="Times New Roman"/>
                <w:sz w:val="24"/>
                <w:szCs w:val="24"/>
                <w:lang w:val="ru-RU"/>
              </w:rPr>
              <w:t xml:space="preserve"> </w:t>
            </w:r>
            <w:proofErr w:type="spellStart"/>
            <w:r w:rsidR="00DA3DCA" w:rsidRPr="00A42A77">
              <w:rPr>
                <w:rFonts w:ascii="Times New Roman" w:hAnsi="Times New Roman"/>
                <w:sz w:val="24"/>
                <w:szCs w:val="24"/>
                <w:lang w:val="ru-RU"/>
              </w:rPr>
              <w:t>засяга</w:t>
            </w:r>
            <w:proofErr w:type="spellEnd"/>
            <w:r w:rsidR="00DA3DCA" w:rsidRPr="00A42A77">
              <w:rPr>
                <w:rFonts w:ascii="Times New Roman" w:hAnsi="Times New Roman"/>
                <w:sz w:val="24"/>
                <w:szCs w:val="24"/>
                <w:lang w:val="ru-RU"/>
              </w:rPr>
              <w:t xml:space="preserve"> </w:t>
            </w:r>
            <w:proofErr w:type="spellStart"/>
            <w:r w:rsidR="00DA3DCA" w:rsidRPr="00A42A77">
              <w:rPr>
                <w:rFonts w:ascii="Times New Roman" w:hAnsi="Times New Roman"/>
                <w:sz w:val="24"/>
                <w:szCs w:val="24"/>
                <w:lang w:val="ru-RU"/>
              </w:rPr>
              <w:t>пряко</w:t>
            </w:r>
            <w:proofErr w:type="spellEnd"/>
            <w:r w:rsidR="00DA3DCA" w:rsidRPr="00A42A77">
              <w:rPr>
                <w:rFonts w:ascii="Times New Roman" w:hAnsi="Times New Roman"/>
                <w:sz w:val="24"/>
                <w:szCs w:val="24"/>
                <w:lang w:val="ru-RU"/>
              </w:rPr>
              <w:t xml:space="preserve"> МСП</w:t>
            </w:r>
          </w:p>
          <w:p w14:paraId="7AF8F008" w14:textId="77777777" w:rsidR="00DA3DCA" w:rsidRPr="00A42A77" w:rsidRDefault="000446DA" w:rsidP="005110BE">
            <w:pPr>
              <w:jc w:val="both"/>
              <w:rPr>
                <w:rFonts w:ascii="Times New Roman" w:hAnsi="Times New Roman"/>
                <w:sz w:val="24"/>
                <w:szCs w:val="24"/>
                <w:lang w:val="ru-RU"/>
              </w:rPr>
            </w:pPr>
            <w:r w:rsidRPr="00A42A77">
              <w:rPr>
                <w:rFonts w:ascii="MS Mincho" w:eastAsia="MS Mincho" w:hAnsi="MS Mincho" w:cs="MS Mincho" w:hint="eastAsia"/>
                <w:sz w:val="24"/>
                <w:szCs w:val="24"/>
                <w:lang w:val="ru-RU"/>
              </w:rPr>
              <w:t>☐</w:t>
            </w:r>
            <w:r w:rsidRPr="00A42A77">
              <w:rPr>
                <w:rFonts w:ascii="Times New Roman" w:hAnsi="Times New Roman"/>
                <w:sz w:val="24"/>
                <w:szCs w:val="24"/>
                <w:lang w:val="ru-RU"/>
              </w:rPr>
              <w:t xml:space="preserve"> </w:t>
            </w:r>
            <w:proofErr w:type="spellStart"/>
            <w:r w:rsidR="00DA3DCA" w:rsidRPr="00A42A77">
              <w:rPr>
                <w:rFonts w:ascii="Times New Roman" w:hAnsi="Times New Roman"/>
                <w:sz w:val="24"/>
                <w:szCs w:val="24"/>
                <w:lang w:val="ru-RU"/>
              </w:rPr>
              <w:t>Актът</w:t>
            </w:r>
            <w:proofErr w:type="spellEnd"/>
            <w:r w:rsidR="00DA3DCA" w:rsidRPr="00A42A77">
              <w:rPr>
                <w:rFonts w:ascii="Times New Roman" w:hAnsi="Times New Roman"/>
                <w:sz w:val="24"/>
                <w:szCs w:val="24"/>
                <w:lang w:val="ru-RU"/>
              </w:rPr>
              <w:t xml:space="preserve"> не </w:t>
            </w:r>
            <w:proofErr w:type="spellStart"/>
            <w:r w:rsidR="00DA3DCA" w:rsidRPr="00A42A77">
              <w:rPr>
                <w:rFonts w:ascii="Times New Roman" w:hAnsi="Times New Roman"/>
                <w:sz w:val="24"/>
                <w:szCs w:val="24"/>
                <w:lang w:val="ru-RU"/>
              </w:rPr>
              <w:t>засяга</w:t>
            </w:r>
            <w:proofErr w:type="spellEnd"/>
            <w:r w:rsidR="00DA3DCA" w:rsidRPr="00A42A77">
              <w:rPr>
                <w:rFonts w:ascii="Times New Roman" w:hAnsi="Times New Roman"/>
                <w:sz w:val="24"/>
                <w:szCs w:val="24"/>
                <w:lang w:val="ru-RU"/>
              </w:rPr>
              <w:t xml:space="preserve"> МСП</w:t>
            </w:r>
          </w:p>
          <w:p w14:paraId="3B1D5F37" w14:textId="77777777" w:rsidR="00DA3DCA" w:rsidRPr="00A42A77" w:rsidRDefault="00DA3DCA" w:rsidP="00ED4178">
            <w:pPr>
              <w:spacing w:after="0"/>
              <w:jc w:val="both"/>
              <w:rPr>
                <w:rFonts w:ascii="Times New Roman" w:hAnsi="Times New Roman"/>
                <w:sz w:val="24"/>
                <w:szCs w:val="24"/>
                <w:lang w:val="ru-RU"/>
              </w:rPr>
            </w:pPr>
            <w:r w:rsidRPr="00A42A77">
              <w:rPr>
                <w:rFonts w:ascii="MS Mincho" w:eastAsia="MS Mincho" w:hAnsi="MS Mincho" w:cs="MS Mincho" w:hint="eastAsia"/>
                <w:sz w:val="24"/>
                <w:szCs w:val="24"/>
                <w:lang w:val="ru-RU"/>
              </w:rPr>
              <w:t>☐</w:t>
            </w:r>
            <w:r w:rsidRPr="00A42A77">
              <w:rPr>
                <w:rFonts w:ascii="Times New Roman" w:hAnsi="Times New Roman"/>
                <w:sz w:val="24"/>
                <w:szCs w:val="24"/>
                <w:lang w:val="ru-RU"/>
              </w:rPr>
              <w:t xml:space="preserve">  </w:t>
            </w:r>
            <w:proofErr w:type="spellStart"/>
            <w:r w:rsidRPr="00A42A77">
              <w:rPr>
                <w:rFonts w:ascii="Times New Roman" w:hAnsi="Times New Roman"/>
                <w:sz w:val="24"/>
                <w:szCs w:val="24"/>
                <w:lang w:val="ru-RU"/>
              </w:rPr>
              <w:t>Няма</w:t>
            </w:r>
            <w:proofErr w:type="spellEnd"/>
            <w:r w:rsidRPr="00A42A77">
              <w:rPr>
                <w:rFonts w:ascii="Times New Roman" w:hAnsi="Times New Roman"/>
                <w:sz w:val="24"/>
                <w:szCs w:val="24"/>
                <w:lang w:val="ru-RU"/>
              </w:rPr>
              <w:t xml:space="preserve"> </w:t>
            </w:r>
            <w:proofErr w:type="spellStart"/>
            <w:r w:rsidRPr="00A42A77">
              <w:rPr>
                <w:rFonts w:ascii="Times New Roman" w:hAnsi="Times New Roman"/>
                <w:sz w:val="24"/>
                <w:szCs w:val="24"/>
                <w:lang w:val="ru-RU"/>
              </w:rPr>
              <w:t>ефект</w:t>
            </w:r>
            <w:proofErr w:type="spellEnd"/>
          </w:p>
          <w:p w14:paraId="36E419CC" w14:textId="6362EF57" w:rsidR="000A2EF7" w:rsidRDefault="00ED4178" w:rsidP="00ED4178">
            <w:pPr>
              <w:spacing w:after="0"/>
              <w:jc w:val="both"/>
              <w:rPr>
                <w:rFonts w:ascii="Times New Roman" w:hAnsi="Times New Roman"/>
                <w:sz w:val="24"/>
                <w:szCs w:val="24"/>
              </w:rPr>
            </w:pPr>
            <w:r>
              <w:rPr>
                <w:rFonts w:ascii="Times New Roman" w:hAnsi="Times New Roman"/>
                <w:sz w:val="24"/>
                <w:szCs w:val="24"/>
              </w:rPr>
              <w:t xml:space="preserve">          </w:t>
            </w:r>
            <w:r w:rsidR="00E51EF2" w:rsidRPr="00A42A77">
              <w:rPr>
                <w:rFonts w:ascii="Times New Roman" w:hAnsi="Times New Roman"/>
                <w:sz w:val="24"/>
                <w:szCs w:val="24"/>
              </w:rPr>
              <w:t>Юридическите лица, извършващи дейности по пощенски и куриерски услуги, които ще бъдат определени за „познати изпращачи“, собствениците на летища за обслужване на авиация с общо предназначение</w:t>
            </w:r>
            <w:r w:rsidR="00DA389E">
              <w:rPr>
                <w:rFonts w:ascii="Times New Roman" w:hAnsi="Times New Roman"/>
                <w:sz w:val="24"/>
                <w:szCs w:val="24"/>
              </w:rPr>
              <w:t xml:space="preserve">, декларираните организации за обучение, операторите по наземно обслужване, </w:t>
            </w:r>
            <w:r w:rsidR="00DA389E" w:rsidRPr="00A42A77">
              <w:rPr>
                <w:rFonts w:ascii="Times New Roman" w:hAnsi="Times New Roman"/>
                <w:sz w:val="24"/>
                <w:szCs w:val="24"/>
              </w:rPr>
              <w:t>оператор</w:t>
            </w:r>
            <w:r w:rsidR="00DA389E">
              <w:rPr>
                <w:rFonts w:ascii="Times New Roman" w:hAnsi="Times New Roman"/>
                <w:sz w:val="24"/>
                <w:szCs w:val="24"/>
              </w:rPr>
              <w:t>ите</w:t>
            </w:r>
            <w:r w:rsidR="00DA389E" w:rsidRPr="00A42A77">
              <w:rPr>
                <w:rFonts w:ascii="Times New Roman" w:hAnsi="Times New Roman"/>
                <w:sz w:val="24"/>
                <w:szCs w:val="24"/>
              </w:rPr>
              <w:t xml:space="preserve"> на въздухоплавателни средства със сложна моторна тяга, извършващ</w:t>
            </w:r>
            <w:r w:rsidR="00DA389E">
              <w:rPr>
                <w:rFonts w:ascii="Times New Roman" w:hAnsi="Times New Roman"/>
                <w:sz w:val="24"/>
                <w:szCs w:val="24"/>
              </w:rPr>
              <w:t>и</w:t>
            </w:r>
            <w:r w:rsidR="00DA389E" w:rsidRPr="00A42A77">
              <w:rPr>
                <w:rFonts w:ascii="Times New Roman" w:hAnsi="Times New Roman"/>
                <w:sz w:val="24"/>
                <w:szCs w:val="24"/>
              </w:rPr>
              <w:t xml:space="preserve"> нетърговски операции или специализирани нетърговски операции, както и оператор</w:t>
            </w:r>
            <w:r w:rsidR="00DA389E">
              <w:rPr>
                <w:rFonts w:ascii="Times New Roman" w:hAnsi="Times New Roman"/>
                <w:sz w:val="24"/>
                <w:szCs w:val="24"/>
              </w:rPr>
              <w:t>ите</w:t>
            </w:r>
            <w:r w:rsidR="00DA389E" w:rsidRPr="00A42A77">
              <w:rPr>
                <w:rFonts w:ascii="Times New Roman" w:hAnsi="Times New Roman"/>
                <w:sz w:val="24"/>
                <w:szCs w:val="24"/>
              </w:rPr>
              <w:t>, извършващ</w:t>
            </w:r>
            <w:r w:rsidR="00DA389E">
              <w:rPr>
                <w:rFonts w:ascii="Times New Roman" w:hAnsi="Times New Roman"/>
                <w:sz w:val="24"/>
                <w:szCs w:val="24"/>
              </w:rPr>
              <w:t>и</w:t>
            </w:r>
            <w:r w:rsidR="00DA389E" w:rsidRPr="00A42A77">
              <w:rPr>
                <w:rFonts w:ascii="Times New Roman" w:hAnsi="Times New Roman"/>
                <w:sz w:val="24"/>
                <w:szCs w:val="24"/>
              </w:rPr>
              <w:t xml:space="preserve"> специализирани търговски операции</w:t>
            </w:r>
            <w:r w:rsidR="00DA389E">
              <w:rPr>
                <w:rFonts w:ascii="Times New Roman" w:hAnsi="Times New Roman"/>
                <w:sz w:val="24"/>
                <w:szCs w:val="24"/>
              </w:rPr>
              <w:t>,</w:t>
            </w:r>
            <w:r w:rsidR="00E51EF2" w:rsidRPr="00A42A77">
              <w:rPr>
                <w:rFonts w:ascii="Times New Roman" w:hAnsi="Times New Roman"/>
                <w:sz w:val="24"/>
                <w:szCs w:val="24"/>
              </w:rPr>
              <w:t xml:space="preserve"> ще трябва да </w:t>
            </w:r>
            <w:r w:rsidR="00CB38B3">
              <w:rPr>
                <w:rFonts w:ascii="Times New Roman" w:hAnsi="Times New Roman"/>
                <w:sz w:val="24"/>
                <w:szCs w:val="24"/>
              </w:rPr>
              <w:t>отговарят на</w:t>
            </w:r>
            <w:r w:rsidR="00E51EF2" w:rsidRPr="00A42A77">
              <w:rPr>
                <w:rFonts w:ascii="Times New Roman" w:hAnsi="Times New Roman"/>
                <w:sz w:val="24"/>
                <w:szCs w:val="24"/>
              </w:rPr>
              <w:t xml:space="preserve"> съответните нови изисквания в </w:t>
            </w:r>
            <w:r w:rsidR="00D43EBE">
              <w:rPr>
                <w:rFonts w:ascii="Times New Roman" w:hAnsi="Times New Roman"/>
                <w:sz w:val="24"/>
                <w:szCs w:val="24"/>
              </w:rPr>
              <w:t>закона</w:t>
            </w:r>
            <w:r w:rsidR="00E51EF2" w:rsidRPr="00A42A77">
              <w:rPr>
                <w:rFonts w:ascii="Times New Roman" w:hAnsi="Times New Roman"/>
                <w:sz w:val="24"/>
                <w:szCs w:val="24"/>
              </w:rPr>
              <w:t xml:space="preserve">. В по-голямата си част те </w:t>
            </w:r>
            <w:r w:rsidR="00CB38B3">
              <w:rPr>
                <w:rFonts w:ascii="Times New Roman" w:hAnsi="Times New Roman"/>
                <w:sz w:val="24"/>
                <w:szCs w:val="24"/>
              </w:rPr>
              <w:t>са</w:t>
            </w:r>
            <w:r w:rsidR="00E51EF2" w:rsidRPr="00A42A77">
              <w:rPr>
                <w:rFonts w:ascii="Times New Roman" w:hAnsi="Times New Roman"/>
                <w:sz w:val="24"/>
                <w:szCs w:val="24"/>
              </w:rPr>
              <w:t xml:space="preserve"> малки и средни предприятия.</w:t>
            </w:r>
            <w:r w:rsidR="000A2EF7">
              <w:rPr>
                <w:rFonts w:ascii="Times New Roman" w:hAnsi="Times New Roman"/>
                <w:sz w:val="24"/>
                <w:szCs w:val="24"/>
              </w:rPr>
              <w:t xml:space="preserve"> </w:t>
            </w:r>
          </w:p>
          <w:p w14:paraId="70DA81A4" w14:textId="75E42F2E" w:rsidR="00710B9D" w:rsidRPr="00A42A77" w:rsidRDefault="00ED4178" w:rsidP="00ED4178">
            <w:pPr>
              <w:jc w:val="both"/>
              <w:rPr>
                <w:rFonts w:ascii="Times New Roman" w:hAnsi="Times New Roman"/>
                <w:sz w:val="24"/>
                <w:szCs w:val="24"/>
              </w:rPr>
            </w:pPr>
            <w:r>
              <w:rPr>
                <w:rFonts w:ascii="Times New Roman" w:hAnsi="Times New Roman"/>
                <w:sz w:val="24"/>
                <w:szCs w:val="24"/>
              </w:rPr>
              <w:t xml:space="preserve">. </w:t>
            </w:r>
          </w:p>
        </w:tc>
      </w:tr>
      <w:tr w:rsidR="00DA3DCA" w:rsidRPr="00A42A77" w14:paraId="6E8C5155" w14:textId="77777777" w:rsidTr="005110BE">
        <w:tc>
          <w:tcPr>
            <w:tcW w:w="10065" w:type="dxa"/>
            <w:gridSpan w:val="2"/>
            <w:shd w:val="clear" w:color="auto" w:fill="auto"/>
          </w:tcPr>
          <w:p w14:paraId="36082AA5" w14:textId="77777777" w:rsidR="00DA3DCA" w:rsidRPr="00A42A77" w:rsidRDefault="00DA3DCA" w:rsidP="005110BE">
            <w:pPr>
              <w:jc w:val="both"/>
              <w:rPr>
                <w:rFonts w:ascii="Times New Roman" w:hAnsi="Times New Roman"/>
                <w:b/>
                <w:sz w:val="24"/>
                <w:szCs w:val="24"/>
                <w:lang w:val="ru-RU"/>
              </w:rPr>
            </w:pPr>
            <w:r w:rsidRPr="00A42A77">
              <w:rPr>
                <w:rFonts w:ascii="Times New Roman" w:hAnsi="Times New Roman"/>
                <w:b/>
                <w:sz w:val="24"/>
                <w:szCs w:val="24"/>
                <w:lang w:val="ru-RU"/>
              </w:rPr>
              <w:t xml:space="preserve">11.  </w:t>
            </w:r>
            <w:proofErr w:type="spellStart"/>
            <w:r w:rsidRPr="00A42A77">
              <w:rPr>
                <w:rFonts w:ascii="Times New Roman" w:hAnsi="Times New Roman"/>
                <w:b/>
                <w:sz w:val="24"/>
                <w:szCs w:val="24"/>
                <w:lang w:val="ru-RU"/>
              </w:rPr>
              <w:t>Проектът</w:t>
            </w:r>
            <w:proofErr w:type="spellEnd"/>
            <w:r w:rsidRPr="00A42A77">
              <w:rPr>
                <w:rFonts w:ascii="Times New Roman" w:hAnsi="Times New Roman"/>
                <w:b/>
                <w:sz w:val="24"/>
                <w:szCs w:val="24"/>
                <w:lang w:val="ru-RU"/>
              </w:rPr>
              <w:t xml:space="preserve"> на нормативен акт </w:t>
            </w:r>
            <w:proofErr w:type="spellStart"/>
            <w:r w:rsidRPr="00A42A77">
              <w:rPr>
                <w:rFonts w:ascii="Times New Roman" w:hAnsi="Times New Roman"/>
                <w:b/>
                <w:sz w:val="24"/>
                <w:szCs w:val="24"/>
                <w:lang w:val="ru-RU"/>
              </w:rPr>
              <w:t>изисква</w:t>
            </w:r>
            <w:proofErr w:type="spellEnd"/>
            <w:r w:rsidRPr="00A42A77">
              <w:rPr>
                <w:rFonts w:ascii="Times New Roman" w:hAnsi="Times New Roman"/>
                <w:b/>
                <w:sz w:val="24"/>
                <w:szCs w:val="24"/>
                <w:lang w:val="ru-RU"/>
              </w:rPr>
              <w:t xml:space="preserve"> ли </w:t>
            </w:r>
            <w:proofErr w:type="spellStart"/>
            <w:r w:rsidRPr="00A42A77">
              <w:rPr>
                <w:rFonts w:ascii="Times New Roman" w:hAnsi="Times New Roman"/>
                <w:b/>
                <w:sz w:val="24"/>
                <w:szCs w:val="24"/>
                <w:lang w:val="ru-RU"/>
              </w:rPr>
              <w:t>цялостна</w:t>
            </w:r>
            <w:proofErr w:type="spellEnd"/>
            <w:r w:rsidRPr="00A42A77">
              <w:rPr>
                <w:rFonts w:ascii="Times New Roman" w:hAnsi="Times New Roman"/>
                <w:b/>
                <w:sz w:val="24"/>
                <w:szCs w:val="24"/>
                <w:lang w:val="ru-RU"/>
              </w:rPr>
              <w:t xml:space="preserve"> оценка на </w:t>
            </w:r>
            <w:proofErr w:type="spellStart"/>
            <w:r w:rsidRPr="00A42A77">
              <w:rPr>
                <w:rFonts w:ascii="Times New Roman" w:hAnsi="Times New Roman"/>
                <w:b/>
                <w:sz w:val="24"/>
                <w:szCs w:val="24"/>
                <w:lang w:val="ru-RU"/>
              </w:rPr>
              <w:t>въздействието</w:t>
            </w:r>
            <w:proofErr w:type="spellEnd"/>
            <w:r w:rsidRPr="00A42A77">
              <w:rPr>
                <w:rFonts w:ascii="Times New Roman" w:hAnsi="Times New Roman"/>
                <w:b/>
                <w:sz w:val="24"/>
                <w:szCs w:val="24"/>
                <w:lang w:val="ru-RU"/>
              </w:rPr>
              <w:t>?</w:t>
            </w:r>
          </w:p>
          <w:p w14:paraId="7258CD50" w14:textId="77777777" w:rsidR="00DA3DCA" w:rsidRPr="00A42A77" w:rsidRDefault="00DA3DCA" w:rsidP="005110BE">
            <w:pPr>
              <w:jc w:val="both"/>
              <w:rPr>
                <w:rFonts w:ascii="Times New Roman" w:hAnsi="Times New Roman"/>
                <w:sz w:val="24"/>
                <w:szCs w:val="24"/>
              </w:rPr>
            </w:pPr>
            <w:r w:rsidRPr="00A42A77">
              <w:rPr>
                <w:rFonts w:ascii="MS Mincho" w:eastAsia="MS Mincho" w:hAnsi="MS Mincho" w:cs="MS Mincho" w:hint="eastAsia"/>
                <w:sz w:val="24"/>
                <w:szCs w:val="24"/>
              </w:rPr>
              <w:t>☐</w:t>
            </w:r>
            <w:r w:rsidRPr="00A42A77">
              <w:rPr>
                <w:rFonts w:ascii="Times New Roman" w:hAnsi="Times New Roman"/>
                <w:sz w:val="24"/>
                <w:szCs w:val="24"/>
              </w:rPr>
              <w:t>Да</w:t>
            </w:r>
          </w:p>
          <w:p w14:paraId="53C959F1" w14:textId="77777777" w:rsidR="00DA3DCA" w:rsidRPr="00A42A77" w:rsidRDefault="00DA3DCA" w:rsidP="005110BE">
            <w:pPr>
              <w:jc w:val="both"/>
              <w:rPr>
                <w:rFonts w:ascii="Times New Roman" w:hAnsi="Times New Roman"/>
                <w:sz w:val="24"/>
                <w:szCs w:val="24"/>
              </w:rPr>
            </w:pPr>
            <w:r w:rsidRPr="00A42A77">
              <w:rPr>
                <w:rFonts w:ascii="MS Mincho" w:eastAsia="MS Mincho" w:hAnsi="MS Mincho" w:cs="MS Mincho" w:hint="eastAsia"/>
                <w:sz w:val="24"/>
                <w:szCs w:val="24"/>
              </w:rPr>
              <w:t>Х</w:t>
            </w:r>
            <w:r w:rsidR="00E12658" w:rsidRPr="00A42A77">
              <w:rPr>
                <w:rFonts w:ascii="MS Mincho" w:eastAsia="MS Mincho" w:hAnsi="MS Mincho" w:cs="MS Mincho"/>
                <w:sz w:val="24"/>
                <w:szCs w:val="24"/>
              </w:rPr>
              <w:t xml:space="preserve"> </w:t>
            </w:r>
            <w:r w:rsidRPr="00A42A77">
              <w:rPr>
                <w:rFonts w:ascii="Times New Roman" w:hAnsi="Times New Roman"/>
                <w:sz w:val="24"/>
                <w:szCs w:val="24"/>
              </w:rPr>
              <w:t>Не</w:t>
            </w:r>
          </w:p>
        </w:tc>
      </w:tr>
      <w:tr w:rsidR="00DA3DCA" w:rsidRPr="00A42A77" w14:paraId="1AB186F0" w14:textId="77777777" w:rsidTr="005110BE">
        <w:tc>
          <w:tcPr>
            <w:tcW w:w="10065" w:type="dxa"/>
            <w:gridSpan w:val="2"/>
            <w:shd w:val="clear" w:color="auto" w:fill="auto"/>
          </w:tcPr>
          <w:p w14:paraId="18192178" w14:textId="77777777" w:rsidR="00DA3DCA" w:rsidRPr="00A42A77" w:rsidRDefault="00DA3DCA" w:rsidP="005110BE">
            <w:pPr>
              <w:jc w:val="both"/>
              <w:rPr>
                <w:rFonts w:ascii="Times New Roman" w:hAnsi="Times New Roman"/>
                <w:b/>
                <w:sz w:val="24"/>
                <w:szCs w:val="24"/>
              </w:rPr>
            </w:pPr>
            <w:r w:rsidRPr="00A42A77">
              <w:rPr>
                <w:rFonts w:ascii="Times New Roman" w:hAnsi="Times New Roman"/>
                <w:b/>
                <w:sz w:val="24"/>
                <w:szCs w:val="24"/>
              </w:rPr>
              <w:t>12. Обществени консултации:</w:t>
            </w:r>
          </w:p>
          <w:p w14:paraId="442707E1" w14:textId="77777777" w:rsidR="000A2EF7" w:rsidRDefault="00DA3DCA" w:rsidP="002C4F05">
            <w:pPr>
              <w:jc w:val="both"/>
              <w:rPr>
                <w:rFonts w:ascii="Times New Roman" w:hAnsi="Times New Roman"/>
                <w:sz w:val="24"/>
                <w:szCs w:val="24"/>
                <w:lang w:val="ru-RU"/>
              </w:rPr>
            </w:pPr>
            <w:proofErr w:type="spellStart"/>
            <w:r w:rsidRPr="00A42A77">
              <w:rPr>
                <w:rFonts w:ascii="Times New Roman" w:hAnsi="Times New Roman"/>
                <w:i/>
                <w:sz w:val="24"/>
                <w:szCs w:val="24"/>
                <w:lang w:val="ru-RU"/>
              </w:rPr>
              <w:t>Обобщете</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най-важните</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въпроси</w:t>
            </w:r>
            <w:proofErr w:type="spellEnd"/>
            <w:r w:rsidRPr="00A42A77">
              <w:rPr>
                <w:rFonts w:ascii="Times New Roman" w:hAnsi="Times New Roman"/>
                <w:i/>
                <w:sz w:val="24"/>
                <w:szCs w:val="24"/>
                <w:lang w:val="ru-RU"/>
              </w:rPr>
              <w:t xml:space="preserve"> за </w:t>
            </w:r>
            <w:proofErr w:type="spellStart"/>
            <w:r w:rsidRPr="00A42A77">
              <w:rPr>
                <w:rFonts w:ascii="Times New Roman" w:hAnsi="Times New Roman"/>
                <w:i/>
                <w:sz w:val="24"/>
                <w:szCs w:val="24"/>
                <w:lang w:val="ru-RU"/>
              </w:rPr>
              <w:t>консултации</w:t>
            </w:r>
            <w:proofErr w:type="spellEnd"/>
            <w:r w:rsidRPr="00A42A77">
              <w:rPr>
                <w:rFonts w:ascii="Times New Roman" w:hAnsi="Times New Roman"/>
                <w:i/>
                <w:sz w:val="24"/>
                <w:szCs w:val="24"/>
                <w:lang w:val="ru-RU"/>
              </w:rPr>
              <w:t xml:space="preserve"> в случай на </w:t>
            </w:r>
            <w:proofErr w:type="spellStart"/>
            <w:r w:rsidRPr="00A42A77">
              <w:rPr>
                <w:rFonts w:ascii="Times New Roman" w:hAnsi="Times New Roman"/>
                <w:i/>
                <w:sz w:val="24"/>
                <w:szCs w:val="24"/>
                <w:lang w:val="ru-RU"/>
              </w:rPr>
              <w:t>извършване</w:t>
            </w:r>
            <w:proofErr w:type="spellEnd"/>
            <w:r w:rsidRPr="00A42A77">
              <w:rPr>
                <w:rFonts w:ascii="Times New Roman" w:hAnsi="Times New Roman"/>
                <w:i/>
                <w:sz w:val="24"/>
                <w:szCs w:val="24"/>
                <w:lang w:val="ru-RU"/>
              </w:rPr>
              <w:t xml:space="preserve"> на </w:t>
            </w:r>
            <w:proofErr w:type="spellStart"/>
            <w:r w:rsidRPr="00A42A77">
              <w:rPr>
                <w:rFonts w:ascii="Times New Roman" w:hAnsi="Times New Roman"/>
                <w:i/>
                <w:sz w:val="24"/>
                <w:szCs w:val="24"/>
                <w:lang w:val="ru-RU"/>
              </w:rPr>
              <w:t>цялостна</w:t>
            </w:r>
            <w:proofErr w:type="spellEnd"/>
            <w:r w:rsidRPr="00A42A77">
              <w:rPr>
                <w:rFonts w:ascii="Times New Roman" w:hAnsi="Times New Roman"/>
                <w:i/>
                <w:sz w:val="24"/>
                <w:szCs w:val="24"/>
                <w:lang w:val="ru-RU"/>
              </w:rPr>
              <w:t xml:space="preserve"> оценка на </w:t>
            </w:r>
            <w:proofErr w:type="spellStart"/>
            <w:r w:rsidRPr="00A42A77">
              <w:rPr>
                <w:rFonts w:ascii="Times New Roman" w:hAnsi="Times New Roman"/>
                <w:i/>
                <w:sz w:val="24"/>
                <w:szCs w:val="24"/>
                <w:lang w:val="ru-RU"/>
              </w:rPr>
              <w:t>въздействието</w:t>
            </w:r>
            <w:proofErr w:type="spellEnd"/>
            <w:r w:rsidRPr="00A42A77">
              <w:rPr>
                <w:rFonts w:ascii="Times New Roman" w:hAnsi="Times New Roman"/>
                <w:i/>
                <w:sz w:val="24"/>
                <w:szCs w:val="24"/>
                <w:lang w:val="ru-RU"/>
              </w:rPr>
              <w:t xml:space="preserve"> или за </w:t>
            </w:r>
            <w:proofErr w:type="spellStart"/>
            <w:r w:rsidRPr="00A42A77">
              <w:rPr>
                <w:rFonts w:ascii="Times New Roman" w:hAnsi="Times New Roman"/>
                <w:i/>
                <w:sz w:val="24"/>
                <w:szCs w:val="24"/>
                <w:lang w:val="ru-RU"/>
              </w:rPr>
              <w:t>обществените</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консултации</w:t>
            </w:r>
            <w:proofErr w:type="spellEnd"/>
            <w:r w:rsidRPr="00A42A77">
              <w:rPr>
                <w:rFonts w:ascii="Times New Roman" w:hAnsi="Times New Roman"/>
                <w:i/>
                <w:sz w:val="24"/>
                <w:szCs w:val="24"/>
                <w:lang w:val="ru-RU"/>
              </w:rPr>
              <w:t xml:space="preserve"> по чл. 26 от Закона за </w:t>
            </w:r>
            <w:proofErr w:type="spellStart"/>
            <w:r w:rsidRPr="00A42A77">
              <w:rPr>
                <w:rFonts w:ascii="Times New Roman" w:hAnsi="Times New Roman"/>
                <w:i/>
                <w:sz w:val="24"/>
                <w:szCs w:val="24"/>
                <w:lang w:val="ru-RU"/>
              </w:rPr>
              <w:t>нормативните</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актове</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Посочете</w:t>
            </w:r>
            <w:proofErr w:type="spellEnd"/>
            <w:r w:rsidRPr="00A42A77">
              <w:rPr>
                <w:rFonts w:ascii="Times New Roman" w:hAnsi="Times New Roman"/>
                <w:i/>
                <w:sz w:val="24"/>
                <w:szCs w:val="24"/>
                <w:lang w:val="ru-RU"/>
              </w:rPr>
              <w:t xml:space="preserve"> индикативен график за </w:t>
            </w:r>
            <w:proofErr w:type="spellStart"/>
            <w:r w:rsidRPr="00A42A77">
              <w:rPr>
                <w:rFonts w:ascii="Times New Roman" w:hAnsi="Times New Roman"/>
                <w:i/>
                <w:sz w:val="24"/>
                <w:szCs w:val="24"/>
                <w:lang w:val="ru-RU"/>
              </w:rPr>
              <w:t>тяхното</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провеждане</w:t>
            </w:r>
            <w:proofErr w:type="spellEnd"/>
            <w:r w:rsidRPr="00A42A77">
              <w:rPr>
                <w:rFonts w:ascii="Times New Roman" w:hAnsi="Times New Roman"/>
                <w:i/>
                <w:sz w:val="24"/>
                <w:szCs w:val="24"/>
                <w:lang w:val="ru-RU"/>
              </w:rPr>
              <w:t xml:space="preserve"> и </w:t>
            </w:r>
            <w:proofErr w:type="spellStart"/>
            <w:r w:rsidRPr="00A42A77">
              <w:rPr>
                <w:rFonts w:ascii="Times New Roman" w:hAnsi="Times New Roman"/>
                <w:i/>
                <w:sz w:val="24"/>
                <w:szCs w:val="24"/>
                <w:lang w:val="ru-RU"/>
              </w:rPr>
              <w:t>видовете</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консултационни</w:t>
            </w:r>
            <w:proofErr w:type="spellEnd"/>
            <w:r w:rsidRPr="00A42A77">
              <w:rPr>
                <w:rFonts w:ascii="Times New Roman" w:hAnsi="Times New Roman"/>
                <w:i/>
                <w:sz w:val="24"/>
                <w:szCs w:val="24"/>
                <w:lang w:val="ru-RU"/>
              </w:rPr>
              <w:t xml:space="preserve"> </w:t>
            </w:r>
            <w:proofErr w:type="spellStart"/>
            <w:r w:rsidRPr="00A42A77">
              <w:rPr>
                <w:rFonts w:ascii="Times New Roman" w:hAnsi="Times New Roman"/>
                <w:i/>
                <w:sz w:val="24"/>
                <w:szCs w:val="24"/>
                <w:lang w:val="ru-RU"/>
              </w:rPr>
              <w:t>процедури</w:t>
            </w:r>
            <w:proofErr w:type="spellEnd"/>
            <w:r w:rsidRPr="00A42A77">
              <w:rPr>
                <w:rFonts w:ascii="Times New Roman" w:hAnsi="Times New Roman"/>
                <w:i/>
                <w:sz w:val="24"/>
                <w:szCs w:val="24"/>
                <w:lang w:val="ru-RU"/>
              </w:rPr>
              <w:t>.</w:t>
            </w:r>
            <w:r w:rsidR="000A2EF7">
              <w:rPr>
                <w:rFonts w:ascii="Times New Roman" w:hAnsi="Times New Roman"/>
                <w:sz w:val="24"/>
                <w:szCs w:val="24"/>
                <w:lang w:val="ru-RU"/>
              </w:rPr>
              <w:t xml:space="preserve"> </w:t>
            </w:r>
          </w:p>
          <w:p w14:paraId="1725A82D" w14:textId="488C7E94" w:rsidR="00DA3DCA" w:rsidRPr="00A42A77" w:rsidRDefault="00ED4178" w:rsidP="00A36D39">
            <w:pPr>
              <w:jc w:val="both"/>
              <w:rPr>
                <w:rFonts w:ascii="Times New Roman" w:hAnsi="Times New Roman"/>
                <w:sz w:val="24"/>
                <w:szCs w:val="24"/>
                <w:lang w:val="ru-RU"/>
              </w:rPr>
            </w:pPr>
            <w:r>
              <w:rPr>
                <w:rFonts w:ascii="Times New Roman" w:hAnsi="Times New Roman"/>
                <w:sz w:val="24"/>
                <w:szCs w:val="24"/>
                <w:lang w:val="ru-RU"/>
              </w:rPr>
              <w:t xml:space="preserve">          </w:t>
            </w:r>
            <w:r w:rsidR="000A2EF7">
              <w:rPr>
                <w:rFonts w:ascii="Times New Roman" w:hAnsi="Times New Roman"/>
                <w:sz w:val="24"/>
                <w:szCs w:val="24"/>
                <w:lang w:val="ru-RU"/>
              </w:rPr>
              <w:t xml:space="preserve">В хода на </w:t>
            </w:r>
            <w:proofErr w:type="spellStart"/>
            <w:r w:rsidR="000A2EF7">
              <w:rPr>
                <w:rFonts w:ascii="Times New Roman" w:hAnsi="Times New Roman"/>
                <w:sz w:val="24"/>
                <w:szCs w:val="24"/>
                <w:lang w:val="ru-RU"/>
              </w:rPr>
              <w:t>изготвяне</w:t>
            </w:r>
            <w:proofErr w:type="spellEnd"/>
            <w:r w:rsidR="000A2EF7">
              <w:rPr>
                <w:rFonts w:ascii="Times New Roman" w:hAnsi="Times New Roman"/>
                <w:sz w:val="24"/>
                <w:szCs w:val="24"/>
                <w:lang w:val="ru-RU"/>
              </w:rPr>
              <w:t xml:space="preserve"> </w:t>
            </w:r>
            <w:proofErr w:type="gramStart"/>
            <w:r w:rsidR="000A2EF7">
              <w:rPr>
                <w:rFonts w:ascii="Times New Roman" w:hAnsi="Times New Roman"/>
                <w:sz w:val="24"/>
                <w:szCs w:val="24"/>
                <w:lang w:val="ru-RU"/>
              </w:rPr>
              <w:t>на законопроекта</w:t>
            </w:r>
            <w:proofErr w:type="gramEnd"/>
            <w:r w:rsidR="000A2EF7">
              <w:rPr>
                <w:rFonts w:ascii="Times New Roman" w:hAnsi="Times New Roman"/>
                <w:sz w:val="24"/>
                <w:szCs w:val="24"/>
                <w:lang w:val="ru-RU"/>
              </w:rPr>
              <w:t xml:space="preserve"> </w:t>
            </w:r>
            <w:proofErr w:type="spellStart"/>
            <w:r w:rsidR="000A2EF7">
              <w:rPr>
                <w:rFonts w:ascii="Times New Roman" w:hAnsi="Times New Roman"/>
                <w:sz w:val="24"/>
                <w:szCs w:val="24"/>
                <w:lang w:val="ru-RU"/>
              </w:rPr>
              <w:t>са</w:t>
            </w:r>
            <w:proofErr w:type="spellEnd"/>
            <w:r w:rsidR="000A2EF7">
              <w:rPr>
                <w:rFonts w:ascii="Times New Roman" w:hAnsi="Times New Roman"/>
                <w:sz w:val="24"/>
                <w:szCs w:val="24"/>
                <w:lang w:val="ru-RU"/>
              </w:rPr>
              <w:t xml:space="preserve"> </w:t>
            </w:r>
            <w:proofErr w:type="spellStart"/>
            <w:r w:rsidR="000A2EF7">
              <w:rPr>
                <w:rFonts w:ascii="Times New Roman" w:hAnsi="Times New Roman"/>
                <w:sz w:val="24"/>
                <w:szCs w:val="24"/>
                <w:lang w:val="ru-RU"/>
              </w:rPr>
              <w:t>постъпили</w:t>
            </w:r>
            <w:proofErr w:type="spellEnd"/>
            <w:r w:rsidR="000A2EF7">
              <w:rPr>
                <w:rFonts w:ascii="Times New Roman" w:hAnsi="Times New Roman"/>
                <w:sz w:val="24"/>
                <w:szCs w:val="24"/>
                <w:lang w:val="ru-RU"/>
              </w:rPr>
              <w:t xml:space="preserve"> </w:t>
            </w:r>
            <w:proofErr w:type="spellStart"/>
            <w:r w:rsidR="000A2EF7">
              <w:rPr>
                <w:rFonts w:ascii="Times New Roman" w:hAnsi="Times New Roman"/>
                <w:sz w:val="24"/>
                <w:szCs w:val="24"/>
                <w:lang w:val="ru-RU"/>
              </w:rPr>
              <w:t>редица</w:t>
            </w:r>
            <w:proofErr w:type="spellEnd"/>
            <w:r w:rsidR="000A2EF7">
              <w:rPr>
                <w:rFonts w:ascii="Times New Roman" w:hAnsi="Times New Roman"/>
                <w:sz w:val="24"/>
                <w:szCs w:val="24"/>
                <w:lang w:val="ru-RU"/>
              </w:rPr>
              <w:t xml:space="preserve"> </w:t>
            </w:r>
            <w:proofErr w:type="spellStart"/>
            <w:r w:rsidR="000A2EF7">
              <w:rPr>
                <w:rFonts w:ascii="Times New Roman" w:hAnsi="Times New Roman"/>
                <w:sz w:val="24"/>
                <w:szCs w:val="24"/>
                <w:lang w:val="ru-RU"/>
              </w:rPr>
              <w:t>мотивирани</w:t>
            </w:r>
            <w:proofErr w:type="spellEnd"/>
            <w:r w:rsidR="000A2EF7">
              <w:rPr>
                <w:rFonts w:ascii="Times New Roman" w:hAnsi="Times New Roman"/>
                <w:sz w:val="24"/>
                <w:szCs w:val="24"/>
                <w:lang w:val="ru-RU"/>
              </w:rPr>
              <w:t xml:space="preserve"> предложения от страна на </w:t>
            </w:r>
            <w:proofErr w:type="spellStart"/>
            <w:r w:rsidR="000A2EF7">
              <w:rPr>
                <w:rFonts w:ascii="Times New Roman" w:hAnsi="Times New Roman"/>
                <w:sz w:val="24"/>
                <w:szCs w:val="24"/>
                <w:lang w:val="ru-RU"/>
              </w:rPr>
              <w:t>авиационната</w:t>
            </w:r>
            <w:proofErr w:type="spellEnd"/>
            <w:r w:rsidR="000A2EF7">
              <w:rPr>
                <w:rFonts w:ascii="Times New Roman" w:hAnsi="Times New Roman"/>
                <w:sz w:val="24"/>
                <w:szCs w:val="24"/>
                <w:lang w:val="ru-RU"/>
              </w:rPr>
              <w:t xml:space="preserve"> индустрия и </w:t>
            </w:r>
            <w:proofErr w:type="spellStart"/>
            <w:r w:rsidR="000A2EF7">
              <w:rPr>
                <w:rFonts w:ascii="Times New Roman" w:hAnsi="Times New Roman"/>
                <w:sz w:val="24"/>
                <w:szCs w:val="24"/>
                <w:lang w:val="ru-RU"/>
              </w:rPr>
              <w:t>други</w:t>
            </w:r>
            <w:proofErr w:type="spellEnd"/>
            <w:r w:rsidR="000A2EF7">
              <w:rPr>
                <w:rFonts w:ascii="Times New Roman" w:hAnsi="Times New Roman"/>
                <w:sz w:val="24"/>
                <w:szCs w:val="24"/>
                <w:lang w:val="ru-RU"/>
              </w:rPr>
              <w:t xml:space="preserve"> </w:t>
            </w:r>
            <w:proofErr w:type="spellStart"/>
            <w:r w:rsidR="000A2EF7">
              <w:rPr>
                <w:rFonts w:ascii="Times New Roman" w:hAnsi="Times New Roman"/>
                <w:sz w:val="24"/>
                <w:szCs w:val="24"/>
                <w:lang w:val="ru-RU"/>
              </w:rPr>
              <w:t>заинтересовани</w:t>
            </w:r>
            <w:proofErr w:type="spellEnd"/>
            <w:r w:rsidR="000A2EF7">
              <w:rPr>
                <w:rFonts w:ascii="Times New Roman" w:hAnsi="Times New Roman"/>
                <w:sz w:val="24"/>
                <w:szCs w:val="24"/>
                <w:lang w:val="ru-RU"/>
              </w:rPr>
              <w:t xml:space="preserve"> </w:t>
            </w:r>
            <w:proofErr w:type="spellStart"/>
            <w:r w:rsidR="000A2EF7">
              <w:rPr>
                <w:rFonts w:ascii="Times New Roman" w:hAnsi="Times New Roman"/>
                <w:sz w:val="24"/>
                <w:szCs w:val="24"/>
                <w:lang w:val="ru-RU"/>
              </w:rPr>
              <w:t>субекти</w:t>
            </w:r>
            <w:proofErr w:type="spellEnd"/>
            <w:r w:rsidR="000A2EF7">
              <w:rPr>
                <w:rFonts w:ascii="Times New Roman" w:hAnsi="Times New Roman"/>
                <w:sz w:val="24"/>
                <w:szCs w:val="24"/>
                <w:lang w:val="ru-RU"/>
              </w:rPr>
              <w:t xml:space="preserve">, </w:t>
            </w:r>
            <w:proofErr w:type="spellStart"/>
            <w:r w:rsidR="000A2EF7">
              <w:rPr>
                <w:rFonts w:ascii="Times New Roman" w:hAnsi="Times New Roman"/>
                <w:sz w:val="24"/>
                <w:szCs w:val="24"/>
                <w:lang w:val="ru-RU"/>
              </w:rPr>
              <w:t>повечето</w:t>
            </w:r>
            <w:proofErr w:type="spellEnd"/>
            <w:r w:rsidR="000A2EF7">
              <w:rPr>
                <w:rFonts w:ascii="Times New Roman" w:hAnsi="Times New Roman"/>
                <w:sz w:val="24"/>
                <w:szCs w:val="24"/>
                <w:lang w:val="ru-RU"/>
              </w:rPr>
              <w:t xml:space="preserve"> от </w:t>
            </w:r>
            <w:proofErr w:type="spellStart"/>
            <w:r w:rsidR="000A2EF7">
              <w:rPr>
                <w:rFonts w:ascii="Times New Roman" w:hAnsi="Times New Roman"/>
                <w:sz w:val="24"/>
                <w:szCs w:val="24"/>
                <w:lang w:val="ru-RU"/>
              </w:rPr>
              <w:t>които</w:t>
            </w:r>
            <w:proofErr w:type="spellEnd"/>
            <w:r w:rsidR="000A2EF7">
              <w:rPr>
                <w:rFonts w:ascii="Times New Roman" w:hAnsi="Times New Roman"/>
                <w:sz w:val="24"/>
                <w:szCs w:val="24"/>
                <w:lang w:val="ru-RU"/>
              </w:rPr>
              <w:t xml:space="preserve"> </w:t>
            </w:r>
            <w:proofErr w:type="spellStart"/>
            <w:r w:rsidR="000A2EF7">
              <w:rPr>
                <w:rFonts w:ascii="Times New Roman" w:hAnsi="Times New Roman"/>
                <w:sz w:val="24"/>
                <w:szCs w:val="24"/>
                <w:lang w:val="ru-RU"/>
              </w:rPr>
              <w:t>са</w:t>
            </w:r>
            <w:proofErr w:type="spellEnd"/>
            <w:r w:rsidR="000A2EF7">
              <w:rPr>
                <w:rFonts w:ascii="Times New Roman" w:hAnsi="Times New Roman"/>
                <w:sz w:val="24"/>
                <w:szCs w:val="24"/>
                <w:lang w:val="ru-RU"/>
              </w:rPr>
              <w:t xml:space="preserve"> </w:t>
            </w:r>
            <w:proofErr w:type="spellStart"/>
            <w:r w:rsidR="000A2EF7">
              <w:rPr>
                <w:rFonts w:ascii="Times New Roman" w:hAnsi="Times New Roman"/>
                <w:sz w:val="24"/>
                <w:szCs w:val="24"/>
                <w:lang w:val="ru-RU"/>
              </w:rPr>
              <w:t>включени</w:t>
            </w:r>
            <w:proofErr w:type="spellEnd"/>
            <w:r w:rsidR="000A2EF7">
              <w:rPr>
                <w:rFonts w:ascii="Times New Roman" w:hAnsi="Times New Roman"/>
                <w:sz w:val="24"/>
                <w:szCs w:val="24"/>
                <w:lang w:val="ru-RU"/>
              </w:rPr>
              <w:t xml:space="preserve"> в него</w:t>
            </w:r>
            <w:r w:rsidR="005870C7">
              <w:rPr>
                <w:rFonts w:ascii="Times New Roman" w:hAnsi="Times New Roman"/>
                <w:sz w:val="24"/>
                <w:szCs w:val="24"/>
                <w:lang w:val="ru-RU"/>
              </w:rPr>
              <w:t>.</w:t>
            </w:r>
            <w:r w:rsidR="00CB38B3">
              <w:rPr>
                <w:rFonts w:ascii="Times New Roman" w:hAnsi="Times New Roman"/>
                <w:sz w:val="24"/>
                <w:szCs w:val="24"/>
                <w:lang w:val="ru-RU"/>
              </w:rPr>
              <w:t xml:space="preserve"> По отношение на </w:t>
            </w:r>
            <w:proofErr w:type="spellStart"/>
            <w:r w:rsidR="00CB38B3">
              <w:rPr>
                <w:rFonts w:ascii="Times New Roman" w:hAnsi="Times New Roman"/>
                <w:sz w:val="24"/>
                <w:szCs w:val="24"/>
                <w:lang w:val="ru-RU"/>
              </w:rPr>
              <w:t>новите</w:t>
            </w:r>
            <w:proofErr w:type="spellEnd"/>
            <w:r w:rsidR="00CB38B3">
              <w:rPr>
                <w:rFonts w:ascii="Times New Roman" w:hAnsi="Times New Roman"/>
                <w:sz w:val="24"/>
                <w:szCs w:val="24"/>
                <w:lang w:val="ru-RU"/>
              </w:rPr>
              <w:t xml:space="preserve"> </w:t>
            </w:r>
            <w:proofErr w:type="spellStart"/>
            <w:r w:rsidR="00CB38B3">
              <w:rPr>
                <w:rFonts w:ascii="Times New Roman" w:hAnsi="Times New Roman"/>
                <w:sz w:val="24"/>
                <w:szCs w:val="24"/>
                <w:lang w:val="ru-RU"/>
              </w:rPr>
              <w:t>административни</w:t>
            </w:r>
            <w:proofErr w:type="spellEnd"/>
            <w:r w:rsidR="00CB38B3">
              <w:rPr>
                <w:rFonts w:ascii="Times New Roman" w:hAnsi="Times New Roman"/>
                <w:sz w:val="24"/>
                <w:szCs w:val="24"/>
                <w:lang w:val="ru-RU"/>
              </w:rPr>
              <w:t xml:space="preserve"> услуги и такси за административно </w:t>
            </w:r>
            <w:proofErr w:type="spellStart"/>
            <w:r w:rsidR="00CB38B3">
              <w:rPr>
                <w:rFonts w:ascii="Times New Roman" w:hAnsi="Times New Roman"/>
                <w:sz w:val="24"/>
                <w:szCs w:val="24"/>
                <w:lang w:val="ru-RU"/>
              </w:rPr>
              <w:t>обслужване</w:t>
            </w:r>
            <w:proofErr w:type="spellEnd"/>
            <w:r w:rsidR="00CB38B3">
              <w:rPr>
                <w:rFonts w:ascii="Times New Roman" w:hAnsi="Times New Roman"/>
                <w:sz w:val="24"/>
                <w:szCs w:val="24"/>
                <w:lang w:val="ru-RU"/>
              </w:rPr>
              <w:t xml:space="preserve">, </w:t>
            </w:r>
            <w:proofErr w:type="spellStart"/>
            <w:r w:rsidR="00CB38B3">
              <w:rPr>
                <w:rFonts w:ascii="Times New Roman" w:hAnsi="Times New Roman"/>
                <w:sz w:val="24"/>
                <w:szCs w:val="24"/>
                <w:lang w:val="ru-RU"/>
              </w:rPr>
              <w:t>техните</w:t>
            </w:r>
            <w:proofErr w:type="spellEnd"/>
            <w:r w:rsidR="00CB38B3">
              <w:rPr>
                <w:rFonts w:ascii="Times New Roman" w:hAnsi="Times New Roman"/>
                <w:sz w:val="24"/>
                <w:szCs w:val="24"/>
                <w:lang w:val="ru-RU"/>
              </w:rPr>
              <w:t xml:space="preserve"> </w:t>
            </w:r>
            <w:proofErr w:type="spellStart"/>
            <w:r w:rsidR="00CB38B3">
              <w:rPr>
                <w:rFonts w:ascii="Times New Roman" w:hAnsi="Times New Roman"/>
                <w:sz w:val="24"/>
                <w:szCs w:val="24"/>
                <w:lang w:val="ru-RU"/>
              </w:rPr>
              <w:t>размери</w:t>
            </w:r>
            <w:proofErr w:type="spellEnd"/>
            <w:r w:rsidR="00CB38B3">
              <w:rPr>
                <w:rFonts w:ascii="Times New Roman" w:hAnsi="Times New Roman"/>
                <w:sz w:val="24"/>
                <w:szCs w:val="24"/>
                <w:lang w:val="ru-RU"/>
              </w:rPr>
              <w:t xml:space="preserve">, след </w:t>
            </w:r>
            <w:proofErr w:type="spellStart"/>
            <w:r w:rsidR="00CB38B3">
              <w:rPr>
                <w:rFonts w:ascii="Times New Roman" w:hAnsi="Times New Roman"/>
                <w:sz w:val="24"/>
                <w:szCs w:val="24"/>
                <w:lang w:val="ru-RU"/>
              </w:rPr>
              <w:t>влизането</w:t>
            </w:r>
            <w:proofErr w:type="spellEnd"/>
            <w:r w:rsidR="00CB38B3">
              <w:rPr>
                <w:rFonts w:ascii="Times New Roman" w:hAnsi="Times New Roman"/>
                <w:sz w:val="24"/>
                <w:szCs w:val="24"/>
                <w:lang w:val="ru-RU"/>
              </w:rPr>
              <w:t xml:space="preserve"> в сила на закона, </w:t>
            </w:r>
            <w:proofErr w:type="spellStart"/>
            <w:r w:rsidR="00CB38B3">
              <w:rPr>
                <w:rFonts w:ascii="Times New Roman" w:hAnsi="Times New Roman"/>
                <w:sz w:val="24"/>
                <w:szCs w:val="24"/>
                <w:lang w:val="ru-RU"/>
              </w:rPr>
              <w:t>ще</w:t>
            </w:r>
            <w:proofErr w:type="spellEnd"/>
            <w:r w:rsidR="00CB38B3">
              <w:rPr>
                <w:rFonts w:ascii="Times New Roman" w:hAnsi="Times New Roman"/>
                <w:sz w:val="24"/>
                <w:szCs w:val="24"/>
                <w:lang w:val="ru-RU"/>
              </w:rPr>
              <w:t xml:space="preserve"> </w:t>
            </w:r>
            <w:proofErr w:type="spellStart"/>
            <w:r w:rsidR="00CB38B3">
              <w:rPr>
                <w:rFonts w:ascii="Times New Roman" w:hAnsi="Times New Roman"/>
                <w:sz w:val="24"/>
                <w:szCs w:val="24"/>
                <w:lang w:val="ru-RU"/>
              </w:rPr>
              <w:t>бъдат</w:t>
            </w:r>
            <w:proofErr w:type="spellEnd"/>
            <w:r w:rsidR="00CB38B3">
              <w:rPr>
                <w:rFonts w:ascii="Times New Roman" w:hAnsi="Times New Roman"/>
                <w:sz w:val="24"/>
                <w:szCs w:val="24"/>
                <w:lang w:val="ru-RU"/>
              </w:rPr>
              <w:t xml:space="preserve"> </w:t>
            </w:r>
            <w:proofErr w:type="spellStart"/>
            <w:r w:rsidR="00CB38B3">
              <w:rPr>
                <w:rFonts w:ascii="Times New Roman" w:hAnsi="Times New Roman"/>
                <w:sz w:val="24"/>
                <w:szCs w:val="24"/>
                <w:lang w:val="ru-RU"/>
              </w:rPr>
              <w:t>определени</w:t>
            </w:r>
            <w:proofErr w:type="spellEnd"/>
            <w:r w:rsidR="00CB38B3">
              <w:rPr>
                <w:rFonts w:ascii="Times New Roman" w:hAnsi="Times New Roman"/>
                <w:sz w:val="24"/>
                <w:szCs w:val="24"/>
                <w:lang w:val="ru-RU"/>
              </w:rPr>
              <w:t xml:space="preserve"> в Тарифа 5, </w:t>
            </w:r>
            <w:proofErr w:type="spellStart"/>
            <w:r w:rsidR="00CB38B3">
              <w:rPr>
                <w:rFonts w:ascii="Times New Roman" w:hAnsi="Times New Roman"/>
                <w:sz w:val="24"/>
                <w:szCs w:val="24"/>
                <w:lang w:val="ru-RU"/>
              </w:rPr>
              <w:t>като</w:t>
            </w:r>
            <w:proofErr w:type="spellEnd"/>
            <w:r w:rsidR="00CB38B3">
              <w:rPr>
                <w:rFonts w:ascii="Times New Roman" w:hAnsi="Times New Roman"/>
                <w:sz w:val="24"/>
                <w:szCs w:val="24"/>
                <w:lang w:val="ru-RU"/>
              </w:rPr>
              <w:t xml:space="preserve"> при </w:t>
            </w:r>
            <w:proofErr w:type="spellStart"/>
            <w:r w:rsidR="00CB38B3">
              <w:rPr>
                <w:rFonts w:ascii="Times New Roman" w:hAnsi="Times New Roman"/>
                <w:sz w:val="24"/>
                <w:szCs w:val="24"/>
                <w:lang w:val="ru-RU"/>
              </w:rPr>
              <w:t>продготовката</w:t>
            </w:r>
            <w:proofErr w:type="spellEnd"/>
            <w:r w:rsidR="00CB38B3">
              <w:rPr>
                <w:rFonts w:ascii="Times New Roman" w:hAnsi="Times New Roman"/>
                <w:sz w:val="24"/>
                <w:szCs w:val="24"/>
                <w:lang w:val="ru-RU"/>
              </w:rPr>
              <w:t xml:space="preserve"> на проект на изменение и </w:t>
            </w:r>
            <w:proofErr w:type="spellStart"/>
            <w:r w:rsidR="00CB38B3">
              <w:rPr>
                <w:rFonts w:ascii="Times New Roman" w:hAnsi="Times New Roman"/>
                <w:sz w:val="24"/>
                <w:szCs w:val="24"/>
                <w:lang w:val="ru-RU"/>
              </w:rPr>
              <w:t>допълнение</w:t>
            </w:r>
            <w:proofErr w:type="spellEnd"/>
            <w:r w:rsidR="00CB38B3">
              <w:rPr>
                <w:rFonts w:ascii="Times New Roman" w:hAnsi="Times New Roman"/>
                <w:sz w:val="24"/>
                <w:szCs w:val="24"/>
                <w:lang w:val="ru-RU"/>
              </w:rPr>
              <w:t xml:space="preserve"> </w:t>
            </w:r>
            <w:proofErr w:type="spellStart"/>
            <w:r w:rsidR="00CB38B3">
              <w:rPr>
                <w:rFonts w:ascii="Times New Roman" w:hAnsi="Times New Roman"/>
                <w:sz w:val="24"/>
                <w:szCs w:val="24"/>
                <w:lang w:val="ru-RU"/>
              </w:rPr>
              <w:t>ще</w:t>
            </w:r>
            <w:proofErr w:type="spellEnd"/>
            <w:r w:rsidR="00CB38B3">
              <w:rPr>
                <w:rFonts w:ascii="Times New Roman" w:hAnsi="Times New Roman"/>
                <w:sz w:val="24"/>
                <w:szCs w:val="24"/>
                <w:lang w:val="ru-RU"/>
              </w:rPr>
              <w:t xml:space="preserve"> </w:t>
            </w:r>
            <w:r>
              <w:rPr>
                <w:rFonts w:ascii="Times New Roman" w:hAnsi="Times New Roman"/>
                <w:sz w:val="24"/>
                <w:szCs w:val="24"/>
                <w:lang w:val="ru-RU"/>
              </w:rPr>
              <w:t>се</w:t>
            </w:r>
            <w:r w:rsidR="00CB38B3">
              <w:rPr>
                <w:rFonts w:ascii="Times New Roman" w:hAnsi="Times New Roman"/>
                <w:sz w:val="24"/>
                <w:szCs w:val="24"/>
                <w:lang w:val="ru-RU"/>
              </w:rPr>
              <w:t xml:space="preserve"> </w:t>
            </w:r>
            <w:proofErr w:type="spellStart"/>
            <w:r w:rsidR="00CB38B3">
              <w:rPr>
                <w:rFonts w:ascii="Times New Roman" w:hAnsi="Times New Roman"/>
                <w:sz w:val="24"/>
                <w:szCs w:val="24"/>
                <w:lang w:val="ru-RU"/>
              </w:rPr>
              <w:t>провед</w:t>
            </w:r>
            <w:r>
              <w:rPr>
                <w:rFonts w:ascii="Times New Roman" w:hAnsi="Times New Roman"/>
                <w:sz w:val="24"/>
                <w:szCs w:val="24"/>
                <w:lang w:val="ru-RU"/>
              </w:rPr>
              <w:t>ат</w:t>
            </w:r>
            <w:proofErr w:type="spellEnd"/>
            <w:r w:rsidR="00CB38B3">
              <w:rPr>
                <w:rFonts w:ascii="Times New Roman" w:hAnsi="Times New Roman"/>
                <w:sz w:val="24"/>
                <w:szCs w:val="24"/>
                <w:lang w:val="ru-RU"/>
              </w:rPr>
              <w:t xml:space="preserve"> </w:t>
            </w:r>
            <w:proofErr w:type="spellStart"/>
            <w:r w:rsidR="00CB38B3">
              <w:rPr>
                <w:rFonts w:ascii="Times New Roman" w:hAnsi="Times New Roman"/>
                <w:sz w:val="24"/>
                <w:szCs w:val="24"/>
                <w:lang w:val="ru-RU"/>
              </w:rPr>
              <w:t>обсъждания</w:t>
            </w:r>
            <w:proofErr w:type="spellEnd"/>
            <w:r w:rsidR="00CB38B3">
              <w:rPr>
                <w:rFonts w:ascii="Times New Roman" w:hAnsi="Times New Roman"/>
                <w:sz w:val="24"/>
                <w:szCs w:val="24"/>
                <w:lang w:val="ru-RU"/>
              </w:rPr>
              <w:t xml:space="preserve"> и </w:t>
            </w:r>
            <w:proofErr w:type="spellStart"/>
            <w:r w:rsidR="00CB38B3">
              <w:rPr>
                <w:rFonts w:ascii="Times New Roman" w:hAnsi="Times New Roman"/>
                <w:sz w:val="24"/>
                <w:szCs w:val="24"/>
                <w:lang w:val="ru-RU"/>
              </w:rPr>
              <w:t>консултации</w:t>
            </w:r>
            <w:proofErr w:type="spellEnd"/>
            <w:r w:rsidR="00CB38B3">
              <w:rPr>
                <w:rFonts w:ascii="Times New Roman" w:hAnsi="Times New Roman"/>
                <w:sz w:val="24"/>
                <w:szCs w:val="24"/>
                <w:lang w:val="ru-RU"/>
              </w:rPr>
              <w:t>.</w:t>
            </w:r>
          </w:p>
        </w:tc>
      </w:tr>
      <w:tr w:rsidR="00DA3DCA" w:rsidRPr="00A42A77" w14:paraId="3C736374" w14:textId="77777777" w:rsidTr="005110BE">
        <w:tc>
          <w:tcPr>
            <w:tcW w:w="10065" w:type="dxa"/>
            <w:gridSpan w:val="2"/>
            <w:shd w:val="clear" w:color="auto" w:fill="auto"/>
          </w:tcPr>
          <w:p w14:paraId="27926EB2" w14:textId="77777777" w:rsidR="00DA3DCA" w:rsidRPr="00A42A77" w:rsidRDefault="00DA3DCA" w:rsidP="005110BE">
            <w:pPr>
              <w:jc w:val="both"/>
              <w:rPr>
                <w:rFonts w:ascii="Times New Roman" w:hAnsi="Times New Roman"/>
                <w:b/>
                <w:sz w:val="24"/>
                <w:szCs w:val="24"/>
                <w:lang w:val="ru-RU"/>
              </w:rPr>
            </w:pPr>
            <w:r w:rsidRPr="00A42A77">
              <w:rPr>
                <w:rFonts w:ascii="Times New Roman" w:hAnsi="Times New Roman"/>
                <w:b/>
                <w:sz w:val="24"/>
                <w:szCs w:val="24"/>
                <w:lang w:val="ru-RU"/>
              </w:rPr>
              <w:t xml:space="preserve">13. </w:t>
            </w:r>
            <w:proofErr w:type="spellStart"/>
            <w:r w:rsidRPr="00A42A77">
              <w:rPr>
                <w:rFonts w:ascii="Times New Roman" w:hAnsi="Times New Roman"/>
                <w:b/>
                <w:sz w:val="24"/>
                <w:szCs w:val="24"/>
                <w:lang w:val="ru-RU"/>
              </w:rPr>
              <w:t>Приемането</w:t>
            </w:r>
            <w:proofErr w:type="spellEnd"/>
            <w:r w:rsidRPr="00A42A77">
              <w:rPr>
                <w:rFonts w:ascii="Times New Roman" w:hAnsi="Times New Roman"/>
                <w:b/>
                <w:sz w:val="24"/>
                <w:szCs w:val="24"/>
                <w:lang w:val="ru-RU"/>
              </w:rPr>
              <w:t xml:space="preserve"> на </w:t>
            </w:r>
            <w:proofErr w:type="spellStart"/>
            <w:r w:rsidRPr="00A42A77">
              <w:rPr>
                <w:rFonts w:ascii="Times New Roman" w:hAnsi="Times New Roman"/>
                <w:b/>
                <w:sz w:val="24"/>
                <w:szCs w:val="24"/>
                <w:lang w:val="ru-RU"/>
              </w:rPr>
              <w:t>нормативния</w:t>
            </w:r>
            <w:proofErr w:type="spellEnd"/>
            <w:r w:rsidRPr="00A42A77">
              <w:rPr>
                <w:rFonts w:ascii="Times New Roman" w:hAnsi="Times New Roman"/>
                <w:b/>
                <w:sz w:val="24"/>
                <w:szCs w:val="24"/>
                <w:lang w:val="ru-RU"/>
              </w:rPr>
              <w:t xml:space="preserve"> акт </w:t>
            </w:r>
            <w:proofErr w:type="spellStart"/>
            <w:r w:rsidRPr="00A42A77">
              <w:rPr>
                <w:rFonts w:ascii="Times New Roman" w:hAnsi="Times New Roman"/>
                <w:b/>
                <w:sz w:val="24"/>
                <w:szCs w:val="24"/>
                <w:lang w:val="ru-RU"/>
              </w:rPr>
              <w:t>произтича</w:t>
            </w:r>
            <w:proofErr w:type="spellEnd"/>
            <w:r w:rsidRPr="00A42A77">
              <w:rPr>
                <w:rFonts w:ascii="Times New Roman" w:hAnsi="Times New Roman"/>
                <w:b/>
                <w:sz w:val="24"/>
                <w:szCs w:val="24"/>
                <w:lang w:val="ru-RU"/>
              </w:rPr>
              <w:t xml:space="preserve"> ли от </w:t>
            </w:r>
            <w:proofErr w:type="spellStart"/>
            <w:r w:rsidRPr="00A42A77">
              <w:rPr>
                <w:rFonts w:ascii="Times New Roman" w:hAnsi="Times New Roman"/>
                <w:b/>
                <w:sz w:val="24"/>
                <w:szCs w:val="24"/>
                <w:lang w:val="ru-RU"/>
              </w:rPr>
              <w:t>правото</w:t>
            </w:r>
            <w:proofErr w:type="spellEnd"/>
            <w:r w:rsidRPr="00A42A77">
              <w:rPr>
                <w:rFonts w:ascii="Times New Roman" w:hAnsi="Times New Roman"/>
                <w:b/>
                <w:sz w:val="24"/>
                <w:szCs w:val="24"/>
                <w:lang w:val="ru-RU"/>
              </w:rPr>
              <w:t xml:space="preserve"> на </w:t>
            </w:r>
            <w:proofErr w:type="spellStart"/>
            <w:r w:rsidRPr="00A42A77">
              <w:rPr>
                <w:rFonts w:ascii="Times New Roman" w:hAnsi="Times New Roman"/>
                <w:b/>
                <w:sz w:val="24"/>
                <w:szCs w:val="24"/>
                <w:lang w:val="ru-RU"/>
              </w:rPr>
              <w:t>Европейския</w:t>
            </w:r>
            <w:proofErr w:type="spellEnd"/>
            <w:r w:rsidRPr="00A42A77">
              <w:rPr>
                <w:rFonts w:ascii="Times New Roman" w:hAnsi="Times New Roman"/>
                <w:b/>
                <w:sz w:val="24"/>
                <w:szCs w:val="24"/>
                <w:lang w:val="ru-RU"/>
              </w:rPr>
              <w:t xml:space="preserve"> </w:t>
            </w:r>
            <w:proofErr w:type="spellStart"/>
            <w:r w:rsidRPr="00A42A77">
              <w:rPr>
                <w:rFonts w:ascii="Times New Roman" w:hAnsi="Times New Roman"/>
                <w:b/>
                <w:sz w:val="24"/>
                <w:szCs w:val="24"/>
                <w:lang w:val="ru-RU"/>
              </w:rPr>
              <w:t>съюз</w:t>
            </w:r>
            <w:proofErr w:type="spellEnd"/>
            <w:r w:rsidRPr="00A42A77">
              <w:rPr>
                <w:rFonts w:ascii="Times New Roman" w:hAnsi="Times New Roman"/>
                <w:b/>
                <w:sz w:val="24"/>
                <w:szCs w:val="24"/>
                <w:lang w:val="ru-RU"/>
              </w:rPr>
              <w:t>?</w:t>
            </w:r>
          </w:p>
          <w:p w14:paraId="37AD5D69" w14:textId="77777777" w:rsidR="00DA3DCA" w:rsidRPr="00A42A77" w:rsidRDefault="00DA3DCA" w:rsidP="005110BE">
            <w:pPr>
              <w:jc w:val="both"/>
              <w:rPr>
                <w:rFonts w:ascii="Times New Roman" w:hAnsi="Times New Roman"/>
                <w:sz w:val="24"/>
                <w:szCs w:val="24"/>
                <w:lang w:val="ru-RU"/>
              </w:rPr>
            </w:pPr>
            <w:r w:rsidRPr="00A42A77">
              <w:rPr>
                <w:rFonts w:ascii="Times New Roman" w:hAnsi="Times New Roman"/>
                <w:sz w:val="24"/>
                <w:szCs w:val="24"/>
                <w:lang w:val="ru-RU"/>
              </w:rPr>
              <w:t>Х Да</w:t>
            </w:r>
          </w:p>
          <w:p w14:paraId="10E54835" w14:textId="77777777" w:rsidR="00DA3DCA" w:rsidRPr="00A42A77" w:rsidRDefault="00DA3DCA" w:rsidP="005110BE">
            <w:pPr>
              <w:jc w:val="both"/>
              <w:rPr>
                <w:rFonts w:ascii="Times New Roman" w:hAnsi="Times New Roman"/>
                <w:sz w:val="24"/>
                <w:szCs w:val="24"/>
                <w:lang w:val="ru-RU"/>
              </w:rPr>
            </w:pPr>
            <w:r w:rsidRPr="00A42A77">
              <w:rPr>
                <w:rFonts w:ascii="MS Mincho" w:eastAsia="MS Mincho" w:hAnsi="MS Mincho" w:cs="MS Mincho"/>
                <w:sz w:val="24"/>
                <w:szCs w:val="24"/>
                <w:lang w:val="ru-RU"/>
              </w:rPr>
              <w:t>☐</w:t>
            </w:r>
            <w:r w:rsidRPr="00A42A77">
              <w:rPr>
                <w:rFonts w:ascii="Times New Roman" w:hAnsi="Times New Roman"/>
                <w:sz w:val="24"/>
                <w:szCs w:val="24"/>
                <w:lang w:val="ru-RU"/>
              </w:rPr>
              <w:t>Не</w:t>
            </w:r>
          </w:p>
          <w:p w14:paraId="470FE289" w14:textId="132323A8" w:rsidR="006F51DE" w:rsidRPr="00A42A77" w:rsidRDefault="00ED4178" w:rsidP="00601F08">
            <w:pPr>
              <w:jc w:val="both"/>
              <w:rPr>
                <w:rFonts w:ascii="Times New Roman" w:hAnsi="Times New Roman"/>
                <w:sz w:val="24"/>
                <w:szCs w:val="24"/>
              </w:rPr>
            </w:pPr>
            <w:r>
              <w:rPr>
                <w:rFonts w:ascii="Times New Roman" w:hAnsi="Times New Roman" w:cs="Times New Roman"/>
                <w:sz w:val="24"/>
                <w:szCs w:val="24"/>
              </w:rPr>
              <w:t xml:space="preserve">          </w:t>
            </w:r>
            <w:r w:rsidR="006F51DE" w:rsidRPr="00A42A77">
              <w:rPr>
                <w:rFonts w:ascii="Times New Roman" w:hAnsi="Times New Roman" w:cs="Times New Roman"/>
                <w:sz w:val="24"/>
                <w:szCs w:val="24"/>
              </w:rPr>
              <w:t xml:space="preserve">Регламент </w:t>
            </w:r>
            <w:r w:rsidR="006F51DE" w:rsidRPr="00A42A77">
              <w:rPr>
                <w:rFonts w:ascii="Times New Roman" w:hAnsi="Times New Roman"/>
                <w:sz w:val="24"/>
                <w:szCs w:val="24"/>
              </w:rPr>
              <w:t xml:space="preserve">(ЕС) № </w:t>
            </w:r>
            <w:r w:rsidR="006F51DE" w:rsidRPr="00A42A77">
              <w:rPr>
                <w:rFonts w:ascii="Times New Roman" w:hAnsi="Times New Roman"/>
                <w:sz w:val="24"/>
                <w:szCs w:val="24"/>
                <w:bdr w:val="none" w:sz="0" w:space="0" w:color="auto" w:frame="1"/>
                <w:shd w:val="clear" w:color="auto" w:fill="FFFFFF"/>
              </w:rPr>
              <w:t>376</w:t>
            </w:r>
            <w:r w:rsidR="006F51DE" w:rsidRPr="00A42A77">
              <w:rPr>
                <w:rFonts w:ascii="Times New Roman" w:hAnsi="Times New Roman"/>
                <w:sz w:val="24"/>
                <w:szCs w:val="24"/>
              </w:rPr>
              <w:t xml:space="preserve">/2014 на Европейския парламент и на Съвета от април 2014 година за докладване, анализ и последващи действия във връзка със събития в гражданското въздухоплаване; </w:t>
            </w:r>
          </w:p>
          <w:p w14:paraId="47726DF9" w14:textId="495618CE" w:rsidR="009B581E" w:rsidRDefault="00ED4178" w:rsidP="00601F08">
            <w:pPr>
              <w:jc w:val="both"/>
              <w:rPr>
                <w:rFonts w:ascii="Times New Roman" w:hAnsi="Times New Roman"/>
                <w:color w:val="000000"/>
                <w:sz w:val="24"/>
                <w:szCs w:val="24"/>
              </w:rPr>
            </w:pPr>
            <w:r>
              <w:rPr>
                <w:rFonts w:ascii="Times New Roman" w:hAnsi="Times New Roman"/>
                <w:sz w:val="24"/>
                <w:szCs w:val="24"/>
              </w:rPr>
              <w:t xml:space="preserve">         </w:t>
            </w:r>
            <w:r w:rsidR="006F51DE" w:rsidRPr="00A42A77">
              <w:rPr>
                <w:rFonts w:ascii="Times New Roman" w:hAnsi="Times New Roman"/>
                <w:sz w:val="24"/>
                <w:szCs w:val="24"/>
              </w:rPr>
              <w:t xml:space="preserve">Регламент </w:t>
            </w:r>
            <w:r w:rsidR="006F51DE" w:rsidRPr="00A42A77">
              <w:rPr>
                <w:rFonts w:ascii="Times New Roman" w:eastAsia="Times New Roman" w:hAnsi="Times New Roman" w:cs="Times New Roman"/>
                <w:sz w:val="24"/>
                <w:szCs w:val="24"/>
              </w:rPr>
              <w:t xml:space="preserve">за изпълнение </w:t>
            </w:r>
            <w:r w:rsidR="006F51DE" w:rsidRPr="00A42A77">
              <w:rPr>
                <w:rFonts w:ascii="Times New Roman" w:hAnsi="Times New Roman" w:cs="Times New Roman"/>
                <w:sz w:val="24"/>
                <w:szCs w:val="24"/>
              </w:rPr>
              <w:t>(ЕС) № 2019/</w:t>
            </w:r>
            <w:r w:rsidR="006F51DE" w:rsidRPr="00A42A77">
              <w:rPr>
                <w:rFonts w:ascii="Times New Roman" w:hAnsi="Times New Roman" w:cs="Times New Roman"/>
                <w:sz w:val="24"/>
                <w:szCs w:val="24"/>
                <w:bdr w:val="none" w:sz="0" w:space="0" w:color="auto" w:frame="1"/>
                <w:shd w:val="clear" w:color="auto" w:fill="FFFFFF"/>
              </w:rPr>
              <w:t>947</w:t>
            </w:r>
            <w:r w:rsidR="006F51DE" w:rsidRPr="00A42A77">
              <w:rPr>
                <w:rFonts w:ascii="Times New Roman" w:hAnsi="Times New Roman" w:cs="Times New Roman"/>
                <w:sz w:val="24"/>
                <w:szCs w:val="24"/>
              </w:rPr>
              <w:t xml:space="preserve"> на Комисията от 24 май 2019 година относно правилата и процедурите за експлоатация на безпилотни въздухоплавателни средства;</w:t>
            </w:r>
            <w:r w:rsidR="006F51DE" w:rsidRPr="00A42A77">
              <w:rPr>
                <w:rFonts w:ascii="Times New Roman" w:hAnsi="Times New Roman"/>
                <w:color w:val="000000"/>
                <w:sz w:val="24"/>
                <w:szCs w:val="24"/>
              </w:rPr>
              <w:t xml:space="preserve"> Регламент № 300/2008 на Европейския парламент и на Съвета от 11 март 2008 година относно общите правила в областта на сигурността на гражданското въздухоплаване и за отмяна на Регламент (ЕО) № 2320/2002</w:t>
            </w:r>
            <w:r w:rsidR="009B581E" w:rsidRPr="00A42A77">
              <w:rPr>
                <w:rFonts w:ascii="Times New Roman" w:hAnsi="Times New Roman"/>
                <w:color w:val="000000"/>
                <w:sz w:val="24"/>
                <w:szCs w:val="24"/>
              </w:rPr>
              <w:t xml:space="preserve"> </w:t>
            </w:r>
          </w:p>
          <w:p w14:paraId="534E7E42" w14:textId="50E0BFE4" w:rsidR="009B581E" w:rsidRDefault="00ED4178" w:rsidP="00601F08">
            <w:pPr>
              <w:jc w:val="both"/>
              <w:rPr>
                <w:rFonts w:ascii="Times New Roman" w:hAnsi="Times New Roman" w:cs="Times New Roman"/>
                <w:sz w:val="24"/>
                <w:szCs w:val="24"/>
              </w:rPr>
            </w:pPr>
            <w:r>
              <w:rPr>
                <w:rFonts w:ascii="Times New Roman" w:hAnsi="Times New Roman"/>
                <w:color w:val="000000"/>
                <w:sz w:val="24"/>
                <w:szCs w:val="24"/>
              </w:rPr>
              <w:t xml:space="preserve">       </w:t>
            </w:r>
            <w:r w:rsidR="009B581E" w:rsidRPr="00A42A77">
              <w:rPr>
                <w:rFonts w:ascii="Times New Roman" w:hAnsi="Times New Roman"/>
                <w:color w:val="000000"/>
                <w:sz w:val="24"/>
                <w:szCs w:val="24"/>
              </w:rPr>
              <w:t xml:space="preserve">Регламент за изпълнение </w:t>
            </w:r>
            <w:r w:rsidR="009B581E" w:rsidRPr="00A42A77">
              <w:rPr>
                <w:rFonts w:ascii="Times New Roman" w:hAnsi="Times New Roman"/>
                <w:sz w:val="24"/>
                <w:szCs w:val="24"/>
              </w:rPr>
              <w:t xml:space="preserve">(ЕС) № </w:t>
            </w:r>
            <w:r w:rsidR="009B581E" w:rsidRPr="00A42A77">
              <w:rPr>
                <w:rFonts w:ascii="Times New Roman" w:hAnsi="Times New Roman"/>
                <w:sz w:val="24"/>
                <w:szCs w:val="24"/>
                <w:bdr w:val="none" w:sz="0" w:space="0" w:color="auto" w:frame="1"/>
                <w:shd w:val="clear" w:color="auto" w:fill="FFFFFF"/>
              </w:rPr>
              <w:t>2017</w:t>
            </w:r>
            <w:r w:rsidR="009B581E" w:rsidRPr="00A42A77">
              <w:rPr>
                <w:rFonts w:ascii="Times New Roman" w:hAnsi="Times New Roman"/>
                <w:sz w:val="24"/>
                <w:szCs w:val="24"/>
              </w:rPr>
              <w:t>/</w:t>
            </w:r>
            <w:r w:rsidR="009B581E" w:rsidRPr="00A42A77">
              <w:rPr>
                <w:rFonts w:ascii="Times New Roman" w:hAnsi="Times New Roman"/>
                <w:sz w:val="24"/>
                <w:szCs w:val="24"/>
                <w:bdr w:val="none" w:sz="0" w:space="0" w:color="auto" w:frame="1"/>
                <w:shd w:val="clear" w:color="auto" w:fill="FFFFFF"/>
              </w:rPr>
              <w:t>815</w:t>
            </w:r>
            <w:r w:rsidR="009B581E" w:rsidRPr="00A42A77">
              <w:rPr>
                <w:rFonts w:ascii="Times New Roman" w:hAnsi="Times New Roman"/>
                <w:sz w:val="24"/>
                <w:szCs w:val="24"/>
              </w:rPr>
              <w:t xml:space="preserve"> на Комисията от 12 май </w:t>
            </w:r>
            <w:r w:rsidR="009B581E" w:rsidRPr="00A42A77">
              <w:rPr>
                <w:rFonts w:ascii="Times New Roman" w:hAnsi="Times New Roman"/>
                <w:sz w:val="24"/>
                <w:szCs w:val="24"/>
                <w:bdr w:val="none" w:sz="0" w:space="0" w:color="auto" w:frame="1"/>
                <w:shd w:val="clear" w:color="auto" w:fill="FFFFFF"/>
              </w:rPr>
              <w:t>2017</w:t>
            </w:r>
            <w:r w:rsidR="009B581E" w:rsidRPr="00A42A77">
              <w:rPr>
                <w:rFonts w:ascii="Times New Roman" w:hAnsi="Times New Roman"/>
                <w:sz w:val="24"/>
                <w:szCs w:val="24"/>
              </w:rPr>
              <w:t xml:space="preserve"> г. за изменение на Регламент за изпълнение (ЕС) № 2015/1998 по отношение на изясняване, хармонизиране и опростяване на някои специфични мерки, свързани със сигурността във въздухоплаването.</w:t>
            </w:r>
            <w:r>
              <w:rPr>
                <w:rFonts w:ascii="Times New Roman" w:hAnsi="Times New Roman" w:cs="Times New Roman"/>
                <w:sz w:val="24"/>
                <w:szCs w:val="24"/>
              </w:rPr>
              <w:t xml:space="preserve">       </w:t>
            </w:r>
            <w:r w:rsidR="009B581E" w:rsidRPr="00A42A77">
              <w:rPr>
                <w:rFonts w:ascii="Times New Roman" w:hAnsi="Times New Roman" w:cs="Times New Roman"/>
                <w:sz w:val="24"/>
                <w:szCs w:val="24"/>
              </w:rPr>
              <w:t>Регламент № (ЕС) 1178/2011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и контрола върху тях.</w:t>
            </w:r>
          </w:p>
          <w:p w14:paraId="054E80BF" w14:textId="34832E54" w:rsidR="009B581E" w:rsidRPr="009B581E" w:rsidRDefault="00ED4178" w:rsidP="00601F08">
            <w:pPr>
              <w:jc w:val="both"/>
              <w:rPr>
                <w:rFonts w:ascii="Times New Roman" w:hAnsi="Times New Roman"/>
                <w:sz w:val="24"/>
                <w:szCs w:val="24"/>
              </w:rPr>
            </w:pPr>
            <w:r>
              <w:rPr>
                <w:rFonts w:ascii="Times New Roman" w:hAnsi="Times New Roman"/>
                <w:sz w:val="24"/>
                <w:szCs w:val="24"/>
              </w:rPr>
              <w:t xml:space="preserve">       </w:t>
            </w:r>
            <w:r w:rsidR="009B581E" w:rsidRPr="00A42A77">
              <w:rPr>
                <w:rFonts w:ascii="Times New Roman" w:hAnsi="Times New Roman"/>
                <w:sz w:val="24"/>
                <w:szCs w:val="24"/>
              </w:rPr>
              <w:t>Регламент (ЕС) № 800/2013 на Комисията от 14 август 2013 г. за изменение на Регламент (ЕС) № 965/2012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w:t>
            </w:r>
          </w:p>
          <w:p w14:paraId="2FADDFE7" w14:textId="77777777" w:rsidR="00E12658" w:rsidRPr="00A42A77" w:rsidRDefault="006F51DE" w:rsidP="00601F08">
            <w:pPr>
              <w:jc w:val="both"/>
              <w:rPr>
                <w:rFonts w:ascii="Times New Roman" w:hAnsi="Times New Roman"/>
                <w:i/>
                <w:sz w:val="24"/>
                <w:szCs w:val="24"/>
              </w:rPr>
            </w:pPr>
            <w:r w:rsidRPr="00A42A77">
              <w:rPr>
                <w:rFonts w:ascii="Times New Roman" w:hAnsi="Times New Roman"/>
                <w:i/>
                <w:sz w:val="24"/>
                <w:szCs w:val="24"/>
                <w:lang w:val="ru-RU"/>
              </w:rPr>
              <w:t xml:space="preserve"> </w:t>
            </w:r>
            <w:r w:rsidR="00DA3DCA" w:rsidRPr="00A42A77">
              <w:rPr>
                <w:rFonts w:ascii="Times New Roman" w:hAnsi="Times New Roman"/>
                <w:i/>
                <w:sz w:val="24"/>
                <w:szCs w:val="24"/>
                <w:lang w:val="ru-RU"/>
              </w:rPr>
              <w:t xml:space="preserve">Моля </w:t>
            </w:r>
            <w:proofErr w:type="spellStart"/>
            <w:r w:rsidR="00DA3DCA" w:rsidRPr="00A42A77">
              <w:rPr>
                <w:rFonts w:ascii="Times New Roman" w:hAnsi="Times New Roman"/>
                <w:i/>
                <w:sz w:val="24"/>
                <w:szCs w:val="24"/>
                <w:lang w:val="ru-RU"/>
              </w:rPr>
              <w:t>посочете</w:t>
            </w:r>
            <w:proofErr w:type="spellEnd"/>
            <w:r w:rsidR="00DA3DCA" w:rsidRPr="00A42A77">
              <w:rPr>
                <w:rFonts w:ascii="Times New Roman" w:hAnsi="Times New Roman"/>
                <w:i/>
                <w:sz w:val="24"/>
                <w:szCs w:val="24"/>
                <w:lang w:val="ru-RU"/>
              </w:rPr>
              <w:t xml:space="preserve"> </w:t>
            </w:r>
            <w:proofErr w:type="spellStart"/>
            <w:r w:rsidR="00DA3DCA" w:rsidRPr="00A42A77">
              <w:rPr>
                <w:rFonts w:ascii="Times New Roman" w:hAnsi="Times New Roman"/>
                <w:i/>
                <w:sz w:val="24"/>
                <w:szCs w:val="24"/>
                <w:lang w:val="ru-RU"/>
              </w:rPr>
              <w:t>изискванията</w:t>
            </w:r>
            <w:proofErr w:type="spellEnd"/>
            <w:r w:rsidR="00DA3DCA" w:rsidRPr="00A42A77">
              <w:rPr>
                <w:rFonts w:ascii="Times New Roman" w:hAnsi="Times New Roman"/>
                <w:i/>
                <w:sz w:val="24"/>
                <w:szCs w:val="24"/>
                <w:lang w:val="ru-RU"/>
              </w:rPr>
              <w:t xml:space="preserve"> на </w:t>
            </w:r>
            <w:proofErr w:type="spellStart"/>
            <w:r w:rsidR="00DA3DCA" w:rsidRPr="00A42A77">
              <w:rPr>
                <w:rFonts w:ascii="Times New Roman" w:hAnsi="Times New Roman"/>
                <w:i/>
                <w:sz w:val="24"/>
                <w:szCs w:val="24"/>
                <w:lang w:val="ru-RU"/>
              </w:rPr>
              <w:t>правото</w:t>
            </w:r>
            <w:proofErr w:type="spellEnd"/>
            <w:r w:rsidR="00DA3DCA" w:rsidRPr="00A42A77">
              <w:rPr>
                <w:rFonts w:ascii="Times New Roman" w:hAnsi="Times New Roman"/>
                <w:i/>
                <w:sz w:val="24"/>
                <w:szCs w:val="24"/>
                <w:lang w:val="ru-RU"/>
              </w:rPr>
              <w:t xml:space="preserve"> на </w:t>
            </w:r>
            <w:proofErr w:type="spellStart"/>
            <w:r w:rsidR="00DA3DCA" w:rsidRPr="00A42A77">
              <w:rPr>
                <w:rFonts w:ascii="Times New Roman" w:hAnsi="Times New Roman"/>
                <w:i/>
                <w:sz w:val="24"/>
                <w:szCs w:val="24"/>
                <w:lang w:val="ru-RU"/>
              </w:rPr>
              <w:t>Европейския</w:t>
            </w:r>
            <w:proofErr w:type="spellEnd"/>
            <w:r w:rsidR="00DA3DCA" w:rsidRPr="00A42A77">
              <w:rPr>
                <w:rFonts w:ascii="Times New Roman" w:hAnsi="Times New Roman"/>
                <w:i/>
                <w:sz w:val="24"/>
                <w:szCs w:val="24"/>
                <w:lang w:val="ru-RU"/>
              </w:rPr>
              <w:t xml:space="preserve"> </w:t>
            </w:r>
            <w:proofErr w:type="spellStart"/>
            <w:r w:rsidR="00DA3DCA" w:rsidRPr="00A42A77">
              <w:rPr>
                <w:rFonts w:ascii="Times New Roman" w:hAnsi="Times New Roman"/>
                <w:i/>
                <w:sz w:val="24"/>
                <w:szCs w:val="24"/>
                <w:lang w:val="ru-RU"/>
              </w:rPr>
              <w:t>съюз</w:t>
            </w:r>
            <w:proofErr w:type="spellEnd"/>
            <w:r w:rsidR="00DA3DCA" w:rsidRPr="00A42A77">
              <w:rPr>
                <w:rFonts w:ascii="Times New Roman" w:hAnsi="Times New Roman"/>
                <w:i/>
                <w:sz w:val="24"/>
                <w:szCs w:val="24"/>
                <w:lang w:val="ru-RU"/>
              </w:rPr>
              <w:t xml:space="preserve">, </w:t>
            </w:r>
            <w:proofErr w:type="spellStart"/>
            <w:r w:rsidR="00DA3DCA" w:rsidRPr="00A42A77">
              <w:rPr>
                <w:rFonts w:ascii="Times New Roman" w:hAnsi="Times New Roman"/>
                <w:i/>
                <w:sz w:val="24"/>
                <w:szCs w:val="24"/>
                <w:lang w:val="ru-RU"/>
              </w:rPr>
              <w:t>включително</w:t>
            </w:r>
            <w:proofErr w:type="spellEnd"/>
            <w:r w:rsidR="00DA3DCA" w:rsidRPr="00A42A77">
              <w:rPr>
                <w:rFonts w:ascii="Times New Roman" w:hAnsi="Times New Roman"/>
                <w:i/>
                <w:sz w:val="24"/>
                <w:szCs w:val="24"/>
                <w:lang w:val="ru-RU"/>
              </w:rPr>
              <w:t xml:space="preserve"> </w:t>
            </w:r>
            <w:proofErr w:type="spellStart"/>
            <w:r w:rsidR="00DA3DCA" w:rsidRPr="00A42A77">
              <w:rPr>
                <w:rFonts w:ascii="Times New Roman" w:hAnsi="Times New Roman"/>
                <w:i/>
                <w:sz w:val="24"/>
                <w:szCs w:val="24"/>
                <w:lang w:val="ru-RU"/>
              </w:rPr>
              <w:t>информацията</w:t>
            </w:r>
            <w:proofErr w:type="spellEnd"/>
            <w:r w:rsidR="00DA3DCA" w:rsidRPr="00A42A77">
              <w:rPr>
                <w:rFonts w:ascii="Times New Roman" w:hAnsi="Times New Roman"/>
                <w:i/>
                <w:sz w:val="24"/>
                <w:szCs w:val="24"/>
                <w:lang w:val="ru-RU"/>
              </w:rPr>
              <w:t xml:space="preserve"> по т. 8.1 и 8.2, дали е </w:t>
            </w:r>
            <w:proofErr w:type="spellStart"/>
            <w:r w:rsidR="00DA3DCA" w:rsidRPr="00A42A77">
              <w:rPr>
                <w:rFonts w:ascii="Times New Roman" w:hAnsi="Times New Roman"/>
                <w:i/>
                <w:sz w:val="24"/>
                <w:szCs w:val="24"/>
                <w:lang w:val="ru-RU"/>
              </w:rPr>
              <w:t>извършена</w:t>
            </w:r>
            <w:proofErr w:type="spellEnd"/>
            <w:r w:rsidR="00DA3DCA" w:rsidRPr="00A42A77">
              <w:rPr>
                <w:rFonts w:ascii="Times New Roman" w:hAnsi="Times New Roman"/>
                <w:i/>
                <w:sz w:val="24"/>
                <w:szCs w:val="24"/>
                <w:lang w:val="ru-RU"/>
              </w:rPr>
              <w:t xml:space="preserve"> оценка на </w:t>
            </w:r>
            <w:proofErr w:type="spellStart"/>
            <w:r w:rsidR="00DA3DCA" w:rsidRPr="00A42A77">
              <w:rPr>
                <w:rFonts w:ascii="Times New Roman" w:hAnsi="Times New Roman"/>
                <w:i/>
                <w:sz w:val="24"/>
                <w:szCs w:val="24"/>
                <w:lang w:val="ru-RU"/>
              </w:rPr>
              <w:t>въздействието</w:t>
            </w:r>
            <w:proofErr w:type="spellEnd"/>
            <w:r w:rsidR="00DA3DCA" w:rsidRPr="00A42A77">
              <w:rPr>
                <w:rFonts w:ascii="Times New Roman" w:hAnsi="Times New Roman"/>
                <w:i/>
                <w:sz w:val="24"/>
                <w:szCs w:val="24"/>
                <w:lang w:val="ru-RU"/>
              </w:rPr>
              <w:t xml:space="preserve"> на </w:t>
            </w:r>
            <w:proofErr w:type="spellStart"/>
            <w:r w:rsidR="00DA3DCA" w:rsidRPr="00A42A77">
              <w:rPr>
                <w:rFonts w:ascii="Times New Roman" w:hAnsi="Times New Roman"/>
                <w:i/>
                <w:sz w:val="24"/>
                <w:szCs w:val="24"/>
                <w:lang w:val="ru-RU"/>
              </w:rPr>
              <w:t>ниво</w:t>
            </w:r>
            <w:proofErr w:type="spellEnd"/>
            <w:r w:rsidR="00DA3DCA" w:rsidRPr="00A42A77">
              <w:rPr>
                <w:rFonts w:ascii="Times New Roman" w:hAnsi="Times New Roman"/>
                <w:i/>
                <w:sz w:val="24"/>
                <w:szCs w:val="24"/>
                <w:lang w:val="ru-RU"/>
              </w:rPr>
              <w:t xml:space="preserve"> Европейски </w:t>
            </w:r>
            <w:proofErr w:type="spellStart"/>
            <w:r w:rsidR="00DA3DCA" w:rsidRPr="00A42A77">
              <w:rPr>
                <w:rFonts w:ascii="Times New Roman" w:hAnsi="Times New Roman"/>
                <w:i/>
                <w:sz w:val="24"/>
                <w:szCs w:val="24"/>
                <w:lang w:val="ru-RU"/>
              </w:rPr>
              <w:t>съюз</w:t>
            </w:r>
            <w:proofErr w:type="spellEnd"/>
            <w:r w:rsidR="00DA3DCA" w:rsidRPr="00A42A77">
              <w:rPr>
                <w:rFonts w:ascii="Times New Roman" w:hAnsi="Times New Roman"/>
                <w:i/>
                <w:sz w:val="24"/>
                <w:szCs w:val="24"/>
                <w:lang w:val="ru-RU"/>
              </w:rPr>
              <w:t xml:space="preserve">, и я </w:t>
            </w:r>
            <w:proofErr w:type="spellStart"/>
            <w:r w:rsidR="00DA3DCA" w:rsidRPr="00A42A77">
              <w:rPr>
                <w:rFonts w:ascii="Times New Roman" w:hAnsi="Times New Roman"/>
                <w:i/>
                <w:sz w:val="24"/>
                <w:szCs w:val="24"/>
                <w:lang w:val="ru-RU"/>
              </w:rPr>
              <w:t>приложете</w:t>
            </w:r>
            <w:proofErr w:type="spellEnd"/>
            <w:r w:rsidR="00DA3DCA" w:rsidRPr="00A42A77">
              <w:rPr>
                <w:rFonts w:ascii="Times New Roman" w:hAnsi="Times New Roman"/>
                <w:i/>
                <w:sz w:val="24"/>
                <w:szCs w:val="24"/>
                <w:lang w:val="ru-RU"/>
              </w:rPr>
              <w:t xml:space="preserve"> (или </w:t>
            </w:r>
            <w:proofErr w:type="spellStart"/>
            <w:r w:rsidR="00DA3DCA" w:rsidRPr="00A42A77">
              <w:rPr>
                <w:rFonts w:ascii="Times New Roman" w:hAnsi="Times New Roman"/>
                <w:i/>
                <w:sz w:val="24"/>
                <w:szCs w:val="24"/>
                <w:lang w:val="ru-RU"/>
              </w:rPr>
              <w:t>посочете</w:t>
            </w:r>
            <w:proofErr w:type="spellEnd"/>
            <w:r w:rsidR="00DA3DCA" w:rsidRPr="00A42A77">
              <w:rPr>
                <w:rFonts w:ascii="Times New Roman" w:hAnsi="Times New Roman"/>
                <w:i/>
                <w:sz w:val="24"/>
                <w:szCs w:val="24"/>
                <w:lang w:val="ru-RU"/>
              </w:rPr>
              <w:t xml:space="preserve"> </w:t>
            </w:r>
            <w:proofErr w:type="spellStart"/>
            <w:r w:rsidR="00DA3DCA" w:rsidRPr="00A42A77">
              <w:rPr>
                <w:rFonts w:ascii="Times New Roman" w:hAnsi="Times New Roman"/>
                <w:i/>
                <w:sz w:val="24"/>
                <w:szCs w:val="24"/>
                <w:lang w:val="ru-RU"/>
              </w:rPr>
              <w:t>връзка</w:t>
            </w:r>
            <w:proofErr w:type="spellEnd"/>
            <w:r w:rsidR="00DA3DCA" w:rsidRPr="00A42A77">
              <w:rPr>
                <w:rFonts w:ascii="Times New Roman" w:hAnsi="Times New Roman"/>
                <w:i/>
                <w:sz w:val="24"/>
                <w:szCs w:val="24"/>
                <w:lang w:val="ru-RU"/>
              </w:rPr>
              <w:t xml:space="preserve"> </w:t>
            </w:r>
            <w:proofErr w:type="spellStart"/>
            <w:r w:rsidR="00DA3DCA" w:rsidRPr="00A42A77">
              <w:rPr>
                <w:rFonts w:ascii="Times New Roman" w:hAnsi="Times New Roman"/>
                <w:i/>
                <w:sz w:val="24"/>
                <w:szCs w:val="24"/>
                <w:lang w:val="ru-RU"/>
              </w:rPr>
              <w:t>към</w:t>
            </w:r>
            <w:proofErr w:type="spellEnd"/>
            <w:r w:rsidR="00DA3DCA" w:rsidRPr="00A42A77">
              <w:rPr>
                <w:rFonts w:ascii="Times New Roman" w:hAnsi="Times New Roman"/>
                <w:i/>
                <w:sz w:val="24"/>
                <w:szCs w:val="24"/>
                <w:lang w:val="ru-RU"/>
              </w:rPr>
              <w:t xml:space="preserve"> </w:t>
            </w:r>
            <w:proofErr w:type="spellStart"/>
            <w:r w:rsidR="00DA3DCA" w:rsidRPr="00A42A77">
              <w:rPr>
                <w:rFonts w:ascii="Times New Roman" w:hAnsi="Times New Roman"/>
                <w:i/>
                <w:sz w:val="24"/>
                <w:szCs w:val="24"/>
                <w:lang w:val="ru-RU"/>
              </w:rPr>
              <w:t>източник</w:t>
            </w:r>
            <w:proofErr w:type="spellEnd"/>
            <w:r w:rsidR="00DA3DCA" w:rsidRPr="00A42A77">
              <w:rPr>
                <w:rFonts w:ascii="Times New Roman" w:hAnsi="Times New Roman"/>
                <w:i/>
                <w:sz w:val="24"/>
                <w:szCs w:val="24"/>
                <w:lang w:val="ru-RU"/>
              </w:rPr>
              <w:t>).</w:t>
            </w:r>
          </w:p>
        </w:tc>
      </w:tr>
      <w:tr w:rsidR="00DA3DCA" w:rsidRPr="00A42A77" w14:paraId="3A4426A7" w14:textId="77777777" w:rsidTr="005110BE">
        <w:tc>
          <w:tcPr>
            <w:tcW w:w="10065" w:type="dxa"/>
            <w:gridSpan w:val="2"/>
            <w:shd w:val="clear" w:color="auto" w:fill="auto"/>
          </w:tcPr>
          <w:p w14:paraId="31BB3E5F" w14:textId="77777777" w:rsidR="00DA3DCA" w:rsidRPr="00A42A77" w:rsidRDefault="00DA3DCA" w:rsidP="005110BE">
            <w:pPr>
              <w:jc w:val="both"/>
              <w:rPr>
                <w:rFonts w:ascii="Times New Roman" w:hAnsi="Times New Roman"/>
                <w:b/>
                <w:sz w:val="24"/>
                <w:szCs w:val="24"/>
                <w:lang w:val="ru-RU"/>
              </w:rPr>
            </w:pPr>
            <w:r w:rsidRPr="00A42A77">
              <w:rPr>
                <w:rFonts w:ascii="Times New Roman" w:hAnsi="Times New Roman"/>
                <w:b/>
                <w:sz w:val="24"/>
                <w:szCs w:val="24"/>
                <w:lang w:val="ru-RU"/>
              </w:rPr>
              <w:t xml:space="preserve">14. </w:t>
            </w:r>
            <w:proofErr w:type="spellStart"/>
            <w:r w:rsidRPr="00A42A77">
              <w:rPr>
                <w:rFonts w:ascii="Times New Roman" w:hAnsi="Times New Roman"/>
                <w:b/>
                <w:sz w:val="24"/>
                <w:szCs w:val="24"/>
                <w:lang w:val="ru-RU"/>
              </w:rPr>
              <w:t>Име</w:t>
            </w:r>
            <w:proofErr w:type="spellEnd"/>
            <w:r w:rsidRPr="00A42A77">
              <w:rPr>
                <w:rFonts w:ascii="Times New Roman" w:hAnsi="Times New Roman"/>
                <w:b/>
                <w:sz w:val="24"/>
                <w:szCs w:val="24"/>
                <w:lang w:val="ru-RU"/>
              </w:rPr>
              <w:t xml:space="preserve">, </w:t>
            </w:r>
            <w:proofErr w:type="spellStart"/>
            <w:r w:rsidRPr="00A42A77">
              <w:rPr>
                <w:rFonts w:ascii="Times New Roman" w:hAnsi="Times New Roman"/>
                <w:b/>
                <w:sz w:val="24"/>
                <w:szCs w:val="24"/>
                <w:lang w:val="ru-RU"/>
              </w:rPr>
              <w:t>длъжност</w:t>
            </w:r>
            <w:proofErr w:type="spellEnd"/>
            <w:r w:rsidRPr="00A42A77">
              <w:rPr>
                <w:rFonts w:ascii="Times New Roman" w:hAnsi="Times New Roman"/>
                <w:b/>
                <w:sz w:val="24"/>
                <w:szCs w:val="24"/>
                <w:lang w:val="ru-RU"/>
              </w:rPr>
              <w:t xml:space="preserve">, дата и </w:t>
            </w:r>
            <w:proofErr w:type="spellStart"/>
            <w:r w:rsidRPr="00A42A77">
              <w:rPr>
                <w:rFonts w:ascii="Times New Roman" w:hAnsi="Times New Roman"/>
                <w:b/>
                <w:sz w:val="24"/>
                <w:szCs w:val="24"/>
                <w:lang w:val="ru-RU"/>
              </w:rPr>
              <w:t>подпис</w:t>
            </w:r>
            <w:proofErr w:type="spellEnd"/>
            <w:r w:rsidRPr="00A42A77">
              <w:rPr>
                <w:rFonts w:ascii="Times New Roman" w:hAnsi="Times New Roman"/>
                <w:b/>
                <w:sz w:val="24"/>
                <w:szCs w:val="24"/>
                <w:lang w:val="ru-RU"/>
              </w:rPr>
              <w:t xml:space="preserve"> на директора на </w:t>
            </w:r>
            <w:proofErr w:type="spellStart"/>
            <w:r w:rsidRPr="00A42A77">
              <w:rPr>
                <w:rFonts w:ascii="Times New Roman" w:hAnsi="Times New Roman"/>
                <w:b/>
                <w:sz w:val="24"/>
                <w:szCs w:val="24"/>
                <w:lang w:val="ru-RU"/>
              </w:rPr>
              <w:t>дирекцията</w:t>
            </w:r>
            <w:proofErr w:type="spellEnd"/>
            <w:r w:rsidRPr="00A42A77">
              <w:rPr>
                <w:rFonts w:ascii="Times New Roman" w:hAnsi="Times New Roman"/>
                <w:b/>
                <w:sz w:val="24"/>
                <w:szCs w:val="24"/>
                <w:lang w:val="ru-RU"/>
              </w:rPr>
              <w:t xml:space="preserve">, </w:t>
            </w:r>
            <w:proofErr w:type="spellStart"/>
            <w:r w:rsidRPr="00A42A77">
              <w:rPr>
                <w:rFonts w:ascii="Times New Roman" w:hAnsi="Times New Roman"/>
                <w:b/>
                <w:sz w:val="24"/>
                <w:szCs w:val="24"/>
                <w:lang w:val="ru-RU"/>
              </w:rPr>
              <w:t>отговорна</w:t>
            </w:r>
            <w:proofErr w:type="spellEnd"/>
            <w:r w:rsidRPr="00A42A77">
              <w:rPr>
                <w:rFonts w:ascii="Times New Roman" w:hAnsi="Times New Roman"/>
                <w:b/>
                <w:sz w:val="24"/>
                <w:szCs w:val="24"/>
                <w:lang w:val="ru-RU"/>
              </w:rPr>
              <w:t xml:space="preserve"> за </w:t>
            </w:r>
            <w:proofErr w:type="spellStart"/>
            <w:r w:rsidRPr="00A42A77">
              <w:rPr>
                <w:rFonts w:ascii="Times New Roman" w:hAnsi="Times New Roman"/>
                <w:b/>
                <w:sz w:val="24"/>
                <w:szCs w:val="24"/>
                <w:lang w:val="ru-RU"/>
              </w:rPr>
              <w:t>изработването</w:t>
            </w:r>
            <w:proofErr w:type="spellEnd"/>
            <w:r w:rsidRPr="00A42A77">
              <w:rPr>
                <w:rFonts w:ascii="Times New Roman" w:hAnsi="Times New Roman"/>
                <w:b/>
                <w:sz w:val="24"/>
                <w:szCs w:val="24"/>
                <w:lang w:val="ru-RU"/>
              </w:rPr>
              <w:t xml:space="preserve"> на </w:t>
            </w:r>
            <w:proofErr w:type="spellStart"/>
            <w:r w:rsidRPr="00A42A77">
              <w:rPr>
                <w:rFonts w:ascii="Times New Roman" w:hAnsi="Times New Roman"/>
                <w:b/>
                <w:sz w:val="24"/>
                <w:szCs w:val="24"/>
                <w:lang w:val="ru-RU"/>
              </w:rPr>
              <w:t>нормативния</w:t>
            </w:r>
            <w:proofErr w:type="spellEnd"/>
            <w:r w:rsidRPr="00A42A77">
              <w:rPr>
                <w:rFonts w:ascii="Times New Roman" w:hAnsi="Times New Roman"/>
                <w:b/>
                <w:sz w:val="24"/>
                <w:szCs w:val="24"/>
                <w:lang w:val="ru-RU"/>
              </w:rPr>
              <w:t xml:space="preserve"> акт:</w:t>
            </w:r>
          </w:p>
          <w:p w14:paraId="77548532" w14:textId="77777777" w:rsidR="00601F08" w:rsidRPr="00A42A77" w:rsidRDefault="00DA3DCA" w:rsidP="005110BE">
            <w:pPr>
              <w:jc w:val="both"/>
              <w:rPr>
                <w:rFonts w:ascii="Times New Roman" w:hAnsi="Times New Roman"/>
                <w:sz w:val="24"/>
                <w:szCs w:val="24"/>
              </w:rPr>
            </w:pPr>
            <w:proofErr w:type="spellStart"/>
            <w:r w:rsidRPr="00A42A77">
              <w:rPr>
                <w:rFonts w:ascii="Times New Roman" w:hAnsi="Times New Roman"/>
                <w:b/>
                <w:sz w:val="24"/>
                <w:szCs w:val="24"/>
                <w:lang w:val="ru-RU"/>
              </w:rPr>
              <w:t>Име</w:t>
            </w:r>
            <w:proofErr w:type="spellEnd"/>
            <w:r w:rsidRPr="00A42A77">
              <w:rPr>
                <w:rFonts w:ascii="Times New Roman" w:hAnsi="Times New Roman"/>
                <w:b/>
                <w:sz w:val="24"/>
                <w:szCs w:val="24"/>
                <w:lang w:val="ru-RU"/>
              </w:rPr>
              <w:t xml:space="preserve"> и </w:t>
            </w:r>
            <w:proofErr w:type="spellStart"/>
            <w:r w:rsidRPr="00A42A77">
              <w:rPr>
                <w:rFonts w:ascii="Times New Roman" w:hAnsi="Times New Roman"/>
                <w:b/>
                <w:sz w:val="24"/>
                <w:szCs w:val="24"/>
                <w:lang w:val="ru-RU"/>
              </w:rPr>
              <w:t>длъжност</w:t>
            </w:r>
            <w:proofErr w:type="spellEnd"/>
            <w:r w:rsidRPr="00A42A77">
              <w:rPr>
                <w:rFonts w:ascii="Times New Roman" w:hAnsi="Times New Roman"/>
                <w:b/>
                <w:sz w:val="24"/>
                <w:szCs w:val="24"/>
                <w:lang w:val="ru-RU"/>
              </w:rPr>
              <w:t>:</w:t>
            </w:r>
            <w:r w:rsidR="00CC5DF6" w:rsidRPr="00A42A77">
              <w:rPr>
                <w:rFonts w:ascii="Times New Roman" w:hAnsi="Times New Roman"/>
                <w:b/>
                <w:sz w:val="24"/>
                <w:szCs w:val="24"/>
                <w:lang w:val="ru-RU"/>
              </w:rPr>
              <w:t xml:space="preserve"> </w:t>
            </w:r>
            <w:r w:rsidR="00DD415E" w:rsidRPr="00A42A77">
              <w:rPr>
                <w:rFonts w:ascii="Times New Roman" w:hAnsi="Times New Roman"/>
                <w:b/>
                <w:sz w:val="24"/>
                <w:szCs w:val="24"/>
              </w:rPr>
              <w:t xml:space="preserve">Станимир </w:t>
            </w:r>
            <w:proofErr w:type="spellStart"/>
            <w:r w:rsidR="00DD415E" w:rsidRPr="00A42A77">
              <w:rPr>
                <w:rFonts w:ascii="Times New Roman" w:hAnsi="Times New Roman"/>
                <w:b/>
                <w:sz w:val="24"/>
                <w:szCs w:val="24"/>
              </w:rPr>
              <w:t>Лешев</w:t>
            </w:r>
            <w:proofErr w:type="spellEnd"/>
            <w:r w:rsidRPr="00A42A77">
              <w:rPr>
                <w:rFonts w:ascii="Times New Roman" w:hAnsi="Times New Roman"/>
                <w:sz w:val="24"/>
                <w:szCs w:val="24"/>
                <w:lang w:val="ru-RU"/>
              </w:rPr>
              <w:t xml:space="preserve">, </w:t>
            </w:r>
          </w:p>
          <w:p w14:paraId="0086C255" w14:textId="77777777" w:rsidR="00DA3DCA" w:rsidRPr="00A42A77" w:rsidRDefault="00DA3DCA" w:rsidP="005110BE">
            <w:pPr>
              <w:jc w:val="both"/>
              <w:rPr>
                <w:rFonts w:ascii="Times New Roman" w:hAnsi="Times New Roman"/>
                <w:sz w:val="24"/>
                <w:szCs w:val="24"/>
                <w:lang w:val="ru-RU"/>
              </w:rPr>
            </w:pPr>
            <w:proofErr w:type="spellStart"/>
            <w:r w:rsidRPr="00A42A77">
              <w:rPr>
                <w:rFonts w:ascii="Times New Roman" w:hAnsi="Times New Roman"/>
                <w:sz w:val="24"/>
                <w:szCs w:val="24"/>
                <w:lang w:val="ru-RU"/>
              </w:rPr>
              <w:t>Главен</w:t>
            </w:r>
            <w:proofErr w:type="spellEnd"/>
            <w:r w:rsidRPr="00A42A77">
              <w:rPr>
                <w:rFonts w:ascii="Times New Roman" w:hAnsi="Times New Roman"/>
                <w:sz w:val="24"/>
                <w:szCs w:val="24"/>
                <w:lang w:val="ru-RU"/>
              </w:rPr>
              <w:t xml:space="preserve"> директор на </w:t>
            </w:r>
            <w:proofErr w:type="spellStart"/>
            <w:r w:rsidRPr="00A42A77">
              <w:rPr>
                <w:rFonts w:ascii="Times New Roman" w:hAnsi="Times New Roman"/>
                <w:sz w:val="24"/>
                <w:szCs w:val="24"/>
                <w:lang w:val="ru-RU"/>
              </w:rPr>
              <w:t>Главна</w:t>
            </w:r>
            <w:proofErr w:type="spellEnd"/>
            <w:r w:rsidRPr="00A42A77">
              <w:rPr>
                <w:rFonts w:ascii="Times New Roman" w:hAnsi="Times New Roman"/>
                <w:sz w:val="24"/>
                <w:szCs w:val="24"/>
                <w:lang w:val="ru-RU"/>
              </w:rPr>
              <w:t xml:space="preserve"> дирекция „</w:t>
            </w:r>
            <w:proofErr w:type="spellStart"/>
            <w:r w:rsidRPr="00A42A77">
              <w:rPr>
                <w:rFonts w:ascii="Times New Roman" w:hAnsi="Times New Roman"/>
                <w:sz w:val="24"/>
                <w:szCs w:val="24"/>
                <w:lang w:val="ru-RU"/>
              </w:rPr>
              <w:t>Гражданска</w:t>
            </w:r>
            <w:proofErr w:type="spellEnd"/>
            <w:r w:rsidRPr="00A42A77">
              <w:rPr>
                <w:rFonts w:ascii="Times New Roman" w:hAnsi="Times New Roman"/>
                <w:sz w:val="24"/>
                <w:szCs w:val="24"/>
                <w:lang w:val="ru-RU"/>
              </w:rPr>
              <w:t xml:space="preserve"> </w:t>
            </w:r>
            <w:proofErr w:type="spellStart"/>
            <w:r w:rsidRPr="00A42A77">
              <w:rPr>
                <w:rFonts w:ascii="Times New Roman" w:hAnsi="Times New Roman"/>
                <w:sz w:val="24"/>
                <w:szCs w:val="24"/>
                <w:lang w:val="ru-RU"/>
              </w:rPr>
              <w:t>въздухоплавателна</w:t>
            </w:r>
            <w:proofErr w:type="spellEnd"/>
            <w:r w:rsidRPr="00A42A77">
              <w:rPr>
                <w:rFonts w:ascii="Times New Roman" w:hAnsi="Times New Roman"/>
                <w:sz w:val="24"/>
                <w:szCs w:val="24"/>
                <w:lang w:val="ru-RU"/>
              </w:rPr>
              <w:t xml:space="preserve"> администрация“ </w:t>
            </w:r>
          </w:p>
          <w:p w14:paraId="4CD9F166" w14:textId="6A660285" w:rsidR="00DA3DCA" w:rsidRPr="00A42A77" w:rsidRDefault="00DA3DCA" w:rsidP="005110BE">
            <w:pPr>
              <w:jc w:val="both"/>
              <w:rPr>
                <w:rFonts w:ascii="Times New Roman" w:hAnsi="Times New Roman"/>
                <w:b/>
                <w:sz w:val="24"/>
                <w:szCs w:val="24"/>
              </w:rPr>
            </w:pPr>
            <w:r w:rsidRPr="00A42A77">
              <w:rPr>
                <w:rFonts w:ascii="Times New Roman" w:hAnsi="Times New Roman"/>
                <w:b/>
                <w:sz w:val="24"/>
                <w:szCs w:val="24"/>
              </w:rPr>
              <w:t xml:space="preserve">Дата: </w:t>
            </w:r>
            <w:r w:rsidR="00D135A0" w:rsidRPr="00A42A77">
              <w:rPr>
                <w:rFonts w:ascii="Times New Roman" w:hAnsi="Times New Roman"/>
                <w:b/>
                <w:sz w:val="24"/>
                <w:szCs w:val="24"/>
              </w:rPr>
              <w:t xml:space="preserve">  </w:t>
            </w:r>
            <w:r w:rsidR="004C63B5">
              <w:rPr>
                <w:rFonts w:ascii="Times New Roman" w:hAnsi="Times New Roman"/>
                <w:b/>
                <w:sz w:val="24"/>
                <w:szCs w:val="24"/>
              </w:rPr>
              <w:t>1</w:t>
            </w:r>
            <w:r w:rsidR="00ED4178">
              <w:rPr>
                <w:rFonts w:ascii="Times New Roman" w:hAnsi="Times New Roman"/>
                <w:b/>
                <w:sz w:val="24"/>
                <w:szCs w:val="24"/>
              </w:rPr>
              <w:t>5</w:t>
            </w:r>
            <w:r w:rsidR="0026624D">
              <w:rPr>
                <w:rFonts w:ascii="Times New Roman" w:hAnsi="Times New Roman"/>
                <w:b/>
                <w:sz w:val="24"/>
                <w:szCs w:val="24"/>
              </w:rPr>
              <w:t>.0</w:t>
            </w:r>
            <w:r w:rsidR="004C63B5">
              <w:rPr>
                <w:rFonts w:ascii="Times New Roman" w:hAnsi="Times New Roman"/>
                <w:b/>
                <w:sz w:val="24"/>
                <w:szCs w:val="24"/>
              </w:rPr>
              <w:t>6</w:t>
            </w:r>
            <w:r w:rsidR="0026624D">
              <w:rPr>
                <w:rFonts w:ascii="Times New Roman" w:hAnsi="Times New Roman"/>
                <w:b/>
                <w:sz w:val="24"/>
                <w:szCs w:val="24"/>
              </w:rPr>
              <w:t>.2020</w:t>
            </w:r>
            <w:r w:rsidR="00326A0B" w:rsidRPr="00A42A77">
              <w:rPr>
                <w:rFonts w:ascii="Times New Roman" w:hAnsi="Times New Roman"/>
                <w:b/>
                <w:sz w:val="24"/>
                <w:szCs w:val="24"/>
              </w:rPr>
              <w:t xml:space="preserve"> г.</w:t>
            </w:r>
          </w:p>
          <w:p w14:paraId="600EAA93" w14:textId="77777777" w:rsidR="00601F08" w:rsidRPr="00A42A77" w:rsidRDefault="00615A85" w:rsidP="005110BE">
            <w:pPr>
              <w:jc w:val="both"/>
              <w:rPr>
                <w:rFonts w:ascii="Times New Roman" w:hAnsi="Times New Roman"/>
                <w:b/>
                <w:sz w:val="24"/>
                <w:szCs w:val="24"/>
              </w:rPr>
            </w:pPr>
            <w:r w:rsidRPr="00A42A77">
              <w:rPr>
                <w:rFonts w:ascii="Times New Roman" w:hAnsi="Times New Roman"/>
                <w:b/>
                <w:sz w:val="24"/>
                <w:szCs w:val="24"/>
              </w:rPr>
              <w:t>Подпис:</w:t>
            </w:r>
          </w:p>
          <w:p w14:paraId="2DB2AA83" w14:textId="667B92B6" w:rsidR="00DA3DCA" w:rsidRPr="00A42A77" w:rsidRDefault="00DA3DCA" w:rsidP="005110BE">
            <w:pPr>
              <w:jc w:val="both"/>
              <w:rPr>
                <w:rFonts w:ascii="Times New Roman" w:hAnsi="Times New Roman"/>
                <w:b/>
                <w:sz w:val="24"/>
                <w:szCs w:val="24"/>
              </w:rPr>
            </w:pPr>
          </w:p>
        </w:tc>
      </w:tr>
    </w:tbl>
    <w:p w14:paraId="638B9DF2" w14:textId="77777777" w:rsidR="00651B26" w:rsidRPr="00A42A77" w:rsidRDefault="00651B26" w:rsidP="00BA2535">
      <w:pPr>
        <w:rPr>
          <w:sz w:val="24"/>
          <w:szCs w:val="24"/>
        </w:rPr>
      </w:pPr>
    </w:p>
    <w:sectPr w:rsidR="00651B26" w:rsidRPr="00A42A77" w:rsidSect="00660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C6123"/>
    <w:multiLevelType w:val="hybridMultilevel"/>
    <w:tmpl w:val="A3187750"/>
    <w:lvl w:ilvl="0" w:tplc="CA70D4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81E0B"/>
    <w:multiLevelType w:val="hybridMultilevel"/>
    <w:tmpl w:val="F04E7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CA"/>
    <w:rsid w:val="00004FD4"/>
    <w:rsid w:val="00012DE1"/>
    <w:rsid w:val="00017190"/>
    <w:rsid w:val="000446DA"/>
    <w:rsid w:val="00065574"/>
    <w:rsid w:val="00074619"/>
    <w:rsid w:val="00092D46"/>
    <w:rsid w:val="000A2EF7"/>
    <w:rsid w:val="000C2AA6"/>
    <w:rsid w:val="000C364B"/>
    <w:rsid w:val="000C47EC"/>
    <w:rsid w:val="000E6FD5"/>
    <w:rsid w:val="000F61C2"/>
    <w:rsid w:val="00103983"/>
    <w:rsid w:val="0011509C"/>
    <w:rsid w:val="00145527"/>
    <w:rsid w:val="001618F7"/>
    <w:rsid w:val="00171366"/>
    <w:rsid w:val="001879E7"/>
    <w:rsid w:val="00197502"/>
    <w:rsid w:val="001A7C20"/>
    <w:rsid w:val="001B360F"/>
    <w:rsid w:val="001B4EE7"/>
    <w:rsid w:val="001C6250"/>
    <w:rsid w:val="001C68CF"/>
    <w:rsid w:val="001D0142"/>
    <w:rsid w:val="001E761A"/>
    <w:rsid w:val="001F0BE1"/>
    <w:rsid w:val="00201D9E"/>
    <w:rsid w:val="00203716"/>
    <w:rsid w:val="0021701F"/>
    <w:rsid w:val="002224D2"/>
    <w:rsid w:val="00222ECC"/>
    <w:rsid w:val="00251E93"/>
    <w:rsid w:val="0026624D"/>
    <w:rsid w:val="002A1F7C"/>
    <w:rsid w:val="002A2007"/>
    <w:rsid w:val="002A3140"/>
    <w:rsid w:val="002B2234"/>
    <w:rsid w:val="002C4F05"/>
    <w:rsid w:val="002E26D2"/>
    <w:rsid w:val="002E4038"/>
    <w:rsid w:val="002E6333"/>
    <w:rsid w:val="002F471A"/>
    <w:rsid w:val="00302647"/>
    <w:rsid w:val="00326A0B"/>
    <w:rsid w:val="00347798"/>
    <w:rsid w:val="00353B32"/>
    <w:rsid w:val="00365821"/>
    <w:rsid w:val="00367B5B"/>
    <w:rsid w:val="00377354"/>
    <w:rsid w:val="003A140D"/>
    <w:rsid w:val="003A45A6"/>
    <w:rsid w:val="003B3CCE"/>
    <w:rsid w:val="003B4817"/>
    <w:rsid w:val="003C64F4"/>
    <w:rsid w:val="003D3A2C"/>
    <w:rsid w:val="003D4D71"/>
    <w:rsid w:val="003D670B"/>
    <w:rsid w:val="003F0A16"/>
    <w:rsid w:val="003F4A71"/>
    <w:rsid w:val="00415D95"/>
    <w:rsid w:val="00460D00"/>
    <w:rsid w:val="00487E2D"/>
    <w:rsid w:val="004920BF"/>
    <w:rsid w:val="0049678F"/>
    <w:rsid w:val="00497851"/>
    <w:rsid w:val="004A03F5"/>
    <w:rsid w:val="004A04CE"/>
    <w:rsid w:val="004A5034"/>
    <w:rsid w:val="004C1CAA"/>
    <w:rsid w:val="004C63B5"/>
    <w:rsid w:val="004F6493"/>
    <w:rsid w:val="004F693B"/>
    <w:rsid w:val="004F7277"/>
    <w:rsid w:val="005003E6"/>
    <w:rsid w:val="005110BE"/>
    <w:rsid w:val="00511B0D"/>
    <w:rsid w:val="0051211F"/>
    <w:rsid w:val="0052027B"/>
    <w:rsid w:val="0052384A"/>
    <w:rsid w:val="00534D6E"/>
    <w:rsid w:val="0054417F"/>
    <w:rsid w:val="00546C76"/>
    <w:rsid w:val="005478DB"/>
    <w:rsid w:val="00551684"/>
    <w:rsid w:val="00565F7F"/>
    <w:rsid w:val="00573B67"/>
    <w:rsid w:val="005870C7"/>
    <w:rsid w:val="005B0380"/>
    <w:rsid w:val="005B5BC6"/>
    <w:rsid w:val="005C3539"/>
    <w:rsid w:val="005C51C5"/>
    <w:rsid w:val="005D2161"/>
    <w:rsid w:val="005E3C70"/>
    <w:rsid w:val="00601F08"/>
    <w:rsid w:val="00602F1F"/>
    <w:rsid w:val="00607055"/>
    <w:rsid w:val="00615A85"/>
    <w:rsid w:val="00624B3F"/>
    <w:rsid w:val="006257B1"/>
    <w:rsid w:val="0064252B"/>
    <w:rsid w:val="00651358"/>
    <w:rsid w:val="00651B26"/>
    <w:rsid w:val="00660307"/>
    <w:rsid w:val="00673DB6"/>
    <w:rsid w:val="00691DDF"/>
    <w:rsid w:val="006923DD"/>
    <w:rsid w:val="006A6070"/>
    <w:rsid w:val="006A699C"/>
    <w:rsid w:val="006B0272"/>
    <w:rsid w:val="006B216C"/>
    <w:rsid w:val="006C3E19"/>
    <w:rsid w:val="006D3993"/>
    <w:rsid w:val="006E4EDC"/>
    <w:rsid w:val="006E58AE"/>
    <w:rsid w:val="006F51DE"/>
    <w:rsid w:val="006F52B9"/>
    <w:rsid w:val="00700BEF"/>
    <w:rsid w:val="00710B9D"/>
    <w:rsid w:val="0072562B"/>
    <w:rsid w:val="007273B3"/>
    <w:rsid w:val="00730D3D"/>
    <w:rsid w:val="007501DB"/>
    <w:rsid w:val="00761486"/>
    <w:rsid w:val="00767C2D"/>
    <w:rsid w:val="007752CC"/>
    <w:rsid w:val="0079253D"/>
    <w:rsid w:val="007A0F83"/>
    <w:rsid w:val="007A25A4"/>
    <w:rsid w:val="007A4BE5"/>
    <w:rsid w:val="007B2BB9"/>
    <w:rsid w:val="007B3278"/>
    <w:rsid w:val="007D507A"/>
    <w:rsid w:val="007D59B7"/>
    <w:rsid w:val="007D705B"/>
    <w:rsid w:val="007F3B66"/>
    <w:rsid w:val="007F787F"/>
    <w:rsid w:val="007F79F1"/>
    <w:rsid w:val="00805AC4"/>
    <w:rsid w:val="0082442F"/>
    <w:rsid w:val="008433CD"/>
    <w:rsid w:val="00856748"/>
    <w:rsid w:val="00867EFF"/>
    <w:rsid w:val="00870E2E"/>
    <w:rsid w:val="00877376"/>
    <w:rsid w:val="00882137"/>
    <w:rsid w:val="00893EDA"/>
    <w:rsid w:val="008A24B0"/>
    <w:rsid w:val="008A7FFD"/>
    <w:rsid w:val="008B3B0B"/>
    <w:rsid w:val="008C1BD3"/>
    <w:rsid w:val="008E0125"/>
    <w:rsid w:val="008E3EDF"/>
    <w:rsid w:val="008F4EC9"/>
    <w:rsid w:val="008F7579"/>
    <w:rsid w:val="00900EA8"/>
    <w:rsid w:val="00904CF0"/>
    <w:rsid w:val="00905BF2"/>
    <w:rsid w:val="00931DC3"/>
    <w:rsid w:val="00934E3F"/>
    <w:rsid w:val="009415E0"/>
    <w:rsid w:val="0094609F"/>
    <w:rsid w:val="00976BF5"/>
    <w:rsid w:val="00994093"/>
    <w:rsid w:val="009A3470"/>
    <w:rsid w:val="009B1AD7"/>
    <w:rsid w:val="009B2D30"/>
    <w:rsid w:val="009B3CB9"/>
    <w:rsid w:val="009B4ED5"/>
    <w:rsid w:val="009B581E"/>
    <w:rsid w:val="009B6997"/>
    <w:rsid w:val="009B6D54"/>
    <w:rsid w:val="009C7252"/>
    <w:rsid w:val="009D751E"/>
    <w:rsid w:val="009F1EDB"/>
    <w:rsid w:val="009F7377"/>
    <w:rsid w:val="00A00103"/>
    <w:rsid w:val="00A01962"/>
    <w:rsid w:val="00A148EC"/>
    <w:rsid w:val="00A3161B"/>
    <w:rsid w:val="00A36D39"/>
    <w:rsid w:val="00A42A77"/>
    <w:rsid w:val="00A50A5A"/>
    <w:rsid w:val="00A64EEC"/>
    <w:rsid w:val="00A650DC"/>
    <w:rsid w:val="00A67440"/>
    <w:rsid w:val="00A67BF8"/>
    <w:rsid w:val="00A83825"/>
    <w:rsid w:val="00A84DEA"/>
    <w:rsid w:val="00A879D5"/>
    <w:rsid w:val="00AB0266"/>
    <w:rsid w:val="00AB4C38"/>
    <w:rsid w:val="00AC04FA"/>
    <w:rsid w:val="00AC0BEF"/>
    <w:rsid w:val="00AC4A81"/>
    <w:rsid w:val="00AF1E73"/>
    <w:rsid w:val="00AF6CFE"/>
    <w:rsid w:val="00B00885"/>
    <w:rsid w:val="00B01927"/>
    <w:rsid w:val="00B14DFC"/>
    <w:rsid w:val="00B33F1C"/>
    <w:rsid w:val="00B401F7"/>
    <w:rsid w:val="00B72429"/>
    <w:rsid w:val="00B914F4"/>
    <w:rsid w:val="00B91A5D"/>
    <w:rsid w:val="00BA2535"/>
    <w:rsid w:val="00BC1B1D"/>
    <w:rsid w:val="00BC2D49"/>
    <w:rsid w:val="00C12A2D"/>
    <w:rsid w:val="00C27E6C"/>
    <w:rsid w:val="00C30C33"/>
    <w:rsid w:val="00C46EB2"/>
    <w:rsid w:val="00C600E1"/>
    <w:rsid w:val="00C612D3"/>
    <w:rsid w:val="00C6340A"/>
    <w:rsid w:val="00C70CC1"/>
    <w:rsid w:val="00C738B9"/>
    <w:rsid w:val="00C92ABE"/>
    <w:rsid w:val="00CA35D3"/>
    <w:rsid w:val="00CB38B3"/>
    <w:rsid w:val="00CC4A58"/>
    <w:rsid w:val="00CC5DF6"/>
    <w:rsid w:val="00CE6F48"/>
    <w:rsid w:val="00CF37D3"/>
    <w:rsid w:val="00CF3D6E"/>
    <w:rsid w:val="00CF498B"/>
    <w:rsid w:val="00D021AA"/>
    <w:rsid w:val="00D0496B"/>
    <w:rsid w:val="00D077F9"/>
    <w:rsid w:val="00D135A0"/>
    <w:rsid w:val="00D17657"/>
    <w:rsid w:val="00D2098B"/>
    <w:rsid w:val="00D26B4E"/>
    <w:rsid w:val="00D4186A"/>
    <w:rsid w:val="00D43EBE"/>
    <w:rsid w:val="00D61407"/>
    <w:rsid w:val="00D6797E"/>
    <w:rsid w:val="00D70E31"/>
    <w:rsid w:val="00D93D3A"/>
    <w:rsid w:val="00D9486C"/>
    <w:rsid w:val="00DA1C91"/>
    <w:rsid w:val="00DA389E"/>
    <w:rsid w:val="00DA3DCA"/>
    <w:rsid w:val="00DA58B3"/>
    <w:rsid w:val="00DA7C6C"/>
    <w:rsid w:val="00DB6A83"/>
    <w:rsid w:val="00DC1280"/>
    <w:rsid w:val="00DD415E"/>
    <w:rsid w:val="00DF092B"/>
    <w:rsid w:val="00E12557"/>
    <w:rsid w:val="00E12658"/>
    <w:rsid w:val="00E1657F"/>
    <w:rsid w:val="00E17AE6"/>
    <w:rsid w:val="00E51EF2"/>
    <w:rsid w:val="00E714D6"/>
    <w:rsid w:val="00E73046"/>
    <w:rsid w:val="00E86DBB"/>
    <w:rsid w:val="00E91EDF"/>
    <w:rsid w:val="00E940B9"/>
    <w:rsid w:val="00EB6699"/>
    <w:rsid w:val="00EC688F"/>
    <w:rsid w:val="00ED35FF"/>
    <w:rsid w:val="00ED3FAC"/>
    <w:rsid w:val="00ED4178"/>
    <w:rsid w:val="00ED5E8E"/>
    <w:rsid w:val="00EE5F49"/>
    <w:rsid w:val="00EF66B8"/>
    <w:rsid w:val="00F25034"/>
    <w:rsid w:val="00F35FCB"/>
    <w:rsid w:val="00F423B1"/>
    <w:rsid w:val="00F43517"/>
    <w:rsid w:val="00F44328"/>
    <w:rsid w:val="00F56286"/>
    <w:rsid w:val="00F60893"/>
    <w:rsid w:val="00F757E7"/>
    <w:rsid w:val="00F8185C"/>
    <w:rsid w:val="00F8308A"/>
    <w:rsid w:val="00F85B31"/>
    <w:rsid w:val="00F87307"/>
    <w:rsid w:val="00FB1969"/>
    <w:rsid w:val="00FB50E2"/>
    <w:rsid w:val="00FD18E2"/>
    <w:rsid w:val="00FD29E0"/>
    <w:rsid w:val="00FE445C"/>
    <w:rsid w:val="00FF2B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140B"/>
  <w15:docId w15:val="{0DD3214E-8922-4EDA-85B2-ED19B557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657"/>
    <w:rPr>
      <w:rFonts w:ascii="Tahoma" w:hAnsi="Tahoma" w:cs="Tahoma"/>
      <w:sz w:val="16"/>
      <w:szCs w:val="16"/>
    </w:rPr>
  </w:style>
  <w:style w:type="paragraph" w:styleId="ListParagraph">
    <w:name w:val="List Paragraph"/>
    <w:basedOn w:val="Normal"/>
    <w:uiPriority w:val="34"/>
    <w:qFormat/>
    <w:rsid w:val="00B401F7"/>
    <w:pPr>
      <w:ind w:left="720"/>
      <w:contextualSpacing/>
    </w:pPr>
  </w:style>
  <w:style w:type="character" w:styleId="Hyperlink">
    <w:name w:val="Hyperlink"/>
    <w:basedOn w:val="DefaultParagraphFont"/>
    <w:uiPriority w:val="99"/>
    <w:semiHidden/>
    <w:unhideWhenUsed/>
    <w:rsid w:val="008E3EDF"/>
    <w:rPr>
      <w:strike w:val="0"/>
      <w:dstrike w:val="0"/>
      <w:color w:val="000000"/>
      <w:u w:val="none"/>
      <w:effect w:val="none"/>
    </w:rPr>
  </w:style>
  <w:style w:type="character" w:styleId="CommentReference">
    <w:name w:val="annotation reference"/>
    <w:basedOn w:val="DefaultParagraphFont"/>
    <w:uiPriority w:val="99"/>
    <w:semiHidden/>
    <w:unhideWhenUsed/>
    <w:rsid w:val="001618F7"/>
    <w:rPr>
      <w:sz w:val="16"/>
      <w:szCs w:val="16"/>
    </w:rPr>
  </w:style>
  <w:style w:type="paragraph" w:styleId="CommentText">
    <w:name w:val="annotation text"/>
    <w:basedOn w:val="Normal"/>
    <w:link w:val="CommentTextChar"/>
    <w:uiPriority w:val="99"/>
    <w:semiHidden/>
    <w:unhideWhenUsed/>
    <w:rsid w:val="001618F7"/>
    <w:pPr>
      <w:spacing w:line="240" w:lineRule="auto"/>
    </w:pPr>
    <w:rPr>
      <w:sz w:val="20"/>
      <w:szCs w:val="20"/>
    </w:rPr>
  </w:style>
  <w:style w:type="character" w:customStyle="1" w:styleId="CommentTextChar">
    <w:name w:val="Comment Text Char"/>
    <w:basedOn w:val="DefaultParagraphFont"/>
    <w:link w:val="CommentText"/>
    <w:uiPriority w:val="99"/>
    <w:semiHidden/>
    <w:rsid w:val="001618F7"/>
    <w:rPr>
      <w:sz w:val="20"/>
      <w:szCs w:val="20"/>
    </w:rPr>
  </w:style>
  <w:style w:type="paragraph" w:styleId="CommentSubject">
    <w:name w:val="annotation subject"/>
    <w:basedOn w:val="CommentText"/>
    <w:next w:val="CommentText"/>
    <w:link w:val="CommentSubjectChar"/>
    <w:uiPriority w:val="99"/>
    <w:semiHidden/>
    <w:unhideWhenUsed/>
    <w:rsid w:val="001618F7"/>
    <w:rPr>
      <w:b/>
      <w:bCs/>
    </w:rPr>
  </w:style>
  <w:style w:type="character" w:customStyle="1" w:styleId="CommentSubjectChar">
    <w:name w:val="Comment Subject Char"/>
    <w:basedOn w:val="CommentTextChar"/>
    <w:link w:val="CommentSubject"/>
    <w:uiPriority w:val="99"/>
    <w:semiHidden/>
    <w:rsid w:val="001618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1991R0295&amp;Type=201" TargetMode="External"/><Relationship Id="rId3" Type="http://schemas.openxmlformats.org/officeDocument/2006/relationships/styles" Target="styles.xml"/><Relationship Id="rId7" Type="http://schemas.openxmlformats.org/officeDocument/2006/relationships/hyperlink" Target="apis://Base=APEV&amp;CELEX=31991R0295&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pis://Base=APEV&amp;CELEX=31991R0295&amp;Type=20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33AE3-1128-4CE1-8547-E13D8FC1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6031</Words>
  <Characters>34377</Characters>
  <Application>Microsoft Office Word</Application>
  <DocSecurity>0</DocSecurity>
  <Lines>286</Lines>
  <Paragraphs>80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40328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Biser Kirilov Petrov</cp:lastModifiedBy>
  <cp:revision>7</cp:revision>
  <cp:lastPrinted>2018-12-10T07:13:00Z</cp:lastPrinted>
  <dcterms:created xsi:type="dcterms:W3CDTF">2020-06-15T03:23:00Z</dcterms:created>
  <dcterms:modified xsi:type="dcterms:W3CDTF">2020-06-16T08:12:00Z</dcterms:modified>
</cp:coreProperties>
</file>