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BD" w:rsidRPr="001105F1" w:rsidRDefault="001105F1" w:rsidP="001638BD">
      <w:pPr>
        <w:ind w:left="4956" w:firstLine="708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                </w:t>
      </w:r>
      <w:r w:rsidR="001638BD">
        <w:rPr>
          <w:b/>
          <w:szCs w:val="20"/>
        </w:rPr>
        <w:t>Одобрил:</w:t>
      </w:r>
      <w:r>
        <w:rPr>
          <w:b/>
          <w:szCs w:val="20"/>
          <w:lang w:val="en-US"/>
        </w:rPr>
        <w:t>………………(</w:t>
      </w:r>
      <w:r>
        <w:rPr>
          <w:b/>
          <w:szCs w:val="20"/>
        </w:rPr>
        <w:t>п</w:t>
      </w:r>
      <w:r>
        <w:rPr>
          <w:b/>
          <w:szCs w:val="20"/>
          <w:lang w:val="en-US"/>
        </w:rPr>
        <w:t>)</w:t>
      </w:r>
    </w:p>
    <w:p w:rsidR="001638BD" w:rsidRPr="001105F1" w:rsidRDefault="001105F1" w:rsidP="001105F1">
      <w:pPr>
        <w:rPr>
          <w:b/>
        </w:rPr>
      </w:pPr>
      <w:r>
        <w:rPr>
          <w:b/>
        </w:rPr>
        <w:t>Рег.№ 10-05-59</w:t>
      </w:r>
      <w:bookmarkStart w:id="0" w:name="_GoBack"/>
      <w:bookmarkEnd w:id="0"/>
      <w:r>
        <w:rPr>
          <w:b/>
        </w:rPr>
        <w:t>/22.01.20</w:t>
      </w:r>
      <w:r>
        <w:rPr>
          <w:b/>
        </w:rPr>
        <w:t>г.</w:t>
      </w:r>
    </w:p>
    <w:p w:rsidR="001638BD" w:rsidRDefault="001638BD" w:rsidP="001638BD">
      <w:pPr>
        <w:ind w:left="9204"/>
        <w:rPr>
          <w:b/>
          <w:szCs w:val="20"/>
        </w:rPr>
      </w:pPr>
    </w:p>
    <w:p w:rsidR="001638BD" w:rsidRDefault="001638BD" w:rsidP="001638BD">
      <w:pPr>
        <w:rPr>
          <w:b/>
          <w:szCs w:val="20"/>
        </w:rPr>
      </w:pP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Росен Желязков</w:t>
      </w:r>
    </w:p>
    <w:p w:rsidR="001638BD" w:rsidRDefault="001638BD" w:rsidP="001638BD">
      <w:pPr>
        <w:ind w:left="10620"/>
        <w:rPr>
          <w:b/>
          <w:szCs w:val="20"/>
        </w:rPr>
      </w:pPr>
      <w:r>
        <w:rPr>
          <w:b/>
          <w:szCs w:val="20"/>
        </w:rPr>
        <w:t>Министър на транспорта,</w:t>
      </w: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информационните технологии</w:t>
      </w: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и съобщенията</w:t>
      </w:r>
    </w:p>
    <w:p w:rsidR="001638BD" w:rsidRDefault="001638BD" w:rsidP="001638BD">
      <w:pPr>
        <w:ind w:left="9912" w:firstLine="708"/>
        <w:rPr>
          <w:b/>
          <w:szCs w:val="20"/>
        </w:rPr>
      </w:pPr>
    </w:p>
    <w:tbl>
      <w:tblPr>
        <w:tblW w:w="156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10"/>
        <w:gridCol w:w="1124"/>
        <w:gridCol w:w="1708"/>
        <w:gridCol w:w="1227"/>
        <w:gridCol w:w="905"/>
        <w:gridCol w:w="1421"/>
        <w:gridCol w:w="1260"/>
        <w:gridCol w:w="572"/>
        <w:gridCol w:w="1421"/>
        <w:gridCol w:w="33"/>
        <w:gridCol w:w="1951"/>
        <w:gridCol w:w="1984"/>
        <w:gridCol w:w="6"/>
      </w:tblGrid>
      <w:tr w:rsidR="00646418" w:rsidRPr="000A0136" w:rsidTr="00D6177F">
        <w:trPr>
          <w:gridAfter w:val="1"/>
          <w:wAfter w:w="6" w:type="dxa"/>
          <w:trHeight w:val="1636"/>
        </w:trPr>
        <w:tc>
          <w:tcPr>
            <w:tcW w:w="15642" w:type="dxa"/>
            <w:gridSpan w:val="13"/>
            <w:shd w:val="clear" w:color="auto" w:fill="E0E0E0"/>
            <w:vAlign w:val="bottom"/>
          </w:tcPr>
          <w:p w:rsidR="00255F7B" w:rsidRPr="00807E29" w:rsidRDefault="00255F7B" w:rsidP="00852067">
            <w:pPr>
              <w:jc w:val="center"/>
              <w:rPr>
                <w:b/>
                <w:sz w:val="20"/>
                <w:szCs w:val="20"/>
              </w:rPr>
            </w:pPr>
          </w:p>
          <w:p w:rsidR="001966F3" w:rsidRPr="000A0136" w:rsidRDefault="00EF2FB7" w:rsidP="001966F3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</w:t>
            </w:r>
            <w:r w:rsidR="00FB1D8A">
              <w:rPr>
                <w:b/>
              </w:rPr>
              <w:t>ТО</w:t>
            </w:r>
            <w:r>
              <w:rPr>
                <w:b/>
              </w:rPr>
              <w:t xml:space="preserve"> НА </w:t>
            </w:r>
            <w:r w:rsidR="00B531B6" w:rsidRPr="000A0136">
              <w:rPr>
                <w:b/>
              </w:rPr>
              <w:t>АНТИКОРУПЦИОНЕН ПЛАН</w:t>
            </w:r>
            <w:r w:rsidR="00E04F0B">
              <w:rPr>
                <w:b/>
              </w:rPr>
              <w:t xml:space="preserve"> </w:t>
            </w:r>
            <w:r w:rsidR="00D4316A" w:rsidRPr="000A0136">
              <w:rPr>
                <w:b/>
              </w:rPr>
              <w:t>- 201</w:t>
            </w:r>
            <w:r w:rsidR="004258A6" w:rsidRPr="000A0136">
              <w:rPr>
                <w:b/>
                <w:lang w:val="en-US"/>
              </w:rPr>
              <w:t>9</w:t>
            </w:r>
            <w:r w:rsidR="00D4316A" w:rsidRPr="000A0136">
              <w:rPr>
                <w:b/>
              </w:rPr>
              <w:t xml:space="preserve"> г. </w:t>
            </w:r>
            <w:r>
              <w:rPr>
                <w:b/>
              </w:rPr>
              <w:t xml:space="preserve">(ИЗМ. </w:t>
            </w:r>
            <w:r w:rsidR="00100E3E">
              <w:rPr>
                <w:b/>
              </w:rPr>
              <w:t>28.0</w:t>
            </w:r>
            <w:r>
              <w:rPr>
                <w:b/>
              </w:rPr>
              <w:t>5.2019 Г.)</w:t>
            </w:r>
          </w:p>
          <w:p w:rsidR="005F6803" w:rsidRDefault="00D4316A" w:rsidP="00D57B5C">
            <w:pPr>
              <w:ind w:left="-111" w:right="-105"/>
              <w:jc w:val="center"/>
              <w:rPr>
                <w:b/>
              </w:rPr>
            </w:pPr>
            <w:r w:rsidRPr="000A0136">
              <w:rPr>
                <w:b/>
              </w:rPr>
              <w:t xml:space="preserve">ЗА ИЗПЪЛНЕНИЕ </w:t>
            </w:r>
            <w:r w:rsidR="00E04F0B" w:rsidRPr="000A0136">
              <w:rPr>
                <w:b/>
              </w:rPr>
              <w:t xml:space="preserve">В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</w:t>
            </w:r>
            <w:r w:rsidRPr="000A0136">
              <w:rPr>
                <w:b/>
              </w:rPr>
              <w:t xml:space="preserve">НА НАЦИОНАЛНАТА СТРАТЕГИЯ ЗА ПРЕВЕНЦИЯ И ПРОТИВОДЕЙСТВИЕ НА КОРУПЦИЯТА В РЕПУБЛИКА БЪЛГАРИЯ 2015–2020 Г., ПРИЕТА С РЕШЕНИЕ № 230 ОТ 09.04.2015 Г. НА МИНИСТЕРСКИЯ СЪВЕТ </w:t>
            </w:r>
          </w:p>
          <w:p w:rsidR="00E82DBF" w:rsidRPr="00807E29" w:rsidRDefault="00E82DBF" w:rsidP="00BF7FF0">
            <w:pPr>
              <w:ind w:left="-111" w:right="-105"/>
              <w:jc w:val="center"/>
              <w:rPr>
                <w:b/>
                <w:sz w:val="20"/>
                <w:szCs w:val="20"/>
              </w:rPr>
            </w:pPr>
          </w:p>
        </w:tc>
      </w:tr>
      <w:tr w:rsidR="00646418" w:rsidRPr="000A0136" w:rsidTr="00D6177F">
        <w:trPr>
          <w:gridAfter w:val="1"/>
          <w:wAfter w:w="6" w:type="dxa"/>
        </w:trPr>
        <w:tc>
          <w:tcPr>
            <w:tcW w:w="15642" w:type="dxa"/>
            <w:gridSpan w:val="13"/>
            <w:shd w:val="clear" w:color="auto" w:fill="E0E0E0"/>
            <w:vAlign w:val="bottom"/>
          </w:tcPr>
          <w:p w:rsidR="00DD7AD8" w:rsidRPr="000A0136" w:rsidRDefault="009C230C" w:rsidP="00D57B5C">
            <w:pPr>
              <w:jc w:val="both"/>
            </w:pPr>
            <w:r w:rsidRPr="000A0136">
              <w:t>Със З</w:t>
            </w:r>
            <w:r w:rsidR="00801F68" w:rsidRPr="000A0136">
              <w:t>аповед рег. № РД-08-</w:t>
            </w:r>
            <w:r w:rsidRPr="000A0136">
              <w:t>315/16.08.2017 г. на министъра на транспорта, информационните технологии и съобщенията е определен Велик Занчев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646418" w:rsidRPr="000A0136" w:rsidTr="00D6177F">
        <w:trPr>
          <w:gridAfter w:val="1"/>
          <w:wAfter w:w="6" w:type="dxa"/>
          <w:trHeight w:val="736"/>
        </w:trPr>
        <w:tc>
          <w:tcPr>
            <w:tcW w:w="15642" w:type="dxa"/>
            <w:gridSpan w:val="13"/>
            <w:shd w:val="clear" w:color="auto" w:fill="E0E0E0"/>
            <w:vAlign w:val="bottom"/>
          </w:tcPr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0A0136">
              <w:rPr>
                <w:b/>
                <w:lang w:val="en-US"/>
              </w:rPr>
              <w:t xml:space="preserve">I. </w:t>
            </w:r>
            <w:r w:rsidR="00661F8C" w:rsidRPr="00661F8C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58515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585150" w:rsidRPr="000A0136" w:rsidRDefault="00585150" w:rsidP="000233E5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585150">
            <w:pPr>
              <w:ind w:right="-111"/>
              <w:jc w:val="center"/>
            </w:pPr>
          </w:p>
        </w:tc>
        <w:tc>
          <w:tcPr>
            <w:tcW w:w="1708" w:type="dxa"/>
            <w:shd w:val="clear" w:color="auto" w:fill="D9D9D9" w:themeFill="background1" w:themeFillShade="D9"/>
          </w:tcPr>
          <w:p w:rsidR="00585150" w:rsidRPr="000A0136" w:rsidRDefault="00585150" w:rsidP="00B05254">
            <w:pPr>
              <w:ind w:left="-146" w:right="-55"/>
              <w:jc w:val="center"/>
            </w:pPr>
            <w:r w:rsidRPr="000A0136">
              <w:t>Насоченост на мярката  организационен/кадрови/</w:t>
            </w:r>
            <w:r>
              <w:t xml:space="preserve"> </w:t>
            </w:r>
            <w:r w:rsidRPr="000A0136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left="-64"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:rsidR="00585150" w:rsidRPr="00DF33F3" w:rsidRDefault="00585150" w:rsidP="00585150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585150" w:rsidRPr="000A0136" w:rsidTr="00B33C5B">
        <w:trPr>
          <w:gridAfter w:val="1"/>
          <w:wAfter w:w="6" w:type="dxa"/>
          <w:trHeight w:val="60"/>
        </w:trPr>
        <w:tc>
          <w:tcPr>
            <w:tcW w:w="3160" w:type="dxa"/>
            <w:gridSpan w:val="3"/>
            <w:shd w:val="clear" w:color="auto" w:fill="auto"/>
          </w:tcPr>
          <w:p w:rsidR="00585150" w:rsidRPr="000A0136" w:rsidRDefault="00585150" w:rsidP="000233E5">
            <w:pPr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МА</w:t>
            </w:r>
          </w:p>
          <w:p w:rsidR="00585150" w:rsidRPr="000A0136" w:rsidRDefault="00585150" w:rsidP="000233E5">
            <w:pPr>
              <w:rPr>
                <w:b/>
              </w:rPr>
            </w:pPr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1.</w:t>
            </w:r>
            <w:r w:rsidR="001966F3">
              <w:rPr>
                <w:b/>
              </w:rPr>
              <w:t xml:space="preserve"> (Отм.)</w:t>
            </w:r>
          </w:p>
          <w:p w:rsidR="00585150" w:rsidRPr="000A0136" w:rsidRDefault="00AC0B51" w:rsidP="00807E29">
            <w:pPr>
              <w:rPr>
                <w:rStyle w:val="a"/>
                <w:color w:val="auto"/>
                <w:sz w:val="24"/>
                <w:szCs w:val="24"/>
              </w:rPr>
            </w:pPr>
            <w:r>
              <w:t>А</w:t>
            </w:r>
            <w:r w:rsidRPr="000A0136">
              <w:t xml:space="preserve">ктуализиране на </w:t>
            </w:r>
            <w:r>
              <w:t>„В</w:t>
            </w:r>
            <w:r w:rsidRPr="000A0136">
              <w:t>ътрешните правила за възлагане на обществени поръчки</w:t>
            </w:r>
            <w:r>
              <w:t>“</w:t>
            </w:r>
            <w:r w:rsidRPr="000A0136">
              <w:t xml:space="preserve"> от Системата за финансово управление и контрол на ИА</w:t>
            </w:r>
            <w:r>
              <w:t xml:space="preserve"> „Морска </w:t>
            </w:r>
            <w:r>
              <w:lastRenderedPageBreak/>
              <w:t xml:space="preserve">администрация“, </w:t>
            </w:r>
            <w:r w:rsidRPr="000A0136">
              <w:t xml:space="preserve">във </w:t>
            </w:r>
            <w:r>
              <w:t xml:space="preserve">връзка с </w:t>
            </w:r>
            <w:r w:rsidRPr="000A0136">
              <w:t>изменение и допълнение на ЗОП</w:t>
            </w:r>
            <w:r>
              <w:t xml:space="preserve"> –</w:t>
            </w:r>
            <w:r w:rsidRPr="000A0136">
              <w:t xml:space="preserve"> ДВ</w:t>
            </w:r>
            <w:r>
              <w:t xml:space="preserve"> бр</w:t>
            </w:r>
            <w:r w:rsidRPr="00585150">
              <w:t>. 86 от 18 октомври 2018 г.</w:t>
            </w:r>
          </w:p>
        </w:tc>
        <w:tc>
          <w:tcPr>
            <w:tcW w:w="1708" w:type="dxa"/>
            <w:shd w:val="clear" w:color="auto" w:fill="auto"/>
          </w:tcPr>
          <w:p w:rsidR="00585150" w:rsidRDefault="00585150" w:rsidP="000233E5">
            <w:pPr>
              <w:jc w:val="center"/>
            </w:pPr>
          </w:p>
          <w:p w:rsidR="00585150" w:rsidRPr="000A0136" w:rsidRDefault="00AC0B51" w:rsidP="000233E5">
            <w:pPr>
              <w:jc w:val="center"/>
              <w:rPr>
                <w:rFonts w:eastAsia="Courier New"/>
                <w:spacing w:val="3"/>
              </w:rPr>
            </w:pPr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AC0B51" w:rsidRPr="000A0136" w:rsidRDefault="00AC0B51" w:rsidP="00807E29">
            <w:pPr>
              <w:ind w:left="-19" w:right="-108" w:firstLine="19"/>
            </w:pPr>
            <w:r w:rsidRPr="000A0136">
              <w:t xml:space="preserve">Постигане на </w:t>
            </w:r>
            <w:r w:rsidRPr="00585150">
              <w:t>по-голяма</w:t>
            </w:r>
            <w:r w:rsidRPr="000A0136">
              <w:t xml:space="preserve"> прозрачност в процеса по възлагане на обществените поръчки в агенцията</w:t>
            </w:r>
            <w:r>
              <w:t>;</w:t>
            </w:r>
          </w:p>
          <w:p w:rsidR="001638BD" w:rsidRPr="000A0136" w:rsidRDefault="00AC0B51" w:rsidP="00807E29">
            <w:pPr>
              <w:ind w:left="-19" w:right="-108" w:firstLine="19"/>
              <w:rPr>
                <w:rStyle w:val="a"/>
                <w:color w:val="auto"/>
                <w:sz w:val="24"/>
                <w:szCs w:val="24"/>
              </w:rPr>
            </w:pPr>
            <w:r w:rsidRPr="000A0136">
              <w:lastRenderedPageBreak/>
              <w:t>Подобряване на работата по разходване на бюджетните средства.</w:t>
            </w:r>
          </w:p>
        </w:tc>
        <w:tc>
          <w:tcPr>
            <w:tcW w:w="1421" w:type="dxa"/>
            <w:shd w:val="clear" w:color="auto" w:fill="auto"/>
          </w:tcPr>
          <w:p w:rsidR="00585150" w:rsidRDefault="00585150" w:rsidP="000233E5">
            <w:pPr>
              <w:ind w:right="-108" w:hanging="112"/>
              <w:jc w:val="center"/>
            </w:pPr>
          </w:p>
          <w:p w:rsidR="00585150" w:rsidRPr="00E6138F" w:rsidRDefault="00AC0B51" w:rsidP="000233E5">
            <w:pPr>
              <w:ind w:right="-108" w:hanging="112"/>
              <w:jc w:val="center"/>
            </w:pPr>
            <w:r w:rsidRPr="000A0136">
              <w:t>31.07.2019 г</w:t>
            </w:r>
            <w:r>
              <w:t>.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85150" w:rsidRDefault="00585150" w:rsidP="000233E5">
            <w:pPr>
              <w:ind w:right="-105"/>
            </w:pPr>
          </w:p>
          <w:p w:rsidR="00585150" w:rsidRPr="00585150" w:rsidRDefault="00AC0B51" w:rsidP="00585150">
            <w:pPr>
              <w:ind w:right="-105"/>
              <w:rPr>
                <w:rStyle w:val="a"/>
                <w:color w:val="FF0000"/>
                <w:sz w:val="24"/>
                <w:szCs w:val="24"/>
              </w:rPr>
            </w:pPr>
            <w:r w:rsidRPr="00585150">
              <w:t xml:space="preserve">Актуализирани вътрешни правила от Системата за финансово управление и </w:t>
            </w:r>
            <w:r w:rsidRPr="00585150">
              <w:lastRenderedPageBreak/>
              <w:t>контрол на ИА МА</w:t>
            </w:r>
          </w:p>
        </w:tc>
        <w:tc>
          <w:tcPr>
            <w:tcW w:w="1421" w:type="dxa"/>
            <w:shd w:val="clear" w:color="auto" w:fill="auto"/>
          </w:tcPr>
          <w:p w:rsidR="00585150" w:rsidRDefault="00585150" w:rsidP="000233E5">
            <w:pPr>
              <w:ind w:left="20"/>
            </w:pPr>
          </w:p>
          <w:p w:rsidR="00585150" w:rsidRPr="000A0136" w:rsidRDefault="00AC0B51" w:rsidP="007503B7">
            <w:pPr>
              <w:ind w:left="-100" w:right="-105"/>
              <w:rPr>
                <w:rStyle w:val="a"/>
                <w:color w:val="auto"/>
                <w:sz w:val="24"/>
                <w:szCs w:val="24"/>
              </w:rPr>
            </w:pPr>
            <w:r w:rsidRPr="00852067">
              <w:t xml:space="preserve">Директор на дирекция </w:t>
            </w:r>
            <w:r>
              <w:t>„</w:t>
            </w:r>
            <w:r w:rsidRPr="000A0136">
              <w:t>А</w:t>
            </w:r>
            <w:r>
              <w:t>дмини-стративно-правно и финансово-</w:t>
            </w:r>
            <w:r>
              <w:lastRenderedPageBreak/>
              <w:t>счетоводно обслужване“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AC0B51" w:rsidRDefault="00AC0B51" w:rsidP="00AC0B51">
            <w:pPr>
              <w:ind w:right="-31"/>
            </w:pPr>
          </w:p>
          <w:p w:rsidR="004111C9" w:rsidRPr="004111C9" w:rsidRDefault="004111C9" w:rsidP="00AC0B51">
            <w:pPr>
              <w:ind w:right="-31"/>
              <w:rPr>
                <w:i/>
              </w:rPr>
            </w:pPr>
            <w:r w:rsidRPr="004111C9">
              <w:rPr>
                <w:i/>
              </w:rPr>
              <w:t xml:space="preserve">Мярката е отменена с Протокол № 3/08.05.2019 г. от </w:t>
            </w:r>
            <w:r w:rsidRPr="004111C9">
              <w:rPr>
                <w:rFonts w:cstheme="minorHAnsi"/>
                <w:i/>
              </w:rPr>
              <w:t>заседание на работната група, съ</w:t>
            </w:r>
            <w:r w:rsidR="00651340">
              <w:rPr>
                <w:rFonts w:cstheme="minorHAnsi"/>
                <w:i/>
              </w:rPr>
              <w:t>здадена със Заповед № РД-08-83/</w:t>
            </w:r>
            <w:r w:rsidRPr="004111C9">
              <w:rPr>
                <w:rFonts w:cstheme="minorHAnsi"/>
                <w:i/>
              </w:rPr>
              <w:t>01.03.2018 г. на министъра на транспорта, информационните технологии и съобщенията</w:t>
            </w:r>
          </w:p>
        </w:tc>
      </w:tr>
      <w:tr w:rsidR="000233E5" w:rsidRPr="000A0136" w:rsidTr="00D6177F">
        <w:trPr>
          <w:gridAfter w:val="1"/>
          <w:wAfter w:w="6" w:type="dxa"/>
          <w:trHeight w:val="259"/>
        </w:trPr>
        <w:tc>
          <w:tcPr>
            <w:tcW w:w="15642" w:type="dxa"/>
            <w:gridSpan w:val="13"/>
            <w:shd w:val="clear" w:color="auto" w:fill="E7E6E6" w:themeFill="background2"/>
          </w:tcPr>
          <w:p w:rsidR="00A6580C" w:rsidRPr="00A6580C" w:rsidRDefault="00A6580C" w:rsidP="000233E5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0233E5" w:rsidRDefault="000233E5" w:rsidP="000233E5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 xml:space="preserve">II. </w:t>
            </w:r>
            <w:r w:rsidRPr="000A0136">
              <w:rPr>
                <w:b/>
              </w:rPr>
              <w:t xml:space="preserve">Корупционен риск – извършване на контролни дейности </w:t>
            </w:r>
          </w:p>
          <w:p w:rsidR="000233E5" w:rsidRPr="00A6580C" w:rsidRDefault="000233E5" w:rsidP="000233E5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58515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585150" w:rsidRPr="000A0136" w:rsidRDefault="00585150" w:rsidP="000233E5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ind w:right="-112"/>
              <w:jc w:val="center"/>
            </w:pPr>
          </w:p>
        </w:tc>
        <w:tc>
          <w:tcPr>
            <w:tcW w:w="1708" w:type="dxa"/>
            <w:shd w:val="clear" w:color="auto" w:fill="D9D9D9" w:themeFill="background1" w:themeFillShade="D9"/>
          </w:tcPr>
          <w:p w:rsidR="00585150" w:rsidRDefault="00585150" w:rsidP="000233E5">
            <w:pPr>
              <w:ind w:left="-104" w:right="-106"/>
              <w:jc w:val="center"/>
            </w:pPr>
            <w:r w:rsidRPr="000A0136">
              <w:t>Насоченост на мярката  организационен/кадрови/</w:t>
            </w:r>
          </w:p>
          <w:p w:rsidR="00585150" w:rsidRPr="000A0136" w:rsidRDefault="00585150" w:rsidP="000233E5">
            <w:pPr>
              <w:ind w:left="-104" w:right="-106"/>
              <w:jc w:val="center"/>
            </w:pPr>
            <w:r w:rsidRPr="000A0136">
              <w:t>промени в нормативна</w:t>
            </w:r>
            <w:r>
              <w:t xml:space="preserve"> </w:t>
            </w:r>
            <w:r w:rsidRPr="000A0136">
              <w:t>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:rsidR="00585150" w:rsidRPr="00DF33F3" w:rsidRDefault="00585150" w:rsidP="00585150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585150" w:rsidRPr="002512C0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auto"/>
          </w:tcPr>
          <w:p w:rsidR="00585150" w:rsidRPr="002512C0" w:rsidRDefault="00585150" w:rsidP="000233E5">
            <w:pPr>
              <w:widowControl w:val="0"/>
              <w:ind w:left="32" w:right="100" w:hanging="32"/>
              <w:jc w:val="both"/>
              <w:rPr>
                <w:b/>
                <w:spacing w:val="3"/>
              </w:rPr>
            </w:pPr>
            <w:r w:rsidRPr="002512C0">
              <w:rPr>
                <w:b/>
                <w:spacing w:val="3"/>
              </w:rPr>
              <w:t>ИА</w:t>
            </w:r>
            <w:r>
              <w:rPr>
                <w:b/>
                <w:spacing w:val="3"/>
              </w:rPr>
              <w:t xml:space="preserve"> </w:t>
            </w:r>
            <w:r w:rsidRPr="002512C0">
              <w:rPr>
                <w:b/>
                <w:spacing w:val="3"/>
              </w:rPr>
              <w:t xml:space="preserve">ППД </w:t>
            </w:r>
          </w:p>
          <w:p w:rsidR="00585150" w:rsidRPr="002512C0" w:rsidRDefault="00585150" w:rsidP="000233E5">
            <w:pPr>
              <w:widowControl w:val="0"/>
              <w:ind w:left="32" w:right="100" w:hanging="32"/>
              <w:jc w:val="both"/>
              <w:rPr>
                <w:b/>
                <w:spacing w:val="3"/>
              </w:rPr>
            </w:pPr>
            <w:r w:rsidRPr="002512C0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2</w:t>
            </w:r>
            <w:r w:rsidRPr="002512C0">
              <w:rPr>
                <w:b/>
                <w:spacing w:val="3"/>
              </w:rPr>
              <w:t>.</w:t>
            </w:r>
            <w:r w:rsidR="001966F3">
              <w:rPr>
                <w:b/>
              </w:rPr>
              <w:t xml:space="preserve"> (Отм.)</w:t>
            </w:r>
          </w:p>
          <w:p w:rsidR="00585150" w:rsidRPr="002512C0" w:rsidRDefault="00585150" w:rsidP="000233E5">
            <w:pPr>
              <w:widowControl w:val="0"/>
              <w:ind w:left="32" w:right="100" w:hanging="32"/>
              <w:rPr>
                <w:spacing w:val="3"/>
              </w:rPr>
            </w:pPr>
            <w:r w:rsidRPr="002512C0">
              <w:rPr>
                <w:spacing w:val="3"/>
              </w:rPr>
              <w:t>Мобилност и ротация на служители, участващи в комисии, при извършване на контролни проверки за изпълнение</w:t>
            </w:r>
            <w:r w:rsidRPr="002512C0">
              <w:rPr>
                <w:spacing w:val="3"/>
                <w:lang w:val="en-US"/>
              </w:rPr>
              <w:t xml:space="preserve"> </w:t>
            </w:r>
            <w:r w:rsidRPr="002512C0">
              <w:rPr>
                <w:spacing w:val="3"/>
              </w:rPr>
              <w:t>на условията по издадените разрешителни.</w:t>
            </w:r>
          </w:p>
          <w:p w:rsidR="00585150" w:rsidRPr="002512C0" w:rsidRDefault="00585150" w:rsidP="000233E5">
            <w:pPr>
              <w:ind w:left="34"/>
            </w:pPr>
          </w:p>
        </w:tc>
        <w:tc>
          <w:tcPr>
            <w:tcW w:w="1708" w:type="dxa"/>
            <w:shd w:val="clear" w:color="auto" w:fill="auto"/>
          </w:tcPr>
          <w:p w:rsidR="00585150" w:rsidRDefault="00585150" w:rsidP="000233E5"/>
          <w:p w:rsidR="00AC0B51" w:rsidRPr="002512C0" w:rsidRDefault="00AC0B51" w:rsidP="00AC0B51">
            <w:r w:rsidRPr="002512C0">
              <w:t>Организа-ционен</w:t>
            </w:r>
          </w:p>
          <w:p w:rsidR="00AC0B51" w:rsidRPr="002512C0" w:rsidRDefault="00AC0B51" w:rsidP="00AC0B51"/>
          <w:p w:rsidR="00585150" w:rsidRPr="002512C0" w:rsidRDefault="00585150" w:rsidP="000233E5"/>
          <w:p w:rsidR="00585150" w:rsidRPr="002512C0" w:rsidRDefault="00585150" w:rsidP="000233E5"/>
        </w:tc>
        <w:tc>
          <w:tcPr>
            <w:tcW w:w="2132" w:type="dxa"/>
            <w:gridSpan w:val="2"/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AC0B51" w:rsidRPr="002512C0" w:rsidRDefault="00AC0B51" w:rsidP="00AC0B51">
            <w:pPr>
              <w:ind w:right="-108"/>
            </w:pPr>
            <w:r w:rsidRPr="002512C0">
              <w:t>Ограничаване на възможностите за прилагане на нерегламентирани д</w:t>
            </w:r>
            <w:r w:rsidRPr="002512C0">
              <w:rPr>
                <w:lang w:val="en-US"/>
              </w:rPr>
              <w:t>e</w:t>
            </w:r>
            <w:r w:rsidRPr="002512C0">
              <w:t>йствия от страна на служителите при контролните проверки.</w:t>
            </w:r>
          </w:p>
          <w:p w:rsidR="00585150" w:rsidRPr="002512C0" w:rsidRDefault="00585150" w:rsidP="00B75DCA">
            <w:pPr>
              <w:ind w:right="-108"/>
            </w:pPr>
          </w:p>
        </w:tc>
        <w:tc>
          <w:tcPr>
            <w:tcW w:w="1421" w:type="dxa"/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AC0B51" w:rsidRPr="002512C0" w:rsidRDefault="00AC0B51" w:rsidP="00AC0B51">
            <w:pPr>
              <w:ind w:right="-108"/>
            </w:pPr>
            <w:r w:rsidRPr="002512C0">
              <w:t>Ежегодно</w:t>
            </w:r>
          </w:p>
          <w:p w:rsidR="00585150" w:rsidRPr="002512C0" w:rsidRDefault="00585150" w:rsidP="00B75DCA">
            <w:pPr>
              <w:ind w:right="-108"/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AC0B51" w:rsidRDefault="00AC0B51" w:rsidP="00AC0B51">
            <w:pPr>
              <w:ind w:right="-114"/>
              <w:rPr>
                <w:spacing w:val="3"/>
              </w:rPr>
            </w:pPr>
            <w:r>
              <w:rPr>
                <w:spacing w:val="3"/>
              </w:rPr>
              <w:t xml:space="preserve">Брой съставени констативни протоколи за констатирани нарушения на условията в издаденото разрешение за ползване на воден обект; </w:t>
            </w:r>
          </w:p>
          <w:p w:rsidR="00EF2FB7" w:rsidRPr="002512C0" w:rsidRDefault="00AC0B51" w:rsidP="00AC0B51">
            <w:pPr>
              <w:ind w:right="-114"/>
            </w:pPr>
            <w:r>
              <w:rPr>
                <w:spacing w:val="3"/>
              </w:rPr>
              <w:t>Брой на дадени предписания и на съставени АУАН.</w:t>
            </w:r>
          </w:p>
        </w:tc>
        <w:tc>
          <w:tcPr>
            <w:tcW w:w="1421" w:type="dxa"/>
            <w:shd w:val="clear" w:color="auto" w:fill="auto"/>
          </w:tcPr>
          <w:p w:rsidR="00585150" w:rsidRDefault="00585150" w:rsidP="000233E5">
            <w:pPr>
              <w:ind w:right="-110"/>
            </w:pPr>
          </w:p>
          <w:p w:rsidR="00585150" w:rsidRPr="002512C0" w:rsidRDefault="00585150" w:rsidP="000233E5">
            <w:pPr>
              <w:ind w:right="-110"/>
            </w:pPr>
            <w:r w:rsidRPr="002512C0">
              <w:t>Директори на дирекции</w:t>
            </w:r>
          </w:p>
          <w:p w:rsidR="00585150" w:rsidRPr="002512C0" w:rsidRDefault="00585150" w:rsidP="000233E5">
            <w:pPr>
              <w:ind w:left="-105" w:right="-110" w:firstLine="105"/>
            </w:pPr>
          </w:p>
        </w:tc>
        <w:tc>
          <w:tcPr>
            <w:tcW w:w="3968" w:type="dxa"/>
            <w:gridSpan w:val="3"/>
            <w:shd w:val="clear" w:color="auto" w:fill="auto"/>
          </w:tcPr>
          <w:p w:rsidR="00585150" w:rsidRDefault="00585150" w:rsidP="000233E5">
            <w:pPr>
              <w:ind w:right="-31"/>
            </w:pPr>
          </w:p>
          <w:p w:rsidR="004111C9" w:rsidRPr="002512C0" w:rsidRDefault="004111C9" w:rsidP="00651340">
            <w:pPr>
              <w:ind w:right="-31"/>
            </w:pPr>
            <w:r w:rsidRPr="004111C9">
              <w:rPr>
                <w:i/>
              </w:rPr>
              <w:t xml:space="preserve">Мярката е отменена с Протокол № 3/08.05.2019 г. от </w:t>
            </w:r>
            <w:r w:rsidRPr="004111C9">
              <w:rPr>
                <w:rFonts w:cstheme="minorHAnsi"/>
                <w:i/>
              </w:rPr>
              <w:t>заседание на работната група, създадена със Заповед № РД-08-83/01.03.2018 г. на министъра на транспорта, информационните технологии и съобщенията</w:t>
            </w:r>
          </w:p>
        </w:tc>
      </w:tr>
      <w:tr w:rsidR="0058515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150" w:rsidRPr="000A0136" w:rsidRDefault="00585150" w:rsidP="000233E5">
            <w:pPr>
              <w:ind w:right="-108"/>
              <w:rPr>
                <w:b/>
              </w:rPr>
            </w:pPr>
            <w:r w:rsidRPr="000A0136">
              <w:rPr>
                <w:b/>
              </w:rPr>
              <w:t>ГД ГВА</w:t>
            </w:r>
          </w:p>
          <w:p w:rsidR="00585150" w:rsidRPr="000A0136" w:rsidRDefault="00585150" w:rsidP="000233E5">
            <w:pPr>
              <w:ind w:right="-108"/>
            </w:pPr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3</w:t>
            </w:r>
            <w:r w:rsidRPr="000A0136">
              <w:rPr>
                <w:b/>
              </w:rPr>
              <w:t>.</w:t>
            </w:r>
            <w:r w:rsidRPr="000A0136">
              <w:t xml:space="preserve"> </w:t>
            </w:r>
          </w:p>
          <w:p w:rsidR="00585150" w:rsidRPr="00D42BE3" w:rsidRDefault="00585150" w:rsidP="000233E5">
            <w:pPr>
              <w:ind w:right="-108"/>
            </w:pPr>
            <w:r>
              <w:t xml:space="preserve">Актуализиране и прилагане на </w:t>
            </w:r>
            <w:r w:rsidRPr="000A0136">
              <w:t xml:space="preserve">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</w:t>
            </w:r>
            <w:r w:rsidRPr="000A0136">
              <w:lastRenderedPageBreak/>
              <w:t xml:space="preserve">лицензи на въздушните превозвачи“ от Системата за управление на качеството </w:t>
            </w:r>
            <w:r>
              <w:t xml:space="preserve">/СУК/ </w:t>
            </w:r>
            <w:r w:rsidRPr="000A0136">
              <w:t>в ГД ГВА с ясно разписан ред, правила и процес на отговорностите, във връзка с привеждане в съответствие с</w:t>
            </w:r>
            <w:r>
              <w:t>ъс</w:t>
            </w:r>
            <w:r w:rsidRPr="000A0136">
              <w:t xml:space="preserve"> структура</w:t>
            </w:r>
            <w:r>
              <w:t>та</w:t>
            </w:r>
            <w:r w:rsidRPr="000A0136">
              <w:t xml:space="preserve">, съгласно Устройствения правилник на ГД ГВА </w:t>
            </w:r>
            <w:r w:rsidRPr="000A0136">
              <w:rPr>
                <w:lang w:val="en-US"/>
              </w:rPr>
              <w:t>(</w:t>
            </w:r>
            <w:r w:rsidRPr="000A0136">
              <w:t>изм. ДВ, бр. 63 от 31.07.2018 г.</w:t>
            </w:r>
            <w:r w:rsidRPr="000A0136">
              <w:rPr>
                <w:lang w:val="en-US"/>
              </w:rPr>
              <w:t>)</w:t>
            </w:r>
            <w:r>
              <w:t>.</w:t>
            </w:r>
          </w:p>
          <w:p w:rsidR="00585150" w:rsidRPr="000A0136" w:rsidRDefault="00585150" w:rsidP="000233E5">
            <w:pPr>
              <w:ind w:left="-2" w:right="-96"/>
            </w:pPr>
            <w:r w:rsidRPr="00AC0B51">
              <w:rPr>
                <w:b/>
              </w:rPr>
              <w:t>Етап 1.</w:t>
            </w:r>
            <w:r w:rsidRPr="000A0136">
              <w:t xml:space="preserve"> Актуализиране и утвърждаване на 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</w:t>
            </w:r>
            <w:r>
              <w:t>.</w:t>
            </w:r>
          </w:p>
          <w:p w:rsidR="00585150" w:rsidRPr="000A0136" w:rsidRDefault="00585150" w:rsidP="00584BEA">
            <w:pPr>
              <w:ind w:right="-108"/>
            </w:pPr>
            <w:r w:rsidRPr="00AC0B51">
              <w:rPr>
                <w:b/>
              </w:rPr>
              <w:t>Етап 2.</w:t>
            </w:r>
            <w:r w:rsidRPr="000A0136">
              <w:t xml:space="preserve"> Прилагане на 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</w:t>
            </w:r>
            <w:r>
              <w:t xml:space="preserve"> и СУК в ГД ГВА.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585150" w:rsidRPr="000A0136" w:rsidRDefault="00585150" w:rsidP="000233E5">
            <w:pPr>
              <w:rPr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>Оптимизиране</w:t>
            </w:r>
          </w:p>
          <w:p w:rsidR="00585150" w:rsidRPr="000A0136" w:rsidRDefault="00585150" w:rsidP="000233E5">
            <w:pPr>
              <w:ind w:right="-108"/>
            </w:pPr>
            <w:r w:rsidRPr="000A0136">
              <w:t xml:space="preserve">на организацията и </w:t>
            </w:r>
          </w:p>
          <w:p w:rsidR="00585150" w:rsidRPr="000A0136" w:rsidRDefault="00585150" w:rsidP="000233E5">
            <w:pPr>
              <w:ind w:right="-108"/>
            </w:pPr>
            <w:r w:rsidRPr="000A0136">
              <w:t xml:space="preserve">подобряване качеството на процедурите за предоставяне </w:t>
            </w:r>
            <w:r w:rsidRPr="000A0136">
              <w:lastRenderedPageBreak/>
              <w:t>(издаване) спиране действието и отнемането на оперативни лицензи на въздушните превозвачи</w:t>
            </w: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  <w:rPr>
                <w:lang w:val="en-US"/>
              </w:rPr>
            </w:pPr>
            <w:r w:rsidRPr="000A0136">
              <w:t>Повишаване ефективността и ограничаване на корупционния риск при прилагане на ПК–17 от СУК в ГД ГВА, включително и на възможностите за контрол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 w:hanging="112"/>
              <w:jc w:val="center"/>
            </w:pPr>
            <w:r w:rsidRPr="000A0136">
              <w:t>20.02.201</w:t>
            </w:r>
            <w:r w:rsidRPr="00E6138F">
              <w:t>9</w:t>
            </w:r>
            <w:r w:rsidRPr="000A0136">
              <w:t xml:space="preserve"> г.</w:t>
            </w: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 w:hanging="112"/>
              <w:jc w:val="center"/>
            </w:pPr>
          </w:p>
          <w:p w:rsidR="00585150" w:rsidRPr="000A0136" w:rsidRDefault="00585150" w:rsidP="000233E5">
            <w:pPr>
              <w:ind w:right="-108" w:hanging="112"/>
              <w:jc w:val="center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  <w:rPr>
                <w:highlight w:val="yellow"/>
              </w:rPr>
            </w:pPr>
            <w:r w:rsidRPr="000A0136">
              <w:t>Постоянен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left="-2" w:right="-96"/>
            </w:pPr>
          </w:p>
          <w:p w:rsidR="00585150" w:rsidRDefault="00585150" w:rsidP="000233E5">
            <w:pPr>
              <w:ind w:right="-114"/>
            </w:pPr>
            <w:r w:rsidRPr="000A0136">
              <w:t>Актуализиран</w:t>
            </w:r>
            <w:r>
              <w:t>и</w:t>
            </w:r>
            <w:r w:rsidRPr="000A0136">
              <w:t xml:space="preserve"> и утвърден</w:t>
            </w:r>
            <w:r>
              <w:t>и</w:t>
            </w:r>
            <w:r w:rsidRPr="000A0136">
              <w:t xml:space="preserve"> 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</w:t>
            </w:r>
            <w:r w:rsidRPr="000A0136">
              <w:lastRenderedPageBreak/>
              <w:t>действието и отнемането на оперативни лицензи на въздушните превозвачи“</w:t>
            </w:r>
            <w:r>
              <w:t>.</w:t>
            </w:r>
            <w:r w:rsidRPr="000A0136">
              <w:t xml:space="preserve"> </w:t>
            </w:r>
          </w:p>
          <w:p w:rsidR="00585150" w:rsidRDefault="00585150" w:rsidP="000233E5">
            <w:pPr>
              <w:ind w:right="-114"/>
            </w:pPr>
          </w:p>
          <w:p w:rsidR="00585150" w:rsidRDefault="00585150" w:rsidP="000233E5">
            <w:pPr>
              <w:ind w:right="-114"/>
            </w:pPr>
          </w:p>
          <w:p w:rsidR="00585150" w:rsidRDefault="00585150" w:rsidP="000233E5">
            <w:pPr>
              <w:ind w:right="-114"/>
            </w:pPr>
          </w:p>
          <w:p w:rsidR="00585150" w:rsidRDefault="00585150" w:rsidP="000233E5">
            <w:pPr>
              <w:ind w:right="-114"/>
            </w:pPr>
          </w:p>
          <w:p w:rsidR="00585150" w:rsidRDefault="00585150" w:rsidP="000233E5">
            <w:pPr>
              <w:ind w:right="-114"/>
            </w:pPr>
          </w:p>
          <w:p w:rsidR="00585150" w:rsidRPr="000A0136" w:rsidRDefault="00585150" w:rsidP="000233E5">
            <w:pPr>
              <w:ind w:right="-114"/>
            </w:pPr>
          </w:p>
          <w:p w:rsidR="00585150" w:rsidRPr="000A0136" w:rsidRDefault="00585150" w:rsidP="000233E5">
            <w:pPr>
              <w:ind w:right="-114"/>
              <w:rPr>
                <w:spacing w:val="3"/>
                <w:highlight w:val="yellow"/>
              </w:rPr>
            </w:pPr>
            <w:r w:rsidRPr="000A0136">
              <w:t>Положителни оценки от провежданите одити на СУК в ГД ГВА, относно поддържане на постоянни</w:t>
            </w:r>
            <w:r>
              <w:t xml:space="preserve"> и високи стандарти на качество.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  <w:r w:rsidRPr="000A0136">
              <w:t xml:space="preserve">Главен директор на ГД </w:t>
            </w:r>
            <w:r>
              <w:t>„Гражданска въздухо</w:t>
            </w:r>
            <w:r w:rsidR="00C138F2">
              <w:rPr>
                <w:lang w:val="en-US"/>
              </w:rPr>
              <w:t>-</w:t>
            </w:r>
            <w:r>
              <w:t>пла</w:t>
            </w:r>
            <w:r w:rsidR="00C138F2">
              <w:t>ва</w:t>
            </w:r>
            <w:r>
              <w:t xml:space="preserve">телна </w:t>
            </w:r>
            <w:r>
              <w:lastRenderedPageBreak/>
              <w:t>администра</w:t>
            </w:r>
            <w:r w:rsidR="00C138F2">
              <w:rPr>
                <w:lang w:val="en-US"/>
              </w:rPr>
              <w:t>-</w:t>
            </w:r>
            <w:r>
              <w:t xml:space="preserve">ция“    </w:t>
            </w: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Default="00585150" w:rsidP="000233E5">
            <w:pPr>
              <w:ind w:left="-110" w:right="-103" w:firstLine="110"/>
            </w:pPr>
          </w:p>
          <w:p w:rsidR="00585150" w:rsidRPr="000A0136" w:rsidRDefault="00585150" w:rsidP="00C138F2">
            <w:pPr>
              <w:ind w:left="-100" w:right="-105" w:firstLine="10"/>
              <w:rPr>
                <w:highlight w:val="yellow"/>
              </w:rPr>
            </w:pPr>
            <w:r w:rsidRPr="000A0136">
              <w:t xml:space="preserve">Директори  на дирекции </w:t>
            </w:r>
            <w:r>
              <w:t>„</w:t>
            </w:r>
            <w:r w:rsidRPr="00BB21B0">
              <w:rPr>
                <w:bCs/>
              </w:rPr>
              <w:t>Летателни стандарти</w:t>
            </w:r>
            <w:r>
              <w:t xml:space="preserve">“ </w:t>
            </w:r>
            <w:r w:rsidRPr="000A0136">
              <w:t>и</w:t>
            </w:r>
            <w:r>
              <w:t xml:space="preserve"> „Оператори, авиационна с</w:t>
            </w:r>
            <w:r w:rsidR="00C138F2">
              <w:t>игурност, въздушно пространство</w:t>
            </w:r>
            <w:r>
              <w:t xml:space="preserve"> търсене и спасяване и правно осигуряване“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51" w:rsidRDefault="00AC0B51" w:rsidP="008441FE">
            <w:pPr>
              <w:ind w:right="-66" w:firstLine="45"/>
              <w:rPr>
                <w:b/>
                <w:sz w:val="22"/>
                <w:szCs w:val="22"/>
              </w:rPr>
            </w:pPr>
          </w:p>
          <w:p w:rsidR="0084537C" w:rsidRPr="00C138F2" w:rsidRDefault="0084537C" w:rsidP="0084537C">
            <w:pPr>
              <w:ind w:right="-31"/>
              <w:rPr>
                <w:b/>
              </w:rPr>
            </w:pPr>
            <w:r w:rsidRPr="00C138F2">
              <w:rPr>
                <w:b/>
              </w:rPr>
              <w:t>Мярката е изпълнена.</w:t>
            </w:r>
          </w:p>
          <w:p w:rsidR="00AC0B51" w:rsidRDefault="00AC0B51" w:rsidP="008441FE">
            <w:pPr>
              <w:ind w:right="-66" w:firstLine="45"/>
              <w:rPr>
                <w:b/>
                <w:sz w:val="22"/>
                <w:szCs w:val="22"/>
              </w:rPr>
            </w:pPr>
          </w:p>
          <w:p w:rsidR="00AC0B51" w:rsidRDefault="00AC0B51" w:rsidP="008441FE">
            <w:pPr>
              <w:ind w:right="-66" w:firstLine="45"/>
              <w:rPr>
                <w:b/>
                <w:sz w:val="22"/>
                <w:szCs w:val="22"/>
              </w:rPr>
            </w:pPr>
          </w:p>
          <w:p w:rsidR="00AC0B51" w:rsidRDefault="00AC0B51" w:rsidP="008441FE">
            <w:pPr>
              <w:ind w:right="-66" w:firstLine="45"/>
              <w:rPr>
                <w:b/>
                <w:sz w:val="22"/>
                <w:szCs w:val="22"/>
              </w:rPr>
            </w:pPr>
          </w:p>
          <w:p w:rsidR="00AC0B51" w:rsidRDefault="00AC0B51" w:rsidP="008441FE">
            <w:pPr>
              <w:ind w:right="-66" w:firstLine="45"/>
              <w:rPr>
                <w:b/>
                <w:sz w:val="22"/>
                <w:szCs w:val="22"/>
              </w:rPr>
            </w:pPr>
          </w:p>
          <w:p w:rsidR="00AC0B51" w:rsidRDefault="00AC0B51" w:rsidP="008441FE">
            <w:pPr>
              <w:ind w:right="-66" w:firstLine="45"/>
              <w:rPr>
                <w:b/>
                <w:sz w:val="22"/>
                <w:szCs w:val="22"/>
              </w:rPr>
            </w:pPr>
          </w:p>
          <w:p w:rsidR="00AC0B51" w:rsidRDefault="00AC0B51" w:rsidP="008441FE">
            <w:pPr>
              <w:ind w:right="-66" w:firstLine="45"/>
              <w:rPr>
                <w:b/>
                <w:sz w:val="22"/>
                <w:szCs w:val="22"/>
              </w:rPr>
            </w:pPr>
          </w:p>
          <w:p w:rsidR="007503B7" w:rsidRDefault="0033044F" w:rsidP="008441FE">
            <w:pPr>
              <w:ind w:right="-66" w:firstLine="45"/>
              <w:rPr>
                <w:b/>
              </w:rPr>
            </w:pPr>
            <w:r w:rsidRPr="0025755D">
              <w:rPr>
                <w:b/>
                <w:sz w:val="22"/>
                <w:szCs w:val="22"/>
              </w:rPr>
              <w:t xml:space="preserve">Етап </w:t>
            </w:r>
            <w:r w:rsidRPr="0025755D">
              <w:rPr>
                <w:b/>
              </w:rPr>
              <w:t xml:space="preserve">1 </w:t>
            </w:r>
          </w:p>
          <w:p w:rsidR="00EF2FB7" w:rsidRDefault="00762DDB" w:rsidP="008441FE">
            <w:pPr>
              <w:ind w:right="-66" w:firstLine="45"/>
            </w:pPr>
            <w:r>
              <w:t>ПК-17 „</w:t>
            </w:r>
            <w:r w:rsidR="0033044F">
              <w:t>П</w:t>
            </w:r>
            <w:r w:rsidR="004111C9" w:rsidRPr="00F75B1C">
              <w:t>роцедур</w:t>
            </w:r>
            <w:r>
              <w:t>и</w:t>
            </w:r>
            <w:r w:rsidR="004111C9" w:rsidRPr="00F75B1C">
              <w:t xml:space="preserve"> по </w:t>
            </w:r>
            <w:r>
              <w:t>предоставяне (</w:t>
            </w:r>
            <w:r w:rsidR="004111C9" w:rsidRPr="00F75B1C">
              <w:t>издаване</w:t>
            </w:r>
            <w:r>
              <w:t>)</w:t>
            </w:r>
            <w:r w:rsidR="004111C9" w:rsidRPr="00F75B1C">
              <w:t xml:space="preserve"> </w:t>
            </w:r>
            <w:r w:rsidRPr="000A0136">
              <w:t>спиране действието и отнемането на оперативни лицензи на въздушни превозвачи</w:t>
            </w:r>
            <w:r>
              <w:t xml:space="preserve">“ </w:t>
            </w:r>
            <w:r w:rsidR="004111C9" w:rsidRPr="00F75B1C">
              <w:t xml:space="preserve">е </w:t>
            </w:r>
            <w:r w:rsidR="0033044F">
              <w:t>а</w:t>
            </w:r>
            <w:r w:rsidR="0033044F" w:rsidRPr="00F75B1C">
              <w:t>ктуализ</w:t>
            </w:r>
            <w:r w:rsidR="0033044F">
              <w:t>ирана от</w:t>
            </w:r>
            <w:r>
              <w:t xml:space="preserve"> комисия, назначена със Заповед № 45-01-31/ 18.01.2019 г. на гл. директор и е публикувана на сайта на ГД ГВА. </w:t>
            </w:r>
          </w:p>
          <w:p w:rsidR="00EF2FB7" w:rsidRDefault="00EF2FB7" w:rsidP="008441FE">
            <w:pPr>
              <w:ind w:right="-66" w:firstLine="45"/>
            </w:pPr>
          </w:p>
          <w:p w:rsidR="006F2619" w:rsidRDefault="006F2619" w:rsidP="008441FE">
            <w:pPr>
              <w:ind w:right="-66" w:firstLine="45"/>
            </w:pPr>
          </w:p>
          <w:p w:rsidR="006F2619" w:rsidRDefault="006F2619" w:rsidP="008441FE">
            <w:pPr>
              <w:ind w:right="-66" w:firstLine="45"/>
            </w:pPr>
          </w:p>
          <w:p w:rsidR="006F2619" w:rsidRDefault="006F2619" w:rsidP="008441FE">
            <w:pPr>
              <w:ind w:right="-66" w:firstLine="45"/>
            </w:pPr>
          </w:p>
          <w:p w:rsidR="006F2619" w:rsidRDefault="006F2619" w:rsidP="008441FE">
            <w:pPr>
              <w:ind w:right="-66" w:firstLine="45"/>
            </w:pPr>
          </w:p>
          <w:p w:rsidR="006F2619" w:rsidRDefault="006F2619" w:rsidP="008441FE">
            <w:pPr>
              <w:ind w:right="-66" w:firstLine="45"/>
            </w:pPr>
          </w:p>
          <w:p w:rsidR="006F2619" w:rsidRDefault="006F2619" w:rsidP="008441FE">
            <w:pPr>
              <w:ind w:right="-66" w:firstLine="45"/>
            </w:pPr>
          </w:p>
          <w:p w:rsidR="0084537C" w:rsidRDefault="00762DDB" w:rsidP="008441FE">
            <w:pPr>
              <w:ind w:right="-66" w:firstLine="45"/>
              <w:rPr>
                <w:b/>
              </w:rPr>
            </w:pPr>
            <w:r w:rsidRPr="0025755D">
              <w:rPr>
                <w:b/>
              </w:rPr>
              <w:t xml:space="preserve">Етап 2 </w:t>
            </w:r>
          </w:p>
          <w:p w:rsidR="00DF778C" w:rsidRPr="000A0136" w:rsidRDefault="00762DDB" w:rsidP="00516439">
            <w:pPr>
              <w:ind w:right="-66" w:firstLine="45"/>
            </w:pPr>
            <w:r>
              <w:t>А</w:t>
            </w:r>
            <w:r w:rsidR="00EF2FB7">
              <w:t xml:space="preserve">ктуализираната ПК 17 се прилага, </w:t>
            </w:r>
            <w:r w:rsidR="00EF2FB7" w:rsidRPr="0097578C">
              <w:t>като</w:t>
            </w:r>
            <w:r w:rsidR="0097578C" w:rsidRPr="0097578C">
              <w:t xml:space="preserve"> за отчетния период</w:t>
            </w:r>
            <w:r w:rsidR="00EF2FB7" w:rsidRPr="0097578C">
              <w:t xml:space="preserve"> е приложена </w:t>
            </w:r>
            <w:r w:rsidRPr="0097578C">
              <w:t xml:space="preserve">при </w:t>
            </w:r>
            <w:r w:rsidR="00DF778C" w:rsidRPr="0097578C">
              <w:t xml:space="preserve">процедирането </w:t>
            </w:r>
            <w:r w:rsidR="00EF2FB7" w:rsidRPr="0097578C">
              <w:t xml:space="preserve">по </w:t>
            </w:r>
            <w:r w:rsidR="000D31A8" w:rsidRPr="0097578C">
              <w:t xml:space="preserve">4 бр. </w:t>
            </w:r>
            <w:r w:rsidR="00DF778C" w:rsidRPr="0097578C">
              <w:t xml:space="preserve">заявления </w:t>
            </w:r>
            <w:r w:rsidR="00EF2FB7" w:rsidRPr="0097578C">
              <w:t xml:space="preserve">в ГД ГВА </w:t>
            </w:r>
            <w:r w:rsidR="00DF778C">
              <w:t>з</w:t>
            </w:r>
            <w:r w:rsidR="00EF2FB7">
              <w:t>а</w:t>
            </w:r>
            <w:r w:rsidR="00DF778C">
              <w:t xml:space="preserve"> </w:t>
            </w:r>
            <w:r>
              <w:t xml:space="preserve">издаване на оперативен лиценз </w:t>
            </w:r>
            <w:r w:rsidR="00DF778C">
              <w:t>на въздушен превозвач</w:t>
            </w:r>
            <w:r w:rsidR="00EF2FB7">
              <w:t>.</w:t>
            </w:r>
          </w:p>
        </w:tc>
      </w:tr>
      <w:tr w:rsidR="0058515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562" w:rsidRDefault="003E3562" w:rsidP="000233E5">
            <w:pPr>
              <w:rPr>
                <w:b/>
              </w:rPr>
            </w:pPr>
            <w:r>
              <w:rPr>
                <w:b/>
              </w:rPr>
              <w:lastRenderedPageBreak/>
              <w:t>ГД ГВА</w:t>
            </w:r>
          </w:p>
          <w:p w:rsidR="00585150" w:rsidRDefault="00585150" w:rsidP="000233E5"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4.</w:t>
            </w:r>
            <w:r w:rsidR="003E3562">
              <w:rPr>
                <w:b/>
              </w:rPr>
              <w:t xml:space="preserve"> </w:t>
            </w:r>
          </w:p>
          <w:p w:rsidR="00585150" w:rsidRPr="000A0136" w:rsidRDefault="00585150" w:rsidP="000233E5">
            <w:r w:rsidRPr="000A0136">
              <w:t xml:space="preserve">Осигуряване на оптични цифрови устройства и внедряването им при провеждане на  инспекционната дейност и надзора, осъществявани от дирекция </w:t>
            </w:r>
            <w:r>
              <w:t>„</w:t>
            </w:r>
            <w:r w:rsidRPr="00BB21B0">
              <w:rPr>
                <w:bCs/>
              </w:rPr>
              <w:t xml:space="preserve">Летателни </w:t>
            </w:r>
            <w:r w:rsidRPr="00BB21B0">
              <w:rPr>
                <w:bCs/>
              </w:rPr>
              <w:lastRenderedPageBreak/>
              <w:t>стандарти</w:t>
            </w:r>
            <w:r>
              <w:t>“ /</w:t>
            </w:r>
            <w:r w:rsidRPr="000A0136">
              <w:t>ЛС</w:t>
            </w:r>
            <w:r>
              <w:t>/</w:t>
            </w:r>
            <w:r w:rsidRPr="000A0136">
              <w:t xml:space="preserve">, отдел ЛГГВС и дирекция </w:t>
            </w:r>
            <w:r>
              <w:t>„Оператори, авиационна сигурност, въздушно пространство, търсене и спасяване и правно осигуряване“ /</w:t>
            </w:r>
            <w:r w:rsidRPr="000A0136">
              <w:t>ОАСВПТСПО, отдели ЛО и АС.</w:t>
            </w:r>
          </w:p>
          <w:p w:rsidR="0084537C" w:rsidRPr="000A0136" w:rsidRDefault="0084537C" w:rsidP="0084537C">
            <w:pPr>
              <w:ind w:left="-2" w:right="-96"/>
            </w:pPr>
            <w:r w:rsidRPr="0084537C">
              <w:rPr>
                <w:b/>
              </w:rPr>
              <w:t>Етап 1.</w:t>
            </w:r>
            <w:r w:rsidRPr="000A0136">
              <w:t xml:space="preserve"> Закупуване на устройствата;</w:t>
            </w:r>
          </w:p>
          <w:p w:rsidR="00585150" w:rsidRPr="000A0136" w:rsidRDefault="0084537C" w:rsidP="0084537C">
            <w:pPr>
              <w:ind w:left="-2" w:right="-96"/>
              <w:rPr>
                <w:spacing w:val="3"/>
                <w:highlight w:val="yellow"/>
              </w:rPr>
            </w:pPr>
            <w:r w:rsidRPr="0084537C">
              <w:rPr>
                <w:b/>
              </w:rPr>
              <w:t>Етап 2.</w:t>
            </w:r>
            <w:r w:rsidRPr="000A0136">
              <w:t xml:space="preserve"> Прилагане на оптични цифрови устройства при провеждане на  инспекционната дейност и надзора.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585150" w:rsidRPr="000A0136" w:rsidRDefault="00585150" w:rsidP="000233E5">
            <w:pPr>
              <w:rPr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 xml:space="preserve">Оптимизиране и завишаване на контролните дейности при извършваните проверки, чрез заснемане и прилагане на </w:t>
            </w:r>
            <w:r w:rsidRPr="000A0136">
              <w:lastRenderedPageBreak/>
              <w:t>снимков доказателствен материал към констатациите в докладите от проверките</w:t>
            </w:r>
          </w:p>
          <w:p w:rsidR="00585150" w:rsidRPr="000A0136" w:rsidRDefault="00585150" w:rsidP="000233E5">
            <w:pPr>
              <w:ind w:right="-108"/>
              <w:rPr>
                <w:highlight w:val="yello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0A0136" w:rsidRDefault="00585150" w:rsidP="000233E5">
            <w:pPr>
              <w:ind w:right="-108"/>
            </w:pPr>
          </w:p>
          <w:p w:rsidR="00EF6996" w:rsidRPr="00EF6996" w:rsidRDefault="00EF6996" w:rsidP="00EF6996">
            <w:pPr>
              <w:ind w:right="-108" w:hanging="112"/>
              <w:jc w:val="center"/>
            </w:pPr>
            <w:r w:rsidRPr="00EF6996">
              <w:t>20.02.2019 г.</w:t>
            </w: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EF6996" w:rsidRDefault="00EF6996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>Постоянен</w:t>
            </w:r>
          </w:p>
          <w:p w:rsidR="00585150" w:rsidRPr="000A0136" w:rsidRDefault="00585150" w:rsidP="000233E5">
            <w:pPr>
              <w:ind w:right="-108"/>
              <w:rPr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left="-96" w:right="-31" w:firstLine="96"/>
            </w:pPr>
          </w:p>
          <w:p w:rsidR="00585150" w:rsidRPr="000A0136" w:rsidRDefault="00585150" w:rsidP="000233E5">
            <w:pPr>
              <w:ind w:left="-96" w:right="-114"/>
            </w:pPr>
            <w:r w:rsidRPr="000A0136">
              <w:t xml:space="preserve">Брой осигурени </w:t>
            </w:r>
          </w:p>
          <w:p w:rsidR="00585150" w:rsidRPr="000A0136" w:rsidRDefault="00585150" w:rsidP="000233E5">
            <w:pPr>
              <w:ind w:left="-96" w:right="-114"/>
            </w:pPr>
            <w:r w:rsidRPr="000A0136">
              <w:t xml:space="preserve">оптични цифрови устройства за обективизиране на оценката при установяване на нарушенията </w:t>
            </w:r>
            <w:r w:rsidRPr="000A0136">
              <w:lastRenderedPageBreak/>
              <w:t xml:space="preserve">и/или несъответствията </w:t>
            </w:r>
          </w:p>
          <w:p w:rsidR="00585150" w:rsidRDefault="00585150" w:rsidP="000233E5">
            <w:pPr>
              <w:ind w:left="-96" w:right="-69" w:firstLine="96"/>
            </w:pPr>
          </w:p>
          <w:p w:rsidR="00585150" w:rsidRPr="000A0136" w:rsidRDefault="00585150" w:rsidP="000233E5">
            <w:pPr>
              <w:ind w:left="-96" w:right="-69" w:firstLine="96"/>
            </w:pPr>
          </w:p>
          <w:p w:rsidR="00585150" w:rsidRPr="000A0136" w:rsidRDefault="00585150" w:rsidP="002E52A2">
            <w:pPr>
              <w:ind w:left="-96" w:right="-114" w:firstLine="96"/>
              <w:rPr>
                <w:spacing w:val="3"/>
                <w:highlight w:val="yellow"/>
              </w:rPr>
            </w:pPr>
            <w:r w:rsidRPr="000A0136">
              <w:t>Обективен контрол на извършваните проверки и  възможност за предоставяне на доказателствен материал на проверявания субект за бързо  коригиране и отстраняване на несъответствията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31"/>
            </w:pPr>
          </w:p>
          <w:p w:rsidR="00585150" w:rsidRPr="000A0136" w:rsidRDefault="00585150" w:rsidP="00AC0B51">
            <w:pPr>
              <w:ind w:left="-100" w:right="-105"/>
              <w:rPr>
                <w:highlight w:val="yellow"/>
              </w:rPr>
            </w:pPr>
            <w:r w:rsidRPr="000A0136">
              <w:t xml:space="preserve">Директори на дирекции </w:t>
            </w:r>
            <w:r>
              <w:t>„</w:t>
            </w:r>
            <w:r w:rsidRPr="00BB21B0">
              <w:rPr>
                <w:bCs/>
              </w:rPr>
              <w:t>Летателни стандарти</w:t>
            </w:r>
            <w:r>
              <w:t xml:space="preserve">“ </w:t>
            </w:r>
            <w:r w:rsidRPr="000A0136">
              <w:t>и</w:t>
            </w:r>
            <w:r>
              <w:t xml:space="preserve"> „Оператори, авиационна с</w:t>
            </w:r>
            <w:r w:rsidR="00C138F2">
              <w:t xml:space="preserve">игурност, въздушно </w:t>
            </w:r>
            <w:r w:rsidR="00C138F2">
              <w:lastRenderedPageBreak/>
              <w:t>пространство</w:t>
            </w:r>
            <w:r>
              <w:t xml:space="preserve"> търсене и спасяване и правно осигуряване“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BEA" w:rsidRDefault="00584BEA" w:rsidP="000233E5">
            <w:pPr>
              <w:ind w:right="-31"/>
              <w:rPr>
                <w:b/>
              </w:rPr>
            </w:pPr>
          </w:p>
          <w:p w:rsidR="0025755D" w:rsidRPr="00C138F2" w:rsidRDefault="004111C9" w:rsidP="00D143BB">
            <w:pPr>
              <w:ind w:right="-64"/>
              <w:rPr>
                <w:b/>
              </w:rPr>
            </w:pPr>
            <w:r w:rsidRPr="00C138F2">
              <w:rPr>
                <w:b/>
              </w:rPr>
              <w:t>Мярката е изпълнена.</w:t>
            </w:r>
          </w:p>
          <w:p w:rsidR="0084537C" w:rsidRDefault="0084537C" w:rsidP="00D143BB">
            <w:pPr>
              <w:ind w:right="-64"/>
            </w:pPr>
            <w:r>
              <w:rPr>
                <w:b/>
              </w:rPr>
              <w:t>Етап 1</w:t>
            </w:r>
            <w:r w:rsidR="00EA1D61">
              <w:rPr>
                <w:b/>
              </w:rPr>
              <w:t xml:space="preserve"> – </w:t>
            </w:r>
            <w:r w:rsidRPr="00013F2A">
              <w:t>Закупени са цифрови устройства, които се прилагат при провеждане на инспекционната дейност и надзора, осъществявани от дирекция „</w:t>
            </w:r>
            <w:r w:rsidRPr="00013F2A">
              <w:rPr>
                <w:bCs/>
              </w:rPr>
              <w:t>Летателни стандарти</w:t>
            </w:r>
            <w:r w:rsidRPr="00013F2A">
              <w:t xml:space="preserve">“ /ЛС/ и дирекция „Оператори, авиационна сигурност, въздушно </w:t>
            </w:r>
            <w:r w:rsidRPr="00013F2A">
              <w:lastRenderedPageBreak/>
              <w:t>пространство, търсене и спасяване и правно осигуряване“.</w:t>
            </w:r>
          </w:p>
          <w:p w:rsidR="0097578C" w:rsidRDefault="0084537C" w:rsidP="00D143BB">
            <w:pPr>
              <w:ind w:right="-64"/>
            </w:pPr>
            <w:r w:rsidRPr="0025755D">
              <w:rPr>
                <w:b/>
              </w:rPr>
              <w:t xml:space="preserve">Етап 2 </w:t>
            </w:r>
            <w:r w:rsidR="00EA1D61">
              <w:rPr>
                <w:b/>
              </w:rPr>
              <w:t xml:space="preserve">- </w:t>
            </w:r>
            <w:r>
              <w:t>О</w:t>
            </w:r>
            <w:r w:rsidRPr="000A0136">
              <w:t>птични</w:t>
            </w:r>
            <w:r>
              <w:t>те</w:t>
            </w:r>
            <w:r w:rsidRPr="000A0136">
              <w:t xml:space="preserve"> цифрови устройства </w:t>
            </w:r>
            <w:r>
              <w:t>се използват, като направения с тях снимков материал на установените несъответствия се прилага, като доказателство към протоколите и докладите с резултатите от</w:t>
            </w:r>
            <w:r w:rsidRPr="000A0136">
              <w:t xml:space="preserve"> прове</w:t>
            </w:r>
            <w:r>
              <w:t>дените</w:t>
            </w:r>
            <w:r w:rsidRPr="000A0136">
              <w:t xml:space="preserve">  инспекционн</w:t>
            </w:r>
            <w:r>
              <w:t>и</w:t>
            </w:r>
            <w:r w:rsidRPr="000A0136">
              <w:t xml:space="preserve"> и надзор</w:t>
            </w:r>
            <w:r>
              <w:t>ни</w:t>
            </w:r>
            <w:r w:rsidRPr="000A0136">
              <w:t xml:space="preserve"> дейност</w:t>
            </w:r>
            <w:r>
              <w:t>и</w:t>
            </w:r>
            <w:r w:rsidR="0097578C">
              <w:t>.</w:t>
            </w:r>
          </w:p>
          <w:p w:rsidR="00BC337E" w:rsidRPr="00013F2A" w:rsidRDefault="0097578C" w:rsidP="00D143BB">
            <w:pPr>
              <w:ind w:right="-64"/>
              <w:rPr>
                <w:color w:val="0070C0"/>
              </w:rPr>
            </w:pPr>
            <w:r>
              <w:t xml:space="preserve"> През отчетния период </w:t>
            </w:r>
            <w:r w:rsidRPr="0097578C">
              <w:t xml:space="preserve">оптичните цифрови устройства са използвани в общо 164 </w:t>
            </w:r>
            <w:r w:rsidR="00085500" w:rsidRPr="0097578C">
              <w:t>бр</w:t>
            </w:r>
            <w:r w:rsidRPr="0097578C">
              <w:t>.</w:t>
            </w:r>
            <w:r w:rsidR="00085500" w:rsidRPr="0097578C">
              <w:t xml:space="preserve"> </w:t>
            </w:r>
            <w:r w:rsidRPr="0097578C">
              <w:t xml:space="preserve">инспекции, одити и извънредни проверки, </w:t>
            </w:r>
            <w:r>
              <w:t xml:space="preserve">проведени от отдели </w:t>
            </w:r>
            <w:r w:rsidRPr="0097578C">
              <w:t>„Авиационна сигурност“  </w:t>
            </w:r>
            <w:r w:rsidRPr="0097578C">
              <w:rPr>
                <w:lang w:val="en-US"/>
              </w:rPr>
              <w:t>(</w:t>
            </w:r>
            <w:r w:rsidRPr="0097578C">
              <w:t>АС</w:t>
            </w:r>
            <w:r w:rsidRPr="0097578C">
              <w:rPr>
                <w:lang w:val="en-US"/>
              </w:rPr>
              <w:t>)</w:t>
            </w:r>
            <w:r w:rsidRPr="0097578C">
              <w:t xml:space="preserve">, „Летателна годност на гражданските въздухоплавателни средства“ </w:t>
            </w:r>
            <w:r w:rsidRPr="0097578C">
              <w:rPr>
                <w:lang w:val="en-US"/>
              </w:rPr>
              <w:t>(</w:t>
            </w:r>
            <w:r w:rsidRPr="0097578C">
              <w:t>ЛГГВС</w:t>
            </w:r>
            <w:r w:rsidRPr="0097578C">
              <w:rPr>
                <w:lang w:val="en-US"/>
              </w:rPr>
              <w:t>)</w:t>
            </w:r>
            <w:r w:rsidRPr="0097578C">
              <w:t xml:space="preserve"> и „Лицензиране на оператори“  </w:t>
            </w:r>
            <w:r w:rsidRPr="0097578C">
              <w:rPr>
                <w:lang w:val="en-US"/>
              </w:rPr>
              <w:t>(</w:t>
            </w:r>
            <w:r w:rsidRPr="0097578C">
              <w:t>ЛО</w:t>
            </w:r>
            <w:r>
              <w:t>).</w:t>
            </w:r>
          </w:p>
        </w:tc>
      </w:tr>
      <w:tr w:rsidR="0058515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150" w:rsidRPr="000A0136" w:rsidRDefault="00585150" w:rsidP="000233E5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lastRenderedPageBreak/>
              <w:t>ИА</w:t>
            </w:r>
            <w:r>
              <w:rPr>
                <w:b/>
                <w:spacing w:val="3"/>
              </w:rPr>
              <w:t xml:space="preserve"> </w:t>
            </w:r>
            <w:r w:rsidRPr="000A0136">
              <w:rPr>
                <w:b/>
                <w:spacing w:val="3"/>
              </w:rPr>
              <w:t>АА</w:t>
            </w:r>
          </w:p>
          <w:p w:rsidR="00585150" w:rsidRPr="000A0136" w:rsidRDefault="00585150" w:rsidP="000233E5">
            <w:pPr>
              <w:widowControl w:val="0"/>
              <w:ind w:right="100" w:firstLine="33"/>
              <w:jc w:val="both"/>
              <w:rPr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5.</w:t>
            </w:r>
          </w:p>
          <w:p w:rsidR="00585150" w:rsidRPr="000A0136" w:rsidRDefault="00585150" w:rsidP="00612F13">
            <w:pPr>
              <w:widowControl w:val="0"/>
              <w:ind w:right="-112" w:firstLine="33"/>
              <w:rPr>
                <w:spacing w:val="3"/>
              </w:rPr>
            </w:pPr>
            <w:r w:rsidRPr="000A0136">
              <w:rPr>
                <w:spacing w:val="3"/>
              </w:rPr>
              <w:t xml:space="preserve">Прилагане принципа на ротация на служителите от </w:t>
            </w:r>
            <w:r>
              <w:rPr>
                <w:spacing w:val="3"/>
              </w:rPr>
              <w:t>главна дирекция „Автомобилна инспекция“</w:t>
            </w:r>
            <w:r w:rsidRPr="000A0136">
              <w:rPr>
                <w:spacing w:val="3"/>
              </w:rPr>
              <w:t xml:space="preserve"> и Областните отдели „Автомобилна администрация“, при осъществяване на контролните им функции.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/>
          <w:p w:rsidR="00585150" w:rsidRPr="000A0136" w:rsidRDefault="00585150" w:rsidP="000233E5">
            <w:r w:rsidRPr="000A0136">
              <w:t>Организаци</w:t>
            </w:r>
            <w:r w:rsidR="00C138F2">
              <w:rPr>
                <w:lang w:val="en-US"/>
              </w:rPr>
              <w:t>-</w:t>
            </w:r>
            <w:r w:rsidRPr="000A0136">
              <w:t>онен</w:t>
            </w:r>
          </w:p>
          <w:p w:rsidR="00585150" w:rsidRPr="000A0136" w:rsidRDefault="00585150" w:rsidP="000233E5"/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52"/>
            </w:pPr>
            <w:r w:rsidRPr="000A0136">
              <w:t>Отстраняване на субективния фактор.</w:t>
            </w:r>
          </w:p>
          <w:p w:rsidR="00585150" w:rsidRPr="000A0136" w:rsidRDefault="00585150" w:rsidP="00612F13">
            <w:pPr>
              <w:ind w:right="-152"/>
            </w:pPr>
            <w:r w:rsidRPr="000A0136"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08"/>
            </w:pPr>
          </w:p>
          <w:p w:rsidR="00585150" w:rsidRPr="000A0136" w:rsidRDefault="00585150" w:rsidP="000233E5">
            <w:pPr>
              <w:ind w:right="-108"/>
            </w:pPr>
            <w:r w:rsidRPr="000A0136">
              <w:t>Постоянен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14"/>
              <w:rPr>
                <w:spacing w:val="3"/>
              </w:rPr>
            </w:pPr>
          </w:p>
          <w:p w:rsidR="00585150" w:rsidRPr="000A0136" w:rsidRDefault="00585150" w:rsidP="000233E5">
            <w:pPr>
              <w:ind w:right="-114"/>
              <w:rPr>
                <w:spacing w:val="3"/>
              </w:rPr>
            </w:pPr>
            <w:r w:rsidRPr="000A0136">
              <w:rPr>
                <w:spacing w:val="3"/>
              </w:rPr>
              <w:t>Повишаване броя на съставените АУАН</w:t>
            </w:r>
          </w:p>
          <w:p w:rsidR="00585150" w:rsidRPr="000A0136" w:rsidRDefault="00585150" w:rsidP="000233E5">
            <w:pPr>
              <w:ind w:right="-114"/>
              <w:rPr>
                <w:spacing w:val="3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Default="00585150" w:rsidP="000233E5">
            <w:pPr>
              <w:ind w:right="-110"/>
            </w:pPr>
          </w:p>
          <w:p w:rsidR="00585150" w:rsidRPr="000A0136" w:rsidRDefault="00585150" w:rsidP="00C138F2">
            <w:pPr>
              <w:ind w:left="-102" w:right="-123" w:firstLine="102"/>
            </w:pPr>
            <w:r w:rsidRPr="000A0136">
              <w:t>Изпълните</w:t>
            </w:r>
            <w:r w:rsidR="00C138F2">
              <w:rPr>
                <w:lang w:val="en-US"/>
              </w:rPr>
              <w:t>-</w:t>
            </w:r>
            <w:r w:rsidRPr="000A0136">
              <w:t>лен директор на ИА  „Автомобил</w:t>
            </w:r>
            <w:r w:rsidR="00C138F2">
              <w:rPr>
                <w:lang w:val="en-US"/>
              </w:rPr>
              <w:t>-</w:t>
            </w:r>
            <w:r w:rsidRPr="000A0136">
              <w:t>на администра</w:t>
            </w:r>
            <w:r w:rsidR="00C138F2">
              <w:rPr>
                <w:lang w:val="en-US"/>
              </w:rPr>
              <w:t>-</w:t>
            </w:r>
            <w:r w:rsidRPr="000A0136">
              <w:t>ция“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BEA" w:rsidRDefault="00722510" w:rsidP="00722510">
            <w:pPr>
              <w:widowControl w:val="0"/>
              <w:spacing w:line="274" w:lineRule="exact"/>
              <w:ind w:right="-101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 </w:t>
            </w:r>
          </w:p>
          <w:p w:rsidR="00722510" w:rsidRPr="00722510" w:rsidRDefault="00722510" w:rsidP="00722510">
            <w:pPr>
              <w:widowControl w:val="0"/>
              <w:spacing w:line="274" w:lineRule="exact"/>
              <w:ind w:right="-101"/>
              <w:rPr>
                <w:b/>
                <w:spacing w:val="-2"/>
                <w:lang w:eastAsia="en-US"/>
              </w:rPr>
            </w:pPr>
            <w:r w:rsidRPr="00722510">
              <w:rPr>
                <w:b/>
                <w:spacing w:val="-2"/>
                <w:lang w:eastAsia="en-US"/>
              </w:rPr>
              <w:t xml:space="preserve">Мярката е изпълнена. </w:t>
            </w:r>
          </w:p>
          <w:p w:rsidR="00722510" w:rsidRPr="005F2C7D" w:rsidRDefault="00722510" w:rsidP="00722510">
            <w:pPr>
              <w:widowControl w:val="0"/>
              <w:spacing w:line="274" w:lineRule="exact"/>
              <w:ind w:left="20" w:right="-101" w:firstLine="36"/>
              <w:rPr>
                <w:spacing w:val="-2"/>
                <w:lang w:eastAsia="en-US"/>
              </w:rPr>
            </w:pPr>
            <w:r w:rsidRPr="00722510">
              <w:rPr>
                <w:spacing w:val="-2"/>
                <w:lang w:eastAsia="en-US"/>
              </w:rPr>
              <w:t xml:space="preserve">За периода от 01.01.2019 г. до </w:t>
            </w:r>
            <w:r w:rsidR="00100E3E">
              <w:rPr>
                <w:spacing w:val="-2"/>
                <w:lang w:eastAsia="en-US"/>
              </w:rPr>
              <w:t>3</w:t>
            </w:r>
            <w:r w:rsidRPr="00722510">
              <w:rPr>
                <w:spacing w:val="-2"/>
                <w:lang w:eastAsia="en-US"/>
              </w:rPr>
              <w:t xml:space="preserve">1.12.2019 г., прилагайки принципа на ротация при изпълнение на контролните функции, както и </w:t>
            </w:r>
            <w:r w:rsidRPr="005F2C7D">
              <w:rPr>
                <w:spacing w:val="-2"/>
                <w:lang w:eastAsia="en-US"/>
              </w:rPr>
              <w:t>проследяване на информацията за местонахождението на служителите на ИА АА са:</w:t>
            </w:r>
          </w:p>
          <w:p w:rsidR="00722510" w:rsidRPr="005F2C7D" w:rsidRDefault="00722510" w:rsidP="00722510">
            <w:pPr>
              <w:widowControl w:val="0"/>
              <w:spacing w:line="274" w:lineRule="exact"/>
              <w:ind w:left="20" w:right="-101" w:firstLine="36"/>
              <w:rPr>
                <w:spacing w:val="-2"/>
                <w:lang w:eastAsia="en-US"/>
              </w:rPr>
            </w:pPr>
            <w:r w:rsidRPr="005F2C7D">
              <w:rPr>
                <w:spacing w:val="-2"/>
                <w:lang w:eastAsia="en-US"/>
              </w:rPr>
              <w:t>- съставени</w:t>
            </w:r>
            <w:r w:rsidRPr="005F2C7D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 </w:t>
            </w:r>
            <w:r w:rsidR="009B147C">
              <w:rPr>
                <w:rStyle w:val="BodytextBold"/>
                <w:b w:val="0"/>
              </w:rPr>
              <w:t>13354</w:t>
            </w:r>
            <w:r w:rsidRPr="005F2C7D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 бр. </w:t>
            </w:r>
            <w:r w:rsidRPr="005F2C7D">
              <w:rPr>
                <w:spacing w:val="-2"/>
                <w:lang w:eastAsia="en-US"/>
              </w:rPr>
              <w:t>АУАН;</w:t>
            </w:r>
          </w:p>
          <w:p w:rsidR="00722510" w:rsidRPr="005F2C7D" w:rsidRDefault="00722510" w:rsidP="00722510">
            <w:pPr>
              <w:widowControl w:val="0"/>
              <w:spacing w:line="274" w:lineRule="exact"/>
              <w:ind w:left="20" w:right="-101" w:firstLine="36"/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</w:pPr>
            <w:r w:rsidRPr="005F2C7D">
              <w:rPr>
                <w:spacing w:val="-2"/>
                <w:lang w:eastAsia="en-US"/>
              </w:rPr>
              <w:t xml:space="preserve">- издадени </w:t>
            </w:r>
            <w:r w:rsidR="009B147C" w:rsidRPr="0093056F">
              <w:t>12</w:t>
            </w:r>
            <w:r w:rsidR="009B147C">
              <w:t>750</w:t>
            </w:r>
            <w:r w:rsidRPr="005F2C7D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 бр. </w:t>
            </w:r>
            <w:r w:rsidRPr="005F2C7D">
              <w:rPr>
                <w:spacing w:val="-2"/>
                <w:lang w:eastAsia="en-US"/>
              </w:rPr>
              <w:t xml:space="preserve">НП, от които са връчени </w:t>
            </w:r>
            <w:r w:rsidR="009B147C">
              <w:rPr>
                <w:rStyle w:val="BodytextBold"/>
                <w:b w:val="0"/>
              </w:rPr>
              <w:t>10539</w:t>
            </w:r>
            <w:r w:rsidRPr="005F2C7D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 бр.;</w:t>
            </w:r>
          </w:p>
          <w:p w:rsidR="00722510" w:rsidRPr="005F2C7D" w:rsidRDefault="00722510" w:rsidP="00722510">
            <w:pPr>
              <w:widowControl w:val="0"/>
              <w:spacing w:line="274" w:lineRule="exact"/>
              <w:ind w:left="20" w:right="-101" w:firstLine="36"/>
              <w:rPr>
                <w:spacing w:val="-2"/>
                <w:lang w:eastAsia="en-US"/>
              </w:rPr>
            </w:pPr>
            <w:r w:rsidRPr="005F2C7D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- </w:t>
            </w:r>
            <w:r w:rsidRPr="005F2C7D">
              <w:rPr>
                <w:spacing w:val="-2"/>
                <w:lang w:eastAsia="en-US"/>
              </w:rPr>
              <w:t>приложени 2</w:t>
            </w:r>
            <w:r w:rsidR="009B147C">
              <w:rPr>
                <w:spacing w:val="-2"/>
                <w:lang w:eastAsia="en-US"/>
              </w:rPr>
              <w:t>7</w:t>
            </w:r>
            <w:r w:rsidRPr="005F2C7D">
              <w:rPr>
                <w:spacing w:val="-2"/>
                <w:lang w:eastAsia="en-US"/>
              </w:rPr>
              <w:t>64</w:t>
            </w:r>
            <w:r w:rsidRPr="005F2C7D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 бр. </w:t>
            </w:r>
            <w:r w:rsidRPr="005F2C7D">
              <w:rPr>
                <w:spacing w:val="-2"/>
                <w:lang w:eastAsia="en-US"/>
              </w:rPr>
              <w:t xml:space="preserve">принудителни административни мерки, от които </w:t>
            </w:r>
            <w:r w:rsidR="009B147C">
              <w:rPr>
                <w:spacing w:val="-2"/>
                <w:lang w:eastAsia="en-US"/>
              </w:rPr>
              <w:t>101</w:t>
            </w:r>
            <w:r w:rsidRPr="005F2C7D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 бр. з</w:t>
            </w:r>
            <w:r w:rsidRPr="005F2C7D">
              <w:rPr>
                <w:spacing w:val="-2"/>
                <w:lang w:eastAsia="en-US"/>
              </w:rPr>
              <w:t xml:space="preserve">а „временно спиране на МПС от движение за период от 6 </w:t>
            </w:r>
            <w:r w:rsidRPr="005F2C7D">
              <w:rPr>
                <w:spacing w:val="-2"/>
                <w:lang w:eastAsia="en-US"/>
              </w:rPr>
              <w:lastRenderedPageBreak/>
              <w:t>месеца, чрез сваляне на регистрационната табела</w:t>
            </w:r>
            <w:r w:rsidR="009B147C">
              <w:rPr>
                <w:spacing w:val="-2"/>
                <w:lang w:eastAsia="en-US"/>
              </w:rPr>
              <w:t xml:space="preserve"> и</w:t>
            </w:r>
            <w:r w:rsidRPr="005F2C7D">
              <w:rPr>
                <w:spacing w:val="-2"/>
                <w:lang w:eastAsia="en-US"/>
              </w:rPr>
              <w:t xml:space="preserve"> 2</w:t>
            </w:r>
            <w:r w:rsidR="009B147C">
              <w:rPr>
                <w:spacing w:val="-2"/>
                <w:lang w:eastAsia="en-US"/>
              </w:rPr>
              <w:t>663</w:t>
            </w:r>
            <w:r w:rsidRPr="005F2C7D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 бр. </w:t>
            </w:r>
            <w:r w:rsidRPr="005F2C7D">
              <w:rPr>
                <w:spacing w:val="-2"/>
                <w:lang w:eastAsia="en-US"/>
              </w:rPr>
              <w:t>за „временно спиране на МПС от движение“ и/или „временно отнемане на свидетелството за управление“.</w:t>
            </w:r>
          </w:p>
          <w:p w:rsidR="00585150" w:rsidRPr="00DC4565" w:rsidRDefault="00722510" w:rsidP="009B147C">
            <w:pPr>
              <w:widowControl w:val="0"/>
              <w:spacing w:line="274" w:lineRule="exact"/>
              <w:ind w:left="20" w:right="-101" w:firstLine="167"/>
              <w:rPr>
                <w:color w:val="0070C0"/>
              </w:rPr>
            </w:pPr>
            <w:r w:rsidRPr="005F2C7D">
              <w:rPr>
                <w:spacing w:val="-2"/>
                <w:lang w:eastAsia="en-US"/>
              </w:rPr>
              <w:t xml:space="preserve">От връчените НП, са обжалвани по съдебен ред </w:t>
            </w:r>
            <w:r w:rsidR="009B147C" w:rsidRPr="003F2C86">
              <w:t>2140</w:t>
            </w:r>
            <w:r w:rsidR="009B147C" w:rsidRPr="003F2C86">
              <w:rPr>
                <w:rStyle w:val="BodytextBold"/>
              </w:rPr>
              <w:t xml:space="preserve"> </w:t>
            </w:r>
            <w:r w:rsidR="009B147C" w:rsidRPr="003F2C86">
              <w:rPr>
                <w:rStyle w:val="BodytextBold"/>
                <w:b w:val="0"/>
              </w:rPr>
              <w:t xml:space="preserve">бр. (20,30 </w:t>
            </w:r>
            <w:r w:rsidR="009B147C" w:rsidRPr="0056521A">
              <w:t>%)</w:t>
            </w:r>
            <w:r w:rsidR="009B147C" w:rsidRPr="0093056F">
              <w:rPr>
                <w:b/>
              </w:rPr>
              <w:t>,</w:t>
            </w:r>
            <w:r w:rsidRPr="005F2C7D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 </w:t>
            </w:r>
            <w:r w:rsidRPr="005F2C7D">
              <w:rPr>
                <w:spacing w:val="-2"/>
                <w:lang w:eastAsia="en-US"/>
              </w:rPr>
              <w:t>в резултат на което са отменени 3</w:t>
            </w:r>
            <w:r w:rsidR="009B147C">
              <w:rPr>
                <w:spacing w:val="-2"/>
                <w:lang w:eastAsia="en-US"/>
              </w:rPr>
              <w:t>82</w:t>
            </w:r>
            <w:r w:rsidRPr="005F2C7D">
              <w:rPr>
                <w:spacing w:val="-2"/>
                <w:lang w:eastAsia="en-US"/>
              </w:rPr>
              <w:t xml:space="preserve"> бр., потвърдени са </w:t>
            </w:r>
            <w:r w:rsidR="009B147C">
              <w:rPr>
                <w:spacing w:val="-2"/>
                <w:lang w:eastAsia="en-US"/>
              </w:rPr>
              <w:t>420</w:t>
            </w:r>
            <w:r w:rsidRPr="005F2C7D">
              <w:rPr>
                <w:spacing w:val="-2"/>
                <w:lang w:eastAsia="en-US"/>
              </w:rPr>
              <w:t xml:space="preserve"> бр., изменени </w:t>
            </w:r>
            <w:r w:rsidR="009B147C">
              <w:rPr>
                <w:spacing w:val="-2"/>
                <w:lang w:eastAsia="en-US"/>
              </w:rPr>
              <w:t>50</w:t>
            </w:r>
            <w:r w:rsidRPr="005F2C7D">
              <w:rPr>
                <w:spacing w:val="-2"/>
                <w:lang w:eastAsia="en-US"/>
              </w:rPr>
              <w:t xml:space="preserve"> бр. и 1</w:t>
            </w:r>
            <w:r w:rsidR="009B147C">
              <w:rPr>
                <w:spacing w:val="-2"/>
                <w:lang w:eastAsia="en-US"/>
              </w:rPr>
              <w:t>288</w:t>
            </w:r>
            <w:r w:rsidRPr="005F2C7D">
              <w:rPr>
                <w:spacing w:val="-2"/>
                <w:lang w:eastAsia="en-US"/>
              </w:rPr>
              <w:t xml:space="preserve"> бр. са в съде</w:t>
            </w:r>
            <w:r w:rsidRPr="00722510">
              <w:rPr>
                <w:spacing w:val="-2"/>
                <w:lang w:eastAsia="en-US"/>
              </w:rPr>
              <w:t>бна фаза.</w:t>
            </w:r>
          </w:p>
        </w:tc>
      </w:tr>
      <w:tr w:rsidR="0072251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562" w:rsidRDefault="003E3562" w:rsidP="00722510">
            <w:pPr>
              <w:rPr>
                <w:b/>
              </w:rPr>
            </w:pPr>
            <w:r>
              <w:rPr>
                <w:b/>
              </w:rPr>
              <w:lastRenderedPageBreak/>
              <w:t>ИА АА</w:t>
            </w:r>
          </w:p>
          <w:p w:rsidR="00722510" w:rsidRPr="000A0136" w:rsidRDefault="00722510" w:rsidP="00722510">
            <w:pPr>
              <w:rPr>
                <w:b/>
              </w:rPr>
            </w:pPr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6.</w:t>
            </w:r>
          </w:p>
          <w:p w:rsidR="00722510" w:rsidRPr="003E3562" w:rsidRDefault="00722510" w:rsidP="003E3562">
            <w:pPr>
              <w:ind w:firstLine="30"/>
            </w:pPr>
            <w:r w:rsidRPr="000A0136">
              <w:t>Повишаване ефективността на вътр</w:t>
            </w:r>
            <w:r>
              <w:t>ешния контрол, осъществяван от г</w:t>
            </w:r>
            <w:r w:rsidRPr="000A0136">
              <w:t>лавна дирекция „Автомобилна инспекция“ - Оптимизиране на реда и списъка с длъжностните лица осъществяващи контрол върху местоположението на служебните автомобили,  проследяване на информацията за местоположението на инспекторите, придвижването им по утвърдените маршрути, продължителността на проверките, както и броя на проверените ППС с помо</w:t>
            </w:r>
            <w:r w:rsidR="003E3562">
              <w:t>щта на тяхното GPS оборудване“.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/>
          <w:p w:rsidR="00722510" w:rsidRPr="000A0136" w:rsidRDefault="00722510" w:rsidP="00722510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722510" w:rsidRPr="000A0136" w:rsidRDefault="00722510" w:rsidP="00722510"/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right="-108"/>
            </w:pPr>
          </w:p>
          <w:p w:rsidR="00722510" w:rsidRPr="000A0136" w:rsidRDefault="00722510" w:rsidP="00722510">
            <w:pPr>
              <w:ind w:right="-108"/>
            </w:pPr>
            <w:r w:rsidRPr="000A0136"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  <w:p w:rsidR="00722510" w:rsidRPr="000A0136" w:rsidRDefault="00722510" w:rsidP="00722510">
            <w:pPr>
              <w:ind w:right="-108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right="-108" w:hanging="112"/>
              <w:jc w:val="center"/>
            </w:pPr>
          </w:p>
          <w:p w:rsidR="00722510" w:rsidRPr="000A0136" w:rsidRDefault="00722510" w:rsidP="00722510">
            <w:pPr>
              <w:ind w:right="-108" w:hanging="112"/>
              <w:jc w:val="center"/>
            </w:pPr>
            <w:r w:rsidRPr="000A0136">
              <w:t>31.03.2019 г.</w:t>
            </w: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Default="00722510" w:rsidP="00722510">
            <w:pPr>
              <w:ind w:right="-108" w:hanging="112"/>
              <w:jc w:val="center"/>
            </w:pPr>
          </w:p>
          <w:p w:rsidR="00722510" w:rsidRPr="00F60876" w:rsidRDefault="00722510" w:rsidP="00722510">
            <w:pPr>
              <w:ind w:right="-108" w:hanging="112"/>
              <w:jc w:val="center"/>
            </w:pPr>
            <w:r w:rsidRPr="00F60876">
              <w:t>30.06.2019 г.</w:t>
            </w:r>
          </w:p>
          <w:p w:rsidR="00722510" w:rsidRDefault="00722510" w:rsidP="00722510">
            <w:pPr>
              <w:ind w:left="-64" w:right="-108" w:hanging="64"/>
            </w:pPr>
          </w:p>
          <w:p w:rsidR="00722510" w:rsidRDefault="00722510" w:rsidP="00722510">
            <w:pPr>
              <w:ind w:left="-64" w:right="-108" w:hanging="64"/>
            </w:pPr>
          </w:p>
          <w:p w:rsidR="00722510" w:rsidRDefault="00722510" w:rsidP="00722510">
            <w:pPr>
              <w:ind w:left="-64" w:right="-108" w:hanging="64"/>
            </w:pPr>
          </w:p>
          <w:p w:rsidR="00722510" w:rsidRPr="00F60876" w:rsidRDefault="00722510" w:rsidP="00722510">
            <w:pPr>
              <w:ind w:left="-64" w:right="-108" w:hanging="64"/>
            </w:pPr>
          </w:p>
          <w:p w:rsidR="00722510" w:rsidRPr="000A0136" w:rsidRDefault="00722510" w:rsidP="00722510">
            <w:pPr>
              <w:ind w:left="-64" w:right="-108" w:hanging="64"/>
              <w:jc w:val="center"/>
            </w:pPr>
            <w:r w:rsidRPr="00F60876">
              <w:t>31.12.2019 г.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left="-96" w:right="-114"/>
            </w:pPr>
          </w:p>
          <w:p w:rsidR="00722510" w:rsidRDefault="00722510" w:rsidP="00722510">
            <w:pPr>
              <w:ind w:left="-96" w:right="-114"/>
            </w:pPr>
            <w:r w:rsidRPr="000A0136">
              <w:t>Издаден акт на изпълнителния директор на ИА АА, с който са определени реда за о</w:t>
            </w:r>
            <w:r>
              <w:t>съществяване на завишен контрол,</w:t>
            </w:r>
            <w:r w:rsidRPr="000A0136">
              <w:t xml:space="preserve"> отговорните длъжностни лица от </w:t>
            </w:r>
            <w:r>
              <w:t>ГД</w:t>
            </w:r>
            <w:r w:rsidRPr="000A0136">
              <w:t xml:space="preserve"> „Автомобилна инспекция“ и техните задължения за докладване и предприемане на определените коригиращи действия</w:t>
            </w:r>
            <w:r>
              <w:t>;</w:t>
            </w:r>
          </w:p>
          <w:p w:rsidR="00722510" w:rsidRPr="000A0136" w:rsidRDefault="00722510" w:rsidP="00722510">
            <w:pPr>
              <w:ind w:left="-96" w:right="-114"/>
              <w:rPr>
                <w:spacing w:val="3"/>
              </w:rPr>
            </w:pPr>
            <w:r>
              <w:t>Брой установени нарушения.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left="-108" w:right="-110" w:hanging="4"/>
            </w:pPr>
          </w:p>
          <w:p w:rsidR="00722510" w:rsidRPr="000A0136" w:rsidRDefault="00722510" w:rsidP="00722510">
            <w:pPr>
              <w:ind w:left="-112" w:right="-125" w:hanging="4"/>
            </w:pPr>
            <w:r w:rsidRPr="000A0136">
              <w:t>Изпълните</w:t>
            </w:r>
            <w:r>
              <w:rPr>
                <w:lang w:val="en-US"/>
              </w:rPr>
              <w:t>-</w:t>
            </w:r>
            <w:r w:rsidR="00397C68">
              <w:t xml:space="preserve">лен директор на ИА </w:t>
            </w:r>
            <w:r w:rsidRPr="000A0136">
              <w:t>„Автомобил</w:t>
            </w:r>
            <w:r>
              <w:rPr>
                <w:lang w:val="en-US"/>
              </w:rPr>
              <w:t>-</w:t>
            </w:r>
            <w:r w:rsidRPr="000A0136">
              <w:t>на администра</w:t>
            </w:r>
            <w:r>
              <w:rPr>
                <w:lang w:val="en-US"/>
              </w:rPr>
              <w:t>-</w:t>
            </w:r>
            <w:r w:rsidRPr="000A0136">
              <w:t>ция“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BEA" w:rsidRDefault="00584BEA" w:rsidP="00722510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722510" w:rsidRDefault="00722510" w:rsidP="00722510">
            <w:pPr>
              <w:pStyle w:val="BodyText1"/>
              <w:shd w:val="clear" w:color="auto" w:fill="auto"/>
              <w:spacing w:before="0" w:line="274" w:lineRule="exact"/>
              <w:ind w:left="20" w:right="-101" w:firstLine="3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16580D">
              <w:rPr>
                <w:b/>
                <w:color w:val="000000" w:themeColor="text1"/>
                <w:sz w:val="24"/>
                <w:szCs w:val="24"/>
              </w:rPr>
              <w:t xml:space="preserve">Мярката </w:t>
            </w:r>
            <w:r>
              <w:rPr>
                <w:b/>
                <w:color w:val="000000" w:themeColor="text1"/>
                <w:sz w:val="24"/>
                <w:szCs w:val="24"/>
              </w:rPr>
              <w:t>е изпълнена</w:t>
            </w:r>
            <w:r w:rsidRPr="0016580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722510" w:rsidRPr="0016580D" w:rsidRDefault="00722510" w:rsidP="00722510">
            <w:pPr>
              <w:widowControl w:val="0"/>
              <w:spacing w:line="278" w:lineRule="exact"/>
              <w:ind w:right="-101"/>
              <w:rPr>
                <w:color w:val="000000" w:themeColor="text1"/>
                <w:spacing w:val="-2"/>
                <w:lang w:eastAsia="en-US"/>
              </w:rPr>
            </w:pPr>
            <w:r>
              <w:rPr>
                <w:b/>
                <w:color w:val="000000" w:themeColor="text1"/>
                <w:spacing w:val="-2"/>
                <w:lang w:eastAsia="en-US"/>
              </w:rPr>
              <w:t xml:space="preserve"> </w:t>
            </w:r>
            <w:r w:rsidRPr="0016580D">
              <w:rPr>
                <w:color w:val="000000" w:themeColor="text1"/>
                <w:spacing w:val="-2"/>
                <w:lang w:eastAsia="en-US"/>
              </w:rPr>
              <w:t>Със Заповед № РД-01-333/22.04.2019 г. на изпълнителния директор на ИА АА е регламентиран ред</w:t>
            </w:r>
            <w:r w:rsidR="00100E3E">
              <w:rPr>
                <w:color w:val="000000" w:themeColor="text1"/>
                <w:spacing w:val="-2"/>
                <w:lang w:eastAsia="en-US"/>
              </w:rPr>
              <w:t>ът</w:t>
            </w:r>
            <w:r w:rsidRPr="0016580D">
              <w:rPr>
                <w:color w:val="000000" w:themeColor="text1"/>
                <w:spacing w:val="-2"/>
                <w:lang w:eastAsia="en-US"/>
              </w:rPr>
              <w:t xml:space="preserve"> за осъществяване на постоянен мониторинг върху местоположението на инспекторските екипи, извършващи крайпътни и тематични проверки. Със заповедта са възложени персонални задължения, отговорности и нива на достъп на конкретните длъжностни лица, имащи достъп до данните от </w:t>
            </w:r>
            <w:r w:rsidRPr="0016580D">
              <w:rPr>
                <w:color w:val="000000" w:themeColor="text1"/>
              </w:rPr>
              <w:t>GPS</w:t>
            </w:r>
            <w:r w:rsidRPr="0016580D">
              <w:rPr>
                <w:color w:val="000000" w:themeColor="text1"/>
                <w:spacing w:val="-2"/>
                <w:lang w:eastAsia="en-US"/>
              </w:rPr>
              <w:t xml:space="preserve"> системите, монтирани на служебните автомобили.</w:t>
            </w:r>
          </w:p>
          <w:p w:rsidR="00EF6996" w:rsidRPr="0016580D" w:rsidRDefault="00722510" w:rsidP="00100E3E">
            <w:pPr>
              <w:ind w:right="-114"/>
              <w:rPr>
                <w:color w:val="000000" w:themeColor="text1"/>
              </w:rPr>
            </w:pPr>
            <w:r w:rsidRPr="0016580D"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 xml:space="preserve">а периода от 01.01.2019 г. до </w:t>
            </w:r>
            <w:r w:rsidR="00100E3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1.12</w:t>
            </w:r>
            <w:r w:rsidRPr="0016580D">
              <w:rPr>
                <w:color w:val="000000" w:themeColor="text1"/>
              </w:rPr>
              <w:t xml:space="preserve">.2019 г. са извършени общо </w:t>
            </w:r>
            <w:r>
              <w:rPr>
                <w:color w:val="000000" w:themeColor="text1"/>
              </w:rPr>
              <w:t>10</w:t>
            </w:r>
            <w:r w:rsidR="007C16CA">
              <w:rPr>
                <w:color w:val="000000" w:themeColor="text1"/>
              </w:rPr>
              <w:t>45</w:t>
            </w:r>
            <w:r w:rsidRPr="0016580D">
              <w:rPr>
                <w:color w:val="000000" w:themeColor="text1"/>
              </w:rPr>
              <w:t xml:space="preserve"> бр. наблюдения, при които са констатирани </w:t>
            </w:r>
            <w:r>
              <w:rPr>
                <w:color w:val="000000" w:themeColor="text1"/>
              </w:rPr>
              <w:t>8</w:t>
            </w:r>
            <w:r w:rsidRPr="0016580D">
              <w:rPr>
                <w:color w:val="000000" w:themeColor="text1"/>
              </w:rPr>
              <w:t xml:space="preserve"> бр. отклонения от утвърдените графици и маршрути на движение</w:t>
            </w:r>
            <w:r w:rsidRPr="007C16CA">
              <w:t xml:space="preserve">. </w:t>
            </w:r>
            <w:r w:rsidR="007C16CA">
              <w:rPr>
                <w:color w:val="000000"/>
              </w:rPr>
              <w:t xml:space="preserve">При извършените проверки от ГД „Автомобилна инспекция“ е установено, че допуснатите отклонения от </w:t>
            </w:r>
            <w:r w:rsidR="007C16CA">
              <w:rPr>
                <w:color w:val="000000"/>
              </w:rPr>
              <w:lastRenderedPageBreak/>
              <w:t>маршрутите на служебните автомобили</w:t>
            </w:r>
            <w:r w:rsidR="00100E3E">
              <w:rPr>
                <w:color w:val="000000"/>
              </w:rPr>
              <w:t>,</w:t>
            </w:r>
            <w:r w:rsidR="007C16CA">
              <w:rPr>
                <w:color w:val="000000"/>
              </w:rPr>
              <w:t xml:space="preserve"> определени в седмичните графици са настъпили по обективни причини.</w:t>
            </w:r>
          </w:p>
        </w:tc>
      </w:tr>
      <w:tr w:rsidR="0072251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562" w:rsidRPr="003E3562" w:rsidRDefault="003E3562" w:rsidP="003E3562">
            <w:pPr>
              <w:rPr>
                <w:b/>
              </w:rPr>
            </w:pPr>
            <w:r>
              <w:rPr>
                <w:b/>
              </w:rPr>
              <w:lastRenderedPageBreak/>
              <w:t>ИА АА</w:t>
            </w:r>
          </w:p>
          <w:p w:rsidR="00722510" w:rsidRPr="000A0136" w:rsidRDefault="00722510" w:rsidP="00722510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7.</w:t>
            </w:r>
          </w:p>
          <w:p w:rsidR="00722510" w:rsidRDefault="00722510" w:rsidP="00722510">
            <w:pPr>
              <w:ind w:right="-112" w:hanging="33"/>
            </w:pPr>
            <w:r w:rsidRPr="000A0136">
              <w:t xml:space="preserve">Оборудване на служебните автомобили, с които се извършва контрол на пътя със специализиран софтуер и специализирани мобилни устройства, камери за видеонаблюдение на работата на инспекторите; таблети;  мобилни термо принтери;  специализирани работни   станции и монитори за мобилни лаборатории, чрез финансиране по ОП „Добро управление“, </w:t>
            </w:r>
          </w:p>
          <w:p w:rsidR="00722510" w:rsidRPr="000A0136" w:rsidRDefault="00722510" w:rsidP="00722510">
            <w:pPr>
              <w:ind w:right="-112" w:hanging="33"/>
              <w:rPr>
                <w:spacing w:val="3"/>
              </w:rPr>
            </w:pPr>
            <w:r w:rsidRPr="000A0136">
              <w:t>Проект № BG05SFO-1.002-0016.</w:t>
            </w:r>
            <w:r w:rsidRPr="000A0136">
              <w:rPr>
                <w:spacing w:val="3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96" w:rsidRDefault="00EF6996" w:rsidP="00722510"/>
          <w:p w:rsidR="00722510" w:rsidRPr="000A0136" w:rsidRDefault="00722510" w:rsidP="00722510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722510" w:rsidRPr="000A0136" w:rsidRDefault="00722510" w:rsidP="00722510"/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96" w:rsidRDefault="00EF6996" w:rsidP="00722510">
            <w:pPr>
              <w:ind w:right="-108"/>
            </w:pPr>
          </w:p>
          <w:p w:rsidR="00722510" w:rsidRPr="000A0136" w:rsidRDefault="00722510" w:rsidP="00722510">
            <w:pPr>
              <w:ind w:right="-108"/>
            </w:pPr>
            <w:r w:rsidRPr="000A0136">
              <w:t>Ограничаване на възможностите за прилагане на нерегламентирани действия и</w:t>
            </w:r>
          </w:p>
          <w:p w:rsidR="00722510" w:rsidRPr="000A0136" w:rsidRDefault="00722510" w:rsidP="00722510">
            <w:pPr>
              <w:ind w:right="-108"/>
            </w:pPr>
            <w:r w:rsidRPr="000A0136"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96" w:rsidRDefault="00EF6996" w:rsidP="00722510">
            <w:pPr>
              <w:ind w:left="-64" w:right="-108" w:hanging="64"/>
              <w:jc w:val="center"/>
            </w:pPr>
          </w:p>
          <w:p w:rsidR="00722510" w:rsidRPr="000A0136" w:rsidRDefault="00722510" w:rsidP="00722510">
            <w:pPr>
              <w:ind w:left="-64" w:right="-108" w:hanging="64"/>
              <w:jc w:val="center"/>
            </w:pPr>
            <w:r>
              <w:t>31.12.</w:t>
            </w:r>
            <w:r w:rsidRPr="000A0136">
              <w:t>2019 г.</w:t>
            </w:r>
          </w:p>
          <w:p w:rsidR="00722510" w:rsidRPr="000A0136" w:rsidRDefault="00722510" w:rsidP="00722510">
            <w:pPr>
              <w:ind w:right="-108"/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96" w:rsidRDefault="00EF6996" w:rsidP="00722510">
            <w:pPr>
              <w:ind w:left="-108" w:right="-114"/>
            </w:pPr>
          </w:p>
          <w:p w:rsidR="00722510" w:rsidRPr="000A0136" w:rsidRDefault="00722510" w:rsidP="00722510">
            <w:pPr>
              <w:ind w:left="-108" w:right="-114"/>
            </w:pPr>
            <w:r>
              <w:t xml:space="preserve">- </w:t>
            </w:r>
            <w:r w:rsidRPr="000A0136">
              <w:t>Брой оборудвани служебни  автомобили;</w:t>
            </w:r>
          </w:p>
          <w:p w:rsidR="00722510" w:rsidRPr="000A0136" w:rsidRDefault="00722510" w:rsidP="00722510">
            <w:pPr>
              <w:ind w:left="-108" w:right="-114"/>
            </w:pPr>
            <w:r w:rsidRPr="000A0136">
              <w:t>- Брой специализирани мобилни устройства;</w:t>
            </w:r>
          </w:p>
          <w:p w:rsidR="00722510" w:rsidRPr="000A0136" w:rsidRDefault="00722510" w:rsidP="00722510">
            <w:pPr>
              <w:ind w:left="-108" w:right="-114"/>
            </w:pPr>
            <w:r w:rsidRPr="000A0136">
              <w:t>-  Брой таблети;</w:t>
            </w:r>
          </w:p>
          <w:p w:rsidR="00722510" w:rsidRPr="000A0136" w:rsidRDefault="00722510" w:rsidP="00722510">
            <w:pPr>
              <w:ind w:left="-108" w:right="-114"/>
            </w:pPr>
            <w:r w:rsidRPr="000A0136">
              <w:t>-  Брой  мобилни термо принтери;</w:t>
            </w:r>
          </w:p>
          <w:p w:rsidR="00722510" w:rsidRPr="000A0136" w:rsidRDefault="00722510" w:rsidP="00722510">
            <w:pPr>
              <w:ind w:left="-108" w:right="-114"/>
            </w:pPr>
            <w:r w:rsidRPr="000A0136">
              <w:t>-  Брой специализирани работни   станции и монитори за мобилни лаборатории;</w:t>
            </w:r>
          </w:p>
          <w:p w:rsidR="00722510" w:rsidRPr="000A0136" w:rsidRDefault="00722510" w:rsidP="00722510">
            <w:pPr>
              <w:ind w:left="-108" w:right="-114"/>
              <w:rPr>
                <w:spacing w:val="3"/>
              </w:rPr>
            </w:pPr>
            <w:r w:rsidRPr="000A0136">
              <w:t xml:space="preserve">- Брой комплекти специализирано комуникационно оборудване.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96" w:rsidRDefault="00EF6996" w:rsidP="00722510">
            <w:pPr>
              <w:ind w:left="-102" w:right="-123"/>
            </w:pPr>
          </w:p>
          <w:p w:rsidR="00722510" w:rsidRPr="000A0136" w:rsidRDefault="00722510" w:rsidP="00722510">
            <w:pPr>
              <w:ind w:left="-102" w:right="-123"/>
            </w:pPr>
            <w:r w:rsidRPr="000A0136">
              <w:t>Изпълните</w:t>
            </w:r>
            <w:r>
              <w:t>-</w:t>
            </w:r>
            <w:r w:rsidR="00397C68">
              <w:t xml:space="preserve">лен директор на ИА </w:t>
            </w:r>
            <w:r w:rsidRPr="000A0136">
              <w:t>„Автомобил</w:t>
            </w:r>
            <w:r>
              <w:t>-</w:t>
            </w:r>
            <w:r w:rsidRPr="000A0136">
              <w:t>на администра</w:t>
            </w:r>
            <w:r>
              <w:t>-</w:t>
            </w:r>
            <w:r w:rsidRPr="000A0136">
              <w:t>ция“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96" w:rsidRDefault="00EF6996" w:rsidP="00722510">
            <w:pPr>
              <w:widowControl w:val="0"/>
              <w:spacing w:line="274" w:lineRule="exact"/>
              <w:ind w:left="20" w:right="-101" w:firstLine="36"/>
              <w:rPr>
                <w:b/>
                <w:spacing w:val="-2"/>
                <w:lang w:eastAsia="en-US"/>
              </w:rPr>
            </w:pPr>
          </w:p>
          <w:p w:rsidR="00722510" w:rsidRPr="00722510" w:rsidRDefault="00722510" w:rsidP="00722510">
            <w:pPr>
              <w:widowControl w:val="0"/>
              <w:spacing w:line="274" w:lineRule="exact"/>
              <w:ind w:left="20" w:right="-101" w:firstLine="36"/>
              <w:rPr>
                <w:b/>
                <w:spacing w:val="-2"/>
                <w:lang w:eastAsia="en-US"/>
              </w:rPr>
            </w:pPr>
            <w:r w:rsidRPr="00722510">
              <w:rPr>
                <w:b/>
                <w:spacing w:val="-2"/>
                <w:lang w:eastAsia="en-US"/>
              </w:rPr>
              <w:t>Мярката е в процес на изпълнение.</w:t>
            </w:r>
          </w:p>
          <w:p w:rsidR="00EF6996" w:rsidRPr="00EF6996" w:rsidRDefault="00EF6996" w:rsidP="00EF6996">
            <w:pPr>
              <w:tabs>
                <w:tab w:val="left" w:pos="264"/>
              </w:tabs>
              <w:ind w:right="-101"/>
            </w:pPr>
            <w:r w:rsidRPr="00EF6996">
              <w:t xml:space="preserve">С Решение № 2/01.04.2019 г. е стартирана обществена поръчка с предмет: </w:t>
            </w:r>
            <w:r w:rsidRPr="00EF6996">
              <w:rPr>
                <w:bCs/>
              </w:rPr>
              <w:t xml:space="preserve">„Надграждане на поддържаните от Изпълнителна агенция „Автомобилна администрация“ регистри и бази данни. Изграждане на нов модел на контролната дейност, основан на оценка на риска“ с прогнозна стойност - 765 250 лв. без ДДС. </w:t>
            </w:r>
          </w:p>
          <w:p w:rsidR="00EF6996" w:rsidRPr="00EF6996" w:rsidRDefault="00EF6996" w:rsidP="00EF6996">
            <w:pPr>
              <w:tabs>
                <w:tab w:val="left" w:pos="264"/>
              </w:tabs>
              <w:ind w:right="-101"/>
            </w:pPr>
            <w:r w:rsidRPr="00EF6996">
              <w:t>С Решение № РД-10-15/01.07.2019 г.</w:t>
            </w:r>
          </w:p>
          <w:p w:rsidR="00EF6996" w:rsidRPr="00EF6996" w:rsidRDefault="00EF6996" w:rsidP="00EF6996">
            <w:pPr>
              <w:tabs>
                <w:tab w:val="left" w:pos="264"/>
              </w:tabs>
              <w:ind w:right="-101"/>
            </w:pPr>
            <w:r w:rsidRPr="00EF6996">
              <w:t>е определен изпълнител на поръчката.</w:t>
            </w:r>
            <w:r>
              <w:t xml:space="preserve"> </w:t>
            </w:r>
            <w:r w:rsidRPr="00EF6996">
              <w:t>Решение</w:t>
            </w:r>
            <w:r>
              <w:t>то</w:t>
            </w:r>
            <w:r w:rsidRPr="00EF6996">
              <w:t xml:space="preserve"> не е обжалвано</w:t>
            </w:r>
            <w:r>
              <w:t xml:space="preserve">. С избрания </w:t>
            </w:r>
            <w:r w:rsidRPr="00EF6996">
              <w:t>изпълнител</w:t>
            </w:r>
            <w:r>
              <w:t xml:space="preserve"> </w:t>
            </w:r>
          </w:p>
          <w:p w:rsidR="00EF6996" w:rsidRPr="00EF6996" w:rsidRDefault="00EF6996" w:rsidP="00EF6996">
            <w:pPr>
              <w:tabs>
                <w:tab w:val="left" w:pos="264"/>
              </w:tabs>
              <w:ind w:right="-101"/>
            </w:pPr>
            <w:r>
              <w:t>е</w:t>
            </w:r>
            <w:r w:rsidRPr="00EF6996">
              <w:t xml:space="preserve"> сключен</w:t>
            </w:r>
            <w:r>
              <w:t xml:space="preserve"> договор за изпълнение</w:t>
            </w:r>
            <w:r w:rsidRPr="00EF6996">
              <w:t>.</w:t>
            </w:r>
          </w:p>
          <w:p w:rsidR="00EF6996" w:rsidRDefault="00EF6996" w:rsidP="00EF6996">
            <w:pPr>
              <w:tabs>
                <w:tab w:val="left" w:pos="264"/>
              </w:tabs>
            </w:pPr>
            <w:r w:rsidRPr="00EF6996">
              <w:t>Проектът е насочен към реализиране на електронни административни услуги, облекчаване на административното обслужване и завишаване ефективността на контрола</w:t>
            </w:r>
            <w:r>
              <w:t>, като п</w:t>
            </w:r>
            <w:r w:rsidRPr="00EF6996">
              <w:t>ланираните дейности включват 8 бр. специфични цели.</w:t>
            </w:r>
          </w:p>
          <w:p w:rsidR="00722510" w:rsidRPr="00AD60F2" w:rsidRDefault="00EF6996" w:rsidP="006F2619">
            <w:pPr>
              <w:tabs>
                <w:tab w:val="left" w:pos="264"/>
              </w:tabs>
              <w:ind w:right="-114"/>
            </w:pPr>
            <w:r w:rsidRPr="00EF6996">
              <w:t>Срокът на проекта е удължен до 31.10.2020 г.</w:t>
            </w:r>
            <w:r>
              <w:t>, като п</w:t>
            </w:r>
            <w:r w:rsidRPr="00722510">
              <w:t>о график дейностите по изпълнение на договора с изпълнителя трябва да приключат</w:t>
            </w:r>
            <w:r>
              <w:t xml:space="preserve"> </w:t>
            </w:r>
            <w:r w:rsidR="00722510" w:rsidRPr="00722510">
              <w:t>до месец септември 2020 г</w:t>
            </w:r>
            <w:r>
              <w:t>од</w:t>
            </w:r>
            <w:r w:rsidR="00722510" w:rsidRPr="00722510">
              <w:t>.</w:t>
            </w:r>
          </w:p>
        </w:tc>
      </w:tr>
      <w:tr w:rsidR="00722510" w:rsidRPr="00743419" w:rsidTr="00B33C5B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10" w:rsidRPr="003E3562" w:rsidRDefault="003E3562" w:rsidP="003E3562">
            <w:pPr>
              <w:rPr>
                <w:b/>
              </w:rPr>
            </w:pPr>
            <w:r>
              <w:rPr>
                <w:b/>
              </w:rPr>
              <w:lastRenderedPageBreak/>
              <w:t>ИА АА</w:t>
            </w:r>
          </w:p>
          <w:p w:rsidR="00722510" w:rsidRDefault="00722510" w:rsidP="00722510">
            <w:pPr>
              <w:widowControl w:val="0"/>
              <w:ind w:right="100"/>
              <w:jc w:val="both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8</w:t>
            </w:r>
            <w:r w:rsidRPr="000A0136">
              <w:rPr>
                <w:b/>
                <w:spacing w:val="3"/>
              </w:rPr>
              <w:t>.</w:t>
            </w:r>
            <w:r>
              <w:rPr>
                <w:b/>
                <w:spacing w:val="3"/>
              </w:rPr>
              <w:t xml:space="preserve"> </w:t>
            </w:r>
          </w:p>
          <w:p w:rsidR="00722510" w:rsidRPr="000A0136" w:rsidRDefault="00722510" w:rsidP="00722510">
            <w:pPr>
              <w:widowControl w:val="0"/>
              <w:ind w:right="100"/>
              <w:jc w:val="both"/>
            </w:pPr>
            <w:r>
              <w:t>Н</w:t>
            </w:r>
            <w:r w:rsidRPr="000A0136">
              <w:t>адграждане на информационна система „Административно</w:t>
            </w:r>
          </w:p>
          <w:p w:rsidR="00722510" w:rsidRPr="000A0136" w:rsidRDefault="00722510" w:rsidP="00722510">
            <w:pPr>
              <w:ind w:right="-112"/>
              <w:rPr>
                <w:b/>
              </w:rPr>
            </w:pPr>
            <w:r w:rsidRPr="000A0136">
              <w:t>наказателна дейност“ (АНД). Регламентиране на ред и отговорни длъжностни лица за преглед и контрол на съставяните актове за установяване на административно нарушение и издаваните наказателни постановления, както и за предприемане на коригиращи действия при констатирани пропуски и несъответствия</w:t>
            </w:r>
            <w:r>
              <w:t>.</w:t>
            </w:r>
          </w:p>
          <w:p w:rsidR="00722510" w:rsidRPr="000A0136" w:rsidRDefault="00722510" w:rsidP="00722510">
            <w:pPr>
              <w:widowControl w:val="0"/>
              <w:ind w:left="760" w:right="100" w:hanging="660"/>
              <w:jc w:val="both"/>
              <w:rPr>
                <w:spacing w:val="3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/>
          <w:p w:rsidR="00722510" w:rsidRPr="000A0136" w:rsidRDefault="00722510" w:rsidP="00722510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722510" w:rsidRPr="000A0136" w:rsidRDefault="00722510" w:rsidP="00722510"/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right="-108"/>
            </w:pPr>
          </w:p>
          <w:p w:rsidR="00722510" w:rsidRPr="000A0136" w:rsidRDefault="00722510" w:rsidP="00722510">
            <w:pPr>
              <w:ind w:right="-108"/>
            </w:pPr>
            <w:r w:rsidRPr="000A0136">
              <w:t>Повишаване на контрола върху съставените актове за установяване на административно нарушение и издадените наказателни постановления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right="-108"/>
            </w:pPr>
          </w:p>
          <w:p w:rsidR="00722510" w:rsidRPr="000A0136" w:rsidRDefault="00722510" w:rsidP="00722510">
            <w:pPr>
              <w:ind w:left="-64" w:right="-108" w:hanging="64"/>
            </w:pPr>
            <w:r>
              <w:t>31.12.</w:t>
            </w:r>
            <w:r w:rsidRPr="000A0136">
              <w:t>2019 г.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right="-114"/>
            </w:pPr>
          </w:p>
          <w:p w:rsidR="00722510" w:rsidRPr="000A0136" w:rsidRDefault="00722510" w:rsidP="00722510">
            <w:pPr>
              <w:ind w:left="-96" w:right="-114" w:firstLine="96"/>
            </w:pPr>
            <w:r w:rsidRPr="000A0136">
              <w:t>Въве</w:t>
            </w:r>
            <w:r>
              <w:t>дени</w:t>
            </w:r>
            <w:r w:rsidRPr="000A0136">
              <w:t xml:space="preserve"> в експлоатация на нови функционалности на система „АНД“.</w:t>
            </w:r>
          </w:p>
          <w:p w:rsidR="00722510" w:rsidRPr="000A0136" w:rsidRDefault="00722510" w:rsidP="00722510">
            <w:pPr>
              <w:ind w:left="-96" w:right="-114" w:firstLine="96"/>
              <w:rPr>
                <w:spacing w:val="3"/>
              </w:rPr>
            </w:pPr>
            <w:r w:rsidRPr="000A0136">
              <w:t>Утвърден ред и отговорни длъжностни лица за преглед и контрол на съставяните АУАН и издаваните НП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right="-110"/>
            </w:pPr>
          </w:p>
          <w:p w:rsidR="00722510" w:rsidRPr="000A0136" w:rsidRDefault="00722510" w:rsidP="00722510">
            <w:pPr>
              <w:ind w:left="-108" w:right="-110"/>
            </w:pPr>
            <w:r w:rsidRPr="000A0136">
              <w:t>Изпълните</w:t>
            </w:r>
            <w:r>
              <w:t>-</w:t>
            </w:r>
            <w:r w:rsidR="00397C68">
              <w:t xml:space="preserve">лен директор на ИА </w:t>
            </w:r>
            <w:r w:rsidRPr="000A0136">
              <w:t>„Автомобил</w:t>
            </w:r>
            <w:r>
              <w:t>-</w:t>
            </w:r>
            <w:r w:rsidRPr="000A0136">
              <w:t>на администра</w:t>
            </w:r>
            <w:r>
              <w:t>-</w:t>
            </w:r>
            <w:r w:rsidRPr="000A0136">
              <w:t>ция“</w:t>
            </w:r>
          </w:p>
          <w:p w:rsidR="00722510" w:rsidRPr="000A0136" w:rsidRDefault="00722510" w:rsidP="00722510">
            <w:pPr>
              <w:ind w:right="-31"/>
              <w:jc w:val="center"/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9" w:rsidRDefault="006F2619" w:rsidP="00722510">
            <w:pPr>
              <w:tabs>
                <w:tab w:val="left" w:pos="264"/>
              </w:tabs>
              <w:ind w:right="-66"/>
              <w:rPr>
                <w:b/>
              </w:rPr>
            </w:pPr>
          </w:p>
          <w:p w:rsidR="006F2619" w:rsidRDefault="00722510" w:rsidP="00722510">
            <w:pPr>
              <w:tabs>
                <w:tab w:val="left" w:pos="264"/>
              </w:tabs>
              <w:ind w:right="-66"/>
              <w:rPr>
                <w:b/>
              </w:rPr>
            </w:pPr>
            <w:r w:rsidRPr="004C7EC2">
              <w:rPr>
                <w:b/>
              </w:rPr>
              <w:t xml:space="preserve">Мярката е изпълнена. </w:t>
            </w:r>
          </w:p>
          <w:p w:rsidR="00722510" w:rsidRPr="004C7EC2" w:rsidRDefault="00722510" w:rsidP="00722510">
            <w:pPr>
              <w:tabs>
                <w:tab w:val="left" w:pos="264"/>
              </w:tabs>
              <w:ind w:right="-66"/>
            </w:pPr>
            <w:r w:rsidRPr="004C7EC2">
              <w:t>Въведени са в експлоатация 19 бр. нови функционалности на информационната система АНД в ИА АА.</w:t>
            </w:r>
          </w:p>
          <w:p w:rsidR="00722510" w:rsidRPr="004C7EC2" w:rsidRDefault="00722510" w:rsidP="00722510">
            <w:pPr>
              <w:widowControl w:val="0"/>
              <w:tabs>
                <w:tab w:val="left" w:pos="264"/>
                <w:tab w:val="left" w:pos="341"/>
              </w:tabs>
              <w:ind w:right="-66"/>
              <w:contextualSpacing/>
              <w:rPr>
                <w:bCs/>
                <w:iCs/>
              </w:rPr>
            </w:pPr>
            <w:r w:rsidRPr="004C7EC2">
              <w:rPr>
                <w:bCs/>
                <w:iCs/>
              </w:rPr>
              <w:t>Редът за извършване на проверка и контрол на съставяните АУАН и съответно отговорните длъжностни лица</w:t>
            </w:r>
            <w:r w:rsidRPr="004C7EC2">
              <w:t xml:space="preserve"> са регламентирани с </w:t>
            </w:r>
            <w:r w:rsidRPr="004C7EC2">
              <w:rPr>
                <w:bCs/>
                <w:iCs/>
              </w:rPr>
              <w:t>Указания за контролната и административнонаказателната дейности в ИА АА, утвърдени с</w:t>
            </w:r>
            <w:r w:rsidRPr="004C7EC2">
              <w:t xml:space="preserve">ъс Заповед </w:t>
            </w:r>
            <w:r w:rsidRPr="004C7EC2">
              <w:rPr>
                <w:bCs/>
                <w:iCs/>
              </w:rPr>
              <w:t>№ РД-08-19/14.11.2018 г. на изпълнителния директор.</w:t>
            </w:r>
          </w:p>
          <w:p w:rsidR="00722510" w:rsidRPr="004C7EC2" w:rsidRDefault="00722510" w:rsidP="00722510">
            <w:pPr>
              <w:ind w:right="-66"/>
            </w:pPr>
            <w:r w:rsidRPr="004C7EC2">
              <w:t xml:space="preserve">На всеки 6 месеца отдел АНД изготвя анализи и справки за състоянието на контролната и административнонаказателната дейност, съгласно Заповед № РД-01-973 от 17.10.2018 г. </w:t>
            </w:r>
          </w:p>
          <w:p w:rsidR="00722510" w:rsidRPr="002025CF" w:rsidRDefault="00722510" w:rsidP="007C16CA">
            <w:pPr>
              <w:ind w:right="-66"/>
            </w:pPr>
            <w:r w:rsidRPr="007C16CA">
              <w:t>За първото полугодие на 2019 г. е изготвен „Анализ на състоянието на контролната и АНД на ГД АИ и ОО АА</w:t>
            </w:r>
            <w:r w:rsidR="00274CFA" w:rsidRPr="007C16CA">
              <w:t>“</w:t>
            </w:r>
            <w:r w:rsidRPr="007C16CA">
              <w:t xml:space="preserve"> с рег. № 11-01-4941/11.07.2019</w:t>
            </w:r>
          </w:p>
        </w:tc>
      </w:tr>
      <w:tr w:rsidR="00722510" w:rsidRPr="000A0136" w:rsidTr="00D6177F">
        <w:trPr>
          <w:gridAfter w:val="1"/>
          <w:wAfter w:w="6" w:type="dxa"/>
        </w:trPr>
        <w:tc>
          <w:tcPr>
            <w:tcW w:w="15642" w:type="dxa"/>
            <w:gridSpan w:val="13"/>
            <w:shd w:val="clear" w:color="auto" w:fill="E7E6E6" w:themeFill="background2"/>
          </w:tcPr>
          <w:p w:rsidR="00A6580C" w:rsidRPr="00A6580C" w:rsidRDefault="00A6580C" w:rsidP="00722510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722510" w:rsidRPr="000A0136" w:rsidRDefault="00722510" w:rsidP="00722510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>III.</w:t>
            </w:r>
            <w:r w:rsidRPr="000A0136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</w:t>
            </w:r>
            <w:r>
              <w:rPr>
                <w:b/>
              </w:rPr>
              <w:t>решения, регистрационни режими</w:t>
            </w:r>
          </w:p>
          <w:p w:rsidR="00722510" w:rsidRPr="00A6580C" w:rsidRDefault="00722510" w:rsidP="00722510">
            <w:pPr>
              <w:ind w:right="-108"/>
              <w:rPr>
                <w:sz w:val="20"/>
                <w:szCs w:val="20"/>
              </w:rPr>
            </w:pPr>
          </w:p>
        </w:tc>
      </w:tr>
      <w:tr w:rsidR="0072251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722510" w:rsidRPr="000A0136" w:rsidRDefault="00722510" w:rsidP="00722510">
            <w:pPr>
              <w:jc w:val="center"/>
            </w:pPr>
            <w:r w:rsidRPr="000A0136">
              <w:t>Описание на мярката</w:t>
            </w:r>
          </w:p>
          <w:p w:rsidR="00722510" w:rsidRPr="000A0136" w:rsidRDefault="00722510" w:rsidP="00722510">
            <w:pPr>
              <w:jc w:val="center"/>
            </w:pPr>
          </w:p>
          <w:p w:rsidR="00722510" w:rsidRPr="000A0136" w:rsidRDefault="00722510" w:rsidP="00722510">
            <w:pPr>
              <w:jc w:val="center"/>
            </w:pPr>
          </w:p>
          <w:p w:rsidR="00722510" w:rsidRPr="000A0136" w:rsidRDefault="00722510" w:rsidP="00722510">
            <w:pPr>
              <w:jc w:val="center"/>
            </w:pPr>
          </w:p>
        </w:tc>
        <w:tc>
          <w:tcPr>
            <w:tcW w:w="1708" w:type="dxa"/>
            <w:shd w:val="clear" w:color="auto" w:fill="D9D9D9" w:themeFill="background1" w:themeFillShade="D9"/>
          </w:tcPr>
          <w:p w:rsidR="00722510" w:rsidRDefault="00722510" w:rsidP="00722510">
            <w:pPr>
              <w:ind w:left="-104" w:right="-106"/>
              <w:jc w:val="center"/>
            </w:pPr>
            <w:r w:rsidRPr="000A0136">
              <w:t>Насоченост на мярката  организационен/кадрови/</w:t>
            </w:r>
          </w:p>
          <w:p w:rsidR="00722510" w:rsidRPr="000A0136" w:rsidRDefault="00722510" w:rsidP="00722510">
            <w:pPr>
              <w:ind w:left="-104" w:right="-106"/>
              <w:jc w:val="center"/>
            </w:pPr>
            <w:r w:rsidRPr="000A0136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:rsidR="00722510" w:rsidRPr="00DF33F3" w:rsidRDefault="00722510" w:rsidP="00722510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72251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10" w:rsidRPr="005F6803" w:rsidRDefault="00722510" w:rsidP="00722510">
            <w:pPr>
              <w:widowControl w:val="0"/>
              <w:ind w:right="-112"/>
              <w:rPr>
                <w:b/>
                <w:spacing w:val="3"/>
              </w:rPr>
            </w:pPr>
            <w:r w:rsidRPr="005F6803">
              <w:rPr>
                <w:b/>
                <w:spacing w:val="3"/>
              </w:rPr>
              <w:t>ИА МА</w:t>
            </w:r>
          </w:p>
          <w:p w:rsidR="00722510" w:rsidRDefault="00722510" w:rsidP="00722510">
            <w:pPr>
              <w:widowControl w:val="0"/>
              <w:ind w:right="-112"/>
              <w:rPr>
                <w:b/>
                <w:spacing w:val="3"/>
              </w:rPr>
            </w:pPr>
            <w:r w:rsidRPr="005F6803">
              <w:rPr>
                <w:b/>
                <w:spacing w:val="3"/>
              </w:rPr>
              <w:lastRenderedPageBreak/>
              <w:t xml:space="preserve">Мярка № 9. </w:t>
            </w:r>
          </w:p>
          <w:p w:rsidR="00722510" w:rsidRPr="005F6803" w:rsidRDefault="00722510" w:rsidP="00D143BB">
            <w:pPr>
              <w:widowControl w:val="0"/>
              <w:ind w:left="-109" w:right="-112"/>
              <w:rPr>
                <w:b/>
              </w:rPr>
            </w:pPr>
            <w:r w:rsidRPr="005F6803">
              <w:rPr>
                <w:spacing w:val="3"/>
              </w:rPr>
              <w:t>Надграждане</w:t>
            </w:r>
            <w:r w:rsidRPr="005F6803">
              <w:rPr>
                <w:spacing w:val="3"/>
                <w:lang w:val="en-US"/>
              </w:rPr>
              <w:t xml:space="preserve"> </w:t>
            </w:r>
            <w:r w:rsidRPr="005F6803">
              <w:rPr>
                <w:spacing w:val="3"/>
              </w:rPr>
              <w:t xml:space="preserve">на единната информационна система /ЕЦИС/ на </w:t>
            </w:r>
            <w:r w:rsidR="00D143BB">
              <w:rPr>
                <w:spacing w:val="3"/>
              </w:rPr>
              <w:t>ИА</w:t>
            </w:r>
            <w:r w:rsidRPr="005F6803">
              <w:rPr>
                <w:spacing w:val="3"/>
              </w:rPr>
              <w:t xml:space="preserve"> „Морска администрация“ – разработване на функционалности в ЕЦИС, предоставящи възможност за миграция на генерирани документи с цел достъпност на документите при електронна проверка на автентичността им; интеграция на системата за електронно връчване на електронни документи и автоматизиране на процеса по генериране на документи на морските лица, които не са обхванати от досегашните версии; доработка на функционалности в ЕЦИС, свързани с улесняване подаването на заявления за административни услуги, в това число електронна автентикация за оторизиран достъп до документи и клиентски профили в ЕЦИС, както и електронно плащане на заявените услуги.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/>
          <w:p w:rsidR="00722510" w:rsidRPr="000A0136" w:rsidRDefault="00722510" w:rsidP="00722510">
            <w:r w:rsidRPr="000A0136">
              <w:lastRenderedPageBreak/>
              <w:t>Организа</w:t>
            </w:r>
            <w:r>
              <w:t>-</w:t>
            </w:r>
            <w:r w:rsidRPr="000A0136">
              <w:t>ционен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BB" w:rsidRDefault="00D143BB" w:rsidP="00722510">
            <w:pPr>
              <w:ind w:right="-108"/>
            </w:pPr>
          </w:p>
          <w:p w:rsidR="00722510" w:rsidRPr="000A0136" w:rsidRDefault="00722510" w:rsidP="00722510">
            <w:pPr>
              <w:ind w:right="-108"/>
              <w:rPr>
                <w:spacing w:val="3"/>
              </w:rPr>
            </w:pPr>
            <w:r w:rsidRPr="005F6803">
              <w:lastRenderedPageBreak/>
              <w:t>П</w:t>
            </w:r>
            <w:r w:rsidRPr="000A0136">
              <w:t>о-висока степен на автоматизация на процесите</w:t>
            </w:r>
            <w:r>
              <w:t>;</w:t>
            </w:r>
            <w:r w:rsidRPr="000A0136">
              <w:t xml:space="preserve"> </w:t>
            </w:r>
            <w:r>
              <w:t>Н</w:t>
            </w:r>
            <w:r w:rsidRPr="000A0136">
              <w:t>амаляване влиянието на човешкия фактор и</w:t>
            </w:r>
            <w:r w:rsidRPr="000A0136">
              <w:rPr>
                <w:spacing w:val="3"/>
              </w:rPr>
              <w:t xml:space="preserve"> подобряване на качеството </w:t>
            </w:r>
            <w:r>
              <w:rPr>
                <w:spacing w:val="3"/>
              </w:rPr>
              <w:t>им; У</w:t>
            </w:r>
            <w:r w:rsidRPr="000A0136">
              <w:rPr>
                <w:spacing w:val="3"/>
              </w:rPr>
              <w:t>лесняване подаването на заявления за административни услуги</w:t>
            </w:r>
            <w:r>
              <w:rPr>
                <w:spacing w:val="3"/>
              </w:rPr>
              <w:t>.</w:t>
            </w:r>
          </w:p>
          <w:p w:rsidR="00722510" w:rsidRPr="000A0136" w:rsidRDefault="00722510" w:rsidP="00722510">
            <w:pPr>
              <w:ind w:right="-108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left="-64" w:right="-108" w:hanging="64"/>
            </w:pPr>
          </w:p>
          <w:p w:rsidR="00722510" w:rsidRPr="000A0136" w:rsidRDefault="00722510" w:rsidP="00722510">
            <w:pPr>
              <w:ind w:left="-64" w:right="-108" w:hanging="64"/>
              <w:jc w:val="center"/>
            </w:pPr>
            <w:r>
              <w:lastRenderedPageBreak/>
              <w:t>31.12.</w:t>
            </w:r>
            <w:r w:rsidRPr="000A0136">
              <w:t>2019 г.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BB" w:rsidRDefault="00D143BB" w:rsidP="00722510">
            <w:pPr>
              <w:ind w:right="-114"/>
              <w:rPr>
                <w:spacing w:val="3"/>
              </w:rPr>
            </w:pPr>
          </w:p>
          <w:p w:rsidR="00722510" w:rsidRPr="000A0136" w:rsidRDefault="00722510" w:rsidP="00722510">
            <w:pPr>
              <w:ind w:right="-114"/>
            </w:pPr>
            <w:r w:rsidRPr="000A0136">
              <w:rPr>
                <w:spacing w:val="3"/>
              </w:rPr>
              <w:lastRenderedPageBreak/>
              <w:t xml:space="preserve">Интеграция на системата за </w:t>
            </w:r>
            <w:r w:rsidRPr="005F6803">
              <w:rPr>
                <w:spacing w:val="3"/>
              </w:rPr>
              <w:t>електронно</w:t>
            </w:r>
            <w:r w:rsidRPr="00660693">
              <w:rPr>
                <w:strike/>
                <w:spacing w:val="3"/>
              </w:rPr>
              <w:t xml:space="preserve"> </w:t>
            </w:r>
            <w:r w:rsidRPr="000A0136">
              <w:rPr>
                <w:spacing w:val="3"/>
              </w:rPr>
              <w:t>връчване на електронни документи и автоматизиране на процеса по генериране на документи на морските лица, които не са обхванати от досегашните версии.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BB" w:rsidRDefault="00D143BB" w:rsidP="00821853">
            <w:pPr>
              <w:ind w:left="-6" w:right="-105"/>
            </w:pPr>
          </w:p>
          <w:p w:rsidR="00722510" w:rsidRPr="000A0136" w:rsidRDefault="00722510" w:rsidP="00821853">
            <w:pPr>
              <w:ind w:left="-6" w:right="-105"/>
            </w:pPr>
            <w:r w:rsidRPr="00852067">
              <w:lastRenderedPageBreak/>
              <w:t xml:space="preserve">Директор на дирекция </w:t>
            </w:r>
            <w:r>
              <w:t>„</w:t>
            </w:r>
            <w:r w:rsidRPr="000A0136">
              <w:t>А</w:t>
            </w:r>
            <w:r>
              <w:t>дмини-стративно-правно и финансово-счетоводно обслужване“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BB" w:rsidRDefault="00D143BB" w:rsidP="00722510">
            <w:pPr>
              <w:tabs>
                <w:tab w:val="left" w:pos="264"/>
              </w:tabs>
              <w:ind w:right="-114"/>
              <w:rPr>
                <w:b/>
              </w:rPr>
            </w:pPr>
          </w:p>
          <w:p w:rsidR="00722510" w:rsidRPr="002025CF" w:rsidRDefault="00722510" w:rsidP="00722510">
            <w:pPr>
              <w:tabs>
                <w:tab w:val="left" w:pos="264"/>
              </w:tabs>
              <w:ind w:right="-114"/>
              <w:rPr>
                <w:b/>
              </w:rPr>
            </w:pPr>
            <w:r w:rsidRPr="002025CF">
              <w:rPr>
                <w:b/>
              </w:rPr>
              <w:lastRenderedPageBreak/>
              <w:t xml:space="preserve">Мярката е </w:t>
            </w:r>
            <w:r>
              <w:rPr>
                <w:b/>
              </w:rPr>
              <w:t xml:space="preserve">в процес на </w:t>
            </w:r>
            <w:r w:rsidRPr="002025CF">
              <w:rPr>
                <w:b/>
              </w:rPr>
              <w:t>изпълне</w:t>
            </w:r>
            <w:r>
              <w:rPr>
                <w:b/>
              </w:rPr>
              <w:t>ние</w:t>
            </w:r>
            <w:r w:rsidRPr="002025CF">
              <w:rPr>
                <w:b/>
              </w:rPr>
              <w:t xml:space="preserve">. </w:t>
            </w:r>
          </w:p>
          <w:p w:rsidR="00821853" w:rsidRPr="002412C4" w:rsidRDefault="00821853" w:rsidP="00821853">
            <w:pPr>
              <w:ind w:right="-31"/>
            </w:pPr>
            <w:r w:rsidRPr="002412C4">
              <w:t xml:space="preserve">Проведената открита процедура за обществена поръчка с предмет: </w:t>
            </w:r>
          </w:p>
          <w:p w:rsidR="00821853" w:rsidRPr="002412C4" w:rsidRDefault="00821853" w:rsidP="00821853">
            <w:pPr>
              <w:ind w:right="-31"/>
            </w:pPr>
            <w:r w:rsidRPr="002412C4">
              <w:t>„Надграждане функционалностите на Единната централизирана система на ИА МА</w:t>
            </w:r>
            <w:r>
              <w:t>“</w:t>
            </w:r>
            <w:r w:rsidRPr="002412C4">
              <w:t xml:space="preserve"> е прекратена със Заповед № 3-45/07.03.2019 г. на изпълнителния директор на ИА МА, поради представ</w:t>
            </w:r>
            <w:r>
              <w:t>е</w:t>
            </w:r>
            <w:r w:rsidRPr="002412C4">
              <w:t>н</w:t>
            </w:r>
            <w:r>
              <w:t>и</w:t>
            </w:r>
            <w:r w:rsidRPr="002412C4">
              <w:t xml:space="preserve"> неподходящи оферти от участниците. </w:t>
            </w:r>
          </w:p>
          <w:p w:rsidR="00821853" w:rsidRDefault="006043C6" w:rsidP="00821853">
            <w:pPr>
              <w:ind w:right="-31"/>
            </w:pPr>
            <w:r>
              <w:t xml:space="preserve">Подготвени са документи </w:t>
            </w:r>
            <w:r w:rsidR="00821853">
              <w:t xml:space="preserve">и е проведена </w:t>
            </w:r>
            <w:r>
              <w:t>нова обществена поръчка</w:t>
            </w:r>
            <w:r w:rsidR="00821853">
              <w:t xml:space="preserve"> с предмет</w:t>
            </w:r>
            <w:r>
              <w:t>: “Надграждане функционалностите на Единната централизирана информационна система на Изпълнителна агенция „Морска администрация“ в две обособени позиции: Обособена позиция № 1 „Интеграция към външни системи“</w:t>
            </w:r>
            <w:r w:rsidR="00821853">
              <w:t xml:space="preserve"> и</w:t>
            </w:r>
            <w:r>
              <w:t xml:space="preserve"> Обособена позиция № 2 „Надграждане на Единната централизирана информационна система”. </w:t>
            </w:r>
          </w:p>
          <w:p w:rsidR="00722510" w:rsidRPr="000A0136" w:rsidRDefault="00821853" w:rsidP="007C16CA">
            <w:pPr>
              <w:ind w:right="-31"/>
              <w:rPr>
                <w:color w:val="0070C0"/>
              </w:rPr>
            </w:pPr>
            <w:r>
              <w:t>С</w:t>
            </w:r>
            <w:r w:rsidR="006043C6">
              <w:t xml:space="preserve"> Решение № 3-194/11.11.2019 г. на изпълнителния директор на Изпълнителна агенция „Морска администрация”</w:t>
            </w:r>
            <w:r>
              <w:t xml:space="preserve"> са определени изпълнителите</w:t>
            </w:r>
            <w:r w:rsidR="006043C6">
              <w:t>.</w:t>
            </w:r>
            <w:r w:rsidR="007C16CA">
              <w:t xml:space="preserve"> </w:t>
            </w:r>
            <w:r w:rsidRPr="007C16CA">
              <w:t>Изпълнението на с</w:t>
            </w:r>
            <w:r w:rsidR="006043C6" w:rsidRPr="007C16CA">
              <w:t>ключени</w:t>
            </w:r>
            <w:r w:rsidRPr="007C16CA">
              <w:t>те</w:t>
            </w:r>
            <w:r w:rsidR="006043C6" w:rsidRPr="007C16CA">
              <w:t xml:space="preserve"> договори с избраните изпълнители</w:t>
            </w:r>
            <w:r w:rsidRPr="007C16CA">
              <w:t xml:space="preserve"> </w:t>
            </w:r>
            <w:r w:rsidR="006043C6" w:rsidRPr="007C16CA">
              <w:t>ще приключи през 2020 г.</w:t>
            </w:r>
          </w:p>
        </w:tc>
      </w:tr>
      <w:tr w:rsidR="0072251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10" w:rsidRPr="000A0136" w:rsidRDefault="00722510" w:rsidP="00722510">
            <w:pPr>
              <w:rPr>
                <w:b/>
              </w:rPr>
            </w:pPr>
            <w:r w:rsidRPr="000A0136">
              <w:rPr>
                <w:b/>
              </w:rPr>
              <w:lastRenderedPageBreak/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АА</w:t>
            </w:r>
          </w:p>
          <w:p w:rsidR="00722510" w:rsidRPr="000A0136" w:rsidRDefault="00722510" w:rsidP="00722510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0</w:t>
            </w:r>
            <w:r w:rsidRPr="000A0136">
              <w:rPr>
                <w:b/>
              </w:rPr>
              <w:t>.</w:t>
            </w:r>
          </w:p>
          <w:p w:rsidR="00722510" w:rsidRPr="000A0136" w:rsidRDefault="00722510" w:rsidP="00722510">
            <w:pPr>
              <w:ind w:right="-165"/>
            </w:pPr>
            <w:r w:rsidRPr="000A0136">
              <w:t xml:space="preserve">Разработване на портал за електронно отчитане на </w:t>
            </w:r>
            <w:r w:rsidRPr="00601DC1">
              <w:lastRenderedPageBreak/>
              <w:t>разрешителни</w:t>
            </w:r>
            <w:r>
              <w:t>те</w:t>
            </w:r>
            <w:r w:rsidRPr="00601DC1">
              <w:t xml:space="preserve"> за международен превоз на товари по шосе </w:t>
            </w:r>
            <w:r>
              <w:t>/</w:t>
            </w:r>
            <w:r w:rsidRPr="00601DC1">
              <w:t>ЕКМТ/СЕМТ</w:t>
            </w:r>
            <w:r>
              <w:t>/</w:t>
            </w:r>
            <w:r w:rsidRPr="00601DC1">
              <w:t>, предоставени от Международния транспортен форум</w:t>
            </w:r>
            <w:r w:rsidRPr="000A0136">
              <w:t xml:space="preserve"> и </w:t>
            </w:r>
          </w:p>
          <w:p w:rsidR="00722510" w:rsidRPr="000A0136" w:rsidRDefault="00722510" w:rsidP="00722510">
            <w:r w:rsidRPr="000A0136">
              <w:t>промяна на реда за отчитане по електронен път на справките – отчет и приложените към тях документи за използване на годишните и краткосрочни  ЕКМТ/СЕМТ разрешителни.</w:t>
            </w:r>
          </w:p>
          <w:p w:rsidR="00722510" w:rsidRPr="000A0136" w:rsidRDefault="00722510" w:rsidP="00722510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/>
          <w:p w:rsidR="00722510" w:rsidRPr="000A0136" w:rsidRDefault="00722510" w:rsidP="00722510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9" w:rsidRDefault="006F2619" w:rsidP="00722510">
            <w:pPr>
              <w:ind w:right="-108"/>
            </w:pPr>
          </w:p>
          <w:p w:rsidR="00722510" w:rsidRPr="000A0136" w:rsidRDefault="00722510" w:rsidP="00722510">
            <w:pPr>
              <w:ind w:right="-108"/>
            </w:pPr>
            <w:r w:rsidRPr="000A0136">
              <w:t xml:space="preserve">Намаляване на корупционния риск при разпределяне </w:t>
            </w:r>
            <w:r w:rsidRPr="000A0136">
              <w:lastRenderedPageBreak/>
              <w:t>на ЕКМТ/СЕМТ разрешителни чрез намаляване на административната тежест и ограничаване на прекия контакт със служителите.</w:t>
            </w:r>
          </w:p>
          <w:p w:rsidR="00722510" w:rsidRPr="000A0136" w:rsidRDefault="00722510" w:rsidP="00A81A67">
            <w:pPr>
              <w:ind w:right="-108"/>
            </w:pPr>
            <w:r w:rsidRPr="000A0136">
              <w:t>По-точното изготвяне на данните в редовния шестмесечен доклад за използването на ЕКМТ/СЕМТ разрешителните, който се предоставя на Секретариата на Международния транспортен форум</w:t>
            </w:r>
            <w: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10" w:rsidRDefault="00722510" w:rsidP="00722510">
            <w:pPr>
              <w:ind w:right="-108"/>
            </w:pPr>
          </w:p>
          <w:p w:rsidR="00722510" w:rsidRPr="000A0136" w:rsidRDefault="00722510" w:rsidP="00722510">
            <w:pPr>
              <w:ind w:left="-64" w:right="-108" w:hanging="64"/>
            </w:pPr>
            <w:r w:rsidRPr="000A0136">
              <w:t>31</w:t>
            </w:r>
            <w:r>
              <w:t>.03.</w:t>
            </w:r>
            <w:r w:rsidRPr="000A0136">
              <w:t>2019 г.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9" w:rsidRDefault="006F2619" w:rsidP="003E3562">
            <w:pPr>
              <w:ind w:right="-165"/>
            </w:pPr>
          </w:p>
          <w:p w:rsidR="00722510" w:rsidRDefault="00722510" w:rsidP="003E3562">
            <w:pPr>
              <w:ind w:right="-165"/>
            </w:pPr>
            <w:r w:rsidRPr="000A0136">
              <w:t>Внедрен портал</w:t>
            </w:r>
          </w:p>
          <w:p w:rsidR="00722510" w:rsidRPr="000A0136" w:rsidRDefault="00722510" w:rsidP="00722510">
            <w:pPr>
              <w:ind w:left="-99" w:right="-165"/>
            </w:pPr>
            <w:r w:rsidRPr="000A0136">
              <w:t xml:space="preserve">за електронно </w:t>
            </w:r>
          </w:p>
          <w:p w:rsidR="00722510" w:rsidRPr="000A0136" w:rsidRDefault="00722510" w:rsidP="00722510">
            <w:pPr>
              <w:ind w:left="-99" w:right="-165"/>
            </w:pPr>
            <w:r w:rsidRPr="000A0136">
              <w:lastRenderedPageBreak/>
              <w:t>отчитане на ЕКМТ/СЕМТ разрешителни.</w:t>
            </w:r>
          </w:p>
          <w:p w:rsidR="00722510" w:rsidRPr="000A0136" w:rsidRDefault="00722510" w:rsidP="00722510">
            <w:pPr>
              <w:ind w:left="-99" w:right="-110"/>
            </w:pPr>
            <w:r w:rsidRPr="000A0136">
              <w:t xml:space="preserve">Издадена заповед </w:t>
            </w:r>
          </w:p>
          <w:p w:rsidR="00722510" w:rsidRPr="000A0136" w:rsidRDefault="00722510" w:rsidP="00722510">
            <w:pPr>
              <w:ind w:left="-99" w:right="-110"/>
            </w:pPr>
            <w:r w:rsidRPr="000A0136">
              <w:t xml:space="preserve">на изпълнителен директор на ИА  „Автомобилна администрация“ за </w:t>
            </w:r>
          </w:p>
          <w:p w:rsidR="00722510" w:rsidRPr="000A0136" w:rsidRDefault="00722510" w:rsidP="00722510">
            <w:pPr>
              <w:ind w:left="-99" w:right="-165"/>
            </w:pPr>
            <w:r w:rsidRPr="000A0136">
              <w:t>разпределението и преразпределе</w:t>
            </w:r>
            <w:r>
              <w:t>-</w:t>
            </w:r>
            <w:r w:rsidRPr="000A0136">
              <w:t>нието</w:t>
            </w:r>
          </w:p>
          <w:p w:rsidR="00722510" w:rsidRPr="000A0136" w:rsidRDefault="00722510" w:rsidP="00722510">
            <w:pPr>
              <w:ind w:left="-99" w:right="-114"/>
            </w:pPr>
            <w:r w:rsidRPr="000A0136">
              <w:t xml:space="preserve">на многостранните разрешителни ЕКМТ/СЕМТ Брой разпределени </w:t>
            </w:r>
          </w:p>
          <w:p w:rsidR="00722510" w:rsidRPr="000A0136" w:rsidRDefault="00722510" w:rsidP="00722510">
            <w:pPr>
              <w:ind w:left="-99" w:right="-114"/>
            </w:pPr>
            <w:r w:rsidRPr="000A0136">
              <w:t>ЕКМТ/СЕМТ разрешителни</w:t>
            </w:r>
            <w: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9" w:rsidRDefault="006F2619" w:rsidP="003E3562">
            <w:pPr>
              <w:ind w:right="-105"/>
            </w:pPr>
          </w:p>
          <w:p w:rsidR="00722510" w:rsidRPr="000A0136" w:rsidRDefault="00722510" w:rsidP="006F2619">
            <w:pPr>
              <w:ind w:left="-6" w:right="-105" w:firstLine="148"/>
            </w:pPr>
            <w:r w:rsidRPr="000A0136">
              <w:t>Изпълни</w:t>
            </w:r>
            <w:r w:rsidR="006F2619">
              <w:t>-</w:t>
            </w:r>
            <w:r w:rsidRPr="000A0136">
              <w:t xml:space="preserve">телен директор на </w:t>
            </w:r>
            <w:r w:rsidRPr="000A0136">
              <w:lastRenderedPageBreak/>
              <w:t>ИА „Автомо</w:t>
            </w:r>
            <w:r w:rsidR="006F2619">
              <w:t>-</w:t>
            </w:r>
            <w:r w:rsidRPr="000A0136">
              <w:t>билна адми</w:t>
            </w:r>
            <w:r w:rsidR="006F2619">
              <w:t>н</w:t>
            </w:r>
            <w:r w:rsidRPr="000A0136">
              <w:t>и</w:t>
            </w:r>
            <w:r w:rsidR="00B14B7F">
              <w:t>с</w:t>
            </w:r>
            <w:r w:rsidRPr="000A0136">
              <w:t>тра</w:t>
            </w:r>
            <w:r w:rsidR="00B14B7F">
              <w:t>-</w:t>
            </w:r>
            <w:r w:rsidRPr="000A0136">
              <w:t>ция“</w:t>
            </w:r>
          </w:p>
          <w:p w:rsidR="00722510" w:rsidRPr="000A0136" w:rsidRDefault="00722510" w:rsidP="006F2619">
            <w:pPr>
              <w:ind w:right="-199"/>
              <w:jc w:val="center"/>
              <w:rPr>
                <w:rFonts w:eastAsia="Courier New"/>
                <w:spacing w:val="3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19" w:rsidRDefault="006F2619" w:rsidP="00722510">
            <w:pPr>
              <w:ind w:right="-31"/>
              <w:rPr>
                <w:b/>
                <w:color w:val="000000" w:themeColor="text1"/>
              </w:rPr>
            </w:pPr>
          </w:p>
          <w:p w:rsidR="00722510" w:rsidRDefault="00722510" w:rsidP="00722510">
            <w:pPr>
              <w:ind w:right="-31"/>
              <w:rPr>
                <w:b/>
                <w:color w:val="000000" w:themeColor="text1"/>
              </w:rPr>
            </w:pPr>
            <w:r w:rsidRPr="009B4993">
              <w:rPr>
                <w:b/>
                <w:color w:val="000000" w:themeColor="text1"/>
              </w:rPr>
              <w:t>Мярката е изпълнена.</w:t>
            </w:r>
          </w:p>
          <w:p w:rsidR="00B14B7F" w:rsidRDefault="00722510" w:rsidP="005F2C7D">
            <w:pPr>
              <w:ind w:right="-66"/>
              <w:rPr>
                <w:color w:val="000000"/>
              </w:rPr>
            </w:pPr>
            <w:r w:rsidRPr="000456FE">
              <w:rPr>
                <w:color w:val="000000"/>
              </w:rPr>
              <w:t xml:space="preserve">Разработен е и е внедрен към съществуващата система за работа с </w:t>
            </w:r>
            <w:r w:rsidRPr="000456FE">
              <w:rPr>
                <w:color w:val="000000"/>
              </w:rPr>
              <w:lastRenderedPageBreak/>
              <w:t>ЕКМТ/СЕМТ разрешителни нов програмен модул за онлайн отчитане на извършените през съответното тримесечие на календарната година курсове от превозвачите с ЕКМТ/СЕМТ разрешителни, които са им разпределени.</w:t>
            </w:r>
          </w:p>
          <w:p w:rsidR="00722510" w:rsidRPr="000A0136" w:rsidRDefault="00722510" w:rsidP="00A6580C">
            <w:pPr>
              <w:ind w:right="-66"/>
            </w:pPr>
            <w:r>
              <w:rPr>
                <w:color w:val="000000"/>
              </w:rPr>
              <w:t xml:space="preserve">Реализирано е електронно подаване на заявленията за разпределение на </w:t>
            </w:r>
            <w:r w:rsidRPr="000456FE">
              <w:rPr>
                <w:color w:val="000000"/>
              </w:rPr>
              <w:t>ЕКМТ/СЕМТ разрешителни</w:t>
            </w:r>
            <w:r>
              <w:rPr>
                <w:color w:val="000000"/>
              </w:rPr>
              <w:t xml:space="preserve"> за 2020 г. До 06.12.2019 г. на всички желаещи превозвачи</w:t>
            </w:r>
            <w:r w:rsidRPr="000456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0456FE">
              <w:rPr>
                <w:color w:val="000000"/>
              </w:rPr>
              <w:t xml:space="preserve">втоматизирано са изготвени и изпратени уникални персонални акаунти </w:t>
            </w:r>
            <w:r>
              <w:rPr>
                <w:color w:val="000000"/>
              </w:rPr>
              <w:t xml:space="preserve">и пароли </w:t>
            </w:r>
            <w:r w:rsidRPr="000456FE">
              <w:rPr>
                <w:color w:val="000000"/>
              </w:rPr>
              <w:t>з</w:t>
            </w:r>
            <w:r>
              <w:rPr>
                <w:color w:val="000000"/>
              </w:rPr>
              <w:t>а оторизиран достъп в системата, като 189 фирми са кандидатствали електронно.</w:t>
            </w:r>
            <w:r w:rsidRPr="000456FE">
              <w:rPr>
                <w:color w:val="000000"/>
              </w:rPr>
              <w:t xml:space="preserve"> Посредством този достъп превозвачите вече подават отчетите и приложените към тях документи онлайн, без необходимост от посещаване на офисите на ИА АА.</w:t>
            </w:r>
          </w:p>
        </w:tc>
      </w:tr>
      <w:tr w:rsidR="00722510" w:rsidRPr="000A0136" w:rsidTr="00D6177F">
        <w:trPr>
          <w:gridAfter w:val="1"/>
          <w:wAfter w:w="6" w:type="dxa"/>
        </w:trPr>
        <w:tc>
          <w:tcPr>
            <w:tcW w:w="15642" w:type="dxa"/>
            <w:gridSpan w:val="13"/>
            <w:shd w:val="clear" w:color="auto" w:fill="E7E6E6" w:themeFill="background2"/>
          </w:tcPr>
          <w:p w:rsidR="008E7B55" w:rsidRPr="00A6580C" w:rsidRDefault="008E7B55" w:rsidP="00722510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722510" w:rsidRDefault="00722510" w:rsidP="00722510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>IV.</w:t>
            </w:r>
            <w:r w:rsidRPr="000A0136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722510" w:rsidRPr="000A0136" w:rsidRDefault="00722510" w:rsidP="00722510">
            <w:pPr>
              <w:ind w:right="-108"/>
              <w:rPr>
                <w:b/>
              </w:rPr>
            </w:pPr>
          </w:p>
        </w:tc>
      </w:tr>
      <w:tr w:rsidR="0072251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722510" w:rsidRPr="000A0136" w:rsidRDefault="00722510" w:rsidP="00722510">
            <w:pPr>
              <w:jc w:val="center"/>
            </w:pPr>
            <w:r w:rsidRPr="000A0136">
              <w:t>Описание на мярката</w:t>
            </w:r>
          </w:p>
          <w:p w:rsidR="00722510" w:rsidRPr="000A0136" w:rsidRDefault="00722510" w:rsidP="00722510">
            <w:pPr>
              <w:jc w:val="center"/>
            </w:pPr>
          </w:p>
          <w:p w:rsidR="00722510" w:rsidRPr="000A0136" w:rsidRDefault="00722510" w:rsidP="00722510">
            <w:pPr>
              <w:jc w:val="center"/>
            </w:pPr>
          </w:p>
          <w:p w:rsidR="00722510" w:rsidRPr="000A0136" w:rsidRDefault="00722510" w:rsidP="00722510">
            <w:pPr>
              <w:jc w:val="center"/>
            </w:pPr>
          </w:p>
        </w:tc>
        <w:tc>
          <w:tcPr>
            <w:tcW w:w="1708" w:type="dxa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left="-104" w:right="-116" w:hanging="104"/>
              <w:jc w:val="center"/>
            </w:pPr>
            <w:r w:rsidRPr="000A0136">
              <w:t>Насоченост на мярката  организационен/</w:t>
            </w:r>
          </w:p>
          <w:p w:rsidR="00722510" w:rsidRDefault="00722510" w:rsidP="00722510">
            <w:pPr>
              <w:ind w:left="-104" w:right="-116" w:hanging="104"/>
              <w:jc w:val="center"/>
            </w:pPr>
            <w:r w:rsidRPr="000A0136">
              <w:t>кадрови/</w:t>
            </w:r>
          </w:p>
          <w:p w:rsidR="00722510" w:rsidRPr="000A0136" w:rsidRDefault="00722510" w:rsidP="00722510">
            <w:pPr>
              <w:ind w:left="-104" w:right="-116"/>
              <w:jc w:val="center"/>
            </w:pPr>
            <w:r w:rsidRPr="000A0136">
              <w:t>промени в нормативна</w:t>
            </w:r>
            <w:r>
              <w:t xml:space="preserve"> </w:t>
            </w:r>
            <w:r w:rsidRPr="000A0136">
              <w:t>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:rsidR="00722510" w:rsidRPr="00DF33F3" w:rsidRDefault="00722510" w:rsidP="00722510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72251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auto"/>
          </w:tcPr>
          <w:p w:rsidR="00722510" w:rsidRPr="000A0136" w:rsidRDefault="00722510" w:rsidP="00722510">
            <w:pPr>
              <w:rPr>
                <w:b/>
              </w:rPr>
            </w:pPr>
            <w:r w:rsidRPr="000A0136">
              <w:rPr>
                <w:b/>
              </w:rPr>
              <w:t>МТИТС и ВРБ</w:t>
            </w:r>
          </w:p>
          <w:p w:rsidR="00722510" w:rsidRPr="000A0136" w:rsidRDefault="00722510" w:rsidP="001E6E65">
            <w:r w:rsidRPr="000A0136">
              <w:lastRenderedPageBreak/>
              <w:t>Неприложим – не се провеждат състезателни процедури.</w:t>
            </w:r>
          </w:p>
        </w:tc>
        <w:tc>
          <w:tcPr>
            <w:tcW w:w="1708" w:type="dxa"/>
            <w:shd w:val="clear" w:color="auto" w:fill="auto"/>
          </w:tcPr>
          <w:p w:rsidR="00722510" w:rsidRPr="000A0136" w:rsidRDefault="00722510" w:rsidP="00722510">
            <w:pPr>
              <w:ind w:left="-104" w:right="-116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722510" w:rsidRPr="000A0136" w:rsidRDefault="00722510" w:rsidP="00722510">
            <w:pPr>
              <w:ind w:right="-108"/>
            </w:pPr>
          </w:p>
        </w:tc>
        <w:tc>
          <w:tcPr>
            <w:tcW w:w="1421" w:type="dxa"/>
            <w:shd w:val="clear" w:color="auto" w:fill="auto"/>
          </w:tcPr>
          <w:p w:rsidR="00722510" w:rsidRPr="000A0136" w:rsidRDefault="00722510" w:rsidP="00722510">
            <w:pPr>
              <w:ind w:right="-108"/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722510" w:rsidRPr="000A0136" w:rsidRDefault="00722510" w:rsidP="00722510">
            <w:pPr>
              <w:ind w:right="-31" w:firstLine="315"/>
            </w:pPr>
          </w:p>
        </w:tc>
        <w:tc>
          <w:tcPr>
            <w:tcW w:w="1421" w:type="dxa"/>
            <w:shd w:val="clear" w:color="auto" w:fill="auto"/>
          </w:tcPr>
          <w:p w:rsidR="00722510" w:rsidRPr="000A0136" w:rsidRDefault="00722510" w:rsidP="00722510">
            <w:pPr>
              <w:ind w:right="-31" w:firstLine="315"/>
            </w:pPr>
          </w:p>
        </w:tc>
        <w:tc>
          <w:tcPr>
            <w:tcW w:w="3968" w:type="dxa"/>
            <w:gridSpan w:val="3"/>
            <w:shd w:val="clear" w:color="auto" w:fill="auto"/>
          </w:tcPr>
          <w:p w:rsidR="00722510" w:rsidRPr="000A0136" w:rsidRDefault="00722510" w:rsidP="00722510">
            <w:pPr>
              <w:ind w:right="-31" w:firstLine="315"/>
            </w:pPr>
          </w:p>
        </w:tc>
      </w:tr>
      <w:tr w:rsidR="00722510" w:rsidRPr="000A0136" w:rsidTr="00D6177F">
        <w:trPr>
          <w:gridAfter w:val="1"/>
          <w:wAfter w:w="6" w:type="dxa"/>
        </w:trPr>
        <w:tc>
          <w:tcPr>
            <w:tcW w:w="15642" w:type="dxa"/>
            <w:gridSpan w:val="13"/>
            <w:shd w:val="clear" w:color="auto" w:fill="E7E6E6" w:themeFill="background2"/>
          </w:tcPr>
          <w:p w:rsidR="00A6580C" w:rsidRPr="00A6580C" w:rsidRDefault="00A6580C" w:rsidP="00722510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722510" w:rsidRDefault="00722510" w:rsidP="00722510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>V.</w:t>
            </w:r>
            <w:r w:rsidRPr="000A0136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722510" w:rsidRPr="00A6580C" w:rsidRDefault="00722510" w:rsidP="00722510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722510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722510" w:rsidRPr="000A0136" w:rsidRDefault="00722510" w:rsidP="00722510">
            <w:pPr>
              <w:jc w:val="center"/>
            </w:pPr>
            <w:r w:rsidRPr="000A0136">
              <w:t>Описание на мярката</w:t>
            </w:r>
          </w:p>
          <w:p w:rsidR="00722510" w:rsidRPr="000A0136" w:rsidRDefault="00722510" w:rsidP="00722510">
            <w:pPr>
              <w:jc w:val="center"/>
            </w:pPr>
          </w:p>
          <w:p w:rsidR="00722510" w:rsidRPr="000A0136" w:rsidRDefault="00722510" w:rsidP="00722510">
            <w:pPr>
              <w:jc w:val="center"/>
            </w:pPr>
          </w:p>
          <w:p w:rsidR="00722510" w:rsidRPr="000A0136" w:rsidRDefault="00722510" w:rsidP="00722510">
            <w:pPr>
              <w:jc w:val="center"/>
            </w:pPr>
          </w:p>
        </w:tc>
        <w:tc>
          <w:tcPr>
            <w:tcW w:w="1708" w:type="dxa"/>
            <w:shd w:val="clear" w:color="auto" w:fill="D9D9D9" w:themeFill="background1" w:themeFillShade="D9"/>
          </w:tcPr>
          <w:p w:rsidR="00722510" w:rsidRDefault="00722510" w:rsidP="00722510">
            <w:pPr>
              <w:ind w:left="-104" w:right="-104"/>
              <w:jc w:val="center"/>
            </w:pPr>
            <w:r w:rsidRPr="000A0136">
              <w:t>Насоченост на мярката организационен/кадрови/</w:t>
            </w:r>
          </w:p>
          <w:p w:rsidR="00722510" w:rsidRPr="000A0136" w:rsidRDefault="00722510" w:rsidP="00722510">
            <w:pPr>
              <w:ind w:left="-104" w:right="-104"/>
              <w:jc w:val="center"/>
            </w:pPr>
            <w:r>
              <w:t>промени в нормативна</w:t>
            </w:r>
            <w:r w:rsidRPr="000A0136">
              <w:t xml:space="preserve">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22510" w:rsidRPr="000A0136" w:rsidRDefault="00722510" w:rsidP="00722510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:rsidR="00722510" w:rsidRPr="002412C4" w:rsidRDefault="00722510" w:rsidP="00722510">
            <w:pPr>
              <w:ind w:right="-31"/>
              <w:jc w:val="center"/>
            </w:pPr>
            <w:r w:rsidRPr="002412C4">
              <w:t>Изпълнение / Неизпълнение Причини при неизпълнение</w:t>
            </w:r>
          </w:p>
        </w:tc>
      </w:tr>
      <w:tr w:rsidR="00A5787C" w:rsidRPr="000A0136" w:rsidTr="00B33C5B">
        <w:trPr>
          <w:gridAfter w:val="1"/>
          <w:wAfter w:w="6" w:type="dxa"/>
          <w:trHeight w:val="2321"/>
        </w:trPr>
        <w:tc>
          <w:tcPr>
            <w:tcW w:w="3160" w:type="dxa"/>
            <w:gridSpan w:val="3"/>
            <w:shd w:val="clear" w:color="auto" w:fill="auto"/>
          </w:tcPr>
          <w:p w:rsidR="00A5787C" w:rsidRPr="000A0136" w:rsidRDefault="00A5787C" w:rsidP="00A5787C">
            <w:pPr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МА</w:t>
            </w:r>
          </w:p>
          <w:p w:rsidR="00A5787C" w:rsidRPr="000A0136" w:rsidRDefault="00A5787C" w:rsidP="00A5787C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1. (Отм.)</w:t>
            </w:r>
          </w:p>
          <w:p w:rsidR="00A5787C" w:rsidRPr="000A0136" w:rsidRDefault="003F2D90" w:rsidP="001E6E65">
            <w:pPr>
              <w:ind w:right="-112"/>
            </w:pPr>
            <w:r w:rsidRPr="000A0136">
              <w:t xml:space="preserve">Изменение и допълнение на Наредба № 6 </w:t>
            </w:r>
            <w:r>
              <w:t xml:space="preserve">от 05.04.2012 г. </w:t>
            </w:r>
            <w:r w:rsidRPr="000A0136">
              <w:t>за компетентност на морските лица</w:t>
            </w:r>
            <w:r>
              <w:t xml:space="preserve"> в Република България.</w:t>
            </w:r>
          </w:p>
        </w:tc>
        <w:tc>
          <w:tcPr>
            <w:tcW w:w="1708" w:type="dxa"/>
            <w:shd w:val="clear" w:color="auto" w:fill="auto"/>
          </w:tcPr>
          <w:p w:rsidR="00A5787C" w:rsidRDefault="00A5787C" w:rsidP="00A5787C">
            <w:pPr>
              <w:ind w:left="-104" w:right="-104"/>
              <w:jc w:val="center"/>
            </w:pPr>
          </w:p>
          <w:p w:rsidR="00A5787C" w:rsidRPr="000A0136" w:rsidRDefault="003F2D90" w:rsidP="00A5787C">
            <w:pPr>
              <w:ind w:left="-104" w:right="-104"/>
              <w:jc w:val="center"/>
            </w:pPr>
            <w:r w:rsidRPr="000A0136">
              <w:t>Пр</w:t>
            </w:r>
            <w:r>
              <w:t>омени в</w:t>
            </w:r>
            <w:r w:rsidRPr="000A0136">
              <w:t xml:space="preserve"> нормативна</w:t>
            </w:r>
            <w:r>
              <w:t xml:space="preserve"> </w:t>
            </w:r>
            <w:r w:rsidRPr="000A0136">
              <w:t>уредба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A5787C" w:rsidRDefault="00A5787C" w:rsidP="00A5787C">
            <w:pPr>
              <w:ind w:right="-108"/>
            </w:pPr>
          </w:p>
          <w:p w:rsidR="00A5787C" w:rsidRPr="000A0136" w:rsidRDefault="003F2D90" w:rsidP="001E6E65">
            <w:pPr>
              <w:ind w:right="-108"/>
            </w:pPr>
            <w:r w:rsidRPr="005F6803">
              <w:t>Прецизиране на неясни разпоредби, ограничаване възникването на противоречия при прилагането.</w:t>
            </w:r>
          </w:p>
        </w:tc>
        <w:tc>
          <w:tcPr>
            <w:tcW w:w="1421" w:type="dxa"/>
            <w:shd w:val="clear" w:color="auto" w:fill="auto"/>
          </w:tcPr>
          <w:p w:rsidR="003F2D90" w:rsidRDefault="003F2D90" w:rsidP="00A5787C"/>
          <w:p w:rsidR="00A5787C" w:rsidRPr="008E0A9A" w:rsidRDefault="003F2D90" w:rsidP="003F2D90">
            <w:pPr>
              <w:ind w:left="-15" w:right="-203"/>
            </w:pPr>
            <w:r w:rsidRPr="000A0136">
              <w:t>31.12.2019</w:t>
            </w:r>
            <w:r>
              <w:t xml:space="preserve"> г.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A5787C" w:rsidRDefault="00A5787C" w:rsidP="00A5787C">
            <w:pPr>
              <w:ind w:right="-31"/>
              <w:jc w:val="center"/>
            </w:pPr>
          </w:p>
          <w:p w:rsidR="00A5787C" w:rsidRPr="00FE1839" w:rsidRDefault="003F2D90" w:rsidP="003F2D90">
            <w:pPr>
              <w:ind w:left="-13" w:right="-114" w:firstLine="108"/>
              <w:rPr>
                <w:color w:val="FF0000"/>
              </w:rPr>
            </w:pPr>
            <w:r w:rsidRPr="005F6803">
              <w:t>Публикувано изменение и допълнение на Наредба № 6 за компетентност на морските лица.</w:t>
            </w:r>
          </w:p>
        </w:tc>
        <w:tc>
          <w:tcPr>
            <w:tcW w:w="1421" w:type="dxa"/>
            <w:shd w:val="clear" w:color="auto" w:fill="auto"/>
          </w:tcPr>
          <w:p w:rsidR="003F2D90" w:rsidRDefault="003F2D90" w:rsidP="00A5787C">
            <w:pPr>
              <w:ind w:left="-108" w:right="-110"/>
            </w:pPr>
          </w:p>
          <w:p w:rsidR="00A5787C" w:rsidRPr="000A0136" w:rsidRDefault="003F2D90" w:rsidP="007C16CA">
            <w:pPr>
              <w:ind w:right="-110"/>
            </w:pPr>
            <w:r w:rsidRPr="000A0136">
              <w:t>Главен секретар на ИА</w:t>
            </w:r>
            <w:r>
              <w:t xml:space="preserve"> </w:t>
            </w:r>
            <w:r w:rsidRPr="000A0136">
              <w:t>„</w:t>
            </w:r>
            <w:r>
              <w:t>Морска</w:t>
            </w:r>
            <w:r w:rsidRPr="000A0136">
              <w:t xml:space="preserve"> администра</w:t>
            </w:r>
            <w:r>
              <w:t>-</w:t>
            </w:r>
            <w:r w:rsidRPr="000A0136">
              <w:t>ция“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100E3E" w:rsidRDefault="00100E3E" w:rsidP="003F2D90">
            <w:pPr>
              <w:ind w:right="-31"/>
              <w:rPr>
                <w:i/>
              </w:rPr>
            </w:pPr>
          </w:p>
          <w:p w:rsidR="00A5787C" w:rsidRPr="00B75DCA" w:rsidRDefault="00A5787C" w:rsidP="003F2D90">
            <w:pPr>
              <w:ind w:right="-31"/>
              <w:rPr>
                <w:rFonts w:cstheme="minorHAnsi"/>
                <w:i/>
                <w:color w:val="FF0000"/>
              </w:rPr>
            </w:pPr>
            <w:r w:rsidRPr="006B3E0D">
              <w:rPr>
                <w:i/>
              </w:rPr>
              <w:t xml:space="preserve">Мярката е отменена с Протокол № 3/08.05.2019 г. от </w:t>
            </w:r>
            <w:r w:rsidRPr="006B3E0D">
              <w:rPr>
                <w:rFonts w:cstheme="minorHAnsi"/>
                <w:i/>
              </w:rPr>
              <w:t>заседание на работната група, съ</w:t>
            </w:r>
            <w:r w:rsidR="00651340">
              <w:rPr>
                <w:rFonts w:cstheme="minorHAnsi"/>
                <w:i/>
              </w:rPr>
              <w:t>здадена със Заповед № РД-08-83/</w:t>
            </w:r>
            <w:r w:rsidRPr="006B3E0D">
              <w:rPr>
                <w:rFonts w:cstheme="minorHAnsi"/>
                <w:i/>
              </w:rPr>
              <w:t>01.03.2018 г. на министъра на транспорта, информационните технологии и съобщенията</w:t>
            </w:r>
          </w:p>
        </w:tc>
      </w:tr>
      <w:tr w:rsidR="00A5787C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auto"/>
          </w:tcPr>
          <w:p w:rsidR="00A5787C" w:rsidRPr="000A0136" w:rsidRDefault="00A5787C" w:rsidP="00A5787C">
            <w:pPr>
              <w:ind w:right="-120"/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АА</w:t>
            </w:r>
          </w:p>
          <w:p w:rsidR="00A5787C" w:rsidRPr="00E56CBA" w:rsidRDefault="00A5787C" w:rsidP="00A5787C">
            <w:pPr>
              <w:ind w:right="-120"/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2. (Отм.)</w:t>
            </w:r>
          </w:p>
          <w:p w:rsidR="008F3B22" w:rsidRPr="000A0136" w:rsidRDefault="008F3B22" w:rsidP="008F3B22">
            <w:pPr>
              <w:ind w:right="-120"/>
            </w:pPr>
            <w:r w:rsidRPr="000A0136">
              <w:t>Промяна в Закона за автомобилните превоз</w:t>
            </w:r>
            <w:r>
              <w:t>и;</w:t>
            </w:r>
          </w:p>
          <w:p w:rsidR="008F3B22" w:rsidRPr="000A0136" w:rsidRDefault="008F3B22" w:rsidP="008F3B22">
            <w:pPr>
              <w:ind w:right="-120"/>
            </w:pPr>
            <w:r>
              <w:t xml:space="preserve">- </w:t>
            </w:r>
            <w:r w:rsidRPr="000A0136">
              <w:t>Наредба № 60</w:t>
            </w:r>
            <w:r>
              <w:t xml:space="preserve"> от </w:t>
            </w:r>
            <w:r w:rsidRPr="000A0136">
              <w:t>24.04.2009 г.</w:t>
            </w:r>
            <w:r>
              <w:rPr>
                <w:rFonts w:ascii="Verdana" w:hAnsi="Verdana"/>
              </w:rPr>
              <w:t xml:space="preserve"> </w:t>
            </w:r>
            <w:r w:rsidRPr="006B3D23">
              <w:t>за одобряване типа на нови моторни превозни средства и техните ремаркета</w:t>
            </w:r>
            <w:r>
              <w:t>;</w:t>
            </w:r>
          </w:p>
          <w:p w:rsidR="008F3B22" w:rsidRPr="000A0136" w:rsidRDefault="008F3B22" w:rsidP="008F3B22">
            <w:pPr>
              <w:ind w:right="-120"/>
            </w:pPr>
            <w:r>
              <w:t>- Наредба № Н-3 от 18.02.2013 г.</w:t>
            </w:r>
            <w:r>
              <w:rPr>
                <w:rFonts w:ascii="Verdana" w:hAnsi="Verdana"/>
              </w:rPr>
              <w:t xml:space="preserve"> </w:t>
            </w:r>
            <w:r w:rsidRPr="006B3D23">
              <w:t xml:space="preserve">за изменение в конструкцията на регистрираните пътни превозни средства и </w:t>
            </w:r>
            <w:r w:rsidRPr="006B3D23">
              <w:lastRenderedPageBreak/>
              <w:t>индивидуално одобряване на пътни превозни средства, регистрирани извън държавите - членки на Европейския съюз, или друга държава - страна по Споразумението за Европейското икономическо пространство</w:t>
            </w:r>
            <w:r>
              <w:t>;</w:t>
            </w:r>
          </w:p>
          <w:p w:rsidR="001E6E65" w:rsidRPr="000A0136" w:rsidRDefault="008F3B22" w:rsidP="00A6580C">
            <w:pPr>
              <w:ind w:right="-120"/>
              <w:rPr>
                <w:b/>
              </w:rPr>
            </w:pPr>
            <w:r>
              <w:t xml:space="preserve">- Наредба № 41от </w:t>
            </w:r>
            <w:r w:rsidRPr="000A0136">
              <w:t>04.08.2008 г.</w:t>
            </w:r>
            <w:r>
              <w:rPr>
                <w:rFonts w:ascii="Verdana" w:hAnsi="Verdana"/>
              </w:rPr>
              <w:t xml:space="preserve"> </w:t>
            </w:r>
            <w:r w:rsidRPr="006B3D23">
              <w:t>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</w:t>
            </w:r>
          </w:p>
        </w:tc>
        <w:tc>
          <w:tcPr>
            <w:tcW w:w="1708" w:type="dxa"/>
            <w:shd w:val="clear" w:color="auto" w:fill="auto"/>
          </w:tcPr>
          <w:p w:rsidR="00A5787C" w:rsidRDefault="00A5787C" w:rsidP="00A5787C">
            <w:pPr>
              <w:ind w:left="-104" w:right="-104"/>
              <w:jc w:val="center"/>
            </w:pPr>
          </w:p>
          <w:p w:rsidR="00A5787C" w:rsidRPr="000A0136" w:rsidRDefault="008F3B22" w:rsidP="00A5787C">
            <w:pPr>
              <w:ind w:left="-104" w:right="-104"/>
              <w:jc w:val="center"/>
              <w:rPr>
                <w:highlight w:val="yellow"/>
              </w:rPr>
            </w:pPr>
            <w:r>
              <w:t>П</w:t>
            </w:r>
            <w:r w:rsidRPr="000A0136">
              <w:t>ромени в нормативна уредба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A5787C" w:rsidRDefault="00A5787C" w:rsidP="00A5787C">
            <w:pPr>
              <w:ind w:right="-108"/>
            </w:pPr>
          </w:p>
          <w:p w:rsidR="008F3B22" w:rsidRDefault="008F3B22" w:rsidP="008F3B22">
            <w:pPr>
              <w:ind w:right="-108"/>
            </w:pPr>
            <w:r w:rsidRPr="000A0136">
              <w:t>Отстраняване на празноти, водещи до противоречиво тълкуване и/или прилагане на нормативните актове</w:t>
            </w:r>
            <w:r>
              <w:t>.</w:t>
            </w:r>
          </w:p>
          <w:p w:rsidR="00A5787C" w:rsidRDefault="00A5787C" w:rsidP="00A5787C">
            <w:pPr>
              <w:ind w:right="-108"/>
            </w:pPr>
          </w:p>
          <w:p w:rsidR="00A5787C" w:rsidRPr="000A0136" w:rsidRDefault="00A5787C" w:rsidP="00A5787C">
            <w:pPr>
              <w:ind w:right="-108"/>
              <w:rPr>
                <w:highlight w:val="yellow"/>
              </w:rPr>
            </w:pPr>
          </w:p>
        </w:tc>
        <w:tc>
          <w:tcPr>
            <w:tcW w:w="1421" w:type="dxa"/>
            <w:shd w:val="clear" w:color="auto" w:fill="auto"/>
          </w:tcPr>
          <w:p w:rsidR="00A5787C" w:rsidRDefault="00A5787C" w:rsidP="00A5787C">
            <w:pPr>
              <w:ind w:left="-64" w:right="-108" w:hanging="64"/>
            </w:pPr>
          </w:p>
          <w:p w:rsidR="00A5787C" w:rsidRDefault="008F3B22" w:rsidP="00A5787C">
            <w:pPr>
              <w:ind w:left="-64" w:right="-108" w:hanging="64"/>
            </w:pPr>
            <w:r w:rsidRPr="000A0136">
              <w:t>31.12.2019</w:t>
            </w:r>
            <w:r>
              <w:t xml:space="preserve"> г.</w:t>
            </w:r>
          </w:p>
          <w:p w:rsidR="00A5787C" w:rsidRPr="000A0136" w:rsidRDefault="00A5787C" w:rsidP="00A5787C">
            <w:pPr>
              <w:ind w:left="-64" w:right="-108" w:hanging="64"/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A5787C" w:rsidRDefault="00A5787C" w:rsidP="00A5787C">
            <w:pPr>
              <w:ind w:right="-31"/>
            </w:pPr>
          </w:p>
          <w:p w:rsidR="008F3B22" w:rsidRDefault="008F3B22" w:rsidP="008F3B22">
            <w:pPr>
              <w:ind w:right="-31"/>
            </w:pPr>
            <w:r w:rsidRPr="000A0136">
              <w:t>Брой променени нормативни документи</w:t>
            </w:r>
            <w:r>
              <w:t>.</w:t>
            </w:r>
          </w:p>
          <w:p w:rsidR="00A5787C" w:rsidRDefault="00A5787C" w:rsidP="00A5787C">
            <w:pPr>
              <w:ind w:right="-31"/>
            </w:pPr>
          </w:p>
          <w:p w:rsidR="00A5787C" w:rsidRPr="000A0136" w:rsidRDefault="00A5787C" w:rsidP="00A5787C">
            <w:pPr>
              <w:ind w:right="-31"/>
            </w:pPr>
          </w:p>
        </w:tc>
        <w:tc>
          <w:tcPr>
            <w:tcW w:w="1421" w:type="dxa"/>
            <w:shd w:val="clear" w:color="auto" w:fill="auto"/>
          </w:tcPr>
          <w:p w:rsidR="00A5787C" w:rsidRDefault="00A5787C" w:rsidP="00A5787C">
            <w:pPr>
              <w:ind w:left="-108" w:right="-110"/>
            </w:pPr>
          </w:p>
          <w:p w:rsidR="00A5787C" w:rsidRDefault="008F3B22" w:rsidP="007C16CA">
            <w:pPr>
              <w:ind w:left="-9" w:right="-123" w:firstLine="9"/>
            </w:pPr>
            <w:r w:rsidRPr="000A0136">
              <w:t>Изпълните</w:t>
            </w:r>
            <w:r>
              <w:t>-</w:t>
            </w:r>
            <w:r w:rsidRPr="000A0136">
              <w:t>лен директор на ИА „Автомо</w:t>
            </w:r>
            <w:r w:rsidR="007C16CA">
              <w:t>-</w:t>
            </w:r>
            <w:r w:rsidRPr="000A0136">
              <w:t>билна администра</w:t>
            </w:r>
            <w:r>
              <w:t>-</w:t>
            </w:r>
            <w:r w:rsidRPr="000A0136">
              <w:t>ция</w:t>
            </w:r>
            <w:r>
              <w:t>“</w:t>
            </w:r>
          </w:p>
          <w:p w:rsidR="00A5787C" w:rsidRPr="000A0136" w:rsidRDefault="00A5787C" w:rsidP="00A5787C">
            <w:pPr>
              <w:ind w:left="-102" w:right="-123" w:firstLine="102"/>
              <w:rPr>
                <w:highlight w:val="yellow"/>
              </w:rPr>
            </w:pPr>
          </w:p>
        </w:tc>
        <w:tc>
          <w:tcPr>
            <w:tcW w:w="3968" w:type="dxa"/>
            <w:gridSpan w:val="3"/>
            <w:shd w:val="clear" w:color="auto" w:fill="auto"/>
          </w:tcPr>
          <w:p w:rsidR="008F3B22" w:rsidRDefault="008F3B22" w:rsidP="00A5787C">
            <w:pPr>
              <w:ind w:right="-31"/>
              <w:rPr>
                <w:i/>
              </w:rPr>
            </w:pPr>
          </w:p>
          <w:p w:rsidR="00A5787C" w:rsidRPr="000A0136" w:rsidRDefault="00A5787C" w:rsidP="00A5787C">
            <w:pPr>
              <w:ind w:right="-31"/>
            </w:pPr>
            <w:r w:rsidRPr="004111C9">
              <w:rPr>
                <w:i/>
              </w:rPr>
              <w:t xml:space="preserve">Мярката е отменена с Протокол № 3/08.05.2019 г. от </w:t>
            </w:r>
            <w:r w:rsidRPr="004111C9">
              <w:rPr>
                <w:rFonts w:cstheme="minorHAnsi"/>
                <w:i/>
              </w:rPr>
              <w:t>заседание на работната група, съ</w:t>
            </w:r>
            <w:r w:rsidR="00651340">
              <w:rPr>
                <w:rFonts w:cstheme="minorHAnsi"/>
                <w:i/>
              </w:rPr>
              <w:t>здадена със Заповед № РД-08-83/</w:t>
            </w:r>
            <w:r w:rsidRPr="004111C9">
              <w:rPr>
                <w:rFonts w:cstheme="minorHAnsi"/>
                <w:i/>
              </w:rPr>
              <w:t>01.03.2018 г. на министъра на транспорта, информационните технологии и съобщенията</w:t>
            </w:r>
          </w:p>
        </w:tc>
      </w:tr>
      <w:tr w:rsidR="00A5787C" w:rsidRPr="000A0136" w:rsidTr="00D6177F">
        <w:trPr>
          <w:gridAfter w:val="1"/>
          <w:wAfter w:w="6" w:type="dxa"/>
        </w:trPr>
        <w:tc>
          <w:tcPr>
            <w:tcW w:w="15642" w:type="dxa"/>
            <w:gridSpan w:val="13"/>
            <w:shd w:val="clear" w:color="auto" w:fill="E7E6E6" w:themeFill="background2"/>
          </w:tcPr>
          <w:p w:rsidR="00A6580C" w:rsidRPr="00A6580C" w:rsidRDefault="00A6580C" w:rsidP="00A5787C">
            <w:pPr>
              <w:ind w:right="-108" w:firstLine="315"/>
              <w:rPr>
                <w:b/>
                <w:sz w:val="20"/>
                <w:szCs w:val="20"/>
                <w:lang w:val="en-US"/>
              </w:rPr>
            </w:pPr>
          </w:p>
          <w:p w:rsidR="00A5787C" w:rsidRDefault="00A5787C" w:rsidP="00A5787C">
            <w:pPr>
              <w:ind w:right="-108" w:firstLine="315"/>
              <w:rPr>
                <w:b/>
              </w:rPr>
            </w:pPr>
            <w:r w:rsidRPr="000A0136">
              <w:rPr>
                <w:b/>
                <w:lang w:val="en-US"/>
              </w:rPr>
              <w:t>VI.</w:t>
            </w:r>
            <w:r w:rsidRPr="000A0136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A5787C" w:rsidRPr="00A6580C" w:rsidRDefault="00A5787C" w:rsidP="00A5787C">
            <w:pPr>
              <w:ind w:right="-108" w:firstLine="315"/>
              <w:rPr>
                <w:sz w:val="20"/>
                <w:szCs w:val="20"/>
              </w:rPr>
            </w:pPr>
          </w:p>
        </w:tc>
      </w:tr>
      <w:tr w:rsidR="00A5787C" w:rsidRPr="000A0136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D9D9D9" w:themeFill="background1" w:themeFillShade="D9"/>
          </w:tcPr>
          <w:p w:rsidR="00A5787C" w:rsidRPr="000A0136" w:rsidRDefault="00A5787C" w:rsidP="00A5787C">
            <w:pPr>
              <w:jc w:val="center"/>
            </w:pPr>
            <w:r w:rsidRPr="000A0136">
              <w:t>Описание на мярката</w:t>
            </w:r>
          </w:p>
          <w:p w:rsidR="00A5787C" w:rsidRPr="000A0136" w:rsidRDefault="00A5787C" w:rsidP="00A5787C">
            <w:pPr>
              <w:jc w:val="center"/>
            </w:pPr>
          </w:p>
          <w:p w:rsidR="00A5787C" w:rsidRPr="000A0136" w:rsidRDefault="00A5787C" w:rsidP="00A5787C">
            <w:pPr>
              <w:rPr>
                <w:b/>
              </w:rPr>
            </w:pPr>
          </w:p>
        </w:tc>
        <w:tc>
          <w:tcPr>
            <w:tcW w:w="1708" w:type="dxa"/>
            <w:shd w:val="clear" w:color="auto" w:fill="D9D9D9" w:themeFill="background1" w:themeFillShade="D9"/>
          </w:tcPr>
          <w:p w:rsidR="00A5787C" w:rsidRDefault="00A5787C" w:rsidP="00A5787C">
            <w:pPr>
              <w:ind w:left="-104" w:right="-104"/>
              <w:jc w:val="center"/>
            </w:pPr>
            <w:r w:rsidRPr="000A0136">
              <w:t>Насоченост на мярката организационен/кадрови/</w:t>
            </w:r>
          </w:p>
          <w:p w:rsidR="00A5787C" w:rsidRPr="000A0136" w:rsidRDefault="00A5787C" w:rsidP="00A5787C">
            <w:pPr>
              <w:ind w:left="-104" w:right="-104"/>
              <w:jc w:val="center"/>
            </w:pPr>
            <w:r w:rsidRPr="000A0136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A5787C" w:rsidRPr="000A0136" w:rsidRDefault="00A5787C" w:rsidP="00A5787C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A5787C" w:rsidRPr="000A0136" w:rsidRDefault="00A5787C" w:rsidP="00A5787C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</w:tcPr>
          <w:p w:rsidR="00A5787C" w:rsidRPr="000A0136" w:rsidRDefault="00A5787C" w:rsidP="00A5787C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A5787C" w:rsidRPr="000A0136" w:rsidRDefault="00A5787C" w:rsidP="00A5787C">
            <w:pPr>
              <w:ind w:right="-31" w:firstLine="34"/>
              <w:jc w:val="center"/>
            </w:pPr>
            <w:r w:rsidRPr="000A0136">
              <w:t>Отговорно лице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:rsidR="00A5787C" w:rsidRPr="002412C4" w:rsidRDefault="00A5787C" w:rsidP="00A5787C">
            <w:pPr>
              <w:ind w:right="-31"/>
              <w:jc w:val="center"/>
            </w:pPr>
            <w:r w:rsidRPr="002412C4">
              <w:t>Изпълнение / Неизпълнение Причини при неизпълнение</w:t>
            </w:r>
          </w:p>
        </w:tc>
      </w:tr>
      <w:tr w:rsidR="00A5787C" w:rsidRPr="00743419" w:rsidTr="00B33C5B">
        <w:trPr>
          <w:gridAfter w:val="1"/>
          <w:wAfter w:w="6" w:type="dxa"/>
        </w:trPr>
        <w:tc>
          <w:tcPr>
            <w:tcW w:w="3160" w:type="dxa"/>
            <w:gridSpan w:val="3"/>
            <w:shd w:val="clear" w:color="auto" w:fill="FFFFFF" w:themeFill="background1"/>
          </w:tcPr>
          <w:p w:rsidR="00A5787C" w:rsidRPr="000A0136" w:rsidRDefault="00A5787C" w:rsidP="00A5787C">
            <w:pPr>
              <w:ind w:right="-108"/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АА</w:t>
            </w:r>
          </w:p>
          <w:p w:rsidR="00A5787C" w:rsidRPr="00162D63" w:rsidRDefault="00A5787C" w:rsidP="00A5787C">
            <w:pPr>
              <w:ind w:right="-108"/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3.</w:t>
            </w:r>
          </w:p>
          <w:p w:rsidR="00A5787C" w:rsidRPr="000A0136" w:rsidRDefault="00A5787C" w:rsidP="00A5787C">
            <w:pPr>
              <w:ind w:right="-108"/>
            </w:pPr>
            <w:r w:rsidRPr="000A0136">
              <w:t>Постоянен мониторинг на теоретичните и практически изпити на кандидат водачи за придобиване на правоспособност за у-е на МПС</w:t>
            </w:r>
          </w:p>
        </w:tc>
        <w:tc>
          <w:tcPr>
            <w:tcW w:w="1708" w:type="dxa"/>
            <w:shd w:val="clear" w:color="auto" w:fill="auto"/>
          </w:tcPr>
          <w:p w:rsidR="00A5787C" w:rsidRDefault="00A5787C" w:rsidP="00A5787C"/>
          <w:p w:rsidR="00A5787C" w:rsidRPr="000A0136" w:rsidRDefault="00A5787C" w:rsidP="00A5787C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A5787C" w:rsidRPr="000A0136" w:rsidRDefault="00A5787C" w:rsidP="00A5787C"/>
        </w:tc>
        <w:tc>
          <w:tcPr>
            <w:tcW w:w="2132" w:type="dxa"/>
            <w:gridSpan w:val="2"/>
            <w:shd w:val="clear" w:color="auto" w:fill="auto"/>
          </w:tcPr>
          <w:p w:rsidR="00A5787C" w:rsidRDefault="00A5787C" w:rsidP="00A5787C">
            <w:pPr>
              <w:ind w:right="-108"/>
            </w:pPr>
          </w:p>
          <w:p w:rsidR="00A5787C" w:rsidRDefault="00A5787C" w:rsidP="00A5787C">
            <w:pPr>
              <w:ind w:right="-108"/>
            </w:pPr>
            <w:r w:rsidRPr="000A0136">
              <w:t xml:space="preserve">Намаляване на корупционния риск при провеждане на изпитите на кандидат водачи за придобиване на </w:t>
            </w:r>
            <w:r w:rsidRPr="000A0136">
              <w:lastRenderedPageBreak/>
              <w:t>правоспособност за у-е на МПС</w:t>
            </w:r>
          </w:p>
          <w:p w:rsidR="00A5787C" w:rsidRPr="000A0136" w:rsidRDefault="00A5787C" w:rsidP="00A5787C">
            <w:pPr>
              <w:ind w:right="-108"/>
            </w:pPr>
          </w:p>
        </w:tc>
        <w:tc>
          <w:tcPr>
            <w:tcW w:w="1421" w:type="dxa"/>
            <w:shd w:val="clear" w:color="auto" w:fill="auto"/>
          </w:tcPr>
          <w:p w:rsidR="00A5787C" w:rsidRDefault="00A5787C" w:rsidP="00A5787C">
            <w:pPr>
              <w:ind w:left="-64" w:right="-108" w:hanging="64"/>
            </w:pPr>
          </w:p>
          <w:p w:rsidR="00A5787C" w:rsidRPr="000A0136" w:rsidRDefault="00A5787C" w:rsidP="00A5787C">
            <w:pPr>
              <w:ind w:left="-64" w:right="-108" w:hanging="64"/>
            </w:pPr>
            <w:r w:rsidRPr="000A0136">
              <w:t>31</w:t>
            </w:r>
            <w:r>
              <w:t>.12.</w:t>
            </w:r>
            <w:r w:rsidRPr="000A0136">
              <w:t>2019 г.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A5787C" w:rsidRDefault="00A5787C" w:rsidP="00A5787C">
            <w:pPr>
              <w:ind w:right="-31"/>
            </w:pPr>
          </w:p>
          <w:p w:rsidR="00A5787C" w:rsidRPr="000A0136" w:rsidRDefault="00A5787C" w:rsidP="00A5787C">
            <w:pPr>
              <w:ind w:right="-31"/>
            </w:pPr>
            <w:r w:rsidRPr="000A0136">
              <w:t>Брой проверени записи на теоретичните и практически изпити</w:t>
            </w:r>
            <w:r>
              <w:t>,</w:t>
            </w:r>
            <w:r w:rsidRPr="000A0136">
              <w:t xml:space="preserve"> проведени в </w:t>
            </w:r>
            <w:r w:rsidRPr="000A0136">
              <w:lastRenderedPageBreak/>
              <w:t>областните отдели.</w:t>
            </w:r>
          </w:p>
        </w:tc>
        <w:tc>
          <w:tcPr>
            <w:tcW w:w="1421" w:type="dxa"/>
            <w:shd w:val="clear" w:color="auto" w:fill="auto"/>
          </w:tcPr>
          <w:p w:rsidR="00A5787C" w:rsidRDefault="00A5787C" w:rsidP="00A5787C">
            <w:pPr>
              <w:ind w:right="-31" w:firstLine="34"/>
            </w:pPr>
          </w:p>
          <w:p w:rsidR="00A5787C" w:rsidRPr="000A0136" w:rsidRDefault="00A5787C" w:rsidP="001E6E65">
            <w:pPr>
              <w:ind w:left="-110" w:right="-103"/>
            </w:pPr>
            <w:r w:rsidRPr="000A0136">
              <w:t>Изпълните</w:t>
            </w:r>
            <w:r>
              <w:t>-</w:t>
            </w:r>
            <w:r w:rsidRPr="000A0136">
              <w:t>лен директор на ИА  „Автомо</w:t>
            </w:r>
            <w:r w:rsidR="001E6E65">
              <w:t>-</w:t>
            </w:r>
            <w:r w:rsidRPr="000A0136">
              <w:t>билна администра</w:t>
            </w:r>
            <w:r>
              <w:t>-</w:t>
            </w:r>
            <w:r w:rsidRPr="000A0136">
              <w:t>ция</w:t>
            </w:r>
            <w:r>
              <w:t>“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1E6E65" w:rsidRDefault="00A5787C" w:rsidP="00A5787C">
            <w:pPr>
              <w:ind w:right="-31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 </w:t>
            </w:r>
          </w:p>
          <w:p w:rsidR="00A5787C" w:rsidRPr="00BA1283" w:rsidRDefault="00A5787C" w:rsidP="00A5787C">
            <w:pPr>
              <w:ind w:right="-31"/>
              <w:rPr>
                <w:rFonts w:cstheme="minorHAnsi"/>
                <w:b/>
              </w:rPr>
            </w:pPr>
            <w:r w:rsidRPr="00BA1283">
              <w:rPr>
                <w:rFonts w:cstheme="minorHAnsi"/>
                <w:b/>
              </w:rPr>
              <w:t xml:space="preserve">Мярката </w:t>
            </w:r>
            <w:r>
              <w:rPr>
                <w:rFonts w:cstheme="minorHAnsi"/>
                <w:b/>
              </w:rPr>
              <w:t>е изпълнена</w:t>
            </w:r>
            <w:r w:rsidRPr="00BA1283">
              <w:rPr>
                <w:rFonts w:cstheme="minorHAnsi"/>
                <w:b/>
              </w:rPr>
              <w:t>.</w:t>
            </w:r>
          </w:p>
          <w:p w:rsidR="00A5787C" w:rsidRPr="00BA1283" w:rsidRDefault="00A5787C" w:rsidP="00A5787C">
            <w:pPr>
              <w:ind w:right="-66" w:firstLine="48"/>
              <w:rPr>
                <w:rFonts w:cstheme="minorHAnsi"/>
              </w:rPr>
            </w:pPr>
            <w:r w:rsidRPr="00BA1283">
              <w:t>За периода от 01.01.2019 г. до 3</w:t>
            </w:r>
            <w:r w:rsidR="00B0550B">
              <w:t>1</w:t>
            </w:r>
            <w:r w:rsidRPr="00BA1283">
              <w:t>.1</w:t>
            </w:r>
            <w:r w:rsidR="00B0550B">
              <w:t>2</w:t>
            </w:r>
            <w:r w:rsidRPr="00BA1283">
              <w:t xml:space="preserve">.2019 г., </w:t>
            </w:r>
            <w:r w:rsidRPr="00BA1283">
              <w:rPr>
                <w:rFonts w:cstheme="minorHAnsi"/>
              </w:rPr>
              <w:t>са прегледани видеозаписи от проведени:</w:t>
            </w:r>
          </w:p>
          <w:p w:rsidR="00A5787C" w:rsidRPr="00BA1283" w:rsidRDefault="00A5787C" w:rsidP="00A5787C">
            <w:pPr>
              <w:ind w:right="-66" w:firstLine="48"/>
              <w:rPr>
                <w:rFonts w:cstheme="minorHAnsi"/>
              </w:rPr>
            </w:pPr>
            <w:r w:rsidRPr="00BA1283">
              <w:rPr>
                <w:rFonts w:cstheme="minorHAnsi"/>
              </w:rPr>
              <w:t>- 2616 бр.  теоретични изпити от общо 34588 бр.;</w:t>
            </w:r>
          </w:p>
          <w:p w:rsidR="00A5787C" w:rsidRPr="00BA1283" w:rsidRDefault="00A5787C" w:rsidP="00A5787C">
            <w:pPr>
              <w:ind w:right="-66" w:firstLine="48"/>
              <w:rPr>
                <w:rFonts w:cstheme="minorHAnsi"/>
              </w:rPr>
            </w:pPr>
            <w:r w:rsidRPr="00BA1283">
              <w:rPr>
                <w:rFonts w:cstheme="minorHAnsi"/>
              </w:rPr>
              <w:lastRenderedPageBreak/>
              <w:t>- 4348 бр.  практически изпити от общо 32646 бр.;</w:t>
            </w:r>
          </w:p>
          <w:p w:rsidR="00A5787C" w:rsidRPr="00BA1283" w:rsidRDefault="00A5787C" w:rsidP="00A5787C">
            <w:pPr>
              <w:ind w:right="-66" w:firstLine="48"/>
              <w:rPr>
                <w:rFonts w:cstheme="minorHAnsi"/>
              </w:rPr>
            </w:pPr>
            <w:r w:rsidRPr="00BA1283">
              <w:rPr>
                <w:rFonts w:cstheme="minorHAnsi"/>
              </w:rPr>
              <w:t>- 205 бр. изпити за придобиване/удължаване срока на ADR свидетелство на водач от общо 1685 бр.;</w:t>
            </w:r>
          </w:p>
          <w:p w:rsidR="00A5787C" w:rsidRPr="00BA1283" w:rsidRDefault="00A5787C" w:rsidP="00A5787C">
            <w:pPr>
              <w:ind w:right="-66" w:firstLine="48"/>
              <w:rPr>
                <w:rFonts w:cstheme="minorHAnsi"/>
              </w:rPr>
            </w:pPr>
            <w:r w:rsidRPr="00BA1283">
              <w:rPr>
                <w:rFonts w:cstheme="minorHAnsi"/>
              </w:rPr>
              <w:t xml:space="preserve">- 128 бр. изпити за водач на лек таксиметров автомобил от общо </w:t>
            </w:r>
            <w:r w:rsidRPr="00BA1283">
              <w:rPr>
                <w:rFonts w:cstheme="minorHAnsi"/>
                <w:lang w:val="en-US"/>
              </w:rPr>
              <w:t>4814</w:t>
            </w:r>
            <w:r w:rsidRPr="00BA1283">
              <w:rPr>
                <w:rFonts w:cstheme="minorHAnsi"/>
              </w:rPr>
              <w:t xml:space="preserve"> бр.</w:t>
            </w:r>
          </w:p>
          <w:p w:rsidR="00A5787C" w:rsidRPr="00BA1283" w:rsidRDefault="00A5787C" w:rsidP="00A5787C">
            <w:pPr>
              <w:ind w:right="-66" w:firstLine="48"/>
              <w:rPr>
                <w:rFonts w:cstheme="minorHAnsi"/>
              </w:rPr>
            </w:pPr>
            <w:r w:rsidRPr="00BA1283">
              <w:rPr>
                <w:rFonts w:cstheme="minorHAnsi"/>
              </w:rPr>
              <w:t>В областни отдели „Автомобилна администрация“ ОО АА–Бургас, ОО АА–Ловеч и ОО АА–Хасково са установени случаи на използване на неистински документи или документи с невярно съдържание, както и такива при които лица, различни от кандидатите представени за изпит от съответния учебен център се явяват на изпита за придобиване на правоспособност за управление на МПС  с личната карта на съответния кандидат.</w:t>
            </w:r>
          </w:p>
          <w:p w:rsidR="001E6E65" w:rsidRPr="00CB28AC" w:rsidRDefault="00A5787C" w:rsidP="004D488C">
            <w:pPr>
              <w:ind w:right="-66" w:firstLine="48"/>
              <w:rPr>
                <w:color w:val="BFBFBF" w:themeColor="background1" w:themeShade="BF"/>
              </w:rPr>
            </w:pPr>
            <w:r w:rsidRPr="00BA1283">
              <w:rPr>
                <w:rFonts w:cstheme="minorHAnsi"/>
              </w:rPr>
              <w:t>В ОО АА–Бургас, ОО АА – София и ОО АА – Видин са установени случаи, при които кандидати използват нерегламентирани изпитни материали /преписват/ по време на изпити за придобиване/удължаване срока на ADR свидетелство на водач и изпити за водач на лек таксиметров автомобил.</w:t>
            </w:r>
          </w:p>
        </w:tc>
      </w:tr>
      <w:tr w:rsidR="00A5787C" w:rsidRPr="000A0136" w:rsidTr="00D6177F">
        <w:trPr>
          <w:gridAfter w:val="1"/>
          <w:wAfter w:w="6" w:type="dxa"/>
        </w:trPr>
        <w:tc>
          <w:tcPr>
            <w:tcW w:w="15642" w:type="dxa"/>
            <w:gridSpan w:val="13"/>
            <w:shd w:val="clear" w:color="auto" w:fill="D9D9D9" w:themeFill="background1" w:themeFillShade="D9"/>
          </w:tcPr>
          <w:p w:rsidR="00A6580C" w:rsidRPr="00A6580C" w:rsidRDefault="00A6580C" w:rsidP="00A5787C">
            <w:pPr>
              <w:ind w:right="-31" w:firstLine="315"/>
              <w:rPr>
                <w:b/>
                <w:sz w:val="20"/>
                <w:szCs w:val="20"/>
                <w:lang w:val="en-US"/>
              </w:rPr>
            </w:pPr>
          </w:p>
          <w:p w:rsidR="00A5787C" w:rsidRPr="00A6580C" w:rsidRDefault="00A5787C" w:rsidP="004E795F">
            <w:pPr>
              <w:ind w:right="-31" w:firstLine="315"/>
              <w:rPr>
                <w:sz w:val="20"/>
                <w:szCs w:val="20"/>
              </w:rPr>
            </w:pPr>
            <w:r w:rsidRPr="000A0136">
              <w:rPr>
                <w:b/>
                <w:lang w:val="en-US"/>
              </w:rPr>
              <w:t>VII.</w:t>
            </w:r>
            <w:r w:rsidRPr="000A0136">
              <w:rPr>
                <w:b/>
              </w:rPr>
              <w:t xml:space="preserve"> Мерки за публичност</w:t>
            </w:r>
          </w:p>
        </w:tc>
      </w:tr>
      <w:tr w:rsidR="00A5787C" w:rsidRPr="000A0136" w:rsidTr="00B33C5B">
        <w:trPr>
          <w:gridAfter w:val="1"/>
          <w:wAfter w:w="6" w:type="dxa"/>
        </w:trPr>
        <w:tc>
          <w:tcPr>
            <w:tcW w:w="4868" w:type="dxa"/>
            <w:gridSpan w:val="4"/>
            <w:shd w:val="clear" w:color="auto" w:fill="D9D9D9" w:themeFill="background1" w:themeFillShade="D9"/>
          </w:tcPr>
          <w:p w:rsidR="00A5787C" w:rsidRDefault="00A5787C" w:rsidP="00A5787C">
            <w:pPr>
              <w:jc w:val="center"/>
            </w:pPr>
            <w:r w:rsidRPr="000A0136">
              <w:t>Описание на мярката</w:t>
            </w:r>
          </w:p>
          <w:p w:rsidR="00A5787C" w:rsidRPr="000A0136" w:rsidRDefault="00A5787C" w:rsidP="00A5787C">
            <w:pPr>
              <w:jc w:val="center"/>
            </w:pPr>
          </w:p>
        </w:tc>
        <w:tc>
          <w:tcPr>
            <w:tcW w:w="3553" w:type="dxa"/>
            <w:gridSpan w:val="3"/>
            <w:shd w:val="clear" w:color="auto" w:fill="D9D9D9" w:themeFill="background1" w:themeFillShade="D9"/>
          </w:tcPr>
          <w:p w:rsidR="00A5787C" w:rsidRPr="000A0136" w:rsidRDefault="00A5787C" w:rsidP="00A5787C">
            <w:pPr>
              <w:ind w:right="-31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3253" w:type="dxa"/>
            <w:gridSpan w:val="3"/>
            <w:shd w:val="clear" w:color="auto" w:fill="D9D9D9" w:themeFill="background1" w:themeFillShade="D9"/>
          </w:tcPr>
          <w:p w:rsidR="00A5787C" w:rsidRPr="000A0136" w:rsidRDefault="00A5787C" w:rsidP="00A5787C">
            <w:pPr>
              <w:ind w:right="-31"/>
              <w:jc w:val="center"/>
            </w:pPr>
            <w:r w:rsidRPr="000A0136">
              <w:t>Отговорно лице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:rsidR="004E795F" w:rsidRDefault="004E795F" w:rsidP="00A5787C">
            <w:pPr>
              <w:ind w:right="-31" w:firstLine="70"/>
              <w:jc w:val="center"/>
            </w:pPr>
            <w:r w:rsidRPr="002412C4">
              <w:t>Изпълнение / Неизпълнение</w:t>
            </w:r>
          </w:p>
          <w:p w:rsidR="00A5787C" w:rsidRPr="000A0136" w:rsidRDefault="00A5787C" w:rsidP="00A5787C">
            <w:pPr>
              <w:ind w:right="-31" w:firstLine="70"/>
              <w:jc w:val="center"/>
            </w:pPr>
            <w:r w:rsidRPr="0066751E">
              <w:t xml:space="preserve">Причини </w:t>
            </w:r>
            <w:r>
              <w:t>за</w:t>
            </w:r>
            <w:r w:rsidRPr="0066751E">
              <w:t xml:space="preserve"> неизпълнение</w:t>
            </w:r>
          </w:p>
        </w:tc>
      </w:tr>
      <w:tr w:rsidR="00A5787C" w:rsidRPr="000A0136" w:rsidTr="00B33C5B">
        <w:trPr>
          <w:gridAfter w:val="1"/>
          <w:wAfter w:w="6" w:type="dxa"/>
        </w:trPr>
        <w:tc>
          <w:tcPr>
            <w:tcW w:w="4868" w:type="dxa"/>
            <w:gridSpan w:val="4"/>
            <w:shd w:val="clear" w:color="auto" w:fill="auto"/>
          </w:tcPr>
          <w:p w:rsidR="00A5787C" w:rsidRPr="000A0136" w:rsidRDefault="00A5787C" w:rsidP="00A5787C">
            <w:pPr>
              <w:rPr>
                <w:b/>
              </w:rPr>
            </w:pPr>
            <w:r w:rsidRPr="000A0136">
              <w:rPr>
                <w:b/>
              </w:rPr>
              <w:lastRenderedPageBreak/>
              <w:t xml:space="preserve">МТИТС и ВРБ </w:t>
            </w:r>
          </w:p>
          <w:p w:rsidR="00A5787C" w:rsidRDefault="00A5787C" w:rsidP="00A5787C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4</w:t>
            </w:r>
            <w:r w:rsidRPr="000A0136">
              <w:rPr>
                <w:b/>
              </w:rPr>
              <w:t>.</w:t>
            </w:r>
          </w:p>
          <w:p w:rsidR="00A5787C" w:rsidRDefault="00A5787C" w:rsidP="00A5787C">
            <w:pPr>
              <w:ind w:right="-112"/>
            </w:pPr>
            <w:r w:rsidRPr="000A0136">
              <w:t xml:space="preserve">Актуализиране на рубриките «Антикорупция» в официалните интернет страници на МТИТС и второстепенните разпоредители с бюджет към министъра на транспорта, информационните технологии и съобщенията. </w:t>
            </w:r>
          </w:p>
          <w:p w:rsidR="00A5787C" w:rsidRPr="000A0136" w:rsidRDefault="00A5787C" w:rsidP="00A6580C">
            <w:pPr>
              <w:ind w:right="-112"/>
            </w:pPr>
            <w:r w:rsidRPr="000A0136">
              <w:rPr>
                <w:rFonts w:eastAsia="Courier New"/>
                <w:spacing w:val="3"/>
              </w:rPr>
              <w:t xml:space="preserve">Оповестяване в интернет страницата на информация за постъпилите сигнали за корупция, предприетите </w:t>
            </w:r>
            <w:r>
              <w:rPr>
                <w:rFonts w:eastAsia="Courier New"/>
                <w:spacing w:val="3"/>
              </w:rPr>
              <w:t>действия,</w:t>
            </w:r>
            <w:r w:rsidRPr="000A0136">
              <w:rPr>
                <w:rFonts w:eastAsia="Courier New"/>
                <w:spacing w:val="3"/>
              </w:rPr>
              <w:t xml:space="preserve"> извършените проверки и</w:t>
            </w:r>
            <w:r>
              <w:rPr>
                <w:rFonts w:eastAsia="Courier New"/>
                <w:spacing w:val="3"/>
              </w:rPr>
              <w:t xml:space="preserve"> резултатите и взетите решения</w:t>
            </w:r>
            <w:r w:rsidRPr="000A0136">
              <w:rPr>
                <w:rFonts w:eastAsia="Courier New"/>
                <w:spacing w:val="3"/>
              </w:rPr>
              <w:t>.</w:t>
            </w:r>
            <w:r>
              <w:t xml:space="preserve"> 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5787C" w:rsidRPr="000A0136" w:rsidRDefault="00A5787C" w:rsidP="00A5787C">
            <w:pPr>
              <w:ind w:right="-31"/>
            </w:pPr>
          </w:p>
          <w:p w:rsidR="00A5787C" w:rsidRPr="000A0136" w:rsidRDefault="00A5787C" w:rsidP="00A5787C">
            <w:pPr>
              <w:ind w:right="-31"/>
            </w:pPr>
            <w:r w:rsidRPr="000A0136">
              <w:t>Постоянен</w:t>
            </w:r>
          </w:p>
          <w:p w:rsidR="00A5787C" w:rsidRPr="000A0136" w:rsidRDefault="00A5787C" w:rsidP="00A5787C">
            <w:pPr>
              <w:ind w:right="-31"/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A5787C" w:rsidRPr="000A0136" w:rsidRDefault="00A5787C" w:rsidP="00A5787C">
            <w:pPr>
              <w:ind w:right="-31" w:firstLine="315"/>
            </w:pPr>
          </w:p>
          <w:p w:rsidR="00A5787C" w:rsidRPr="000A0136" w:rsidRDefault="00A5787C" w:rsidP="00A5787C">
            <w:pPr>
              <w:ind w:right="-142" w:hanging="111"/>
            </w:pPr>
            <w:r w:rsidRPr="000A0136">
              <w:t xml:space="preserve">Ръководителите на МТИТС и </w:t>
            </w:r>
            <w:r>
              <w:t xml:space="preserve">на </w:t>
            </w:r>
            <w:r w:rsidRPr="000A0136">
              <w:t xml:space="preserve">второстепенните разпоредители с бюджет </w:t>
            </w:r>
            <w:r>
              <w:t>към министъра на транспорта, информационните технологии и съобщенията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A5787C" w:rsidRDefault="00A5787C" w:rsidP="00A5787C">
            <w:pPr>
              <w:ind w:right="-31"/>
            </w:pPr>
          </w:p>
          <w:p w:rsidR="00A5787C" w:rsidRPr="00B92476" w:rsidRDefault="00A5787C" w:rsidP="00A5787C">
            <w:pPr>
              <w:ind w:right="-31"/>
              <w:rPr>
                <w:b/>
              </w:rPr>
            </w:pPr>
            <w:r w:rsidRPr="00B92476">
              <w:rPr>
                <w:b/>
              </w:rPr>
              <w:t xml:space="preserve">Мярката </w:t>
            </w:r>
            <w:r>
              <w:rPr>
                <w:b/>
              </w:rPr>
              <w:t>е изпълнена</w:t>
            </w:r>
            <w:r w:rsidRPr="00B92476">
              <w:rPr>
                <w:b/>
              </w:rPr>
              <w:t>.</w:t>
            </w:r>
          </w:p>
          <w:p w:rsidR="00A5787C" w:rsidRPr="00743419" w:rsidRDefault="00A5787C" w:rsidP="00A5787C">
            <w:pPr>
              <w:ind w:right="-31"/>
            </w:pPr>
            <w:r w:rsidRPr="00743419">
              <w:t xml:space="preserve">Актуализирани са рубриките «Антикорупция» в официалните интернет страници на МТИТС; </w:t>
            </w:r>
          </w:p>
          <w:p w:rsidR="00A5787C" w:rsidRPr="00EA37D9" w:rsidRDefault="00A5787C" w:rsidP="00A5787C">
            <w:pPr>
              <w:ind w:right="-31"/>
            </w:pPr>
            <w:r w:rsidRPr="00743419">
              <w:t>ГД ГВА;</w:t>
            </w:r>
            <w:r>
              <w:t xml:space="preserve"> ИА АА; ИА МА; ИА ЖА; ИА ППД; НМТБ-София; МТБ-Пловдив; Авиоотряд 28;</w:t>
            </w:r>
          </w:p>
          <w:p w:rsidR="00A5787C" w:rsidRPr="00DC4565" w:rsidRDefault="00A5787C" w:rsidP="00A5787C">
            <w:pPr>
              <w:ind w:right="-31"/>
            </w:pPr>
          </w:p>
        </w:tc>
      </w:tr>
      <w:tr w:rsidR="00A5787C" w:rsidRPr="005C363A" w:rsidTr="00B33C5B">
        <w:trPr>
          <w:gridAfter w:val="1"/>
          <w:wAfter w:w="6" w:type="dxa"/>
        </w:trPr>
        <w:tc>
          <w:tcPr>
            <w:tcW w:w="4868" w:type="dxa"/>
            <w:gridSpan w:val="4"/>
            <w:shd w:val="clear" w:color="auto" w:fill="auto"/>
          </w:tcPr>
          <w:p w:rsidR="00A5787C" w:rsidRPr="000A0136" w:rsidRDefault="00A5787C" w:rsidP="00A5787C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5</w:t>
            </w:r>
            <w:r w:rsidRPr="000A0136">
              <w:rPr>
                <w:b/>
              </w:rPr>
              <w:t>.</w:t>
            </w:r>
          </w:p>
          <w:p w:rsidR="00A5787C" w:rsidRPr="000A0136" w:rsidRDefault="00A5787C" w:rsidP="00A5787C">
            <w:pPr>
              <w:rPr>
                <w:b/>
              </w:rPr>
            </w:pPr>
            <w:r w:rsidRPr="00F60876"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практики.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5787C" w:rsidRPr="000A0136" w:rsidRDefault="00A5787C" w:rsidP="00A5787C">
            <w:pPr>
              <w:ind w:right="-31"/>
            </w:pPr>
            <w:r w:rsidRPr="000A0136">
              <w:t>Постоянен</w:t>
            </w:r>
          </w:p>
          <w:p w:rsidR="00A5787C" w:rsidRPr="000A0136" w:rsidRDefault="00A5787C" w:rsidP="00A5787C">
            <w:pPr>
              <w:ind w:right="-31"/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A5787C" w:rsidRPr="000A0136" w:rsidRDefault="00A5787C" w:rsidP="00A5787C">
            <w:pPr>
              <w:ind w:right="-142"/>
            </w:pPr>
            <w:r w:rsidRPr="000A0136">
              <w:t xml:space="preserve">Ръководителите на МТИТС и </w:t>
            </w:r>
            <w:r>
              <w:t xml:space="preserve">на </w:t>
            </w:r>
            <w:r w:rsidRPr="000A0136">
              <w:t>второстепенните разпоредители с бюджет</w:t>
            </w:r>
            <w:r>
              <w:t xml:space="preserve"> към министъра на транспорта, информационните технологии и съобщенията.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A5787C" w:rsidRPr="004745F0" w:rsidRDefault="00A5787C" w:rsidP="00A5787C">
            <w:pPr>
              <w:ind w:right="-31"/>
              <w:rPr>
                <w:b/>
              </w:rPr>
            </w:pPr>
            <w:r w:rsidRPr="004745F0">
              <w:rPr>
                <w:b/>
              </w:rPr>
              <w:t xml:space="preserve">Мярката </w:t>
            </w:r>
            <w:r w:rsidR="000374E4">
              <w:rPr>
                <w:b/>
              </w:rPr>
              <w:t>е изпълнена</w:t>
            </w:r>
            <w:r w:rsidR="000374E4" w:rsidRPr="00B92476">
              <w:rPr>
                <w:b/>
              </w:rPr>
              <w:t>.</w:t>
            </w:r>
          </w:p>
          <w:p w:rsidR="00A5787C" w:rsidRPr="004745F0" w:rsidRDefault="00A5787C" w:rsidP="00A5787C">
            <w:pPr>
              <w:ind w:right="-31"/>
              <w:rPr>
                <w:b/>
              </w:rPr>
            </w:pPr>
            <w:r w:rsidRPr="004745F0">
              <w:rPr>
                <w:b/>
              </w:rPr>
              <w:t xml:space="preserve">МТИТС – </w:t>
            </w:r>
            <w:r w:rsidRPr="004745F0">
              <w:t xml:space="preserve">постъпили </w:t>
            </w:r>
            <w:r w:rsidR="00FC6DE6">
              <w:t>1</w:t>
            </w:r>
            <w:r w:rsidRPr="004745F0">
              <w:t>7 бр.</w:t>
            </w:r>
            <w:r w:rsidRPr="004745F0">
              <w:rPr>
                <w:b/>
              </w:rPr>
              <w:t xml:space="preserve"> </w:t>
            </w:r>
            <w:r w:rsidRPr="004745F0">
              <w:t>попълнени анкетни карти, анализът на които показва 100 % удовлетвореност на гражданите от предоставяните услуги, както и липса на данни за прояви на корупционн</w:t>
            </w:r>
            <w:r w:rsidR="00FC6DE6">
              <w:t>и</w:t>
            </w:r>
            <w:r w:rsidRPr="004745F0">
              <w:t xml:space="preserve"> </w:t>
            </w:r>
            <w:r w:rsidR="00FC6DE6">
              <w:t>практики</w:t>
            </w:r>
            <w:r w:rsidRPr="004745F0">
              <w:t xml:space="preserve"> от служители на министерството.</w:t>
            </w:r>
          </w:p>
          <w:p w:rsidR="00D5169D" w:rsidRPr="005C363A" w:rsidRDefault="00A5787C" w:rsidP="00D5169D">
            <w:pPr>
              <w:ind w:right="-114"/>
            </w:pPr>
            <w:r w:rsidRPr="004745F0">
              <w:rPr>
                <w:b/>
              </w:rPr>
              <w:t>ИА АА</w:t>
            </w:r>
            <w:r w:rsidRPr="004745F0">
              <w:t xml:space="preserve"> </w:t>
            </w:r>
            <w:r w:rsidRPr="00FC6DE6">
              <w:rPr>
                <w:b/>
              </w:rPr>
              <w:t>–</w:t>
            </w:r>
            <w:r w:rsidRPr="00FC6DE6">
              <w:t xml:space="preserve"> </w:t>
            </w:r>
            <w:r w:rsidR="00D5169D">
              <w:t xml:space="preserve">през първото полугодие на 2019 г. са </w:t>
            </w:r>
            <w:r w:rsidR="00D5169D" w:rsidRPr="00E131F8">
              <w:t>постъпили</w:t>
            </w:r>
            <w:r w:rsidR="00D5169D" w:rsidRPr="005C363A">
              <w:t xml:space="preserve"> 184 бр. попълнени анкетни карти за обратна връзка с потребителите на предоставяните административни услуги. Анализът на отговорите на въпросите в тях показва, че потребителите на административни услуги са удовлетворени в максимална степен от качеството на административното обслужване и спазването на установените срокове. </w:t>
            </w:r>
          </w:p>
          <w:p w:rsidR="00D5169D" w:rsidRPr="005C363A" w:rsidRDefault="00D5169D" w:rsidP="00D5169D">
            <w:pPr>
              <w:ind w:right="-31"/>
            </w:pPr>
            <w:r>
              <w:lastRenderedPageBreak/>
              <w:t>Д</w:t>
            </w:r>
            <w:r w:rsidRPr="005C363A">
              <w:t>адени</w:t>
            </w:r>
            <w:r>
              <w:t>те</w:t>
            </w:r>
            <w:r w:rsidRPr="005C363A">
              <w:t xml:space="preserve"> препоръки </w:t>
            </w:r>
            <w:r>
              <w:t>в</w:t>
            </w:r>
            <w:r w:rsidRPr="005C363A">
              <w:t xml:space="preserve"> анкетните карти с</w:t>
            </w:r>
            <w:r>
              <w:t>е отнасят</w:t>
            </w:r>
            <w:r w:rsidRPr="005C363A">
              <w:t xml:space="preserve"> за разширяване на обема на достъпа до информация в ИА АА и съкращаване на сроковете за предоставяне на някои услуги. </w:t>
            </w:r>
          </w:p>
          <w:p w:rsidR="00D5169D" w:rsidRDefault="00D5169D" w:rsidP="00D5169D">
            <w:pPr>
              <w:ind w:right="-114"/>
            </w:pPr>
            <w:r w:rsidRPr="005C363A">
              <w:t>В 4 бр. анкетните карти са изказани съмнения за корупция и корупционни практики, без конкретни данни за имена на служители или дейности, което прави невъзможно тяхното анализиране и процедиране.</w:t>
            </w:r>
          </w:p>
          <w:p w:rsidR="00A5787C" w:rsidRPr="004D488C" w:rsidRDefault="00A5787C" w:rsidP="00A5787C">
            <w:pPr>
              <w:ind w:right="-114"/>
            </w:pPr>
            <w:r w:rsidRPr="004D488C">
              <w:t>Анализът на анкетите за обратна връзка с потребителите на административни услуги на ИА</w:t>
            </w:r>
            <w:r w:rsidR="005F2C7D" w:rsidRPr="004D488C">
              <w:t xml:space="preserve"> </w:t>
            </w:r>
            <w:r w:rsidRPr="004D488C">
              <w:t>АА за второто полугодие на 2019 г. ще бъде направен през месец януари. Създадена е организация с писмо № 11-36-204/10.12.2019 г. за обобщаване на данните от получените анкетни карти, като анализът ще бъде отразен в доклад, който ще бъде публикуван на интернет страницата на ИА</w:t>
            </w:r>
            <w:r w:rsidR="005F2C7D" w:rsidRPr="004D488C">
              <w:t xml:space="preserve"> </w:t>
            </w:r>
            <w:r w:rsidRPr="004D488C">
              <w:t>АА.</w:t>
            </w:r>
          </w:p>
          <w:p w:rsidR="00E41160" w:rsidRDefault="00C15260" w:rsidP="00C15260">
            <w:pPr>
              <w:ind w:right="-114"/>
            </w:pPr>
            <w:r w:rsidRPr="004745F0">
              <w:rPr>
                <w:b/>
              </w:rPr>
              <w:t>ГД ГВА</w:t>
            </w:r>
            <w:r w:rsidRPr="004745F0">
              <w:t xml:space="preserve"> </w:t>
            </w:r>
            <w:r w:rsidR="00E41160">
              <w:t>– На официалната интернет страница на ГД ГВА в рубриката „Административно обслужване“ са публикувани „Система за измерване удовлетвореността на потребителите на административни услуги в ГД ГВА“ и „Анкетата за потребителите на предоставяните административни услуги“ с включени въпроси с антикорупционна насоченост.</w:t>
            </w:r>
          </w:p>
          <w:p w:rsidR="00C15260" w:rsidRPr="00D560B4" w:rsidRDefault="00C15260" w:rsidP="00C15260">
            <w:pPr>
              <w:ind w:right="-114"/>
            </w:pPr>
            <w:r w:rsidRPr="004745F0">
              <w:lastRenderedPageBreak/>
              <w:t>Допълнително са закупени специални прозрачни кутии (урни) със заключващо устройство</w:t>
            </w:r>
            <w:r w:rsidR="00E41160">
              <w:t>,</w:t>
            </w:r>
            <w:r w:rsidRPr="004745F0">
              <w:t xml:space="preserve"> в които потребителите на услуги имат възможността да поставят попълнените анкети, които са на разположение, непосредствено след предоставяне на административната услуга или обслужване на място в двете деловодства на ГД ГВА, като по този начин е осигурена непосредствена обратна връзка и възможност за непосредствена оценка.</w:t>
            </w:r>
            <w:r w:rsidR="00085500">
              <w:t xml:space="preserve"> </w:t>
            </w:r>
            <w:r w:rsidR="00D560B4" w:rsidRPr="00D560B4">
              <w:t xml:space="preserve">Липсват </w:t>
            </w:r>
            <w:r w:rsidR="00D560B4">
              <w:t>п</w:t>
            </w:r>
            <w:r w:rsidR="004D488C" w:rsidRPr="00D560B4">
              <w:t>опълнени</w:t>
            </w:r>
            <w:r w:rsidR="00085500" w:rsidRPr="00D560B4">
              <w:t xml:space="preserve"> анкети</w:t>
            </w:r>
            <w:r w:rsidR="00D560B4" w:rsidRPr="00D560B4">
              <w:t>.</w:t>
            </w:r>
          </w:p>
          <w:p w:rsidR="00C15260" w:rsidRPr="004745F0" w:rsidRDefault="00C15260" w:rsidP="00C15260">
            <w:pPr>
              <w:ind w:right="-114"/>
            </w:pPr>
            <w:r w:rsidRPr="004745F0">
              <w:rPr>
                <w:b/>
              </w:rPr>
              <w:t>ИА ЖА</w:t>
            </w:r>
            <w:r w:rsidRPr="004745F0">
              <w:t xml:space="preserve"> - На интернет страницата на ИА</w:t>
            </w:r>
            <w:r w:rsidR="005F2C7D">
              <w:t xml:space="preserve"> </w:t>
            </w:r>
            <w:r w:rsidRPr="004745F0">
              <w:t>ЖА, в раздел „Административни услуги“, подраздел „За граждани“</w:t>
            </w:r>
          </w:p>
          <w:p w:rsidR="00C31AB2" w:rsidRPr="004745F0" w:rsidRDefault="00C15260" w:rsidP="00C31AB2">
            <w:pPr>
              <w:ind w:right="-114"/>
            </w:pPr>
            <w:r w:rsidRPr="004745F0">
              <w:t>е налична анкетна карта за качеството на административното обслужване с включени въпроси, свързани с антикорупционната дейност.</w:t>
            </w:r>
            <w:r w:rsidR="007F5492" w:rsidRPr="004745F0">
              <w:rPr>
                <w:b/>
              </w:rPr>
              <w:t xml:space="preserve"> </w:t>
            </w:r>
          </w:p>
          <w:p w:rsidR="00C36D3C" w:rsidRDefault="00C31AB2" w:rsidP="00C36D3C">
            <w:pPr>
              <w:ind w:right="-114"/>
              <w:rPr>
                <w:color w:val="FF0000"/>
              </w:rPr>
            </w:pPr>
            <w:r w:rsidRPr="004745F0">
              <w:rPr>
                <w:b/>
              </w:rPr>
              <w:t>ИА МА</w:t>
            </w:r>
            <w:r w:rsidRPr="004745F0">
              <w:t xml:space="preserve"> - В анкетната карта за качеството на административно обслужване в Изпълнителна агенция „Морска администрация</w:t>
            </w:r>
            <w:r w:rsidR="000614C1">
              <w:t>“</w:t>
            </w:r>
            <w:r w:rsidRPr="004745F0">
              <w:t xml:space="preserve"> са включени въпроси, свързани с прояви на корупционни практики. </w:t>
            </w:r>
            <w:r w:rsidRPr="00C36D3C">
              <w:t>Попълнените анкетни карти се анализират на всеки три месеца</w:t>
            </w:r>
            <w:r w:rsidR="000614C1" w:rsidRPr="00C36D3C">
              <w:t>.</w:t>
            </w:r>
            <w:r w:rsidRPr="00C36D3C">
              <w:t xml:space="preserve"> </w:t>
            </w:r>
            <w:r w:rsidR="00A36828">
              <w:t xml:space="preserve">През 2019 г. са подадени 100 </w:t>
            </w:r>
            <w:r w:rsidR="00815A99">
              <w:t xml:space="preserve">бр. </w:t>
            </w:r>
            <w:r w:rsidR="00A36828">
              <w:t>анкетни карти в агенцията, извършените анализи на</w:t>
            </w:r>
            <w:r w:rsidR="00A36828" w:rsidRPr="00C36D3C">
              <w:t xml:space="preserve"> </w:t>
            </w:r>
            <w:r w:rsidR="00A36828">
              <w:t xml:space="preserve">които показват, че потребителите на административни услуги са в максимален обем </w:t>
            </w:r>
            <w:r w:rsidR="00A36828">
              <w:lastRenderedPageBreak/>
              <w:t>удовлетворени от качеството на административното обслужване като отношение и бързина, така  и от компетентността на служителите в звената за административно обслужване. В анкетите няма</w:t>
            </w:r>
            <w:r w:rsidRPr="00C36D3C">
              <w:t xml:space="preserve"> данни </w:t>
            </w:r>
            <w:r w:rsidR="00A36828">
              <w:t>за корупционни практики в агенцията. Потребителите не са ставали свидетели на корупционни прояви от страна на служители</w:t>
            </w:r>
            <w:r w:rsidRPr="004745F0">
              <w:t>;</w:t>
            </w:r>
            <w:r w:rsidR="007F5492" w:rsidRPr="007F5492">
              <w:rPr>
                <w:color w:val="FF0000"/>
              </w:rPr>
              <w:t xml:space="preserve"> </w:t>
            </w:r>
          </w:p>
          <w:p w:rsidR="00C31AB2" w:rsidRPr="004745F0" w:rsidRDefault="00224208" w:rsidP="00C36D3C">
            <w:pPr>
              <w:ind w:right="-114"/>
            </w:pPr>
            <w:r>
              <w:rPr>
                <w:b/>
              </w:rPr>
              <w:t xml:space="preserve">ИА </w:t>
            </w:r>
            <w:r w:rsidR="00C31AB2" w:rsidRPr="004745F0">
              <w:rPr>
                <w:b/>
              </w:rPr>
              <w:t>ППД-Русе</w:t>
            </w:r>
            <w:r w:rsidR="00C31AB2" w:rsidRPr="004745F0">
              <w:t xml:space="preserve"> - Актуализирана е анкетната карта за качеството на административното  обслужване в ИА ППД, публикувана </w:t>
            </w:r>
            <w:r>
              <w:t>на сайта на агенцията, като са</w:t>
            </w:r>
            <w:r w:rsidR="00C31AB2" w:rsidRPr="004745F0">
              <w:t xml:space="preserve"> включени и въпроси, свързани с наличието на корупционни практики; Поради специфичния характер на предоставяните от </w:t>
            </w:r>
            <w:r>
              <w:t>ИА ППД</w:t>
            </w:r>
            <w:r w:rsidR="00C31AB2" w:rsidRPr="004745F0">
              <w:t xml:space="preserve"> услуги и публична информация за условия за безопасно корабоплаване в българския участък на река Дунав, </w:t>
            </w:r>
            <w:r w:rsidR="00C31AB2" w:rsidRPr="00D560B4">
              <w:t>за отчетния период няма попълнена анкета от потребителите.</w:t>
            </w:r>
          </w:p>
        </w:tc>
      </w:tr>
      <w:tr w:rsidR="00A5787C" w:rsidRPr="000A0136" w:rsidTr="00B33C5B">
        <w:trPr>
          <w:gridAfter w:val="1"/>
          <w:wAfter w:w="6" w:type="dxa"/>
        </w:trPr>
        <w:tc>
          <w:tcPr>
            <w:tcW w:w="4868" w:type="dxa"/>
            <w:gridSpan w:val="4"/>
            <w:shd w:val="clear" w:color="auto" w:fill="auto"/>
          </w:tcPr>
          <w:p w:rsidR="00A5787C" w:rsidRPr="000A0136" w:rsidRDefault="00A5787C" w:rsidP="00A5787C">
            <w:pPr>
              <w:rPr>
                <w:b/>
              </w:rPr>
            </w:pPr>
            <w:r w:rsidRPr="000A0136">
              <w:rPr>
                <w:b/>
              </w:rPr>
              <w:lastRenderedPageBreak/>
              <w:t>НМТБ - София и МТБ - Пловдив</w:t>
            </w:r>
          </w:p>
          <w:p w:rsidR="00A5787C" w:rsidRPr="000A0136" w:rsidRDefault="00A5787C" w:rsidP="00A5787C">
            <w:pPr>
              <w:ind w:right="-108"/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6</w:t>
            </w:r>
            <w:r w:rsidRPr="000A0136">
              <w:rPr>
                <w:b/>
              </w:rPr>
              <w:t>.</w:t>
            </w:r>
          </w:p>
          <w:p w:rsidR="00A5787C" w:rsidRPr="000A0136" w:rsidRDefault="00A5787C" w:rsidP="00A5787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36">
              <w:rPr>
                <w:rFonts w:ascii="Times New Roman" w:hAnsi="Times New Roman"/>
                <w:sz w:val="24"/>
                <w:szCs w:val="24"/>
              </w:rPr>
              <w:t>Анализ на общественото мнение, чрез анонимни, анкетни проучвания сред гражданите, относно проявите на корупционно поведение от страна на служители на НМТБ - София и МТБ - Пловдив при предоставяне на медицинско обслужване.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5787C" w:rsidRPr="000A0136" w:rsidRDefault="00A5787C" w:rsidP="00A5787C">
            <w:pPr>
              <w:ind w:right="-31"/>
            </w:pPr>
          </w:p>
          <w:p w:rsidR="00A5787C" w:rsidRPr="000A0136" w:rsidRDefault="00A5787C" w:rsidP="00A5787C">
            <w:pPr>
              <w:ind w:right="-31"/>
            </w:pPr>
            <w:r w:rsidRPr="000A0136">
              <w:t>Постоянен</w:t>
            </w:r>
          </w:p>
          <w:p w:rsidR="00A5787C" w:rsidRPr="000A0136" w:rsidRDefault="00A5787C" w:rsidP="00A5787C">
            <w:pPr>
              <w:ind w:right="-31"/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A5787C" w:rsidRPr="000A0136" w:rsidRDefault="00A5787C" w:rsidP="00A5787C">
            <w:pPr>
              <w:ind w:right="-105"/>
            </w:pPr>
          </w:p>
          <w:p w:rsidR="00A5787C" w:rsidRDefault="00A5787C" w:rsidP="00A5787C">
            <w:pPr>
              <w:ind w:right="-105" w:firstLine="31"/>
            </w:pPr>
            <w:r>
              <w:t xml:space="preserve">Директор на </w:t>
            </w:r>
            <w:r w:rsidRPr="008F7FE8">
              <w:t>Н</w:t>
            </w:r>
            <w:r>
              <w:t>ационална многопрофилна транспортна болница</w:t>
            </w:r>
            <w:r w:rsidRPr="008F7FE8">
              <w:t xml:space="preserve"> </w:t>
            </w:r>
            <w:r>
              <w:t>-</w:t>
            </w:r>
            <w:r w:rsidRPr="008F7FE8">
              <w:t>София</w:t>
            </w:r>
            <w:r>
              <w:t>;</w:t>
            </w:r>
            <w:r w:rsidRPr="008F7FE8">
              <w:t xml:space="preserve"> </w:t>
            </w:r>
          </w:p>
          <w:p w:rsidR="00A5787C" w:rsidRPr="008F7FE8" w:rsidRDefault="00A5787C" w:rsidP="00A5787C">
            <w:pPr>
              <w:ind w:right="-105" w:firstLine="31"/>
            </w:pPr>
            <w:r>
              <w:t>Директор на многопрофилна транспортна болница</w:t>
            </w:r>
            <w:r w:rsidRPr="008F7FE8">
              <w:t xml:space="preserve"> </w:t>
            </w:r>
            <w:r>
              <w:t>–Пловдив.</w:t>
            </w:r>
          </w:p>
          <w:p w:rsidR="00A5787C" w:rsidRPr="000A0136" w:rsidRDefault="00A5787C" w:rsidP="00A5787C">
            <w:pPr>
              <w:ind w:right="-31"/>
            </w:pPr>
          </w:p>
        </w:tc>
        <w:tc>
          <w:tcPr>
            <w:tcW w:w="3968" w:type="dxa"/>
            <w:gridSpan w:val="3"/>
            <w:shd w:val="clear" w:color="auto" w:fill="auto"/>
          </w:tcPr>
          <w:p w:rsidR="00A5787C" w:rsidRPr="004745F0" w:rsidRDefault="00681122" w:rsidP="00A5787C">
            <w:pPr>
              <w:ind w:right="-31"/>
              <w:rPr>
                <w:b/>
              </w:rPr>
            </w:pPr>
            <w:r w:rsidRPr="004745F0">
              <w:rPr>
                <w:b/>
              </w:rPr>
              <w:t>Мярката е изпълнена</w:t>
            </w:r>
            <w:r w:rsidR="00A5787C" w:rsidRPr="004745F0">
              <w:rPr>
                <w:b/>
              </w:rPr>
              <w:t>.</w:t>
            </w:r>
          </w:p>
          <w:p w:rsidR="00284989" w:rsidRPr="004745F0" w:rsidRDefault="00A5787C" w:rsidP="00284989">
            <w:pPr>
              <w:ind w:right="-31"/>
            </w:pPr>
            <w:r w:rsidRPr="004745F0">
              <w:rPr>
                <w:b/>
              </w:rPr>
              <w:t>НМТБ – София</w:t>
            </w:r>
            <w:r w:rsidR="00807E29">
              <w:rPr>
                <w:b/>
              </w:rPr>
              <w:t xml:space="preserve">: </w:t>
            </w:r>
            <w:r w:rsidR="008F3B22">
              <w:t>Анализът на п</w:t>
            </w:r>
            <w:r w:rsidR="00284989" w:rsidRPr="004745F0">
              <w:t>одадени</w:t>
            </w:r>
            <w:r w:rsidR="008F3B22">
              <w:t>те</w:t>
            </w:r>
            <w:r w:rsidR="00284989" w:rsidRPr="004745F0">
              <w:t xml:space="preserve"> анкетни карти </w:t>
            </w:r>
            <w:r w:rsidR="008F3B22">
              <w:t>показва, че</w:t>
            </w:r>
            <w:r w:rsidR="00284989" w:rsidRPr="004745F0">
              <w:t xml:space="preserve"> пациенти</w:t>
            </w:r>
            <w:r w:rsidR="008F3B22">
              <w:t>те са</w:t>
            </w:r>
            <w:r w:rsidR="00284989" w:rsidRPr="004745F0">
              <w:t xml:space="preserve"> доволни от обслужването. </w:t>
            </w:r>
            <w:r w:rsidR="008F3B22">
              <w:t>Липсват данни и сигнали</w:t>
            </w:r>
            <w:r w:rsidR="00284989" w:rsidRPr="004745F0">
              <w:t>, съдържащи твърдение за корупция и корупционни прояви.</w:t>
            </w:r>
          </w:p>
          <w:p w:rsidR="00681122" w:rsidRPr="004745F0" w:rsidRDefault="00681122" w:rsidP="00681122">
            <w:pPr>
              <w:ind w:right="-31"/>
            </w:pPr>
            <w:r w:rsidRPr="004745F0">
              <w:rPr>
                <w:b/>
              </w:rPr>
              <w:t>МТБ- Пловдив</w:t>
            </w:r>
            <w:r w:rsidR="00807E29">
              <w:rPr>
                <w:b/>
              </w:rPr>
              <w:t xml:space="preserve">: </w:t>
            </w:r>
            <w:r w:rsidR="008F3B22">
              <w:t>П</w:t>
            </w:r>
            <w:r w:rsidRPr="004745F0">
              <w:t xml:space="preserve">рез отчетния период са проведени </w:t>
            </w:r>
            <w:r w:rsidR="002A0B75" w:rsidRPr="004745F0">
              <w:t xml:space="preserve">5 пъти </w:t>
            </w:r>
            <w:r w:rsidRPr="004745F0">
              <w:t>анонимни анкети на 20 пациенти от всички отделения на МТБ- Пловдив</w:t>
            </w:r>
            <w:r w:rsidR="008F3B22">
              <w:t>.</w:t>
            </w:r>
          </w:p>
          <w:p w:rsidR="00A5787C" w:rsidRPr="004745F0" w:rsidRDefault="00681122" w:rsidP="00681122">
            <w:pPr>
              <w:ind w:right="-31"/>
            </w:pPr>
            <w:r w:rsidRPr="004745F0">
              <w:lastRenderedPageBreak/>
              <w:t>Анализът</w:t>
            </w:r>
            <w:r w:rsidR="00A134C3">
              <w:t xml:space="preserve"> на резултатите</w:t>
            </w:r>
            <w:r w:rsidRPr="004745F0">
              <w:t xml:space="preserve"> показва 100 % липса на прояви на корупционно поведение от страна на служители на МТБ- Пловдив при предоставяне на медицинско обслужване и 90 % удовлетвореност на пациентите от медицинските услуги. </w:t>
            </w:r>
          </w:p>
        </w:tc>
      </w:tr>
      <w:tr w:rsidR="00A5787C" w:rsidRPr="000A0136" w:rsidTr="00B33C5B">
        <w:trPr>
          <w:gridAfter w:val="1"/>
          <w:wAfter w:w="6" w:type="dxa"/>
        </w:trPr>
        <w:tc>
          <w:tcPr>
            <w:tcW w:w="4868" w:type="dxa"/>
            <w:gridSpan w:val="4"/>
            <w:shd w:val="clear" w:color="auto" w:fill="auto"/>
          </w:tcPr>
          <w:p w:rsidR="00A5787C" w:rsidRPr="00AE2494" w:rsidRDefault="00A5787C" w:rsidP="00A5787C">
            <w:pPr>
              <w:rPr>
                <w:b/>
              </w:rPr>
            </w:pPr>
            <w:r w:rsidRPr="00AE2494">
              <w:rPr>
                <w:b/>
              </w:rPr>
              <w:lastRenderedPageBreak/>
              <w:t>ИА ППД</w:t>
            </w:r>
            <w:r w:rsidR="000374E4">
              <w:rPr>
                <w:b/>
              </w:rPr>
              <w:t>-Русе</w:t>
            </w:r>
          </w:p>
          <w:p w:rsidR="00A5787C" w:rsidRPr="00AE2494" w:rsidRDefault="00A5787C" w:rsidP="00A5787C">
            <w:pPr>
              <w:rPr>
                <w:b/>
              </w:rPr>
            </w:pPr>
            <w:r w:rsidRPr="00AE2494">
              <w:rPr>
                <w:b/>
              </w:rPr>
              <w:t>Мярка № 17.</w:t>
            </w:r>
            <w:r>
              <w:rPr>
                <w:b/>
              </w:rPr>
              <w:t xml:space="preserve"> (Отм.)</w:t>
            </w:r>
          </w:p>
          <w:p w:rsidR="00A5787C" w:rsidRPr="00AE2494" w:rsidRDefault="00A5787C" w:rsidP="00A5787C">
            <w:r w:rsidRPr="00AE2494">
              <w:t>Своевременно актуализиране на данните в публичния регистър за издадените разрешителни за ползване на воден обект за изземване на наносни отложения от р. Дунав.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A5787C" w:rsidRPr="00AE2494" w:rsidRDefault="00A5787C" w:rsidP="00A5787C">
            <w:pPr>
              <w:ind w:right="-31"/>
            </w:pPr>
          </w:p>
          <w:p w:rsidR="00A5787C" w:rsidRPr="00AE2494" w:rsidRDefault="00A5787C" w:rsidP="00A5787C">
            <w:pPr>
              <w:ind w:right="-31"/>
            </w:pPr>
            <w:r w:rsidRPr="00AE2494">
              <w:t>Постоянен</w:t>
            </w:r>
          </w:p>
        </w:tc>
        <w:tc>
          <w:tcPr>
            <w:tcW w:w="3253" w:type="dxa"/>
            <w:gridSpan w:val="3"/>
            <w:shd w:val="clear" w:color="auto" w:fill="auto"/>
          </w:tcPr>
          <w:p w:rsidR="00A5787C" w:rsidRPr="00AE2494" w:rsidRDefault="00A5787C" w:rsidP="00A5787C">
            <w:pPr>
              <w:ind w:right="-31" w:firstLine="315"/>
            </w:pPr>
          </w:p>
          <w:p w:rsidR="00A5787C" w:rsidRPr="00AE2494" w:rsidRDefault="00A5787C" w:rsidP="00A5787C">
            <w:pPr>
              <w:ind w:right="-31"/>
            </w:pPr>
            <w:r>
              <w:t>Старши юрисконсулт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A5787C" w:rsidRPr="000A0136" w:rsidRDefault="00A5787C" w:rsidP="008F3B22">
            <w:pPr>
              <w:ind w:right="-31" w:firstLine="178"/>
              <w:rPr>
                <w:color w:val="0070C0"/>
              </w:rPr>
            </w:pPr>
            <w:r w:rsidRPr="004111C9">
              <w:rPr>
                <w:i/>
              </w:rPr>
              <w:t xml:space="preserve">Мярката е отменена с Протокол № 3/08.05.2019 г. от </w:t>
            </w:r>
            <w:r w:rsidRPr="004111C9">
              <w:rPr>
                <w:rFonts w:cstheme="minorHAnsi"/>
                <w:i/>
              </w:rPr>
              <w:t>заседание на работната група, съ</w:t>
            </w:r>
            <w:r w:rsidR="008A5D8C">
              <w:rPr>
                <w:rFonts w:cstheme="minorHAnsi"/>
                <w:i/>
              </w:rPr>
              <w:t>здадена със Заповед № РД-08-83/</w:t>
            </w:r>
            <w:r w:rsidRPr="004111C9">
              <w:rPr>
                <w:rFonts w:cstheme="minorHAnsi"/>
                <w:i/>
              </w:rPr>
              <w:t>01.03.2018 г. на министъра на транспорта, информационните технологии и съобщенията</w:t>
            </w:r>
          </w:p>
        </w:tc>
      </w:tr>
      <w:tr w:rsidR="00A5787C" w:rsidRPr="000A0136" w:rsidTr="00D6177F">
        <w:trPr>
          <w:gridAfter w:val="1"/>
          <w:wAfter w:w="6" w:type="dxa"/>
        </w:trPr>
        <w:tc>
          <w:tcPr>
            <w:tcW w:w="15642" w:type="dxa"/>
            <w:gridSpan w:val="13"/>
            <w:shd w:val="clear" w:color="auto" w:fill="E7E6E6" w:themeFill="background2"/>
          </w:tcPr>
          <w:p w:rsidR="00A5787C" w:rsidRPr="009547FB" w:rsidRDefault="00A5787C" w:rsidP="00A5787C">
            <w:pPr>
              <w:ind w:right="-31" w:firstLine="174"/>
              <w:rPr>
                <w:b/>
                <w:sz w:val="20"/>
                <w:szCs w:val="20"/>
                <w:lang w:val="en-US"/>
              </w:rPr>
            </w:pPr>
          </w:p>
          <w:p w:rsidR="00A5787C" w:rsidRDefault="00A5787C" w:rsidP="004E795F">
            <w:pPr>
              <w:ind w:right="-31" w:firstLine="174"/>
              <w:rPr>
                <w:b/>
              </w:rPr>
            </w:pPr>
            <w:r w:rsidRPr="000A0136">
              <w:rPr>
                <w:b/>
                <w:lang w:val="en-US"/>
              </w:rPr>
              <w:t>VIII.</w:t>
            </w:r>
            <w:r w:rsidRPr="000A0136">
              <w:rPr>
                <w:b/>
              </w:rPr>
              <w:t xml:space="preserve"> Обучения</w:t>
            </w:r>
          </w:p>
          <w:p w:rsidR="00622E27" w:rsidRPr="009547FB" w:rsidRDefault="00622E27" w:rsidP="004E795F">
            <w:pPr>
              <w:ind w:right="-31" w:firstLine="174"/>
              <w:rPr>
                <w:sz w:val="20"/>
                <w:szCs w:val="20"/>
              </w:rPr>
            </w:pPr>
          </w:p>
        </w:tc>
      </w:tr>
      <w:tr w:rsidR="00A5787C" w:rsidRPr="000A0136" w:rsidTr="00D6177F">
        <w:trPr>
          <w:gridAfter w:val="1"/>
          <w:wAfter w:w="6" w:type="dxa"/>
          <w:trHeight w:val="562"/>
        </w:trPr>
        <w:tc>
          <w:tcPr>
            <w:tcW w:w="15642" w:type="dxa"/>
            <w:gridSpan w:val="13"/>
            <w:shd w:val="clear" w:color="auto" w:fill="D9D9D9" w:themeFill="background1" w:themeFillShade="D9"/>
          </w:tcPr>
          <w:p w:rsidR="00A5787C" w:rsidRPr="00B72F8C" w:rsidRDefault="00A5787C" w:rsidP="00A5787C">
            <w:pPr>
              <w:pStyle w:val="ListParagraph"/>
              <w:ind w:left="-107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>МТИТС и ВРБ</w:t>
            </w:r>
          </w:p>
          <w:p w:rsidR="006C4128" w:rsidRPr="00B72F8C" w:rsidRDefault="00A5787C" w:rsidP="006C412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 xml:space="preserve">Мярка № </w:t>
            </w:r>
            <w:r w:rsidRPr="00B72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B72F8C">
              <w:rPr>
                <w:rFonts w:ascii="Times New Roman" w:hAnsi="Times New Roman"/>
                <w:sz w:val="24"/>
                <w:szCs w:val="24"/>
              </w:rPr>
              <w:t>Обучение с антикорупционна насоченост на служителите на МТИТС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5787C" w:rsidRPr="000A0136" w:rsidTr="00B33C5B">
        <w:trPr>
          <w:gridAfter w:val="1"/>
          <w:wAfter w:w="6" w:type="dxa"/>
          <w:trHeight w:val="562"/>
        </w:trPr>
        <w:tc>
          <w:tcPr>
            <w:tcW w:w="11674" w:type="dxa"/>
            <w:gridSpan w:val="10"/>
            <w:shd w:val="clear" w:color="auto" w:fill="D9D9D9" w:themeFill="background1" w:themeFillShade="D9"/>
          </w:tcPr>
          <w:p w:rsidR="006C4128" w:rsidRPr="000A0136" w:rsidRDefault="00A5787C" w:rsidP="006C4128">
            <w:pPr>
              <w:pStyle w:val="ListParagraph"/>
              <w:ind w:left="0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B72F8C">
              <w:rPr>
                <w:rFonts w:ascii="Times New Roman" w:hAnsi="Times New Roman"/>
                <w:b/>
                <w:sz w:val="24"/>
                <w:szCs w:val="24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:rsidR="00A5787C" w:rsidRPr="00FE656B" w:rsidRDefault="00A5787C" w:rsidP="00A5787C">
            <w:pPr>
              <w:ind w:right="-31" w:firstLine="28"/>
              <w:jc w:val="center"/>
              <w:rPr>
                <w:b/>
              </w:rPr>
            </w:pPr>
            <w:r w:rsidRPr="00FE656B">
              <w:rPr>
                <w:b/>
              </w:rPr>
              <w:t>Индикатор</w:t>
            </w:r>
          </w:p>
        </w:tc>
      </w:tr>
      <w:tr w:rsidR="00D71F6C" w:rsidRPr="00DB6387" w:rsidTr="00B33C5B">
        <w:trPr>
          <w:gridAfter w:val="1"/>
          <w:wAfter w:w="6" w:type="dxa"/>
          <w:trHeight w:val="141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A5787C">
            <w:pPr>
              <w:pStyle w:val="ListParagraph"/>
              <w:ind w:left="-107"/>
              <w:jc w:val="center"/>
            </w:pPr>
            <w:r w:rsidRPr="00C63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F6C" w:rsidRPr="00653480" w:rsidRDefault="00D71F6C" w:rsidP="004D4990">
            <w:pPr>
              <w:rPr>
                <w:color w:val="0070C0"/>
              </w:rPr>
            </w:pPr>
            <w:r w:rsidRPr="009F27BB">
              <w:rPr>
                <w:color w:val="000000"/>
              </w:rPr>
              <w:t>„Практически аспект при прилагането на Закона за обществени поръчки”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F6C" w:rsidRDefault="00D71F6C" w:rsidP="004D49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Началници на отдели </w:t>
            </w:r>
            <w:r>
              <w:rPr>
                <w:lang w:eastAsia="en-US"/>
              </w:rPr>
              <w:t>– Д КПП</w:t>
            </w:r>
          </w:p>
          <w:p w:rsidR="00D71F6C" w:rsidRDefault="00D71F6C" w:rsidP="004D4990">
            <w:pPr>
              <w:rPr>
                <w:color w:val="000000"/>
              </w:rPr>
            </w:pPr>
            <w:r w:rsidRPr="009F27BB">
              <w:rPr>
                <w:color w:val="000000"/>
              </w:rPr>
              <w:t>Държавни</w:t>
            </w:r>
            <w:r>
              <w:rPr>
                <w:color w:val="000000"/>
              </w:rPr>
              <w:t xml:space="preserve"> експерти </w:t>
            </w:r>
            <w:r>
              <w:rPr>
                <w:lang w:eastAsia="en-US"/>
              </w:rPr>
              <w:t>– Д КПП</w:t>
            </w:r>
          </w:p>
          <w:p w:rsidR="00D71F6C" w:rsidRDefault="00D71F6C" w:rsidP="004D4990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9F27BB">
              <w:rPr>
                <w:color w:val="000000"/>
              </w:rPr>
              <w:t xml:space="preserve">лавни </w:t>
            </w:r>
            <w:r w:rsidRPr="003A3DF5">
              <w:rPr>
                <w:color w:val="000000"/>
              </w:rPr>
              <w:t>експерти</w:t>
            </w:r>
            <w:r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– Д КПП</w:t>
            </w:r>
          </w:p>
          <w:p w:rsidR="00D71F6C" w:rsidRDefault="00D71F6C" w:rsidP="004D49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Старши експерти </w:t>
            </w:r>
            <w:r>
              <w:rPr>
                <w:lang w:eastAsia="en-US"/>
              </w:rPr>
              <w:t>– Д КПП</w:t>
            </w:r>
          </w:p>
          <w:p w:rsidR="00D71F6C" w:rsidRPr="004D4990" w:rsidRDefault="00D71F6C" w:rsidP="004D4990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9F27BB">
              <w:rPr>
                <w:color w:val="000000"/>
              </w:rPr>
              <w:t>лавни сътрудници</w:t>
            </w:r>
            <w:r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– Д КПП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D71F6C" w:rsidRPr="00415CFD" w:rsidRDefault="00D71F6C" w:rsidP="00A5787C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D71F6C" w:rsidRPr="00415CFD" w:rsidRDefault="00D71F6C" w:rsidP="00A5787C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D71F6C" w:rsidRDefault="00D71F6C" w:rsidP="00A5787C">
            <w:pPr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D71F6C" w:rsidRDefault="00D71F6C" w:rsidP="00A5787C">
            <w:pPr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D71F6C" w:rsidRPr="00653480" w:rsidRDefault="00D71F6C" w:rsidP="00A5787C">
            <w:pPr>
              <w:ind w:right="-31"/>
              <w:jc w:val="center"/>
              <w:rPr>
                <w:color w:val="0070C0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F6C" w:rsidRPr="00C860AF" w:rsidRDefault="00D71F6C" w:rsidP="00A5787C">
            <w:r w:rsidRPr="00C860AF">
              <w:rPr>
                <w:b/>
              </w:rPr>
              <w:t>МТИТС</w:t>
            </w:r>
          </w:p>
          <w:p w:rsidR="00D71F6C" w:rsidRPr="00653480" w:rsidRDefault="00D71F6C" w:rsidP="00A5787C">
            <w:pPr>
              <w:rPr>
                <w:color w:val="0070C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D71F6C" w:rsidRPr="00DB6387" w:rsidRDefault="00D71F6C" w:rsidP="00A5787C">
            <w:pPr>
              <w:ind w:right="-31" w:hanging="5"/>
            </w:pPr>
            <w:r>
              <w:rPr>
                <w:color w:val="000000"/>
              </w:rPr>
              <w:t>Подобряване работата на звеното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1F6C" w:rsidRPr="00DB6387" w:rsidRDefault="00D71F6C" w:rsidP="00A5787C">
            <w:pPr>
              <w:ind w:right="-54"/>
            </w:pPr>
            <w:r>
              <w:rPr>
                <w:color w:val="000000"/>
              </w:rPr>
              <w:t>Намаляване на жалби или отменителни решения по пос</w:t>
            </w:r>
            <w:r w:rsidR="00D6177F">
              <w:rPr>
                <w:color w:val="000000"/>
              </w:rPr>
              <w:t>тановени административни актове</w:t>
            </w:r>
          </w:p>
        </w:tc>
      </w:tr>
      <w:tr w:rsidR="00D71F6C" w:rsidRPr="00DB6387" w:rsidTr="009547FB">
        <w:trPr>
          <w:gridAfter w:val="1"/>
          <w:wAfter w:w="6" w:type="dxa"/>
          <w:trHeight w:val="2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4D4990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F6C" w:rsidRPr="00415CFD" w:rsidRDefault="00D71F6C" w:rsidP="004D4990">
            <w:pPr>
              <w:rPr>
                <w:lang w:eastAsia="en-US"/>
              </w:rPr>
            </w:pPr>
            <w:r w:rsidRPr="009F27BB">
              <w:rPr>
                <w:color w:val="000000"/>
              </w:rPr>
              <w:t>„Изисквания към обществени поръчки, финансирани от ЕСИФ”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665203" w:rsidRDefault="00D71F6C" w:rsidP="004D4990">
            <w:pPr>
              <w:spacing w:line="256" w:lineRule="auto"/>
              <w:ind w:right="-108"/>
              <w:rPr>
                <w:lang w:eastAsia="en-US"/>
              </w:rPr>
            </w:pPr>
            <w:r w:rsidRPr="00665203">
              <w:rPr>
                <w:lang w:eastAsia="en-US"/>
              </w:rPr>
              <w:t>Главен експерт – Д КПП</w:t>
            </w:r>
          </w:p>
          <w:p w:rsidR="00D71F6C" w:rsidRPr="00665203" w:rsidRDefault="00D71F6C" w:rsidP="004D4990">
            <w:pPr>
              <w:spacing w:line="256" w:lineRule="auto"/>
              <w:ind w:right="-108"/>
              <w:rPr>
                <w:lang w:eastAsia="en-US"/>
              </w:rPr>
            </w:pPr>
            <w:r w:rsidRPr="00665203">
              <w:rPr>
                <w:lang w:eastAsia="en-US"/>
              </w:rPr>
              <w:t>Главен сътрудник – Д КПП</w:t>
            </w:r>
          </w:p>
          <w:p w:rsidR="00D71F6C" w:rsidRPr="00925C86" w:rsidRDefault="00D71F6C" w:rsidP="004D4990">
            <w:pPr>
              <w:spacing w:line="256" w:lineRule="auto"/>
              <w:ind w:right="-108"/>
            </w:pPr>
            <w:r w:rsidRPr="00665203">
              <w:rPr>
                <w:lang w:eastAsia="en-US"/>
              </w:rPr>
              <w:t>Държавен експерт – Д КПП</w:t>
            </w:r>
          </w:p>
        </w:tc>
        <w:tc>
          <w:tcPr>
            <w:tcW w:w="572" w:type="dxa"/>
            <w:shd w:val="clear" w:color="auto" w:fill="auto"/>
          </w:tcPr>
          <w:p w:rsidR="00D71F6C" w:rsidRDefault="00D71F6C" w:rsidP="004D4990">
            <w:pPr>
              <w:ind w:right="-31"/>
              <w:jc w:val="center"/>
            </w:pPr>
            <w:r>
              <w:t>1</w:t>
            </w:r>
          </w:p>
          <w:p w:rsidR="00D71F6C" w:rsidRDefault="00D71F6C" w:rsidP="004D4990">
            <w:pPr>
              <w:ind w:right="-31"/>
              <w:jc w:val="center"/>
            </w:pPr>
            <w:r>
              <w:t>1</w:t>
            </w:r>
          </w:p>
          <w:p w:rsidR="00D71F6C" w:rsidRPr="00925C86" w:rsidRDefault="00D71F6C" w:rsidP="004D4990">
            <w:pPr>
              <w:ind w:right="-31"/>
              <w:jc w:val="center"/>
            </w:pPr>
            <w: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F6C" w:rsidRPr="00C860AF" w:rsidRDefault="00D71F6C" w:rsidP="004D4990">
            <w:r w:rsidRPr="00C860AF">
              <w:rPr>
                <w:b/>
              </w:rPr>
              <w:t>МТИТС</w:t>
            </w:r>
          </w:p>
          <w:p w:rsidR="00D71F6C" w:rsidRPr="00653480" w:rsidRDefault="00D71F6C" w:rsidP="004D4990">
            <w:pPr>
              <w:rPr>
                <w:b/>
                <w:color w:val="0070C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54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27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C260DD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F6C" w:rsidRPr="00B53022" w:rsidRDefault="00D71F6C" w:rsidP="00C260DD">
            <w:pPr>
              <w:rPr>
                <w:color w:val="000000"/>
              </w:rPr>
            </w:pPr>
            <w:r w:rsidRPr="00B53022">
              <w:rPr>
                <w:rFonts w:eastAsia="Calibri"/>
                <w:iCs/>
                <w:lang w:eastAsia="en-US"/>
              </w:rPr>
              <w:t>„Предотвратяване на нередности и измами в управлението на Европейските структурни и инвестиционни фондове“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665203" w:rsidRDefault="00D71F6C" w:rsidP="00C260DD">
            <w:pPr>
              <w:spacing w:line="256" w:lineRule="auto"/>
              <w:ind w:right="-108"/>
              <w:rPr>
                <w:lang w:eastAsia="en-US"/>
              </w:rPr>
            </w:pPr>
            <w:r w:rsidRPr="004D4990">
              <w:rPr>
                <w:lang w:eastAsia="en-US"/>
              </w:rPr>
              <w:t>Държавен експерт</w:t>
            </w:r>
            <w:r>
              <w:rPr>
                <w:lang w:eastAsia="en-US"/>
              </w:rPr>
              <w:t xml:space="preserve"> </w:t>
            </w:r>
            <w:r w:rsidRPr="00665203">
              <w:rPr>
                <w:lang w:eastAsia="en-US"/>
              </w:rPr>
              <w:t>– Д КПП</w:t>
            </w:r>
            <w:r w:rsidRPr="004D4990">
              <w:rPr>
                <w:lang w:eastAsia="en-US"/>
              </w:rPr>
              <w:t xml:space="preserve"> Главен експерт  </w:t>
            </w:r>
            <w:r w:rsidRPr="00665203">
              <w:rPr>
                <w:lang w:eastAsia="en-US"/>
              </w:rPr>
              <w:t>– Д КПП</w:t>
            </w:r>
          </w:p>
        </w:tc>
        <w:tc>
          <w:tcPr>
            <w:tcW w:w="572" w:type="dxa"/>
            <w:shd w:val="clear" w:color="auto" w:fill="auto"/>
          </w:tcPr>
          <w:p w:rsidR="00D71F6C" w:rsidRDefault="00D71F6C" w:rsidP="00C260DD">
            <w:pPr>
              <w:ind w:right="-31"/>
              <w:jc w:val="center"/>
            </w:pPr>
            <w:r>
              <w:t>1</w:t>
            </w:r>
          </w:p>
          <w:p w:rsidR="00D71F6C" w:rsidRDefault="00D71F6C" w:rsidP="00C260DD">
            <w:pPr>
              <w:ind w:right="-31"/>
              <w:jc w:val="center"/>
            </w:pPr>
            <w:r>
              <w:t>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F6C" w:rsidRDefault="00D71F6C" w:rsidP="00C260DD">
            <w:r w:rsidRPr="002F1726">
              <w:rPr>
                <w:b/>
              </w:rPr>
              <w:t>МТИТС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C260DD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C260DD">
            <w:pPr>
              <w:ind w:right="-54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90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C260DD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F6C" w:rsidRPr="00B53022" w:rsidRDefault="00D71F6C" w:rsidP="00C260DD">
            <w:pPr>
              <w:rPr>
                <w:rFonts w:eastAsia="Calibri"/>
                <w:bCs/>
                <w:color w:val="000000"/>
                <w:spacing w:val="-3"/>
                <w:lang w:eastAsia="en-US"/>
              </w:rPr>
            </w:pPr>
            <w:r w:rsidRPr="00B53022">
              <w:rPr>
                <w:rFonts w:eastAsia="Calibri"/>
                <w:bCs/>
                <w:color w:val="000000"/>
                <w:spacing w:val="-3"/>
                <w:lang w:eastAsia="en-US"/>
              </w:rPr>
              <w:t>2019 - ОП-21 – „Разработване на антикорупционен план. Отчитане на изпълнението на антикорупционните планове“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620E52" w:rsidRDefault="00D71F6C" w:rsidP="00620E52">
            <w:pPr>
              <w:spacing w:line="256" w:lineRule="auto"/>
              <w:ind w:right="-108"/>
              <w:rPr>
                <w:lang w:eastAsia="en-US"/>
              </w:rPr>
            </w:pPr>
            <w:r w:rsidRPr="00620E52">
              <w:rPr>
                <w:lang w:eastAsia="en-US"/>
              </w:rPr>
              <w:t>Началник на отдел</w:t>
            </w:r>
            <w:r>
              <w:rPr>
                <w:lang w:eastAsia="en-US"/>
              </w:rPr>
              <w:t xml:space="preserve"> </w:t>
            </w:r>
            <w:r w:rsidRPr="00665203">
              <w:rPr>
                <w:lang w:eastAsia="en-US"/>
              </w:rPr>
              <w:t>– Д КПП</w:t>
            </w:r>
          </w:p>
          <w:p w:rsidR="00D71F6C" w:rsidRPr="00620E52" w:rsidRDefault="00D71F6C" w:rsidP="00620E52">
            <w:pPr>
              <w:spacing w:line="256" w:lineRule="auto"/>
              <w:ind w:right="-108"/>
              <w:rPr>
                <w:lang w:eastAsia="en-US"/>
              </w:rPr>
            </w:pPr>
            <w:r w:rsidRPr="00620E52">
              <w:rPr>
                <w:lang w:eastAsia="en-US"/>
              </w:rPr>
              <w:t xml:space="preserve">Главен експерт  </w:t>
            </w:r>
            <w:r w:rsidRPr="00665203">
              <w:rPr>
                <w:lang w:eastAsia="en-US"/>
              </w:rPr>
              <w:t>– Д КПП</w:t>
            </w:r>
          </w:p>
          <w:p w:rsidR="00D71F6C" w:rsidRPr="00665203" w:rsidRDefault="00D71F6C" w:rsidP="00B53022">
            <w:pPr>
              <w:spacing w:line="256" w:lineRule="auto"/>
              <w:ind w:right="-108"/>
              <w:rPr>
                <w:lang w:eastAsia="en-US"/>
              </w:rPr>
            </w:pPr>
            <w:r w:rsidRPr="00620E52">
              <w:rPr>
                <w:lang w:eastAsia="en-US"/>
              </w:rPr>
              <w:t xml:space="preserve">Главен сътрудник </w:t>
            </w:r>
            <w:r w:rsidRPr="00665203">
              <w:rPr>
                <w:lang w:eastAsia="en-US"/>
              </w:rPr>
              <w:t>– Д КПП</w:t>
            </w:r>
          </w:p>
        </w:tc>
        <w:tc>
          <w:tcPr>
            <w:tcW w:w="572" w:type="dxa"/>
            <w:shd w:val="clear" w:color="auto" w:fill="auto"/>
          </w:tcPr>
          <w:p w:rsidR="00D71F6C" w:rsidRDefault="00D71F6C" w:rsidP="00C260DD">
            <w:pPr>
              <w:ind w:right="-31"/>
              <w:jc w:val="center"/>
            </w:pPr>
            <w:r>
              <w:t>1</w:t>
            </w:r>
          </w:p>
          <w:p w:rsidR="00D71F6C" w:rsidRDefault="00D71F6C" w:rsidP="00C260DD">
            <w:pPr>
              <w:ind w:right="-31"/>
              <w:jc w:val="center"/>
            </w:pPr>
            <w:r>
              <w:t>3</w:t>
            </w:r>
          </w:p>
          <w:p w:rsidR="00D71F6C" w:rsidRDefault="00D71F6C" w:rsidP="00B53022">
            <w:pPr>
              <w:ind w:right="-31"/>
              <w:jc w:val="center"/>
            </w:pPr>
            <w: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F6C" w:rsidRDefault="00D71F6C" w:rsidP="00C260DD">
            <w:r w:rsidRPr="002F1726">
              <w:rPr>
                <w:b/>
              </w:rPr>
              <w:t>МТИТС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C260DD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C260DD">
            <w:pPr>
              <w:ind w:right="-54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29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E160CD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F6C" w:rsidRPr="00620E52" w:rsidRDefault="00D71F6C" w:rsidP="00E160CD">
            <w:pPr>
              <w:rPr>
                <w:rFonts w:eastAsia="Calibri"/>
                <w:bCs/>
                <w:color w:val="000000"/>
                <w:spacing w:val="-3"/>
                <w:sz w:val="22"/>
                <w:lang w:eastAsia="en-US"/>
              </w:rPr>
            </w:pPr>
            <w:r w:rsidRPr="009F27BB">
              <w:rPr>
                <w:bCs/>
                <w:color w:val="000000"/>
                <w:spacing w:val="-3"/>
              </w:rPr>
              <w:t>„Управлението на средствата от Европейските структурни и инвестиционни фондове – предизвикателства пред съдебната практика”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E160CD" w:rsidRDefault="00D71F6C" w:rsidP="00E160CD">
            <w:pPr>
              <w:spacing w:line="256" w:lineRule="auto"/>
              <w:ind w:right="-108"/>
              <w:rPr>
                <w:lang w:eastAsia="en-US"/>
              </w:rPr>
            </w:pPr>
            <w:r w:rsidRPr="00E160CD">
              <w:rPr>
                <w:lang w:eastAsia="en-US"/>
              </w:rPr>
              <w:t>Началник на отдел</w:t>
            </w:r>
            <w:r>
              <w:rPr>
                <w:lang w:eastAsia="en-US"/>
              </w:rPr>
              <w:t xml:space="preserve"> </w:t>
            </w:r>
            <w:r w:rsidRPr="00665203">
              <w:rPr>
                <w:lang w:eastAsia="en-US"/>
              </w:rPr>
              <w:t>– Д КПП</w:t>
            </w:r>
          </w:p>
          <w:p w:rsidR="00D71F6C" w:rsidRPr="00E160CD" w:rsidRDefault="00D71F6C" w:rsidP="00E160CD">
            <w:pPr>
              <w:spacing w:line="256" w:lineRule="auto"/>
              <w:ind w:right="-108"/>
              <w:rPr>
                <w:lang w:eastAsia="en-US"/>
              </w:rPr>
            </w:pPr>
            <w:r w:rsidRPr="00E160CD">
              <w:rPr>
                <w:lang w:eastAsia="en-US"/>
              </w:rPr>
              <w:t xml:space="preserve">Главен експерт  </w:t>
            </w:r>
            <w:r w:rsidRPr="00665203">
              <w:rPr>
                <w:lang w:eastAsia="en-US"/>
              </w:rPr>
              <w:t>– Д КПП</w:t>
            </w:r>
          </w:p>
          <w:p w:rsidR="00D71F6C" w:rsidRPr="00620E52" w:rsidRDefault="00D71F6C" w:rsidP="00E160CD">
            <w:pPr>
              <w:spacing w:line="256" w:lineRule="auto"/>
              <w:ind w:right="-108"/>
              <w:rPr>
                <w:lang w:eastAsia="en-US"/>
              </w:rPr>
            </w:pPr>
            <w:r w:rsidRPr="00E160CD">
              <w:rPr>
                <w:lang w:eastAsia="en-US"/>
              </w:rPr>
              <w:t xml:space="preserve">Главен сътрудник </w:t>
            </w:r>
            <w:r w:rsidRPr="00665203">
              <w:rPr>
                <w:lang w:eastAsia="en-US"/>
              </w:rPr>
              <w:t>– Д КПП</w:t>
            </w:r>
          </w:p>
        </w:tc>
        <w:tc>
          <w:tcPr>
            <w:tcW w:w="572" w:type="dxa"/>
            <w:shd w:val="clear" w:color="auto" w:fill="auto"/>
          </w:tcPr>
          <w:p w:rsidR="00D71F6C" w:rsidRDefault="00D71F6C" w:rsidP="00E160CD">
            <w:pPr>
              <w:ind w:right="-31"/>
              <w:jc w:val="center"/>
            </w:pPr>
            <w:r>
              <w:t>2</w:t>
            </w:r>
          </w:p>
          <w:p w:rsidR="00D71F6C" w:rsidRDefault="00D71F6C" w:rsidP="00E160CD">
            <w:pPr>
              <w:ind w:right="-31"/>
              <w:jc w:val="center"/>
            </w:pPr>
            <w:r>
              <w:t>3</w:t>
            </w:r>
          </w:p>
          <w:p w:rsidR="00D71F6C" w:rsidRDefault="00D71F6C" w:rsidP="00E160CD">
            <w:pPr>
              <w:ind w:right="-31"/>
              <w:jc w:val="center"/>
            </w:pPr>
            <w: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F6C" w:rsidRDefault="00D71F6C" w:rsidP="00E160CD">
            <w:r w:rsidRPr="00AC0380">
              <w:rPr>
                <w:b/>
              </w:rPr>
              <w:t>МТИТС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E160CD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E160CD">
            <w:pPr>
              <w:ind w:right="-54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31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E160CD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F6C" w:rsidRPr="00620E52" w:rsidRDefault="00D71F6C" w:rsidP="00E160CD">
            <w:pPr>
              <w:rPr>
                <w:rFonts w:eastAsia="Calibri"/>
                <w:bCs/>
                <w:color w:val="000000"/>
                <w:spacing w:val="-3"/>
                <w:sz w:val="22"/>
                <w:lang w:eastAsia="en-US"/>
              </w:rPr>
            </w:pPr>
            <w:r w:rsidRPr="009F27BB">
              <w:t>Представяне и обсъждане на Наредба за посочване на нередности, представляващи основания за извършване на финансови корекции по реда на Закона за управление на средствата от Европейските структурни инвестиционни фондове (ЗУСЕСИФ)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E160CD" w:rsidRDefault="00D71F6C" w:rsidP="00E160CD">
            <w:pPr>
              <w:spacing w:line="256" w:lineRule="auto"/>
              <w:ind w:right="-108"/>
              <w:rPr>
                <w:lang w:eastAsia="en-US"/>
              </w:rPr>
            </w:pPr>
            <w:r w:rsidRPr="00E160CD">
              <w:rPr>
                <w:lang w:eastAsia="en-US"/>
              </w:rPr>
              <w:t xml:space="preserve">Директор на дирекция </w:t>
            </w:r>
            <w:r w:rsidRPr="00665203">
              <w:rPr>
                <w:lang w:eastAsia="en-US"/>
              </w:rPr>
              <w:t>– Д КПП</w:t>
            </w:r>
            <w:r w:rsidRPr="00E160CD">
              <w:rPr>
                <w:lang w:eastAsia="en-US"/>
              </w:rPr>
              <w:t xml:space="preserve"> Началници на отдели </w:t>
            </w:r>
            <w:r w:rsidRPr="00665203">
              <w:rPr>
                <w:lang w:eastAsia="en-US"/>
              </w:rPr>
              <w:t>– Д КПП</w:t>
            </w:r>
            <w:r w:rsidRPr="00E160CD">
              <w:rPr>
                <w:lang w:eastAsia="en-US"/>
              </w:rPr>
              <w:t xml:space="preserve"> Държавни експерти </w:t>
            </w:r>
            <w:r w:rsidRPr="00665203">
              <w:rPr>
                <w:lang w:eastAsia="en-US"/>
              </w:rPr>
              <w:t>– Д КПП</w:t>
            </w:r>
          </w:p>
          <w:p w:rsidR="00D71F6C" w:rsidRPr="00E160CD" w:rsidRDefault="00D71F6C" w:rsidP="00E160CD">
            <w:pPr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E160CD">
              <w:rPr>
                <w:lang w:eastAsia="en-US"/>
              </w:rPr>
              <w:t xml:space="preserve">лавни експерти </w:t>
            </w:r>
            <w:r w:rsidRPr="00665203">
              <w:rPr>
                <w:lang w:eastAsia="en-US"/>
              </w:rPr>
              <w:t>– Д КПП</w:t>
            </w:r>
            <w:r w:rsidRPr="00E160CD">
              <w:rPr>
                <w:lang w:eastAsia="en-US"/>
              </w:rPr>
              <w:t xml:space="preserve"> </w:t>
            </w:r>
          </w:p>
          <w:p w:rsidR="00D71F6C" w:rsidRPr="00E160CD" w:rsidRDefault="00D71F6C" w:rsidP="00E160CD">
            <w:pPr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160CD">
              <w:rPr>
                <w:lang w:eastAsia="en-US"/>
              </w:rPr>
              <w:t xml:space="preserve">тарши експерти </w:t>
            </w:r>
            <w:r w:rsidRPr="00665203">
              <w:rPr>
                <w:lang w:eastAsia="en-US"/>
              </w:rPr>
              <w:t>– Д КПП</w:t>
            </w:r>
          </w:p>
          <w:p w:rsidR="00D71F6C" w:rsidRPr="00620E52" w:rsidRDefault="00D71F6C" w:rsidP="00E160CD">
            <w:pPr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E160CD">
              <w:rPr>
                <w:lang w:eastAsia="en-US"/>
              </w:rPr>
              <w:t xml:space="preserve">лавни сътрудници </w:t>
            </w:r>
            <w:r w:rsidRPr="00665203">
              <w:rPr>
                <w:lang w:eastAsia="en-US"/>
              </w:rPr>
              <w:t>– Д КПП</w:t>
            </w:r>
          </w:p>
        </w:tc>
        <w:tc>
          <w:tcPr>
            <w:tcW w:w="572" w:type="dxa"/>
            <w:shd w:val="clear" w:color="auto" w:fill="auto"/>
          </w:tcPr>
          <w:p w:rsidR="00D71F6C" w:rsidRDefault="00D71F6C" w:rsidP="00E160CD">
            <w:pPr>
              <w:ind w:right="-31"/>
              <w:jc w:val="center"/>
            </w:pPr>
            <w:r>
              <w:t>1</w:t>
            </w:r>
          </w:p>
          <w:p w:rsidR="00D71F6C" w:rsidRDefault="00D71F6C" w:rsidP="00E160CD">
            <w:pPr>
              <w:ind w:right="-31"/>
              <w:jc w:val="center"/>
            </w:pPr>
            <w:r>
              <w:t>5</w:t>
            </w:r>
          </w:p>
          <w:p w:rsidR="00D71F6C" w:rsidRDefault="00D71F6C" w:rsidP="00E160CD">
            <w:pPr>
              <w:ind w:right="-31"/>
              <w:jc w:val="center"/>
            </w:pPr>
            <w:r>
              <w:t>6</w:t>
            </w:r>
          </w:p>
          <w:p w:rsidR="00D71F6C" w:rsidRDefault="00D71F6C" w:rsidP="00E160CD">
            <w:pPr>
              <w:ind w:right="-31"/>
              <w:jc w:val="center"/>
            </w:pPr>
            <w:r>
              <w:t>3</w:t>
            </w:r>
          </w:p>
          <w:p w:rsidR="00D71F6C" w:rsidRDefault="00D71F6C" w:rsidP="00E160CD">
            <w:pPr>
              <w:ind w:right="-31"/>
              <w:jc w:val="center"/>
            </w:pPr>
            <w:r>
              <w:t>4</w:t>
            </w:r>
          </w:p>
          <w:p w:rsidR="00D71F6C" w:rsidRDefault="00D71F6C" w:rsidP="00E160CD">
            <w:pPr>
              <w:ind w:right="-31"/>
              <w:jc w:val="center"/>
            </w:pPr>
            <w:r>
              <w:t>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F6C" w:rsidRDefault="00D71F6C" w:rsidP="00E160CD">
            <w:r w:rsidRPr="00AC0380">
              <w:rPr>
                <w:b/>
              </w:rPr>
              <w:t>МТИТС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E160CD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E160CD">
            <w:pPr>
              <w:ind w:right="-54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47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C260DD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F6C" w:rsidRPr="009F27BB" w:rsidRDefault="00D71F6C" w:rsidP="00C260DD">
            <w:pPr>
              <w:rPr>
                <w:color w:val="000000"/>
              </w:rPr>
            </w:pPr>
            <w:r w:rsidRPr="00D40703">
              <w:rPr>
                <w:color w:val="000000"/>
              </w:rPr>
              <w:t>Учебно посещение на тема „Предотвратяване на грешки и нередности по проекти, финансирани от ЕСИФ“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D40703" w:rsidRDefault="00D71F6C" w:rsidP="00D40703">
            <w:pPr>
              <w:spacing w:line="256" w:lineRule="auto"/>
              <w:ind w:right="-108"/>
              <w:rPr>
                <w:lang w:eastAsia="en-US"/>
              </w:rPr>
            </w:pPr>
            <w:r w:rsidRPr="00D40703">
              <w:rPr>
                <w:lang w:eastAsia="en-US"/>
              </w:rPr>
              <w:t>Началник на отдел</w:t>
            </w:r>
            <w:r>
              <w:rPr>
                <w:lang w:eastAsia="en-US"/>
              </w:rPr>
              <w:t xml:space="preserve"> </w:t>
            </w:r>
            <w:r w:rsidRPr="00665203">
              <w:rPr>
                <w:lang w:eastAsia="en-US"/>
              </w:rPr>
              <w:t>– Д КПП</w:t>
            </w:r>
          </w:p>
          <w:p w:rsidR="00D71F6C" w:rsidRPr="00665203" w:rsidRDefault="00D71F6C" w:rsidP="00C260DD">
            <w:pPr>
              <w:spacing w:line="256" w:lineRule="auto"/>
              <w:ind w:right="-108"/>
              <w:rPr>
                <w:lang w:eastAsia="en-US"/>
              </w:rPr>
            </w:pPr>
          </w:p>
        </w:tc>
        <w:tc>
          <w:tcPr>
            <w:tcW w:w="572" w:type="dxa"/>
            <w:shd w:val="clear" w:color="auto" w:fill="auto"/>
          </w:tcPr>
          <w:p w:rsidR="00D71F6C" w:rsidRDefault="00D71F6C" w:rsidP="00C260DD">
            <w:pPr>
              <w:ind w:right="-31"/>
              <w:jc w:val="center"/>
            </w:pPr>
            <w:r>
              <w:t>2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D71F6C" w:rsidRDefault="00D71F6C" w:rsidP="00C260DD">
            <w:r w:rsidRPr="002F1726">
              <w:rPr>
                <w:b/>
              </w:rPr>
              <w:t>МТИТС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C260DD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C260DD">
            <w:pPr>
              <w:ind w:right="-54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37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C260DD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F6C" w:rsidRPr="009F27BB" w:rsidRDefault="00D71F6C" w:rsidP="00C260DD">
            <w:pPr>
              <w:rPr>
                <w:color w:val="000000"/>
              </w:rPr>
            </w:pPr>
            <w:r w:rsidRPr="00BF4772">
              <w:rPr>
                <w:bCs/>
                <w:color w:val="000000"/>
              </w:rPr>
              <w:t>Договаряне, контрол на първо ниво и одит на Структурните и Инвестиционни фондове на ЕС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BF4772" w:rsidRDefault="00D71F6C" w:rsidP="00BF4772">
            <w:pPr>
              <w:spacing w:line="256" w:lineRule="auto"/>
              <w:ind w:right="-108"/>
              <w:rPr>
                <w:lang w:eastAsia="en-US"/>
              </w:rPr>
            </w:pPr>
            <w:r w:rsidRPr="00BF4772">
              <w:rPr>
                <w:lang w:eastAsia="en-US"/>
              </w:rPr>
              <w:t>Държавен експерт</w:t>
            </w:r>
            <w:r>
              <w:rPr>
                <w:lang w:eastAsia="en-US"/>
              </w:rPr>
              <w:t xml:space="preserve"> </w:t>
            </w:r>
            <w:r w:rsidRPr="00665203">
              <w:rPr>
                <w:lang w:eastAsia="en-US"/>
              </w:rPr>
              <w:t>– Д КПП</w:t>
            </w:r>
          </w:p>
          <w:p w:rsidR="00D71F6C" w:rsidRPr="00BF4772" w:rsidRDefault="00D71F6C" w:rsidP="00BF4772">
            <w:pPr>
              <w:spacing w:line="256" w:lineRule="auto"/>
              <w:ind w:right="-108"/>
              <w:rPr>
                <w:lang w:eastAsia="en-US"/>
              </w:rPr>
            </w:pPr>
            <w:r w:rsidRPr="00BF4772">
              <w:rPr>
                <w:lang w:eastAsia="en-US"/>
              </w:rPr>
              <w:t xml:space="preserve">Главен експерт  </w:t>
            </w:r>
            <w:r w:rsidRPr="00665203">
              <w:rPr>
                <w:lang w:eastAsia="en-US"/>
              </w:rPr>
              <w:t>– Д КПП</w:t>
            </w:r>
          </w:p>
          <w:p w:rsidR="00D71F6C" w:rsidRPr="00665203" w:rsidRDefault="00D71F6C" w:rsidP="00C260DD">
            <w:pPr>
              <w:spacing w:line="256" w:lineRule="auto"/>
              <w:ind w:right="-108"/>
              <w:rPr>
                <w:lang w:eastAsia="en-US"/>
              </w:rPr>
            </w:pPr>
            <w:r w:rsidRPr="00BF4772">
              <w:rPr>
                <w:lang w:eastAsia="en-US"/>
              </w:rPr>
              <w:t xml:space="preserve">Главен сътрудник </w:t>
            </w:r>
            <w:r w:rsidRPr="00665203">
              <w:rPr>
                <w:lang w:eastAsia="en-US"/>
              </w:rPr>
              <w:t>– Д КПП</w:t>
            </w:r>
          </w:p>
        </w:tc>
        <w:tc>
          <w:tcPr>
            <w:tcW w:w="572" w:type="dxa"/>
            <w:shd w:val="clear" w:color="auto" w:fill="auto"/>
          </w:tcPr>
          <w:p w:rsidR="00D71F6C" w:rsidRDefault="00D71F6C" w:rsidP="00C260DD">
            <w:pPr>
              <w:ind w:right="-31"/>
              <w:jc w:val="center"/>
            </w:pPr>
            <w:r>
              <w:t>1</w:t>
            </w:r>
          </w:p>
          <w:p w:rsidR="00D71F6C" w:rsidRDefault="00D71F6C" w:rsidP="00C260DD">
            <w:pPr>
              <w:ind w:right="-31"/>
              <w:jc w:val="center"/>
            </w:pPr>
            <w:r>
              <w:t>1</w:t>
            </w:r>
          </w:p>
          <w:p w:rsidR="00D71F6C" w:rsidRDefault="00D71F6C" w:rsidP="00C260DD">
            <w:pPr>
              <w:ind w:right="-31"/>
              <w:jc w:val="center"/>
            </w:pPr>
            <w:r>
              <w:t>3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D71F6C" w:rsidRDefault="00D71F6C" w:rsidP="00C260DD">
            <w:r w:rsidRPr="002F1726">
              <w:rPr>
                <w:b/>
              </w:rPr>
              <w:t>МТИТС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C260DD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C260DD">
            <w:pPr>
              <w:ind w:right="-54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35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C260DD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F6C" w:rsidRPr="009F27BB" w:rsidRDefault="00D71F6C" w:rsidP="00C260DD">
            <w:pPr>
              <w:rPr>
                <w:color w:val="000000"/>
              </w:rPr>
            </w:pPr>
            <w:r w:rsidRPr="00BF4772">
              <w:rPr>
                <w:rFonts w:eastAsia="Calibri"/>
                <w:bCs/>
                <w:color w:val="000000"/>
                <w:spacing w:val="-3"/>
                <w:sz w:val="22"/>
                <w:lang w:eastAsia="en-US"/>
              </w:rPr>
              <w:t>„</w:t>
            </w:r>
            <w:r w:rsidRPr="00BF4772">
              <w:rPr>
                <w:rFonts w:eastAsia="Calibri"/>
                <w:bCs/>
                <w:color w:val="000000"/>
                <w:spacing w:val="-3"/>
                <w:lang w:eastAsia="en-US"/>
              </w:rPr>
              <w:t>Коментар и съдебна практика по ЗУСЕСИФ”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665203" w:rsidRDefault="00D71F6C" w:rsidP="00C260DD">
            <w:pPr>
              <w:spacing w:line="256" w:lineRule="auto"/>
              <w:ind w:right="-108"/>
              <w:rPr>
                <w:lang w:eastAsia="en-US"/>
              </w:rPr>
            </w:pPr>
            <w:r w:rsidRPr="00BF4772">
              <w:rPr>
                <w:lang w:eastAsia="en-US"/>
              </w:rPr>
              <w:t>Директор на дирекция, началници на отдели, държавни, главни и старши експерти, главни сътрудници</w:t>
            </w:r>
            <w:r>
              <w:rPr>
                <w:lang w:eastAsia="en-US"/>
              </w:rPr>
              <w:t xml:space="preserve"> </w:t>
            </w:r>
            <w:r w:rsidRPr="00665203">
              <w:rPr>
                <w:lang w:eastAsia="en-US"/>
              </w:rPr>
              <w:t>– Д КПП</w:t>
            </w:r>
          </w:p>
        </w:tc>
        <w:tc>
          <w:tcPr>
            <w:tcW w:w="572" w:type="dxa"/>
            <w:shd w:val="clear" w:color="auto" w:fill="auto"/>
          </w:tcPr>
          <w:p w:rsidR="00D71F6C" w:rsidRDefault="00585DF8" w:rsidP="00C260DD">
            <w:pPr>
              <w:ind w:right="-31"/>
              <w:jc w:val="center"/>
            </w:pPr>
            <w:r>
              <w:t>1</w:t>
            </w:r>
          </w:p>
          <w:p w:rsidR="00585DF8" w:rsidRDefault="00585DF8" w:rsidP="00C260DD">
            <w:pPr>
              <w:ind w:right="-31"/>
              <w:jc w:val="center"/>
            </w:pPr>
          </w:p>
          <w:p w:rsidR="00585DF8" w:rsidRDefault="00585DF8" w:rsidP="00C260DD">
            <w:pPr>
              <w:ind w:right="-31"/>
              <w:jc w:val="center"/>
            </w:pPr>
            <w:r>
              <w:t>19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D71F6C" w:rsidRDefault="00D71F6C" w:rsidP="00C260DD">
            <w:r w:rsidRPr="002F1726">
              <w:rPr>
                <w:b/>
              </w:rPr>
              <w:t>МТИТС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C260DD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C260DD">
            <w:pPr>
              <w:ind w:right="-54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7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4D4990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gridSpan w:val="4"/>
            <w:shd w:val="clear" w:color="auto" w:fill="auto"/>
          </w:tcPr>
          <w:p w:rsidR="00D71F6C" w:rsidRPr="00BF4772" w:rsidRDefault="00D71F6C" w:rsidP="004D4990">
            <w:r w:rsidRPr="00BF4772">
              <w:t>„Превенция и противодействие на корупцията в държавната администрация”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BF4772" w:rsidRDefault="00D71F6C" w:rsidP="00BF4772">
            <w:pPr>
              <w:ind w:right="-108"/>
            </w:pPr>
            <w:r>
              <w:t>Държавен инспектор-Инспекторат</w:t>
            </w:r>
          </w:p>
          <w:p w:rsidR="00D71F6C" w:rsidRPr="008710B6" w:rsidRDefault="00D71F6C" w:rsidP="00BF4772">
            <w:pPr>
              <w:ind w:right="-108"/>
            </w:pPr>
            <w:r w:rsidRPr="00BF4772">
              <w:t>Главен инспектор</w:t>
            </w:r>
            <w:r>
              <w:t>-Инспекторат</w:t>
            </w:r>
          </w:p>
        </w:tc>
        <w:tc>
          <w:tcPr>
            <w:tcW w:w="572" w:type="dxa"/>
            <w:shd w:val="clear" w:color="auto" w:fill="auto"/>
          </w:tcPr>
          <w:p w:rsidR="00D71F6C" w:rsidRPr="00BF4772" w:rsidRDefault="00D71F6C" w:rsidP="004D4990">
            <w:pPr>
              <w:ind w:right="-31"/>
              <w:jc w:val="center"/>
            </w:pPr>
            <w:r w:rsidRPr="00BF4772">
              <w:t>2</w:t>
            </w:r>
          </w:p>
          <w:p w:rsidR="00D71F6C" w:rsidRDefault="00D71F6C" w:rsidP="004D4990">
            <w:pPr>
              <w:ind w:right="-31"/>
              <w:jc w:val="center"/>
            </w:pPr>
          </w:p>
          <w:p w:rsidR="00D71F6C" w:rsidRPr="00653480" w:rsidRDefault="00D71F6C" w:rsidP="004D4990">
            <w:pPr>
              <w:ind w:right="-31"/>
              <w:jc w:val="center"/>
              <w:rPr>
                <w:color w:val="0070C0"/>
              </w:rPr>
            </w:pPr>
            <w:r>
              <w:t>1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F6C" w:rsidRPr="00C860AF" w:rsidRDefault="00D71F6C" w:rsidP="004D4990">
            <w:pPr>
              <w:rPr>
                <w:b/>
              </w:rPr>
            </w:pPr>
            <w:r w:rsidRPr="00CA00A2">
              <w:rPr>
                <w:b/>
              </w:rPr>
              <w:t>МТИТС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54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71F6C" w:rsidRPr="00C63CD1" w:rsidRDefault="00D71F6C" w:rsidP="00BF4772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gridSpan w:val="4"/>
            <w:shd w:val="clear" w:color="auto" w:fill="auto"/>
          </w:tcPr>
          <w:p w:rsidR="00D71F6C" w:rsidRPr="00BF4772" w:rsidRDefault="00D71F6C" w:rsidP="00BF4772">
            <w:pPr>
              <w:rPr>
                <w:color w:val="FF0000"/>
              </w:rPr>
            </w:pPr>
            <w:r w:rsidRPr="00BF4772">
              <w:rPr>
                <w:lang w:eastAsia="en-US"/>
              </w:rPr>
              <w:t>Борба с измамите и корупцията в държавната администрация. Научени ли са уроците?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D03381" w:rsidRDefault="00D71F6C" w:rsidP="00BF4772">
            <w:pPr>
              <w:spacing w:line="256" w:lineRule="auto"/>
              <w:ind w:right="-108"/>
              <w:rPr>
                <w:lang w:eastAsia="en-US"/>
              </w:rPr>
            </w:pPr>
            <w:r w:rsidRPr="00D03381">
              <w:rPr>
                <w:lang w:eastAsia="en-US"/>
              </w:rPr>
              <w:t>Главен вътрешен одитор - ЗВО</w:t>
            </w:r>
          </w:p>
          <w:p w:rsidR="00D71F6C" w:rsidRPr="008710B6" w:rsidRDefault="00D71F6C" w:rsidP="00BF4772">
            <w:pPr>
              <w:ind w:right="-108"/>
            </w:pPr>
          </w:p>
        </w:tc>
        <w:tc>
          <w:tcPr>
            <w:tcW w:w="572" w:type="dxa"/>
            <w:shd w:val="clear" w:color="auto" w:fill="auto"/>
          </w:tcPr>
          <w:p w:rsidR="00D71F6C" w:rsidRPr="00653480" w:rsidRDefault="00D71F6C" w:rsidP="00BF4772">
            <w:pPr>
              <w:ind w:right="-31"/>
              <w:jc w:val="center"/>
              <w:rPr>
                <w:color w:val="0070C0"/>
              </w:rPr>
            </w:pPr>
            <w:r>
              <w:t>2</w:t>
            </w:r>
          </w:p>
          <w:p w:rsidR="00D71F6C" w:rsidRPr="00653480" w:rsidRDefault="00D71F6C" w:rsidP="00BF4772">
            <w:pPr>
              <w:ind w:right="-31"/>
              <w:jc w:val="center"/>
              <w:rPr>
                <w:color w:val="0070C0"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:rsidR="00D71F6C" w:rsidRPr="00C860AF" w:rsidRDefault="00D71F6C" w:rsidP="00BF4772">
            <w:r w:rsidRPr="00C860AF">
              <w:rPr>
                <w:b/>
              </w:rPr>
              <w:t>МТИТС</w:t>
            </w:r>
          </w:p>
          <w:p w:rsidR="00D71F6C" w:rsidRPr="00C860AF" w:rsidRDefault="00D71F6C" w:rsidP="00BF4772">
            <w:pPr>
              <w:rPr>
                <w:b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BF4772">
            <w:pPr>
              <w:ind w:right="-31" w:hanging="5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BF4772">
            <w:pPr>
              <w:ind w:right="-54"/>
              <w:rPr>
                <w:color w:val="000000"/>
              </w:rPr>
            </w:pPr>
          </w:p>
        </w:tc>
      </w:tr>
      <w:tr w:rsidR="00D71F6C" w:rsidRPr="00643352" w:rsidTr="00B33C5B">
        <w:trPr>
          <w:gridAfter w:val="1"/>
          <w:wAfter w:w="6" w:type="dxa"/>
          <w:trHeight w:val="382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71F6C" w:rsidRPr="00643352" w:rsidRDefault="00D71F6C" w:rsidP="004D4990">
            <w:pPr>
              <w:pStyle w:val="ListParagraph"/>
              <w:ind w:left="-10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5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r w:rsidRPr="00BF4772">
              <w:t>„Превенция и противодействие на корупцията в държавната администрация”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177F" w:rsidRDefault="00D71F6C" w:rsidP="00D6177F">
            <w:pPr>
              <w:ind w:right="-108"/>
            </w:pPr>
            <w:r w:rsidRPr="00BF4772">
              <w:t>Главен експерт</w:t>
            </w:r>
          </w:p>
          <w:p w:rsidR="00D71F6C" w:rsidRPr="00BF4772" w:rsidRDefault="00D71F6C" w:rsidP="00D6177F">
            <w:pPr>
              <w:ind w:right="-108"/>
            </w:pPr>
            <w:r w:rsidRPr="00BF4772">
              <w:t>Главен специалист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pPr>
              <w:ind w:right="-31"/>
              <w:jc w:val="center"/>
            </w:pPr>
            <w:r w:rsidRPr="00BF4772">
              <w:t>1</w:t>
            </w:r>
          </w:p>
          <w:p w:rsidR="00D71F6C" w:rsidRPr="00BF4772" w:rsidRDefault="00D71F6C" w:rsidP="004D4990">
            <w:pPr>
              <w:ind w:right="-31"/>
              <w:jc w:val="center"/>
            </w:pPr>
            <w:r w:rsidRPr="00BF4772"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pPr>
              <w:rPr>
                <w:b/>
              </w:rPr>
            </w:pPr>
            <w:r w:rsidRPr="00BF4772">
              <w:rPr>
                <w:b/>
              </w:rPr>
              <w:t>ИА МА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Pr="00643352" w:rsidRDefault="00D71F6C" w:rsidP="004D4990">
            <w:pPr>
              <w:ind w:right="-31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Pr="00643352" w:rsidRDefault="00D71F6C" w:rsidP="004D4990">
            <w:pPr>
              <w:ind w:right="-31"/>
              <w:rPr>
                <w:color w:val="FF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22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71F6C" w:rsidRPr="00C63CD1" w:rsidRDefault="00D71F6C" w:rsidP="004D4990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r w:rsidRPr="00BF4772">
              <w:t xml:space="preserve">„Правна уредба на защитата на личните данни” и „Организация на защитата на личните данни” 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pPr>
              <w:ind w:right="-108"/>
            </w:pPr>
            <w:r w:rsidRPr="00BF4772">
              <w:t>Старши експерт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pPr>
              <w:ind w:right="-31"/>
              <w:jc w:val="center"/>
            </w:pPr>
            <w:r w:rsidRPr="00BF4772"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pPr>
              <w:rPr>
                <w:b/>
              </w:rPr>
            </w:pPr>
            <w:r w:rsidRPr="00BF4772">
              <w:rPr>
                <w:b/>
              </w:rPr>
              <w:t>ИА МА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22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71F6C" w:rsidRPr="00C63CD1" w:rsidRDefault="00D71F6C" w:rsidP="004D4990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r w:rsidRPr="00BF4772">
              <w:t>„Обучение за работа с централизирана автоматизирана информационна система ЕОП”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1F6C" w:rsidRDefault="00D71F6C" w:rsidP="007F5492">
            <w:pPr>
              <w:ind w:right="-108"/>
            </w:pPr>
            <w:r w:rsidRPr="00BF4772">
              <w:t xml:space="preserve">Началник </w:t>
            </w:r>
            <w:r>
              <w:t xml:space="preserve">на отдел </w:t>
            </w:r>
          </w:p>
          <w:p w:rsidR="00D71F6C" w:rsidRPr="00BF4772" w:rsidRDefault="00D71F6C" w:rsidP="00D6177F">
            <w:pPr>
              <w:ind w:right="-108"/>
            </w:pPr>
            <w:r w:rsidRPr="00BF4772">
              <w:t xml:space="preserve">Главен експерт 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7F5492">
            <w:pPr>
              <w:ind w:right="-31"/>
              <w:jc w:val="center"/>
            </w:pPr>
            <w:r w:rsidRPr="00BF4772">
              <w:t xml:space="preserve">1   3 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pPr>
              <w:rPr>
                <w:b/>
              </w:rPr>
            </w:pPr>
            <w:r w:rsidRPr="00BF4772">
              <w:rPr>
                <w:b/>
              </w:rPr>
              <w:t>ИА МА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113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71F6C" w:rsidRPr="00C63CD1" w:rsidRDefault="00D71F6C" w:rsidP="004D4990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r w:rsidRPr="00BF4772">
              <w:t xml:space="preserve">„Практически проблеми на административните нарушения и наказания </w:t>
            </w:r>
            <w:r>
              <w:t>(</w:t>
            </w:r>
            <w:r w:rsidRPr="00BF4772">
              <w:t>за неюристи</w:t>
            </w:r>
            <w:r>
              <w:t>)</w:t>
            </w:r>
            <w:r w:rsidRPr="00BF4772">
              <w:t>”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1F6C" w:rsidRDefault="00D71F6C" w:rsidP="007F5492">
            <w:pPr>
              <w:ind w:right="-108"/>
            </w:pPr>
            <w:r w:rsidRPr="00BF4772">
              <w:t xml:space="preserve">Директор на дирекция </w:t>
            </w:r>
          </w:p>
          <w:p w:rsidR="00D71F6C" w:rsidRDefault="00D71F6C" w:rsidP="007F5492">
            <w:pPr>
              <w:ind w:right="-108"/>
            </w:pPr>
            <w:r w:rsidRPr="00BF4772">
              <w:t xml:space="preserve">Началник </w:t>
            </w:r>
            <w:r>
              <w:t xml:space="preserve">на </w:t>
            </w:r>
            <w:r w:rsidRPr="00BF4772">
              <w:t xml:space="preserve">отдел </w:t>
            </w:r>
          </w:p>
          <w:p w:rsidR="00D71F6C" w:rsidRPr="00BF4772" w:rsidRDefault="00D71F6C" w:rsidP="007F5492">
            <w:pPr>
              <w:ind w:right="-108"/>
            </w:pPr>
            <w:r w:rsidRPr="00BF4772">
              <w:t>Старши инспектор</w:t>
            </w:r>
          </w:p>
          <w:p w:rsidR="00D71F6C" w:rsidRPr="00BF4772" w:rsidRDefault="00D71F6C" w:rsidP="00D71F6C">
            <w:pPr>
              <w:ind w:right="-108"/>
            </w:pPr>
            <w:r>
              <w:t>Главен специалист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pPr>
              <w:ind w:right="-31"/>
              <w:jc w:val="center"/>
            </w:pPr>
            <w:r w:rsidRPr="00BF4772">
              <w:t>1</w:t>
            </w:r>
          </w:p>
          <w:p w:rsidR="00D71F6C" w:rsidRPr="00BF4772" w:rsidRDefault="00D71F6C" w:rsidP="004D4990">
            <w:pPr>
              <w:ind w:right="-31"/>
              <w:jc w:val="center"/>
            </w:pPr>
            <w:r w:rsidRPr="00BF4772">
              <w:t>1</w:t>
            </w:r>
          </w:p>
          <w:p w:rsidR="00D71F6C" w:rsidRPr="00BF4772" w:rsidRDefault="00D71F6C" w:rsidP="004D4990">
            <w:pPr>
              <w:ind w:right="-31"/>
              <w:jc w:val="center"/>
            </w:pPr>
            <w:r w:rsidRPr="00BF4772">
              <w:t>1</w:t>
            </w:r>
          </w:p>
          <w:p w:rsidR="00D71F6C" w:rsidRPr="00BF4772" w:rsidRDefault="00D71F6C" w:rsidP="004D4990">
            <w:pPr>
              <w:ind w:right="-31"/>
              <w:jc w:val="center"/>
            </w:pPr>
            <w:r w:rsidRPr="00BF4772"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F6C" w:rsidRPr="00BF4772" w:rsidRDefault="00D71F6C" w:rsidP="004D4990">
            <w:pPr>
              <w:rPr>
                <w:b/>
              </w:rPr>
            </w:pPr>
            <w:r w:rsidRPr="00BF4772">
              <w:rPr>
                <w:b/>
              </w:rPr>
              <w:t>ИА МА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313"/>
        </w:trPr>
        <w:tc>
          <w:tcPr>
            <w:tcW w:w="426" w:type="dxa"/>
            <w:shd w:val="clear" w:color="auto" w:fill="auto"/>
          </w:tcPr>
          <w:p w:rsidR="00D71F6C" w:rsidRPr="00C63CD1" w:rsidRDefault="00D71F6C" w:rsidP="004D4990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gridSpan w:val="4"/>
            <w:shd w:val="clear" w:color="auto" w:fill="auto"/>
          </w:tcPr>
          <w:p w:rsidR="00D71F6C" w:rsidRPr="000614C1" w:rsidRDefault="00D71F6C" w:rsidP="004D4990">
            <w:pPr>
              <w:rPr>
                <w:lang w:val="en-US"/>
              </w:rPr>
            </w:pPr>
            <w:r w:rsidRPr="000614C1">
              <w:t>„Практически проблеми на административните нарушения и наказания (за юристи)</w:t>
            </w:r>
            <w:r w:rsidRPr="000614C1">
              <w:rPr>
                <w:lang w:val="en-US"/>
              </w:rPr>
              <w:t>”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D71F6C" w:rsidRPr="00BF4772" w:rsidRDefault="00D71F6C" w:rsidP="00E41160">
            <w:pPr>
              <w:spacing w:line="256" w:lineRule="auto"/>
              <w:ind w:right="-108"/>
            </w:pPr>
            <w:r w:rsidRPr="00BF4772">
              <w:t xml:space="preserve">Главен </w:t>
            </w:r>
            <w:r w:rsidR="009547FB" w:rsidRPr="00BF4772">
              <w:t>специалист</w:t>
            </w:r>
            <w:r w:rsidRPr="00BF4772"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D71F6C" w:rsidRPr="00BF4772" w:rsidRDefault="00D71F6C" w:rsidP="004D4990">
            <w:pPr>
              <w:ind w:right="-31"/>
              <w:jc w:val="center"/>
              <w:rPr>
                <w:lang w:val="en-US"/>
              </w:rPr>
            </w:pPr>
            <w:r w:rsidRPr="00BF4772">
              <w:rPr>
                <w:lang w:val="en-US"/>
              </w:rPr>
              <w:t>1</w:t>
            </w:r>
          </w:p>
          <w:p w:rsidR="00D71F6C" w:rsidRPr="00BF4772" w:rsidRDefault="00D71F6C" w:rsidP="004D4990">
            <w:pPr>
              <w:ind w:right="-31"/>
              <w:jc w:val="center"/>
            </w:pPr>
          </w:p>
        </w:tc>
        <w:tc>
          <w:tcPr>
            <w:tcW w:w="1454" w:type="dxa"/>
            <w:gridSpan w:val="2"/>
            <w:shd w:val="clear" w:color="auto" w:fill="auto"/>
          </w:tcPr>
          <w:p w:rsidR="00D71F6C" w:rsidRPr="00BF4772" w:rsidRDefault="00D71F6C" w:rsidP="004D4990">
            <w:pPr>
              <w:rPr>
                <w:b/>
              </w:rPr>
            </w:pPr>
            <w:r w:rsidRPr="00BF4772">
              <w:rPr>
                <w:b/>
              </w:rPr>
              <w:t>ИА МА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300"/>
        </w:trPr>
        <w:tc>
          <w:tcPr>
            <w:tcW w:w="426" w:type="dxa"/>
            <w:shd w:val="clear" w:color="auto" w:fill="auto"/>
          </w:tcPr>
          <w:p w:rsidR="00D71F6C" w:rsidRPr="00C63CD1" w:rsidRDefault="00D71F6C" w:rsidP="00D71F6C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FA6246" w:rsidRDefault="00D71F6C" w:rsidP="004D4990">
            <w:pPr>
              <w:ind w:right="-106"/>
            </w:pPr>
            <w:r w:rsidRPr="00B72F8C">
              <w:rPr>
                <w:lang w:eastAsia="en-US"/>
              </w:rPr>
              <w:t>Декларациите по Закона</w:t>
            </w:r>
            <w:r w:rsidRPr="00B72F8C">
              <w:t xml:space="preserve"> за противодействие на корупцията и за отнемане на незаконно придобитото имущество. Ред за подаване </w:t>
            </w:r>
            <w:r>
              <w:t xml:space="preserve">до 15 май </w:t>
            </w:r>
            <w:r w:rsidRPr="00B72F8C">
              <w:t>на годишната декларация за имущество и интереси. Правен режим, административна и съдебна практика за установяване на конфликт на интереси.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Default="00D71F6C" w:rsidP="004D4990">
            <w:pPr>
              <w:spacing w:line="256" w:lineRule="auto"/>
              <w:ind w:right="-108"/>
              <w:rPr>
                <w:lang w:eastAsia="en-US"/>
              </w:rPr>
            </w:pPr>
            <w:r w:rsidRPr="00665203">
              <w:rPr>
                <w:lang w:eastAsia="en-US"/>
              </w:rPr>
              <w:t>Главен</w:t>
            </w:r>
            <w:r>
              <w:rPr>
                <w:lang w:eastAsia="en-US"/>
              </w:rPr>
              <w:t xml:space="preserve"> юрисконсулт</w:t>
            </w:r>
          </w:p>
          <w:p w:rsidR="00D71F6C" w:rsidRPr="00FA6246" w:rsidRDefault="00D71F6C" w:rsidP="004D4990">
            <w:pPr>
              <w:ind w:right="-108"/>
            </w:pPr>
            <w:r w:rsidRPr="00665203">
              <w:rPr>
                <w:lang w:eastAsia="en-US"/>
              </w:rPr>
              <w:t xml:space="preserve">Главен </w:t>
            </w:r>
            <w:r w:rsidRPr="00BF4772">
              <w:t>специалист</w:t>
            </w:r>
            <w:r w:rsidRPr="00665203">
              <w:rPr>
                <w:lang w:eastAsia="en-US"/>
              </w:rPr>
              <w:t xml:space="preserve"> 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Pr="00FA6246" w:rsidRDefault="00D71F6C" w:rsidP="004D4990">
            <w:pPr>
              <w:ind w:right="-31"/>
              <w:jc w:val="center"/>
            </w:pPr>
            <w:r w:rsidRPr="00FA6246">
              <w:t>1</w:t>
            </w:r>
          </w:p>
          <w:p w:rsidR="00D71F6C" w:rsidRPr="00FA6246" w:rsidRDefault="00D71F6C" w:rsidP="004D4990">
            <w:pPr>
              <w:ind w:right="-31"/>
              <w:jc w:val="center"/>
            </w:pPr>
            <w:r>
              <w:t>1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653480" w:rsidRDefault="00D71F6C" w:rsidP="004D4990">
            <w:pPr>
              <w:rPr>
                <w:b/>
              </w:rPr>
            </w:pPr>
            <w:r w:rsidRPr="00653480">
              <w:rPr>
                <w:b/>
              </w:rPr>
              <w:t>ГД ГВА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213"/>
        </w:trPr>
        <w:tc>
          <w:tcPr>
            <w:tcW w:w="426" w:type="dxa"/>
            <w:shd w:val="clear" w:color="auto" w:fill="auto"/>
          </w:tcPr>
          <w:p w:rsidR="00D71F6C" w:rsidRPr="00C63CD1" w:rsidRDefault="00D71F6C" w:rsidP="00D71F6C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C860AF" w:rsidRDefault="00D71F6C" w:rsidP="004D4990">
            <w:r>
              <w:t>„Н-4 - Прилагане на Административно-процесуалния кодекс (за юристи)“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Default="00D71F6C" w:rsidP="004D4990">
            <w:pPr>
              <w:spacing w:line="256" w:lineRule="auto"/>
              <w:ind w:right="-108"/>
            </w:pPr>
            <w:r>
              <w:t>Главен юрисконсулт</w:t>
            </w:r>
          </w:p>
          <w:p w:rsidR="00D71F6C" w:rsidRPr="00925C86" w:rsidRDefault="00D71F6C" w:rsidP="004D4990">
            <w:pPr>
              <w:spacing w:line="256" w:lineRule="auto"/>
              <w:ind w:right="-108"/>
            </w:pPr>
            <w:r>
              <w:t>Старши юрисконсулт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Default="00D71F6C" w:rsidP="004D4990">
            <w:pPr>
              <w:ind w:right="-31"/>
              <w:jc w:val="center"/>
            </w:pPr>
            <w:r>
              <w:t>2</w:t>
            </w:r>
          </w:p>
          <w:p w:rsidR="00D71F6C" w:rsidRPr="00925C86" w:rsidRDefault="00D71F6C" w:rsidP="004D4990">
            <w:pPr>
              <w:ind w:right="-31"/>
              <w:jc w:val="center"/>
            </w:pPr>
            <w:r>
              <w:t>2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Default="00D71F6C" w:rsidP="004D4990">
            <w:r w:rsidRPr="006A1C3B">
              <w:rPr>
                <w:b/>
              </w:rPr>
              <w:t>ГД ГВА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225"/>
        </w:trPr>
        <w:tc>
          <w:tcPr>
            <w:tcW w:w="426" w:type="dxa"/>
            <w:shd w:val="clear" w:color="auto" w:fill="auto"/>
          </w:tcPr>
          <w:p w:rsidR="00D71F6C" w:rsidRPr="00C63CD1" w:rsidRDefault="00D71F6C" w:rsidP="004D4990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C860AF" w:rsidRDefault="00D71F6C" w:rsidP="004D4990">
            <w:r>
              <w:t>„Н-6 - Практически проблеми на административните нарушения и наказания (за юристи)“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Default="00D71F6C" w:rsidP="00D71F6C">
            <w:pPr>
              <w:pStyle w:val="BodyText3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357" w:firstLine="0"/>
              <w:jc w:val="left"/>
              <w:rPr>
                <w:sz w:val="24"/>
                <w:szCs w:val="24"/>
              </w:rPr>
            </w:pPr>
            <w:r w:rsidRPr="00E41160">
              <w:rPr>
                <w:sz w:val="24"/>
                <w:szCs w:val="24"/>
              </w:rPr>
              <w:t>Началник на отдел</w:t>
            </w:r>
          </w:p>
          <w:p w:rsidR="00D71F6C" w:rsidRDefault="00D71F6C" w:rsidP="00D71F6C">
            <w:pPr>
              <w:pStyle w:val="BodyText3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357" w:firstLine="0"/>
              <w:jc w:val="left"/>
              <w:rPr>
                <w:sz w:val="24"/>
                <w:szCs w:val="24"/>
              </w:rPr>
            </w:pPr>
            <w:r w:rsidRPr="00E41160">
              <w:rPr>
                <w:sz w:val="24"/>
                <w:szCs w:val="24"/>
              </w:rPr>
              <w:t>Главен юрисконсулт</w:t>
            </w:r>
          </w:p>
          <w:p w:rsidR="00D71F6C" w:rsidRPr="00E41160" w:rsidRDefault="00D71F6C" w:rsidP="00D71F6C">
            <w:pPr>
              <w:pStyle w:val="BodyText3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357" w:firstLine="0"/>
              <w:jc w:val="left"/>
              <w:rPr>
                <w:sz w:val="24"/>
                <w:szCs w:val="24"/>
              </w:rPr>
            </w:pPr>
            <w:r w:rsidRPr="00E41160">
              <w:rPr>
                <w:sz w:val="24"/>
                <w:szCs w:val="24"/>
              </w:rPr>
              <w:t>Старши юрисконсулт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Default="00D71F6C" w:rsidP="004D4990">
            <w:pPr>
              <w:ind w:right="-31"/>
              <w:jc w:val="center"/>
            </w:pPr>
            <w:r>
              <w:t>1</w:t>
            </w:r>
          </w:p>
          <w:p w:rsidR="00D71F6C" w:rsidRDefault="00D71F6C" w:rsidP="004D4990">
            <w:pPr>
              <w:ind w:right="-31"/>
              <w:jc w:val="center"/>
            </w:pPr>
            <w:r>
              <w:t>1</w:t>
            </w:r>
          </w:p>
          <w:p w:rsidR="00D71F6C" w:rsidRPr="00925C86" w:rsidRDefault="00D71F6C" w:rsidP="004D4990">
            <w:pPr>
              <w:ind w:right="-31"/>
              <w:jc w:val="center"/>
            </w:pPr>
            <w:r>
              <w:t>1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Default="00D71F6C" w:rsidP="004D4990">
            <w:r w:rsidRPr="006A1C3B">
              <w:rPr>
                <w:b/>
              </w:rPr>
              <w:t>ГД ГВА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188"/>
        </w:trPr>
        <w:tc>
          <w:tcPr>
            <w:tcW w:w="426" w:type="dxa"/>
            <w:shd w:val="clear" w:color="auto" w:fill="auto"/>
          </w:tcPr>
          <w:p w:rsidR="00D71F6C" w:rsidRPr="00C63CD1" w:rsidRDefault="00D71F6C" w:rsidP="00D71F6C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C860AF" w:rsidRDefault="00D71F6C" w:rsidP="004D4990">
            <w:r>
              <w:t>„Практически въпроси по прилагането на Закона за обществените поръчки и Правилника по прилагането на закона за обществените поръчки“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Default="00D71F6C" w:rsidP="00D71F6C">
            <w:pPr>
              <w:pStyle w:val="BodyText3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357" w:firstLine="0"/>
              <w:jc w:val="left"/>
              <w:rPr>
                <w:sz w:val="24"/>
                <w:szCs w:val="24"/>
              </w:rPr>
            </w:pPr>
            <w:r w:rsidRPr="00E41160">
              <w:rPr>
                <w:sz w:val="24"/>
                <w:szCs w:val="24"/>
              </w:rPr>
              <w:t>Началник на отдел</w:t>
            </w:r>
          </w:p>
          <w:p w:rsidR="00D71F6C" w:rsidRDefault="00D71F6C" w:rsidP="00D71F6C">
            <w:pPr>
              <w:pStyle w:val="BodyText3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357" w:firstLine="0"/>
              <w:jc w:val="left"/>
              <w:rPr>
                <w:sz w:val="24"/>
                <w:szCs w:val="24"/>
              </w:rPr>
            </w:pPr>
            <w:r w:rsidRPr="00E41160">
              <w:rPr>
                <w:sz w:val="24"/>
                <w:szCs w:val="24"/>
              </w:rPr>
              <w:t>Главен юрисконсулт</w:t>
            </w:r>
          </w:p>
          <w:p w:rsidR="00D71F6C" w:rsidRDefault="00D71F6C" w:rsidP="00D71F6C">
            <w:pPr>
              <w:pStyle w:val="BodyText3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357" w:firstLine="0"/>
              <w:jc w:val="left"/>
              <w:rPr>
                <w:sz w:val="24"/>
                <w:szCs w:val="24"/>
              </w:rPr>
            </w:pPr>
            <w:r w:rsidRPr="00E41160">
              <w:rPr>
                <w:sz w:val="24"/>
                <w:szCs w:val="24"/>
              </w:rPr>
              <w:t>Старши юрисконсулт</w:t>
            </w:r>
          </w:p>
          <w:p w:rsidR="00D71F6C" w:rsidRPr="00E41160" w:rsidRDefault="00D71F6C" w:rsidP="00D71F6C">
            <w:pPr>
              <w:pStyle w:val="BodyText3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357" w:firstLine="0"/>
              <w:jc w:val="left"/>
              <w:rPr>
                <w:sz w:val="24"/>
                <w:szCs w:val="24"/>
              </w:rPr>
            </w:pPr>
            <w:r w:rsidRPr="00E41160">
              <w:rPr>
                <w:sz w:val="24"/>
                <w:szCs w:val="24"/>
              </w:rPr>
              <w:t>Главен експерт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Default="00D71F6C" w:rsidP="004D4990">
            <w:pPr>
              <w:ind w:right="-31"/>
              <w:jc w:val="center"/>
            </w:pPr>
            <w:r>
              <w:t>1</w:t>
            </w:r>
          </w:p>
          <w:p w:rsidR="00D71F6C" w:rsidRDefault="00D71F6C" w:rsidP="004D4990">
            <w:pPr>
              <w:ind w:right="-31"/>
              <w:jc w:val="center"/>
            </w:pPr>
            <w:r>
              <w:t>1</w:t>
            </w:r>
          </w:p>
          <w:p w:rsidR="00D71F6C" w:rsidRDefault="00D71F6C" w:rsidP="004D4990">
            <w:pPr>
              <w:ind w:right="-31"/>
              <w:jc w:val="center"/>
            </w:pPr>
            <w:r>
              <w:t>1</w:t>
            </w:r>
          </w:p>
          <w:p w:rsidR="00D71F6C" w:rsidRPr="00925C86" w:rsidRDefault="00D71F6C" w:rsidP="004D4990">
            <w:pPr>
              <w:ind w:right="-31"/>
              <w:jc w:val="center"/>
            </w:pPr>
            <w:r>
              <w:t>1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Default="00D71F6C" w:rsidP="004D4990">
            <w:r w:rsidRPr="006A1C3B">
              <w:rPr>
                <w:b/>
              </w:rPr>
              <w:t>ГД ГВА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325"/>
        </w:trPr>
        <w:tc>
          <w:tcPr>
            <w:tcW w:w="426" w:type="dxa"/>
            <w:shd w:val="clear" w:color="auto" w:fill="auto"/>
          </w:tcPr>
          <w:p w:rsidR="00D71F6C" w:rsidRPr="00C63CD1" w:rsidRDefault="00D71F6C" w:rsidP="00D71F6C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FA6246" w:rsidRDefault="00D71F6C" w:rsidP="004D4990">
            <w:pPr>
              <w:ind w:right="-106"/>
            </w:pPr>
            <w:r>
              <w:t>„Закон за изменение и допълнение на Закона за обществените поръчки, в сила от 1 януари 2020 г. Практическа работа с Националната платформа за електронно възлагане на обществени поръчки - ЦАИС „ЕОП“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FA6246" w:rsidRDefault="00D71F6C" w:rsidP="00D71F6C">
            <w:pPr>
              <w:ind w:right="-108"/>
            </w:pPr>
            <w:r>
              <w:t>Директор на дирекция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Pr="00FA6246" w:rsidRDefault="00D71F6C" w:rsidP="004D4990">
            <w:pPr>
              <w:ind w:right="-31"/>
              <w:jc w:val="center"/>
            </w:pPr>
            <w:r>
              <w:t>1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Default="00D71F6C" w:rsidP="004D4990">
            <w:r w:rsidRPr="006A1C3B">
              <w:rPr>
                <w:b/>
              </w:rPr>
              <w:t>ГД ГВА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213"/>
        </w:trPr>
        <w:tc>
          <w:tcPr>
            <w:tcW w:w="426" w:type="dxa"/>
            <w:shd w:val="clear" w:color="auto" w:fill="auto"/>
          </w:tcPr>
          <w:p w:rsidR="00D71F6C" w:rsidRPr="00C63CD1" w:rsidRDefault="00D71F6C" w:rsidP="00D71F6C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FA6246" w:rsidRDefault="00D71F6C" w:rsidP="004D4990">
            <w:pPr>
              <w:ind w:right="-106"/>
            </w:pPr>
            <w:r>
              <w:t>„Н-7 - Практически проблеми на административните нарушения и наказания (за неюристи)“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Default="00D71F6C" w:rsidP="004D4990">
            <w:pPr>
              <w:ind w:right="-108"/>
            </w:pPr>
            <w:r>
              <w:t>Главен инспектор</w:t>
            </w:r>
          </w:p>
          <w:p w:rsidR="00D71F6C" w:rsidRDefault="00D71F6C" w:rsidP="004D4990">
            <w:pPr>
              <w:ind w:right="-108"/>
            </w:pPr>
            <w:r>
              <w:t>Инспектор</w:t>
            </w:r>
          </w:p>
          <w:p w:rsidR="00D71F6C" w:rsidRDefault="00D71F6C" w:rsidP="004D4990">
            <w:pPr>
              <w:ind w:right="-108"/>
            </w:pPr>
            <w:r>
              <w:t>Старши експерт</w:t>
            </w:r>
          </w:p>
          <w:p w:rsidR="00D71F6C" w:rsidRPr="00FA6246" w:rsidRDefault="00D71F6C" w:rsidP="004D4990">
            <w:pPr>
              <w:ind w:right="-108"/>
            </w:pPr>
            <w:r>
              <w:t>Младши експерт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Default="00D71F6C" w:rsidP="004D4990">
            <w:pPr>
              <w:ind w:right="-31"/>
              <w:jc w:val="center"/>
            </w:pPr>
            <w:r>
              <w:t>2</w:t>
            </w:r>
          </w:p>
          <w:p w:rsidR="00D71F6C" w:rsidRDefault="00D71F6C" w:rsidP="004D4990">
            <w:pPr>
              <w:ind w:right="-31"/>
              <w:jc w:val="center"/>
            </w:pPr>
            <w:r>
              <w:t>2</w:t>
            </w:r>
          </w:p>
          <w:p w:rsidR="00D71F6C" w:rsidRDefault="00D71F6C" w:rsidP="004D4990">
            <w:pPr>
              <w:ind w:right="-31"/>
              <w:jc w:val="center"/>
            </w:pPr>
            <w:r>
              <w:t>1</w:t>
            </w:r>
          </w:p>
          <w:p w:rsidR="00D71F6C" w:rsidRPr="00FA6246" w:rsidRDefault="00D71F6C" w:rsidP="004D4990">
            <w:pPr>
              <w:ind w:right="-31"/>
              <w:jc w:val="center"/>
            </w:pPr>
            <w:r>
              <w:t>1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FA6246" w:rsidRDefault="00D71F6C" w:rsidP="004D4990">
            <w:r w:rsidRPr="006A1C3B">
              <w:rPr>
                <w:b/>
              </w:rPr>
              <w:t>ГД ГВА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1558"/>
        </w:trPr>
        <w:tc>
          <w:tcPr>
            <w:tcW w:w="426" w:type="dxa"/>
            <w:shd w:val="clear" w:color="auto" w:fill="FFFFFF" w:themeFill="background1"/>
          </w:tcPr>
          <w:p w:rsidR="00D71F6C" w:rsidRPr="00C63CD1" w:rsidRDefault="00D71F6C" w:rsidP="00D71F6C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FA6246" w:rsidRDefault="00D71F6C" w:rsidP="004D4990">
            <w:pPr>
              <w:ind w:right="-106"/>
            </w:pPr>
            <w:r>
              <w:t>„ОП-28 - Практически проблеми на административните нарушения и наказания“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Default="00D71F6C" w:rsidP="004D4990">
            <w:pPr>
              <w:ind w:right="-108"/>
            </w:pPr>
            <w:r>
              <w:t>Началник на отдел</w:t>
            </w:r>
          </w:p>
          <w:p w:rsidR="00D71F6C" w:rsidRDefault="00D71F6C" w:rsidP="004D4990">
            <w:pPr>
              <w:ind w:right="-108"/>
            </w:pPr>
            <w:r>
              <w:t>Главен инспектор</w:t>
            </w:r>
          </w:p>
          <w:p w:rsidR="00D71F6C" w:rsidRDefault="00D71F6C" w:rsidP="004D4990">
            <w:pPr>
              <w:ind w:right="-108"/>
            </w:pPr>
            <w:r>
              <w:t>Старши инспектор</w:t>
            </w:r>
          </w:p>
          <w:p w:rsidR="00D71F6C" w:rsidRDefault="00D71F6C" w:rsidP="004D4990">
            <w:pPr>
              <w:ind w:right="-108"/>
            </w:pPr>
            <w:r>
              <w:t>Инспектор</w:t>
            </w:r>
          </w:p>
          <w:p w:rsidR="00D71F6C" w:rsidRDefault="00D71F6C" w:rsidP="004D4990">
            <w:pPr>
              <w:ind w:right="-108"/>
            </w:pPr>
            <w:r>
              <w:t>Старши експерт</w:t>
            </w:r>
          </w:p>
          <w:p w:rsidR="00D71F6C" w:rsidRPr="00FA6246" w:rsidRDefault="00D71F6C" w:rsidP="004D4990">
            <w:pPr>
              <w:ind w:right="-108"/>
            </w:pPr>
            <w:r>
              <w:t>Младши експерт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Default="00D71F6C" w:rsidP="004D4990">
            <w:pPr>
              <w:ind w:right="-31"/>
              <w:jc w:val="center"/>
            </w:pPr>
            <w:r>
              <w:t>5</w:t>
            </w:r>
          </w:p>
          <w:p w:rsidR="00D71F6C" w:rsidRDefault="00D71F6C" w:rsidP="004D4990">
            <w:pPr>
              <w:ind w:right="-31"/>
              <w:jc w:val="center"/>
            </w:pPr>
            <w:r>
              <w:t>7</w:t>
            </w:r>
          </w:p>
          <w:p w:rsidR="00D71F6C" w:rsidRDefault="00D71F6C" w:rsidP="004D4990">
            <w:pPr>
              <w:ind w:right="-31"/>
              <w:jc w:val="center"/>
            </w:pPr>
            <w:r>
              <w:t>3</w:t>
            </w:r>
          </w:p>
          <w:p w:rsidR="00D71F6C" w:rsidRDefault="00D71F6C" w:rsidP="004D4990">
            <w:pPr>
              <w:ind w:right="-31"/>
              <w:jc w:val="center"/>
            </w:pPr>
            <w:r>
              <w:t>16</w:t>
            </w:r>
          </w:p>
          <w:p w:rsidR="00D71F6C" w:rsidRDefault="00D71F6C" w:rsidP="004D4990">
            <w:pPr>
              <w:ind w:right="-31"/>
              <w:jc w:val="center"/>
            </w:pPr>
            <w:r>
              <w:t>1</w:t>
            </w:r>
          </w:p>
          <w:p w:rsidR="00D71F6C" w:rsidRPr="00FA6246" w:rsidRDefault="00D71F6C" w:rsidP="004D4990">
            <w:pPr>
              <w:ind w:right="-31"/>
              <w:jc w:val="center"/>
            </w:pPr>
            <w:r>
              <w:t>1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982DE5" w:rsidRDefault="00D71F6C" w:rsidP="004D4990">
            <w:pPr>
              <w:rPr>
                <w:b/>
                <w:lang w:val="en-US"/>
              </w:rPr>
            </w:pPr>
            <w:r w:rsidRPr="006A1C3B">
              <w:rPr>
                <w:b/>
              </w:rPr>
              <w:t>ГД ГВА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481"/>
        </w:trPr>
        <w:tc>
          <w:tcPr>
            <w:tcW w:w="426" w:type="dxa"/>
            <w:shd w:val="clear" w:color="auto" w:fill="FFFFFF" w:themeFill="background1"/>
          </w:tcPr>
          <w:p w:rsidR="00D71F6C" w:rsidRPr="001F1582" w:rsidRDefault="00D71F6C" w:rsidP="00D71F6C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3D421C" w:rsidRDefault="00D71F6C" w:rsidP="004D4990">
            <w:pPr>
              <w:ind w:left="-102" w:right="-106" w:firstLine="102"/>
              <w:rPr>
                <w:color w:val="9CC2E5" w:themeColor="accent1" w:themeTint="99"/>
                <w:lang w:val="en-US"/>
              </w:rPr>
            </w:pPr>
            <w:r w:rsidRPr="001F1582">
              <w:t>"Нови м</w:t>
            </w:r>
            <w:r>
              <w:t>о</w:t>
            </w:r>
            <w:r w:rsidRPr="001F1582">
              <w:t>менти в Закона за обществените поръчки и Правилника за прилагането му в сила от 1</w:t>
            </w:r>
            <w:r>
              <w:t>.03.</w:t>
            </w:r>
            <w:r w:rsidRPr="001F1582">
              <w:t>2019</w:t>
            </w:r>
            <w:r>
              <w:t xml:space="preserve"> </w:t>
            </w:r>
            <w:r w:rsidRPr="001F1582">
              <w:t>г."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1F1582" w:rsidRDefault="00D71F6C" w:rsidP="004D4990">
            <w:pPr>
              <w:ind w:right="-108"/>
            </w:pPr>
            <w:r w:rsidRPr="001F1582">
              <w:t>Главен специалист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Pr="001F1582" w:rsidRDefault="00D71F6C" w:rsidP="004D4990">
            <w:pPr>
              <w:ind w:right="-31"/>
              <w:jc w:val="center"/>
            </w:pPr>
            <w:r w:rsidRPr="001F1582">
              <w:t>1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1F1582" w:rsidRDefault="00D71F6C" w:rsidP="004D4990">
            <w:pPr>
              <w:rPr>
                <w:b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696"/>
        </w:trPr>
        <w:tc>
          <w:tcPr>
            <w:tcW w:w="426" w:type="dxa"/>
            <w:shd w:val="clear" w:color="auto" w:fill="FFFFFF" w:themeFill="background1"/>
          </w:tcPr>
          <w:p w:rsidR="00D71F6C" w:rsidRPr="001F1582" w:rsidRDefault="00D71F6C" w:rsidP="00D71F6C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3D421C" w:rsidRDefault="00D71F6C" w:rsidP="004D4990">
            <w:pPr>
              <w:ind w:right="-106"/>
              <w:rPr>
                <w:color w:val="9CC2E5" w:themeColor="accent1" w:themeTint="99"/>
              </w:rPr>
            </w:pPr>
            <w:r w:rsidRPr="001F1582">
              <w:t>"Нови моменти в съдебното производство и в производството по отмяна на влезли в сила съдебни актове по Административнопроцесуалния кодекс. ДВ. Бр.77 от 18.09.2018 г., в сила от 01.01.2019 г. Съдебни заседания - видове. Администриране на жалбите, на касационните жалби и исканията за отмяна и провеждане на производства"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1F1582" w:rsidRDefault="00D71F6C" w:rsidP="004D4990">
            <w:pPr>
              <w:ind w:right="-108"/>
            </w:pPr>
            <w:r w:rsidRPr="001F1582">
              <w:t>Главен експерт</w:t>
            </w:r>
          </w:p>
          <w:p w:rsidR="00D71F6C" w:rsidRPr="001F1582" w:rsidRDefault="00D71F6C" w:rsidP="004D4990">
            <w:pPr>
              <w:spacing w:line="256" w:lineRule="auto"/>
              <w:ind w:right="-108"/>
              <w:rPr>
                <w:lang w:eastAsia="en-US"/>
              </w:rPr>
            </w:pPr>
            <w:r w:rsidRPr="001F1582">
              <w:rPr>
                <w:lang w:eastAsia="en-US"/>
              </w:rPr>
              <w:t>Юрисконсулт</w:t>
            </w:r>
          </w:p>
          <w:p w:rsidR="00D71F6C" w:rsidRPr="001F1582" w:rsidRDefault="00D71F6C" w:rsidP="004D4990">
            <w:pPr>
              <w:ind w:right="-108"/>
            </w:pPr>
          </w:p>
        </w:tc>
        <w:tc>
          <w:tcPr>
            <w:tcW w:w="572" w:type="dxa"/>
            <w:shd w:val="clear" w:color="auto" w:fill="FFFFFF" w:themeFill="background1"/>
          </w:tcPr>
          <w:p w:rsidR="00D71F6C" w:rsidRPr="001F1582" w:rsidRDefault="00D71F6C" w:rsidP="004D4990">
            <w:pPr>
              <w:ind w:right="-31"/>
              <w:jc w:val="center"/>
            </w:pPr>
            <w:r w:rsidRPr="001F1582">
              <w:t>1</w:t>
            </w:r>
          </w:p>
          <w:p w:rsidR="00D71F6C" w:rsidRPr="001F1582" w:rsidRDefault="00D71F6C" w:rsidP="004D4990">
            <w:pPr>
              <w:ind w:right="-31"/>
              <w:jc w:val="center"/>
            </w:pPr>
            <w:r w:rsidRPr="001F1582">
              <w:t>1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3D421C" w:rsidRDefault="00D71F6C" w:rsidP="004D4990">
            <w:pPr>
              <w:rPr>
                <w:b/>
                <w:color w:val="9CC2E5" w:themeColor="accent1" w:themeTint="99"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696"/>
        </w:trPr>
        <w:tc>
          <w:tcPr>
            <w:tcW w:w="426" w:type="dxa"/>
            <w:shd w:val="clear" w:color="auto" w:fill="FFFFFF" w:themeFill="background1"/>
          </w:tcPr>
          <w:p w:rsidR="00D71F6C" w:rsidRPr="001F1582" w:rsidRDefault="00D71F6C" w:rsidP="00D71F6C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685CF4" w:rsidRDefault="00D71F6C" w:rsidP="004D4990">
            <w:pPr>
              <w:ind w:right="-106"/>
              <w:rPr>
                <w:highlight w:val="yellow"/>
              </w:rPr>
            </w:pPr>
            <w:r w:rsidRPr="00685CF4">
              <w:t>"Актуални въпроси на административния процес след последните промени в административно-процесуалния кодекс"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685CF4" w:rsidRDefault="00D71F6C" w:rsidP="004D4990">
            <w:pPr>
              <w:ind w:right="-108"/>
            </w:pPr>
            <w:r w:rsidRPr="00685CF4">
              <w:t>Началник на отдел</w:t>
            </w:r>
          </w:p>
          <w:p w:rsidR="00D71F6C" w:rsidRDefault="00D71F6C" w:rsidP="004D4990">
            <w:pPr>
              <w:spacing w:line="256" w:lineRule="auto"/>
              <w:ind w:right="-108"/>
              <w:rPr>
                <w:lang w:eastAsia="en-US"/>
              </w:rPr>
            </w:pPr>
            <w:r w:rsidRPr="00665203">
              <w:rPr>
                <w:lang w:eastAsia="en-US"/>
              </w:rPr>
              <w:t>Главен</w:t>
            </w:r>
            <w:r>
              <w:rPr>
                <w:lang w:eastAsia="en-US"/>
              </w:rPr>
              <w:t xml:space="preserve"> юрисконсулт</w:t>
            </w:r>
          </w:p>
          <w:p w:rsidR="00D71F6C" w:rsidRPr="00685CF4" w:rsidRDefault="00D71F6C" w:rsidP="004D4990">
            <w:pPr>
              <w:ind w:right="-108"/>
            </w:pPr>
          </w:p>
        </w:tc>
        <w:tc>
          <w:tcPr>
            <w:tcW w:w="572" w:type="dxa"/>
            <w:shd w:val="clear" w:color="auto" w:fill="FFFFFF" w:themeFill="background1"/>
          </w:tcPr>
          <w:p w:rsidR="00D71F6C" w:rsidRPr="00685CF4" w:rsidRDefault="00D71F6C" w:rsidP="004D4990">
            <w:pPr>
              <w:ind w:right="-31"/>
              <w:jc w:val="center"/>
            </w:pPr>
            <w:r w:rsidRPr="00685CF4">
              <w:t>1</w:t>
            </w:r>
          </w:p>
          <w:p w:rsidR="00D71F6C" w:rsidRPr="00685CF4" w:rsidRDefault="00D71F6C" w:rsidP="004D4990">
            <w:pPr>
              <w:ind w:right="-31"/>
              <w:jc w:val="center"/>
            </w:pPr>
            <w:r w:rsidRPr="00685CF4">
              <w:t>1</w:t>
            </w: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3D421C" w:rsidRDefault="00D71F6C" w:rsidP="004D4990">
            <w:pPr>
              <w:rPr>
                <w:b/>
                <w:color w:val="9CC2E5" w:themeColor="accent1" w:themeTint="99"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696"/>
        </w:trPr>
        <w:tc>
          <w:tcPr>
            <w:tcW w:w="426" w:type="dxa"/>
            <w:shd w:val="clear" w:color="auto" w:fill="auto"/>
          </w:tcPr>
          <w:p w:rsidR="00D71F6C" w:rsidRPr="001F1582" w:rsidRDefault="00D71F6C" w:rsidP="00D71F6C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3D421C" w:rsidRDefault="00D71F6C" w:rsidP="004D4990">
            <w:pPr>
              <w:ind w:right="-106"/>
              <w:rPr>
                <w:color w:val="9CC2E5" w:themeColor="accent1" w:themeTint="99"/>
              </w:rPr>
            </w:pPr>
            <w:r w:rsidRPr="00685CF4">
              <w:t>"Разработване на антикорупционен план. Отчитане на изпълнението на антикорупционните планове" и "Контрол над сертификаторите и борба с фалшивите сертификати при участници в обществени поръчки"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685CF4" w:rsidRDefault="00D71F6C" w:rsidP="004D4990">
            <w:pPr>
              <w:ind w:right="-108"/>
            </w:pPr>
            <w:r w:rsidRPr="00685CF4">
              <w:t xml:space="preserve">Главен секретар </w:t>
            </w:r>
          </w:p>
          <w:p w:rsidR="00D71F6C" w:rsidRPr="00685CF4" w:rsidRDefault="00D71F6C" w:rsidP="004D4990">
            <w:pPr>
              <w:spacing w:line="256" w:lineRule="auto"/>
              <w:ind w:right="-108"/>
              <w:rPr>
                <w:lang w:eastAsia="en-US"/>
              </w:rPr>
            </w:pPr>
            <w:r w:rsidRPr="00685CF4">
              <w:rPr>
                <w:lang w:eastAsia="en-US"/>
              </w:rPr>
              <w:t>Главен юрисконсулт</w:t>
            </w:r>
          </w:p>
          <w:p w:rsidR="00D71F6C" w:rsidRPr="00685CF4" w:rsidRDefault="00D71F6C" w:rsidP="004D4990">
            <w:pPr>
              <w:ind w:right="-108"/>
            </w:pPr>
            <w:r w:rsidRPr="00685CF4">
              <w:t>Старши експерт</w:t>
            </w:r>
          </w:p>
          <w:p w:rsidR="00D71F6C" w:rsidRPr="00685CF4" w:rsidRDefault="00D71F6C" w:rsidP="004D4990">
            <w:pPr>
              <w:ind w:right="-108"/>
            </w:pPr>
          </w:p>
        </w:tc>
        <w:tc>
          <w:tcPr>
            <w:tcW w:w="572" w:type="dxa"/>
            <w:shd w:val="clear" w:color="auto" w:fill="FFFFFF" w:themeFill="background1"/>
          </w:tcPr>
          <w:p w:rsidR="00D71F6C" w:rsidRPr="00685CF4" w:rsidRDefault="00D71F6C" w:rsidP="004D4990">
            <w:pPr>
              <w:ind w:right="-31"/>
              <w:jc w:val="center"/>
            </w:pPr>
            <w:r w:rsidRPr="00685CF4">
              <w:t>1</w:t>
            </w:r>
          </w:p>
          <w:p w:rsidR="00D71F6C" w:rsidRPr="00685CF4" w:rsidRDefault="00D71F6C" w:rsidP="004D4990">
            <w:pPr>
              <w:ind w:right="-31"/>
              <w:jc w:val="center"/>
            </w:pPr>
            <w:r w:rsidRPr="00685CF4">
              <w:t>1</w:t>
            </w:r>
          </w:p>
          <w:p w:rsidR="00D71F6C" w:rsidRPr="00685CF4" w:rsidRDefault="00D71F6C" w:rsidP="004D4990">
            <w:pPr>
              <w:ind w:right="-31"/>
              <w:jc w:val="center"/>
            </w:pPr>
            <w:r w:rsidRPr="00685CF4">
              <w:t>1</w:t>
            </w:r>
          </w:p>
          <w:p w:rsidR="00D71F6C" w:rsidRPr="00685CF4" w:rsidRDefault="00D71F6C" w:rsidP="004D4990">
            <w:pPr>
              <w:ind w:right="-31"/>
              <w:jc w:val="center"/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3D421C" w:rsidRDefault="00D71F6C" w:rsidP="004D4990">
            <w:pPr>
              <w:rPr>
                <w:b/>
                <w:color w:val="9CC2E5" w:themeColor="accent1" w:themeTint="99"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1463"/>
        </w:trPr>
        <w:tc>
          <w:tcPr>
            <w:tcW w:w="426" w:type="dxa"/>
            <w:shd w:val="clear" w:color="auto" w:fill="auto"/>
          </w:tcPr>
          <w:p w:rsidR="00D71F6C" w:rsidRPr="001F1582" w:rsidRDefault="00D71F6C" w:rsidP="00D71F6C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3D421C" w:rsidRDefault="00D71F6C" w:rsidP="004D4990">
            <w:pPr>
              <w:tabs>
                <w:tab w:val="left" w:pos="2940"/>
              </w:tabs>
              <w:ind w:right="-106"/>
              <w:rPr>
                <w:color w:val="9CC2E5" w:themeColor="accent1" w:themeTint="99"/>
              </w:rPr>
            </w:pPr>
            <w:r w:rsidRPr="00685CF4">
              <w:t>"Декларации по закона за противодействие на корупцията и отнемане на незаконно придобитото имущество (ЗПКОНПИ), видове, съдържание, ред на подаване и проверка, правен режим на конфликт на интереси“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685CF4" w:rsidRDefault="00D71F6C" w:rsidP="004D4990">
            <w:pPr>
              <w:ind w:right="-108"/>
            </w:pPr>
            <w:r w:rsidRPr="00685CF4">
              <w:t xml:space="preserve">Главен експерт </w:t>
            </w:r>
          </w:p>
          <w:p w:rsidR="00D71F6C" w:rsidRPr="00685CF4" w:rsidRDefault="00D71F6C" w:rsidP="004D4990">
            <w:pPr>
              <w:ind w:right="-108"/>
            </w:pPr>
            <w:r w:rsidRPr="00685CF4">
              <w:t>Главен инспектор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Pr="00685CF4" w:rsidRDefault="00D71F6C" w:rsidP="004D4990">
            <w:pPr>
              <w:ind w:right="-31"/>
              <w:jc w:val="center"/>
            </w:pPr>
            <w:r w:rsidRPr="00685CF4">
              <w:t>1</w:t>
            </w:r>
          </w:p>
          <w:p w:rsidR="00D71F6C" w:rsidRPr="00685CF4" w:rsidRDefault="00D71F6C" w:rsidP="004D4990">
            <w:pPr>
              <w:ind w:right="-31"/>
              <w:jc w:val="center"/>
            </w:pPr>
            <w:r w:rsidRPr="00685CF4">
              <w:t>1</w:t>
            </w:r>
          </w:p>
          <w:p w:rsidR="00D71F6C" w:rsidRPr="00685CF4" w:rsidRDefault="00D71F6C" w:rsidP="004D4990">
            <w:pPr>
              <w:ind w:right="-31"/>
              <w:jc w:val="center"/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3D421C" w:rsidRDefault="00D71F6C" w:rsidP="004D4990">
            <w:pPr>
              <w:rPr>
                <w:b/>
                <w:color w:val="9CC2E5" w:themeColor="accent1" w:themeTint="99"/>
              </w:rPr>
            </w:pPr>
            <w:r w:rsidRPr="001F1582">
              <w:rPr>
                <w:b/>
              </w:rPr>
              <w:t>ИА АА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580"/>
        </w:trPr>
        <w:tc>
          <w:tcPr>
            <w:tcW w:w="426" w:type="dxa"/>
            <w:shd w:val="clear" w:color="auto" w:fill="auto"/>
          </w:tcPr>
          <w:p w:rsidR="00D71F6C" w:rsidRPr="00097B16" w:rsidRDefault="00397C68" w:rsidP="00D71F6C">
            <w:pPr>
              <w:pStyle w:val="ListParagraph"/>
              <w:ind w:left="-107" w:right="-102"/>
              <w:jc w:val="center"/>
              <w:rPr>
                <w:rFonts w:ascii="Times New Roman" w:hAnsi="Times New Roman"/>
                <w:color w:val="9CC2E5" w:themeColor="accent1" w:themeTint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4473E4" w:rsidRDefault="00D71F6C" w:rsidP="00B53022">
            <w:pPr>
              <w:ind w:right="-113"/>
            </w:pPr>
            <w:r>
              <w:t xml:space="preserve">Проведени </w:t>
            </w:r>
            <w:r w:rsidRPr="005856A0">
              <w:t>10</w:t>
            </w:r>
            <w:r>
              <w:t xml:space="preserve"> бр.</w:t>
            </w:r>
            <w:r w:rsidRPr="005856A0">
              <w:t xml:space="preserve"> </w:t>
            </w:r>
            <w:r w:rsidRPr="004473E4">
              <w:t>вътрешни обучения</w:t>
            </w:r>
            <w:r>
              <w:t xml:space="preserve"> на н</w:t>
            </w:r>
            <w:r w:rsidRPr="005856A0">
              <w:t>ачалниците на всяко ст</w:t>
            </w:r>
            <w:r>
              <w:t>р</w:t>
            </w:r>
            <w:r w:rsidRPr="005856A0">
              <w:t>уктурно звено на МТБ- Пловдив за повишаване на осведомеността на служителите, чрез запознаване с антикорупционните мерки и разясняване на антикорупционната политика на болницата на работещите в МТБ-Пловдив и пациентите за превенция и противодействие на корупцията.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4473E4" w:rsidRDefault="00D71F6C" w:rsidP="004D4990">
            <w:pPr>
              <w:ind w:right="-108"/>
            </w:pPr>
            <w:r w:rsidRPr="004473E4">
              <w:t>Началниците на структурни звена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Pr="004473E4" w:rsidRDefault="00D71F6C" w:rsidP="004D4990">
            <w:pPr>
              <w:ind w:right="-31"/>
              <w:jc w:val="center"/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4473E4" w:rsidRDefault="00D71F6C" w:rsidP="004D4990">
            <w:pPr>
              <w:rPr>
                <w:b/>
              </w:rPr>
            </w:pPr>
            <w:r w:rsidRPr="004473E4">
              <w:rPr>
                <w:b/>
              </w:rPr>
              <w:t>МТБ - Пловдив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602"/>
        </w:trPr>
        <w:tc>
          <w:tcPr>
            <w:tcW w:w="426" w:type="dxa"/>
            <w:shd w:val="clear" w:color="auto" w:fill="auto"/>
          </w:tcPr>
          <w:p w:rsidR="00D71F6C" w:rsidRPr="00097B16" w:rsidRDefault="00D71F6C" w:rsidP="00397C68">
            <w:pPr>
              <w:pStyle w:val="ListParagraph"/>
              <w:ind w:left="-10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97C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975EA1" w:rsidRDefault="00D71F6C" w:rsidP="00AD78BD">
            <w:pPr>
              <w:ind w:right="-113"/>
              <w:rPr>
                <w:rFonts w:eastAsia="Calibri"/>
              </w:rPr>
            </w:pPr>
            <w:r w:rsidRPr="00975EA1">
              <w:rPr>
                <w:rFonts w:eastAsia="Calibri"/>
              </w:rPr>
              <w:t xml:space="preserve">Учебен семинар „Защита на личните данни“, проведен през месец </w:t>
            </w:r>
            <w:r>
              <w:rPr>
                <w:rFonts w:eastAsia="Calibri"/>
              </w:rPr>
              <w:t>март</w:t>
            </w:r>
            <w:r w:rsidRPr="00975EA1">
              <w:rPr>
                <w:rFonts w:eastAsia="Calibri"/>
              </w:rPr>
              <w:t xml:space="preserve"> 2019 г.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975EA1" w:rsidRDefault="00D71F6C" w:rsidP="004D4990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Служители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Pr="00975EA1" w:rsidRDefault="00D71F6C" w:rsidP="004D4990">
            <w:pPr>
              <w:ind w:right="-31"/>
              <w:jc w:val="center"/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975EA1" w:rsidRDefault="00D71F6C" w:rsidP="004D4990">
            <w:pPr>
              <w:rPr>
                <w:b/>
              </w:rPr>
            </w:pPr>
            <w:r w:rsidRPr="00975EA1">
              <w:rPr>
                <w:b/>
              </w:rPr>
              <w:t>НМТБ - София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756"/>
        </w:trPr>
        <w:tc>
          <w:tcPr>
            <w:tcW w:w="426" w:type="dxa"/>
            <w:shd w:val="clear" w:color="auto" w:fill="auto"/>
          </w:tcPr>
          <w:p w:rsidR="00D71F6C" w:rsidRDefault="00D71F6C" w:rsidP="00397C68">
            <w:pPr>
              <w:pStyle w:val="ListParagraph"/>
              <w:ind w:left="-10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7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Default="00D71F6C" w:rsidP="00B53022">
            <w:pPr>
              <w:ind w:right="-113"/>
              <w:rPr>
                <w:rFonts w:eastAsia="Calibri"/>
              </w:rPr>
            </w:pPr>
            <w:r>
              <w:rPr>
                <w:rFonts w:eastAsia="Calibri"/>
              </w:rPr>
              <w:t>Семинар „Работа с платформата ДАИС „ЕОП““ във връзка с електронното възлагане на обществени поръчки,</w:t>
            </w:r>
            <w:r w:rsidRPr="00975EA1">
              <w:rPr>
                <w:rFonts w:eastAsia="Calibri"/>
              </w:rPr>
              <w:t xml:space="preserve"> проведен през месец април 2019 г.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975EA1" w:rsidRDefault="00D71F6C" w:rsidP="004D4990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Служителите от звено „Обществени поръчки“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Pr="00975EA1" w:rsidRDefault="00D71F6C" w:rsidP="004D4990">
            <w:pPr>
              <w:ind w:right="-31"/>
              <w:jc w:val="center"/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975EA1" w:rsidRDefault="00D71F6C" w:rsidP="004D4990">
            <w:pPr>
              <w:rPr>
                <w:b/>
              </w:rPr>
            </w:pPr>
            <w:r w:rsidRPr="00975EA1">
              <w:rPr>
                <w:b/>
              </w:rPr>
              <w:t>НМТБ - София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4E795F">
        <w:trPr>
          <w:gridAfter w:val="1"/>
          <w:wAfter w:w="6" w:type="dxa"/>
          <w:trHeight w:val="1656"/>
        </w:trPr>
        <w:tc>
          <w:tcPr>
            <w:tcW w:w="426" w:type="dxa"/>
            <w:shd w:val="clear" w:color="auto" w:fill="auto"/>
          </w:tcPr>
          <w:p w:rsidR="00D71F6C" w:rsidRDefault="00D71F6C" w:rsidP="00397C68">
            <w:pPr>
              <w:pStyle w:val="ListParagraph"/>
              <w:ind w:left="-10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7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Default="00D71F6C" w:rsidP="00D71F6C">
            <w:pPr>
              <w:ind w:right="-113"/>
              <w:rPr>
                <w:rFonts w:eastAsia="Calibri"/>
              </w:rPr>
            </w:pPr>
            <w:r>
              <w:t>Е</w:t>
            </w:r>
            <w:r w:rsidRPr="00975EA1">
              <w:rPr>
                <w:rFonts w:eastAsia="Calibri"/>
              </w:rPr>
              <w:t>жемесечни медицински съвети и болнични колегиуми</w:t>
            </w:r>
            <w:r>
              <w:rPr>
                <w:rFonts w:eastAsia="Calibri"/>
              </w:rPr>
              <w:t xml:space="preserve"> </w:t>
            </w:r>
            <w:r w:rsidRPr="00975EA1">
              <w:rPr>
                <w:rFonts w:eastAsia="Calibri"/>
              </w:rPr>
              <w:t>по утвърден график</w:t>
            </w:r>
            <w:r>
              <w:rPr>
                <w:rFonts w:eastAsia="Calibri"/>
              </w:rPr>
              <w:t>, на които</w:t>
            </w:r>
            <w:r w:rsidRPr="00975E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Pr="00975EA1">
              <w:rPr>
                <w:rFonts w:eastAsia="Calibri"/>
              </w:rPr>
              <w:t xml:space="preserve"> оглед превенция на корупционни практики</w:t>
            </w:r>
            <w:r w:rsidRPr="00975EA1">
              <w:t xml:space="preserve"> </w:t>
            </w:r>
            <w:r w:rsidRPr="00975EA1">
              <w:rPr>
                <w:rFonts w:eastAsia="Calibri"/>
              </w:rPr>
              <w:t xml:space="preserve">са </w:t>
            </w:r>
            <w:r w:rsidRPr="00975EA1">
              <w:t>проведени</w:t>
            </w:r>
            <w:r w:rsidRPr="00975EA1">
              <w:rPr>
                <w:rFonts w:eastAsia="Calibri"/>
              </w:rPr>
              <w:t xml:space="preserve"> инструктажи за стриктно спазване на Вътрешните правила за прилагане на антикорупционни процедури</w:t>
            </w:r>
            <w:r w:rsidRPr="00975EA1">
              <w:rPr>
                <w:rFonts w:eastAsia="Calibri"/>
                <w:b/>
              </w:rPr>
              <w:t xml:space="preserve"> </w:t>
            </w:r>
            <w:r w:rsidRPr="00975EA1">
              <w:rPr>
                <w:rFonts w:eastAsia="Calibri"/>
              </w:rPr>
              <w:t>и спазване на правата на пациентите.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Default="00D71F6C" w:rsidP="004D4990">
            <w:pPr>
              <w:ind w:right="-108"/>
              <w:rPr>
                <w:rFonts w:eastAsia="Calibri"/>
              </w:rPr>
            </w:pPr>
            <w:r w:rsidRPr="00975EA1">
              <w:rPr>
                <w:rFonts w:eastAsia="Calibri"/>
              </w:rPr>
              <w:t>Началниците на клиники, отделения, лекари и старши сестри</w:t>
            </w:r>
          </w:p>
        </w:tc>
        <w:tc>
          <w:tcPr>
            <w:tcW w:w="572" w:type="dxa"/>
            <w:shd w:val="clear" w:color="auto" w:fill="FFFFFF" w:themeFill="background1"/>
          </w:tcPr>
          <w:p w:rsidR="00D71F6C" w:rsidRPr="00975EA1" w:rsidRDefault="00D71F6C" w:rsidP="004D4990">
            <w:pPr>
              <w:ind w:right="-31"/>
              <w:jc w:val="center"/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975EA1" w:rsidRDefault="00D71F6C" w:rsidP="004D4990">
            <w:pPr>
              <w:rPr>
                <w:b/>
              </w:rPr>
            </w:pPr>
            <w:r w:rsidRPr="00975EA1">
              <w:rPr>
                <w:b/>
              </w:rPr>
              <w:t>НМТБ - София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4D4990">
            <w:pPr>
              <w:ind w:right="-31"/>
              <w:rPr>
                <w:color w:val="000000"/>
              </w:rPr>
            </w:pPr>
          </w:p>
        </w:tc>
      </w:tr>
      <w:tr w:rsidR="00D71F6C" w:rsidRPr="00DB6387" w:rsidTr="00B33C5B">
        <w:trPr>
          <w:gridAfter w:val="1"/>
          <w:wAfter w:w="6" w:type="dxa"/>
          <w:trHeight w:val="1439"/>
        </w:trPr>
        <w:tc>
          <w:tcPr>
            <w:tcW w:w="426" w:type="dxa"/>
            <w:shd w:val="clear" w:color="auto" w:fill="auto"/>
          </w:tcPr>
          <w:p w:rsidR="00D71F6C" w:rsidRPr="00097B16" w:rsidRDefault="00D71F6C" w:rsidP="00397C68">
            <w:pPr>
              <w:pStyle w:val="ListParagraph"/>
              <w:ind w:left="-10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7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gridSpan w:val="4"/>
            <w:shd w:val="clear" w:color="auto" w:fill="FFFFFF" w:themeFill="background1"/>
          </w:tcPr>
          <w:p w:rsidR="00D71F6C" w:rsidRPr="000614C1" w:rsidRDefault="00D71F6C" w:rsidP="00D71F6C">
            <w:r w:rsidRPr="000614C1">
              <w:t>Проведени занятия със служителите за запознаване с актуализирани Вътрешни правила по:</w:t>
            </w:r>
          </w:p>
          <w:p w:rsidR="00D71F6C" w:rsidRPr="000614C1" w:rsidRDefault="00D71F6C" w:rsidP="00D71F6C">
            <w:r w:rsidRPr="000614C1">
              <w:t>-</w:t>
            </w:r>
            <w:r>
              <w:t xml:space="preserve"> </w:t>
            </w:r>
            <w:r w:rsidRPr="000614C1">
              <w:t>Функциониране на СФУК №</w:t>
            </w:r>
            <w:r>
              <w:t xml:space="preserve"> </w:t>
            </w:r>
            <w:r w:rsidRPr="000614C1">
              <w:t>30-128/21.08.2019 г.</w:t>
            </w:r>
          </w:p>
          <w:p w:rsidR="00D6177F" w:rsidRDefault="00D71F6C" w:rsidP="00D75B4E">
            <w:pPr>
              <w:ind w:right="-113"/>
            </w:pPr>
            <w:r w:rsidRPr="000614C1">
              <w:t>-</w:t>
            </w:r>
            <w:r>
              <w:t xml:space="preserve"> </w:t>
            </w:r>
            <w:r w:rsidRPr="000614C1">
              <w:t>За управление на процеса по възлагане на обществените поръчки №</w:t>
            </w:r>
            <w:r>
              <w:t xml:space="preserve"> </w:t>
            </w:r>
            <w:r w:rsidRPr="000614C1">
              <w:t>20-143/01.10.2019 г.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D71F6C" w:rsidRPr="00975EA1" w:rsidRDefault="00D71F6C" w:rsidP="00D71F6C">
            <w:pPr>
              <w:ind w:right="-108"/>
              <w:rPr>
                <w:rFonts w:eastAsia="Calibri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D71F6C" w:rsidRPr="00975EA1" w:rsidRDefault="00D71F6C" w:rsidP="00D71F6C">
            <w:pPr>
              <w:ind w:right="-31"/>
              <w:jc w:val="center"/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:rsidR="00D71F6C" w:rsidRPr="00975EA1" w:rsidRDefault="00D71F6C" w:rsidP="00D71F6C">
            <w:pPr>
              <w:rPr>
                <w:b/>
              </w:rPr>
            </w:pPr>
            <w:r w:rsidRPr="00BF4772">
              <w:rPr>
                <w:b/>
              </w:rPr>
              <w:t>Авиоотряд 28</w:t>
            </w:r>
          </w:p>
        </w:tc>
        <w:tc>
          <w:tcPr>
            <w:tcW w:w="1951" w:type="dxa"/>
            <w:vMerge/>
            <w:shd w:val="clear" w:color="auto" w:fill="auto"/>
          </w:tcPr>
          <w:p w:rsidR="00D71F6C" w:rsidRDefault="00D71F6C" w:rsidP="00D71F6C">
            <w:pPr>
              <w:ind w:right="-31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F6C" w:rsidRDefault="00D71F6C" w:rsidP="00D71F6C">
            <w:pPr>
              <w:ind w:right="-31"/>
              <w:rPr>
                <w:color w:val="000000"/>
              </w:rPr>
            </w:pPr>
          </w:p>
        </w:tc>
      </w:tr>
      <w:tr w:rsidR="00B33C5B" w:rsidRPr="00DB6387" w:rsidTr="004E795F">
        <w:trPr>
          <w:gridAfter w:val="1"/>
          <w:wAfter w:w="6" w:type="dxa"/>
          <w:trHeight w:val="640"/>
        </w:trPr>
        <w:tc>
          <w:tcPr>
            <w:tcW w:w="15642" w:type="dxa"/>
            <w:gridSpan w:val="13"/>
            <w:shd w:val="clear" w:color="auto" w:fill="auto"/>
          </w:tcPr>
          <w:p w:rsidR="00B33C5B" w:rsidRPr="00A6580C" w:rsidRDefault="00B33C5B" w:rsidP="00B33C5B">
            <w:pPr>
              <w:ind w:right="-31" w:firstLine="316"/>
              <w:rPr>
                <w:b/>
                <w:sz w:val="20"/>
                <w:szCs w:val="20"/>
              </w:rPr>
            </w:pPr>
          </w:p>
          <w:p w:rsidR="00B33C5B" w:rsidRPr="00A6580C" w:rsidRDefault="00B33C5B" w:rsidP="004E795F">
            <w:pPr>
              <w:ind w:right="-31" w:firstLine="316"/>
              <w:rPr>
                <w:color w:val="000000"/>
                <w:sz w:val="20"/>
                <w:szCs w:val="20"/>
              </w:rPr>
            </w:pPr>
            <w:r w:rsidRPr="000A0136">
              <w:rPr>
                <w:b/>
              </w:rPr>
              <w:t>Възможни начини за подаване на сигнали</w:t>
            </w:r>
          </w:p>
        </w:tc>
      </w:tr>
      <w:tr w:rsidR="00D71F6C" w:rsidRPr="00F27577" w:rsidTr="00D6177F">
        <w:tc>
          <w:tcPr>
            <w:tcW w:w="15648" w:type="dxa"/>
            <w:gridSpan w:val="14"/>
            <w:shd w:val="clear" w:color="auto" w:fill="E7E6E6" w:themeFill="background2"/>
          </w:tcPr>
          <w:p w:rsidR="00D71F6C" w:rsidRPr="00F27577" w:rsidRDefault="00D71F6C" w:rsidP="00D71F6C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„Автомобилна администрация“</w:t>
            </w:r>
          </w:p>
          <w:p w:rsidR="00D71F6C" w:rsidRPr="00F27577" w:rsidRDefault="00D71F6C" w:rsidP="00D71F6C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Лично – в деловодството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АА, адрес: гр. София - 1000, ул. „Ген. Йосиф Гурко“ № 5 и офисите на Областните отдели </w:t>
            </w:r>
            <w:r>
              <w:rPr>
                <w:rFonts w:eastAsiaTheme="minorHAnsi"/>
                <w:color w:val="000000"/>
                <w:lang w:eastAsia="en-US"/>
              </w:rPr>
              <w:t xml:space="preserve">АА </w:t>
            </w:r>
            <w:r w:rsidRPr="00F27577">
              <w:rPr>
                <w:rFonts w:eastAsiaTheme="minorHAnsi"/>
                <w:color w:val="000000"/>
                <w:lang w:eastAsia="en-US"/>
              </w:rPr>
              <w:t>в страната</w:t>
            </w:r>
          </w:p>
          <w:p w:rsidR="00D71F6C" w:rsidRPr="00871BF6" w:rsidRDefault="00D71F6C" w:rsidP="00D71F6C">
            <w:pPr>
              <w:ind w:right="-31" w:firstLine="315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>-mail:</w:t>
            </w:r>
            <w:r>
              <w:rPr>
                <w:rFonts w:eastAsiaTheme="minorHAnsi"/>
                <w:color w:val="000000"/>
                <w:lang w:eastAsia="en-US"/>
              </w:rPr>
              <w:t xml:space="preserve"> avto_a@rta.government.bg</w:t>
            </w:r>
          </w:p>
          <w:p w:rsidR="00D71F6C" w:rsidRPr="00F27577" w:rsidRDefault="00D71F6C" w:rsidP="00D71F6C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подаване на с</w:t>
            </w:r>
            <w:r>
              <w:rPr>
                <w:rFonts w:eastAsiaTheme="minorHAnsi"/>
                <w:color w:val="000000"/>
                <w:lang w:eastAsia="en-US"/>
              </w:rPr>
              <w:t>игнали за корупция: 0700 19 990</w:t>
            </w:r>
          </w:p>
          <w:p w:rsidR="00D71F6C" w:rsidRPr="00F27577" w:rsidRDefault="00D71F6C" w:rsidP="00D71F6C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нередн</w:t>
            </w:r>
            <w:r>
              <w:rPr>
                <w:rFonts w:eastAsiaTheme="minorHAnsi"/>
                <w:color w:val="000000"/>
                <w:lang w:eastAsia="en-US"/>
              </w:rPr>
              <w:t>ости в транспорта: 02/940 94 00</w:t>
            </w:r>
          </w:p>
          <w:p w:rsidR="00D71F6C" w:rsidRPr="00F27577" w:rsidRDefault="00D71F6C" w:rsidP="00D71F6C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Електронна система за подаване на жалби за нарушени права при п</w:t>
            </w:r>
            <w:r>
              <w:rPr>
                <w:rFonts w:eastAsiaTheme="minorHAnsi"/>
                <w:color w:val="000000"/>
                <w:lang w:eastAsia="en-US"/>
              </w:rPr>
              <w:t>ъ</w:t>
            </w:r>
            <w:r w:rsidRPr="00F27577">
              <w:rPr>
                <w:rFonts w:eastAsiaTheme="minorHAnsi"/>
                <w:color w:val="000000"/>
                <w:lang w:eastAsia="en-US"/>
              </w:rPr>
              <w:t>туване в автом</w:t>
            </w:r>
            <w:r>
              <w:rPr>
                <w:rFonts w:eastAsiaTheme="minorHAnsi"/>
                <w:color w:val="000000"/>
                <w:lang w:eastAsia="en-US"/>
              </w:rPr>
              <w:t>обилния транспорт – 0700 14 990</w:t>
            </w:r>
          </w:p>
          <w:p w:rsidR="00D71F6C" w:rsidRPr="00F27577" w:rsidRDefault="00D71F6C" w:rsidP="00D71F6C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Чрез Националния портал за сигнали за нередности в тр</w:t>
            </w:r>
            <w:r>
              <w:rPr>
                <w:rFonts w:eastAsiaTheme="minorHAnsi"/>
                <w:color w:val="000000"/>
                <w:lang w:eastAsia="en-US"/>
              </w:rPr>
              <w:t>анспорта (www.transportinfo.bg)</w:t>
            </w:r>
          </w:p>
          <w:p w:rsidR="00D71F6C" w:rsidRPr="00F27577" w:rsidRDefault="00D71F6C" w:rsidP="00D71F6C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По пощата на адрес: гр. София - 1000, ул. „Ген. Йосиф Гурко“ № 5.</w:t>
            </w:r>
          </w:p>
          <w:p w:rsidR="00D71F6C" w:rsidRPr="00F27577" w:rsidRDefault="00D71F6C" w:rsidP="00D71F6C">
            <w:pPr>
              <w:ind w:right="-31" w:firstLine="315"/>
              <w:rPr>
                <w:b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Кутии за жалби и сигнали, поставени сградата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 </w:t>
            </w: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гр. София - 1000, ул. „Ген. Йосиф Гурко“ № 5</w:t>
            </w:r>
            <w:r>
              <w:rPr>
                <w:rFonts w:eastAsiaTheme="minorHAnsi"/>
                <w:color w:val="000000"/>
                <w:lang w:eastAsia="en-US"/>
              </w:rPr>
              <w:t xml:space="preserve"> и в ОО АА в страната.</w:t>
            </w:r>
          </w:p>
        </w:tc>
      </w:tr>
      <w:tr w:rsidR="00D71F6C" w:rsidRPr="00F27577" w:rsidTr="00D6177F">
        <w:tc>
          <w:tcPr>
            <w:tcW w:w="15648" w:type="dxa"/>
            <w:gridSpan w:val="14"/>
            <w:shd w:val="clear" w:color="auto" w:fill="E7E6E6" w:themeFill="background2"/>
          </w:tcPr>
          <w:p w:rsidR="00D71F6C" w:rsidRPr="00F27577" w:rsidRDefault="00D71F6C" w:rsidP="00D71F6C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„Железопътна администрация“</w:t>
            </w:r>
          </w:p>
          <w:p w:rsidR="00D71F6C" w:rsidRDefault="00D71F6C" w:rsidP="00D71F6C">
            <w:pPr>
              <w:ind w:left="314" w:right="-31" w:firstLine="1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1000; ул. „Ген. Й. Гурко“ № 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Тел.: (+359 2) 9 409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428 </w:t>
            </w:r>
          </w:p>
          <w:p w:rsidR="00D71F6C" w:rsidRPr="00F27577" w:rsidRDefault="00D71F6C" w:rsidP="00D71F6C">
            <w:pPr>
              <w:ind w:left="314" w:right="-31" w:firstLine="1"/>
              <w:rPr>
                <w:b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Фронт-офис: (+359 2) 9 409 507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 xml:space="preserve">Е-mail: </w:t>
            </w:r>
            <w:hyperlink r:id="rId8" w:history="1">
              <w:r w:rsidRPr="00F27577">
                <w:rPr>
                  <w:rFonts w:eastAsiaTheme="minorHAnsi"/>
                  <w:color w:val="000000"/>
                  <w:lang w:eastAsia="en-US"/>
                </w:rPr>
                <w:t>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br/>
              <w:t>Е-mail: </w:t>
            </w:r>
            <w:hyperlink r:id="rId9" w:history="1">
              <w:r w:rsidRPr="00F27577">
                <w:rPr>
                  <w:rFonts w:eastAsiaTheme="minorHAnsi"/>
                  <w:color w:val="000000"/>
                  <w:lang w:eastAsia="en-US"/>
                </w:rPr>
                <w:t>kabinet-IAJA@mtitc.government.bg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 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 xml:space="preserve">Интернет страница: </w:t>
            </w:r>
            <w:hyperlink r:id="rId10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www.iaja.government.bg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„Антикорупция“)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1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</w:p>
        </w:tc>
      </w:tr>
      <w:tr w:rsidR="00D71F6C" w:rsidRPr="00F27577" w:rsidTr="00D6177F">
        <w:tc>
          <w:tcPr>
            <w:tcW w:w="15648" w:type="dxa"/>
            <w:gridSpan w:val="14"/>
            <w:shd w:val="clear" w:color="auto" w:fill="E7E6E6" w:themeFill="background2"/>
          </w:tcPr>
          <w:p w:rsidR="00D71F6C" w:rsidRPr="00F27577" w:rsidRDefault="00D71F6C" w:rsidP="00D71F6C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lastRenderedPageBreak/>
              <w:t>Изпълнителна агенция „Морска администрация“</w:t>
            </w:r>
          </w:p>
          <w:p w:rsidR="00D71F6C" w:rsidRPr="00F27577" w:rsidRDefault="00D71F6C" w:rsidP="00D71F6C">
            <w:pPr>
              <w:ind w:left="314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ул. </w:t>
            </w:r>
            <w:r>
              <w:rPr>
                <w:rFonts w:eastAsiaTheme="minorHAnsi"/>
                <w:color w:val="000000"/>
                <w:lang w:eastAsia="en-US"/>
              </w:rPr>
              <w:t>„</w:t>
            </w:r>
            <w:r w:rsidRPr="00F27577">
              <w:rPr>
                <w:rFonts w:eastAsiaTheme="minorHAnsi"/>
                <w:color w:val="000000"/>
                <w:lang w:eastAsia="en-US"/>
              </w:rPr>
              <w:t>Дякон Игнатий</w:t>
            </w:r>
            <w:r>
              <w:rPr>
                <w:rFonts w:eastAsiaTheme="minorHAnsi"/>
                <w:color w:val="000000"/>
                <w:lang w:eastAsia="en-US"/>
              </w:rPr>
              <w:t>“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r w:rsidRPr="00F27577">
              <w:rPr>
                <w:rFonts w:eastAsiaTheme="minorHAnsi"/>
                <w:color w:val="000000"/>
                <w:lang w:eastAsia="en-US"/>
              </w:rPr>
              <w:t>9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Телефон: 0700 10 145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-mail: </w:t>
            </w:r>
            <w:hyperlink r:id="rId12" w:history="1">
              <w:r w:rsidRPr="00F27577">
                <w:rPr>
                  <w:rFonts w:eastAsiaTheme="minorHAnsi"/>
                  <w:color w:val="000000"/>
                  <w:lang w:eastAsia="en-US"/>
                </w:rPr>
                <w:t>bma@marad.bg</w:t>
              </w:r>
            </w:hyperlink>
          </w:p>
          <w:p w:rsidR="00D71F6C" w:rsidRPr="00F27577" w:rsidRDefault="00D71F6C" w:rsidP="00D71F6C">
            <w:pPr>
              <w:ind w:left="314"/>
              <w:rPr>
                <w:b/>
              </w:rPr>
            </w:pPr>
            <w:r w:rsidRPr="00F27577">
              <w:rPr>
                <w:rFonts w:eastAsiaTheme="minorHAnsi"/>
                <w:bCs/>
                <w:color w:val="000000"/>
                <w:lang w:eastAsia="en-US"/>
              </w:rPr>
              <w:t>Интернет страница</w:t>
            </w:r>
            <w:r w:rsidRPr="00F27577">
              <w:rPr>
                <w:rFonts w:eastAsiaTheme="minorHAnsi"/>
                <w:color w:val="000000"/>
                <w:lang w:eastAsia="en-US"/>
              </w:rPr>
              <w:t>: </w:t>
            </w:r>
            <w:hyperlink r:id="rId13" w:tgtFrame="_blank" w:tooltip="www.marad.bg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www.marad.bg</w:t>
              </w:r>
            </w:hyperlink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„Антикорупция“)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4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</w:p>
        </w:tc>
      </w:tr>
      <w:tr w:rsidR="00D71F6C" w:rsidRPr="00F27577" w:rsidTr="00D6177F">
        <w:tc>
          <w:tcPr>
            <w:tcW w:w="15648" w:type="dxa"/>
            <w:gridSpan w:val="14"/>
            <w:shd w:val="clear" w:color="auto" w:fill="E7E6E6" w:themeFill="background2"/>
          </w:tcPr>
          <w:p w:rsidR="00D71F6C" w:rsidRPr="00164032" w:rsidRDefault="00D71F6C" w:rsidP="00D71F6C">
            <w:pPr>
              <w:ind w:firstLine="314"/>
              <w:outlineLvl w:val="4"/>
              <w:rPr>
                <w:rStyle w:val="Strong"/>
              </w:rPr>
            </w:pPr>
            <w:r w:rsidRPr="00164032">
              <w:rPr>
                <w:rStyle w:val="Strong"/>
              </w:rPr>
              <w:t>Изпълнителна агенция „Проучване и поддържане на река Дунав“</w:t>
            </w:r>
          </w:p>
          <w:p w:rsidR="00D71F6C" w:rsidRPr="00084B15" w:rsidRDefault="00D71F6C" w:rsidP="00D71F6C">
            <w:pPr>
              <w:ind w:left="314"/>
              <w:jc w:val="both"/>
              <w:rPr>
                <w:rStyle w:val="Strong"/>
                <w:b w:val="0"/>
              </w:rPr>
            </w:pPr>
            <w:r w:rsidRPr="00084B15">
              <w:rPr>
                <w:rStyle w:val="Strong"/>
                <w:b w:val="0"/>
              </w:rPr>
              <w:t>гр. Русе п.к. 7000, бул. „Славянска“ № 6</w:t>
            </w:r>
          </w:p>
          <w:p w:rsidR="00D71F6C" w:rsidRPr="00084B15" w:rsidRDefault="00D71F6C" w:rsidP="00D71F6C">
            <w:pPr>
              <w:ind w:left="314"/>
              <w:rPr>
                <w:rStyle w:val="Strong"/>
                <w:b w:val="0"/>
              </w:rPr>
            </w:pPr>
            <w:r w:rsidRPr="00084B15">
              <w:rPr>
                <w:rStyle w:val="Strong"/>
                <w:b w:val="0"/>
              </w:rPr>
              <w:t xml:space="preserve">Е-mail: </w:t>
            </w:r>
            <w:hyperlink r:id="rId15" w:tooltip="appd@appd-bg.org" w:history="1">
              <w:r w:rsidRPr="00084B15">
                <w:rPr>
                  <w:rStyle w:val="Strong"/>
                  <w:b w:val="0"/>
                </w:rPr>
                <w:t>appd@appd-bg.org</w:t>
              </w:r>
            </w:hyperlink>
            <w:r w:rsidRPr="00084B15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6" w:history="1">
              <w:r w:rsidRPr="00084B15">
                <w:rPr>
                  <w:rStyle w:val="Strong"/>
                  <w:b w:val="0"/>
                </w:rPr>
                <w:t>appd-bg.org</w:t>
              </w:r>
            </w:hyperlink>
            <w:r w:rsidRPr="00084B15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D71F6C" w:rsidRPr="00084B15" w:rsidRDefault="00D71F6C" w:rsidP="00D71F6C">
            <w:pPr>
              <w:ind w:left="314"/>
              <w:rPr>
                <w:rStyle w:val="Strong"/>
                <w:b w:val="0"/>
              </w:rPr>
            </w:pPr>
            <w:r w:rsidRPr="00084B15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D71F6C" w:rsidRPr="00164032" w:rsidRDefault="00D71F6C" w:rsidP="00D71F6C">
            <w:pPr>
              <w:ind w:left="314"/>
              <w:rPr>
                <w:rStyle w:val="Strong"/>
                <w:b w:val="0"/>
              </w:rPr>
            </w:pPr>
            <w:r w:rsidRPr="00084B15">
              <w:rPr>
                <w:rStyle w:val="Strong"/>
                <w:b w:val="0"/>
              </w:rPr>
              <w:t>Факс: 082/823131</w:t>
            </w:r>
            <w:r w:rsidRPr="00084B15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</w:tc>
      </w:tr>
      <w:tr w:rsidR="00D71F6C" w:rsidRPr="00EA6AEF" w:rsidTr="00D6177F">
        <w:tc>
          <w:tcPr>
            <w:tcW w:w="15648" w:type="dxa"/>
            <w:gridSpan w:val="14"/>
            <w:shd w:val="clear" w:color="auto" w:fill="E7E6E6" w:themeFill="background2"/>
          </w:tcPr>
          <w:p w:rsidR="00D71F6C" w:rsidRPr="00164032" w:rsidRDefault="00D71F6C" w:rsidP="00D71F6C">
            <w:pPr>
              <w:ind w:right="-31" w:firstLine="315"/>
              <w:rPr>
                <w:b/>
                <w:bCs/>
              </w:rPr>
            </w:pPr>
            <w:r w:rsidRPr="00164032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D71F6C" w:rsidRDefault="00D71F6C" w:rsidP="00D71F6C">
            <w:pPr>
              <w:ind w:left="312"/>
              <w:outlineLvl w:val="1"/>
              <w:rPr>
                <w:bCs/>
              </w:rPr>
            </w:pPr>
            <w:r w:rsidRPr="00EA6AEF">
              <w:rPr>
                <w:bCs/>
              </w:rPr>
              <w:t>Лично – в деловодств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>т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 xml:space="preserve"> на ГД ГВА в гр. </w:t>
            </w:r>
            <w:r w:rsidRPr="00F27577">
              <w:rPr>
                <w:bCs/>
              </w:rPr>
              <w:t>София 1000,</w:t>
            </w:r>
            <w:r>
              <w:rPr>
                <w:bCs/>
              </w:rPr>
              <w:t xml:space="preserve"> </w:t>
            </w:r>
            <w:r w:rsidRPr="00F27577">
              <w:rPr>
                <w:bCs/>
              </w:rPr>
              <w:t>ул.</w:t>
            </w:r>
            <w:r>
              <w:rPr>
                <w:bCs/>
              </w:rPr>
              <w:t xml:space="preserve"> „</w:t>
            </w:r>
            <w:r w:rsidRPr="00F27577">
              <w:rPr>
                <w:bCs/>
              </w:rPr>
              <w:t>Дякон Игнатий</w:t>
            </w:r>
            <w:r>
              <w:rPr>
                <w:bCs/>
              </w:rPr>
              <w:t>“</w:t>
            </w:r>
            <w:r w:rsidRPr="00F27577">
              <w:rPr>
                <w:bCs/>
              </w:rPr>
              <w:t xml:space="preserve"> № 9</w:t>
            </w:r>
            <w:r>
              <w:rPr>
                <w:bCs/>
              </w:rPr>
              <w:t xml:space="preserve"> и </w:t>
            </w:r>
            <w:r w:rsidRPr="00EA6AEF">
              <w:rPr>
                <w:bCs/>
              </w:rPr>
              <w:t>бул. „Брюксел", №</w:t>
            </w:r>
            <w:r>
              <w:rPr>
                <w:bCs/>
              </w:rPr>
              <w:t xml:space="preserve"> </w:t>
            </w:r>
            <w:r w:rsidRPr="00EA6AEF">
              <w:rPr>
                <w:bCs/>
              </w:rPr>
              <w:t>1</w:t>
            </w:r>
            <w:r w:rsidRPr="00EA6AEF">
              <w:rPr>
                <w:bCs/>
              </w:rPr>
              <w:br/>
              <w:t xml:space="preserve">Е-mail: </w:t>
            </w:r>
            <w:hyperlink r:id="rId17" w:tooltip="caa@caa.bg" w:history="1">
              <w:r w:rsidRPr="00EA6AEF">
                <w:rPr>
                  <w:bCs/>
                </w:rPr>
                <w:t>caa@caa.bg</w:t>
              </w:r>
            </w:hyperlink>
          </w:p>
          <w:p w:rsidR="00D71F6C" w:rsidRDefault="00D71F6C" w:rsidP="00D71F6C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Т</w:t>
            </w:r>
            <w:r w:rsidRPr="00EA6AEF">
              <w:rPr>
                <w:bCs/>
              </w:rPr>
              <w:t>ел: 02/ 937 10</w:t>
            </w:r>
            <w:r>
              <w:rPr>
                <w:bCs/>
              </w:rPr>
              <w:t xml:space="preserve"> 94; </w:t>
            </w:r>
          </w:p>
          <w:p w:rsidR="00D71F6C" w:rsidRPr="00EA6AEF" w:rsidRDefault="00D71F6C" w:rsidP="00D71F6C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Ф</w:t>
            </w:r>
            <w:r w:rsidRPr="00164032">
              <w:rPr>
                <w:bCs/>
              </w:rPr>
              <w:t>акс: </w:t>
            </w:r>
            <w:r w:rsidRPr="00164032">
              <w:t>02</w:t>
            </w:r>
            <w:r>
              <w:t>/</w:t>
            </w:r>
            <w:r w:rsidRPr="00164032">
              <w:t> 980 53 37</w:t>
            </w:r>
          </w:p>
          <w:p w:rsidR="00D71F6C" w:rsidRPr="00EA6AEF" w:rsidRDefault="00D71F6C" w:rsidP="00D71F6C">
            <w:pPr>
              <w:ind w:right="-31" w:firstLine="315"/>
              <w:rPr>
                <w:bCs/>
              </w:rPr>
            </w:pPr>
            <w:r w:rsidRPr="00164032">
              <w:rPr>
                <w:bCs/>
              </w:rPr>
              <w:t xml:space="preserve">Интернет страница: </w:t>
            </w:r>
            <w:hyperlink r:id="rId18" w:history="1">
              <w:r w:rsidRPr="00164032">
                <w:rPr>
                  <w:bCs/>
                </w:rPr>
                <w:t>www.caa.bg</w:t>
              </w:r>
            </w:hyperlink>
            <w:r w:rsidRPr="00164032">
              <w:rPr>
                <w:bCs/>
              </w:rPr>
              <w:t xml:space="preserve"> (рубрика „Антикорупция“)</w:t>
            </w:r>
          </w:p>
        </w:tc>
      </w:tr>
      <w:tr w:rsidR="00D71F6C" w:rsidRPr="00F27577" w:rsidTr="00D6177F">
        <w:tc>
          <w:tcPr>
            <w:tcW w:w="15648" w:type="dxa"/>
            <w:gridSpan w:val="14"/>
            <w:shd w:val="clear" w:color="auto" w:fill="E7E6E6" w:themeFill="background2"/>
          </w:tcPr>
          <w:p w:rsidR="00D71F6C" w:rsidRPr="00F27577" w:rsidRDefault="00D71F6C" w:rsidP="00D71F6C">
            <w:pPr>
              <w:ind w:left="314"/>
              <w:jc w:val="both"/>
              <w:rPr>
                <w:b/>
              </w:rPr>
            </w:pPr>
            <w:r w:rsidRPr="00F27577">
              <w:rPr>
                <w:b/>
              </w:rPr>
              <w:t>Национална многопрофилна транспортна болница „Цар Борис III“ – София</w:t>
            </w:r>
          </w:p>
          <w:p w:rsidR="00D71F6C" w:rsidRPr="00F27577" w:rsidRDefault="00D71F6C" w:rsidP="00D71F6C">
            <w:pPr>
              <w:ind w:left="314"/>
              <w:jc w:val="both"/>
              <w:rPr>
                <w:rFonts w:asciiTheme="minorHAnsi" w:hAnsiTheme="minorHAnsi" w:cs="Helvetica"/>
              </w:rPr>
            </w:pPr>
            <w:r w:rsidRPr="00F27577">
              <w:rPr>
                <w:rFonts w:ascii="Open Sans" w:hAnsi="Open Sans" w:cs="Helvetica" w:hint="eastAsia"/>
              </w:rPr>
              <w:t>Г</w:t>
            </w:r>
            <w:r w:rsidRPr="00F27577">
              <w:rPr>
                <w:rFonts w:ascii="Open Sans" w:hAnsi="Open Sans" w:cs="Helvetica"/>
              </w:rPr>
              <w:t>р.</w:t>
            </w:r>
            <w:r w:rsidRPr="00F27577">
              <w:rPr>
                <w:rFonts w:asciiTheme="minorHAnsi" w:hAnsiTheme="minorHAnsi" w:cs="Helvetica"/>
              </w:rPr>
              <w:t xml:space="preserve"> </w:t>
            </w:r>
            <w:r w:rsidRPr="00F27577">
              <w:rPr>
                <w:rFonts w:ascii="Open Sans" w:hAnsi="Open Sans" w:cs="Helvetica"/>
              </w:rPr>
              <w:t>София 1233</w:t>
            </w:r>
            <w:r>
              <w:rPr>
                <w:rFonts w:asciiTheme="minorHAnsi" w:hAnsiTheme="minorHAnsi" w:cs="Helvetica"/>
              </w:rPr>
              <w:t xml:space="preserve">, </w:t>
            </w:r>
            <w:r w:rsidRPr="00F27577">
              <w:rPr>
                <w:rFonts w:ascii="Open Sans" w:hAnsi="Open Sans" w:cs="Helvetica"/>
              </w:rPr>
              <w:t>бул. „Княгиня Мария Луиза“ № 108</w:t>
            </w:r>
          </w:p>
          <w:p w:rsidR="00D71F6C" w:rsidRPr="00F27577" w:rsidRDefault="00D71F6C" w:rsidP="00D71F6C">
            <w:pPr>
              <w:ind w:left="314"/>
              <w:jc w:val="both"/>
              <w:rPr>
                <w:rFonts w:asciiTheme="minorHAnsi" w:hAnsiTheme="minorHAnsi" w:cs="Helvetica"/>
                <w:bCs/>
              </w:rPr>
            </w:pPr>
            <w:r w:rsidRPr="00F27577">
              <w:rPr>
                <w:rFonts w:ascii="Open Sans" w:hAnsi="Open Sans" w:cs="Helvetica"/>
              </w:rPr>
              <w:t xml:space="preserve">Тел: (02) 932 32 32 </w:t>
            </w:r>
          </w:p>
          <w:p w:rsidR="00D71F6C" w:rsidRPr="00C538D2" w:rsidRDefault="00D71F6C" w:rsidP="00D71F6C">
            <w:pPr>
              <w:ind w:left="314"/>
              <w:jc w:val="both"/>
              <w:rPr>
                <w:rFonts w:asciiTheme="minorHAnsi" w:hAnsiTheme="minorHAnsi"/>
                <w:b/>
              </w:rPr>
            </w:pPr>
            <w:r w:rsidRPr="00F27577">
              <w:rPr>
                <w:rFonts w:ascii="Open Sans" w:hAnsi="Open Sans" w:cs="Helvetica"/>
              </w:rPr>
              <w:t xml:space="preserve">E-mail: </w:t>
            </w:r>
            <w:hyperlink r:id="rId19" w:history="1">
              <w:r w:rsidRPr="00F27577">
                <w:rPr>
                  <w:rFonts w:ascii="Open Sans" w:hAnsi="Open Sans" w:cs="Helvetica"/>
                  <w:bCs/>
                </w:rPr>
                <w:t>nmtb_sofia@abv.bg</w:t>
              </w:r>
            </w:hyperlink>
          </w:p>
        </w:tc>
      </w:tr>
      <w:tr w:rsidR="00D71F6C" w:rsidRPr="00DB6387" w:rsidTr="00D6177F">
        <w:tc>
          <w:tcPr>
            <w:tcW w:w="15648" w:type="dxa"/>
            <w:gridSpan w:val="14"/>
            <w:shd w:val="clear" w:color="auto" w:fill="E7E6E6" w:themeFill="background2"/>
          </w:tcPr>
          <w:p w:rsidR="00D71F6C" w:rsidRPr="00F27577" w:rsidRDefault="00D71F6C" w:rsidP="00D71F6C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Многопрофилна транспортна болница гр. Пловдив</w:t>
            </w:r>
          </w:p>
          <w:p w:rsidR="00D71F6C" w:rsidRPr="00F27577" w:rsidRDefault="00D71F6C" w:rsidP="00D71F6C">
            <w:pPr>
              <w:ind w:right="-31" w:firstLine="315"/>
              <w:rPr>
                <w:b/>
              </w:rPr>
            </w:pPr>
            <w:r w:rsidRPr="00F27577">
              <w:t>гр. Пловдив 4004</w:t>
            </w:r>
            <w:r>
              <w:t xml:space="preserve">, </w:t>
            </w:r>
            <w:r w:rsidRPr="00F27577">
              <w:t xml:space="preserve">ул. </w:t>
            </w:r>
            <w:r>
              <w:t>„</w:t>
            </w:r>
            <w:r w:rsidRPr="00F27577">
              <w:t>Колхида продължение”</w:t>
            </w:r>
          </w:p>
          <w:p w:rsidR="00D71F6C" w:rsidRPr="00F27577" w:rsidRDefault="00D71F6C" w:rsidP="00D71F6C">
            <w:pPr>
              <w:ind w:right="-31" w:firstLine="315"/>
              <w:rPr>
                <w:bCs/>
                <w:lang w:val="en-GB"/>
              </w:rPr>
            </w:pPr>
            <w:r w:rsidRPr="00F27577">
              <w:t>Деловодство: тел.</w:t>
            </w:r>
            <w:r w:rsidRPr="00F27577">
              <w:rPr>
                <w:lang w:val="en-GB"/>
              </w:rPr>
              <w:t xml:space="preserve"> </w:t>
            </w:r>
            <w:r w:rsidRPr="00F27577">
              <w:rPr>
                <w:bCs/>
                <w:lang w:val="en-GB"/>
              </w:rPr>
              <w:t>032/ 674 659</w:t>
            </w:r>
          </w:p>
          <w:p w:rsidR="00D71F6C" w:rsidRPr="00CE0A02" w:rsidRDefault="00D71F6C" w:rsidP="00D71F6C">
            <w:pPr>
              <w:ind w:right="-31" w:firstLine="315"/>
            </w:pPr>
            <w:r w:rsidRPr="00164032">
              <w:rPr>
                <w:bCs/>
              </w:rPr>
              <w:t xml:space="preserve">Интернет страница: </w:t>
            </w:r>
            <w:hyperlink r:id="rId20" w:history="1">
              <w:r w:rsidRPr="00CE0A02">
                <w:rPr>
                  <w:rStyle w:val="Hyperlink"/>
                </w:rPr>
                <w:t>www.mtb-plovdiv.com</w:t>
              </w:r>
            </w:hyperlink>
            <w:r w:rsidRPr="00CE0A02">
              <w:t xml:space="preserve"> </w:t>
            </w:r>
            <w:r>
              <w:t>(рубрика „Сигнал за корупция“)</w:t>
            </w:r>
          </w:p>
        </w:tc>
      </w:tr>
      <w:tr w:rsidR="00D71F6C" w:rsidRPr="00F27577" w:rsidTr="00D6177F">
        <w:tc>
          <w:tcPr>
            <w:tcW w:w="15648" w:type="dxa"/>
            <w:gridSpan w:val="14"/>
            <w:shd w:val="clear" w:color="auto" w:fill="E7E6E6" w:themeFill="background2"/>
          </w:tcPr>
          <w:p w:rsidR="00D71F6C" w:rsidRPr="00A6580C" w:rsidRDefault="00D71F6C" w:rsidP="00D71F6C">
            <w:pPr>
              <w:ind w:right="-31" w:firstLine="315"/>
              <w:rPr>
                <w:b/>
                <w:sz w:val="20"/>
                <w:szCs w:val="20"/>
              </w:rPr>
            </w:pPr>
          </w:p>
          <w:p w:rsidR="004E795F" w:rsidRDefault="00D71F6C" w:rsidP="004E795F">
            <w:pPr>
              <w:ind w:right="-31" w:firstLine="315"/>
              <w:rPr>
                <w:b/>
              </w:rPr>
            </w:pPr>
            <w:r>
              <w:rPr>
                <w:b/>
              </w:rPr>
              <w:t>Мерки за защита на лицата, подали сигнали</w:t>
            </w:r>
          </w:p>
          <w:p w:rsidR="004E795F" w:rsidRPr="00A6580C" w:rsidRDefault="004E795F" w:rsidP="004E795F">
            <w:pPr>
              <w:ind w:right="-31" w:firstLine="315"/>
              <w:rPr>
                <w:b/>
                <w:sz w:val="20"/>
                <w:szCs w:val="20"/>
              </w:rPr>
            </w:pPr>
          </w:p>
        </w:tc>
      </w:tr>
      <w:tr w:rsidR="00D71F6C" w:rsidRPr="00DB6387" w:rsidTr="00D6177F">
        <w:tc>
          <w:tcPr>
            <w:tcW w:w="2036" w:type="dxa"/>
            <w:gridSpan w:val="2"/>
            <w:shd w:val="clear" w:color="auto" w:fill="auto"/>
          </w:tcPr>
          <w:p w:rsidR="00D71F6C" w:rsidRPr="00EE34EE" w:rsidRDefault="00D71F6C" w:rsidP="00D71F6C">
            <w:pPr>
              <w:ind w:left="314" w:right="-31"/>
            </w:pPr>
            <w:r w:rsidRPr="00EE34EE">
              <w:t>Същност на мерките</w:t>
            </w:r>
          </w:p>
        </w:tc>
        <w:tc>
          <w:tcPr>
            <w:tcW w:w="13612" w:type="dxa"/>
            <w:gridSpan w:val="12"/>
            <w:shd w:val="clear" w:color="auto" w:fill="auto"/>
          </w:tcPr>
          <w:p w:rsidR="00D71F6C" w:rsidRPr="006A4C57" w:rsidRDefault="00D71F6C" w:rsidP="00D71F6C">
            <w:pPr>
              <w:ind w:right="-114" w:firstLine="196"/>
              <w:rPr>
                <w:b/>
                <w:lang w:val="en-US"/>
              </w:rPr>
            </w:pPr>
            <w:r>
              <w:t>Във връзка с прилагане</w:t>
            </w:r>
            <w:r w:rsidRPr="00856311">
              <w:rPr>
                <w:color w:val="000000"/>
              </w:rPr>
              <w:t xml:space="preserve"> на Закона за противодействие на корупцията и за отнемане на незаконно придобитото имущество</w:t>
            </w:r>
            <w:r>
              <w:rPr>
                <w:color w:val="000000"/>
              </w:rPr>
              <w:t>, п</w:t>
            </w:r>
            <w:r>
              <w:rPr>
                <w:szCs w:val="20"/>
              </w:rPr>
              <w:t>рез 2018 г. в М</w:t>
            </w:r>
            <w:r w:rsidRPr="00D572B3">
              <w:rPr>
                <w:szCs w:val="20"/>
              </w:rPr>
              <w:t>инистерството на транспорта, информационните технологии и съобщенията и второстепенните разпоредители с бюджет към министъра на транспорта,</w:t>
            </w:r>
            <w:r>
              <w:rPr>
                <w:szCs w:val="20"/>
              </w:rPr>
              <w:t xml:space="preserve"> </w:t>
            </w:r>
            <w:r w:rsidRPr="00D572B3">
              <w:rPr>
                <w:szCs w:val="20"/>
              </w:rPr>
              <w:t xml:space="preserve">информационните технологии и съобщенията </w:t>
            </w:r>
            <w:r>
              <w:rPr>
                <w:szCs w:val="20"/>
              </w:rPr>
              <w:t xml:space="preserve">са изготвени и утвърдени правила/процедури </w:t>
            </w:r>
            <w:r>
              <w:t xml:space="preserve">за защита на </w:t>
            </w:r>
            <w:r w:rsidRPr="006720CC">
              <w:t>лицата, подали сигнали за корупция</w:t>
            </w:r>
            <w:r>
              <w:t>.</w:t>
            </w:r>
          </w:p>
        </w:tc>
      </w:tr>
    </w:tbl>
    <w:p w:rsidR="00BA0E66" w:rsidRPr="002E6BD4" w:rsidRDefault="00BA0E66" w:rsidP="00D66F1A">
      <w:pPr>
        <w:rPr>
          <w:b/>
        </w:rPr>
      </w:pPr>
    </w:p>
    <w:sectPr w:rsidR="00BA0E66" w:rsidRPr="002E6BD4" w:rsidSect="00D66F1A">
      <w:headerReference w:type="default" r:id="rId21"/>
      <w:footerReference w:type="default" r:id="rId22"/>
      <w:pgSz w:w="16838" w:h="11906" w:orient="landscape"/>
      <w:pgMar w:top="568" w:right="822" w:bottom="709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E8" w:rsidRDefault="001C32E8" w:rsidP="0048570C">
      <w:r>
        <w:separator/>
      </w:r>
    </w:p>
  </w:endnote>
  <w:endnote w:type="continuationSeparator" w:id="0">
    <w:p w:rsidR="001C32E8" w:rsidRDefault="001C32E8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0669"/>
      <w:docPartObj>
        <w:docPartGallery w:val="Page Numbers (Bottom of Page)"/>
        <w:docPartUnique/>
      </w:docPartObj>
    </w:sdtPr>
    <w:sdtEndPr/>
    <w:sdtContent>
      <w:p w:rsidR="004E795F" w:rsidRDefault="004E79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9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E8" w:rsidRDefault="001C32E8" w:rsidP="0048570C">
      <w:r>
        <w:separator/>
      </w:r>
    </w:p>
  </w:footnote>
  <w:footnote w:type="continuationSeparator" w:id="0">
    <w:p w:rsidR="001C32E8" w:rsidRDefault="001C32E8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5F" w:rsidRDefault="004E795F">
    <w:pPr>
      <w:pStyle w:val="Header"/>
      <w:jc w:val="center"/>
    </w:pPr>
  </w:p>
  <w:p w:rsidR="004E795F" w:rsidRDefault="004E7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bg-BG"/>
      </w:rPr>
    </w:lvl>
  </w:abstractNum>
  <w:abstractNum w:abstractNumId="1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6288"/>
    <w:multiLevelType w:val="hybridMultilevel"/>
    <w:tmpl w:val="0F7C635A"/>
    <w:lvl w:ilvl="0" w:tplc="E5AE076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9212BA2"/>
    <w:multiLevelType w:val="multilevel"/>
    <w:tmpl w:val="35648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71B60"/>
    <w:multiLevelType w:val="hybridMultilevel"/>
    <w:tmpl w:val="4BF6854E"/>
    <w:lvl w:ilvl="0" w:tplc="6DB2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B441E"/>
    <w:multiLevelType w:val="multilevel"/>
    <w:tmpl w:val="E0F25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3FA"/>
    <w:multiLevelType w:val="multilevel"/>
    <w:tmpl w:val="9A60E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7"/>
  </w:num>
  <w:num w:numId="9">
    <w:abstractNumId w:val="14"/>
  </w:num>
  <w:num w:numId="10">
    <w:abstractNumId w:val="1"/>
  </w:num>
  <w:num w:numId="11">
    <w:abstractNumId w:val="18"/>
  </w:num>
  <w:num w:numId="12">
    <w:abstractNumId w:val="8"/>
  </w:num>
  <w:num w:numId="13">
    <w:abstractNumId w:val="5"/>
  </w:num>
  <w:num w:numId="14">
    <w:abstractNumId w:val="12"/>
  </w:num>
  <w:num w:numId="15">
    <w:abstractNumId w:val="0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1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1A02"/>
    <w:rsid w:val="00002E34"/>
    <w:rsid w:val="00002FF0"/>
    <w:rsid w:val="00011905"/>
    <w:rsid w:val="00013866"/>
    <w:rsid w:val="00013F2A"/>
    <w:rsid w:val="000233E5"/>
    <w:rsid w:val="00030708"/>
    <w:rsid w:val="000336D5"/>
    <w:rsid w:val="000374E4"/>
    <w:rsid w:val="00046ACB"/>
    <w:rsid w:val="00055AFA"/>
    <w:rsid w:val="000614C1"/>
    <w:rsid w:val="00062D23"/>
    <w:rsid w:val="0007147A"/>
    <w:rsid w:val="00074BB7"/>
    <w:rsid w:val="00080F26"/>
    <w:rsid w:val="0008190E"/>
    <w:rsid w:val="000826E7"/>
    <w:rsid w:val="00084B15"/>
    <w:rsid w:val="00085500"/>
    <w:rsid w:val="00087608"/>
    <w:rsid w:val="00097B16"/>
    <w:rsid w:val="00097C25"/>
    <w:rsid w:val="000A0136"/>
    <w:rsid w:val="000A2458"/>
    <w:rsid w:val="000B07F1"/>
    <w:rsid w:val="000B315C"/>
    <w:rsid w:val="000B3535"/>
    <w:rsid w:val="000C2B49"/>
    <w:rsid w:val="000C6B08"/>
    <w:rsid w:val="000D11A2"/>
    <w:rsid w:val="000D31A8"/>
    <w:rsid w:val="000D50D8"/>
    <w:rsid w:val="000D6C92"/>
    <w:rsid w:val="000E08F8"/>
    <w:rsid w:val="000E1397"/>
    <w:rsid w:val="000E146E"/>
    <w:rsid w:val="000E4014"/>
    <w:rsid w:val="000E55BA"/>
    <w:rsid w:val="000E6B6F"/>
    <w:rsid w:val="000F1F42"/>
    <w:rsid w:val="000F3AA9"/>
    <w:rsid w:val="000F51FE"/>
    <w:rsid w:val="000F6A6F"/>
    <w:rsid w:val="00100E3E"/>
    <w:rsid w:val="00104295"/>
    <w:rsid w:val="001066BD"/>
    <w:rsid w:val="001105F1"/>
    <w:rsid w:val="00116284"/>
    <w:rsid w:val="0012064D"/>
    <w:rsid w:val="001212D9"/>
    <w:rsid w:val="00134AC5"/>
    <w:rsid w:val="00140F42"/>
    <w:rsid w:val="001413B5"/>
    <w:rsid w:val="00142D4F"/>
    <w:rsid w:val="00150D50"/>
    <w:rsid w:val="00151923"/>
    <w:rsid w:val="00151CD5"/>
    <w:rsid w:val="00152236"/>
    <w:rsid w:val="00162D63"/>
    <w:rsid w:val="001638BD"/>
    <w:rsid w:val="00164032"/>
    <w:rsid w:val="00166352"/>
    <w:rsid w:val="00166AD8"/>
    <w:rsid w:val="001735E9"/>
    <w:rsid w:val="001742C6"/>
    <w:rsid w:val="00174938"/>
    <w:rsid w:val="00174B91"/>
    <w:rsid w:val="001759FF"/>
    <w:rsid w:val="00177A4A"/>
    <w:rsid w:val="0018596E"/>
    <w:rsid w:val="00187AA4"/>
    <w:rsid w:val="001966F3"/>
    <w:rsid w:val="001A08A6"/>
    <w:rsid w:val="001A3341"/>
    <w:rsid w:val="001A399D"/>
    <w:rsid w:val="001A7C02"/>
    <w:rsid w:val="001B7AA0"/>
    <w:rsid w:val="001C32E8"/>
    <w:rsid w:val="001C4582"/>
    <w:rsid w:val="001E3244"/>
    <w:rsid w:val="001E6E65"/>
    <w:rsid w:val="001F1582"/>
    <w:rsid w:val="001F61E7"/>
    <w:rsid w:val="002025CF"/>
    <w:rsid w:val="0020281D"/>
    <w:rsid w:val="00203543"/>
    <w:rsid w:val="002042E3"/>
    <w:rsid w:val="00206BB9"/>
    <w:rsid w:val="00215CA5"/>
    <w:rsid w:val="002235DB"/>
    <w:rsid w:val="00223644"/>
    <w:rsid w:val="00224208"/>
    <w:rsid w:val="00227802"/>
    <w:rsid w:val="00234860"/>
    <w:rsid w:val="00237D5B"/>
    <w:rsid w:val="0024037F"/>
    <w:rsid w:val="002412C4"/>
    <w:rsid w:val="00245009"/>
    <w:rsid w:val="0024667C"/>
    <w:rsid w:val="002512C0"/>
    <w:rsid w:val="0025187D"/>
    <w:rsid w:val="002523C5"/>
    <w:rsid w:val="00255F7B"/>
    <w:rsid w:val="0025613B"/>
    <w:rsid w:val="0025755D"/>
    <w:rsid w:val="00257F8B"/>
    <w:rsid w:val="0026004E"/>
    <w:rsid w:val="002627BE"/>
    <w:rsid w:val="00274521"/>
    <w:rsid w:val="00274CFA"/>
    <w:rsid w:val="00283130"/>
    <w:rsid w:val="00283A25"/>
    <w:rsid w:val="00284989"/>
    <w:rsid w:val="0028563E"/>
    <w:rsid w:val="00286183"/>
    <w:rsid w:val="002912FA"/>
    <w:rsid w:val="00291557"/>
    <w:rsid w:val="00293F42"/>
    <w:rsid w:val="0029474D"/>
    <w:rsid w:val="002A0B75"/>
    <w:rsid w:val="002A1F32"/>
    <w:rsid w:val="002A4617"/>
    <w:rsid w:val="002B3729"/>
    <w:rsid w:val="002B671A"/>
    <w:rsid w:val="002B7771"/>
    <w:rsid w:val="002C4026"/>
    <w:rsid w:val="002C41F5"/>
    <w:rsid w:val="002C4EBB"/>
    <w:rsid w:val="002C4FDC"/>
    <w:rsid w:val="002C6679"/>
    <w:rsid w:val="002C7558"/>
    <w:rsid w:val="002D4C74"/>
    <w:rsid w:val="002D5A88"/>
    <w:rsid w:val="002D5DDD"/>
    <w:rsid w:val="002D66A9"/>
    <w:rsid w:val="002D6740"/>
    <w:rsid w:val="002D701D"/>
    <w:rsid w:val="002D7104"/>
    <w:rsid w:val="002E52A2"/>
    <w:rsid w:val="002E6BD4"/>
    <w:rsid w:val="002F4B02"/>
    <w:rsid w:val="002F5F59"/>
    <w:rsid w:val="002F7E85"/>
    <w:rsid w:val="003025E9"/>
    <w:rsid w:val="00304E5C"/>
    <w:rsid w:val="00305AD4"/>
    <w:rsid w:val="0031032B"/>
    <w:rsid w:val="003162D2"/>
    <w:rsid w:val="0031783F"/>
    <w:rsid w:val="0032157D"/>
    <w:rsid w:val="003229EE"/>
    <w:rsid w:val="0033044F"/>
    <w:rsid w:val="00332811"/>
    <w:rsid w:val="00337018"/>
    <w:rsid w:val="00342BA1"/>
    <w:rsid w:val="00342FEC"/>
    <w:rsid w:val="00344B86"/>
    <w:rsid w:val="00345D17"/>
    <w:rsid w:val="00346341"/>
    <w:rsid w:val="0035623B"/>
    <w:rsid w:val="00374001"/>
    <w:rsid w:val="0037534C"/>
    <w:rsid w:val="00380D18"/>
    <w:rsid w:val="00381486"/>
    <w:rsid w:val="00392C6E"/>
    <w:rsid w:val="00397C68"/>
    <w:rsid w:val="003A1D47"/>
    <w:rsid w:val="003A4E88"/>
    <w:rsid w:val="003B27B3"/>
    <w:rsid w:val="003B5828"/>
    <w:rsid w:val="003B6B4A"/>
    <w:rsid w:val="003D06C7"/>
    <w:rsid w:val="003D421C"/>
    <w:rsid w:val="003D4965"/>
    <w:rsid w:val="003D4EE8"/>
    <w:rsid w:val="003E0C20"/>
    <w:rsid w:val="003E2A14"/>
    <w:rsid w:val="003E3562"/>
    <w:rsid w:val="003E4656"/>
    <w:rsid w:val="003E7390"/>
    <w:rsid w:val="003F0F2F"/>
    <w:rsid w:val="003F2D90"/>
    <w:rsid w:val="003F5C47"/>
    <w:rsid w:val="00403641"/>
    <w:rsid w:val="00410E41"/>
    <w:rsid w:val="004111C9"/>
    <w:rsid w:val="00412D38"/>
    <w:rsid w:val="00415CFD"/>
    <w:rsid w:val="00415E5B"/>
    <w:rsid w:val="004175E2"/>
    <w:rsid w:val="0042027E"/>
    <w:rsid w:val="004231D2"/>
    <w:rsid w:val="004258A6"/>
    <w:rsid w:val="00430520"/>
    <w:rsid w:val="00431B26"/>
    <w:rsid w:val="00434E2A"/>
    <w:rsid w:val="00435F64"/>
    <w:rsid w:val="004369B0"/>
    <w:rsid w:val="00436B9A"/>
    <w:rsid w:val="00441370"/>
    <w:rsid w:val="00442845"/>
    <w:rsid w:val="00442D97"/>
    <w:rsid w:val="004461EB"/>
    <w:rsid w:val="004473E4"/>
    <w:rsid w:val="00460D24"/>
    <w:rsid w:val="004643FB"/>
    <w:rsid w:val="00464612"/>
    <w:rsid w:val="00464CE4"/>
    <w:rsid w:val="004745F0"/>
    <w:rsid w:val="00480CC0"/>
    <w:rsid w:val="00481AD9"/>
    <w:rsid w:val="00481DC2"/>
    <w:rsid w:val="004842B8"/>
    <w:rsid w:val="00485368"/>
    <w:rsid w:val="00485489"/>
    <w:rsid w:val="0048570C"/>
    <w:rsid w:val="0048640F"/>
    <w:rsid w:val="00491D4F"/>
    <w:rsid w:val="00492774"/>
    <w:rsid w:val="0049331E"/>
    <w:rsid w:val="00493F6B"/>
    <w:rsid w:val="004A0CC4"/>
    <w:rsid w:val="004A285D"/>
    <w:rsid w:val="004A4FF9"/>
    <w:rsid w:val="004A6631"/>
    <w:rsid w:val="004B086E"/>
    <w:rsid w:val="004B554D"/>
    <w:rsid w:val="004C0802"/>
    <w:rsid w:val="004C3D4B"/>
    <w:rsid w:val="004C6E96"/>
    <w:rsid w:val="004C7CCF"/>
    <w:rsid w:val="004D017C"/>
    <w:rsid w:val="004D26CF"/>
    <w:rsid w:val="004D488C"/>
    <w:rsid w:val="004D4990"/>
    <w:rsid w:val="004D7C00"/>
    <w:rsid w:val="004E1875"/>
    <w:rsid w:val="004E20A1"/>
    <w:rsid w:val="004E4469"/>
    <w:rsid w:val="004E66EE"/>
    <w:rsid w:val="004E675E"/>
    <w:rsid w:val="004E795F"/>
    <w:rsid w:val="004F0492"/>
    <w:rsid w:val="004F4629"/>
    <w:rsid w:val="004F6B2E"/>
    <w:rsid w:val="004F6B75"/>
    <w:rsid w:val="00505AFB"/>
    <w:rsid w:val="00505CC9"/>
    <w:rsid w:val="0051413C"/>
    <w:rsid w:val="00515982"/>
    <w:rsid w:val="00516439"/>
    <w:rsid w:val="00517011"/>
    <w:rsid w:val="00520B56"/>
    <w:rsid w:val="005237A4"/>
    <w:rsid w:val="00525C77"/>
    <w:rsid w:val="00527935"/>
    <w:rsid w:val="0053224C"/>
    <w:rsid w:val="00533F53"/>
    <w:rsid w:val="00536843"/>
    <w:rsid w:val="00537858"/>
    <w:rsid w:val="00544766"/>
    <w:rsid w:val="00552E2D"/>
    <w:rsid w:val="005547EC"/>
    <w:rsid w:val="00557C07"/>
    <w:rsid w:val="00563826"/>
    <w:rsid w:val="0056521A"/>
    <w:rsid w:val="00573232"/>
    <w:rsid w:val="00575C2A"/>
    <w:rsid w:val="00584BEA"/>
    <w:rsid w:val="00585150"/>
    <w:rsid w:val="0058530D"/>
    <w:rsid w:val="005856A0"/>
    <w:rsid w:val="00585DF8"/>
    <w:rsid w:val="0059614F"/>
    <w:rsid w:val="005964FF"/>
    <w:rsid w:val="005966A0"/>
    <w:rsid w:val="005A0F1B"/>
    <w:rsid w:val="005A10F7"/>
    <w:rsid w:val="005A123B"/>
    <w:rsid w:val="005A793E"/>
    <w:rsid w:val="005B2D0B"/>
    <w:rsid w:val="005B4739"/>
    <w:rsid w:val="005B5374"/>
    <w:rsid w:val="005C13CF"/>
    <w:rsid w:val="005C363A"/>
    <w:rsid w:val="005C3681"/>
    <w:rsid w:val="005C575B"/>
    <w:rsid w:val="005C7380"/>
    <w:rsid w:val="005C7810"/>
    <w:rsid w:val="005D63E3"/>
    <w:rsid w:val="005E41EB"/>
    <w:rsid w:val="005E5B0E"/>
    <w:rsid w:val="005E6A4E"/>
    <w:rsid w:val="005F105E"/>
    <w:rsid w:val="005F2C7D"/>
    <w:rsid w:val="005F67C4"/>
    <w:rsid w:val="005F6803"/>
    <w:rsid w:val="005F6E9E"/>
    <w:rsid w:val="005F6F3B"/>
    <w:rsid w:val="00601DC1"/>
    <w:rsid w:val="006043C6"/>
    <w:rsid w:val="0060503D"/>
    <w:rsid w:val="00605C91"/>
    <w:rsid w:val="00606DAA"/>
    <w:rsid w:val="00607481"/>
    <w:rsid w:val="00607BA4"/>
    <w:rsid w:val="006129ED"/>
    <w:rsid w:val="00612F13"/>
    <w:rsid w:val="006170C4"/>
    <w:rsid w:val="00620E52"/>
    <w:rsid w:val="00621E6A"/>
    <w:rsid w:val="00622E27"/>
    <w:rsid w:val="006278F7"/>
    <w:rsid w:val="006310F6"/>
    <w:rsid w:val="00642B79"/>
    <w:rsid w:val="00643352"/>
    <w:rsid w:val="00646418"/>
    <w:rsid w:val="0064737E"/>
    <w:rsid w:val="00650766"/>
    <w:rsid w:val="00651340"/>
    <w:rsid w:val="00652C4D"/>
    <w:rsid w:val="00655A36"/>
    <w:rsid w:val="00660432"/>
    <w:rsid w:val="00660693"/>
    <w:rsid w:val="00661F8C"/>
    <w:rsid w:val="00661FB7"/>
    <w:rsid w:val="006648B1"/>
    <w:rsid w:val="00665203"/>
    <w:rsid w:val="00667152"/>
    <w:rsid w:val="0066751E"/>
    <w:rsid w:val="00671F6C"/>
    <w:rsid w:val="00673E58"/>
    <w:rsid w:val="00674F88"/>
    <w:rsid w:val="00676129"/>
    <w:rsid w:val="0067671C"/>
    <w:rsid w:val="00681122"/>
    <w:rsid w:val="00682D62"/>
    <w:rsid w:val="00684F79"/>
    <w:rsid w:val="00685CF4"/>
    <w:rsid w:val="00687413"/>
    <w:rsid w:val="006A640D"/>
    <w:rsid w:val="006B100A"/>
    <w:rsid w:val="006B21E0"/>
    <w:rsid w:val="006B3AFF"/>
    <w:rsid w:val="006B3D23"/>
    <w:rsid w:val="006B3E0D"/>
    <w:rsid w:val="006C118C"/>
    <w:rsid w:val="006C4128"/>
    <w:rsid w:val="006C5CB9"/>
    <w:rsid w:val="006C64F1"/>
    <w:rsid w:val="006D09D2"/>
    <w:rsid w:val="006D2B9F"/>
    <w:rsid w:val="006E33A2"/>
    <w:rsid w:val="006E36C7"/>
    <w:rsid w:val="006E3BA6"/>
    <w:rsid w:val="006E4F52"/>
    <w:rsid w:val="006E65B4"/>
    <w:rsid w:val="006F2619"/>
    <w:rsid w:val="006F58CC"/>
    <w:rsid w:val="006F7D0C"/>
    <w:rsid w:val="0070050A"/>
    <w:rsid w:val="00701767"/>
    <w:rsid w:val="007040FA"/>
    <w:rsid w:val="00710C67"/>
    <w:rsid w:val="007122F4"/>
    <w:rsid w:val="00714553"/>
    <w:rsid w:val="00715DA3"/>
    <w:rsid w:val="00721916"/>
    <w:rsid w:val="007221C7"/>
    <w:rsid w:val="00722510"/>
    <w:rsid w:val="007238C1"/>
    <w:rsid w:val="00725BC0"/>
    <w:rsid w:val="00727717"/>
    <w:rsid w:val="00727946"/>
    <w:rsid w:val="00736368"/>
    <w:rsid w:val="0073661E"/>
    <w:rsid w:val="00742B48"/>
    <w:rsid w:val="00743419"/>
    <w:rsid w:val="007503B7"/>
    <w:rsid w:val="00752F29"/>
    <w:rsid w:val="0075524D"/>
    <w:rsid w:val="007577B7"/>
    <w:rsid w:val="007602CD"/>
    <w:rsid w:val="00762DDB"/>
    <w:rsid w:val="00766FBE"/>
    <w:rsid w:val="00770581"/>
    <w:rsid w:val="00771CA8"/>
    <w:rsid w:val="00773B2A"/>
    <w:rsid w:val="00785A74"/>
    <w:rsid w:val="007A1FB5"/>
    <w:rsid w:val="007A49BE"/>
    <w:rsid w:val="007B1747"/>
    <w:rsid w:val="007B2391"/>
    <w:rsid w:val="007C07C3"/>
    <w:rsid w:val="007C0D9F"/>
    <w:rsid w:val="007C16CA"/>
    <w:rsid w:val="007C205B"/>
    <w:rsid w:val="007C4808"/>
    <w:rsid w:val="007D2924"/>
    <w:rsid w:val="007D3B45"/>
    <w:rsid w:val="007D4132"/>
    <w:rsid w:val="007D41B3"/>
    <w:rsid w:val="007D5021"/>
    <w:rsid w:val="007E00CB"/>
    <w:rsid w:val="007E05C4"/>
    <w:rsid w:val="007E44AA"/>
    <w:rsid w:val="007F05CC"/>
    <w:rsid w:val="007F0D11"/>
    <w:rsid w:val="007F4B93"/>
    <w:rsid w:val="007F5492"/>
    <w:rsid w:val="007F6C38"/>
    <w:rsid w:val="007F6E27"/>
    <w:rsid w:val="00801F68"/>
    <w:rsid w:val="0080434D"/>
    <w:rsid w:val="00806A1B"/>
    <w:rsid w:val="00807133"/>
    <w:rsid w:val="00807E29"/>
    <w:rsid w:val="00810526"/>
    <w:rsid w:val="008111E0"/>
    <w:rsid w:val="00812843"/>
    <w:rsid w:val="008138C5"/>
    <w:rsid w:val="00814F6A"/>
    <w:rsid w:val="00815A99"/>
    <w:rsid w:val="008174C4"/>
    <w:rsid w:val="00821853"/>
    <w:rsid w:val="00821BDF"/>
    <w:rsid w:val="008273F0"/>
    <w:rsid w:val="00827ED0"/>
    <w:rsid w:val="00831444"/>
    <w:rsid w:val="0083363E"/>
    <w:rsid w:val="00833FBD"/>
    <w:rsid w:val="008441FE"/>
    <w:rsid w:val="0084537C"/>
    <w:rsid w:val="008467C8"/>
    <w:rsid w:val="0085021D"/>
    <w:rsid w:val="00852067"/>
    <w:rsid w:val="00852C21"/>
    <w:rsid w:val="008560F7"/>
    <w:rsid w:val="008561F3"/>
    <w:rsid w:val="00861FCB"/>
    <w:rsid w:val="00864E72"/>
    <w:rsid w:val="0086717F"/>
    <w:rsid w:val="00867D69"/>
    <w:rsid w:val="00871BF6"/>
    <w:rsid w:val="0087468D"/>
    <w:rsid w:val="00877666"/>
    <w:rsid w:val="00880115"/>
    <w:rsid w:val="0088011C"/>
    <w:rsid w:val="0088294B"/>
    <w:rsid w:val="00886683"/>
    <w:rsid w:val="00887FC1"/>
    <w:rsid w:val="00891642"/>
    <w:rsid w:val="008979FC"/>
    <w:rsid w:val="008A0761"/>
    <w:rsid w:val="008A1BA0"/>
    <w:rsid w:val="008A318B"/>
    <w:rsid w:val="008A4E56"/>
    <w:rsid w:val="008A5D8C"/>
    <w:rsid w:val="008A6B8A"/>
    <w:rsid w:val="008B06A9"/>
    <w:rsid w:val="008B649E"/>
    <w:rsid w:val="008B65CA"/>
    <w:rsid w:val="008B7C77"/>
    <w:rsid w:val="008C1DDA"/>
    <w:rsid w:val="008C22FA"/>
    <w:rsid w:val="008D0C4B"/>
    <w:rsid w:val="008D10D5"/>
    <w:rsid w:val="008D1126"/>
    <w:rsid w:val="008D1ED4"/>
    <w:rsid w:val="008D5761"/>
    <w:rsid w:val="008E2F20"/>
    <w:rsid w:val="008E6ACE"/>
    <w:rsid w:val="008E7950"/>
    <w:rsid w:val="008E7B55"/>
    <w:rsid w:val="008F3730"/>
    <w:rsid w:val="008F3B22"/>
    <w:rsid w:val="008F7FE8"/>
    <w:rsid w:val="00902E7F"/>
    <w:rsid w:val="00906A03"/>
    <w:rsid w:val="00907066"/>
    <w:rsid w:val="009108AC"/>
    <w:rsid w:val="00911CB9"/>
    <w:rsid w:val="0091558A"/>
    <w:rsid w:val="00921946"/>
    <w:rsid w:val="00921D69"/>
    <w:rsid w:val="009220D0"/>
    <w:rsid w:val="00927C1E"/>
    <w:rsid w:val="00930BEE"/>
    <w:rsid w:val="009466E5"/>
    <w:rsid w:val="00950F84"/>
    <w:rsid w:val="009547FB"/>
    <w:rsid w:val="00966E2B"/>
    <w:rsid w:val="009709A2"/>
    <w:rsid w:val="00972246"/>
    <w:rsid w:val="009744EB"/>
    <w:rsid w:val="0097578C"/>
    <w:rsid w:val="00975EA1"/>
    <w:rsid w:val="00982DE5"/>
    <w:rsid w:val="009842CE"/>
    <w:rsid w:val="00987123"/>
    <w:rsid w:val="00987422"/>
    <w:rsid w:val="009901B5"/>
    <w:rsid w:val="00991454"/>
    <w:rsid w:val="00996B1B"/>
    <w:rsid w:val="00997133"/>
    <w:rsid w:val="009A18A9"/>
    <w:rsid w:val="009A35AA"/>
    <w:rsid w:val="009A38E2"/>
    <w:rsid w:val="009A6540"/>
    <w:rsid w:val="009A7C79"/>
    <w:rsid w:val="009B147C"/>
    <w:rsid w:val="009B3C7F"/>
    <w:rsid w:val="009C230C"/>
    <w:rsid w:val="009C5196"/>
    <w:rsid w:val="009C5218"/>
    <w:rsid w:val="009C6392"/>
    <w:rsid w:val="009D05AC"/>
    <w:rsid w:val="009D3277"/>
    <w:rsid w:val="009D7DE3"/>
    <w:rsid w:val="009E685A"/>
    <w:rsid w:val="009F31B5"/>
    <w:rsid w:val="009F666A"/>
    <w:rsid w:val="00A05F1A"/>
    <w:rsid w:val="00A06B5A"/>
    <w:rsid w:val="00A134C3"/>
    <w:rsid w:val="00A147E5"/>
    <w:rsid w:val="00A20B08"/>
    <w:rsid w:val="00A21755"/>
    <w:rsid w:val="00A24208"/>
    <w:rsid w:val="00A36828"/>
    <w:rsid w:val="00A36E1D"/>
    <w:rsid w:val="00A4086D"/>
    <w:rsid w:val="00A50AD6"/>
    <w:rsid w:val="00A53C35"/>
    <w:rsid w:val="00A548F7"/>
    <w:rsid w:val="00A563E5"/>
    <w:rsid w:val="00A56B92"/>
    <w:rsid w:val="00A5779E"/>
    <w:rsid w:val="00A5787C"/>
    <w:rsid w:val="00A6107F"/>
    <w:rsid w:val="00A615DB"/>
    <w:rsid w:val="00A6358F"/>
    <w:rsid w:val="00A65404"/>
    <w:rsid w:val="00A6580C"/>
    <w:rsid w:val="00A667FD"/>
    <w:rsid w:val="00A714B2"/>
    <w:rsid w:val="00A74DC3"/>
    <w:rsid w:val="00A75C4B"/>
    <w:rsid w:val="00A81A67"/>
    <w:rsid w:val="00A850E7"/>
    <w:rsid w:val="00A944D6"/>
    <w:rsid w:val="00A95B42"/>
    <w:rsid w:val="00AA0886"/>
    <w:rsid w:val="00AA5059"/>
    <w:rsid w:val="00AA5AEC"/>
    <w:rsid w:val="00AB1221"/>
    <w:rsid w:val="00AB39B6"/>
    <w:rsid w:val="00AB5C2F"/>
    <w:rsid w:val="00AB7458"/>
    <w:rsid w:val="00AC0B51"/>
    <w:rsid w:val="00AC1C0C"/>
    <w:rsid w:val="00AC4AD9"/>
    <w:rsid w:val="00AD0D54"/>
    <w:rsid w:val="00AD15F7"/>
    <w:rsid w:val="00AD4802"/>
    <w:rsid w:val="00AD60F2"/>
    <w:rsid w:val="00AD78BD"/>
    <w:rsid w:val="00AE17D7"/>
    <w:rsid w:val="00AE2494"/>
    <w:rsid w:val="00AE4A6D"/>
    <w:rsid w:val="00AE56A5"/>
    <w:rsid w:val="00AF0616"/>
    <w:rsid w:val="00AF4FF4"/>
    <w:rsid w:val="00B02BE4"/>
    <w:rsid w:val="00B05254"/>
    <w:rsid w:val="00B0550B"/>
    <w:rsid w:val="00B06BA8"/>
    <w:rsid w:val="00B11651"/>
    <w:rsid w:val="00B117EC"/>
    <w:rsid w:val="00B14B7F"/>
    <w:rsid w:val="00B3305D"/>
    <w:rsid w:val="00B33C5B"/>
    <w:rsid w:val="00B51EF6"/>
    <w:rsid w:val="00B53022"/>
    <w:rsid w:val="00B531B6"/>
    <w:rsid w:val="00B56EA4"/>
    <w:rsid w:val="00B57110"/>
    <w:rsid w:val="00B619B5"/>
    <w:rsid w:val="00B63E20"/>
    <w:rsid w:val="00B72F8C"/>
    <w:rsid w:val="00B747CA"/>
    <w:rsid w:val="00B75DCA"/>
    <w:rsid w:val="00B83B46"/>
    <w:rsid w:val="00B85CFD"/>
    <w:rsid w:val="00B920A3"/>
    <w:rsid w:val="00BA09ED"/>
    <w:rsid w:val="00BA0E66"/>
    <w:rsid w:val="00BA4A98"/>
    <w:rsid w:val="00BA5034"/>
    <w:rsid w:val="00BA7B53"/>
    <w:rsid w:val="00BA7FD2"/>
    <w:rsid w:val="00BB0AE5"/>
    <w:rsid w:val="00BB21B0"/>
    <w:rsid w:val="00BB3753"/>
    <w:rsid w:val="00BB58A7"/>
    <w:rsid w:val="00BB58F2"/>
    <w:rsid w:val="00BB5C83"/>
    <w:rsid w:val="00BB5F31"/>
    <w:rsid w:val="00BB776C"/>
    <w:rsid w:val="00BB7ACC"/>
    <w:rsid w:val="00BC1A9B"/>
    <w:rsid w:val="00BC2134"/>
    <w:rsid w:val="00BC337E"/>
    <w:rsid w:val="00BD0B5A"/>
    <w:rsid w:val="00BD1B32"/>
    <w:rsid w:val="00BD1F6D"/>
    <w:rsid w:val="00BD722C"/>
    <w:rsid w:val="00BE1404"/>
    <w:rsid w:val="00BE147F"/>
    <w:rsid w:val="00BE255E"/>
    <w:rsid w:val="00BE28F3"/>
    <w:rsid w:val="00BE4A3B"/>
    <w:rsid w:val="00BF2B8F"/>
    <w:rsid w:val="00BF4772"/>
    <w:rsid w:val="00BF79F5"/>
    <w:rsid w:val="00BF7FF0"/>
    <w:rsid w:val="00C01EAD"/>
    <w:rsid w:val="00C03464"/>
    <w:rsid w:val="00C10657"/>
    <w:rsid w:val="00C1193B"/>
    <w:rsid w:val="00C138F2"/>
    <w:rsid w:val="00C15260"/>
    <w:rsid w:val="00C21B40"/>
    <w:rsid w:val="00C260DD"/>
    <w:rsid w:val="00C275DD"/>
    <w:rsid w:val="00C27CA6"/>
    <w:rsid w:val="00C31AB2"/>
    <w:rsid w:val="00C32307"/>
    <w:rsid w:val="00C358CD"/>
    <w:rsid w:val="00C36C86"/>
    <w:rsid w:val="00C36D3C"/>
    <w:rsid w:val="00C42475"/>
    <w:rsid w:val="00C42A22"/>
    <w:rsid w:val="00C43C2A"/>
    <w:rsid w:val="00C4606F"/>
    <w:rsid w:val="00C468E1"/>
    <w:rsid w:val="00C55237"/>
    <w:rsid w:val="00C61B5E"/>
    <w:rsid w:val="00C63F9D"/>
    <w:rsid w:val="00C64629"/>
    <w:rsid w:val="00C65CDC"/>
    <w:rsid w:val="00C67C90"/>
    <w:rsid w:val="00C67E7D"/>
    <w:rsid w:val="00C71918"/>
    <w:rsid w:val="00C72AA1"/>
    <w:rsid w:val="00C85D95"/>
    <w:rsid w:val="00C8694D"/>
    <w:rsid w:val="00CA00A2"/>
    <w:rsid w:val="00CA131D"/>
    <w:rsid w:val="00CA15DE"/>
    <w:rsid w:val="00CB0A74"/>
    <w:rsid w:val="00CB1DCE"/>
    <w:rsid w:val="00CB3497"/>
    <w:rsid w:val="00CB6FB6"/>
    <w:rsid w:val="00CC1E4A"/>
    <w:rsid w:val="00CD26CC"/>
    <w:rsid w:val="00CD4B70"/>
    <w:rsid w:val="00CD6654"/>
    <w:rsid w:val="00CE07F0"/>
    <w:rsid w:val="00CE0A02"/>
    <w:rsid w:val="00CE2218"/>
    <w:rsid w:val="00CE32F8"/>
    <w:rsid w:val="00CE6390"/>
    <w:rsid w:val="00CF13AC"/>
    <w:rsid w:val="00CF4775"/>
    <w:rsid w:val="00D01D0B"/>
    <w:rsid w:val="00D03381"/>
    <w:rsid w:val="00D11230"/>
    <w:rsid w:val="00D12AD3"/>
    <w:rsid w:val="00D12EE7"/>
    <w:rsid w:val="00D143BB"/>
    <w:rsid w:val="00D14978"/>
    <w:rsid w:val="00D23FB4"/>
    <w:rsid w:val="00D2594B"/>
    <w:rsid w:val="00D2758D"/>
    <w:rsid w:val="00D3154F"/>
    <w:rsid w:val="00D33D80"/>
    <w:rsid w:val="00D40703"/>
    <w:rsid w:val="00D42BE3"/>
    <w:rsid w:val="00D4316A"/>
    <w:rsid w:val="00D43207"/>
    <w:rsid w:val="00D43D44"/>
    <w:rsid w:val="00D50847"/>
    <w:rsid w:val="00D5169D"/>
    <w:rsid w:val="00D53113"/>
    <w:rsid w:val="00D560B4"/>
    <w:rsid w:val="00D56F01"/>
    <w:rsid w:val="00D573E3"/>
    <w:rsid w:val="00D57B5C"/>
    <w:rsid w:val="00D6177F"/>
    <w:rsid w:val="00D63659"/>
    <w:rsid w:val="00D65830"/>
    <w:rsid w:val="00D66F1A"/>
    <w:rsid w:val="00D702F8"/>
    <w:rsid w:val="00D71643"/>
    <w:rsid w:val="00D71F6C"/>
    <w:rsid w:val="00D75B4E"/>
    <w:rsid w:val="00D77788"/>
    <w:rsid w:val="00D83F34"/>
    <w:rsid w:val="00D84D50"/>
    <w:rsid w:val="00D862AA"/>
    <w:rsid w:val="00D95B78"/>
    <w:rsid w:val="00D96936"/>
    <w:rsid w:val="00DA04D0"/>
    <w:rsid w:val="00DA061A"/>
    <w:rsid w:val="00DA1D4D"/>
    <w:rsid w:val="00DA21D5"/>
    <w:rsid w:val="00DA3A6E"/>
    <w:rsid w:val="00DA6AD1"/>
    <w:rsid w:val="00DA7020"/>
    <w:rsid w:val="00DA7FC2"/>
    <w:rsid w:val="00DB2ECB"/>
    <w:rsid w:val="00DB42E0"/>
    <w:rsid w:val="00DB6387"/>
    <w:rsid w:val="00DB66C3"/>
    <w:rsid w:val="00DB7F59"/>
    <w:rsid w:val="00DC3147"/>
    <w:rsid w:val="00DC37DF"/>
    <w:rsid w:val="00DC4565"/>
    <w:rsid w:val="00DC7879"/>
    <w:rsid w:val="00DC7A8B"/>
    <w:rsid w:val="00DD4264"/>
    <w:rsid w:val="00DD6E85"/>
    <w:rsid w:val="00DD7AD8"/>
    <w:rsid w:val="00DE077A"/>
    <w:rsid w:val="00DE3996"/>
    <w:rsid w:val="00DE3AB1"/>
    <w:rsid w:val="00DE3C2A"/>
    <w:rsid w:val="00DF33F3"/>
    <w:rsid w:val="00DF778C"/>
    <w:rsid w:val="00E0158A"/>
    <w:rsid w:val="00E04F0B"/>
    <w:rsid w:val="00E131F8"/>
    <w:rsid w:val="00E1364A"/>
    <w:rsid w:val="00E149BD"/>
    <w:rsid w:val="00E160CD"/>
    <w:rsid w:val="00E17B49"/>
    <w:rsid w:val="00E22634"/>
    <w:rsid w:val="00E25680"/>
    <w:rsid w:val="00E304BE"/>
    <w:rsid w:val="00E32A40"/>
    <w:rsid w:val="00E34A49"/>
    <w:rsid w:val="00E3550E"/>
    <w:rsid w:val="00E41160"/>
    <w:rsid w:val="00E442B4"/>
    <w:rsid w:val="00E47CC8"/>
    <w:rsid w:val="00E56CBA"/>
    <w:rsid w:val="00E57B71"/>
    <w:rsid w:val="00E57EF8"/>
    <w:rsid w:val="00E6138F"/>
    <w:rsid w:val="00E82DBF"/>
    <w:rsid w:val="00E83472"/>
    <w:rsid w:val="00E83567"/>
    <w:rsid w:val="00E8683A"/>
    <w:rsid w:val="00EA1D61"/>
    <w:rsid w:val="00EA37D9"/>
    <w:rsid w:val="00EA5B5C"/>
    <w:rsid w:val="00EA6AEF"/>
    <w:rsid w:val="00EB7E16"/>
    <w:rsid w:val="00EC1203"/>
    <w:rsid w:val="00EC3052"/>
    <w:rsid w:val="00EC40A5"/>
    <w:rsid w:val="00EC6741"/>
    <w:rsid w:val="00EC7006"/>
    <w:rsid w:val="00ED02A4"/>
    <w:rsid w:val="00ED12C3"/>
    <w:rsid w:val="00ED1647"/>
    <w:rsid w:val="00EE03DA"/>
    <w:rsid w:val="00EE41D5"/>
    <w:rsid w:val="00EF1B4B"/>
    <w:rsid w:val="00EF2FB7"/>
    <w:rsid w:val="00EF67D2"/>
    <w:rsid w:val="00EF6996"/>
    <w:rsid w:val="00F00B4D"/>
    <w:rsid w:val="00F05A8A"/>
    <w:rsid w:val="00F0724E"/>
    <w:rsid w:val="00F1221A"/>
    <w:rsid w:val="00F16574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2A5D"/>
    <w:rsid w:val="00F434AE"/>
    <w:rsid w:val="00F4608F"/>
    <w:rsid w:val="00F50811"/>
    <w:rsid w:val="00F55786"/>
    <w:rsid w:val="00F60876"/>
    <w:rsid w:val="00F614C0"/>
    <w:rsid w:val="00F646E9"/>
    <w:rsid w:val="00F70FA0"/>
    <w:rsid w:val="00F725C3"/>
    <w:rsid w:val="00F75B1C"/>
    <w:rsid w:val="00F81385"/>
    <w:rsid w:val="00F87EEA"/>
    <w:rsid w:val="00F87F08"/>
    <w:rsid w:val="00F90EDF"/>
    <w:rsid w:val="00F97DE0"/>
    <w:rsid w:val="00FB1D8A"/>
    <w:rsid w:val="00FB1F7B"/>
    <w:rsid w:val="00FC125C"/>
    <w:rsid w:val="00FC1315"/>
    <w:rsid w:val="00FC6DE6"/>
    <w:rsid w:val="00FE1839"/>
    <w:rsid w:val="00FE3823"/>
    <w:rsid w:val="00FE4323"/>
    <w:rsid w:val="00FE656B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769DD"/>
  <w15:chartTrackingRefBased/>
  <w15:docId w15:val="{1FD31E0A-A9C1-4F27-BC3C-A1B6C62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">
    <w:name w:val="Body text_"/>
    <w:basedOn w:val="DefaultParagraphFont"/>
    <w:link w:val="BodyText1"/>
    <w:rsid w:val="004111C9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BodytextBold">
    <w:name w:val="Body text + Bold"/>
    <w:basedOn w:val="Bodytext"/>
    <w:rsid w:val="004111C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"/>
    <w:rsid w:val="004111C9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  <w:style w:type="paragraph" w:customStyle="1" w:styleId="BodyText3">
    <w:name w:val="Body Text3"/>
    <w:basedOn w:val="Normal"/>
    <w:rsid w:val="00C32307"/>
    <w:pPr>
      <w:widowControl w:val="0"/>
      <w:shd w:val="clear" w:color="auto" w:fill="FFFFFF"/>
      <w:spacing w:before="600" w:after="240" w:line="274" w:lineRule="exact"/>
      <w:ind w:hanging="360"/>
      <w:jc w:val="both"/>
    </w:pPr>
    <w:rPr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982DE5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982DE5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  <w:lang w:val="en-US"/>
    </w:rPr>
  </w:style>
  <w:style w:type="paragraph" w:customStyle="1" w:styleId="Bodytext20">
    <w:name w:val="Body text (2)"/>
    <w:basedOn w:val="Normal"/>
    <w:link w:val="Bodytext2"/>
    <w:rsid w:val="00982DE5"/>
    <w:pPr>
      <w:widowControl w:val="0"/>
      <w:shd w:val="clear" w:color="auto" w:fill="FFFFFF"/>
      <w:spacing w:line="184" w:lineRule="exact"/>
      <w:jc w:val="right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Bodytext10">
    <w:name w:val="Body text (10)"/>
    <w:basedOn w:val="Normal"/>
    <w:link w:val="Bodytext10Exact"/>
    <w:rsid w:val="00982DE5"/>
    <w:pPr>
      <w:widowControl w:val="0"/>
      <w:shd w:val="clear" w:color="auto" w:fill="FFFFFF"/>
      <w:spacing w:after="60" w:line="0" w:lineRule="atLeast"/>
    </w:pPr>
    <w:rPr>
      <w:spacing w:val="-10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ja@mtitc.government.bg" TargetMode="External"/><Relationship Id="rId13" Type="http://schemas.openxmlformats.org/officeDocument/2006/relationships/hyperlink" Target="http://www.marad.bg/" TargetMode="External"/><Relationship Id="rId18" Type="http://schemas.openxmlformats.org/officeDocument/2006/relationships/hyperlink" Target="http://www.caa.b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ma@marad.bg" TargetMode="External"/><Relationship Id="rId17" Type="http://schemas.openxmlformats.org/officeDocument/2006/relationships/hyperlink" Target="mailto:caa@caa.b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pd-bg.org/about/citizens" TargetMode="External"/><Relationship Id="rId20" Type="http://schemas.openxmlformats.org/officeDocument/2006/relationships/hyperlink" Target="http://www.mtb-plovdiv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ticorruption.government.bg/content.aspx?p=1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ppd@appd-bg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aja.government.bg/" TargetMode="External"/><Relationship Id="rId19" Type="http://schemas.openxmlformats.org/officeDocument/2006/relationships/hyperlink" Target="mailto:nmtb_sofi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inet-IAJA@mtitc.government.bg" TargetMode="External"/><Relationship Id="rId14" Type="http://schemas.openxmlformats.org/officeDocument/2006/relationships/hyperlink" Target="http://anticorruption.government.bg/content.aspx?p=1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7D18-A480-402B-AD21-43B06D14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5826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Maya Nikolova</cp:lastModifiedBy>
  <cp:revision>2</cp:revision>
  <cp:lastPrinted>2020-01-13T10:04:00Z</cp:lastPrinted>
  <dcterms:created xsi:type="dcterms:W3CDTF">2020-08-11T14:13:00Z</dcterms:created>
  <dcterms:modified xsi:type="dcterms:W3CDTF">2020-08-11T14:13:00Z</dcterms:modified>
</cp:coreProperties>
</file>