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7870" w14:textId="77777777" w:rsidR="001C49B4" w:rsidRPr="001C49B4" w:rsidRDefault="00A608EC" w:rsidP="001C49B4">
      <w:pPr>
        <w:autoSpaceDE w:val="0"/>
        <w:autoSpaceDN w:val="0"/>
        <w:adjustRightInd w:val="0"/>
        <w:spacing w:after="0" w:line="240" w:lineRule="auto"/>
        <w:jc w:val="center"/>
        <w:rPr>
          <w:rFonts w:eastAsia="EUAlbertina-Bold-Identity-H"/>
          <w:b/>
          <w:bCs/>
          <w:color w:val="auto"/>
          <w:sz w:val="28"/>
          <w:szCs w:val="28"/>
        </w:rPr>
      </w:pPr>
      <w:r w:rsidRPr="001C49B4">
        <w:rPr>
          <w:b/>
          <w:color w:val="auto"/>
          <w:sz w:val="28"/>
          <w:szCs w:val="28"/>
        </w:rPr>
        <w:t xml:space="preserve">Отчет </w:t>
      </w:r>
      <w:r w:rsidR="001C49B4" w:rsidRPr="001C49B4">
        <w:rPr>
          <w:b/>
          <w:color w:val="auto"/>
          <w:sz w:val="28"/>
          <w:szCs w:val="28"/>
        </w:rPr>
        <w:t>в съответствие с чл. 7</w:t>
      </w:r>
      <w:r w:rsidR="004D07AA">
        <w:rPr>
          <w:b/>
          <w:color w:val="auto"/>
          <w:sz w:val="28"/>
          <w:szCs w:val="28"/>
        </w:rPr>
        <w:t>, параграф 1</w:t>
      </w:r>
      <w:r w:rsidR="001C49B4" w:rsidRPr="001C49B4">
        <w:rPr>
          <w:b/>
          <w:color w:val="auto"/>
          <w:sz w:val="28"/>
          <w:szCs w:val="28"/>
        </w:rPr>
        <w:t xml:space="preserve"> от </w:t>
      </w:r>
      <w:r w:rsidR="001C49B4" w:rsidRPr="001C49B4">
        <w:rPr>
          <w:rFonts w:eastAsia="EUAlbertina-Bold-Identity-H"/>
          <w:b/>
          <w:bCs/>
          <w:color w:val="auto"/>
          <w:sz w:val="28"/>
          <w:szCs w:val="28"/>
        </w:rPr>
        <w:t>РЕГЛАМЕНТ (ЕО) № 1370/2007 НА ЕВРОПЕЙСКИЯ ПАРЛАМЕНТ И НА СЪВЕТА</w:t>
      </w:r>
    </w:p>
    <w:p w14:paraId="7FFA113D" w14:textId="77777777" w:rsidR="001C49B4" w:rsidRPr="001C49B4" w:rsidRDefault="001C49B4" w:rsidP="001C49B4">
      <w:pPr>
        <w:autoSpaceDE w:val="0"/>
        <w:autoSpaceDN w:val="0"/>
        <w:adjustRightInd w:val="0"/>
        <w:spacing w:after="0" w:line="240" w:lineRule="auto"/>
        <w:jc w:val="center"/>
        <w:rPr>
          <w:rFonts w:eastAsia="EUAlbertina-Bold-Identity-H"/>
          <w:b/>
          <w:bCs/>
          <w:color w:val="auto"/>
          <w:sz w:val="28"/>
          <w:szCs w:val="28"/>
        </w:rPr>
      </w:pPr>
      <w:r w:rsidRPr="001C49B4">
        <w:rPr>
          <w:rFonts w:eastAsia="EUAlbertina-Bold-Identity-H"/>
          <w:b/>
          <w:bCs/>
          <w:color w:val="auto"/>
          <w:sz w:val="28"/>
          <w:szCs w:val="28"/>
        </w:rPr>
        <w:t>от 23 октомври 2007 година</w:t>
      </w:r>
    </w:p>
    <w:p w14:paraId="377445F9" w14:textId="77777777" w:rsidR="001C49B4" w:rsidRPr="001C49B4" w:rsidRDefault="001C49B4" w:rsidP="001C49B4">
      <w:pPr>
        <w:autoSpaceDE w:val="0"/>
        <w:autoSpaceDN w:val="0"/>
        <w:adjustRightInd w:val="0"/>
        <w:spacing w:after="0" w:line="240" w:lineRule="auto"/>
        <w:jc w:val="center"/>
        <w:rPr>
          <w:rFonts w:eastAsia="EUAlbertina-Bold-Identity-H"/>
          <w:b/>
          <w:bCs/>
          <w:color w:val="auto"/>
          <w:sz w:val="28"/>
          <w:szCs w:val="28"/>
        </w:rPr>
      </w:pPr>
      <w:r w:rsidRPr="001C49B4">
        <w:rPr>
          <w:rFonts w:eastAsia="EUAlbertina-Bold-Identity-H"/>
          <w:b/>
          <w:bCs/>
          <w:color w:val="auto"/>
          <w:sz w:val="28"/>
          <w:szCs w:val="28"/>
        </w:rPr>
        <w:t>относно обществените услуги за пътнически превоз с железопътен и автомобилен транспорт и за</w:t>
      </w:r>
    </w:p>
    <w:p w14:paraId="02AD4232" w14:textId="77777777" w:rsidR="001C49B4" w:rsidRDefault="001C49B4" w:rsidP="001C49B4">
      <w:pPr>
        <w:jc w:val="center"/>
        <w:rPr>
          <w:rFonts w:eastAsia="EUAlbertina-Bold-Identity-H"/>
          <w:b/>
          <w:bCs/>
          <w:color w:val="auto"/>
          <w:sz w:val="28"/>
          <w:szCs w:val="28"/>
        </w:rPr>
      </w:pPr>
      <w:r w:rsidRPr="001C49B4">
        <w:rPr>
          <w:rFonts w:eastAsia="EUAlbertina-Bold-Identity-H"/>
          <w:b/>
          <w:bCs/>
          <w:color w:val="auto"/>
          <w:sz w:val="28"/>
          <w:szCs w:val="28"/>
        </w:rPr>
        <w:t>отмяна на регламенти (ЕИО) № 1191/69 и (ЕИО) № 1107/70 на Съвета</w:t>
      </w:r>
    </w:p>
    <w:p w14:paraId="4BD11862" w14:textId="7E2B4483" w:rsidR="00CA1B1D" w:rsidRDefault="00A608EC" w:rsidP="001C49B4">
      <w:pPr>
        <w:jc w:val="center"/>
        <w:rPr>
          <w:b/>
          <w:color w:val="auto"/>
          <w:sz w:val="28"/>
          <w:szCs w:val="28"/>
        </w:rPr>
      </w:pPr>
      <w:r w:rsidRPr="001C49B4">
        <w:rPr>
          <w:b/>
          <w:color w:val="auto"/>
          <w:sz w:val="28"/>
          <w:szCs w:val="28"/>
        </w:rPr>
        <w:t>за задължението за извършване на обществена превозна услуга с железопътен транспорт за 201</w:t>
      </w:r>
      <w:r w:rsidR="007622C6">
        <w:rPr>
          <w:b/>
          <w:color w:val="auto"/>
          <w:sz w:val="28"/>
          <w:szCs w:val="28"/>
          <w:lang w:val="en-US"/>
        </w:rPr>
        <w:t>9</w:t>
      </w:r>
      <w:r w:rsidRPr="001C49B4">
        <w:rPr>
          <w:b/>
          <w:color w:val="auto"/>
          <w:sz w:val="28"/>
          <w:szCs w:val="28"/>
        </w:rPr>
        <w:t xml:space="preserve"> г.</w:t>
      </w:r>
    </w:p>
    <w:p w14:paraId="213CCF9A" w14:textId="77777777" w:rsidR="00817663" w:rsidRPr="001C49B4" w:rsidRDefault="00817663" w:rsidP="001C49B4">
      <w:pPr>
        <w:jc w:val="center"/>
        <w:rPr>
          <w:b/>
          <w:color w:val="auto"/>
          <w:sz w:val="28"/>
          <w:szCs w:val="28"/>
        </w:rPr>
      </w:pPr>
    </w:p>
    <w:p w14:paraId="175D29FE" w14:textId="71838644" w:rsidR="00E464DE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1. </w:t>
      </w:r>
      <w:r w:rsidR="00A608EC">
        <w:rPr>
          <w:color w:val="auto"/>
        </w:rPr>
        <w:t>Оператор: „БДЖ-Пътнически превози“ ЕООД, гр. София</w:t>
      </w:r>
      <w:r w:rsidR="004D07AA">
        <w:rPr>
          <w:color w:val="auto"/>
        </w:rPr>
        <w:t xml:space="preserve"> въз основа на Договор за </w:t>
      </w:r>
      <w:r w:rsidR="004D07AA" w:rsidRPr="007E1B82">
        <w:rPr>
          <w:color w:val="auto"/>
        </w:rPr>
        <w:t>извършване на обществени превозни услуги в областта на железопътния транспорт</w:t>
      </w:r>
      <w:r w:rsidR="007E1B82" w:rsidRPr="007E1B82">
        <w:rPr>
          <w:color w:val="auto"/>
        </w:rPr>
        <w:t xml:space="preserve"> на територията на Република България</w:t>
      </w:r>
      <w:r w:rsidR="004D07AA" w:rsidRPr="007E1B82">
        <w:rPr>
          <w:color w:val="auto"/>
        </w:rPr>
        <w:t xml:space="preserve">, сключен на </w:t>
      </w:r>
      <w:r w:rsidR="007E1B82" w:rsidRPr="007E1B82">
        <w:rPr>
          <w:color w:val="auto"/>
        </w:rPr>
        <w:t>2</w:t>
      </w:r>
      <w:r w:rsidR="007E1B82">
        <w:rPr>
          <w:color w:val="auto"/>
        </w:rPr>
        <w:t>5 юни 2009 г</w:t>
      </w:r>
      <w:r w:rsidR="004D07AA" w:rsidRPr="007E1B82">
        <w:rPr>
          <w:color w:val="auto"/>
        </w:rPr>
        <w:t>.</w:t>
      </w:r>
      <w:r w:rsidR="007E1B82">
        <w:rPr>
          <w:color w:val="auto"/>
        </w:rPr>
        <w:t xml:space="preserve"> </w:t>
      </w:r>
      <w:r w:rsidR="004D07AA" w:rsidRPr="007E1B82">
        <w:rPr>
          <w:color w:val="auto"/>
        </w:rPr>
        <w:t>между Министерството на транспорта и „БДЖ – Пътнически превози“ ЕООД</w:t>
      </w:r>
      <w:r w:rsidR="007E1B82">
        <w:rPr>
          <w:color w:val="auto"/>
        </w:rPr>
        <w:t>,</w:t>
      </w:r>
      <w:r w:rsidR="007E1B82" w:rsidRPr="00F67B44">
        <w:rPr>
          <w:i/>
        </w:rPr>
        <w:t xml:space="preserve"> </w:t>
      </w:r>
      <w:r w:rsidR="007E1B82" w:rsidRPr="007E1B82">
        <w:rPr>
          <w:color w:val="auto"/>
        </w:rPr>
        <w:t>в сила от 01.01.2010 г.</w:t>
      </w:r>
      <w:r w:rsidR="007E1B82" w:rsidRPr="007E1B82">
        <w:rPr>
          <w:color w:val="auto"/>
          <w:lang w:val="en-US"/>
        </w:rPr>
        <w:t xml:space="preserve"> </w:t>
      </w:r>
      <w:r w:rsidR="007E1B82" w:rsidRPr="007E1B82">
        <w:rPr>
          <w:color w:val="auto"/>
        </w:rPr>
        <w:t>Същият е сключен след провеждането на открита процедура за възлагане на обществена поръчка по реда на Закона за обществените поръчки. Договорът е сключен със срок от 15 години.</w:t>
      </w:r>
    </w:p>
    <w:p w14:paraId="6C20B230" w14:textId="690E1E75" w:rsidR="00E464DE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2. </w:t>
      </w:r>
      <w:proofErr w:type="spellStart"/>
      <w:r w:rsidR="00A608EC">
        <w:rPr>
          <w:color w:val="auto"/>
        </w:rPr>
        <w:t>Влаккилометри</w:t>
      </w:r>
      <w:proofErr w:type="spellEnd"/>
      <w:r w:rsidR="004D07AA">
        <w:rPr>
          <w:color w:val="auto"/>
        </w:rPr>
        <w:t xml:space="preserve"> (</w:t>
      </w:r>
      <w:r w:rsidR="004D07AA" w:rsidRPr="002125C1">
        <w:rPr>
          <w:color w:val="auto"/>
        </w:rPr>
        <w:t xml:space="preserve">сумата от дължините на маршрутите при предоставянето на обществени железопътни превозни услуги в годишен размер с отчитане периода на движение) </w:t>
      </w:r>
      <w:r w:rsidR="00A608EC">
        <w:rPr>
          <w:color w:val="auto"/>
        </w:rPr>
        <w:t>:</w:t>
      </w:r>
      <w:r w:rsidR="00A608EC" w:rsidRPr="007622C6">
        <w:rPr>
          <w:color w:val="auto"/>
        </w:rPr>
        <w:t xml:space="preserve"> </w:t>
      </w:r>
      <w:r w:rsidR="007622C6" w:rsidRPr="007622C6">
        <w:rPr>
          <w:bCs/>
          <w:color w:val="auto"/>
        </w:rPr>
        <w:t xml:space="preserve">20 044 987 </w:t>
      </w:r>
      <w:proofErr w:type="spellStart"/>
      <w:r w:rsidR="00A608EC">
        <w:rPr>
          <w:color w:val="auto"/>
        </w:rPr>
        <w:t>влаккилометра</w:t>
      </w:r>
      <w:proofErr w:type="spellEnd"/>
      <w:r w:rsidR="00A608EC">
        <w:rPr>
          <w:color w:val="auto"/>
        </w:rPr>
        <w:t xml:space="preserve"> годишно</w:t>
      </w:r>
      <w:r>
        <w:rPr>
          <w:color w:val="auto"/>
        </w:rPr>
        <w:t>.</w:t>
      </w:r>
    </w:p>
    <w:p w14:paraId="3D60CF21" w14:textId="0B4EBC1D" w:rsidR="00E464DE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3. </w:t>
      </w:r>
      <w:r w:rsidR="004D07AA">
        <w:rPr>
          <w:color w:val="auto"/>
        </w:rPr>
        <w:t xml:space="preserve">Предлагани </w:t>
      </w:r>
      <w:proofErr w:type="spellStart"/>
      <w:r w:rsidR="004D07AA">
        <w:rPr>
          <w:color w:val="auto"/>
        </w:rPr>
        <w:t>п</w:t>
      </w:r>
      <w:r w:rsidR="00A608EC">
        <w:rPr>
          <w:color w:val="auto"/>
        </w:rPr>
        <w:t>ътникоместа</w:t>
      </w:r>
      <w:proofErr w:type="spellEnd"/>
      <w:r w:rsidR="004D07AA">
        <w:rPr>
          <w:color w:val="auto"/>
        </w:rPr>
        <w:t xml:space="preserve"> (</w:t>
      </w:r>
      <w:r w:rsidR="004D07AA" w:rsidRPr="002125C1">
        <w:rPr>
          <w:color w:val="auto"/>
        </w:rPr>
        <w:t>сумата от седящите места в влаковете при предоставяне на пътническата услуга в годишен размер</w:t>
      </w:r>
      <w:r w:rsidR="004D07AA" w:rsidRPr="007622C6">
        <w:rPr>
          <w:color w:val="auto"/>
        </w:rPr>
        <w:t>)</w:t>
      </w:r>
      <w:r w:rsidR="00A608EC" w:rsidRPr="007622C6">
        <w:rPr>
          <w:color w:val="auto"/>
        </w:rPr>
        <w:t>:</w:t>
      </w:r>
      <w:r w:rsidR="004D07AA" w:rsidRPr="007622C6">
        <w:rPr>
          <w:color w:val="auto"/>
        </w:rPr>
        <w:t xml:space="preserve"> </w:t>
      </w:r>
      <w:r w:rsidR="00A608EC" w:rsidRPr="007622C6">
        <w:rPr>
          <w:color w:val="auto"/>
        </w:rPr>
        <w:t xml:space="preserve">227 </w:t>
      </w:r>
      <w:r w:rsidR="00A608EC">
        <w:rPr>
          <w:color w:val="auto"/>
        </w:rPr>
        <w:t>броя</w:t>
      </w:r>
      <w:r w:rsidR="00A35F6E">
        <w:rPr>
          <w:color w:val="auto"/>
        </w:rPr>
        <w:t xml:space="preserve"> средно на влак</w:t>
      </w:r>
      <w:r>
        <w:rPr>
          <w:color w:val="auto"/>
        </w:rPr>
        <w:t>.</w:t>
      </w:r>
    </w:p>
    <w:p w14:paraId="45F6E9D9" w14:textId="429CB63F" w:rsidR="00E464DE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4. </w:t>
      </w:r>
      <w:proofErr w:type="spellStart"/>
      <w:r w:rsidR="00A608EC">
        <w:rPr>
          <w:color w:val="auto"/>
        </w:rPr>
        <w:t>Влакчасове</w:t>
      </w:r>
      <w:proofErr w:type="spellEnd"/>
      <w:r w:rsidR="004D07AA">
        <w:rPr>
          <w:color w:val="auto"/>
        </w:rPr>
        <w:t xml:space="preserve"> (</w:t>
      </w:r>
      <w:r w:rsidR="004D07AA" w:rsidRPr="002125C1">
        <w:rPr>
          <w:color w:val="auto"/>
        </w:rPr>
        <w:t>сумата от времето за движение на влаковете при осъществяване  на задълженията за обществени превозни услуги с железопътен транспорт в годишен размер)</w:t>
      </w:r>
      <w:r w:rsidR="00A608EC">
        <w:rPr>
          <w:color w:val="auto"/>
        </w:rPr>
        <w:t xml:space="preserve">: </w:t>
      </w:r>
      <w:r w:rsidR="00A608EC" w:rsidRPr="007622C6">
        <w:rPr>
          <w:color w:val="auto"/>
        </w:rPr>
        <w:t>3</w:t>
      </w:r>
      <w:r w:rsidR="007622C6" w:rsidRPr="007622C6">
        <w:rPr>
          <w:color w:val="auto"/>
        </w:rPr>
        <w:t>88</w:t>
      </w:r>
      <w:r w:rsidR="00A608EC" w:rsidRPr="007622C6">
        <w:rPr>
          <w:color w:val="auto"/>
        </w:rPr>
        <w:t>,</w:t>
      </w:r>
      <w:r w:rsidR="007622C6" w:rsidRPr="007622C6">
        <w:rPr>
          <w:color w:val="auto"/>
        </w:rPr>
        <w:t>882</w:t>
      </w:r>
      <w:r w:rsidR="00A608EC" w:rsidRPr="007622C6">
        <w:rPr>
          <w:color w:val="auto"/>
        </w:rPr>
        <w:t xml:space="preserve"> </w:t>
      </w:r>
      <w:r w:rsidR="00A608EC">
        <w:rPr>
          <w:color w:val="auto"/>
        </w:rPr>
        <w:t xml:space="preserve">хил. </w:t>
      </w:r>
      <w:proofErr w:type="spellStart"/>
      <w:r w:rsidR="00A608EC">
        <w:rPr>
          <w:color w:val="auto"/>
        </w:rPr>
        <w:t>влакчасове</w:t>
      </w:r>
      <w:proofErr w:type="spellEnd"/>
      <w:r w:rsidR="00A608EC">
        <w:rPr>
          <w:color w:val="auto"/>
        </w:rPr>
        <w:t xml:space="preserve"> годишно</w:t>
      </w:r>
      <w:r>
        <w:rPr>
          <w:color w:val="auto"/>
        </w:rPr>
        <w:t>.</w:t>
      </w:r>
    </w:p>
    <w:p w14:paraId="2C7600E6" w14:textId="15CA26FA" w:rsidR="00E464DE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5. </w:t>
      </w:r>
      <w:r w:rsidR="00A608EC">
        <w:rPr>
          <w:color w:val="auto"/>
        </w:rPr>
        <w:t>Реализирани разходи</w:t>
      </w:r>
      <w:r w:rsidR="002F420F">
        <w:rPr>
          <w:color w:val="auto"/>
        </w:rPr>
        <w:t>, извършени във връзка със задължението</w:t>
      </w:r>
      <w:r>
        <w:rPr>
          <w:color w:val="auto"/>
        </w:rPr>
        <w:t xml:space="preserve"> за</w:t>
      </w:r>
      <w:r w:rsidR="002F420F">
        <w:rPr>
          <w:color w:val="auto"/>
        </w:rPr>
        <w:t xml:space="preserve"> извършване на</w:t>
      </w:r>
      <w:r>
        <w:rPr>
          <w:color w:val="auto"/>
        </w:rPr>
        <w:t xml:space="preserve"> обществена превозна услуга</w:t>
      </w:r>
      <w:r w:rsidR="00A608EC">
        <w:rPr>
          <w:color w:val="auto"/>
        </w:rPr>
        <w:t xml:space="preserve">: </w:t>
      </w:r>
      <w:r w:rsidR="00A608EC" w:rsidRPr="007622C6">
        <w:rPr>
          <w:color w:val="auto"/>
        </w:rPr>
        <w:t>2</w:t>
      </w:r>
      <w:r w:rsidR="007622C6" w:rsidRPr="007622C6">
        <w:rPr>
          <w:color w:val="auto"/>
        </w:rPr>
        <w:t>4</w:t>
      </w:r>
      <w:r w:rsidR="00A608EC" w:rsidRPr="007622C6">
        <w:rPr>
          <w:color w:val="auto"/>
        </w:rPr>
        <w:t>2 </w:t>
      </w:r>
      <w:r w:rsidR="007622C6" w:rsidRPr="007622C6">
        <w:rPr>
          <w:color w:val="auto"/>
        </w:rPr>
        <w:t>637</w:t>
      </w:r>
      <w:r w:rsidR="00A608EC" w:rsidRPr="007622C6">
        <w:rPr>
          <w:color w:val="auto"/>
        </w:rPr>
        <w:t xml:space="preserve"> </w:t>
      </w:r>
      <w:r w:rsidR="00A608EC">
        <w:rPr>
          <w:color w:val="auto"/>
        </w:rPr>
        <w:t>хил. лева</w:t>
      </w:r>
      <w:r>
        <w:rPr>
          <w:color w:val="auto"/>
        </w:rPr>
        <w:t>.</w:t>
      </w:r>
    </w:p>
    <w:p w14:paraId="460D53F1" w14:textId="67577048" w:rsidR="007241EE" w:rsidRPr="007241EE" w:rsidRDefault="00E464DE" w:rsidP="00A608EC">
      <w:pPr>
        <w:jc w:val="both"/>
        <w:rPr>
          <w:color w:val="auto"/>
        </w:rPr>
      </w:pPr>
      <w:r>
        <w:rPr>
          <w:color w:val="auto"/>
        </w:rPr>
        <w:t>6. Реализирани п</w:t>
      </w:r>
      <w:r w:rsidR="002F420F">
        <w:rPr>
          <w:color w:val="auto"/>
        </w:rPr>
        <w:t>риходи от дейността на „БДЖ-Пътнически превози“ ЕООД, обект на задължителна обществена услуга</w:t>
      </w:r>
      <w:r w:rsidR="007241EE">
        <w:rPr>
          <w:color w:val="auto"/>
        </w:rPr>
        <w:t>:</w:t>
      </w:r>
      <w:r w:rsidR="00507D49">
        <w:rPr>
          <w:color w:val="auto"/>
        </w:rPr>
        <w:t xml:space="preserve"> </w:t>
      </w:r>
      <w:bookmarkStart w:id="0" w:name="_GoBack"/>
      <w:bookmarkEnd w:id="0"/>
      <w:r w:rsidR="007241EE" w:rsidRPr="007622C6">
        <w:rPr>
          <w:color w:val="auto"/>
        </w:rPr>
        <w:t>43 8</w:t>
      </w:r>
      <w:r w:rsidR="007622C6" w:rsidRPr="007622C6">
        <w:rPr>
          <w:color w:val="auto"/>
        </w:rPr>
        <w:t>91</w:t>
      </w:r>
      <w:r w:rsidR="007241EE" w:rsidRPr="007622C6">
        <w:rPr>
          <w:color w:val="auto"/>
        </w:rPr>
        <w:t xml:space="preserve"> </w:t>
      </w:r>
      <w:r w:rsidR="007241EE">
        <w:rPr>
          <w:color w:val="auto"/>
        </w:rPr>
        <w:t>хил. лева</w:t>
      </w:r>
      <w:r w:rsidR="002F420F">
        <w:rPr>
          <w:color w:val="auto"/>
        </w:rPr>
        <w:t>.</w:t>
      </w:r>
    </w:p>
    <w:p w14:paraId="085A1CF8" w14:textId="5756FCB1" w:rsidR="00A608EC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7. </w:t>
      </w:r>
      <w:r w:rsidR="00817663">
        <w:rPr>
          <w:color w:val="auto"/>
        </w:rPr>
        <w:t>Предоставени бюджетни средства под формата на компенсации за изпълнението на задължението за превоз</w:t>
      </w:r>
      <w:r w:rsidR="00A608EC">
        <w:rPr>
          <w:color w:val="auto"/>
        </w:rPr>
        <w:t>: 175 000 000 лева</w:t>
      </w:r>
      <w:r w:rsidR="002F420F">
        <w:rPr>
          <w:color w:val="auto"/>
        </w:rPr>
        <w:t>.</w:t>
      </w:r>
    </w:p>
    <w:p w14:paraId="04161676" w14:textId="53E9CC47" w:rsidR="00A608EC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8. </w:t>
      </w:r>
      <w:r w:rsidR="00A608EC">
        <w:rPr>
          <w:color w:val="auto"/>
        </w:rPr>
        <w:t>Компенсация</w:t>
      </w:r>
      <w:r>
        <w:rPr>
          <w:color w:val="auto"/>
        </w:rPr>
        <w:t xml:space="preserve"> за </w:t>
      </w:r>
      <w:r w:rsidR="002F420F">
        <w:rPr>
          <w:color w:val="auto"/>
        </w:rPr>
        <w:t>изпълнение на тарифното задължение, включваща компенсацията за безплатни и по намалени цени за пътувания в страната</w:t>
      </w:r>
      <w:r w:rsidR="00A608EC">
        <w:rPr>
          <w:color w:val="auto"/>
        </w:rPr>
        <w:t xml:space="preserve">: </w:t>
      </w:r>
      <w:r w:rsidR="00971E95" w:rsidRPr="00971E95">
        <w:rPr>
          <w:color w:val="auto"/>
        </w:rPr>
        <w:t>9</w:t>
      </w:r>
      <w:r w:rsidR="00A608EC" w:rsidRPr="00971E95">
        <w:rPr>
          <w:color w:val="auto"/>
        </w:rPr>
        <w:t> </w:t>
      </w:r>
      <w:r w:rsidR="00971E95" w:rsidRPr="00971E95">
        <w:rPr>
          <w:color w:val="auto"/>
        </w:rPr>
        <w:t>631</w:t>
      </w:r>
      <w:r w:rsidR="00A608EC" w:rsidRPr="00971E95">
        <w:rPr>
          <w:color w:val="auto"/>
        </w:rPr>
        <w:t xml:space="preserve"> 000 </w:t>
      </w:r>
      <w:r w:rsidR="00A608EC">
        <w:rPr>
          <w:color w:val="auto"/>
        </w:rPr>
        <w:t>лева</w:t>
      </w:r>
      <w:r w:rsidR="002F420F">
        <w:rPr>
          <w:color w:val="auto"/>
        </w:rPr>
        <w:t>.</w:t>
      </w:r>
    </w:p>
    <w:p w14:paraId="5E686177" w14:textId="6A603BCA" w:rsidR="00A608EC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9. </w:t>
      </w:r>
      <w:r w:rsidR="002F420F">
        <w:rPr>
          <w:color w:val="auto"/>
        </w:rPr>
        <w:t xml:space="preserve">Намаляване на компенсацията, поради наличие на закъснели влакове с повече от 60 минути на изходна гара, неизпълнение на основни по договора показатели, в случая </w:t>
      </w:r>
      <w:proofErr w:type="spellStart"/>
      <w:r w:rsidR="002F420F">
        <w:rPr>
          <w:color w:val="auto"/>
        </w:rPr>
        <w:t>пътникоместа</w:t>
      </w:r>
      <w:proofErr w:type="spellEnd"/>
      <w:r w:rsidR="002F420F">
        <w:rPr>
          <w:color w:val="auto"/>
        </w:rPr>
        <w:t xml:space="preserve"> и неизпълнение на стандартите за чистота: </w:t>
      </w:r>
      <w:r w:rsidR="002F420F" w:rsidRPr="00971E95">
        <w:rPr>
          <w:color w:val="auto"/>
        </w:rPr>
        <w:t>1</w:t>
      </w:r>
      <w:r w:rsidR="00971E95" w:rsidRPr="00971E95">
        <w:rPr>
          <w:color w:val="auto"/>
        </w:rPr>
        <w:t> 465 889</w:t>
      </w:r>
      <w:r w:rsidR="002F420F" w:rsidRPr="00971E95">
        <w:rPr>
          <w:color w:val="auto"/>
        </w:rPr>
        <w:t>,</w:t>
      </w:r>
      <w:r w:rsidR="00971E95" w:rsidRPr="00971E95">
        <w:rPr>
          <w:color w:val="auto"/>
        </w:rPr>
        <w:t>47</w:t>
      </w:r>
      <w:r w:rsidR="002F420F" w:rsidRPr="00971E95">
        <w:rPr>
          <w:color w:val="auto"/>
        </w:rPr>
        <w:t xml:space="preserve"> </w:t>
      </w:r>
      <w:r w:rsidR="002F420F">
        <w:rPr>
          <w:color w:val="auto"/>
        </w:rPr>
        <w:t>лева.</w:t>
      </w:r>
    </w:p>
    <w:p w14:paraId="656FFFB3" w14:textId="632409C8" w:rsidR="00A35F6E" w:rsidRDefault="00E464DE" w:rsidP="00A608EC">
      <w:pPr>
        <w:jc w:val="both"/>
        <w:rPr>
          <w:color w:val="auto"/>
        </w:rPr>
      </w:pPr>
      <w:r>
        <w:rPr>
          <w:color w:val="auto"/>
        </w:rPr>
        <w:t xml:space="preserve">10. </w:t>
      </w:r>
      <w:r w:rsidR="002F420F">
        <w:rPr>
          <w:color w:val="auto"/>
        </w:rPr>
        <w:t xml:space="preserve">Неустойки за неизпълнение на други разпоредби на договора: </w:t>
      </w:r>
      <w:r w:rsidR="002F420F" w:rsidRPr="007622C6">
        <w:rPr>
          <w:color w:val="auto"/>
        </w:rPr>
        <w:t xml:space="preserve">30 000 </w:t>
      </w:r>
      <w:r w:rsidR="002F420F">
        <w:rPr>
          <w:color w:val="auto"/>
        </w:rPr>
        <w:t>лева</w:t>
      </w:r>
      <w:r w:rsidR="00C8733F">
        <w:rPr>
          <w:color w:val="auto"/>
        </w:rPr>
        <w:t>.</w:t>
      </w:r>
    </w:p>
    <w:p w14:paraId="14B15E55" w14:textId="6A521A17" w:rsidR="007241EE" w:rsidRDefault="00A63D3D" w:rsidP="002125C1">
      <w:pPr>
        <w:ind w:right="23"/>
        <w:jc w:val="both"/>
        <w:rPr>
          <w:color w:val="auto"/>
        </w:rPr>
      </w:pPr>
      <w:r>
        <w:rPr>
          <w:color w:val="auto"/>
        </w:rPr>
        <w:t xml:space="preserve">11. В изпълнение на задълженията по договора за </w:t>
      </w:r>
      <w:r w:rsidRPr="002125C1">
        <w:rPr>
          <w:color w:val="auto"/>
        </w:rPr>
        <w:t xml:space="preserve">извършване на обществени превозни услуги в областта на железопътния транспорт, </w:t>
      </w:r>
      <w:r w:rsidR="007622C6">
        <w:rPr>
          <w:color w:val="auto"/>
        </w:rPr>
        <w:t>през 2019</w:t>
      </w:r>
      <w:r>
        <w:rPr>
          <w:color w:val="auto"/>
        </w:rPr>
        <w:t xml:space="preserve"> година о</w:t>
      </w:r>
      <w:r w:rsidR="00B65325">
        <w:rPr>
          <w:color w:val="auto"/>
        </w:rPr>
        <w:t xml:space="preserve">т </w:t>
      </w:r>
      <w:r w:rsidR="007241EE" w:rsidRPr="007241EE">
        <w:rPr>
          <w:color w:val="auto"/>
        </w:rPr>
        <w:t>„БДЖ-Пътнически превози” ЕООД с бързи и пътнически влакове са превозени 20,28</w:t>
      </w:r>
      <w:r w:rsidR="007622C6">
        <w:rPr>
          <w:color w:val="auto"/>
          <w:lang w:val="en-US"/>
        </w:rPr>
        <w:t>0</w:t>
      </w:r>
      <w:r w:rsidR="007241EE" w:rsidRPr="007241EE">
        <w:rPr>
          <w:color w:val="auto"/>
        </w:rPr>
        <w:t xml:space="preserve"> млн. пътници и са реализирани 1 4</w:t>
      </w:r>
      <w:r w:rsidR="007622C6">
        <w:rPr>
          <w:color w:val="auto"/>
          <w:lang w:val="en-US"/>
        </w:rPr>
        <w:t>95</w:t>
      </w:r>
      <w:r w:rsidR="007241EE" w:rsidRPr="007241EE">
        <w:rPr>
          <w:color w:val="auto"/>
        </w:rPr>
        <w:t>,1</w:t>
      </w:r>
      <w:r w:rsidR="007622C6">
        <w:rPr>
          <w:color w:val="auto"/>
          <w:lang w:val="en-US"/>
        </w:rPr>
        <w:t>2</w:t>
      </w:r>
      <w:r w:rsidR="007241EE" w:rsidRPr="007241EE">
        <w:rPr>
          <w:color w:val="auto"/>
        </w:rPr>
        <w:t xml:space="preserve"> млн. </w:t>
      </w:r>
      <w:proofErr w:type="spellStart"/>
      <w:r w:rsidR="007241EE" w:rsidRPr="007241EE">
        <w:rPr>
          <w:color w:val="auto"/>
        </w:rPr>
        <w:t>пътникокилометри</w:t>
      </w:r>
      <w:proofErr w:type="spellEnd"/>
      <w:r>
        <w:rPr>
          <w:color w:val="auto"/>
        </w:rPr>
        <w:t xml:space="preserve">. В </w:t>
      </w:r>
      <w:r w:rsidR="007241EE" w:rsidRPr="007241EE">
        <w:rPr>
          <w:color w:val="auto"/>
        </w:rPr>
        <w:t>сравнение със същия период на 201</w:t>
      </w:r>
      <w:r w:rsidR="007622C6">
        <w:rPr>
          <w:color w:val="auto"/>
          <w:lang w:val="en-US"/>
        </w:rPr>
        <w:t>8</w:t>
      </w:r>
      <w:r w:rsidR="007241EE" w:rsidRPr="007241EE">
        <w:rPr>
          <w:color w:val="auto"/>
        </w:rPr>
        <w:t xml:space="preserve"> г. </w:t>
      </w:r>
      <w:r w:rsidR="007622C6">
        <w:rPr>
          <w:color w:val="auto"/>
        </w:rPr>
        <w:t>превозените</w:t>
      </w:r>
      <w:r w:rsidR="007241EE" w:rsidRPr="007241EE">
        <w:rPr>
          <w:color w:val="auto"/>
        </w:rPr>
        <w:t xml:space="preserve"> пътниците </w:t>
      </w:r>
      <w:r w:rsidR="007622C6">
        <w:rPr>
          <w:color w:val="auto"/>
        </w:rPr>
        <w:t>остават на същото ниво, а</w:t>
      </w:r>
      <w:r w:rsidR="007241EE" w:rsidRPr="007241EE">
        <w:rPr>
          <w:color w:val="auto"/>
        </w:rPr>
        <w:t xml:space="preserve"> </w:t>
      </w:r>
      <w:proofErr w:type="spellStart"/>
      <w:r w:rsidR="007241EE" w:rsidRPr="007241EE">
        <w:rPr>
          <w:color w:val="auto"/>
        </w:rPr>
        <w:t>пътникокилометрите</w:t>
      </w:r>
      <w:proofErr w:type="spellEnd"/>
      <w:r w:rsidR="007241EE" w:rsidRPr="007241EE">
        <w:rPr>
          <w:color w:val="auto"/>
        </w:rPr>
        <w:t xml:space="preserve"> </w:t>
      </w:r>
      <w:r w:rsidR="007622C6">
        <w:rPr>
          <w:color w:val="auto"/>
        </w:rPr>
        <w:t xml:space="preserve">се увеличават </w:t>
      </w:r>
      <w:r w:rsidR="007241EE" w:rsidRPr="007241EE">
        <w:rPr>
          <w:color w:val="auto"/>
        </w:rPr>
        <w:t xml:space="preserve">с </w:t>
      </w:r>
      <w:r w:rsidR="007622C6">
        <w:rPr>
          <w:color w:val="auto"/>
        </w:rPr>
        <w:t>2,6</w:t>
      </w:r>
      <w:r w:rsidR="007241EE" w:rsidRPr="007241EE">
        <w:rPr>
          <w:color w:val="auto"/>
        </w:rPr>
        <w:t>%, което е в резултат на увеличеното средно превозно разстояние през 201</w:t>
      </w:r>
      <w:r w:rsidR="007622C6">
        <w:rPr>
          <w:color w:val="auto"/>
        </w:rPr>
        <w:t>9</w:t>
      </w:r>
      <w:r w:rsidR="007241EE" w:rsidRPr="007241EE">
        <w:rPr>
          <w:color w:val="auto"/>
        </w:rPr>
        <w:t xml:space="preserve"> г.</w:t>
      </w:r>
    </w:p>
    <w:sectPr w:rsidR="007241EE" w:rsidSect="0081766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EC"/>
    <w:rsid w:val="001C49B4"/>
    <w:rsid w:val="002125C1"/>
    <w:rsid w:val="002F420F"/>
    <w:rsid w:val="004D07AA"/>
    <w:rsid w:val="00507D49"/>
    <w:rsid w:val="0055793E"/>
    <w:rsid w:val="007241EE"/>
    <w:rsid w:val="007622C6"/>
    <w:rsid w:val="007E1B82"/>
    <w:rsid w:val="00817663"/>
    <w:rsid w:val="00971E95"/>
    <w:rsid w:val="00A35F6E"/>
    <w:rsid w:val="00A608EC"/>
    <w:rsid w:val="00A63D3D"/>
    <w:rsid w:val="00B1720F"/>
    <w:rsid w:val="00B65325"/>
    <w:rsid w:val="00C8733F"/>
    <w:rsid w:val="00CA1B1D"/>
    <w:rsid w:val="00E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5FAC"/>
  <w15:chartTrackingRefBased/>
  <w15:docId w15:val="{0549B3EE-AA0A-4C65-9B1D-F8BD72F3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0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7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4</cp:revision>
  <dcterms:created xsi:type="dcterms:W3CDTF">2020-07-28T11:22:00Z</dcterms:created>
  <dcterms:modified xsi:type="dcterms:W3CDTF">2020-07-30T08:56:00Z</dcterms:modified>
</cp:coreProperties>
</file>