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DB8" w:rsidRPr="00F838E1" w:rsidRDefault="00265DB8">
      <w:pPr>
        <w:jc w:val="center"/>
        <w:rPr>
          <w:rFonts w:ascii="Times New Roman" w:hAnsi="Times New Roman"/>
          <w:sz w:val="24"/>
          <w:szCs w:val="24"/>
        </w:rPr>
      </w:pPr>
      <w:r w:rsidRPr="00F838E1">
        <w:rPr>
          <w:rFonts w:ascii="Times New Roman" w:hAnsi="Times New Roman"/>
          <w:sz w:val="24"/>
          <w:szCs w:val="24"/>
        </w:rPr>
        <w:t>РЕПУБЛИКА БЪЛГАРИЯ</w:t>
      </w:r>
    </w:p>
    <w:p w:rsidR="00265DB8" w:rsidRPr="00F838E1" w:rsidRDefault="00265DB8">
      <w:pPr>
        <w:pStyle w:val="Heading2"/>
        <w:jc w:val="center"/>
        <w:rPr>
          <w:rFonts w:ascii="Times New Roman" w:hAnsi="Times New Roman"/>
          <w:szCs w:val="24"/>
          <w:lang w:val="ru-RU"/>
        </w:rPr>
      </w:pPr>
      <w:r w:rsidRPr="00F838E1">
        <w:rPr>
          <w:rFonts w:ascii="Times New Roman" w:hAnsi="Times New Roman"/>
          <w:szCs w:val="24"/>
          <w:lang w:val="ru-RU"/>
        </w:rPr>
        <w:t>М И Н И С Т Е Р С К И   С Ъ В Е Т</w:t>
      </w:r>
    </w:p>
    <w:p w:rsidR="00265DB8" w:rsidRPr="00F838E1" w:rsidRDefault="00265DB8">
      <w:pPr>
        <w:jc w:val="both"/>
        <w:rPr>
          <w:rFonts w:ascii="Times New Roman" w:hAnsi="Times New Roman"/>
          <w:b/>
          <w:sz w:val="24"/>
          <w:szCs w:val="24"/>
          <w:u w:val="single"/>
          <w:lang w:val="ru-RU"/>
        </w:rPr>
      </w:pPr>
    </w:p>
    <w:p w:rsidR="00265DB8" w:rsidRPr="00F838E1" w:rsidRDefault="00265DB8">
      <w:pPr>
        <w:jc w:val="both"/>
        <w:rPr>
          <w:rFonts w:ascii="Times New Roman" w:hAnsi="Times New Roman"/>
          <w:b/>
          <w:sz w:val="24"/>
          <w:szCs w:val="24"/>
          <w:u w:val="single"/>
          <w:lang w:val="ru-RU"/>
        </w:rPr>
      </w:pPr>
    </w:p>
    <w:p w:rsidR="00265DB8" w:rsidRPr="0023475E" w:rsidRDefault="00265DB8">
      <w:pPr>
        <w:jc w:val="center"/>
      </w:pPr>
      <w:r w:rsidRPr="00F838E1">
        <w:rPr>
          <w:rFonts w:ascii="Times New Roman" w:hAnsi="Times New Roman"/>
          <w:b/>
          <w:sz w:val="24"/>
          <w:szCs w:val="24"/>
        </w:rPr>
        <w:t>ПОСТАНОВЛЕНИЕ № _____</w:t>
      </w:r>
    </w:p>
    <w:p w:rsidR="00265DB8" w:rsidRPr="00F838E1" w:rsidRDefault="00265DB8">
      <w:pPr>
        <w:jc w:val="center"/>
        <w:rPr>
          <w:rFonts w:ascii="Times New Roman" w:hAnsi="Times New Roman"/>
          <w:b/>
          <w:sz w:val="24"/>
          <w:szCs w:val="24"/>
        </w:rPr>
      </w:pPr>
    </w:p>
    <w:p w:rsidR="00265DB8" w:rsidRPr="00F838E1" w:rsidRDefault="00265DB8">
      <w:pPr>
        <w:jc w:val="center"/>
        <w:rPr>
          <w:rFonts w:ascii="Times New Roman" w:hAnsi="Times New Roman"/>
          <w:b/>
          <w:sz w:val="24"/>
          <w:szCs w:val="24"/>
          <w:lang w:val="ru-RU"/>
        </w:rPr>
      </w:pPr>
      <w:r w:rsidRPr="00F838E1">
        <w:rPr>
          <w:rFonts w:ascii="Times New Roman" w:hAnsi="Times New Roman"/>
          <w:b/>
          <w:sz w:val="24"/>
          <w:szCs w:val="24"/>
          <w:lang w:val="ru-RU"/>
        </w:rPr>
        <w:t xml:space="preserve">от ______________ </w:t>
      </w:r>
      <w:r w:rsidR="00CD6296">
        <w:rPr>
          <w:rFonts w:ascii="Times New Roman" w:hAnsi="Times New Roman"/>
          <w:b/>
          <w:sz w:val="24"/>
          <w:szCs w:val="24"/>
          <w:lang w:val="ru-RU"/>
        </w:rPr>
        <w:t>201</w:t>
      </w:r>
      <w:r w:rsidR="009B62C0">
        <w:rPr>
          <w:rFonts w:ascii="Times New Roman" w:hAnsi="Times New Roman"/>
          <w:b/>
          <w:sz w:val="24"/>
          <w:szCs w:val="24"/>
          <w:lang w:val="ru-RU"/>
        </w:rPr>
        <w:t>8</w:t>
      </w:r>
      <w:r w:rsidR="00CD6296">
        <w:rPr>
          <w:rFonts w:ascii="Times New Roman" w:hAnsi="Times New Roman"/>
          <w:b/>
          <w:sz w:val="24"/>
          <w:szCs w:val="24"/>
          <w:lang w:val="ru-RU"/>
        </w:rPr>
        <w:t xml:space="preserve"> </w:t>
      </w:r>
      <w:r w:rsidRPr="00F838E1">
        <w:rPr>
          <w:rFonts w:ascii="Times New Roman" w:hAnsi="Times New Roman"/>
          <w:b/>
          <w:sz w:val="24"/>
          <w:szCs w:val="24"/>
          <w:lang w:val="ru-RU"/>
        </w:rPr>
        <w:t>г.</w:t>
      </w:r>
    </w:p>
    <w:p w:rsidR="00265DB8" w:rsidRPr="00F838E1" w:rsidRDefault="00265DB8">
      <w:pPr>
        <w:jc w:val="both"/>
        <w:rPr>
          <w:rFonts w:ascii="Times New Roman" w:hAnsi="Times New Roman"/>
          <w:sz w:val="24"/>
          <w:szCs w:val="24"/>
          <w:lang w:val="ru-RU"/>
        </w:rPr>
      </w:pPr>
    </w:p>
    <w:p w:rsidR="00265DB8" w:rsidRPr="009B62C0" w:rsidRDefault="00265DB8">
      <w:pPr>
        <w:jc w:val="both"/>
        <w:rPr>
          <w:rFonts w:ascii="Times New Roman" w:hAnsi="Times New Roman"/>
          <w:sz w:val="24"/>
          <w:szCs w:val="24"/>
          <w:lang w:val="bg-BG"/>
        </w:rPr>
      </w:pPr>
      <w:r w:rsidRPr="00F838E1">
        <w:rPr>
          <w:rFonts w:ascii="Times New Roman" w:hAnsi="Times New Roman"/>
          <w:b/>
          <w:sz w:val="24"/>
          <w:szCs w:val="24"/>
          <w:lang w:val="ru-RU"/>
        </w:rPr>
        <w:t>ЗА</w:t>
      </w:r>
      <w:r w:rsidRPr="00F838E1">
        <w:rPr>
          <w:rFonts w:ascii="Times New Roman" w:hAnsi="Times New Roman"/>
          <w:sz w:val="24"/>
          <w:szCs w:val="24"/>
          <w:lang w:val="ru-RU"/>
        </w:rPr>
        <w:t xml:space="preserve"> </w:t>
      </w:r>
      <w:r w:rsidRPr="00F838E1">
        <w:rPr>
          <w:rFonts w:ascii="Times New Roman" w:hAnsi="Times New Roman"/>
          <w:i/>
          <w:sz w:val="24"/>
          <w:szCs w:val="24"/>
          <w:lang w:val="ru-RU"/>
        </w:rPr>
        <w:t>изменение</w:t>
      </w:r>
      <w:r w:rsidR="0001132F">
        <w:rPr>
          <w:rFonts w:ascii="Times New Roman" w:hAnsi="Times New Roman"/>
          <w:i/>
          <w:sz w:val="24"/>
          <w:szCs w:val="24"/>
        </w:rPr>
        <w:t xml:space="preserve"> </w:t>
      </w:r>
      <w:r w:rsidRPr="00F838E1">
        <w:rPr>
          <w:rFonts w:ascii="Times New Roman" w:hAnsi="Times New Roman"/>
          <w:i/>
          <w:sz w:val="24"/>
          <w:szCs w:val="24"/>
          <w:lang w:val="ru-RU"/>
        </w:rPr>
        <w:t xml:space="preserve">на </w:t>
      </w:r>
      <w:r w:rsidR="009B62C0" w:rsidRPr="009B62C0">
        <w:rPr>
          <w:rFonts w:ascii="Times New Roman" w:hAnsi="Times New Roman"/>
          <w:i/>
          <w:sz w:val="24"/>
          <w:szCs w:val="24"/>
          <w:lang w:val="bg-BG"/>
        </w:rPr>
        <w:t xml:space="preserve">Наредба за таксите за използване на летищата за обществено ползване и за </w:t>
      </w:r>
      <w:proofErr w:type="spellStart"/>
      <w:r w:rsidR="009B62C0" w:rsidRPr="009B62C0">
        <w:rPr>
          <w:rFonts w:ascii="Times New Roman" w:hAnsi="Times New Roman"/>
          <w:i/>
          <w:sz w:val="24"/>
          <w:szCs w:val="24"/>
          <w:lang w:val="bg-BG"/>
        </w:rPr>
        <w:t>аеронавигационно</w:t>
      </w:r>
      <w:proofErr w:type="spellEnd"/>
      <w:r w:rsidR="009B62C0" w:rsidRPr="009B62C0">
        <w:rPr>
          <w:rFonts w:ascii="Times New Roman" w:hAnsi="Times New Roman"/>
          <w:i/>
          <w:sz w:val="24"/>
          <w:szCs w:val="24"/>
          <w:lang w:val="bg-BG"/>
        </w:rPr>
        <w:t xml:space="preserve"> обслужване в Република България, приета с Постановление № 280 на Министерски съвет от 1998 г. (</w:t>
      </w:r>
      <w:proofErr w:type="spellStart"/>
      <w:r w:rsidR="009B62C0" w:rsidRPr="009B62C0">
        <w:rPr>
          <w:rFonts w:ascii="Times New Roman" w:hAnsi="Times New Roman"/>
          <w:i/>
          <w:sz w:val="24"/>
          <w:szCs w:val="24"/>
          <w:lang w:val="bg-BG"/>
        </w:rPr>
        <w:t>обн</w:t>
      </w:r>
      <w:proofErr w:type="spellEnd"/>
      <w:r w:rsidR="009B62C0" w:rsidRPr="009B62C0">
        <w:rPr>
          <w:rFonts w:ascii="Times New Roman" w:hAnsi="Times New Roman"/>
          <w:i/>
          <w:sz w:val="24"/>
          <w:szCs w:val="24"/>
          <w:lang w:val="bg-BG"/>
        </w:rPr>
        <w:t xml:space="preserve">., ДВ. бр. 2 от 1999 г., изм., ДВ. бр. 15 от 2000 г., изм., ДВ. бр. 9 </w:t>
      </w:r>
      <w:proofErr w:type="spellStart"/>
      <w:r w:rsidR="009B62C0" w:rsidRPr="009B62C0">
        <w:rPr>
          <w:rFonts w:ascii="Times New Roman" w:hAnsi="Times New Roman"/>
          <w:i/>
          <w:sz w:val="24"/>
          <w:szCs w:val="24"/>
          <w:lang w:val="bg-BG"/>
        </w:rPr>
        <w:t>oт</w:t>
      </w:r>
      <w:proofErr w:type="spellEnd"/>
      <w:r w:rsidR="009B62C0" w:rsidRPr="009B62C0">
        <w:rPr>
          <w:rFonts w:ascii="Times New Roman" w:hAnsi="Times New Roman"/>
          <w:i/>
          <w:sz w:val="24"/>
          <w:szCs w:val="24"/>
          <w:lang w:val="bg-BG"/>
        </w:rPr>
        <w:t xml:space="preserve"> 2001 г., изм., ДВ. бр. 62 от 2001 г., изм., ДВ. бр. 19 от 2002 г., изм., ДВ. бр. 16 от 2003 г., изм., ДВ. бр. 32 от 2004 г., изм., ДВ. бр. 71 от 2004 г., изм., ДВ. бр. 15 от 2005 г., изм., ДВ. бр. 96 от 2005 г., изм., ДВ. бр. 22 от 2006 г., изм., ДВ. бр. 1 от 2007 г., изм., ДВ. бр. 25 от 2007 г., изм., ДВ. бр. 34 от 2008 г., изм., ДВ. бр. 92 от 2008 г., изм., ДВ. бр. 28 от 2010 г., изм., ДВ. бр. 20 от 2011 г., изм., ДВ. бр. 107 от 2011 г., изм., ДВ. бр. 94 от 2012 г., изм. и доп., ДВ. бр. 38 от 2013 г., доп., ДВ. бр. 41 от 2014 г., изм. и доп., ДВ. бр. 67 от 2014 г., изм. и доп., ДВ. бр. 45 от 2015 г., изм., ДВ. бр. 11 от 2016 г., изм., ДВ бр. 21 от 2017 г.</w:t>
      </w:r>
      <w:r w:rsidR="00BB15C9">
        <w:rPr>
          <w:rFonts w:ascii="Times New Roman" w:hAnsi="Times New Roman"/>
          <w:i/>
          <w:sz w:val="24"/>
          <w:szCs w:val="24"/>
          <w:lang w:val="bg-BG"/>
        </w:rPr>
        <w:t>,</w:t>
      </w:r>
      <w:r w:rsidR="00BB15C9" w:rsidRPr="00BB15C9">
        <w:t xml:space="preserve"> </w:t>
      </w:r>
      <w:r w:rsidR="00BB15C9">
        <w:rPr>
          <w:rFonts w:ascii="Times New Roman" w:hAnsi="Times New Roman"/>
          <w:i/>
          <w:sz w:val="24"/>
          <w:szCs w:val="24"/>
          <w:lang w:val="bg-BG"/>
        </w:rPr>
        <w:t xml:space="preserve">изм. и доп., бр. 102 от </w:t>
      </w:r>
      <w:r w:rsidR="00BB15C9" w:rsidRPr="00BB15C9">
        <w:rPr>
          <w:rFonts w:ascii="Times New Roman" w:hAnsi="Times New Roman"/>
          <w:i/>
          <w:sz w:val="24"/>
          <w:szCs w:val="24"/>
          <w:lang w:val="bg-BG"/>
        </w:rPr>
        <w:t>2017 г.</w:t>
      </w:r>
      <w:r w:rsidR="009B62C0" w:rsidRPr="009B62C0">
        <w:rPr>
          <w:rFonts w:ascii="Times New Roman" w:hAnsi="Times New Roman"/>
          <w:i/>
          <w:sz w:val="24"/>
          <w:szCs w:val="24"/>
          <w:lang w:val="bg-BG"/>
        </w:rPr>
        <w:t>)</w:t>
      </w:r>
    </w:p>
    <w:p w:rsidR="00265DB8" w:rsidRPr="009B62C0" w:rsidRDefault="00265DB8">
      <w:pPr>
        <w:jc w:val="both"/>
        <w:rPr>
          <w:rFonts w:ascii="Times New Roman" w:hAnsi="Times New Roman"/>
          <w:sz w:val="24"/>
          <w:szCs w:val="24"/>
          <w:lang w:val="bg-BG"/>
        </w:rPr>
      </w:pPr>
    </w:p>
    <w:p w:rsidR="00265DB8" w:rsidRPr="00F838E1" w:rsidRDefault="00265DB8">
      <w:pPr>
        <w:jc w:val="center"/>
        <w:rPr>
          <w:rFonts w:ascii="Times New Roman" w:hAnsi="Times New Roman"/>
          <w:b/>
          <w:sz w:val="24"/>
          <w:szCs w:val="24"/>
          <w:lang w:val="ru-RU"/>
        </w:rPr>
      </w:pPr>
      <w:r w:rsidRPr="00F838E1">
        <w:rPr>
          <w:rFonts w:ascii="Times New Roman" w:hAnsi="Times New Roman"/>
          <w:b/>
          <w:sz w:val="24"/>
          <w:szCs w:val="24"/>
          <w:lang w:val="ru-RU"/>
        </w:rPr>
        <w:t>МИНИСТЕРСКИЯТ СЪВЕТ</w:t>
      </w:r>
    </w:p>
    <w:p w:rsidR="00265DB8" w:rsidRPr="00F838E1" w:rsidRDefault="00265DB8">
      <w:pPr>
        <w:jc w:val="center"/>
        <w:rPr>
          <w:rFonts w:ascii="Times New Roman" w:hAnsi="Times New Roman"/>
          <w:b/>
          <w:sz w:val="24"/>
          <w:szCs w:val="24"/>
          <w:lang w:val="ru-RU"/>
        </w:rPr>
      </w:pPr>
      <w:r w:rsidRPr="00F838E1">
        <w:rPr>
          <w:rFonts w:ascii="Times New Roman" w:hAnsi="Times New Roman"/>
          <w:b/>
          <w:sz w:val="24"/>
          <w:szCs w:val="24"/>
          <w:lang w:val="ru-RU"/>
        </w:rPr>
        <w:t>ПОСТАНОВИ:</w:t>
      </w:r>
    </w:p>
    <w:p w:rsidR="000B22C1" w:rsidRPr="00B8063E" w:rsidRDefault="000B22C1" w:rsidP="000B22C1">
      <w:pPr>
        <w:ind w:left="1069"/>
        <w:jc w:val="both"/>
        <w:rPr>
          <w:rFonts w:ascii="Times New Roman" w:hAnsi="Times New Roman"/>
          <w:color w:val="auto"/>
          <w:sz w:val="24"/>
          <w:szCs w:val="24"/>
          <w:lang w:val="bg-BG"/>
        </w:rPr>
      </w:pPr>
    </w:p>
    <w:p w:rsidR="001B1A12" w:rsidRPr="00B8063E" w:rsidRDefault="00467790" w:rsidP="00F257AD">
      <w:pPr>
        <w:ind w:firstLine="720"/>
        <w:jc w:val="both"/>
        <w:rPr>
          <w:rFonts w:ascii="Times New Roman" w:hAnsi="Times New Roman"/>
          <w:color w:val="auto"/>
          <w:sz w:val="24"/>
          <w:szCs w:val="24"/>
          <w:lang w:val="ru-RU"/>
        </w:rPr>
      </w:pPr>
      <w:r w:rsidRPr="00B8063E">
        <w:rPr>
          <w:rFonts w:ascii="Times New Roman" w:hAnsi="Times New Roman"/>
          <w:b/>
          <w:color w:val="auto"/>
          <w:sz w:val="24"/>
          <w:szCs w:val="24"/>
          <w:lang w:val="ru-RU"/>
        </w:rPr>
        <w:t>§</w:t>
      </w:r>
      <w:r w:rsidR="004E7E9E">
        <w:rPr>
          <w:rFonts w:ascii="Times New Roman" w:hAnsi="Times New Roman"/>
          <w:b/>
          <w:color w:val="auto"/>
          <w:sz w:val="24"/>
          <w:szCs w:val="24"/>
        </w:rPr>
        <w:t>1</w:t>
      </w:r>
      <w:r w:rsidR="00265DB8" w:rsidRPr="00B8063E">
        <w:rPr>
          <w:rFonts w:ascii="Times New Roman" w:hAnsi="Times New Roman"/>
          <w:b/>
          <w:color w:val="auto"/>
          <w:sz w:val="24"/>
          <w:szCs w:val="24"/>
          <w:lang w:val="ru-RU"/>
        </w:rPr>
        <w:t>.</w:t>
      </w:r>
      <w:r w:rsidR="00F257AD" w:rsidRPr="00B8063E">
        <w:rPr>
          <w:rFonts w:ascii="Times New Roman" w:hAnsi="Times New Roman"/>
          <w:b/>
          <w:color w:val="auto"/>
          <w:sz w:val="24"/>
          <w:szCs w:val="24"/>
          <w:lang w:val="ru-RU"/>
        </w:rPr>
        <w:t xml:space="preserve"> </w:t>
      </w:r>
      <w:r w:rsidR="00A54DE3" w:rsidRPr="00B8063E">
        <w:rPr>
          <w:rFonts w:ascii="Times New Roman" w:hAnsi="Times New Roman"/>
          <w:color w:val="auto"/>
          <w:sz w:val="24"/>
          <w:szCs w:val="24"/>
          <w:lang w:val="ru-RU"/>
        </w:rPr>
        <w:t>В чл.</w:t>
      </w:r>
      <w:r w:rsidR="00112AC4" w:rsidRPr="00B8063E">
        <w:rPr>
          <w:rFonts w:ascii="Times New Roman" w:hAnsi="Times New Roman"/>
          <w:color w:val="auto"/>
          <w:sz w:val="24"/>
          <w:szCs w:val="24"/>
          <w:lang w:val="ru-RU"/>
        </w:rPr>
        <w:t xml:space="preserve"> </w:t>
      </w:r>
      <w:r w:rsidR="00A54DE3" w:rsidRPr="00B8063E">
        <w:rPr>
          <w:rFonts w:ascii="Times New Roman" w:hAnsi="Times New Roman"/>
          <w:color w:val="auto"/>
          <w:sz w:val="24"/>
          <w:szCs w:val="24"/>
          <w:lang w:val="ru-RU"/>
        </w:rPr>
        <w:t>7, ал.</w:t>
      </w:r>
      <w:r w:rsidR="009B62C0">
        <w:rPr>
          <w:rFonts w:ascii="Times New Roman" w:hAnsi="Times New Roman"/>
          <w:color w:val="auto"/>
          <w:sz w:val="24"/>
          <w:szCs w:val="24"/>
          <w:lang w:val="ru-RU"/>
        </w:rPr>
        <w:t xml:space="preserve"> </w:t>
      </w:r>
      <w:r w:rsidR="00A54DE3" w:rsidRPr="00B8063E">
        <w:rPr>
          <w:rFonts w:ascii="Times New Roman" w:hAnsi="Times New Roman"/>
          <w:color w:val="auto"/>
          <w:sz w:val="24"/>
          <w:szCs w:val="24"/>
          <w:lang w:val="ru-RU"/>
        </w:rPr>
        <w:t xml:space="preserve">2 </w:t>
      </w:r>
      <w:proofErr w:type="spellStart"/>
      <w:r w:rsidR="00A54DE3" w:rsidRPr="00B8063E">
        <w:rPr>
          <w:rFonts w:ascii="Times New Roman" w:hAnsi="Times New Roman"/>
          <w:color w:val="auto"/>
          <w:sz w:val="24"/>
          <w:szCs w:val="24"/>
          <w:lang w:val="ru-RU"/>
        </w:rPr>
        <w:t>числото</w:t>
      </w:r>
      <w:proofErr w:type="spellEnd"/>
      <w:r w:rsidR="00A54DE3" w:rsidRPr="00B8063E">
        <w:rPr>
          <w:rFonts w:ascii="Times New Roman" w:hAnsi="Times New Roman"/>
          <w:color w:val="auto"/>
          <w:sz w:val="24"/>
          <w:szCs w:val="24"/>
          <w:lang w:val="ru-RU"/>
        </w:rPr>
        <w:t xml:space="preserve"> </w:t>
      </w:r>
      <w:r w:rsidR="00E449B1" w:rsidRPr="00B8063E">
        <w:rPr>
          <w:rFonts w:ascii="Times New Roman" w:hAnsi="Times New Roman"/>
          <w:color w:val="auto"/>
          <w:sz w:val="24"/>
          <w:szCs w:val="24"/>
          <w:lang w:val="ru-RU"/>
        </w:rPr>
        <w:t>„</w:t>
      </w:r>
      <w:r w:rsidR="00B76804">
        <w:rPr>
          <w:rFonts w:ascii="Times New Roman" w:hAnsi="Times New Roman"/>
          <w:color w:val="auto"/>
          <w:sz w:val="24"/>
          <w:szCs w:val="24"/>
          <w:lang w:val="bg-BG"/>
        </w:rPr>
        <w:t>9.88</w:t>
      </w:r>
      <w:r w:rsidR="00A54DE3" w:rsidRPr="00B8063E">
        <w:rPr>
          <w:rFonts w:ascii="Times New Roman" w:hAnsi="Times New Roman"/>
          <w:color w:val="auto"/>
          <w:sz w:val="24"/>
          <w:szCs w:val="24"/>
          <w:lang w:val="ru-RU"/>
        </w:rPr>
        <w:t xml:space="preserve">” се заменя с </w:t>
      </w:r>
      <w:r w:rsidR="002363F3" w:rsidRPr="00B8063E">
        <w:rPr>
          <w:rFonts w:ascii="Times New Roman" w:hAnsi="Times New Roman"/>
          <w:color w:val="auto"/>
          <w:sz w:val="24"/>
          <w:szCs w:val="24"/>
          <w:lang w:val="ru-RU"/>
        </w:rPr>
        <w:t>„</w:t>
      </w:r>
      <w:r w:rsidR="00B76804">
        <w:rPr>
          <w:rFonts w:ascii="Times New Roman" w:hAnsi="Times New Roman"/>
          <w:color w:val="auto"/>
          <w:sz w:val="24"/>
          <w:szCs w:val="24"/>
          <w:lang w:val="bg-BG"/>
        </w:rPr>
        <w:t>9.74</w:t>
      </w:r>
      <w:r w:rsidR="00A54DE3" w:rsidRPr="00B8063E">
        <w:rPr>
          <w:rFonts w:ascii="Times New Roman" w:hAnsi="Times New Roman"/>
          <w:color w:val="auto"/>
          <w:sz w:val="24"/>
          <w:szCs w:val="24"/>
          <w:lang w:val="ru-RU"/>
        </w:rPr>
        <w:t>”.</w:t>
      </w:r>
    </w:p>
    <w:p w:rsidR="00F257AD" w:rsidRPr="00B8063E" w:rsidRDefault="00F257AD" w:rsidP="00E70B85">
      <w:pPr>
        <w:ind w:firstLine="720"/>
        <w:jc w:val="both"/>
        <w:rPr>
          <w:rFonts w:ascii="Times New Roman" w:hAnsi="Times New Roman"/>
          <w:b/>
          <w:color w:val="auto"/>
          <w:sz w:val="24"/>
          <w:szCs w:val="24"/>
          <w:lang w:val="ru-RU"/>
        </w:rPr>
      </w:pPr>
    </w:p>
    <w:p w:rsidR="00F257AD" w:rsidRDefault="001B1A12" w:rsidP="008177D3">
      <w:pPr>
        <w:ind w:firstLine="720"/>
        <w:jc w:val="both"/>
        <w:rPr>
          <w:rFonts w:ascii="Times New Roman" w:hAnsi="Times New Roman"/>
          <w:color w:val="auto"/>
          <w:sz w:val="24"/>
          <w:szCs w:val="24"/>
        </w:rPr>
      </w:pPr>
      <w:r w:rsidRPr="00B8063E">
        <w:rPr>
          <w:rFonts w:ascii="Times New Roman" w:hAnsi="Times New Roman"/>
          <w:b/>
          <w:color w:val="auto"/>
          <w:sz w:val="24"/>
          <w:szCs w:val="24"/>
          <w:lang w:val="ru-RU"/>
        </w:rPr>
        <w:t>§</w:t>
      </w:r>
      <w:r w:rsidR="004E7E9E">
        <w:rPr>
          <w:rFonts w:ascii="Times New Roman" w:hAnsi="Times New Roman"/>
          <w:b/>
          <w:color w:val="auto"/>
          <w:sz w:val="24"/>
          <w:szCs w:val="24"/>
        </w:rPr>
        <w:t>2</w:t>
      </w:r>
      <w:r w:rsidRPr="00B8063E">
        <w:rPr>
          <w:rFonts w:ascii="Times New Roman" w:hAnsi="Times New Roman"/>
          <w:b/>
          <w:color w:val="auto"/>
          <w:sz w:val="24"/>
          <w:szCs w:val="24"/>
          <w:lang w:val="ru-RU"/>
        </w:rPr>
        <w:t xml:space="preserve">. </w:t>
      </w:r>
      <w:r w:rsidR="00A54DE3" w:rsidRPr="00B8063E">
        <w:rPr>
          <w:rFonts w:ascii="Times New Roman" w:hAnsi="Times New Roman"/>
          <w:color w:val="auto"/>
          <w:sz w:val="24"/>
          <w:szCs w:val="24"/>
          <w:lang w:val="ru-RU"/>
        </w:rPr>
        <w:t>В чл.</w:t>
      </w:r>
      <w:r w:rsidR="00123305">
        <w:rPr>
          <w:rFonts w:ascii="Times New Roman" w:hAnsi="Times New Roman"/>
          <w:color w:val="auto"/>
          <w:sz w:val="24"/>
          <w:szCs w:val="24"/>
        </w:rPr>
        <w:t xml:space="preserve"> </w:t>
      </w:r>
      <w:r w:rsidR="00A54DE3" w:rsidRPr="00B8063E">
        <w:rPr>
          <w:rFonts w:ascii="Times New Roman" w:hAnsi="Times New Roman"/>
          <w:color w:val="auto"/>
          <w:sz w:val="24"/>
          <w:szCs w:val="24"/>
          <w:lang w:val="ru-RU"/>
        </w:rPr>
        <w:t>18</w:t>
      </w:r>
      <w:r w:rsidR="004E7E9E">
        <w:rPr>
          <w:rFonts w:ascii="Times New Roman" w:hAnsi="Times New Roman"/>
          <w:color w:val="auto"/>
          <w:sz w:val="24"/>
          <w:szCs w:val="24"/>
        </w:rPr>
        <w:t xml:space="preserve">, </w:t>
      </w:r>
      <w:r w:rsidR="004E7E9E">
        <w:rPr>
          <w:rFonts w:ascii="Times New Roman" w:hAnsi="Times New Roman"/>
          <w:color w:val="auto"/>
          <w:sz w:val="24"/>
          <w:szCs w:val="24"/>
          <w:lang w:val="bg-BG"/>
        </w:rPr>
        <w:t>ал.</w:t>
      </w:r>
      <w:r w:rsidR="009B62C0">
        <w:rPr>
          <w:rFonts w:ascii="Times New Roman" w:hAnsi="Times New Roman"/>
          <w:color w:val="auto"/>
          <w:sz w:val="24"/>
          <w:szCs w:val="24"/>
          <w:lang w:val="bg-BG"/>
        </w:rPr>
        <w:t xml:space="preserve"> </w:t>
      </w:r>
      <w:r w:rsidR="004E7E9E">
        <w:rPr>
          <w:rFonts w:ascii="Times New Roman" w:hAnsi="Times New Roman"/>
          <w:color w:val="auto"/>
          <w:sz w:val="24"/>
          <w:szCs w:val="24"/>
          <w:lang w:val="bg-BG"/>
        </w:rPr>
        <w:t>3</w:t>
      </w:r>
      <w:r w:rsidR="00237AFA" w:rsidRPr="00B8063E">
        <w:rPr>
          <w:rFonts w:ascii="Times New Roman" w:hAnsi="Times New Roman"/>
          <w:color w:val="auto"/>
          <w:sz w:val="24"/>
          <w:szCs w:val="24"/>
          <w:lang w:val="ru-RU"/>
        </w:rPr>
        <w:t xml:space="preserve"> </w:t>
      </w:r>
      <w:proofErr w:type="spellStart"/>
      <w:r w:rsidR="00A54DE3" w:rsidRPr="00B8063E">
        <w:rPr>
          <w:rFonts w:ascii="Times New Roman" w:hAnsi="Times New Roman"/>
          <w:color w:val="auto"/>
          <w:sz w:val="24"/>
          <w:szCs w:val="24"/>
          <w:lang w:val="ru-RU"/>
        </w:rPr>
        <w:t>числото</w:t>
      </w:r>
      <w:proofErr w:type="spellEnd"/>
      <w:r w:rsidR="00A54DE3" w:rsidRPr="00B8063E">
        <w:rPr>
          <w:rFonts w:ascii="Times New Roman" w:hAnsi="Times New Roman"/>
          <w:color w:val="auto"/>
          <w:sz w:val="24"/>
          <w:szCs w:val="24"/>
          <w:lang w:val="ru-RU"/>
        </w:rPr>
        <w:t xml:space="preserve"> </w:t>
      </w:r>
      <w:r w:rsidR="00E449B1" w:rsidRPr="00B8063E">
        <w:rPr>
          <w:rFonts w:ascii="Times New Roman" w:hAnsi="Times New Roman"/>
          <w:color w:val="auto"/>
          <w:sz w:val="24"/>
          <w:szCs w:val="24"/>
          <w:lang w:val="ru-RU"/>
        </w:rPr>
        <w:t>„</w:t>
      </w:r>
      <w:r w:rsidR="00B76804">
        <w:rPr>
          <w:rFonts w:ascii="Times New Roman" w:hAnsi="Times New Roman"/>
          <w:color w:val="auto"/>
          <w:sz w:val="24"/>
          <w:szCs w:val="24"/>
          <w:lang w:val="bg-BG"/>
        </w:rPr>
        <w:t>26.97</w:t>
      </w:r>
      <w:r w:rsidR="00A54DE3" w:rsidRPr="00B8063E">
        <w:rPr>
          <w:rFonts w:ascii="Times New Roman" w:hAnsi="Times New Roman"/>
          <w:color w:val="auto"/>
          <w:sz w:val="24"/>
          <w:szCs w:val="24"/>
          <w:lang w:val="ru-RU"/>
        </w:rPr>
        <w:t xml:space="preserve">” се </w:t>
      </w:r>
      <w:proofErr w:type="spellStart"/>
      <w:r w:rsidR="00A54DE3" w:rsidRPr="00B8063E">
        <w:rPr>
          <w:rFonts w:ascii="Times New Roman" w:hAnsi="Times New Roman"/>
          <w:color w:val="auto"/>
          <w:sz w:val="24"/>
          <w:szCs w:val="24"/>
          <w:lang w:val="ru-RU"/>
        </w:rPr>
        <w:t>заменя</w:t>
      </w:r>
      <w:proofErr w:type="spellEnd"/>
      <w:r w:rsidR="00A54DE3" w:rsidRPr="00B8063E">
        <w:rPr>
          <w:rFonts w:ascii="Times New Roman" w:hAnsi="Times New Roman"/>
          <w:color w:val="auto"/>
          <w:sz w:val="24"/>
          <w:szCs w:val="24"/>
          <w:lang w:val="ru-RU"/>
        </w:rPr>
        <w:t xml:space="preserve"> с </w:t>
      </w:r>
      <w:r w:rsidR="00E449B1" w:rsidRPr="00B8063E">
        <w:rPr>
          <w:rFonts w:ascii="Times New Roman" w:hAnsi="Times New Roman"/>
          <w:color w:val="auto"/>
          <w:sz w:val="24"/>
          <w:szCs w:val="24"/>
          <w:lang w:val="ru-RU"/>
        </w:rPr>
        <w:t>„</w:t>
      </w:r>
      <w:r w:rsidR="00B76804">
        <w:rPr>
          <w:rFonts w:ascii="Times New Roman" w:hAnsi="Times New Roman"/>
          <w:color w:val="auto"/>
          <w:sz w:val="24"/>
          <w:szCs w:val="24"/>
          <w:lang w:val="bg-BG"/>
        </w:rPr>
        <w:t>26.72</w:t>
      </w:r>
      <w:r w:rsidR="00A54DE3" w:rsidRPr="00B8063E">
        <w:rPr>
          <w:rFonts w:ascii="Times New Roman" w:hAnsi="Times New Roman"/>
          <w:color w:val="auto"/>
          <w:sz w:val="24"/>
          <w:szCs w:val="24"/>
          <w:lang w:val="ru-RU"/>
        </w:rPr>
        <w:t>”.</w:t>
      </w:r>
    </w:p>
    <w:p w:rsidR="005C3393" w:rsidRDefault="005C3393" w:rsidP="008177D3">
      <w:pPr>
        <w:ind w:firstLine="720"/>
        <w:jc w:val="both"/>
        <w:rPr>
          <w:rFonts w:ascii="Times New Roman" w:hAnsi="Times New Roman"/>
          <w:color w:val="auto"/>
          <w:sz w:val="24"/>
          <w:szCs w:val="24"/>
        </w:rPr>
      </w:pPr>
    </w:p>
    <w:p w:rsidR="00F737EE" w:rsidRPr="002A3C6B" w:rsidRDefault="009C1A0A" w:rsidP="002A3C6B">
      <w:pPr>
        <w:ind w:firstLine="720"/>
        <w:jc w:val="both"/>
        <w:rPr>
          <w:rFonts w:ascii="Times New Roman" w:hAnsi="Times New Roman"/>
          <w:color w:val="auto"/>
          <w:sz w:val="24"/>
          <w:szCs w:val="24"/>
          <w:lang w:val="ru-RU"/>
        </w:rPr>
      </w:pPr>
      <w:r w:rsidRPr="005C3393">
        <w:rPr>
          <w:rFonts w:ascii="Times New Roman" w:hAnsi="Times New Roman"/>
          <w:b/>
          <w:color w:val="auto"/>
          <w:sz w:val="24"/>
          <w:szCs w:val="24"/>
          <w:lang w:val="ru-RU"/>
        </w:rPr>
        <w:t>§</w:t>
      </w:r>
      <w:r w:rsidR="00471E66">
        <w:rPr>
          <w:rFonts w:ascii="Times New Roman" w:hAnsi="Times New Roman"/>
          <w:b/>
          <w:color w:val="auto"/>
          <w:sz w:val="24"/>
          <w:szCs w:val="24"/>
          <w:lang w:val="bg-BG"/>
        </w:rPr>
        <w:t>3</w:t>
      </w:r>
      <w:r w:rsidRPr="005C3393">
        <w:rPr>
          <w:rFonts w:ascii="Times New Roman" w:hAnsi="Times New Roman"/>
          <w:b/>
          <w:color w:val="auto"/>
          <w:sz w:val="24"/>
          <w:szCs w:val="24"/>
          <w:lang w:val="ru-RU"/>
        </w:rPr>
        <w:t>.</w:t>
      </w:r>
      <w:r w:rsidRPr="0046713C">
        <w:rPr>
          <w:rFonts w:ascii="Times New Roman" w:hAnsi="Times New Roman"/>
          <w:color w:val="auto"/>
          <w:sz w:val="24"/>
          <w:szCs w:val="24"/>
          <w:lang w:val="ru-RU"/>
        </w:rPr>
        <w:t xml:space="preserve"> </w:t>
      </w:r>
      <w:r w:rsidR="00061C7C" w:rsidRPr="0046713C">
        <w:rPr>
          <w:rFonts w:ascii="Times New Roman" w:hAnsi="Times New Roman"/>
          <w:color w:val="auto"/>
          <w:sz w:val="24"/>
          <w:szCs w:val="24"/>
          <w:lang w:val="bg-BG"/>
        </w:rPr>
        <w:t>В</w:t>
      </w:r>
      <w:r w:rsidR="00061C7C" w:rsidRPr="00F737EE">
        <w:rPr>
          <w:rFonts w:ascii="Times New Roman" w:hAnsi="Times New Roman"/>
          <w:b/>
          <w:color w:val="auto"/>
          <w:sz w:val="24"/>
          <w:szCs w:val="24"/>
          <w:lang w:val="bg-BG"/>
        </w:rPr>
        <w:t xml:space="preserve"> </w:t>
      </w:r>
      <w:r w:rsidR="00061C7C" w:rsidRPr="00F737EE">
        <w:rPr>
          <w:rFonts w:ascii="Times New Roman" w:hAnsi="Times New Roman"/>
          <w:color w:val="auto"/>
          <w:sz w:val="24"/>
          <w:szCs w:val="24"/>
          <w:lang w:val="ru-RU"/>
        </w:rPr>
        <w:t>ч</w:t>
      </w:r>
      <w:r w:rsidRPr="005C3393">
        <w:rPr>
          <w:rFonts w:ascii="Times New Roman" w:hAnsi="Times New Roman"/>
          <w:color w:val="auto"/>
          <w:sz w:val="24"/>
          <w:szCs w:val="24"/>
          <w:lang w:val="ru-RU"/>
        </w:rPr>
        <w:t>л.</w:t>
      </w:r>
      <w:r w:rsidRPr="005C3393">
        <w:rPr>
          <w:rFonts w:ascii="Times New Roman" w:hAnsi="Times New Roman"/>
          <w:color w:val="auto"/>
          <w:sz w:val="24"/>
          <w:szCs w:val="24"/>
        </w:rPr>
        <w:t xml:space="preserve"> </w:t>
      </w:r>
      <w:r w:rsidRPr="005C3393">
        <w:rPr>
          <w:rFonts w:ascii="Times New Roman" w:hAnsi="Times New Roman"/>
          <w:color w:val="auto"/>
          <w:sz w:val="24"/>
          <w:szCs w:val="24"/>
          <w:lang w:val="ru-RU"/>
        </w:rPr>
        <w:t>19</w:t>
      </w:r>
      <w:r w:rsidRPr="005C3393">
        <w:rPr>
          <w:rFonts w:ascii="Times New Roman" w:hAnsi="Times New Roman"/>
          <w:color w:val="auto"/>
          <w:sz w:val="24"/>
          <w:szCs w:val="24"/>
        </w:rPr>
        <w:t xml:space="preserve">, </w:t>
      </w:r>
      <w:r w:rsidRPr="005C3393">
        <w:rPr>
          <w:rFonts w:ascii="Times New Roman" w:hAnsi="Times New Roman"/>
          <w:color w:val="auto"/>
          <w:sz w:val="24"/>
          <w:szCs w:val="24"/>
          <w:lang w:val="bg-BG"/>
        </w:rPr>
        <w:t>ал.</w:t>
      </w:r>
      <w:r w:rsidR="009B62C0">
        <w:rPr>
          <w:rFonts w:ascii="Times New Roman" w:hAnsi="Times New Roman"/>
          <w:color w:val="auto"/>
          <w:sz w:val="24"/>
          <w:szCs w:val="24"/>
          <w:lang w:val="bg-BG"/>
        </w:rPr>
        <w:t xml:space="preserve"> </w:t>
      </w:r>
      <w:r w:rsidR="00BA0E07" w:rsidRPr="00F737EE">
        <w:rPr>
          <w:rFonts w:ascii="Times New Roman" w:hAnsi="Times New Roman"/>
          <w:color w:val="auto"/>
          <w:sz w:val="24"/>
          <w:szCs w:val="24"/>
        </w:rPr>
        <w:t>3</w:t>
      </w:r>
      <w:r w:rsidR="00471E66" w:rsidRPr="00B8063E">
        <w:rPr>
          <w:rFonts w:ascii="Times New Roman" w:hAnsi="Times New Roman"/>
          <w:color w:val="auto"/>
          <w:sz w:val="24"/>
          <w:szCs w:val="24"/>
          <w:lang w:val="ru-RU"/>
        </w:rPr>
        <w:t xml:space="preserve"> числото „</w:t>
      </w:r>
      <w:r w:rsidR="00B76804">
        <w:rPr>
          <w:rFonts w:ascii="Times New Roman" w:hAnsi="Times New Roman"/>
          <w:color w:val="auto"/>
          <w:sz w:val="24"/>
          <w:szCs w:val="24"/>
          <w:lang w:val="bg-BG"/>
        </w:rPr>
        <w:t>396.46</w:t>
      </w:r>
      <w:r w:rsidR="00471E66" w:rsidRPr="00B8063E">
        <w:rPr>
          <w:rFonts w:ascii="Times New Roman" w:hAnsi="Times New Roman"/>
          <w:color w:val="auto"/>
          <w:sz w:val="24"/>
          <w:szCs w:val="24"/>
          <w:lang w:val="ru-RU"/>
        </w:rPr>
        <w:t>” се заменя с „</w:t>
      </w:r>
      <w:r w:rsidR="00B76804">
        <w:rPr>
          <w:rFonts w:ascii="Times New Roman" w:hAnsi="Times New Roman"/>
          <w:color w:val="auto"/>
          <w:sz w:val="24"/>
          <w:szCs w:val="24"/>
          <w:lang w:val="ru-RU"/>
        </w:rPr>
        <w:t>324.36</w:t>
      </w:r>
      <w:r w:rsidR="00471E66" w:rsidRPr="00B8063E">
        <w:rPr>
          <w:rFonts w:ascii="Times New Roman" w:hAnsi="Times New Roman"/>
          <w:color w:val="auto"/>
          <w:sz w:val="24"/>
          <w:szCs w:val="24"/>
          <w:lang w:val="ru-RU"/>
        </w:rPr>
        <w:t>”</w:t>
      </w:r>
      <w:r w:rsidR="00A87E61">
        <w:rPr>
          <w:rFonts w:ascii="Times New Roman" w:hAnsi="Times New Roman"/>
          <w:color w:val="auto"/>
          <w:sz w:val="24"/>
          <w:szCs w:val="24"/>
        </w:rPr>
        <w:t xml:space="preserve">, a </w:t>
      </w:r>
      <w:r w:rsidR="00A87E61">
        <w:rPr>
          <w:rFonts w:ascii="Times New Roman" w:hAnsi="Times New Roman"/>
          <w:color w:val="auto"/>
          <w:sz w:val="24"/>
          <w:szCs w:val="24"/>
          <w:lang w:val="bg-BG"/>
        </w:rPr>
        <w:t>числото „</w:t>
      </w:r>
      <w:r w:rsidR="00B76804">
        <w:rPr>
          <w:rFonts w:ascii="Times New Roman" w:hAnsi="Times New Roman"/>
          <w:color w:val="auto"/>
          <w:sz w:val="24"/>
          <w:szCs w:val="24"/>
          <w:lang w:val="bg-BG"/>
        </w:rPr>
        <w:t>202.71</w:t>
      </w:r>
      <w:proofErr w:type="gramStart"/>
      <w:r w:rsidR="009B62C0">
        <w:rPr>
          <w:rFonts w:ascii="Times New Roman" w:hAnsi="Times New Roman"/>
          <w:color w:val="auto"/>
          <w:sz w:val="24"/>
          <w:szCs w:val="24"/>
          <w:lang w:val="bg-BG"/>
        </w:rPr>
        <w:t>“</w:t>
      </w:r>
      <w:r w:rsidR="00A87E61" w:rsidRPr="00D811A4">
        <w:rPr>
          <w:rFonts w:ascii="Times New Roman" w:hAnsi="Times New Roman"/>
          <w:color w:val="auto"/>
          <w:sz w:val="24"/>
          <w:szCs w:val="24"/>
          <w:lang w:val="bg-BG"/>
        </w:rPr>
        <w:t xml:space="preserve"> се</w:t>
      </w:r>
      <w:proofErr w:type="gramEnd"/>
      <w:r w:rsidR="00A87E61" w:rsidRPr="00D811A4">
        <w:rPr>
          <w:rFonts w:ascii="Times New Roman" w:hAnsi="Times New Roman"/>
          <w:color w:val="auto"/>
          <w:sz w:val="24"/>
          <w:szCs w:val="24"/>
          <w:lang w:val="bg-BG"/>
        </w:rPr>
        <w:t xml:space="preserve"> заменя с „</w:t>
      </w:r>
      <w:r w:rsidR="00D811A4">
        <w:rPr>
          <w:rFonts w:ascii="Times New Roman" w:hAnsi="Times New Roman"/>
          <w:color w:val="auto"/>
          <w:sz w:val="24"/>
          <w:szCs w:val="24"/>
          <w:lang w:val="bg-BG"/>
        </w:rPr>
        <w:t>165.84</w:t>
      </w:r>
      <w:r w:rsidR="00A87E61" w:rsidRPr="00D811A4">
        <w:rPr>
          <w:rFonts w:ascii="Times New Roman" w:hAnsi="Times New Roman"/>
          <w:color w:val="auto"/>
          <w:sz w:val="24"/>
          <w:szCs w:val="24"/>
          <w:lang w:val="bg-BG"/>
        </w:rPr>
        <w:t>“.</w:t>
      </w:r>
    </w:p>
    <w:p w:rsidR="00F737EE" w:rsidRPr="00F737EE" w:rsidRDefault="00F737EE">
      <w:pPr>
        <w:jc w:val="both"/>
        <w:rPr>
          <w:rFonts w:ascii="Times New Roman" w:hAnsi="Times New Roman"/>
          <w:color w:val="auto"/>
          <w:sz w:val="24"/>
          <w:szCs w:val="24"/>
        </w:rPr>
      </w:pPr>
    </w:p>
    <w:p w:rsidR="00265DB8" w:rsidRPr="00B8063E" w:rsidRDefault="00265DB8" w:rsidP="007C04BA">
      <w:pPr>
        <w:jc w:val="center"/>
        <w:rPr>
          <w:rFonts w:ascii="Times New Roman" w:hAnsi="Times New Roman"/>
          <w:b/>
          <w:color w:val="auto"/>
          <w:sz w:val="24"/>
          <w:szCs w:val="24"/>
          <w:lang w:val="ru-RU"/>
        </w:rPr>
      </w:pPr>
      <w:r w:rsidRPr="00B8063E">
        <w:rPr>
          <w:rFonts w:ascii="Times New Roman" w:hAnsi="Times New Roman"/>
          <w:b/>
          <w:color w:val="auto"/>
          <w:sz w:val="24"/>
          <w:szCs w:val="24"/>
          <w:lang w:val="ru-RU"/>
        </w:rPr>
        <w:t>ЗАКЛЮЧИТЕЛНА РАЗПОРЕДБА</w:t>
      </w:r>
    </w:p>
    <w:p w:rsidR="00265DB8" w:rsidRPr="00B8063E" w:rsidRDefault="00265DB8">
      <w:pPr>
        <w:jc w:val="both"/>
        <w:rPr>
          <w:rFonts w:ascii="Times New Roman" w:hAnsi="Times New Roman"/>
          <w:color w:val="auto"/>
          <w:sz w:val="24"/>
          <w:szCs w:val="24"/>
          <w:lang w:val="ru-RU"/>
        </w:rPr>
      </w:pPr>
    </w:p>
    <w:p w:rsidR="00265DB8" w:rsidRPr="00B8063E" w:rsidRDefault="00265DB8" w:rsidP="00A54DE3">
      <w:pPr>
        <w:ind w:firstLine="720"/>
        <w:jc w:val="both"/>
        <w:rPr>
          <w:rFonts w:ascii="Times New Roman" w:hAnsi="Times New Roman"/>
          <w:color w:val="auto"/>
          <w:sz w:val="24"/>
          <w:szCs w:val="24"/>
          <w:lang w:val="ru-RU"/>
        </w:rPr>
      </w:pPr>
      <w:r w:rsidRPr="00B8063E">
        <w:rPr>
          <w:rFonts w:ascii="Times New Roman" w:hAnsi="Times New Roman"/>
          <w:b/>
          <w:color w:val="auto"/>
          <w:sz w:val="24"/>
          <w:szCs w:val="24"/>
          <w:lang w:val="ru-RU"/>
        </w:rPr>
        <w:t>§</w:t>
      </w:r>
      <w:r w:rsidR="00B06826">
        <w:rPr>
          <w:rFonts w:ascii="Times New Roman" w:hAnsi="Times New Roman"/>
          <w:b/>
          <w:color w:val="auto"/>
          <w:sz w:val="24"/>
          <w:szCs w:val="24"/>
        </w:rPr>
        <w:t>4</w:t>
      </w:r>
      <w:bookmarkStart w:id="0" w:name="_GoBack"/>
      <w:bookmarkEnd w:id="0"/>
      <w:r w:rsidRPr="00B8063E">
        <w:rPr>
          <w:rFonts w:ascii="Times New Roman" w:hAnsi="Times New Roman"/>
          <w:b/>
          <w:color w:val="auto"/>
          <w:sz w:val="24"/>
          <w:szCs w:val="24"/>
          <w:lang w:val="ru-RU"/>
        </w:rPr>
        <w:t>.</w:t>
      </w:r>
      <w:r w:rsidR="007C04BA" w:rsidRPr="00B8063E">
        <w:rPr>
          <w:rFonts w:ascii="Times New Roman" w:hAnsi="Times New Roman"/>
          <w:b/>
          <w:color w:val="auto"/>
          <w:sz w:val="24"/>
          <w:szCs w:val="24"/>
          <w:lang w:val="ru-RU"/>
        </w:rPr>
        <w:t xml:space="preserve"> </w:t>
      </w:r>
      <w:proofErr w:type="spellStart"/>
      <w:r w:rsidRPr="00B8063E">
        <w:rPr>
          <w:rFonts w:ascii="Times New Roman" w:hAnsi="Times New Roman"/>
          <w:color w:val="auto"/>
          <w:sz w:val="24"/>
          <w:szCs w:val="24"/>
          <w:lang w:val="ru-RU"/>
        </w:rPr>
        <w:t>Постановлението</w:t>
      </w:r>
      <w:proofErr w:type="spellEnd"/>
      <w:r w:rsidRPr="00B8063E">
        <w:rPr>
          <w:rFonts w:ascii="Times New Roman" w:hAnsi="Times New Roman"/>
          <w:color w:val="auto"/>
          <w:sz w:val="24"/>
          <w:szCs w:val="24"/>
          <w:lang w:val="ru-RU"/>
        </w:rPr>
        <w:t xml:space="preserve"> </w:t>
      </w:r>
      <w:proofErr w:type="spellStart"/>
      <w:r w:rsidRPr="00B8063E">
        <w:rPr>
          <w:rFonts w:ascii="Times New Roman" w:hAnsi="Times New Roman"/>
          <w:color w:val="auto"/>
          <w:sz w:val="24"/>
          <w:szCs w:val="24"/>
          <w:lang w:val="ru-RU"/>
        </w:rPr>
        <w:t>влиза</w:t>
      </w:r>
      <w:proofErr w:type="spellEnd"/>
      <w:r w:rsidRPr="00B8063E">
        <w:rPr>
          <w:rFonts w:ascii="Times New Roman" w:hAnsi="Times New Roman"/>
          <w:color w:val="auto"/>
          <w:sz w:val="24"/>
          <w:szCs w:val="24"/>
          <w:lang w:val="ru-RU"/>
        </w:rPr>
        <w:t xml:space="preserve"> в сила от 1 </w:t>
      </w:r>
      <w:proofErr w:type="spellStart"/>
      <w:r w:rsidRPr="00B8063E">
        <w:rPr>
          <w:rFonts w:ascii="Times New Roman" w:hAnsi="Times New Roman"/>
          <w:color w:val="auto"/>
          <w:sz w:val="24"/>
          <w:szCs w:val="24"/>
          <w:lang w:val="ru-RU"/>
        </w:rPr>
        <w:t>януари</w:t>
      </w:r>
      <w:proofErr w:type="spellEnd"/>
      <w:r w:rsidRPr="00B8063E">
        <w:rPr>
          <w:rFonts w:ascii="Times New Roman" w:hAnsi="Times New Roman"/>
          <w:color w:val="auto"/>
          <w:sz w:val="24"/>
          <w:szCs w:val="24"/>
          <w:lang w:val="ru-RU"/>
        </w:rPr>
        <w:t xml:space="preserve"> </w:t>
      </w:r>
      <w:r w:rsidR="00573DFD">
        <w:rPr>
          <w:rFonts w:ascii="Times New Roman" w:hAnsi="Times New Roman"/>
          <w:color w:val="auto"/>
          <w:sz w:val="24"/>
          <w:szCs w:val="24"/>
          <w:lang w:val="bg-BG"/>
        </w:rPr>
        <w:t>201</w:t>
      </w:r>
      <w:r w:rsidR="00B76804">
        <w:rPr>
          <w:rFonts w:ascii="Times New Roman" w:hAnsi="Times New Roman"/>
          <w:color w:val="auto"/>
          <w:sz w:val="24"/>
          <w:szCs w:val="24"/>
          <w:lang w:val="bg-BG"/>
        </w:rPr>
        <w:t>8</w:t>
      </w:r>
      <w:r w:rsidR="00860B7D" w:rsidRPr="00B8063E">
        <w:rPr>
          <w:rFonts w:ascii="Times New Roman" w:hAnsi="Times New Roman"/>
          <w:color w:val="auto"/>
          <w:sz w:val="24"/>
          <w:szCs w:val="24"/>
          <w:lang w:val="ru-RU"/>
        </w:rPr>
        <w:t xml:space="preserve"> </w:t>
      </w:r>
      <w:r w:rsidR="009B62C0">
        <w:rPr>
          <w:rFonts w:ascii="Times New Roman" w:hAnsi="Times New Roman"/>
          <w:color w:val="auto"/>
          <w:sz w:val="24"/>
          <w:szCs w:val="24"/>
          <w:lang w:val="ru-RU"/>
        </w:rPr>
        <w:t>г</w:t>
      </w:r>
      <w:r w:rsidRPr="00B8063E">
        <w:rPr>
          <w:rFonts w:ascii="Times New Roman" w:hAnsi="Times New Roman"/>
          <w:color w:val="auto"/>
          <w:sz w:val="24"/>
          <w:szCs w:val="24"/>
          <w:lang w:val="ru-RU"/>
        </w:rPr>
        <w:t xml:space="preserve">. </w:t>
      </w:r>
    </w:p>
    <w:p w:rsidR="00265DB8" w:rsidRPr="00B8063E" w:rsidRDefault="00265DB8">
      <w:pPr>
        <w:jc w:val="both"/>
        <w:rPr>
          <w:rFonts w:ascii="Times New Roman" w:hAnsi="Times New Roman"/>
          <w:color w:val="auto"/>
          <w:sz w:val="24"/>
          <w:szCs w:val="24"/>
          <w:lang w:val="ru-RU"/>
        </w:rPr>
      </w:pPr>
    </w:p>
    <w:p w:rsidR="00265DB8" w:rsidRPr="00B8063E" w:rsidRDefault="00265DB8">
      <w:pPr>
        <w:jc w:val="both"/>
        <w:rPr>
          <w:rFonts w:ascii="Times New Roman" w:hAnsi="Times New Roman"/>
          <w:color w:val="auto"/>
          <w:sz w:val="24"/>
          <w:szCs w:val="24"/>
          <w:lang w:val="ru-RU"/>
        </w:rPr>
      </w:pPr>
    </w:p>
    <w:p w:rsidR="00265DB8" w:rsidRPr="00B8063E" w:rsidRDefault="00265DB8">
      <w:pPr>
        <w:jc w:val="both"/>
        <w:rPr>
          <w:rFonts w:ascii="Times New Roman" w:hAnsi="Times New Roman"/>
          <w:b/>
          <w:color w:val="auto"/>
          <w:sz w:val="24"/>
          <w:szCs w:val="24"/>
          <w:lang w:val="ru-RU"/>
        </w:rPr>
      </w:pPr>
      <w:r w:rsidRPr="00B8063E">
        <w:rPr>
          <w:rFonts w:ascii="Times New Roman" w:hAnsi="Times New Roman"/>
          <w:color w:val="auto"/>
          <w:sz w:val="24"/>
          <w:szCs w:val="24"/>
          <w:lang w:val="ru-RU"/>
        </w:rPr>
        <w:tab/>
      </w:r>
      <w:r w:rsidRPr="00B8063E">
        <w:rPr>
          <w:rFonts w:ascii="Times New Roman" w:hAnsi="Times New Roman"/>
          <w:b/>
          <w:color w:val="auto"/>
          <w:sz w:val="24"/>
          <w:szCs w:val="24"/>
          <w:lang w:val="ru-RU"/>
        </w:rPr>
        <w:tab/>
      </w:r>
      <w:r w:rsidRPr="00B8063E">
        <w:rPr>
          <w:rFonts w:ascii="Times New Roman" w:hAnsi="Times New Roman"/>
          <w:b/>
          <w:color w:val="auto"/>
          <w:sz w:val="24"/>
          <w:szCs w:val="24"/>
          <w:lang w:val="ru-RU"/>
        </w:rPr>
        <w:tab/>
        <w:t xml:space="preserve">МИНИСТЪР - ПРЕДСЕДАТЕЛ: </w:t>
      </w:r>
    </w:p>
    <w:p w:rsidR="008177D3" w:rsidRDefault="00265DB8" w:rsidP="00C71D8A">
      <w:pPr>
        <w:jc w:val="both"/>
        <w:rPr>
          <w:rFonts w:ascii="Times New Roman" w:hAnsi="Times New Roman"/>
          <w:b/>
          <w:color w:val="auto"/>
          <w:sz w:val="24"/>
          <w:szCs w:val="24"/>
        </w:rPr>
      </w:pPr>
      <w:r w:rsidRPr="00B8063E">
        <w:rPr>
          <w:rFonts w:ascii="Times New Roman" w:hAnsi="Times New Roman"/>
          <w:b/>
          <w:color w:val="auto"/>
          <w:sz w:val="24"/>
          <w:szCs w:val="24"/>
          <w:lang w:val="ru-RU"/>
        </w:rPr>
        <w:tab/>
      </w:r>
      <w:r w:rsidRPr="00B8063E">
        <w:rPr>
          <w:rFonts w:ascii="Times New Roman" w:hAnsi="Times New Roman"/>
          <w:b/>
          <w:color w:val="auto"/>
          <w:sz w:val="24"/>
          <w:szCs w:val="24"/>
          <w:lang w:val="ru-RU"/>
        </w:rPr>
        <w:tab/>
      </w:r>
    </w:p>
    <w:p w:rsidR="00265DB8" w:rsidRPr="00B8063E" w:rsidRDefault="00265DB8" w:rsidP="00C71D8A">
      <w:pPr>
        <w:jc w:val="both"/>
        <w:rPr>
          <w:rFonts w:ascii="Times New Roman" w:hAnsi="Times New Roman"/>
          <w:color w:val="auto"/>
          <w:sz w:val="24"/>
          <w:szCs w:val="24"/>
          <w:lang w:val="ru-RU"/>
        </w:rPr>
      </w:pPr>
      <w:r w:rsidRPr="00B8063E">
        <w:rPr>
          <w:rFonts w:ascii="Times New Roman" w:hAnsi="Times New Roman"/>
          <w:b/>
          <w:color w:val="auto"/>
          <w:sz w:val="24"/>
          <w:szCs w:val="24"/>
          <w:lang w:val="ru-RU"/>
        </w:rPr>
        <w:tab/>
      </w:r>
      <w:r w:rsidRPr="00B8063E">
        <w:rPr>
          <w:rFonts w:ascii="Times New Roman" w:hAnsi="Times New Roman"/>
          <w:b/>
          <w:color w:val="auto"/>
          <w:sz w:val="24"/>
          <w:szCs w:val="24"/>
          <w:lang w:val="ru-RU"/>
        </w:rPr>
        <w:tab/>
      </w:r>
      <w:r w:rsidRPr="00B8063E">
        <w:rPr>
          <w:rFonts w:ascii="Times New Roman" w:hAnsi="Times New Roman"/>
          <w:b/>
          <w:color w:val="auto"/>
          <w:sz w:val="24"/>
          <w:szCs w:val="24"/>
          <w:lang w:val="ru-RU"/>
        </w:rPr>
        <w:tab/>
      </w:r>
      <w:r w:rsidRPr="00B8063E">
        <w:rPr>
          <w:rFonts w:ascii="Times New Roman" w:hAnsi="Times New Roman"/>
          <w:b/>
          <w:color w:val="auto"/>
          <w:sz w:val="24"/>
          <w:szCs w:val="24"/>
          <w:lang w:val="ru-RU"/>
        </w:rPr>
        <w:tab/>
      </w:r>
      <w:r w:rsidRPr="00B8063E">
        <w:rPr>
          <w:rFonts w:ascii="Times New Roman" w:hAnsi="Times New Roman"/>
          <w:b/>
          <w:color w:val="auto"/>
          <w:sz w:val="24"/>
          <w:szCs w:val="24"/>
          <w:lang w:val="ru-RU"/>
        </w:rPr>
        <w:tab/>
      </w:r>
      <w:r w:rsidRPr="00B8063E">
        <w:rPr>
          <w:rFonts w:ascii="Times New Roman" w:hAnsi="Times New Roman"/>
          <w:b/>
          <w:color w:val="auto"/>
          <w:sz w:val="24"/>
          <w:szCs w:val="24"/>
          <w:lang w:val="ru-RU"/>
        </w:rPr>
        <w:tab/>
      </w:r>
      <w:r w:rsidRPr="00B8063E">
        <w:rPr>
          <w:rFonts w:ascii="Times New Roman" w:hAnsi="Times New Roman"/>
          <w:b/>
          <w:color w:val="auto"/>
          <w:sz w:val="24"/>
          <w:szCs w:val="24"/>
          <w:lang w:val="ru-RU"/>
        </w:rPr>
        <w:tab/>
      </w:r>
      <w:r w:rsidR="009C1A0A">
        <w:rPr>
          <w:rFonts w:ascii="Times New Roman" w:hAnsi="Times New Roman"/>
          <w:b/>
          <w:color w:val="auto"/>
          <w:sz w:val="24"/>
          <w:szCs w:val="24"/>
          <w:lang w:val="bg-BG"/>
        </w:rPr>
        <w:t>Бойко Борисов</w:t>
      </w:r>
    </w:p>
    <w:p w:rsidR="00265DB8" w:rsidRPr="00B8063E" w:rsidRDefault="00265DB8">
      <w:pPr>
        <w:jc w:val="both"/>
        <w:rPr>
          <w:rFonts w:ascii="Times New Roman" w:hAnsi="Times New Roman"/>
          <w:b/>
          <w:color w:val="auto"/>
          <w:sz w:val="24"/>
          <w:szCs w:val="24"/>
          <w:lang w:val="ru-RU"/>
        </w:rPr>
      </w:pPr>
      <w:r w:rsidRPr="00B8063E">
        <w:rPr>
          <w:rFonts w:ascii="Times New Roman" w:hAnsi="Times New Roman"/>
          <w:color w:val="auto"/>
          <w:sz w:val="24"/>
          <w:szCs w:val="24"/>
          <w:lang w:val="ru-RU"/>
        </w:rPr>
        <w:tab/>
      </w:r>
      <w:r w:rsidRPr="00B8063E">
        <w:rPr>
          <w:rFonts w:ascii="Times New Roman" w:hAnsi="Times New Roman"/>
          <w:color w:val="auto"/>
          <w:sz w:val="24"/>
          <w:szCs w:val="24"/>
          <w:lang w:val="ru-RU"/>
        </w:rPr>
        <w:tab/>
      </w:r>
      <w:r w:rsidRPr="00B8063E">
        <w:rPr>
          <w:rFonts w:ascii="Times New Roman" w:hAnsi="Times New Roman"/>
          <w:color w:val="auto"/>
          <w:sz w:val="24"/>
          <w:szCs w:val="24"/>
          <w:lang w:val="ru-RU"/>
        </w:rPr>
        <w:tab/>
      </w:r>
      <w:r w:rsidRPr="00B8063E">
        <w:rPr>
          <w:rFonts w:ascii="Times New Roman" w:hAnsi="Times New Roman"/>
          <w:b/>
          <w:color w:val="auto"/>
          <w:sz w:val="24"/>
          <w:szCs w:val="24"/>
          <w:lang w:val="ru-RU"/>
        </w:rPr>
        <w:t>ГЛАВЕН СЕКРЕТАР НА</w:t>
      </w:r>
    </w:p>
    <w:p w:rsidR="00265DB8" w:rsidRPr="00B8063E" w:rsidRDefault="00265DB8">
      <w:pPr>
        <w:jc w:val="both"/>
        <w:rPr>
          <w:rFonts w:ascii="Times New Roman" w:hAnsi="Times New Roman"/>
          <w:b/>
          <w:color w:val="auto"/>
          <w:sz w:val="24"/>
          <w:szCs w:val="24"/>
          <w:lang w:val="ru-RU"/>
        </w:rPr>
      </w:pPr>
      <w:r w:rsidRPr="00B8063E">
        <w:rPr>
          <w:rFonts w:ascii="Times New Roman" w:hAnsi="Times New Roman"/>
          <w:b/>
          <w:color w:val="auto"/>
          <w:sz w:val="24"/>
          <w:szCs w:val="24"/>
          <w:lang w:val="ru-RU"/>
        </w:rPr>
        <w:tab/>
      </w:r>
      <w:r w:rsidRPr="00B8063E">
        <w:rPr>
          <w:rFonts w:ascii="Times New Roman" w:hAnsi="Times New Roman"/>
          <w:b/>
          <w:color w:val="auto"/>
          <w:sz w:val="24"/>
          <w:szCs w:val="24"/>
          <w:lang w:val="ru-RU"/>
        </w:rPr>
        <w:tab/>
      </w:r>
      <w:r w:rsidRPr="00B8063E">
        <w:rPr>
          <w:rFonts w:ascii="Times New Roman" w:hAnsi="Times New Roman"/>
          <w:b/>
          <w:color w:val="auto"/>
          <w:sz w:val="24"/>
          <w:szCs w:val="24"/>
          <w:lang w:val="ru-RU"/>
        </w:rPr>
        <w:tab/>
        <w:t xml:space="preserve">МИНИСТЕРСКИЯ СЪВЕТ: </w:t>
      </w:r>
      <w:r w:rsidR="00CA41F1" w:rsidRPr="00B8063E">
        <w:rPr>
          <w:rFonts w:ascii="Times New Roman" w:hAnsi="Times New Roman"/>
          <w:b/>
          <w:color w:val="auto"/>
          <w:sz w:val="24"/>
          <w:szCs w:val="24"/>
          <w:lang w:val="ru-RU"/>
        </w:rPr>
        <w:tab/>
      </w:r>
    </w:p>
    <w:p w:rsidR="00265DB8" w:rsidRPr="00B8063E" w:rsidRDefault="009B62C0" w:rsidP="00C71D8A">
      <w:pPr>
        <w:jc w:val="both"/>
        <w:rPr>
          <w:rFonts w:ascii="Times New Roman" w:hAnsi="Times New Roman"/>
          <w:b/>
          <w:color w:val="auto"/>
          <w:sz w:val="24"/>
          <w:szCs w:val="24"/>
          <w:lang w:val="ru-RU"/>
        </w:rPr>
      </w:pPr>
      <w:r>
        <w:rPr>
          <w:rFonts w:ascii="Times New Roman" w:hAnsi="Times New Roman"/>
          <w:b/>
          <w:color w:val="auto"/>
          <w:sz w:val="24"/>
          <w:szCs w:val="24"/>
          <w:lang w:val="ru-RU"/>
        </w:rPr>
        <w:tab/>
      </w:r>
      <w:r>
        <w:rPr>
          <w:rFonts w:ascii="Times New Roman" w:hAnsi="Times New Roman"/>
          <w:b/>
          <w:color w:val="auto"/>
          <w:sz w:val="24"/>
          <w:szCs w:val="24"/>
          <w:lang w:val="ru-RU"/>
        </w:rPr>
        <w:tab/>
      </w:r>
      <w:r>
        <w:rPr>
          <w:rFonts w:ascii="Times New Roman" w:hAnsi="Times New Roman"/>
          <w:b/>
          <w:color w:val="auto"/>
          <w:sz w:val="24"/>
          <w:szCs w:val="24"/>
          <w:lang w:val="ru-RU"/>
        </w:rPr>
        <w:tab/>
      </w:r>
      <w:r>
        <w:rPr>
          <w:rFonts w:ascii="Times New Roman" w:hAnsi="Times New Roman"/>
          <w:b/>
          <w:color w:val="auto"/>
          <w:sz w:val="24"/>
          <w:szCs w:val="24"/>
          <w:lang w:val="ru-RU"/>
        </w:rPr>
        <w:tab/>
      </w:r>
      <w:r>
        <w:rPr>
          <w:rFonts w:ascii="Times New Roman" w:hAnsi="Times New Roman"/>
          <w:b/>
          <w:color w:val="auto"/>
          <w:sz w:val="24"/>
          <w:szCs w:val="24"/>
          <w:lang w:val="ru-RU"/>
        </w:rPr>
        <w:tab/>
      </w:r>
      <w:r>
        <w:rPr>
          <w:rFonts w:ascii="Times New Roman" w:hAnsi="Times New Roman"/>
          <w:b/>
          <w:color w:val="auto"/>
          <w:sz w:val="24"/>
          <w:szCs w:val="24"/>
          <w:lang w:val="ru-RU"/>
        </w:rPr>
        <w:tab/>
      </w:r>
      <w:r>
        <w:rPr>
          <w:rFonts w:ascii="Times New Roman" w:hAnsi="Times New Roman"/>
          <w:b/>
          <w:color w:val="auto"/>
          <w:sz w:val="24"/>
          <w:szCs w:val="24"/>
          <w:lang w:val="ru-RU"/>
        </w:rPr>
        <w:tab/>
      </w:r>
      <w:proofErr w:type="spellStart"/>
      <w:r>
        <w:rPr>
          <w:rFonts w:ascii="Times New Roman" w:hAnsi="Times New Roman"/>
          <w:b/>
          <w:color w:val="auto"/>
          <w:sz w:val="24"/>
          <w:szCs w:val="24"/>
          <w:lang w:val="ru-RU"/>
        </w:rPr>
        <w:t>Веселин</w:t>
      </w:r>
      <w:proofErr w:type="spellEnd"/>
      <w:r>
        <w:rPr>
          <w:rFonts w:ascii="Times New Roman" w:hAnsi="Times New Roman"/>
          <w:b/>
          <w:color w:val="auto"/>
          <w:sz w:val="24"/>
          <w:szCs w:val="24"/>
          <w:lang w:val="ru-RU"/>
        </w:rPr>
        <w:t xml:space="preserve"> </w:t>
      </w:r>
      <w:proofErr w:type="spellStart"/>
      <w:r>
        <w:rPr>
          <w:rFonts w:ascii="Times New Roman" w:hAnsi="Times New Roman"/>
          <w:b/>
          <w:color w:val="auto"/>
          <w:sz w:val="24"/>
          <w:szCs w:val="24"/>
          <w:lang w:val="ru-RU"/>
        </w:rPr>
        <w:t>Даков</w:t>
      </w:r>
      <w:proofErr w:type="spellEnd"/>
      <w:r w:rsidR="00740569" w:rsidRPr="00B8063E">
        <w:rPr>
          <w:rFonts w:ascii="Times New Roman" w:hAnsi="Times New Roman"/>
          <w:b/>
          <w:color w:val="auto"/>
          <w:sz w:val="24"/>
          <w:szCs w:val="24"/>
          <w:lang w:val="ru-RU"/>
        </w:rPr>
        <w:tab/>
      </w:r>
    </w:p>
    <w:p w:rsidR="00265DB8" w:rsidRPr="00B8063E" w:rsidRDefault="00265DB8">
      <w:pPr>
        <w:jc w:val="both"/>
        <w:rPr>
          <w:rFonts w:ascii="Times New Roman" w:hAnsi="Times New Roman"/>
          <w:b/>
          <w:color w:val="auto"/>
          <w:sz w:val="24"/>
          <w:szCs w:val="24"/>
          <w:lang w:val="ru-RU"/>
        </w:rPr>
      </w:pPr>
      <w:r w:rsidRPr="00B8063E">
        <w:rPr>
          <w:rFonts w:ascii="Times New Roman" w:hAnsi="Times New Roman"/>
          <w:b/>
          <w:color w:val="auto"/>
          <w:sz w:val="24"/>
          <w:szCs w:val="24"/>
          <w:lang w:val="ru-RU"/>
        </w:rPr>
        <w:t>________________________________________________________________________________</w:t>
      </w:r>
    </w:p>
    <w:p w:rsidR="00265DB8" w:rsidRPr="00B8063E" w:rsidRDefault="00265DB8">
      <w:pPr>
        <w:jc w:val="both"/>
        <w:rPr>
          <w:rFonts w:ascii="Times New Roman" w:hAnsi="Times New Roman"/>
          <w:b/>
          <w:color w:val="auto"/>
          <w:sz w:val="24"/>
          <w:szCs w:val="24"/>
          <w:lang w:val="ru-RU"/>
        </w:rPr>
      </w:pPr>
    </w:p>
    <w:p w:rsidR="007C04BA" w:rsidRPr="003D24A1" w:rsidRDefault="007C04BA" w:rsidP="007C04BA">
      <w:pPr>
        <w:jc w:val="both"/>
        <w:rPr>
          <w:rFonts w:ascii="Times New Roman" w:hAnsi="Times New Roman"/>
          <w:b/>
          <w:color w:val="auto"/>
          <w:sz w:val="24"/>
          <w:szCs w:val="24"/>
          <w:lang w:val="ru-RU"/>
        </w:rPr>
      </w:pPr>
      <w:r w:rsidRPr="002077E0">
        <w:rPr>
          <w:rFonts w:ascii="Times New Roman" w:hAnsi="Times New Roman"/>
          <w:b/>
          <w:color w:val="auto"/>
          <w:sz w:val="24"/>
          <w:szCs w:val="24"/>
          <w:lang w:val="ru-RU"/>
        </w:rPr>
        <w:t>Иван Марков</w:t>
      </w:r>
      <w:r w:rsidRPr="002077E0">
        <w:rPr>
          <w:rFonts w:ascii="Times New Roman" w:hAnsi="Times New Roman"/>
          <w:b/>
          <w:color w:val="auto"/>
          <w:sz w:val="24"/>
          <w:szCs w:val="24"/>
          <w:lang w:val="ru-RU"/>
        </w:rPr>
        <w:tab/>
      </w:r>
      <w:r w:rsidRPr="002077E0">
        <w:rPr>
          <w:rFonts w:ascii="Times New Roman" w:hAnsi="Times New Roman"/>
          <w:b/>
          <w:color w:val="auto"/>
          <w:sz w:val="24"/>
          <w:szCs w:val="24"/>
          <w:lang w:val="ru-RU"/>
        </w:rPr>
        <w:tab/>
      </w:r>
      <w:r w:rsidRPr="002077E0">
        <w:rPr>
          <w:rFonts w:ascii="Times New Roman" w:hAnsi="Times New Roman"/>
          <w:b/>
          <w:color w:val="auto"/>
          <w:sz w:val="24"/>
          <w:szCs w:val="24"/>
          <w:lang w:val="ru-RU"/>
        </w:rPr>
        <w:tab/>
      </w:r>
      <w:r w:rsidRPr="002077E0">
        <w:rPr>
          <w:rFonts w:ascii="Times New Roman" w:hAnsi="Times New Roman"/>
          <w:b/>
          <w:color w:val="auto"/>
          <w:sz w:val="24"/>
          <w:szCs w:val="24"/>
          <w:lang w:val="ru-RU"/>
        </w:rPr>
        <w:tab/>
      </w:r>
      <w:r w:rsidRPr="002077E0">
        <w:rPr>
          <w:rFonts w:ascii="Times New Roman" w:hAnsi="Times New Roman"/>
          <w:b/>
          <w:color w:val="auto"/>
          <w:sz w:val="24"/>
          <w:szCs w:val="24"/>
          <w:lang w:val="ru-RU"/>
        </w:rPr>
        <w:tab/>
      </w:r>
      <w:r w:rsidRPr="002077E0">
        <w:rPr>
          <w:rFonts w:ascii="Times New Roman" w:hAnsi="Times New Roman"/>
          <w:b/>
          <w:color w:val="auto"/>
          <w:sz w:val="24"/>
          <w:szCs w:val="24"/>
          <w:lang w:val="ru-RU"/>
        </w:rPr>
        <w:tab/>
      </w:r>
      <w:r w:rsidR="003027CF" w:rsidRPr="002077E0">
        <w:rPr>
          <w:rFonts w:ascii="Times New Roman" w:hAnsi="Times New Roman"/>
          <w:b/>
          <w:color w:val="auto"/>
          <w:sz w:val="24"/>
          <w:szCs w:val="24"/>
          <w:lang w:val="ru-RU"/>
        </w:rPr>
        <w:t>Таня Георгиева</w:t>
      </w:r>
    </w:p>
    <w:p w:rsidR="007C04BA" w:rsidRPr="003D24A1" w:rsidRDefault="007C04BA" w:rsidP="007C04BA">
      <w:pPr>
        <w:jc w:val="both"/>
        <w:rPr>
          <w:rFonts w:ascii="Times New Roman" w:hAnsi="Times New Roman"/>
          <w:color w:val="auto"/>
          <w:sz w:val="24"/>
          <w:szCs w:val="24"/>
          <w:lang w:val="ru-RU"/>
        </w:rPr>
      </w:pPr>
      <w:r w:rsidRPr="003D24A1">
        <w:rPr>
          <w:rFonts w:ascii="Times New Roman" w:hAnsi="Times New Roman"/>
          <w:color w:val="auto"/>
          <w:sz w:val="24"/>
          <w:szCs w:val="24"/>
          <w:lang w:val="ru-RU"/>
        </w:rPr>
        <w:t xml:space="preserve">Главен секретар на </w:t>
      </w:r>
      <w:r w:rsidRPr="003D24A1">
        <w:rPr>
          <w:rFonts w:ascii="Times New Roman" w:hAnsi="Times New Roman"/>
          <w:color w:val="auto"/>
          <w:sz w:val="24"/>
          <w:szCs w:val="24"/>
          <w:lang w:val="ru-RU"/>
        </w:rPr>
        <w:tab/>
      </w:r>
      <w:r w:rsidRPr="003D24A1">
        <w:rPr>
          <w:rFonts w:ascii="Times New Roman" w:hAnsi="Times New Roman"/>
          <w:color w:val="auto"/>
          <w:sz w:val="24"/>
          <w:szCs w:val="24"/>
          <w:lang w:val="ru-RU"/>
        </w:rPr>
        <w:tab/>
      </w:r>
      <w:r w:rsidRPr="003D24A1">
        <w:rPr>
          <w:rFonts w:ascii="Times New Roman" w:hAnsi="Times New Roman"/>
          <w:color w:val="auto"/>
          <w:sz w:val="24"/>
          <w:szCs w:val="24"/>
          <w:lang w:val="ru-RU"/>
        </w:rPr>
        <w:tab/>
      </w:r>
      <w:r w:rsidRPr="003D24A1">
        <w:rPr>
          <w:rFonts w:ascii="Times New Roman" w:hAnsi="Times New Roman"/>
          <w:color w:val="auto"/>
          <w:sz w:val="24"/>
          <w:szCs w:val="24"/>
          <w:lang w:val="ru-RU"/>
        </w:rPr>
        <w:tab/>
      </w:r>
      <w:r w:rsidRPr="003D24A1">
        <w:rPr>
          <w:rFonts w:ascii="Times New Roman" w:hAnsi="Times New Roman"/>
          <w:color w:val="auto"/>
          <w:sz w:val="24"/>
          <w:szCs w:val="24"/>
          <w:lang w:val="ru-RU"/>
        </w:rPr>
        <w:tab/>
      </w:r>
      <w:r w:rsidRPr="003D24A1">
        <w:rPr>
          <w:rFonts w:ascii="Times New Roman" w:hAnsi="Times New Roman"/>
          <w:color w:val="auto"/>
          <w:sz w:val="24"/>
          <w:szCs w:val="24"/>
          <w:lang w:val="ru-RU"/>
        </w:rPr>
        <w:tab/>
        <w:t>Главен секретар на</w:t>
      </w:r>
    </w:p>
    <w:p w:rsidR="007C04BA" w:rsidRPr="00471E66" w:rsidRDefault="007C04BA" w:rsidP="007C04BA">
      <w:pPr>
        <w:jc w:val="both"/>
        <w:rPr>
          <w:rFonts w:ascii="Times New Roman" w:hAnsi="Times New Roman"/>
          <w:color w:val="auto"/>
          <w:sz w:val="24"/>
          <w:szCs w:val="24"/>
          <w:lang w:val="ru-RU"/>
        </w:rPr>
      </w:pPr>
      <w:r w:rsidRPr="00471E66">
        <w:rPr>
          <w:rFonts w:ascii="Times New Roman" w:hAnsi="Times New Roman"/>
          <w:color w:val="auto"/>
          <w:sz w:val="24"/>
          <w:szCs w:val="24"/>
          <w:lang w:val="ru-RU"/>
        </w:rPr>
        <w:t>Министерството на транспорта,</w:t>
      </w:r>
      <w:r w:rsidRPr="00471E66">
        <w:rPr>
          <w:rFonts w:ascii="Times New Roman" w:hAnsi="Times New Roman"/>
          <w:color w:val="auto"/>
          <w:sz w:val="24"/>
          <w:szCs w:val="24"/>
          <w:lang w:val="ru-RU"/>
        </w:rPr>
        <w:tab/>
      </w:r>
      <w:r w:rsidRPr="00471E66">
        <w:rPr>
          <w:rFonts w:ascii="Times New Roman" w:hAnsi="Times New Roman"/>
          <w:color w:val="auto"/>
          <w:sz w:val="24"/>
          <w:szCs w:val="24"/>
          <w:lang w:val="ru-RU"/>
        </w:rPr>
        <w:tab/>
      </w:r>
      <w:r w:rsidRPr="00471E66">
        <w:rPr>
          <w:rFonts w:ascii="Times New Roman" w:hAnsi="Times New Roman"/>
          <w:color w:val="auto"/>
          <w:sz w:val="24"/>
          <w:szCs w:val="24"/>
          <w:lang w:val="ru-RU"/>
        </w:rPr>
        <w:tab/>
      </w:r>
      <w:r w:rsidRPr="00471E66">
        <w:rPr>
          <w:rFonts w:ascii="Times New Roman" w:hAnsi="Times New Roman"/>
          <w:color w:val="auto"/>
          <w:sz w:val="24"/>
          <w:szCs w:val="24"/>
          <w:lang w:val="ru-RU"/>
        </w:rPr>
        <w:tab/>
        <w:t>Министерството на финансите</w:t>
      </w:r>
    </w:p>
    <w:p w:rsidR="007C04BA" w:rsidRPr="00471E66" w:rsidRDefault="007C04BA" w:rsidP="007C04BA">
      <w:pPr>
        <w:jc w:val="both"/>
        <w:rPr>
          <w:rFonts w:ascii="Times New Roman" w:hAnsi="Times New Roman"/>
          <w:color w:val="auto"/>
          <w:sz w:val="24"/>
          <w:szCs w:val="24"/>
          <w:lang w:val="ru-RU"/>
        </w:rPr>
      </w:pPr>
      <w:r w:rsidRPr="00471E66">
        <w:rPr>
          <w:rFonts w:ascii="Times New Roman" w:hAnsi="Times New Roman"/>
          <w:color w:val="auto"/>
          <w:sz w:val="24"/>
          <w:szCs w:val="24"/>
          <w:lang w:val="ru-RU"/>
        </w:rPr>
        <w:t xml:space="preserve">информационните технологии и съобщенията </w:t>
      </w:r>
      <w:r w:rsidRPr="00471E66">
        <w:rPr>
          <w:rFonts w:ascii="Times New Roman" w:hAnsi="Times New Roman"/>
          <w:color w:val="auto"/>
          <w:sz w:val="24"/>
          <w:szCs w:val="24"/>
          <w:lang w:val="ru-RU"/>
        </w:rPr>
        <w:tab/>
      </w:r>
      <w:r w:rsidRPr="00471E66">
        <w:rPr>
          <w:rFonts w:ascii="Times New Roman" w:hAnsi="Times New Roman"/>
          <w:color w:val="auto"/>
          <w:sz w:val="24"/>
          <w:szCs w:val="24"/>
          <w:lang w:val="ru-RU"/>
        </w:rPr>
        <w:tab/>
      </w:r>
      <w:r w:rsidRPr="00471E66">
        <w:rPr>
          <w:rFonts w:ascii="Times New Roman" w:hAnsi="Times New Roman"/>
          <w:color w:val="auto"/>
          <w:sz w:val="24"/>
          <w:szCs w:val="24"/>
          <w:lang w:val="ru-RU"/>
        </w:rPr>
        <w:tab/>
      </w:r>
    </w:p>
    <w:p w:rsidR="007C04BA" w:rsidRPr="00471E66" w:rsidRDefault="007C04BA" w:rsidP="007C04BA">
      <w:pPr>
        <w:jc w:val="both"/>
        <w:rPr>
          <w:rFonts w:ascii="Times New Roman" w:hAnsi="Times New Roman"/>
          <w:b/>
          <w:color w:val="auto"/>
          <w:sz w:val="24"/>
          <w:szCs w:val="24"/>
          <w:lang w:val="ru-RU"/>
        </w:rPr>
      </w:pPr>
      <w:r w:rsidRPr="00471E66">
        <w:rPr>
          <w:rFonts w:ascii="Times New Roman" w:hAnsi="Times New Roman"/>
          <w:color w:val="auto"/>
          <w:sz w:val="24"/>
          <w:szCs w:val="24"/>
          <w:lang w:val="ru-RU"/>
        </w:rPr>
        <w:tab/>
        <w:t xml:space="preserve"> </w:t>
      </w:r>
    </w:p>
    <w:p w:rsidR="007C04BA" w:rsidRPr="00471E66" w:rsidRDefault="007C04BA" w:rsidP="007C04BA">
      <w:pPr>
        <w:jc w:val="both"/>
        <w:rPr>
          <w:rFonts w:ascii="Times New Roman" w:hAnsi="Times New Roman"/>
          <w:b/>
          <w:color w:val="auto"/>
          <w:sz w:val="24"/>
          <w:szCs w:val="24"/>
          <w:lang w:val="ru-RU"/>
        </w:rPr>
      </w:pPr>
      <w:r w:rsidRPr="00471E66">
        <w:rPr>
          <w:rFonts w:ascii="Times New Roman" w:hAnsi="Times New Roman"/>
          <w:b/>
          <w:color w:val="auto"/>
          <w:sz w:val="24"/>
          <w:szCs w:val="24"/>
          <w:lang w:val="ru-RU"/>
        </w:rPr>
        <w:t>Красимира Стоянова</w:t>
      </w:r>
      <w:r w:rsidRPr="00471E66">
        <w:rPr>
          <w:rFonts w:ascii="Times New Roman" w:hAnsi="Times New Roman"/>
          <w:b/>
          <w:color w:val="auto"/>
          <w:sz w:val="24"/>
          <w:szCs w:val="24"/>
          <w:lang w:val="ru-RU"/>
        </w:rPr>
        <w:tab/>
      </w:r>
      <w:r w:rsidRPr="00471E66">
        <w:rPr>
          <w:rFonts w:ascii="Times New Roman" w:hAnsi="Times New Roman"/>
          <w:b/>
          <w:color w:val="auto"/>
          <w:sz w:val="24"/>
          <w:szCs w:val="24"/>
          <w:lang w:val="ru-RU"/>
        </w:rPr>
        <w:tab/>
      </w:r>
      <w:r w:rsidRPr="00471E66">
        <w:rPr>
          <w:rFonts w:ascii="Times New Roman" w:hAnsi="Times New Roman"/>
          <w:b/>
          <w:color w:val="auto"/>
          <w:sz w:val="24"/>
          <w:szCs w:val="24"/>
          <w:lang w:val="ru-RU"/>
        </w:rPr>
        <w:tab/>
      </w:r>
      <w:r w:rsidRPr="00471E66">
        <w:rPr>
          <w:rFonts w:ascii="Times New Roman" w:hAnsi="Times New Roman"/>
          <w:b/>
          <w:color w:val="auto"/>
          <w:sz w:val="24"/>
          <w:szCs w:val="24"/>
          <w:lang w:val="ru-RU"/>
        </w:rPr>
        <w:tab/>
      </w:r>
      <w:r w:rsidRPr="00471E66">
        <w:rPr>
          <w:rFonts w:ascii="Times New Roman" w:hAnsi="Times New Roman"/>
          <w:b/>
          <w:color w:val="auto"/>
          <w:sz w:val="24"/>
          <w:szCs w:val="24"/>
          <w:lang w:val="ru-RU"/>
        </w:rPr>
        <w:tab/>
      </w:r>
      <w:r w:rsidR="00913DC9" w:rsidRPr="00471E66">
        <w:rPr>
          <w:rFonts w:ascii="Times New Roman" w:hAnsi="Times New Roman"/>
          <w:b/>
          <w:color w:val="auto"/>
          <w:sz w:val="24"/>
          <w:szCs w:val="24"/>
          <w:lang w:val="ru-RU"/>
        </w:rPr>
        <w:t>Диана Драгнева-Иванова</w:t>
      </w:r>
    </w:p>
    <w:p w:rsidR="007C04BA" w:rsidRPr="00471E66" w:rsidRDefault="007C04BA" w:rsidP="007C04BA">
      <w:pPr>
        <w:jc w:val="both"/>
        <w:rPr>
          <w:rFonts w:ascii="Times New Roman" w:hAnsi="Times New Roman"/>
          <w:color w:val="auto"/>
          <w:sz w:val="24"/>
          <w:szCs w:val="24"/>
          <w:lang w:val="ru-RU"/>
        </w:rPr>
      </w:pPr>
      <w:r w:rsidRPr="00471E66">
        <w:rPr>
          <w:rFonts w:ascii="Times New Roman" w:hAnsi="Times New Roman"/>
          <w:color w:val="auto"/>
          <w:sz w:val="24"/>
          <w:szCs w:val="24"/>
          <w:lang w:val="ru-RU"/>
        </w:rPr>
        <w:t>Директор на дирекция „Правна</w:t>
      </w:r>
      <w:r w:rsidRPr="00471E66">
        <w:rPr>
          <w:rFonts w:ascii="Times New Roman" w:hAnsi="Times New Roman"/>
          <w:color w:val="auto"/>
          <w:sz w:val="24"/>
          <w:szCs w:val="24"/>
          <w:lang w:val="bg-BG"/>
        </w:rPr>
        <w:t>”</w:t>
      </w:r>
      <w:r w:rsidRPr="00471E66">
        <w:rPr>
          <w:rFonts w:ascii="Times New Roman" w:hAnsi="Times New Roman"/>
          <w:color w:val="auto"/>
          <w:sz w:val="24"/>
          <w:szCs w:val="24"/>
          <w:lang w:val="ru-RU"/>
        </w:rPr>
        <w:t xml:space="preserve"> в</w:t>
      </w:r>
      <w:r w:rsidRPr="00471E66">
        <w:rPr>
          <w:rFonts w:ascii="Times New Roman" w:hAnsi="Times New Roman"/>
          <w:color w:val="auto"/>
          <w:sz w:val="24"/>
          <w:szCs w:val="24"/>
          <w:lang w:val="ru-RU"/>
        </w:rPr>
        <w:tab/>
      </w:r>
      <w:r w:rsidRPr="00471E66">
        <w:rPr>
          <w:rFonts w:ascii="Times New Roman" w:hAnsi="Times New Roman"/>
          <w:color w:val="auto"/>
          <w:sz w:val="24"/>
          <w:szCs w:val="24"/>
          <w:lang w:val="ru-RU"/>
        </w:rPr>
        <w:tab/>
      </w:r>
      <w:r w:rsidRPr="00471E66">
        <w:rPr>
          <w:rFonts w:ascii="Times New Roman" w:hAnsi="Times New Roman"/>
          <w:color w:val="auto"/>
          <w:sz w:val="24"/>
          <w:szCs w:val="24"/>
          <w:lang w:val="ru-RU"/>
        </w:rPr>
        <w:tab/>
      </w:r>
      <w:r w:rsidRPr="00471E66">
        <w:rPr>
          <w:rFonts w:ascii="Times New Roman" w:hAnsi="Times New Roman"/>
          <w:color w:val="auto"/>
          <w:sz w:val="24"/>
          <w:szCs w:val="24"/>
          <w:lang w:val="ru-RU"/>
        </w:rPr>
        <w:tab/>
        <w:t xml:space="preserve">Директор на дирекция </w:t>
      </w:r>
    </w:p>
    <w:p w:rsidR="007C04BA" w:rsidRPr="00A87E61" w:rsidRDefault="007C04BA" w:rsidP="002A3C6B">
      <w:pPr>
        <w:ind w:left="3600" w:hanging="3600"/>
        <w:jc w:val="both"/>
        <w:rPr>
          <w:rFonts w:ascii="Times New Roman" w:hAnsi="Times New Roman"/>
          <w:color w:val="auto"/>
          <w:sz w:val="24"/>
          <w:szCs w:val="24"/>
          <w:lang w:val="ru-RU"/>
        </w:rPr>
      </w:pPr>
      <w:r w:rsidRPr="00A87E61">
        <w:rPr>
          <w:rFonts w:ascii="Times New Roman" w:hAnsi="Times New Roman"/>
          <w:color w:val="auto"/>
          <w:sz w:val="24"/>
          <w:szCs w:val="24"/>
          <w:lang w:val="ru-RU"/>
        </w:rPr>
        <w:t>Министерството на транспорта,</w:t>
      </w:r>
      <w:r w:rsidRPr="00A87E61">
        <w:rPr>
          <w:rFonts w:ascii="Times New Roman" w:hAnsi="Times New Roman"/>
          <w:color w:val="auto"/>
          <w:sz w:val="24"/>
          <w:szCs w:val="24"/>
          <w:lang w:val="ru-RU"/>
        </w:rPr>
        <w:tab/>
      </w:r>
      <w:r w:rsidRPr="00A87E61">
        <w:rPr>
          <w:rFonts w:ascii="Times New Roman" w:hAnsi="Times New Roman"/>
          <w:color w:val="auto"/>
          <w:sz w:val="24"/>
          <w:szCs w:val="24"/>
          <w:lang w:val="ru-RU"/>
        </w:rPr>
        <w:tab/>
      </w:r>
      <w:r w:rsidRPr="00A87E61">
        <w:rPr>
          <w:rFonts w:ascii="Times New Roman" w:hAnsi="Times New Roman"/>
          <w:color w:val="auto"/>
          <w:sz w:val="24"/>
          <w:szCs w:val="24"/>
          <w:lang w:val="ru-RU"/>
        </w:rPr>
        <w:tab/>
      </w:r>
      <w:r w:rsidRPr="00A87E61">
        <w:rPr>
          <w:rFonts w:ascii="Times New Roman" w:hAnsi="Times New Roman"/>
          <w:color w:val="auto"/>
          <w:sz w:val="24"/>
          <w:szCs w:val="24"/>
          <w:lang w:val="ru-RU"/>
        </w:rPr>
        <w:tab/>
      </w:r>
      <w:r w:rsidRPr="002A3C6B">
        <w:rPr>
          <w:rFonts w:ascii="Times New Roman" w:hAnsi="Times New Roman"/>
          <w:color w:val="auto"/>
          <w:sz w:val="24"/>
          <w:szCs w:val="24"/>
          <w:lang w:val="ru-RU"/>
        </w:rPr>
        <w:t>„</w:t>
      </w:r>
      <w:r w:rsidR="0016042A" w:rsidRPr="002A3C6B">
        <w:rPr>
          <w:rFonts w:ascii="Times New Roman" w:hAnsi="Times New Roman"/>
          <w:color w:val="auto"/>
          <w:sz w:val="24"/>
          <w:szCs w:val="24"/>
          <w:lang w:val="ru-RU"/>
        </w:rPr>
        <w:t>Правна</w:t>
      </w:r>
      <w:r w:rsidRPr="002A3C6B">
        <w:rPr>
          <w:rFonts w:ascii="Times New Roman" w:hAnsi="Times New Roman"/>
          <w:color w:val="auto"/>
          <w:sz w:val="24"/>
          <w:szCs w:val="24"/>
          <w:lang w:val="ru-RU"/>
        </w:rPr>
        <w:t>” в</w:t>
      </w:r>
    </w:p>
    <w:p w:rsidR="00265DB8" w:rsidRPr="00B8063E" w:rsidRDefault="007C04BA">
      <w:pPr>
        <w:jc w:val="both"/>
        <w:rPr>
          <w:rFonts w:ascii="Times New Roman" w:hAnsi="Times New Roman"/>
          <w:color w:val="auto"/>
          <w:sz w:val="24"/>
          <w:szCs w:val="24"/>
          <w:lang w:val="ru-RU"/>
        </w:rPr>
      </w:pPr>
      <w:r w:rsidRPr="0046713C">
        <w:rPr>
          <w:rFonts w:ascii="Times New Roman" w:hAnsi="Times New Roman"/>
          <w:color w:val="auto"/>
          <w:sz w:val="24"/>
          <w:szCs w:val="24"/>
          <w:lang w:val="ru-RU"/>
        </w:rPr>
        <w:t>информационните технологии и съобщенията</w:t>
      </w:r>
      <w:r w:rsidRPr="0046713C">
        <w:rPr>
          <w:rFonts w:ascii="Times New Roman" w:hAnsi="Times New Roman"/>
          <w:color w:val="auto"/>
          <w:sz w:val="24"/>
          <w:szCs w:val="24"/>
          <w:lang w:val="ru-RU"/>
        </w:rPr>
        <w:tab/>
      </w:r>
      <w:r w:rsidRPr="0046713C">
        <w:rPr>
          <w:rFonts w:ascii="Times New Roman" w:hAnsi="Times New Roman"/>
          <w:color w:val="auto"/>
          <w:sz w:val="24"/>
          <w:szCs w:val="24"/>
          <w:lang w:val="ru-RU"/>
        </w:rPr>
        <w:tab/>
        <w:t>Министерството на финансите</w:t>
      </w:r>
    </w:p>
    <w:sectPr w:rsidR="00265DB8" w:rsidRPr="00B8063E" w:rsidSect="001B1A12">
      <w:pgSz w:w="11899" w:h="16838"/>
      <w:pgMar w:top="900" w:right="1134" w:bottom="81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Timok TT">
    <w:altName w:val="Times New Roman"/>
    <w:panose1 w:val="00000000000000000000"/>
    <w:charset w:val="5E"/>
    <w:family w:val="roman"/>
    <w:notTrueType/>
    <w:pitch w:val="default"/>
    <w:sig w:usb0="01F2C350" w:usb1="01FAF92C" w:usb2="00000016" w:usb3="04BBFF64" w:csb0="0000001E" w:csb1="04BBFFE8"/>
  </w:font>
  <w:font w:name="Бастион">
    <w:altName w:val="Courier New"/>
    <w:charset w:val="59"/>
    <w:family w:val="auto"/>
    <w:pitch w:val="variable"/>
    <w:sig w:usb0="00000001" w:usb1="00000000" w:usb2="00000000" w:usb3="00000000" w:csb0="00000004" w:csb1="00000000"/>
  </w:font>
  <w:font w:name="Латински">
    <w:altName w:val="Courier New"/>
    <w:charset w:val="59"/>
    <w:family w:val="auto"/>
    <w:pitch w:val="variable"/>
    <w:sig w:usb0="01020001" w:usb1="00000000" w:usb2="00000000" w:usb3="00000000" w:csb0="00000004"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1080"/>
        </w:tabs>
        <w:ind w:left="1080" w:hanging="360"/>
      </w:pPr>
      <w:rPr>
        <w:rFonts w:hint="default"/>
      </w:rPr>
    </w:lvl>
  </w:abstractNum>
  <w:abstractNum w:abstractNumId="1" w15:restartNumberingAfterBreak="0">
    <w:nsid w:val="10B1783D"/>
    <w:multiLevelType w:val="hybridMultilevel"/>
    <w:tmpl w:val="38DCD70E"/>
    <w:lvl w:ilvl="0" w:tplc="FD704F88">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2D70556C"/>
    <w:multiLevelType w:val="hybridMultilevel"/>
    <w:tmpl w:val="E30CEBFA"/>
    <w:lvl w:ilvl="0" w:tplc="D130A9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30508A3"/>
    <w:multiLevelType w:val="hybridMultilevel"/>
    <w:tmpl w:val="C870FCF0"/>
    <w:lvl w:ilvl="0" w:tplc="FD704F88">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37E51958"/>
    <w:multiLevelType w:val="hybridMultilevel"/>
    <w:tmpl w:val="ECEE2BCC"/>
    <w:lvl w:ilvl="0" w:tplc="266C7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C35880"/>
    <w:multiLevelType w:val="hybridMultilevel"/>
    <w:tmpl w:val="2C287118"/>
    <w:lvl w:ilvl="0" w:tplc="20A01D26">
      <w:start w:val="1"/>
      <w:numFmt w:val="decimal"/>
      <w:lvlText w:val="%1."/>
      <w:lvlJc w:val="left"/>
      <w:pPr>
        <w:ind w:left="1080" w:hanging="36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F6908"/>
    <w:multiLevelType w:val="hybridMultilevel"/>
    <w:tmpl w:val="02467158"/>
    <w:lvl w:ilvl="0" w:tplc="EF0A14D8">
      <w:start w:val="1"/>
      <w:numFmt w:val="decimal"/>
      <w:lvlText w:val="%1."/>
      <w:lvlJc w:val="left"/>
      <w:pPr>
        <w:ind w:left="1669" w:hanging="9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CB70B5C"/>
    <w:multiLevelType w:val="hybridMultilevel"/>
    <w:tmpl w:val="281AD132"/>
    <w:lvl w:ilvl="0" w:tplc="7A1A9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1104E3"/>
    <w:multiLevelType w:val="hybridMultilevel"/>
    <w:tmpl w:val="B6CE9D5A"/>
    <w:lvl w:ilvl="0" w:tplc="C43014B4">
      <w:start w:val="1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62A798F"/>
    <w:multiLevelType w:val="hybridMultilevel"/>
    <w:tmpl w:val="0748D5AC"/>
    <w:lvl w:ilvl="0" w:tplc="FD704F88">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49271FED"/>
    <w:multiLevelType w:val="hybridMultilevel"/>
    <w:tmpl w:val="D9506FCE"/>
    <w:lvl w:ilvl="0" w:tplc="9800A5F4">
      <w:start w:val="1"/>
      <w:numFmt w:val="decimal"/>
      <w:lvlText w:val="%1."/>
      <w:lvlJc w:val="left"/>
      <w:pPr>
        <w:ind w:left="1800" w:hanging="360"/>
      </w:pPr>
      <w:rPr>
        <w:rFonts w:ascii="Times New Roman" w:eastAsia="Times" w:hAnsi="Times New Roman" w:cs="Times New Roman"/>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0686489"/>
    <w:multiLevelType w:val="hybridMultilevel"/>
    <w:tmpl w:val="F7201C60"/>
    <w:lvl w:ilvl="0" w:tplc="3CEEF9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0"/>
  </w:num>
  <w:num w:numId="4">
    <w:abstractNumId w:val="8"/>
  </w:num>
  <w:num w:numId="5">
    <w:abstractNumId w:val="11"/>
  </w:num>
  <w:num w:numId="6">
    <w:abstractNumId w:val="6"/>
  </w:num>
  <w:num w:numId="7">
    <w:abstractNumId w:val="2"/>
  </w:num>
  <w:num w:numId="8">
    <w:abstractNumId w:val="3"/>
  </w:num>
  <w:num w:numId="9">
    <w:abstractNumId w:val="4"/>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730"/>
    <w:rsid w:val="00000ED2"/>
    <w:rsid w:val="00001A9F"/>
    <w:rsid w:val="0001132F"/>
    <w:rsid w:val="00016F24"/>
    <w:rsid w:val="00034B01"/>
    <w:rsid w:val="00042E3B"/>
    <w:rsid w:val="00061C7C"/>
    <w:rsid w:val="00061E1D"/>
    <w:rsid w:val="000B22C1"/>
    <w:rsid w:val="000C0A62"/>
    <w:rsid w:val="00102697"/>
    <w:rsid w:val="00111BB8"/>
    <w:rsid w:val="00112AC4"/>
    <w:rsid w:val="00123305"/>
    <w:rsid w:val="0015540A"/>
    <w:rsid w:val="0016042A"/>
    <w:rsid w:val="001709C5"/>
    <w:rsid w:val="00180ABB"/>
    <w:rsid w:val="001B1A12"/>
    <w:rsid w:val="001B4C88"/>
    <w:rsid w:val="001C4259"/>
    <w:rsid w:val="002077E0"/>
    <w:rsid w:val="0023475E"/>
    <w:rsid w:val="002363F3"/>
    <w:rsid w:val="00237AFA"/>
    <w:rsid w:val="00247864"/>
    <w:rsid w:val="00260A37"/>
    <w:rsid w:val="00265DB8"/>
    <w:rsid w:val="00283043"/>
    <w:rsid w:val="002A3C6B"/>
    <w:rsid w:val="002A5F0C"/>
    <w:rsid w:val="002C1D69"/>
    <w:rsid w:val="002D4EF5"/>
    <w:rsid w:val="003027CF"/>
    <w:rsid w:val="00345EB9"/>
    <w:rsid w:val="00370676"/>
    <w:rsid w:val="003722FC"/>
    <w:rsid w:val="003D24A1"/>
    <w:rsid w:val="00400983"/>
    <w:rsid w:val="0046713C"/>
    <w:rsid w:val="00467790"/>
    <w:rsid w:val="00471E66"/>
    <w:rsid w:val="00472AE8"/>
    <w:rsid w:val="0047665F"/>
    <w:rsid w:val="00477C9E"/>
    <w:rsid w:val="004905CA"/>
    <w:rsid w:val="004B76BD"/>
    <w:rsid w:val="004C46C1"/>
    <w:rsid w:val="004D1526"/>
    <w:rsid w:val="004D3DC4"/>
    <w:rsid w:val="004E7E9E"/>
    <w:rsid w:val="004F30A8"/>
    <w:rsid w:val="00514E3B"/>
    <w:rsid w:val="00517D83"/>
    <w:rsid w:val="005252E9"/>
    <w:rsid w:val="00573DFD"/>
    <w:rsid w:val="00586DAB"/>
    <w:rsid w:val="0059367F"/>
    <w:rsid w:val="005B4B1A"/>
    <w:rsid w:val="005C0F74"/>
    <w:rsid w:val="005C3393"/>
    <w:rsid w:val="005E60A5"/>
    <w:rsid w:val="005F39B5"/>
    <w:rsid w:val="00602BDC"/>
    <w:rsid w:val="00616F13"/>
    <w:rsid w:val="006229A1"/>
    <w:rsid w:val="006638E3"/>
    <w:rsid w:val="00666552"/>
    <w:rsid w:val="00680F00"/>
    <w:rsid w:val="006E480B"/>
    <w:rsid w:val="007046F2"/>
    <w:rsid w:val="0070509B"/>
    <w:rsid w:val="007142C4"/>
    <w:rsid w:val="0072577A"/>
    <w:rsid w:val="00740569"/>
    <w:rsid w:val="00754F55"/>
    <w:rsid w:val="00793A11"/>
    <w:rsid w:val="0079500C"/>
    <w:rsid w:val="007B4DC2"/>
    <w:rsid w:val="007B70F9"/>
    <w:rsid w:val="007C04BA"/>
    <w:rsid w:val="00814DF0"/>
    <w:rsid w:val="00816068"/>
    <w:rsid w:val="008177D3"/>
    <w:rsid w:val="00860B7D"/>
    <w:rsid w:val="00890431"/>
    <w:rsid w:val="008B28D4"/>
    <w:rsid w:val="008F0C76"/>
    <w:rsid w:val="00911B9D"/>
    <w:rsid w:val="00913DC9"/>
    <w:rsid w:val="00915966"/>
    <w:rsid w:val="00923858"/>
    <w:rsid w:val="00943AFA"/>
    <w:rsid w:val="00947EFA"/>
    <w:rsid w:val="009868FA"/>
    <w:rsid w:val="00994C43"/>
    <w:rsid w:val="009B62C0"/>
    <w:rsid w:val="009C1A0A"/>
    <w:rsid w:val="00A03B57"/>
    <w:rsid w:val="00A23A33"/>
    <w:rsid w:val="00A272CF"/>
    <w:rsid w:val="00A326DA"/>
    <w:rsid w:val="00A525CC"/>
    <w:rsid w:val="00A54DE3"/>
    <w:rsid w:val="00A84695"/>
    <w:rsid w:val="00A87E61"/>
    <w:rsid w:val="00AB2B43"/>
    <w:rsid w:val="00B05B77"/>
    <w:rsid w:val="00B06826"/>
    <w:rsid w:val="00B3732B"/>
    <w:rsid w:val="00B47D72"/>
    <w:rsid w:val="00B53F7D"/>
    <w:rsid w:val="00B60BB0"/>
    <w:rsid w:val="00B70A0E"/>
    <w:rsid w:val="00B76804"/>
    <w:rsid w:val="00B8063E"/>
    <w:rsid w:val="00BA0E07"/>
    <w:rsid w:val="00BB15C9"/>
    <w:rsid w:val="00BF6088"/>
    <w:rsid w:val="00C40195"/>
    <w:rsid w:val="00C66AE8"/>
    <w:rsid w:val="00C679EC"/>
    <w:rsid w:val="00C70125"/>
    <w:rsid w:val="00C71D8A"/>
    <w:rsid w:val="00CA0EE7"/>
    <w:rsid w:val="00CA1F7C"/>
    <w:rsid w:val="00CA41F1"/>
    <w:rsid w:val="00CB2761"/>
    <w:rsid w:val="00CD23C7"/>
    <w:rsid w:val="00CD5BFD"/>
    <w:rsid w:val="00CD6296"/>
    <w:rsid w:val="00CE1418"/>
    <w:rsid w:val="00CE4F22"/>
    <w:rsid w:val="00CF1A3F"/>
    <w:rsid w:val="00D34AEA"/>
    <w:rsid w:val="00D37741"/>
    <w:rsid w:val="00D45C60"/>
    <w:rsid w:val="00D579AC"/>
    <w:rsid w:val="00D7310C"/>
    <w:rsid w:val="00D76276"/>
    <w:rsid w:val="00D811A4"/>
    <w:rsid w:val="00D84863"/>
    <w:rsid w:val="00DC5D83"/>
    <w:rsid w:val="00E16F9A"/>
    <w:rsid w:val="00E17233"/>
    <w:rsid w:val="00E400DD"/>
    <w:rsid w:val="00E449B1"/>
    <w:rsid w:val="00E4759C"/>
    <w:rsid w:val="00E54DD9"/>
    <w:rsid w:val="00E63ABA"/>
    <w:rsid w:val="00E70B85"/>
    <w:rsid w:val="00EF1FF8"/>
    <w:rsid w:val="00F257AD"/>
    <w:rsid w:val="00F737EE"/>
    <w:rsid w:val="00F838E1"/>
    <w:rsid w:val="00FC1730"/>
    <w:rsid w:val="00FE2F80"/>
    <w:rsid w:val="00FE38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98064"/>
  <w15:chartTrackingRefBased/>
  <w15:docId w15:val="{F1ED85A8-71A0-4D8A-8709-E964E651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ok TT" w:hAnsi="Timok TT"/>
      <w:color w:val="000000"/>
      <w:lang w:val="en-US" w:eastAsia="en-US"/>
    </w:rPr>
  </w:style>
  <w:style w:type="paragraph" w:styleId="Heading1">
    <w:name w:val="heading 1"/>
    <w:basedOn w:val="Normal"/>
    <w:next w:val="Normal"/>
    <w:qFormat/>
    <w:pPr>
      <w:keepNext/>
      <w:jc w:val="right"/>
      <w:outlineLvl w:val="0"/>
    </w:pPr>
    <w:rPr>
      <w:rFonts w:ascii="Бастион" w:hAnsi="Бастион"/>
      <w:sz w:val="24"/>
    </w:rPr>
  </w:style>
  <w:style w:type="paragraph" w:styleId="Heading2">
    <w:name w:val="heading 2"/>
    <w:basedOn w:val="Normal"/>
    <w:next w:val="Normal"/>
    <w:qFormat/>
    <w:pPr>
      <w:keepNext/>
      <w:jc w:val="both"/>
      <w:outlineLvl w:val="1"/>
    </w:pPr>
    <w:rPr>
      <w:rFonts w:ascii="Латински" w:hAnsi="Латински"/>
      <w:b/>
      <w:sz w:val="24"/>
      <w:u w:val="single"/>
    </w:rPr>
  </w:style>
  <w:style w:type="paragraph" w:styleId="Heading3">
    <w:name w:val="heading 3"/>
    <w:basedOn w:val="Normal"/>
    <w:next w:val="Normal"/>
    <w:qFormat/>
    <w:pPr>
      <w:keepNext/>
      <w:spacing w:line="360" w:lineRule="auto"/>
      <w:jc w:val="center"/>
      <w:outlineLvl w:val="2"/>
    </w:pPr>
    <w:rPr>
      <w:rFonts w:ascii="HebarU" w:eastAsia="Times New Roman" w:hAnsi="HebarU"/>
      <w:b/>
      <w:color w:val="auto"/>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Бастион" w:hAnsi="Бастион"/>
      <w:sz w:val="28"/>
    </w:rPr>
  </w:style>
  <w:style w:type="paragraph" w:styleId="BalloonText">
    <w:name w:val="Balloon Text"/>
    <w:basedOn w:val="Normal"/>
    <w:semiHidden/>
    <w:rsid w:val="00FC1730"/>
    <w:rPr>
      <w:rFonts w:ascii="Tahoma" w:hAnsi="Tahoma" w:cs="Tahoma"/>
      <w:sz w:val="16"/>
      <w:szCs w:val="16"/>
    </w:rPr>
  </w:style>
  <w:style w:type="character" w:styleId="Hyperlink">
    <w:name w:val="Hyperlink"/>
    <w:rsid w:val="00860B7D"/>
    <w:rPr>
      <w:color w:val="0000FF"/>
      <w:u w:val="single"/>
    </w:rPr>
  </w:style>
  <w:style w:type="character" w:customStyle="1" w:styleId="historyitem">
    <w:name w:val="historyitem"/>
    <w:basedOn w:val="DefaultParagraphFont"/>
    <w:rsid w:val="001709C5"/>
  </w:style>
  <w:style w:type="character" w:customStyle="1" w:styleId="historyitemselected1">
    <w:name w:val="historyitemselected1"/>
    <w:rsid w:val="001709C5"/>
    <w:rPr>
      <w:b/>
      <w:bCs/>
      <w:color w:val="0086C6"/>
    </w:rPr>
  </w:style>
  <w:style w:type="character" w:customStyle="1" w:styleId="search82">
    <w:name w:val="search82"/>
    <w:rsid w:val="00A326DA"/>
    <w:rPr>
      <w:shd w:val="clear" w:color="auto" w:fill="AA99AA"/>
    </w:rPr>
  </w:style>
  <w:style w:type="character" w:customStyle="1" w:styleId="search15">
    <w:name w:val="search15"/>
    <w:rsid w:val="00A326DA"/>
    <w:rPr>
      <w:shd w:val="clear" w:color="auto" w:fill="99FF99"/>
    </w:rPr>
  </w:style>
  <w:style w:type="character" w:customStyle="1" w:styleId="search42">
    <w:name w:val="search42"/>
    <w:rsid w:val="00A326DA"/>
    <w:rPr>
      <w:shd w:val="clear" w:color="auto" w:fill="A0FFFF"/>
    </w:rPr>
  </w:style>
  <w:style w:type="paragraph" w:styleId="CommentText">
    <w:name w:val="annotation text"/>
    <w:basedOn w:val="Normal"/>
    <w:link w:val="CommentTextChar"/>
    <w:rsid w:val="00C40195"/>
  </w:style>
  <w:style w:type="character" w:customStyle="1" w:styleId="CommentTextChar">
    <w:name w:val="Comment Text Char"/>
    <w:link w:val="CommentText"/>
    <w:rsid w:val="00C40195"/>
    <w:rPr>
      <w:rFonts w:ascii="Timok TT" w:hAnsi="Timok TT"/>
      <w:color w:val="000000"/>
      <w:lang w:val="en-US" w:eastAsia="en-US"/>
    </w:rPr>
  </w:style>
  <w:style w:type="character" w:styleId="CommentReference">
    <w:name w:val="annotation reference"/>
    <w:unhideWhenUsed/>
    <w:rsid w:val="00C40195"/>
    <w:rPr>
      <w:sz w:val="16"/>
      <w:szCs w:val="16"/>
    </w:rPr>
  </w:style>
  <w:style w:type="character" w:customStyle="1" w:styleId="hiddenref1">
    <w:name w:val="hiddenref1"/>
    <w:rsid w:val="00923858"/>
    <w:rPr>
      <w:color w:val="000000"/>
      <w:u w:val="single"/>
    </w:rPr>
  </w:style>
  <w:style w:type="paragraph" w:customStyle="1" w:styleId="CM4">
    <w:name w:val="CM4"/>
    <w:basedOn w:val="Normal"/>
    <w:next w:val="Normal"/>
    <w:uiPriority w:val="99"/>
    <w:rsid w:val="00B53F7D"/>
    <w:pPr>
      <w:autoSpaceDE w:val="0"/>
      <w:autoSpaceDN w:val="0"/>
      <w:adjustRightInd w:val="0"/>
    </w:pPr>
    <w:rPr>
      <w:rFonts w:ascii="Times New Roman" w:hAnsi="Times New Roman"/>
      <w:color w:val="auto"/>
      <w:sz w:val="24"/>
      <w:szCs w:val="24"/>
    </w:rPr>
  </w:style>
  <w:style w:type="paragraph" w:styleId="CommentSubject">
    <w:name w:val="annotation subject"/>
    <w:basedOn w:val="CommentText"/>
    <w:next w:val="CommentText"/>
    <w:link w:val="CommentSubjectChar"/>
    <w:rsid w:val="00B53F7D"/>
    <w:rPr>
      <w:b/>
      <w:bCs/>
    </w:rPr>
  </w:style>
  <w:style w:type="character" w:customStyle="1" w:styleId="CommentSubjectChar">
    <w:name w:val="Comment Subject Char"/>
    <w:link w:val="CommentSubject"/>
    <w:rsid w:val="00B53F7D"/>
    <w:rPr>
      <w:rFonts w:ascii="Timok TT" w:hAnsi="Timok TT"/>
      <w:b/>
      <w:bCs/>
      <w:color w:val="000000"/>
      <w:lang w:val="en-US" w:eastAsia="en-US"/>
    </w:rPr>
  </w:style>
  <w:style w:type="character" w:customStyle="1" w:styleId="search72">
    <w:name w:val="search72"/>
    <w:rsid w:val="00061C7C"/>
    <w:rPr>
      <w:shd w:val="clear" w:color="auto" w:fill="99CCFF"/>
    </w:rPr>
  </w:style>
  <w:style w:type="character" w:customStyle="1" w:styleId="search32">
    <w:name w:val="search32"/>
    <w:rsid w:val="00061C7C"/>
    <w:rPr>
      <w:shd w:val="clear" w:color="auto" w:fill="EBBE51"/>
    </w:rPr>
  </w:style>
  <w:style w:type="character" w:customStyle="1" w:styleId="search62">
    <w:name w:val="search62"/>
    <w:rsid w:val="005C3393"/>
    <w:rPr>
      <w:shd w:val="clear" w:color="auto" w:fill="FF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46469">
      <w:bodyDiv w:val="1"/>
      <w:marLeft w:val="0"/>
      <w:marRight w:val="0"/>
      <w:marTop w:val="0"/>
      <w:marBottom w:val="0"/>
      <w:divBdr>
        <w:top w:val="none" w:sz="0" w:space="0" w:color="auto"/>
        <w:left w:val="none" w:sz="0" w:space="0" w:color="auto"/>
        <w:bottom w:val="none" w:sz="0" w:space="0" w:color="auto"/>
        <w:right w:val="none" w:sz="0" w:space="0" w:color="auto"/>
      </w:divBdr>
      <w:divsChild>
        <w:div w:id="1220674862">
          <w:marLeft w:val="0"/>
          <w:marRight w:val="-45"/>
          <w:marTop w:val="0"/>
          <w:marBottom w:val="0"/>
          <w:divBdr>
            <w:top w:val="none" w:sz="0" w:space="0" w:color="auto"/>
            <w:left w:val="none" w:sz="0" w:space="0" w:color="auto"/>
            <w:bottom w:val="none" w:sz="0" w:space="0" w:color="auto"/>
            <w:right w:val="none" w:sz="0" w:space="0" w:color="auto"/>
          </w:divBdr>
          <w:divsChild>
            <w:div w:id="525607730">
              <w:marLeft w:val="0"/>
              <w:marRight w:val="0"/>
              <w:marTop w:val="0"/>
              <w:marBottom w:val="0"/>
              <w:divBdr>
                <w:top w:val="none" w:sz="0" w:space="0" w:color="auto"/>
                <w:left w:val="none" w:sz="0" w:space="0" w:color="auto"/>
                <w:bottom w:val="none" w:sz="0" w:space="0" w:color="auto"/>
                <w:right w:val="none" w:sz="0" w:space="0" w:color="auto"/>
              </w:divBdr>
              <w:divsChild>
                <w:div w:id="1743747768">
                  <w:marLeft w:val="0"/>
                  <w:marRight w:val="0"/>
                  <w:marTop w:val="0"/>
                  <w:marBottom w:val="0"/>
                  <w:divBdr>
                    <w:top w:val="none" w:sz="0" w:space="0" w:color="auto"/>
                    <w:left w:val="none" w:sz="0" w:space="0" w:color="auto"/>
                    <w:bottom w:val="none" w:sz="0" w:space="0" w:color="auto"/>
                    <w:right w:val="none" w:sz="0" w:space="0" w:color="auto"/>
                  </w:divBdr>
                  <w:divsChild>
                    <w:div w:id="1574117451">
                      <w:marLeft w:val="0"/>
                      <w:marRight w:val="0"/>
                      <w:marTop w:val="0"/>
                      <w:marBottom w:val="0"/>
                      <w:divBdr>
                        <w:top w:val="none" w:sz="0" w:space="0" w:color="auto"/>
                        <w:left w:val="none" w:sz="0" w:space="0" w:color="auto"/>
                        <w:bottom w:val="none" w:sz="0" w:space="0" w:color="auto"/>
                        <w:right w:val="none" w:sz="0" w:space="0" w:color="auto"/>
                      </w:divBdr>
                      <w:divsChild>
                        <w:div w:id="827555708">
                          <w:marLeft w:val="0"/>
                          <w:marRight w:val="0"/>
                          <w:marTop w:val="0"/>
                          <w:marBottom w:val="0"/>
                          <w:divBdr>
                            <w:top w:val="none" w:sz="0" w:space="0" w:color="auto"/>
                            <w:left w:val="none" w:sz="0" w:space="0" w:color="auto"/>
                            <w:bottom w:val="none" w:sz="0" w:space="0" w:color="auto"/>
                            <w:right w:val="none" w:sz="0" w:space="0" w:color="auto"/>
                          </w:divBdr>
                          <w:divsChild>
                            <w:div w:id="1116683086">
                              <w:marLeft w:val="0"/>
                              <w:marRight w:val="0"/>
                              <w:marTop w:val="0"/>
                              <w:marBottom w:val="120"/>
                              <w:divBdr>
                                <w:top w:val="none" w:sz="0" w:space="0" w:color="auto"/>
                                <w:left w:val="none" w:sz="0" w:space="0" w:color="auto"/>
                                <w:bottom w:val="none" w:sz="0" w:space="0" w:color="auto"/>
                                <w:right w:val="none" w:sz="0" w:space="0" w:color="auto"/>
                              </w:divBdr>
                              <w:divsChild>
                                <w:div w:id="405878736">
                                  <w:marLeft w:val="0"/>
                                  <w:marRight w:val="0"/>
                                  <w:marTop w:val="0"/>
                                  <w:marBottom w:val="0"/>
                                  <w:divBdr>
                                    <w:top w:val="none" w:sz="0" w:space="0" w:color="auto"/>
                                    <w:left w:val="none" w:sz="0" w:space="0" w:color="auto"/>
                                    <w:bottom w:val="none" w:sz="0" w:space="0" w:color="auto"/>
                                    <w:right w:val="none" w:sz="0" w:space="0" w:color="auto"/>
                                  </w:divBdr>
                                </w:div>
                                <w:div w:id="707217924">
                                  <w:marLeft w:val="0"/>
                                  <w:marRight w:val="0"/>
                                  <w:marTop w:val="0"/>
                                  <w:marBottom w:val="0"/>
                                  <w:divBdr>
                                    <w:top w:val="none" w:sz="0" w:space="0" w:color="auto"/>
                                    <w:left w:val="none" w:sz="0" w:space="0" w:color="auto"/>
                                    <w:bottom w:val="none" w:sz="0" w:space="0" w:color="auto"/>
                                    <w:right w:val="none" w:sz="0" w:space="0" w:color="auto"/>
                                  </w:divBdr>
                                </w:div>
                                <w:div w:id="962224326">
                                  <w:marLeft w:val="0"/>
                                  <w:marRight w:val="0"/>
                                  <w:marTop w:val="0"/>
                                  <w:marBottom w:val="0"/>
                                  <w:divBdr>
                                    <w:top w:val="none" w:sz="0" w:space="0" w:color="auto"/>
                                    <w:left w:val="none" w:sz="0" w:space="0" w:color="auto"/>
                                    <w:bottom w:val="none" w:sz="0" w:space="0" w:color="auto"/>
                                    <w:right w:val="none" w:sz="0" w:space="0" w:color="auto"/>
                                  </w:divBdr>
                                </w:div>
                                <w:div w:id="11098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796688">
      <w:bodyDiv w:val="1"/>
      <w:marLeft w:val="0"/>
      <w:marRight w:val="0"/>
      <w:marTop w:val="0"/>
      <w:marBottom w:val="0"/>
      <w:divBdr>
        <w:top w:val="none" w:sz="0" w:space="0" w:color="auto"/>
        <w:left w:val="none" w:sz="0" w:space="0" w:color="auto"/>
        <w:bottom w:val="none" w:sz="0" w:space="0" w:color="auto"/>
        <w:right w:val="none" w:sz="0" w:space="0" w:color="auto"/>
      </w:divBdr>
      <w:divsChild>
        <w:div w:id="1574775744">
          <w:marLeft w:val="0"/>
          <w:marRight w:val="-45"/>
          <w:marTop w:val="0"/>
          <w:marBottom w:val="0"/>
          <w:divBdr>
            <w:top w:val="none" w:sz="0" w:space="0" w:color="auto"/>
            <w:left w:val="none" w:sz="0" w:space="0" w:color="auto"/>
            <w:bottom w:val="none" w:sz="0" w:space="0" w:color="auto"/>
            <w:right w:val="none" w:sz="0" w:space="0" w:color="auto"/>
          </w:divBdr>
          <w:divsChild>
            <w:div w:id="1101948831">
              <w:marLeft w:val="0"/>
              <w:marRight w:val="0"/>
              <w:marTop w:val="0"/>
              <w:marBottom w:val="0"/>
              <w:divBdr>
                <w:top w:val="none" w:sz="0" w:space="0" w:color="auto"/>
                <w:left w:val="none" w:sz="0" w:space="0" w:color="auto"/>
                <w:bottom w:val="none" w:sz="0" w:space="0" w:color="auto"/>
                <w:right w:val="none" w:sz="0" w:space="0" w:color="auto"/>
              </w:divBdr>
              <w:divsChild>
                <w:div w:id="701326982">
                  <w:marLeft w:val="0"/>
                  <w:marRight w:val="0"/>
                  <w:marTop w:val="0"/>
                  <w:marBottom w:val="0"/>
                  <w:divBdr>
                    <w:top w:val="none" w:sz="0" w:space="0" w:color="auto"/>
                    <w:left w:val="none" w:sz="0" w:space="0" w:color="auto"/>
                    <w:bottom w:val="none" w:sz="0" w:space="0" w:color="auto"/>
                    <w:right w:val="none" w:sz="0" w:space="0" w:color="auto"/>
                  </w:divBdr>
                  <w:divsChild>
                    <w:div w:id="1129591062">
                      <w:marLeft w:val="0"/>
                      <w:marRight w:val="0"/>
                      <w:marTop w:val="0"/>
                      <w:marBottom w:val="0"/>
                      <w:divBdr>
                        <w:top w:val="none" w:sz="0" w:space="0" w:color="auto"/>
                        <w:left w:val="none" w:sz="0" w:space="0" w:color="auto"/>
                        <w:bottom w:val="none" w:sz="0" w:space="0" w:color="auto"/>
                        <w:right w:val="none" w:sz="0" w:space="0" w:color="auto"/>
                      </w:divBdr>
                      <w:divsChild>
                        <w:div w:id="490103616">
                          <w:marLeft w:val="0"/>
                          <w:marRight w:val="0"/>
                          <w:marTop w:val="0"/>
                          <w:marBottom w:val="0"/>
                          <w:divBdr>
                            <w:top w:val="none" w:sz="0" w:space="0" w:color="auto"/>
                            <w:left w:val="none" w:sz="0" w:space="0" w:color="auto"/>
                            <w:bottom w:val="none" w:sz="0" w:space="0" w:color="auto"/>
                            <w:right w:val="none" w:sz="0" w:space="0" w:color="auto"/>
                          </w:divBdr>
                          <w:divsChild>
                            <w:div w:id="1825126812">
                              <w:marLeft w:val="0"/>
                              <w:marRight w:val="0"/>
                              <w:marTop w:val="0"/>
                              <w:marBottom w:val="120"/>
                              <w:divBdr>
                                <w:top w:val="none" w:sz="0" w:space="0" w:color="auto"/>
                                <w:left w:val="none" w:sz="0" w:space="0" w:color="auto"/>
                                <w:bottom w:val="none" w:sz="0" w:space="0" w:color="auto"/>
                                <w:right w:val="none" w:sz="0" w:space="0" w:color="auto"/>
                              </w:divBdr>
                              <w:divsChild>
                                <w:div w:id="6608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335658">
      <w:bodyDiv w:val="1"/>
      <w:marLeft w:val="0"/>
      <w:marRight w:val="0"/>
      <w:marTop w:val="0"/>
      <w:marBottom w:val="0"/>
      <w:divBdr>
        <w:top w:val="none" w:sz="0" w:space="0" w:color="auto"/>
        <w:left w:val="none" w:sz="0" w:space="0" w:color="auto"/>
        <w:bottom w:val="none" w:sz="0" w:space="0" w:color="auto"/>
        <w:right w:val="none" w:sz="0" w:space="0" w:color="auto"/>
      </w:divBdr>
      <w:divsChild>
        <w:div w:id="56243721">
          <w:marLeft w:val="0"/>
          <w:marRight w:val="-45"/>
          <w:marTop w:val="0"/>
          <w:marBottom w:val="0"/>
          <w:divBdr>
            <w:top w:val="none" w:sz="0" w:space="0" w:color="auto"/>
            <w:left w:val="none" w:sz="0" w:space="0" w:color="auto"/>
            <w:bottom w:val="none" w:sz="0" w:space="0" w:color="auto"/>
            <w:right w:val="none" w:sz="0" w:space="0" w:color="auto"/>
          </w:divBdr>
          <w:divsChild>
            <w:div w:id="1197430930">
              <w:marLeft w:val="0"/>
              <w:marRight w:val="0"/>
              <w:marTop w:val="0"/>
              <w:marBottom w:val="0"/>
              <w:divBdr>
                <w:top w:val="none" w:sz="0" w:space="0" w:color="auto"/>
                <w:left w:val="none" w:sz="0" w:space="0" w:color="auto"/>
                <w:bottom w:val="none" w:sz="0" w:space="0" w:color="auto"/>
                <w:right w:val="none" w:sz="0" w:space="0" w:color="auto"/>
              </w:divBdr>
              <w:divsChild>
                <w:div w:id="696391533">
                  <w:marLeft w:val="0"/>
                  <w:marRight w:val="0"/>
                  <w:marTop w:val="0"/>
                  <w:marBottom w:val="0"/>
                  <w:divBdr>
                    <w:top w:val="none" w:sz="0" w:space="0" w:color="auto"/>
                    <w:left w:val="none" w:sz="0" w:space="0" w:color="auto"/>
                    <w:bottom w:val="none" w:sz="0" w:space="0" w:color="auto"/>
                    <w:right w:val="none" w:sz="0" w:space="0" w:color="auto"/>
                  </w:divBdr>
                  <w:divsChild>
                    <w:div w:id="1943222884">
                      <w:marLeft w:val="0"/>
                      <w:marRight w:val="0"/>
                      <w:marTop w:val="0"/>
                      <w:marBottom w:val="0"/>
                      <w:divBdr>
                        <w:top w:val="none" w:sz="0" w:space="0" w:color="auto"/>
                        <w:left w:val="none" w:sz="0" w:space="0" w:color="auto"/>
                        <w:bottom w:val="none" w:sz="0" w:space="0" w:color="auto"/>
                        <w:right w:val="none" w:sz="0" w:space="0" w:color="auto"/>
                      </w:divBdr>
                      <w:divsChild>
                        <w:div w:id="1933321388">
                          <w:marLeft w:val="0"/>
                          <w:marRight w:val="0"/>
                          <w:marTop w:val="0"/>
                          <w:marBottom w:val="0"/>
                          <w:divBdr>
                            <w:top w:val="none" w:sz="0" w:space="0" w:color="auto"/>
                            <w:left w:val="none" w:sz="0" w:space="0" w:color="auto"/>
                            <w:bottom w:val="none" w:sz="0" w:space="0" w:color="auto"/>
                            <w:right w:val="none" w:sz="0" w:space="0" w:color="auto"/>
                          </w:divBdr>
                          <w:divsChild>
                            <w:div w:id="172696351">
                              <w:marLeft w:val="0"/>
                              <w:marRight w:val="0"/>
                              <w:marTop w:val="0"/>
                              <w:marBottom w:val="120"/>
                              <w:divBdr>
                                <w:top w:val="none" w:sz="0" w:space="0" w:color="auto"/>
                                <w:left w:val="none" w:sz="0" w:space="0" w:color="auto"/>
                                <w:bottom w:val="none" w:sz="0" w:space="0" w:color="auto"/>
                                <w:right w:val="none" w:sz="0" w:space="0" w:color="auto"/>
                              </w:divBdr>
                              <w:divsChild>
                                <w:div w:id="129791204">
                                  <w:marLeft w:val="0"/>
                                  <w:marRight w:val="0"/>
                                  <w:marTop w:val="0"/>
                                  <w:marBottom w:val="0"/>
                                  <w:divBdr>
                                    <w:top w:val="none" w:sz="0" w:space="0" w:color="auto"/>
                                    <w:left w:val="none" w:sz="0" w:space="0" w:color="auto"/>
                                    <w:bottom w:val="none" w:sz="0" w:space="0" w:color="auto"/>
                                    <w:right w:val="none" w:sz="0" w:space="0" w:color="auto"/>
                                  </w:divBdr>
                                </w:div>
                                <w:div w:id="1431389615">
                                  <w:marLeft w:val="0"/>
                                  <w:marRight w:val="0"/>
                                  <w:marTop w:val="0"/>
                                  <w:marBottom w:val="0"/>
                                  <w:divBdr>
                                    <w:top w:val="none" w:sz="0" w:space="0" w:color="auto"/>
                                    <w:left w:val="none" w:sz="0" w:space="0" w:color="auto"/>
                                    <w:bottom w:val="none" w:sz="0" w:space="0" w:color="auto"/>
                                    <w:right w:val="none" w:sz="0" w:space="0" w:color="auto"/>
                                  </w:divBdr>
                                </w:div>
                                <w:div w:id="1594630650">
                                  <w:marLeft w:val="0"/>
                                  <w:marRight w:val="0"/>
                                  <w:marTop w:val="0"/>
                                  <w:marBottom w:val="0"/>
                                  <w:divBdr>
                                    <w:top w:val="none" w:sz="0" w:space="0" w:color="auto"/>
                                    <w:left w:val="none" w:sz="0" w:space="0" w:color="auto"/>
                                    <w:bottom w:val="none" w:sz="0" w:space="0" w:color="auto"/>
                                    <w:right w:val="none" w:sz="0" w:space="0" w:color="auto"/>
                                  </w:divBdr>
                                </w:div>
                                <w:div w:id="1666013991">
                                  <w:marLeft w:val="0"/>
                                  <w:marRight w:val="0"/>
                                  <w:marTop w:val="0"/>
                                  <w:marBottom w:val="0"/>
                                  <w:divBdr>
                                    <w:top w:val="none" w:sz="0" w:space="0" w:color="auto"/>
                                    <w:left w:val="none" w:sz="0" w:space="0" w:color="auto"/>
                                    <w:bottom w:val="none" w:sz="0" w:space="0" w:color="auto"/>
                                    <w:right w:val="none" w:sz="0" w:space="0" w:color="auto"/>
                                  </w:divBdr>
                                </w:div>
                                <w:div w:id="1986885570">
                                  <w:marLeft w:val="0"/>
                                  <w:marRight w:val="0"/>
                                  <w:marTop w:val="0"/>
                                  <w:marBottom w:val="0"/>
                                  <w:divBdr>
                                    <w:top w:val="none" w:sz="0" w:space="0" w:color="auto"/>
                                    <w:left w:val="none" w:sz="0" w:space="0" w:color="auto"/>
                                    <w:bottom w:val="none" w:sz="0" w:space="0" w:color="auto"/>
                                    <w:right w:val="none" w:sz="0" w:space="0" w:color="auto"/>
                                  </w:divBdr>
                                </w:div>
                                <w:div w:id="20701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7FDE5-7669-4F81-B5E5-439FEA80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mt caa</Company>
  <LinksUpToDate>false</LinksUpToDate>
  <CharactersWithSpaces>2011</CharactersWithSpaces>
  <SharedDoc>false</SharedDoc>
  <HLinks>
    <vt:vector size="96" baseType="variant">
      <vt:variant>
        <vt:i4>2162791</vt:i4>
      </vt:variant>
      <vt:variant>
        <vt:i4>45</vt:i4>
      </vt:variant>
      <vt:variant>
        <vt:i4>0</vt:i4>
      </vt:variant>
      <vt:variant>
        <vt:i4>5</vt:i4>
      </vt:variant>
      <vt:variant>
        <vt:lpwstr>http://cielasrv.atsa.bg/Dispatcher.aspx?Destination=Document&amp;Method=OpenEdition&amp;DocId=-549714431&amp;Category=normi&amp;Edition0=15&amp;lang=bg-BG</vt:lpwstr>
      </vt:variant>
      <vt:variant>
        <vt:lpwstr/>
      </vt:variant>
      <vt:variant>
        <vt:i4>2162790</vt:i4>
      </vt:variant>
      <vt:variant>
        <vt:i4>42</vt:i4>
      </vt:variant>
      <vt:variant>
        <vt:i4>0</vt:i4>
      </vt:variant>
      <vt:variant>
        <vt:i4>5</vt:i4>
      </vt:variant>
      <vt:variant>
        <vt:lpwstr>http://cielasrv.atsa.bg/Dispatcher.aspx?Destination=Document&amp;Method=OpenEdition&amp;DocId=-549714431&amp;Category=normi&amp;Edition0=14&amp;lang=bg-BG</vt:lpwstr>
      </vt:variant>
      <vt:variant>
        <vt:lpwstr/>
      </vt:variant>
      <vt:variant>
        <vt:i4>2162785</vt:i4>
      </vt:variant>
      <vt:variant>
        <vt:i4>39</vt:i4>
      </vt:variant>
      <vt:variant>
        <vt:i4>0</vt:i4>
      </vt:variant>
      <vt:variant>
        <vt:i4>5</vt:i4>
      </vt:variant>
      <vt:variant>
        <vt:lpwstr>http://cielasrv.atsa.bg/Dispatcher.aspx?Destination=Document&amp;Method=OpenEdition&amp;DocId=-549714431&amp;Category=normi&amp;Edition0=13&amp;lang=bg-BG</vt:lpwstr>
      </vt:variant>
      <vt:variant>
        <vt:lpwstr/>
      </vt:variant>
      <vt:variant>
        <vt:i4>2162784</vt:i4>
      </vt:variant>
      <vt:variant>
        <vt:i4>36</vt:i4>
      </vt:variant>
      <vt:variant>
        <vt:i4>0</vt:i4>
      </vt:variant>
      <vt:variant>
        <vt:i4>5</vt:i4>
      </vt:variant>
      <vt:variant>
        <vt:lpwstr>http://cielasrv.atsa.bg/Dispatcher.aspx?Destination=Document&amp;Method=OpenEdition&amp;DocId=-549714431&amp;Category=normi&amp;Edition0=12&amp;lang=bg-BG</vt:lpwstr>
      </vt:variant>
      <vt:variant>
        <vt:lpwstr/>
      </vt:variant>
      <vt:variant>
        <vt:i4>2162787</vt:i4>
      </vt:variant>
      <vt:variant>
        <vt:i4>33</vt:i4>
      </vt:variant>
      <vt:variant>
        <vt:i4>0</vt:i4>
      </vt:variant>
      <vt:variant>
        <vt:i4>5</vt:i4>
      </vt:variant>
      <vt:variant>
        <vt:lpwstr>http://cielasrv.atsa.bg/Dispatcher.aspx?Destination=Document&amp;Method=OpenEdition&amp;DocId=-549714431&amp;Category=normi&amp;Edition0=11&amp;lang=bg-BG</vt:lpwstr>
      </vt:variant>
      <vt:variant>
        <vt:lpwstr/>
      </vt:variant>
      <vt:variant>
        <vt:i4>2162786</vt:i4>
      </vt:variant>
      <vt:variant>
        <vt:i4>30</vt:i4>
      </vt:variant>
      <vt:variant>
        <vt:i4>0</vt:i4>
      </vt:variant>
      <vt:variant>
        <vt:i4>5</vt:i4>
      </vt:variant>
      <vt:variant>
        <vt:lpwstr>http://cielasrv.atsa.bg/Dispatcher.aspx?Destination=Document&amp;Method=OpenEdition&amp;DocId=-549714431&amp;Category=normi&amp;Edition0=10&amp;lang=bg-BG</vt:lpwstr>
      </vt:variant>
      <vt:variant>
        <vt:lpwstr/>
      </vt:variant>
      <vt:variant>
        <vt:i4>1769479</vt:i4>
      </vt:variant>
      <vt:variant>
        <vt:i4>27</vt:i4>
      </vt:variant>
      <vt:variant>
        <vt:i4>0</vt:i4>
      </vt:variant>
      <vt:variant>
        <vt:i4>5</vt:i4>
      </vt:variant>
      <vt:variant>
        <vt:lpwstr>http://cielasrv.atsa.bg/Dispatcher.aspx?Destination=Document&amp;Method=OpenEdition&amp;DocId=-549714431&amp;Category=normi&amp;Edition0=9&amp;lang=bg-BG</vt:lpwstr>
      </vt:variant>
      <vt:variant>
        <vt:lpwstr/>
      </vt:variant>
      <vt:variant>
        <vt:i4>1703943</vt:i4>
      </vt:variant>
      <vt:variant>
        <vt:i4>24</vt:i4>
      </vt:variant>
      <vt:variant>
        <vt:i4>0</vt:i4>
      </vt:variant>
      <vt:variant>
        <vt:i4>5</vt:i4>
      </vt:variant>
      <vt:variant>
        <vt:lpwstr>http://cielasrv.atsa.bg/Dispatcher.aspx?Destination=Document&amp;Method=OpenEdition&amp;DocId=-549714431&amp;Category=normi&amp;Edition0=8&amp;lang=bg-BG</vt:lpwstr>
      </vt:variant>
      <vt:variant>
        <vt:lpwstr/>
      </vt:variant>
      <vt:variant>
        <vt:i4>1376263</vt:i4>
      </vt:variant>
      <vt:variant>
        <vt:i4>21</vt:i4>
      </vt:variant>
      <vt:variant>
        <vt:i4>0</vt:i4>
      </vt:variant>
      <vt:variant>
        <vt:i4>5</vt:i4>
      </vt:variant>
      <vt:variant>
        <vt:lpwstr>http://cielasrv.atsa.bg/Dispatcher.aspx?Destination=Document&amp;Method=OpenEdition&amp;DocId=-549714431&amp;Category=normi&amp;Edition0=7&amp;lang=bg-BG</vt:lpwstr>
      </vt:variant>
      <vt:variant>
        <vt:lpwstr/>
      </vt:variant>
      <vt:variant>
        <vt:i4>1310727</vt:i4>
      </vt:variant>
      <vt:variant>
        <vt:i4>18</vt:i4>
      </vt:variant>
      <vt:variant>
        <vt:i4>0</vt:i4>
      </vt:variant>
      <vt:variant>
        <vt:i4>5</vt:i4>
      </vt:variant>
      <vt:variant>
        <vt:lpwstr>http://cielasrv.atsa.bg/Dispatcher.aspx?Destination=Document&amp;Method=OpenEdition&amp;DocId=-549714431&amp;Category=normi&amp;Edition0=6&amp;lang=bg-BG</vt:lpwstr>
      </vt:variant>
      <vt:variant>
        <vt:lpwstr/>
      </vt:variant>
      <vt:variant>
        <vt:i4>1507335</vt:i4>
      </vt:variant>
      <vt:variant>
        <vt:i4>15</vt:i4>
      </vt:variant>
      <vt:variant>
        <vt:i4>0</vt:i4>
      </vt:variant>
      <vt:variant>
        <vt:i4>5</vt:i4>
      </vt:variant>
      <vt:variant>
        <vt:lpwstr>http://cielasrv.atsa.bg/Dispatcher.aspx?Destination=Document&amp;Method=OpenEdition&amp;DocId=-549714431&amp;Category=normi&amp;Edition0=5&amp;lang=bg-BG</vt:lpwstr>
      </vt:variant>
      <vt:variant>
        <vt:lpwstr/>
      </vt:variant>
      <vt:variant>
        <vt:i4>1441799</vt:i4>
      </vt:variant>
      <vt:variant>
        <vt:i4>12</vt:i4>
      </vt:variant>
      <vt:variant>
        <vt:i4>0</vt:i4>
      </vt:variant>
      <vt:variant>
        <vt:i4>5</vt:i4>
      </vt:variant>
      <vt:variant>
        <vt:lpwstr>http://cielasrv.atsa.bg/Dispatcher.aspx?Destination=Document&amp;Method=OpenEdition&amp;DocId=-549714431&amp;Category=normi&amp;Edition0=4&amp;lang=bg-BG</vt:lpwstr>
      </vt:variant>
      <vt:variant>
        <vt:lpwstr/>
      </vt:variant>
      <vt:variant>
        <vt:i4>1114119</vt:i4>
      </vt:variant>
      <vt:variant>
        <vt:i4>9</vt:i4>
      </vt:variant>
      <vt:variant>
        <vt:i4>0</vt:i4>
      </vt:variant>
      <vt:variant>
        <vt:i4>5</vt:i4>
      </vt:variant>
      <vt:variant>
        <vt:lpwstr>http://cielasrv.atsa.bg/Dispatcher.aspx?Destination=Document&amp;Method=OpenEdition&amp;DocId=-549714431&amp;Category=normi&amp;Edition0=3&amp;lang=bg-BG</vt:lpwstr>
      </vt:variant>
      <vt:variant>
        <vt:lpwstr/>
      </vt:variant>
      <vt:variant>
        <vt:i4>1048583</vt:i4>
      </vt:variant>
      <vt:variant>
        <vt:i4>6</vt:i4>
      </vt:variant>
      <vt:variant>
        <vt:i4>0</vt:i4>
      </vt:variant>
      <vt:variant>
        <vt:i4>5</vt:i4>
      </vt:variant>
      <vt:variant>
        <vt:lpwstr>http://cielasrv.atsa.bg/Dispatcher.aspx?Destination=Document&amp;Method=OpenEdition&amp;DocId=-549714431&amp;Category=normi&amp;Edition0=2&amp;lang=bg-BG</vt:lpwstr>
      </vt:variant>
      <vt:variant>
        <vt:lpwstr/>
      </vt:variant>
      <vt:variant>
        <vt:i4>1245191</vt:i4>
      </vt:variant>
      <vt:variant>
        <vt:i4>3</vt:i4>
      </vt:variant>
      <vt:variant>
        <vt:i4>0</vt:i4>
      </vt:variant>
      <vt:variant>
        <vt:i4>5</vt:i4>
      </vt:variant>
      <vt:variant>
        <vt:lpwstr>http://cielasrv.atsa.bg/Dispatcher.aspx?Destination=Document&amp;Method=OpenEdition&amp;DocId=-549714431&amp;Category=normi&amp;Edition0=1&amp;lang=bg-BG</vt:lpwstr>
      </vt:variant>
      <vt:variant>
        <vt:lpwstr/>
      </vt:variant>
      <vt:variant>
        <vt:i4>1179655</vt:i4>
      </vt:variant>
      <vt:variant>
        <vt:i4>0</vt:i4>
      </vt:variant>
      <vt:variant>
        <vt:i4>0</vt:i4>
      </vt:variant>
      <vt:variant>
        <vt:i4>5</vt:i4>
      </vt:variant>
      <vt:variant>
        <vt:lpwstr>http://cielasrv.atsa.bg/Dispatcher.aspx?Destination=Document&amp;Method=OpenEdition&amp;DocId=-549714431&amp;Category=normi&amp;Edition0=0&amp;lang=bg-BG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MMarinov</dc:creator>
  <cp:keywords/>
  <cp:lastModifiedBy>Ilia Jordanov</cp:lastModifiedBy>
  <cp:revision>16</cp:revision>
  <cp:lastPrinted>2018-01-18T12:14:00Z</cp:lastPrinted>
  <dcterms:created xsi:type="dcterms:W3CDTF">2016-12-16T13:29:00Z</dcterms:created>
  <dcterms:modified xsi:type="dcterms:W3CDTF">2018-01-18T12:40:00Z</dcterms:modified>
</cp:coreProperties>
</file>