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B7" w:rsidRDefault="00105540" w:rsidP="009406B7">
      <w:pPr>
        <w:spacing w:after="0" w:line="0" w:lineRule="atLeast"/>
        <w:jc w:val="center"/>
        <w:rPr>
          <w:rFonts w:ascii="Times New Roman" w:hAnsi="Times New Roman" w:cs="Times New Roman"/>
          <w:sz w:val="24"/>
          <w:szCs w:val="24"/>
        </w:rPr>
      </w:pP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b/>
          <w:sz w:val="24"/>
          <w:szCs w:val="24"/>
          <w:lang w:val="bg-BG"/>
        </w:rPr>
        <w:tab/>
      </w:r>
      <w:r w:rsidRPr="00105540">
        <w:rPr>
          <w:rFonts w:ascii="Times New Roman" w:hAnsi="Times New Roman" w:cs="Times New Roman"/>
          <w:sz w:val="24"/>
          <w:szCs w:val="24"/>
          <w:lang w:val="bg-BG"/>
        </w:rPr>
        <w:t>Проект!</w:t>
      </w:r>
    </w:p>
    <w:p w:rsidR="00543B66" w:rsidRPr="00543B66" w:rsidRDefault="00543B66" w:rsidP="009406B7">
      <w:pPr>
        <w:spacing w:after="0" w:line="0" w:lineRule="atLeast"/>
        <w:jc w:val="center"/>
        <w:rPr>
          <w:rFonts w:ascii="Times New Roman" w:hAnsi="Times New Roman" w:cs="Times New Roman"/>
          <w:sz w:val="24"/>
          <w:szCs w:val="24"/>
        </w:rPr>
      </w:pPr>
    </w:p>
    <w:p w:rsidR="00FE569F" w:rsidRPr="00291E4B" w:rsidRDefault="005538E2" w:rsidP="00543B66">
      <w:pPr>
        <w:spacing w:after="0" w:line="0" w:lineRule="atLeast"/>
        <w:ind w:left="-540"/>
        <w:jc w:val="both"/>
        <w:rPr>
          <w:rFonts w:ascii="Times New Roman" w:hAnsi="Times New Roman" w:cs="Times New Roman"/>
          <w:sz w:val="24"/>
          <w:szCs w:val="24"/>
          <w:lang w:val="ru-RU"/>
        </w:rPr>
      </w:pPr>
      <w:r w:rsidRPr="00F61CFE">
        <w:rPr>
          <w:rFonts w:ascii="Times New Roman" w:hAnsi="Times New Roman" w:cs="Times New Roman"/>
          <w:sz w:val="24"/>
          <w:szCs w:val="24"/>
          <w:lang w:val="bg-BG"/>
        </w:rPr>
        <w:t>Наредба за изменение и допълнение на Наредба № 30 от 10.11.2006 г. за установяването на правила и процедури по отношение на въвеждането на оперативни ограничения, свързани с шума в гражданските летища за обществено ползване в Република България</w:t>
      </w:r>
      <w:r w:rsidR="006F23F3">
        <w:rPr>
          <w:rFonts w:ascii="Times New Roman" w:hAnsi="Times New Roman" w:cs="Times New Roman"/>
          <w:sz w:val="24"/>
          <w:szCs w:val="24"/>
          <w:lang w:val="bg-BG"/>
        </w:rPr>
        <w:t xml:space="preserve"> </w:t>
      </w:r>
      <w:r w:rsidR="006F23F3" w:rsidRPr="00291E4B">
        <w:rPr>
          <w:rFonts w:ascii="Times New Roman" w:hAnsi="Times New Roman" w:cs="Times New Roman"/>
          <w:sz w:val="24"/>
          <w:szCs w:val="24"/>
          <w:lang w:val="ru-RU"/>
        </w:rPr>
        <w:t>(</w:t>
      </w:r>
      <w:proofErr w:type="spellStart"/>
      <w:r w:rsidR="006F23F3" w:rsidRPr="00291E4B">
        <w:rPr>
          <w:rFonts w:ascii="Times New Roman" w:hAnsi="Times New Roman" w:cs="Times New Roman"/>
          <w:sz w:val="24"/>
          <w:szCs w:val="24"/>
          <w:lang w:val="ru-RU"/>
        </w:rPr>
        <w:t>обн</w:t>
      </w:r>
      <w:proofErr w:type="spellEnd"/>
      <w:r w:rsidR="006F23F3" w:rsidRPr="00291E4B">
        <w:rPr>
          <w:rFonts w:ascii="Times New Roman" w:hAnsi="Times New Roman" w:cs="Times New Roman"/>
          <w:sz w:val="24"/>
          <w:szCs w:val="24"/>
          <w:lang w:val="ru-RU"/>
        </w:rPr>
        <w:t xml:space="preserve">., ДВ, </w:t>
      </w:r>
      <w:proofErr w:type="spellStart"/>
      <w:r w:rsidR="006F23F3" w:rsidRPr="00291E4B">
        <w:rPr>
          <w:rFonts w:ascii="Times New Roman" w:hAnsi="Times New Roman" w:cs="Times New Roman"/>
          <w:sz w:val="24"/>
          <w:szCs w:val="24"/>
          <w:lang w:val="ru-RU"/>
        </w:rPr>
        <w:t>бр</w:t>
      </w:r>
      <w:proofErr w:type="spellEnd"/>
      <w:r w:rsidR="006F23F3" w:rsidRPr="00291E4B">
        <w:rPr>
          <w:rFonts w:ascii="Times New Roman" w:hAnsi="Times New Roman" w:cs="Times New Roman"/>
          <w:sz w:val="24"/>
          <w:szCs w:val="24"/>
          <w:lang w:val="ru-RU"/>
        </w:rPr>
        <w:t>. 95 от 2006 г.)</w:t>
      </w:r>
    </w:p>
    <w:p w:rsidR="004274D9" w:rsidRDefault="004274D9" w:rsidP="00543B66">
      <w:pPr>
        <w:spacing w:after="0" w:line="0" w:lineRule="atLeast"/>
        <w:ind w:left="-450" w:right="-584" w:firstLine="90"/>
        <w:jc w:val="both"/>
        <w:rPr>
          <w:rFonts w:ascii="Times New Roman" w:hAnsi="Times New Roman" w:cs="Times New Roman"/>
          <w:b/>
          <w:sz w:val="24"/>
          <w:szCs w:val="24"/>
          <w:lang w:val="bg-BG"/>
        </w:rPr>
      </w:pPr>
    </w:p>
    <w:p w:rsidR="00561769" w:rsidRPr="00291E4B" w:rsidRDefault="00543B66" w:rsidP="00543B66">
      <w:pPr>
        <w:spacing w:after="0" w:line="0" w:lineRule="atLeast"/>
        <w:ind w:left="-450" w:right="-584" w:firstLine="90"/>
        <w:jc w:val="both"/>
        <w:rPr>
          <w:rFonts w:ascii="Times New Roman" w:hAnsi="Times New Roman" w:cs="Times New Roman"/>
          <w:sz w:val="24"/>
          <w:szCs w:val="24"/>
          <w:lang w:val="ru-RU"/>
        </w:rPr>
      </w:pPr>
      <w:r>
        <w:rPr>
          <w:rFonts w:ascii="Times New Roman" w:hAnsi="Times New Roman" w:cs="Times New Roman"/>
          <w:b/>
          <w:sz w:val="24"/>
          <w:szCs w:val="24"/>
          <w:lang w:val="bg-BG"/>
        </w:rPr>
        <w:t xml:space="preserve">       </w:t>
      </w:r>
      <w:r w:rsidR="005538E2" w:rsidRPr="00E254B3">
        <w:rPr>
          <w:rFonts w:ascii="Times New Roman" w:hAnsi="Times New Roman" w:cs="Times New Roman"/>
          <w:b/>
          <w:sz w:val="24"/>
          <w:szCs w:val="24"/>
          <w:lang w:val="bg-BG"/>
        </w:rPr>
        <w:t>§</w:t>
      </w:r>
      <w:r w:rsidR="00B47021">
        <w:rPr>
          <w:rFonts w:ascii="Times New Roman" w:hAnsi="Times New Roman" w:cs="Times New Roman"/>
          <w:b/>
          <w:sz w:val="24"/>
          <w:szCs w:val="24"/>
          <w:lang w:val="bg-BG"/>
        </w:rPr>
        <w:t xml:space="preserve"> </w:t>
      </w:r>
      <w:r w:rsidR="005538E2" w:rsidRPr="00E254B3">
        <w:rPr>
          <w:rFonts w:ascii="Times New Roman" w:hAnsi="Times New Roman" w:cs="Times New Roman"/>
          <w:b/>
          <w:sz w:val="24"/>
          <w:szCs w:val="24"/>
          <w:lang w:val="bg-BG"/>
        </w:rPr>
        <w:t>1</w:t>
      </w:r>
      <w:r w:rsidR="005538E2" w:rsidRPr="00E254B3">
        <w:rPr>
          <w:rFonts w:ascii="Times New Roman" w:hAnsi="Times New Roman" w:cs="Times New Roman"/>
          <w:sz w:val="24"/>
          <w:szCs w:val="24"/>
          <w:lang w:val="bg-BG"/>
        </w:rPr>
        <w:t xml:space="preserve">. </w:t>
      </w:r>
      <w:r w:rsidR="00561769">
        <w:rPr>
          <w:rFonts w:ascii="Times New Roman" w:hAnsi="Times New Roman" w:cs="Times New Roman"/>
          <w:sz w:val="24"/>
          <w:szCs w:val="24"/>
          <w:lang w:val="bg-BG"/>
        </w:rPr>
        <w:t>В заглавието на наредбата думата „оперативни“ се заменя с „експлоатационни“.</w:t>
      </w:r>
    </w:p>
    <w:p w:rsidR="005538E2" w:rsidRPr="00E254B3" w:rsidRDefault="00543B66"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sidR="00561769" w:rsidRPr="006B7D77">
        <w:rPr>
          <w:rFonts w:ascii="Times New Roman" w:hAnsi="Times New Roman" w:cs="Times New Roman"/>
          <w:b/>
          <w:sz w:val="24"/>
          <w:szCs w:val="24"/>
          <w:lang w:val="bg-BG"/>
        </w:rPr>
        <w:t>§ 2.</w:t>
      </w:r>
      <w:r w:rsidR="00561769">
        <w:rPr>
          <w:rFonts w:ascii="Times New Roman" w:hAnsi="Times New Roman" w:cs="Times New Roman"/>
          <w:sz w:val="24"/>
          <w:szCs w:val="24"/>
          <w:lang w:val="bg-BG"/>
        </w:rPr>
        <w:t xml:space="preserve"> </w:t>
      </w:r>
      <w:r w:rsidR="005538E2" w:rsidRPr="00E254B3">
        <w:rPr>
          <w:rFonts w:ascii="Times New Roman" w:hAnsi="Times New Roman" w:cs="Times New Roman"/>
          <w:sz w:val="24"/>
          <w:szCs w:val="24"/>
          <w:lang w:val="bg-BG"/>
        </w:rPr>
        <w:t>В чл.</w:t>
      </w:r>
      <w:r w:rsidR="006F23F3">
        <w:rPr>
          <w:rFonts w:ascii="Times New Roman" w:hAnsi="Times New Roman" w:cs="Times New Roman"/>
          <w:sz w:val="24"/>
          <w:szCs w:val="24"/>
          <w:lang w:val="bg-BG"/>
        </w:rPr>
        <w:t xml:space="preserve"> </w:t>
      </w:r>
      <w:r w:rsidR="005538E2" w:rsidRPr="00E254B3">
        <w:rPr>
          <w:rFonts w:ascii="Times New Roman" w:hAnsi="Times New Roman" w:cs="Times New Roman"/>
          <w:sz w:val="24"/>
          <w:szCs w:val="24"/>
          <w:lang w:val="bg-BG"/>
        </w:rPr>
        <w:t>1 се правят следните измен</w:t>
      </w:r>
      <w:r w:rsidR="00B7667A" w:rsidRPr="00E254B3">
        <w:rPr>
          <w:rFonts w:ascii="Times New Roman" w:hAnsi="Times New Roman" w:cs="Times New Roman"/>
          <w:sz w:val="24"/>
          <w:szCs w:val="24"/>
          <w:lang w:val="bg-BG"/>
        </w:rPr>
        <w:t>е</w:t>
      </w:r>
      <w:r w:rsidR="005538E2" w:rsidRPr="00E254B3">
        <w:rPr>
          <w:rFonts w:ascii="Times New Roman" w:hAnsi="Times New Roman" w:cs="Times New Roman"/>
          <w:sz w:val="24"/>
          <w:szCs w:val="24"/>
          <w:lang w:val="bg-BG"/>
        </w:rPr>
        <w:t>ния и допълнения</w:t>
      </w:r>
      <w:r w:rsidR="00B47021">
        <w:rPr>
          <w:rFonts w:ascii="Times New Roman" w:hAnsi="Times New Roman" w:cs="Times New Roman"/>
          <w:sz w:val="24"/>
          <w:szCs w:val="24"/>
          <w:lang w:val="bg-BG"/>
        </w:rPr>
        <w:t>:</w:t>
      </w:r>
    </w:p>
    <w:p w:rsidR="00B7667A" w:rsidRPr="00E254B3" w:rsidRDefault="00543B66" w:rsidP="00543B66">
      <w:pPr>
        <w:widowControl w:val="0"/>
        <w:autoSpaceDE w:val="0"/>
        <w:autoSpaceDN w:val="0"/>
        <w:adjustRightInd w:val="0"/>
        <w:spacing w:after="0" w:line="0" w:lineRule="atLeast"/>
        <w:ind w:right="-584"/>
        <w:jc w:val="both"/>
        <w:rPr>
          <w:rFonts w:ascii="Times New Roman" w:eastAsiaTheme="minorEastAsia" w:hAnsi="Times New Roman" w:cs="Times New Roman"/>
          <w:bCs/>
          <w:sz w:val="24"/>
          <w:szCs w:val="24"/>
          <w:lang w:val="bg-BG"/>
        </w:rPr>
      </w:pPr>
      <w:r>
        <w:rPr>
          <w:rFonts w:ascii="Times New Roman" w:eastAsiaTheme="minorEastAsia" w:hAnsi="Times New Roman" w:cs="Times New Roman"/>
          <w:bCs/>
          <w:sz w:val="24"/>
          <w:szCs w:val="24"/>
          <w:lang w:val="bg-BG"/>
        </w:rPr>
        <w:t xml:space="preserve"> 1.</w:t>
      </w:r>
      <w:r w:rsidR="00B7667A" w:rsidRPr="00E254B3">
        <w:rPr>
          <w:rFonts w:ascii="Times New Roman" w:eastAsiaTheme="minorEastAsia" w:hAnsi="Times New Roman" w:cs="Times New Roman"/>
          <w:bCs/>
          <w:sz w:val="24"/>
          <w:szCs w:val="24"/>
          <w:lang w:val="bg-BG"/>
        </w:rPr>
        <w:t>Създава се ал.</w:t>
      </w:r>
      <w:r w:rsidR="006F23F3">
        <w:rPr>
          <w:rFonts w:ascii="Times New Roman" w:eastAsiaTheme="minorEastAsia" w:hAnsi="Times New Roman" w:cs="Times New Roman"/>
          <w:bCs/>
          <w:sz w:val="24"/>
          <w:szCs w:val="24"/>
          <w:lang w:val="bg-BG"/>
        </w:rPr>
        <w:t xml:space="preserve"> </w:t>
      </w:r>
      <w:r w:rsidR="00B7667A" w:rsidRPr="00E254B3">
        <w:rPr>
          <w:rFonts w:ascii="Times New Roman" w:eastAsiaTheme="minorEastAsia" w:hAnsi="Times New Roman" w:cs="Times New Roman"/>
          <w:bCs/>
          <w:sz w:val="24"/>
          <w:szCs w:val="24"/>
          <w:lang w:val="bg-BG"/>
        </w:rPr>
        <w:t>1:</w:t>
      </w:r>
    </w:p>
    <w:p w:rsidR="00561086" w:rsidRPr="00E254B3" w:rsidRDefault="00543B66" w:rsidP="00543B66">
      <w:pPr>
        <w:widowControl w:val="0"/>
        <w:autoSpaceDE w:val="0"/>
        <w:autoSpaceDN w:val="0"/>
        <w:adjustRightInd w:val="0"/>
        <w:spacing w:after="0" w:line="0" w:lineRule="atLeast"/>
        <w:ind w:left="-450" w:right="-584" w:firstLine="90"/>
        <w:jc w:val="both"/>
        <w:rPr>
          <w:rFonts w:ascii="Times New Roman" w:eastAsiaTheme="minorEastAsia" w:hAnsi="Times New Roman" w:cs="Times New Roman"/>
          <w:sz w:val="24"/>
          <w:szCs w:val="24"/>
          <w:lang w:val="bg-BG"/>
        </w:rPr>
      </w:pPr>
      <w:r>
        <w:rPr>
          <w:rFonts w:ascii="Times New Roman" w:eastAsiaTheme="minorEastAsia" w:hAnsi="Times New Roman" w:cs="Times New Roman"/>
          <w:bCs/>
          <w:sz w:val="24"/>
          <w:szCs w:val="24"/>
          <w:lang w:val="bg-BG"/>
        </w:rPr>
        <w:t xml:space="preserve">      </w:t>
      </w:r>
      <w:r w:rsidR="00561769">
        <w:rPr>
          <w:rFonts w:ascii="Times New Roman" w:eastAsiaTheme="minorEastAsia" w:hAnsi="Times New Roman" w:cs="Times New Roman"/>
          <w:bCs/>
          <w:sz w:val="24"/>
          <w:szCs w:val="24"/>
          <w:lang w:val="bg-BG"/>
        </w:rPr>
        <w:t>“</w:t>
      </w:r>
      <w:r w:rsidR="005538E2" w:rsidRPr="00E254B3">
        <w:rPr>
          <w:rFonts w:ascii="Times New Roman" w:eastAsiaTheme="minorEastAsia" w:hAnsi="Times New Roman" w:cs="Times New Roman"/>
          <w:bCs/>
          <w:sz w:val="24"/>
          <w:szCs w:val="24"/>
          <w:lang w:val="bg-BG"/>
        </w:rPr>
        <w:t xml:space="preserve">(1) Тази наредба се отнася за летищата за обществено ползване под </w:t>
      </w:r>
      <w:r w:rsidR="005538E2" w:rsidRPr="00E254B3">
        <w:rPr>
          <w:rFonts w:ascii="Times New Roman" w:eastAsiaTheme="minorEastAsia" w:hAnsi="Times New Roman" w:cs="Times New Roman"/>
          <w:sz w:val="24"/>
          <w:szCs w:val="24"/>
          <w:lang w:val="bg-BG"/>
        </w:rPr>
        <w:t>50 000 движения на граждански въздухоплавателни средства за една календарна година.</w:t>
      </w:r>
      <w:r w:rsidR="00561769">
        <w:rPr>
          <w:rFonts w:ascii="Times New Roman" w:eastAsiaTheme="minorEastAsia" w:hAnsi="Times New Roman" w:cs="Times New Roman"/>
          <w:sz w:val="24"/>
          <w:szCs w:val="24"/>
          <w:lang w:val="bg-BG"/>
        </w:rPr>
        <w:t>“</w:t>
      </w:r>
    </w:p>
    <w:p w:rsidR="00B7667A" w:rsidRPr="00E254B3" w:rsidRDefault="00543B66" w:rsidP="00543B66">
      <w:pPr>
        <w:widowControl w:val="0"/>
        <w:autoSpaceDE w:val="0"/>
        <w:autoSpaceDN w:val="0"/>
        <w:adjustRightInd w:val="0"/>
        <w:spacing w:after="0" w:line="0" w:lineRule="atLeast"/>
        <w:ind w:left="-450" w:right="-584" w:firstLine="90"/>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      </w:t>
      </w:r>
      <w:r w:rsidR="00561086" w:rsidRPr="00E254B3">
        <w:rPr>
          <w:rFonts w:ascii="Times New Roman" w:eastAsiaTheme="minorEastAsia" w:hAnsi="Times New Roman" w:cs="Times New Roman"/>
          <w:sz w:val="24"/>
          <w:szCs w:val="24"/>
          <w:lang w:val="bg-BG"/>
        </w:rPr>
        <w:t xml:space="preserve">2. </w:t>
      </w:r>
      <w:r w:rsidR="00B7667A" w:rsidRPr="00E254B3">
        <w:rPr>
          <w:rFonts w:ascii="Times New Roman" w:eastAsiaTheme="minorEastAsia" w:hAnsi="Times New Roman" w:cs="Times New Roman"/>
          <w:sz w:val="24"/>
          <w:szCs w:val="24"/>
          <w:lang w:val="bg-BG"/>
        </w:rPr>
        <w:t xml:space="preserve">Досегашният </w:t>
      </w:r>
      <w:r w:rsidR="006F23F3">
        <w:rPr>
          <w:rFonts w:ascii="Times New Roman" w:eastAsiaTheme="minorEastAsia" w:hAnsi="Times New Roman" w:cs="Times New Roman"/>
          <w:sz w:val="24"/>
          <w:szCs w:val="24"/>
          <w:lang w:val="bg-BG"/>
        </w:rPr>
        <w:t>текст</w:t>
      </w:r>
      <w:r w:rsidR="006F23F3" w:rsidRPr="00E254B3">
        <w:rPr>
          <w:rFonts w:ascii="Times New Roman" w:eastAsiaTheme="minorEastAsia" w:hAnsi="Times New Roman" w:cs="Times New Roman"/>
          <w:sz w:val="24"/>
          <w:szCs w:val="24"/>
          <w:lang w:val="bg-BG"/>
        </w:rPr>
        <w:t xml:space="preserve"> </w:t>
      </w:r>
      <w:r w:rsidR="00B7667A" w:rsidRPr="00E254B3">
        <w:rPr>
          <w:rFonts w:ascii="Times New Roman" w:eastAsiaTheme="minorEastAsia" w:hAnsi="Times New Roman" w:cs="Times New Roman"/>
          <w:sz w:val="24"/>
          <w:szCs w:val="24"/>
          <w:lang w:val="bg-BG"/>
        </w:rPr>
        <w:t>става ал.</w:t>
      </w:r>
      <w:r w:rsidR="006F23F3">
        <w:rPr>
          <w:rFonts w:ascii="Times New Roman" w:eastAsiaTheme="minorEastAsia" w:hAnsi="Times New Roman" w:cs="Times New Roman"/>
          <w:sz w:val="24"/>
          <w:szCs w:val="24"/>
          <w:lang w:val="bg-BG"/>
        </w:rPr>
        <w:t xml:space="preserve"> </w:t>
      </w:r>
      <w:r w:rsidR="00B7667A" w:rsidRPr="00E254B3">
        <w:rPr>
          <w:rFonts w:ascii="Times New Roman" w:eastAsiaTheme="minorEastAsia" w:hAnsi="Times New Roman" w:cs="Times New Roman"/>
          <w:sz w:val="24"/>
          <w:szCs w:val="24"/>
          <w:lang w:val="bg-BG"/>
        </w:rPr>
        <w:t>2</w:t>
      </w:r>
      <w:r w:rsidR="001F5800" w:rsidRPr="00291E4B">
        <w:rPr>
          <w:rFonts w:ascii="Times New Roman" w:eastAsiaTheme="minorEastAsia" w:hAnsi="Times New Roman" w:cs="Times New Roman"/>
          <w:sz w:val="24"/>
          <w:szCs w:val="24"/>
          <w:lang w:val="ru-RU"/>
        </w:rPr>
        <w:t xml:space="preserve"> </w:t>
      </w:r>
      <w:r w:rsidR="006F23F3">
        <w:rPr>
          <w:rFonts w:ascii="Times New Roman" w:eastAsiaTheme="minorEastAsia" w:hAnsi="Times New Roman" w:cs="Times New Roman"/>
          <w:sz w:val="24"/>
          <w:szCs w:val="24"/>
          <w:lang w:val="bg-BG"/>
        </w:rPr>
        <w:t>и в не</w:t>
      </w:r>
      <w:r w:rsidR="00F1591C">
        <w:rPr>
          <w:rFonts w:ascii="Times New Roman" w:eastAsiaTheme="minorEastAsia" w:hAnsi="Times New Roman" w:cs="Times New Roman"/>
          <w:sz w:val="24"/>
          <w:szCs w:val="24"/>
          <w:lang w:val="bg-BG"/>
        </w:rPr>
        <w:t>го</w:t>
      </w:r>
      <w:r w:rsidR="006F23F3">
        <w:rPr>
          <w:rFonts w:ascii="Times New Roman" w:eastAsiaTheme="minorEastAsia" w:hAnsi="Times New Roman" w:cs="Times New Roman"/>
          <w:sz w:val="24"/>
          <w:szCs w:val="24"/>
          <w:lang w:val="bg-BG"/>
        </w:rPr>
        <w:t xml:space="preserve"> се правят </w:t>
      </w:r>
      <w:r w:rsidR="00B7667A" w:rsidRPr="00E254B3">
        <w:rPr>
          <w:rFonts w:ascii="Times New Roman" w:eastAsiaTheme="minorEastAsia" w:hAnsi="Times New Roman" w:cs="Times New Roman"/>
          <w:sz w:val="24"/>
          <w:szCs w:val="24"/>
          <w:lang w:val="bg-BG"/>
        </w:rPr>
        <w:t>следните изменения и допълнения:</w:t>
      </w:r>
    </w:p>
    <w:p w:rsidR="005538E2" w:rsidRPr="00E254B3" w:rsidRDefault="00561086" w:rsidP="00543B66">
      <w:pPr>
        <w:spacing w:after="0" w:line="0" w:lineRule="atLeast"/>
        <w:ind w:left="-450" w:right="-584" w:firstLine="90"/>
        <w:jc w:val="both"/>
        <w:rPr>
          <w:rFonts w:ascii="Times New Roman" w:eastAsiaTheme="minorEastAsia" w:hAnsi="Times New Roman" w:cs="Times New Roman"/>
          <w:sz w:val="24"/>
          <w:szCs w:val="24"/>
          <w:lang w:val="bg-BG"/>
        </w:rPr>
      </w:pPr>
      <w:r w:rsidRPr="00E254B3">
        <w:rPr>
          <w:rFonts w:ascii="Times New Roman" w:eastAsiaTheme="minorEastAsia" w:hAnsi="Times New Roman" w:cs="Times New Roman"/>
          <w:sz w:val="24"/>
          <w:szCs w:val="24"/>
          <w:lang w:val="bg-BG"/>
        </w:rPr>
        <w:t xml:space="preserve"> </w:t>
      </w:r>
      <w:r w:rsidR="00F2644C">
        <w:rPr>
          <w:rFonts w:ascii="Times New Roman" w:eastAsiaTheme="minorEastAsia" w:hAnsi="Times New Roman" w:cs="Times New Roman"/>
          <w:sz w:val="24"/>
          <w:szCs w:val="24"/>
          <w:lang w:val="bg-BG"/>
        </w:rPr>
        <w:t xml:space="preserve">        </w:t>
      </w:r>
      <w:r w:rsidRPr="00E254B3">
        <w:rPr>
          <w:rFonts w:ascii="Times New Roman" w:eastAsiaTheme="minorEastAsia" w:hAnsi="Times New Roman" w:cs="Times New Roman"/>
          <w:sz w:val="24"/>
          <w:szCs w:val="24"/>
          <w:lang w:val="bg-BG"/>
        </w:rPr>
        <w:t xml:space="preserve">  а) </w:t>
      </w:r>
      <w:r w:rsidR="006F23F3">
        <w:rPr>
          <w:rFonts w:ascii="Times New Roman" w:eastAsiaTheme="minorEastAsia" w:hAnsi="Times New Roman" w:cs="Times New Roman"/>
          <w:sz w:val="24"/>
          <w:szCs w:val="24"/>
          <w:lang w:val="bg-BG"/>
        </w:rPr>
        <w:t>т</w:t>
      </w:r>
      <w:r w:rsidR="001D4F06">
        <w:rPr>
          <w:rFonts w:ascii="Times New Roman" w:eastAsiaTheme="minorEastAsia" w:hAnsi="Times New Roman" w:cs="Times New Roman"/>
          <w:sz w:val="24"/>
          <w:szCs w:val="24"/>
          <w:lang w:val="bg-BG"/>
        </w:rPr>
        <w:t xml:space="preserve">очка </w:t>
      </w:r>
      <w:r w:rsidR="00B7667A" w:rsidRPr="00E254B3">
        <w:rPr>
          <w:rFonts w:ascii="Times New Roman" w:eastAsiaTheme="minorEastAsia" w:hAnsi="Times New Roman" w:cs="Times New Roman"/>
          <w:sz w:val="24"/>
          <w:szCs w:val="24"/>
          <w:lang w:val="bg-BG"/>
        </w:rPr>
        <w:t>1 се изменя така:</w:t>
      </w:r>
    </w:p>
    <w:p w:rsidR="00B7667A" w:rsidRPr="00E254B3" w:rsidRDefault="00543B66" w:rsidP="00543B66">
      <w:pPr>
        <w:pStyle w:val="ListParagraph"/>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F2644C">
        <w:rPr>
          <w:rFonts w:ascii="Times New Roman" w:hAnsi="Times New Roman" w:cs="Times New Roman"/>
          <w:sz w:val="24"/>
          <w:szCs w:val="24"/>
          <w:lang w:val="bg-BG"/>
        </w:rPr>
        <w:t>„</w:t>
      </w:r>
      <w:r w:rsidR="001D4F06">
        <w:rPr>
          <w:rFonts w:ascii="Times New Roman" w:hAnsi="Times New Roman" w:cs="Times New Roman"/>
          <w:sz w:val="24"/>
          <w:szCs w:val="24"/>
          <w:lang w:val="bg-BG"/>
        </w:rPr>
        <w:t xml:space="preserve">1. </w:t>
      </w:r>
      <w:r w:rsidR="00B7667A" w:rsidRPr="00E254B3">
        <w:rPr>
          <w:rFonts w:ascii="Times New Roman" w:hAnsi="Times New Roman" w:cs="Times New Roman"/>
          <w:sz w:val="24"/>
          <w:szCs w:val="24"/>
          <w:lang w:val="bg-BG"/>
        </w:rPr>
        <w:t>експлоатационни ограничения за намаляване вредното въздействие на шума</w:t>
      </w:r>
      <w:r w:rsidR="00F2644C">
        <w:rPr>
          <w:rFonts w:ascii="Times New Roman" w:hAnsi="Times New Roman" w:cs="Times New Roman"/>
          <w:sz w:val="24"/>
          <w:szCs w:val="24"/>
          <w:lang w:val="bg-BG"/>
        </w:rPr>
        <w:t>“</w:t>
      </w:r>
    </w:p>
    <w:p w:rsidR="00B7667A" w:rsidRPr="00E254B3" w:rsidRDefault="00561086" w:rsidP="00543B66">
      <w:pPr>
        <w:spacing w:after="0" w:line="0" w:lineRule="atLeast"/>
        <w:ind w:left="-450" w:right="-584" w:firstLine="90"/>
        <w:jc w:val="both"/>
        <w:rPr>
          <w:rFonts w:ascii="Times New Roman" w:hAnsi="Times New Roman" w:cs="Times New Roman"/>
          <w:sz w:val="24"/>
          <w:szCs w:val="24"/>
          <w:lang w:val="bg-BG"/>
        </w:rPr>
      </w:pPr>
      <w:r w:rsidRPr="00E254B3">
        <w:rPr>
          <w:rFonts w:ascii="Times New Roman" w:hAnsi="Times New Roman" w:cs="Times New Roman"/>
          <w:sz w:val="24"/>
          <w:szCs w:val="24"/>
          <w:lang w:val="bg-BG"/>
        </w:rPr>
        <w:t xml:space="preserve">    </w:t>
      </w:r>
      <w:r w:rsidR="00F2644C">
        <w:rPr>
          <w:rFonts w:ascii="Times New Roman" w:hAnsi="Times New Roman" w:cs="Times New Roman"/>
          <w:sz w:val="24"/>
          <w:szCs w:val="24"/>
          <w:lang w:val="bg-BG"/>
        </w:rPr>
        <w:t xml:space="preserve">     </w:t>
      </w:r>
      <w:r w:rsidRPr="00E254B3">
        <w:rPr>
          <w:rFonts w:ascii="Times New Roman" w:hAnsi="Times New Roman" w:cs="Times New Roman"/>
          <w:sz w:val="24"/>
          <w:szCs w:val="24"/>
          <w:lang w:val="bg-BG"/>
        </w:rPr>
        <w:t xml:space="preserve">  б) </w:t>
      </w:r>
      <w:r w:rsidR="006F23F3">
        <w:rPr>
          <w:rFonts w:ascii="Times New Roman" w:hAnsi="Times New Roman" w:cs="Times New Roman"/>
          <w:sz w:val="24"/>
          <w:szCs w:val="24"/>
          <w:lang w:val="bg-BG"/>
        </w:rPr>
        <w:t>т</w:t>
      </w:r>
      <w:r w:rsidR="00F2644C">
        <w:rPr>
          <w:rFonts w:ascii="Times New Roman" w:hAnsi="Times New Roman" w:cs="Times New Roman"/>
          <w:sz w:val="24"/>
          <w:szCs w:val="24"/>
          <w:lang w:val="bg-BG"/>
        </w:rPr>
        <w:t xml:space="preserve">очка </w:t>
      </w:r>
      <w:r w:rsidR="00B7667A" w:rsidRPr="00E254B3">
        <w:rPr>
          <w:rFonts w:ascii="Times New Roman" w:hAnsi="Times New Roman" w:cs="Times New Roman"/>
          <w:sz w:val="24"/>
          <w:szCs w:val="24"/>
          <w:lang w:val="bg-BG"/>
        </w:rPr>
        <w:t>5 се отменя</w:t>
      </w:r>
      <w:r w:rsidR="006F23F3">
        <w:rPr>
          <w:rFonts w:ascii="Times New Roman" w:hAnsi="Times New Roman" w:cs="Times New Roman"/>
          <w:sz w:val="24"/>
          <w:szCs w:val="24"/>
          <w:lang w:val="bg-BG"/>
        </w:rPr>
        <w:t>;</w:t>
      </w:r>
    </w:p>
    <w:p w:rsidR="00561086" w:rsidRPr="00E254B3" w:rsidRDefault="00561086" w:rsidP="00543B66">
      <w:pPr>
        <w:spacing w:after="0" w:line="0" w:lineRule="atLeast"/>
        <w:ind w:left="-450" w:right="-584" w:firstLine="90"/>
        <w:jc w:val="both"/>
        <w:rPr>
          <w:rFonts w:ascii="Times New Roman" w:hAnsi="Times New Roman" w:cs="Times New Roman"/>
          <w:sz w:val="24"/>
          <w:szCs w:val="24"/>
          <w:lang w:val="bg-BG"/>
        </w:rPr>
      </w:pPr>
      <w:r w:rsidRPr="00E254B3">
        <w:rPr>
          <w:rFonts w:ascii="Times New Roman" w:hAnsi="Times New Roman" w:cs="Times New Roman"/>
          <w:sz w:val="24"/>
          <w:szCs w:val="24"/>
          <w:lang w:val="bg-BG"/>
        </w:rPr>
        <w:t xml:space="preserve">     </w:t>
      </w:r>
      <w:r w:rsidR="00F2644C">
        <w:rPr>
          <w:rFonts w:ascii="Times New Roman" w:hAnsi="Times New Roman" w:cs="Times New Roman"/>
          <w:sz w:val="24"/>
          <w:szCs w:val="24"/>
          <w:lang w:val="bg-BG"/>
        </w:rPr>
        <w:t xml:space="preserve">    </w:t>
      </w:r>
      <w:r w:rsidRPr="00E254B3">
        <w:rPr>
          <w:rFonts w:ascii="Times New Roman" w:hAnsi="Times New Roman" w:cs="Times New Roman"/>
          <w:sz w:val="24"/>
          <w:szCs w:val="24"/>
          <w:lang w:val="bg-BG"/>
        </w:rPr>
        <w:t xml:space="preserve">  </w:t>
      </w:r>
      <w:r w:rsidR="00561769">
        <w:rPr>
          <w:rFonts w:ascii="Times New Roman" w:hAnsi="Times New Roman" w:cs="Times New Roman"/>
          <w:sz w:val="24"/>
          <w:szCs w:val="24"/>
          <w:lang w:val="bg-BG"/>
        </w:rPr>
        <w:t>в</w:t>
      </w:r>
      <w:r w:rsidRPr="00E254B3">
        <w:rPr>
          <w:rFonts w:ascii="Times New Roman" w:hAnsi="Times New Roman" w:cs="Times New Roman"/>
          <w:sz w:val="24"/>
          <w:szCs w:val="24"/>
          <w:lang w:val="bg-BG"/>
        </w:rPr>
        <w:t xml:space="preserve">) </w:t>
      </w:r>
      <w:r w:rsidR="006F23F3">
        <w:rPr>
          <w:rFonts w:ascii="Times New Roman" w:hAnsi="Times New Roman" w:cs="Times New Roman"/>
          <w:sz w:val="24"/>
          <w:szCs w:val="24"/>
          <w:lang w:val="bg-BG"/>
        </w:rPr>
        <w:t>т</w:t>
      </w:r>
      <w:r w:rsidR="00F2644C">
        <w:rPr>
          <w:rFonts w:ascii="Times New Roman" w:hAnsi="Times New Roman" w:cs="Times New Roman"/>
          <w:sz w:val="24"/>
          <w:szCs w:val="24"/>
          <w:lang w:val="bg-BG"/>
        </w:rPr>
        <w:t xml:space="preserve">очка </w:t>
      </w:r>
      <w:r w:rsidR="00B7667A" w:rsidRPr="00E254B3">
        <w:rPr>
          <w:rFonts w:ascii="Times New Roman" w:hAnsi="Times New Roman" w:cs="Times New Roman"/>
          <w:sz w:val="24"/>
          <w:szCs w:val="24"/>
          <w:lang w:val="bg-BG"/>
        </w:rPr>
        <w:t>6 се отменя.</w:t>
      </w:r>
    </w:p>
    <w:p w:rsidR="00561086" w:rsidRPr="00E254B3" w:rsidRDefault="00543B66"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561086" w:rsidRPr="00E254B3">
        <w:rPr>
          <w:rFonts w:ascii="Times New Roman" w:hAnsi="Times New Roman" w:cs="Times New Roman"/>
          <w:sz w:val="24"/>
          <w:szCs w:val="24"/>
          <w:lang w:val="bg-BG"/>
        </w:rPr>
        <w:t>3.</w:t>
      </w:r>
      <w:r w:rsidR="00B47021">
        <w:rPr>
          <w:rFonts w:ascii="Times New Roman" w:hAnsi="Times New Roman" w:cs="Times New Roman"/>
          <w:sz w:val="24"/>
          <w:szCs w:val="24"/>
          <w:lang w:val="bg-BG"/>
        </w:rPr>
        <w:t xml:space="preserve"> </w:t>
      </w:r>
      <w:r w:rsidR="00561086" w:rsidRPr="00E254B3">
        <w:rPr>
          <w:rFonts w:ascii="Times New Roman" w:hAnsi="Times New Roman" w:cs="Times New Roman"/>
          <w:sz w:val="24"/>
          <w:szCs w:val="24"/>
          <w:lang w:val="bg-BG"/>
        </w:rPr>
        <w:t>Създава се ал.</w:t>
      </w:r>
      <w:r w:rsidR="006F23F3">
        <w:rPr>
          <w:rFonts w:ascii="Times New Roman" w:hAnsi="Times New Roman" w:cs="Times New Roman"/>
          <w:sz w:val="24"/>
          <w:szCs w:val="24"/>
          <w:lang w:val="bg-BG"/>
        </w:rPr>
        <w:t xml:space="preserve"> </w:t>
      </w:r>
      <w:r w:rsidR="00561086" w:rsidRPr="00E254B3">
        <w:rPr>
          <w:rFonts w:ascii="Times New Roman" w:hAnsi="Times New Roman" w:cs="Times New Roman"/>
          <w:sz w:val="24"/>
          <w:szCs w:val="24"/>
          <w:lang w:val="bg-BG"/>
        </w:rPr>
        <w:t>3:</w:t>
      </w:r>
    </w:p>
    <w:p w:rsidR="00561086" w:rsidRPr="00E254B3" w:rsidRDefault="00543B66"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561086" w:rsidRPr="00E254B3">
        <w:rPr>
          <w:rFonts w:ascii="Times New Roman" w:hAnsi="Times New Roman" w:cs="Times New Roman"/>
          <w:sz w:val="24"/>
          <w:szCs w:val="24"/>
          <w:lang w:val="bg-BG"/>
        </w:rPr>
        <w:t>„(3) За летища за обществено ползване</w:t>
      </w:r>
      <w:r w:rsidR="006F23F3">
        <w:rPr>
          <w:rFonts w:ascii="Times New Roman" w:hAnsi="Times New Roman" w:cs="Times New Roman"/>
          <w:sz w:val="24"/>
          <w:szCs w:val="24"/>
          <w:lang w:val="bg-BG"/>
        </w:rPr>
        <w:t>,</w:t>
      </w:r>
      <w:r w:rsidR="00561086" w:rsidRPr="00E254B3">
        <w:rPr>
          <w:rFonts w:ascii="Times New Roman" w:hAnsi="Times New Roman" w:cs="Times New Roman"/>
          <w:sz w:val="24"/>
          <w:szCs w:val="24"/>
          <w:lang w:val="bg-BG"/>
        </w:rPr>
        <w:t xml:space="preserve"> имащи над 50 000 движения на граждански въздухоплавателни средства за една календарна година се прилага Регламент (ЕС)</w:t>
      </w:r>
      <w:r w:rsidR="006F23F3">
        <w:rPr>
          <w:rFonts w:ascii="Times New Roman" w:hAnsi="Times New Roman" w:cs="Times New Roman"/>
          <w:sz w:val="24"/>
          <w:szCs w:val="24"/>
          <w:lang w:val="bg-BG"/>
        </w:rPr>
        <w:t xml:space="preserve"> </w:t>
      </w:r>
      <w:r w:rsidR="00561086" w:rsidRPr="00E254B3">
        <w:rPr>
          <w:rFonts w:ascii="Times New Roman" w:hAnsi="Times New Roman" w:cs="Times New Roman"/>
          <w:sz w:val="24"/>
          <w:szCs w:val="24"/>
          <w:lang w:val="bg-BG"/>
        </w:rPr>
        <w:t>№ 598/2014 от 16 април 2014 година за определяне на правила и процедури за въвеждането на свързани с шума експлоатационни ограничения на летищата в Съюза в рамките на балансирания подход и за отмяна на Директива 2002/30/ЕО</w:t>
      </w:r>
      <w:r w:rsidR="006F23F3">
        <w:rPr>
          <w:rFonts w:ascii="Times New Roman" w:hAnsi="Times New Roman" w:cs="Times New Roman"/>
          <w:sz w:val="24"/>
          <w:szCs w:val="24"/>
          <w:lang w:val="bg-BG"/>
        </w:rPr>
        <w:t xml:space="preserve"> </w:t>
      </w:r>
      <w:r w:rsidR="006F23F3" w:rsidRPr="00291E4B">
        <w:rPr>
          <w:rFonts w:ascii="Times New Roman" w:hAnsi="Times New Roman" w:cs="Times New Roman"/>
          <w:sz w:val="24"/>
          <w:szCs w:val="24"/>
          <w:lang w:val="ru-RU"/>
        </w:rPr>
        <w:t xml:space="preserve">(ОВ </w:t>
      </w:r>
      <w:r w:rsidR="006F23F3" w:rsidRPr="006F23F3">
        <w:rPr>
          <w:rFonts w:ascii="Times New Roman" w:hAnsi="Times New Roman" w:cs="Times New Roman"/>
          <w:sz w:val="24"/>
          <w:szCs w:val="24"/>
        </w:rPr>
        <w:t>L</w:t>
      </w:r>
      <w:r w:rsidR="006F23F3" w:rsidRPr="00291E4B">
        <w:rPr>
          <w:rFonts w:ascii="Times New Roman" w:hAnsi="Times New Roman" w:cs="Times New Roman"/>
          <w:sz w:val="24"/>
          <w:szCs w:val="24"/>
          <w:lang w:val="ru-RU"/>
        </w:rPr>
        <w:t xml:space="preserve"> 173, 12/06/2014, стр.65-78)</w:t>
      </w:r>
      <w:r w:rsidR="001D4F06">
        <w:rPr>
          <w:rFonts w:ascii="Times New Roman" w:hAnsi="Times New Roman" w:cs="Times New Roman"/>
          <w:sz w:val="24"/>
          <w:szCs w:val="24"/>
          <w:lang w:val="bg-BG"/>
        </w:rPr>
        <w:t>.</w:t>
      </w:r>
      <w:r w:rsidR="00561086" w:rsidRPr="00E254B3">
        <w:rPr>
          <w:rFonts w:ascii="Times New Roman" w:hAnsi="Times New Roman" w:cs="Times New Roman"/>
          <w:sz w:val="24"/>
          <w:szCs w:val="24"/>
          <w:lang w:val="bg-BG"/>
        </w:rPr>
        <w:t>“</w:t>
      </w:r>
    </w:p>
    <w:p w:rsidR="00B7667A" w:rsidRPr="009C46CB" w:rsidRDefault="00543B66"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sidR="00561086" w:rsidRPr="009C46CB">
        <w:rPr>
          <w:rFonts w:ascii="Times New Roman" w:hAnsi="Times New Roman" w:cs="Times New Roman"/>
          <w:b/>
          <w:sz w:val="24"/>
          <w:szCs w:val="24"/>
          <w:lang w:val="bg-BG"/>
        </w:rPr>
        <w:t>§</w:t>
      </w:r>
      <w:r w:rsidR="00B47021" w:rsidRPr="009C46CB">
        <w:rPr>
          <w:rFonts w:ascii="Times New Roman" w:hAnsi="Times New Roman" w:cs="Times New Roman"/>
          <w:b/>
          <w:sz w:val="24"/>
          <w:szCs w:val="24"/>
          <w:lang w:val="bg-BG"/>
        </w:rPr>
        <w:t xml:space="preserve"> </w:t>
      </w:r>
      <w:r w:rsidR="0089126F">
        <w:rPr>
          <w:rFonts w:ascii="Times New Roman" w:hAnsi="Times New Roman" w:cs="Times New Roman"/>
          <w:b/>
          <w:sz w:val="24"/>
          <w:szCs w:val="24"/>
          <w:lang w:val="bg-BG"/>
        </w:rPr>
        <w:t>3</w:t>
      </w:r>
      <w:r w:rsidR="00561086" w:rsidRPr="009C46CB">
        <w:rPr>
          <w:rFonts w:ascii="Times New Roman" w:hAnsi="Times New Roman" w:cs="Times New Roman"/>
          <w:b/>
          <w:sz w:val="24"/>
          <w:szCs w:val="24"/>
          <w:lang w:val="bg-BG"/>
        </w:rPr>
        <w:t>.</w:t>
      </w:r>
      <w:r w:rsidR="00561086" w:rsidRPr="009C46CB">
        <w:rPr>
          <w:rFonts w:ascii="Times New Roman" w:hAnsi="Times New Roman" w:cs="Times New Roman"/>
          <w:sz w:val="24"/>
          <w:szCs w:val="24"/>
          <w:lang w:val="bg-BG"/>
        </w:rPr>
        <w:t xml:space="preserve"> В чл.</w:t>
      </w:r>
      <w:r w:rsidR="006F23F3">
        <w:rPr>
          <w:rFonts w:ascii="Times New Roman" w:hAnsi="Times New Roman" w:cs="Times New Roman"/>
          <w:sz w:val="24"/>
          <w:szCs w:val="24"/>
          <w:lang w:val="bg-BG"/>
        </w:rPr>
        <w:t xml:space="preserve"> </w:t>
      </w:r>
      <w:r w:rsidR="00561086" w:rsidRPr="009C46CB">
        <w:rPr>
          <w:rFonts w:ascii="Times New Roman" w:hAnsi="Times New Roman" w:cs="Times New Roman"/>
          <w:sz w:val="24"/>
          <w:szCs w:val="24"/>
          <w:lang w:val="bg-BG"/>
        </w:rPr>
        <w:t>2 се правят следните изменения:</w:t>
      </w:r>
    </w:p>
    <w:p w:rsidR="00561086" w:rsidRPr="009C46CB" w:rsidRDefault="00543B66" w:rsidP="00543B66">
      <w:pPr>
        <w:pStyle w:val="ListParagraph"/>
        <w:spacing w:after="0" w:line="0" w:lineRule="atLeast"/>
        <w:ind w:left="-360" w:right="-584"/>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1.</w:t>
      </w:r>
      <w:r w:rsidR="00561086" w:rsidRPr="009C46CB">
        <w:rPr>
          <w:rFonts w:ascii="Times New Roman" w:hAnsi="Times New Roman" w:cs="Times New Roman"/>
          <w:sz w:val="24"/>
          <w:szCs w:val="24"/>
          <w:lang w:val="bg-BG"/>
        </w:rPr>
        <w:t>В ал.</w:t>
      </w:r>
      <w:r w:rsidR="006F23F3">
        <w:rPr>
          <w:rFonts w:ascii="Times New Roman" w:hAnsi="Times New Roman" w:cs="Times New Roman"/>
          <w:sz w:val="24"/>
          <w:szCs w:val="24"/>
          <w:lang w:val="bg-BG"/>
        </w:rPr>
        <w:t xml:space="preserve"> </w:t>
      </w:r>
      <w:r w:rsidR="00561086" w:rsidRPr="009C46CB">
        <w:rPr>
          <w:rFonts w:ascii="Times New Roman" w:hAnsi="Times New Roman" w:cs="Times New Roman"/>
          <w:sz w:val="24"/>
          <w:szCs w:val="24"/>
          <w:lang w:val="bg-BG"/>
        </w:rPr>
        <w:t>1, т.</w:t>
      </w:r>
      <w:r w:rsidR="006F23F3">
        <w:rPr>
          <w:rFonts w:ascii="Times New Roman" w:hAnsi="Times New Roman" w:cs="Times New Roman"/>
          <w:sz w:val="24"/>
          <w:szCs w:val="24"/>
          <w:lang w:val="bg-BG"/>
        </w:rPr>
        <w:t xml:space="preserve"> </w:t>
      </w:r>
      <w:r w:rsidR="00561086" w:rsidRPr="009C46CB">
        <w:rPr>
          <w:rFonts w:ascii="Times New Roman" w:hAnsi="Times New Roman" w:cs="Times New Roman"/>
          <w:sz w:val="24"/>
          <w:szCs w:val="24"/>
          <w:lang w:val="bg-BG"/>
        </w:rPr>
        <w:t xml:space="preserve">2 </w:t>
      </w:r>
      <w:r w:rsidR="006F23F3">
        <w:rPr>
          <w:rFonts w:ascii="Times New Roman" w:hAnsi="Times New Roman" w:cs="Times New Roman"/>
          <w:sz w:val="24"/>
          <w:szCs w:val="24"/>
          <w:lang w:val="bg-BG"/>
        </w:rPr>
        <w:t>думите</w:t>
      </w:r>
      <w:r w:rsidR="006F23F3" w:rsidRPr="009C46CB">
        <w:rPr>
          <w:rFonts w:ascii="Times New Roman" w:hAnsi="Times New Roman" w:cs="Times New Roman"/>
          <w:sz w:val="24"/>
          <w:szCs w:val="24"/>
          <w:lang w:val="bg-BG"/>
        </w:rPr>
        <w:t xml:space="preserve"> </w:t>
      </w:r>
      <w:r w:rsidR="00561086" w:rsidRPr="009C46CB">
        <w:rPr>
          <w:rFonts w:ascii="Times New Roman" w:hAnsi="Times New Roman" w:cs="Times New Roman"/>
          <w:sz w:val="24"/>
          <w:szCs w:val="24"/>
          <w:lang w:val="bg-BG"/>
        </w:rPr>
        <w:t>„основните летища“ се заменя</w:t>
      </w:r>
      <w:r w:rsidR="006F23F3">
        <w:rPr>
          <w:rFonts w:ascii="Times New Roman" w:hAnsi="Times New Roman" w:cs="Times New Roman"/>
          <w:sz w:val="24"/>
          <w:szCs w:val="24"/>
          <w:lang w:val="bg-BG"/>
        </w:rPr>
        <w:t>т</w:t>
      </w:r>
      <w:r w:rsidR="00561086" w:rsidRPr="009C46CB">
        <w:rPr>
          <w:rFonts w:ascii="Times New Roman" w:hAnsi="Times New Roman" w:cs="Times New Roman"/>
          <w:sz w:val="24"/>
          <w:szCs w:val="24"/>
          <w:lang w:val="bg-BG"/>
        </w:rPr>
        <w:t xml:space="preserve"> с „летищата за обществено ползване“.</w:t>
      </w:r>
    </w:p>
    <w:p w:rsidR="00561086" w:rsidRPr="009C46CB" w:rsidRDefault="00543B66" w:rsidP="00543B66">
      <w:pPr>
        <w:pStyle w:val="ListParagraph"/>
        <w:spacing w:after="0" w:line="0" w:lineRule="atLeast"/>
        <w:ind w:left="-360" w:right="-584"/>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2.</w:t>
      </w:r>
      <w:r w:rsidR="00561086" w:rsidRPr="009C46CB">
        <w:rPr>
          <w:rFonts w:ascii="Times New Roman" w:hAnsi="Times New Roman" w:cs="Times New Roman"/>
          <w:sz w:val="24"/>
          <w:szCs w:val="24"/>
          <w:lang w:val="bg-BG"/>
        </w:rPr>
        <w:t xml:space="preserve">Създава се </w:t>
      </w:r>
      <w:r w:rsidR="006F23F3">
        <w:rPr>
          <w:rFonts w:ascii="Times New Roman" w:hAnsi="Times New Roman" w:cs="Times New Roman"/>
          <w:sz w:val="24"/>
          <w:szCs w:val="24"/>
          <w:lang w:val="bg-BG"/>
        </w:rPr>
        <w:t xml:space="preserve">нова </w:t>
      </w:r>
      <w:r w:rsidR="00561086" w:rsidRPr="009C46CB">
        <w:rPr>
          <w:rFonts w:ascii="Times New Roman" w:hAnsi="Times New Roman" w:cs="Times New Roman"/>
          <w:sz w:val="24"/>
          <w:szCs w:val="24"/>
          <w:lang w:val="bg-BG"/>
        </w:rPr>
        <w:t>ал.</w:t>
      </w:r>
      <w:r w:rsidR="006F23F3">
        <w:rPr>
          <w:rFonts w:ascii="Times New Roman" w:hAnsi="Times New Roman" w:cs="Times New Roman"/>
          <w:sz w:val="24"/>
          <w:szCs w:val="24"/>
          <w:lang w:val="bg-BG"/>
        </w:rPr>
        <w:t xml:space="preserve"> </w:t>
      </w:r>
      <w:r w:rsidR="00561086" w:rsidRPr="009C46CB">
        <w:rPr>
          <w:rFonts w:ascii="Times New Roman" w:hAnsi="Times New Roman" w:cs="Times New Roman"/>
          <w:sz w:val="24"/>
          <w:szCs w:val="24"/>
          <w:lang w:val="bg-BG"/>
        </w:rPr>
        <w:t>3</w:t>
      </w:r>
      <w:r w:rsidR="006F23F3">
        <w:rPr>
          <w:rFonts w:ascii="Times New Roman" w:hAnsi="Times New Roman" w:cs="Times New Roman"/>
          <w:sz w:val="24"/>
          <w:szCs w:val="24"/>
          <w:lang w:val="bg-BG"/>
        </w:rPr>
        <w:t>:</w:t>
      </w:r>
    </w:p>
    <w:p w:rsidR="006B7D77" w:rsidRDefault="006B7D77"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561086" w:rsidRPr="009C46CB">
        <w:rPr>
          <w:rFonts w:ascii="Times New Roman" w:hAnsi="Times New Roman" w:cs="Times New Roman"/>
          <w:sz w:val="24"/>
          <w:szCs w:val="24"/>
          <w:lang w:val="bg-BG"/>
        </w:rPr>
        <w:t>„</w:t>
      </w:r>
      <w:r w:rsidR="00F2644C" w:rsidRPr="009C46CB">
        <w:rPr>
          <w:rFonts w:ascii="Times New Roman" w:hAnsi="Times New Roman" w:cs="Times New Roman"/>
          <w:sz w:val="24"/>
          <w:szCs w:val="24"/>
          <w:lang w:val="bg-BG"/>
        </w:rPr>
        <w:t>(</w:t>
      </w:r>
      <w:r w:rsidR="00561086" w:rsidRPr="009C46CB">
        <w:rPr>
          <w:rFonts w:ascii="Times New Roman" w:hAnsi="Times New Roman" w:cs="Times New Roman"/>
          <w:sz w:val="24"/>
          <w:szCs w:val="24"/>
          <w:lang w:val="bg-BG"/>
        </w:rPr>
        <w:t>3</w:t>
      </w:r>
      <w:r w:rsidR="00F2644C" w:rsidRPr="009C46CB">
        <w:rPr>
          <w:rFonts w:ascii="Times New Roman" w:hAnsi="Times New Roman" w:cs="Times New Roman"/>
          <w:sz w:val="24"/>
          <w:szCs w:val="24"/>
          <w:lang w:val="bg-BG"/>
        </w:rPr>
        <w:t>)</w:t>
      </w:r>
      <w:r w:rsidR="00561086" w:rsidRPr="009C46CB">
        <w:rPr>
          <w:rFonts w:ascii="Times New Roman" w:hAnsi="Times New Roman" w:cs="Times New Roman"/>
          <w:sz w:val="24"/>
          <w:szCs w:val="24"/>
          <w:lang w:val="bg-BG"/>
        </w:rPr>
        <w:t xml:space="preserve"> Компетентен орган по </w:t>
      </w:r>
      <w:r w:rsidR="00054EB3" w:rsidRPr="009C46CB">
        <w:rPr>
          <w:rFonts w:ascii="Times New Roman" w:eastAsia="Times New Roman" w:hAnsi="Times New Roman" w:cs="Times New Roman"/>
          <w:sz w:val="24"/>
          <w:szCs w:val="24"/>
          <w:lang w:val="bg-BG"/>
        </w:rPr>
        <w:t>Р</w:t>
      </w:r>
      <w:r w:rsidR="00054EB3" w:rsidRPr="00291E4B">
        <w:rPr>
          <w:rFonts w:ascii="Times New Roman" w:eastAsia="Times New Roman" w:hAnsi="Times New Roman" w:cs="Times New Roman"/>
          <w:sz w:val="24"/>
          <w:szCs w:val="24"/>
          <w:lang w:val="ru-RU"/>
        </w:rPr>
        <w:t>егламент (</w:t>
      </w:r>
      <w:r w:rsidR="00054EB3" w:rsidRPr="009C46CB">
        <w:rPr>
          <w:rFonts w:ascii="Times New Roman" w:eastAsia="Times New Roman" w:hAnsi="Times New Roman" w:cs="Times New Roman"/>
          <w:sz w:val="24"/>
          <w:szCs w:val="24"/>
          <w:lang w:val="bg-BG"/>
        </w:rPr>
        <w:t>ЕС</w:t>
      </w:r>
      <w:r w:rsidR="00054EB3" w:rsidRPr="00291E4B">
        <w:rPr>
          <w:rFonts w:ascii="Times New Roman" w:eastAsia="Times New Roman" w:hAnsi="Times New Roman" w:cs="Times New Roman"/>
          <w:sz w:val="24"/>
          <w:szCs w:val="24"/>
          <w:lang w:val="ru-RU"/>
        </w:rPr>
        <w:t xml:space="preserve">) № </w:t>
      </w:r>
      <w:r w:rsidR="00054EB3" w:rsidRPr="00291E4B">
        <w:rPr>
          <w:rFonts w:ascii="Times New Roman" w:eastAsia="Times New Roman" w:hAnsi="Times New Roman" w:cs="Times New Roman"/>
          <w:sz w:val="24"/>
          <w:szCs w:val="24"/>
          <w:bdr w:val="none" w:sz="0" w:space="0" w:color="auto" w:frame="1"/>
          <w:shd w:val="clear" w:color="auto" w:fill="FFFFFF"/>
          <w:lang w:val="ru-RU"/>
        </w:rPr>
        <w:t>598</w:t>
      </w:r>
      <w:r w:rsidR="00054EB3" w:rsidRPr="00291E4B">
        <w:rPr>
          <w:rFonts w:ascii="Times New Roman" w:eastAsia="Times New Roman" w:hAnsi="Times New Roman" w:cs="Times New Roman"/>
          <w:sz w:val="24"/>
          <w:szCs w:val="24"/>
          <w:lang w:val="ru-RU"/>
        </w:rPr>
        <w:t xml:space="preserve">/2014 на </w:t>
      </w:r>
      <w:r w:rsidR="00054EB3" w:rsidRPr="009C46CB">
        <w:rPr>
          <w:rFonts w:ascii="Times New Roman" w:eastAsia="Times New Roman" w:hAnsi="Times New Roman" w:cs="Times New Roman"/>
          <w:sz w:val="24"/>
          <w:szCs w:val="24"/>
          <w:lang w:val="bg-BG"/>
        </w:rPr>
        <w:t>Е</w:t>
      </w:r>
      <w:r w:rsidR="00054EB3" w:rsidRPr="00291E4B">
        <w:rPr>
          <w:rFonts w:ascii="Times New Roman" w:eastAsia="Times New Roman" w:hAnsi="Times New Roman" w:cs="Times New Roman"/>
          <w:sz w:val="24"/>
          <w:szCs w:val="24"/>
          <w:lang w:val="ru-RU"/>
        </w:rPr>
        <w:t xml:space="preserve">вропейския парламент и на </w:t>
      </w:r>
      <w:r w:rsidR="00054EB3" w:rsidRPr="009C46CB">
        <w:rPr>
          <w:rFonts w:ascii="Times New Roman" w:eastAsia="Times New Roman" w:hAnsi="Times New Roman" w:cs="Times New Roman"/>
          <w:sz w:val="24"/>
          <w:szCs w:val="24"/>
          <w:lang w:val="bg-BG"/>
        </w:rPr>
        <w:t>С</w:t>
      </w:r>
      <w:r w:rsidR="00054EB3" w:rsidRPr="00291E4B">
        <w:rPr>
          <w:rFonts w:ascii="Times New Roman" w:eastAsia="Times New Roman" w:hAnsi="Times New Roman" w:cs="Times New Roman"/>
          <w:sz w:val="24"/>
          <w:szCs w:val="24"/>
          <w:lang w:val="ru-RU"/>
        </w:rPr>
        <w:t>ъвета</w:t>
      </w:r>
      <w:r w:rsidR="00054EB3" w:rsidRPr="009C46CB">
        <w:rPr>
          <w:rFonts w:ascii="Times New Roman" w:eastAsia="Times New Roman" w:hAnsi="Times New Roman" w:cs="Times New Roman"/>
          <w:sz w:val="24"/>
          <w:szCs w:val="24"/>
          <w:lang w:val="bg-BG"/>
        </w:rPr>
        <w:t xml:space="preserve"> </w:t>
      </w:r>
      <w:r w:rsidR="00054EB3" w:rsidRPr="00291E4B">
        <w:rPr>
          <w:rFonts w:ascii="Times New Roman" w:eastAsia="Times New Roman" w:hAnsi="Times New Roman" w:cs="Times New Roman"/>
          <w:sz w:val="24"/>
          <w:szCs w:val="24"/>
          <w:lang w:val="ru-RU"/>
        </w:rPr>
        <w:t>от 16 април 2014 година</w:t>
      </w:r>
      <w:r w:rsidR="00054EB3" w:rsidRPr="009C46CB">
        <w:rPr>
          <w:rFonts w:ascii="Times New Roman" w:eastAsia="Times New Roman" w:hAnsi="Times New Roman" w:cs="Times New Roman"/>
          <w:sz w:val="24"/>
          <w:szCs w:val="24"/>
          <w:lang w:val="bg-BG"/>
        </w:rPr>
        <w:t xml:space="preserve"> </w:t>
      </w:r>
      <w:r w:rsidR="00054EB3" w:rsidRPr="00291E4B">
        <w:rPr>
          <w:rFonts w:ascii="Times New Roman" w:eastAsia="Times New Roman" w:hAnsi="Times New Roman" w:cs="Times New Roman"/>
          <w:sz w:val="24"/>
          <w:szCs w:val="24"/>
          <w:lang w:val="ru-RU"/>
        </w:rPr>
        <w:t>за определяне на правила и процедури за въвеждането на свързани с шума експлоатационни ограничения на летищата в Съюза в рамките на балансирания подход и за отмяна на Директива 2002/30/ЕО</w:t>
      </w:r>
      <w:r w:rsidR="00054EB3" w:rsidRPr="009C46CB">
        <w:rPr>
          <w:rFonts w:ascii="Times New Roman" w:eastAsia="Times New Roman" w:hAnsi="Times New Roman" w:cs="Times New Roman"/>
          <w:sz w:val="24"/>
          <w:szCs w:val="24"/>
          <w:lang w:val="bg-BG"/>
        </w:rPr>
        <w:t xml:space="preserve"> </w:t>
      </w:r>
      <w:r w:rsidR="00054EB3" w:rsidRPr="009C46CB">
        <w:rPr>
          <w:rFonts w:ascii="Times New Roman" w:hAnsi="Times New Roman" w:cs="Times New Roman"/>
          <w:sz w:val="24"/>
          <w:szCs w:val="24"/>
          <w:lang w:val="bg-BG"/>
        </w:rPr>
        <w:t>е Главна дирекция „Гражданска въздухоплавателна администраци</w:t>
      </w:r>
      <w:r w:rsidR="001841E0">
        <w:rPr>
          <w:rFonts w:ascii="Times New Roman" w:hAnsi="Times New Roman" w:cs="Times New Roman"/>
          <w:sz w:val="24"/>
          <w:szCs w:val="24"/>
          <w:lang w:val="bg-BG"/>
        </w:rPr>
        <w:t>я</w:t>
      </w:r>
      <w:r w:rsidR="006F23F3">
        <w:rPr>
          <w:rFonts w:ascii="Times New Roman" w:hAnsi="Times New Roman" w:cs="Times New Roman"/>
          <w:sz w:val="24"/>
          <w:szCs w:val="24"/>
          <w:lang w:val="bg-BG"/>
        </w:rPr>
        <w:t>.“</w:t>
      </w:r>
    </w:p>
    <w:p w:rsidR="006B7D77" w:rsidRDefault="006B7D77" w:rsidP="00543B66">
      <w:pPr>
        <w:spacing w:after="0" w:line="0" w:lineRule="atLeast"/>
        <w:ind w:left="-450" w:right="-584" w:firstLine="90"/>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FE5206" w:rsidRPr="006B7D77">
        <w:rPr>
          <w:rFonts w:ascii="Times New Roman" w:hAnsi="Times New Roman" w:cs="Times New Roman"/>
          <w:sz w:val="24"/>
          <w:szCs w:val="24"/>
          <w:lang w:val="bg-BG"/>
        </w:rPr>
        <w:t>3.</w:t>
      </w:r>
      <w:r w:rsidR="006F23F3">
        <w:rPr>
          <w:rFonts w:ascii="Times New Roman" w:hAnsi="Times New Roman" w:cs="Times New Roman"/>
          <w:sz w:val="24"/>
          <w:szCs w:val="24"/>
          <w:lang w:val="bg-BG"/>
        </w:rPr>
        <w:t xml:space="preserve"> </w:t>
      </w:r>
      <w:r w:rsidR="0089126F" w:rsidRPr="006B7D77">
        <w:rPr>
          <w:rFonts w:ascii="Times New Roman" w:hAnsi="Times New Roman" w:cs="Times New Roman"/>
          <w:sz w:val="24"/>
          <w:szCs w:val="24"/>
          <w:lang w:val="bg-BG"/>
        </w:rPr>
        <w:t>Досегашн</w:t>
      </w:r>
      <w:r w:rsidR="001B4AE9">
        <w:rPr>
          <w:rFonts w:ascii="Times New Roman" w:hAnsi="Times New Roman" w:cs="Times New Roman"/>
          <w:sz w:val="24"/>
          <w:szCs w:val="24"/>
          <w:lang w:val="bg-BG"/>
        </w:rPr>
        <w:t>ите</w:t>
      </w:r>
      <w:r w:rsidR="0089126F" w:rsidRPr="006B7D77">
        <w:rPr>
          <w:rFonts w:ascii="Times New Roman" w:hAnsi="Times New Roman" w:cs="Times New Roman"/>
          <w:sz w:val="24"/>
          <w:szCs w:val="24"/>
          <w:lang w:val="bg-BG"/>
        </w:rPr>
        <w:t xml:space="preserve"> ал.</w:t>
      </w:r>
      <w:r w:rsidR="006F23F3">
        <w:rPr>
          <w:rFonts w:ascii="Times New Roman" w:hAnsi="Times New Roman" w:cs="Times New Roman"/>
          <w:sz w:val="24"/>
          <w:szCs w:val="24"/>
          <w:lang w:val="bg-BG"/>
        </w:rPr>
        <w:t xml:space="preserve"> </w:t>
      </w:r>
      <w:r w:rsidR="0089126F" w:rsidRPr="006B7D77">
        <w:rPr>
          <w:rFonts w:ascii="Times New Roman" w:hAnsi="Times New Roman" w:cs="Times New Roman"/>
          <w:sz w:val="24"/>
          <w:szCs w:val="24"/>
          <w:lang w:val="bg-BG"/>
        </w:rPr>
        <w:t xml:space="preserve">3 </w:t>
      </w:r>
      <w:r w:rsidR="001B4AE9">
        <w:rPr>
          <w:rFonts w:ascii="Times New Roman" w:hAnsi="Times New Roman" w:cs="Times New Roman"/>
          <w:sz w:val="24"/>
          <w:szCs w:val="24"/>
          <w:lang w:val="bg-BG"/>
        </w:rPr>
        <w:t>и</w:t>
      </w:r>
      <w:r w:rsidR="006F23F3">
        <w:rPr>
          <w:rFonts w:ascii="Times New Roman" w:hAnsi="Times New Roman" w:cs="Times New Roman"/>
          <w:sz w:val="24"/>
          <w:szCs w:val="24"/>
          <w:lang w:val="bg-BG"/>
        </w:rPr>
        <w:t xml:space="preserve"> </w:t>
      </w:r>
      <w:r w:rsidR="0089126F" w:rsidRPr="006B7D77">
        <w:rPr>
          <w:rFonts w:ascii="Times New Roman" w:hAnsi="Times New Roman" w:cs="Times New Roman"/>
          <w:sz w:val="24"/>
          <w:szCs w:val="24"/>
          <w:lang w:val="bg-BG"/>
        </w:rPr>
        <w:t>4</w:t>
      </w:r>
      <w:r w:rsidR="001B4AE9">
        <w:rPr>
          <w:rFonts w:ascii="Times New Roman" w:hAnsi="Times New Roman" w:cs="Times New Roman"/>
          <w:sz w:val="24"/>
          <w:szCs w:val="24"/>
          <w:lang w:val="bg-BG"/>
        </w:rPr>
        <w:t xml:space="preserve"> стават съответно ал. 4 и 5.</w:t>
      </w:r>
    </w:p>
    <w:p w:rsidR="002D7881" w:rsidRPr="001C7570" w:rsidRDefault="001C7570" w:rsidP="00543B66">
      <w:pPr>
        <w:spacing w:after="0" w:line="0" w:lineRule="atLeast"/>
        <w:ind w:left="-450" w:right="-584" w:firstLine="90"/>
        <w:rPr>
          <w:rFonts w:ascii="Times New Roman" w:hAnsi="Times New Roman" w:cs="Times New Roman"/>
          <w:sz w:val="24"/>
          <w:szCs w:val="24"/>
          <w:lang w:val="bg-BG"/>
        </w:rPr>
      </w:pPr>
      <w:r w:rsidRPr="001C7570">
        <w:rPr>
          <w:rFonts w:ascii="Times New Roman" w:hAnsi="Times New Roman" w:cs="Times New Roman"/>
          <w:b/>
          <w:bCs/>
          <w:sz w:val="24"/>
          <w:szCs w:val="24"/>
          <w:lang w:val="bg-BG"/>
        </w:rPr>
        <w:t xml:space="preserve">     </w:t>
      </w:r>
      <w:r w:rsidR="002D7881" w:rsidRPr="001C7570">
        <w:rPr>
          <w:rFonts w:ascii="Times New Roman" w:hAnsi="Times New Roman" w:cs="Times New Roman"/>
          <w:b/>
          <w:bCs/>
          <w:sz w:val="24"/>
          <w:szCs w:val="24"/>
          <w:lang w:val="bg-BG"/>
        </w:rPr>
        <w:t xml:space="preserve"> </w:t>
      </w:r>
      <w:r w:rsidR="006131DB" w:rsidRPr="001C7570">
        <w:rPr>
          <w:rFonts w:ascii="Times New Roman" w:hAnsi="Times New Roman" w:cs="Times New Roman"/>
          <w:b/>
          <w:sz w:val="24"/>
          <w:szCs w:val="24"/>
          <w:lang w:val="bg-BG"/>
        </w:rPr>
        <w:t>§</w:t>
      </w:r>
      <w:r w:rsidR="00B47021" w:rsidRPr="001C7570">
        <w:rPr>
          <w:rFonts w:ascii="Times New Roman" w:hAnsi="Times New Roman" w:cs="Times New Roman"/>
          <w:b/>
          <w:sz w:val="24"/>
          <w:szCs w:val="24"/>
          <w:lang w:val="bg-BG"/>
        </w:rPr>
        <w:t xml:space="preserve"> </w:t>
      </w:r>
      <w:r w:rsidR="002D7881" w:rsidRPr="001C7570">
        <w:rPr>
          <w:rFonts w:ascii="Times New Roman" w:hAnsi="Times New Roman" w:cs="Times New Roman"/>
          <w:b/>
          <w:sz w:val="24"/>
          <w:szCs w:val="24"/>
          <w:lang w:val="bg-BG"/>
        </w:rPr>
        <w:t>4</w:t>
      </w:r>
      <w:r w:rsidR="006131DB" w:rsidRPr="001C7570">
        <w:rPr>
          <w:rFonts w:ascii="Times New Roman" w:hAnsi="Times New Roman" w:cs="Times New Roman"/>
          <w:b/>
          <w:sz w:val="24"/>
          <w:szCs w:val="24"/>
          <w:lang w:val="bg-BG"/>
        </w:rPr>
        <w:t>.</w:t>
      </w:r>
      <w:r w:rsidR="006131DB" w:rsidRPr="001C7570">
        <w:rPr>
          <w:rFonts w:ascii="Times New Roman" w:hAnsi="Times New Roman" w:cs="Times New Roman"/>
          <w:sz w:val="24"/>
          <w:szCs w:val="24"/>
          <w:lang w:val="bg-BG"/>
        </w:rPr>
        <w:t xml:space="preserve"> В чл. 4</w:t>
      </w:r>
      <w:r w:rsidR="002D7881" w:rsidRPr="001C7570">
        <w:rPr>
          <w:rFonts w:ascii="Times New Roman" w:hAnsi="Times New Roman" w:cs="Times New Roman"/>
          <w:sz w:val="24"/>
          <w:szCs w:val="24"/>
          <w:lang w:val="bg-BG"/>
        </w:rPr>
        <w:t xml:space="preserve"> се правят следните изменения:</w:t>
      </w:r>
    </w:p>
    <w:p w:rsidR="006131DB" w:rsidRPr="00FE5206" w:rsidRDefault="006B7D77" w:rsidP="00543B66">
      <w:pPr>
        <w:pStyle w:val="ListParagraph"/>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bCs/>
          <w:sz w:val="24"/>
          <w:szCs w:val="24"/>
          <w:lang w:val="bg-BG"/>
        </w:rPr>
        <w:t xml:space="preserve">      </w:t>
      </w:r>
      <w:r w:rsidR="00FE5206">
        <w:rPr>
          <w:rFonts w:ascii="Times New Roman" w:hAnsi="Times New Roman" w:cs="Times New Roman"/>
          <w:bCs/>
          <w:sz w:val="24"/>
          <w:szCs w:val="24"/>
          <w:lang w:val="bg-BG"/>
        </w:rPr>
        <w:t xml:space="preserve">1. </w:t>
      </w:r>
      <w:r w:rsidR="002D7881" w:rsidRPr="00FE5206">
        <w:rPr>
          <w:rFonts w:ascii="Times New Roman" w:hAnsi="Times New Roman" w:cs="Times New Roman"/>
          <w:bCs/>
          <w:sz w:val="24"/>
          <w:szCs w:val="24"/>
          <w:lang w:val="bg-BG"/>
        </w:rPr>
        <w:t>В</w:t>
      </w:r>
      <w:r w:rsidR="006131DB" w:rsidRPr="00FE5206">
        <w:rPr>
          <w:rFonts w:ascii="Times New Roman" w:hAnsi="Times New Roman" w:cs="Times New Roman"/>
          <w:bCs/>
          <w:sz w:val="24"/>
          <w:szCs w:val="24"/>
          <w:lang w:val="bg-BG"/>
        </w:rPr>
        <w:t xml:space="preserve"> ал. 1 думите „</w:t>
      </w:r>
      <w:r w:rsidR="006131DB" w:rsidRPr="00FE5206">
        <w:rPr>
          <w:rFonts w:ascii="Times New Roman" w:hAnsi="Times New Roman" w:cs="Times New Roman"/>
          <w:sz w:val="24"/>
          <w:szCs w:val="24"/>
          <w:lang w:val="bg-BG"/>
        </w:rPr>
        <w:t xml:space="preserve">посочени в приложението“ се </w:t>
      </w:r>
      <w:r w:rsidR="00233B90">
        <w:rPr>
          <w:rFonts w:ascii="Times New Roman" w:hAnsi="Times New Roman" w:cs="Times New Roman"/>
          <w:sz w:val="24"/>
          <w:szCs w:val="24"/>
          <w:lang w:val="bg-BG"/>
        </w:rPr>
        <w:t>заличават</w:t>
      </w:r>
      <w:r w:rsidR="00B503D1">
        <w:rPr>
          <w:rFonts w:ascii="Times New Roman" w:hAnsi="Times New Roman" w:cs="Times New Roman"/>
          <w:sz w:val="24"/>
          <w:szCs w:val="24"/>
          <w:lang w:val="bg-BG"/>
        </w:rPr>
        <w:t>.</w:t>
      </w:r>
    </w:p>
    <w:p w:rsidR="002D7881" w:rsidRPr="001C488F" w:rsidRDefault="00916920" w:rsidP="00543B66">
      <w:pPr>
        <w:spacing w:after="0" w:line="0" w:lineRule="atLeast"/>
        <w:ind w:left="-450" w:right="-584" w:firstLine="90"/>
        <w:jc w:val="both"/>
        <w:rPr>
          <w:rFonts w:ascii="Times New Roman" w:hAnsi="Times New Roman" w:cs="Times New Roman"/>
          <w:sz w:val="24"/>
          <w:szCs w:val="24"/>
          <w:lang w:val="bg-BG"/>
        </w:rPr>
      </w:pPr>
      <w:r w:rsidRPr="001C488F">
        <w:rPr>
          <w:rFonts w:ascii="Times New Roman" w:hAnsi="Times New Roman" w:cs="Times New Roman"/>
          <w:bCs/>
          <w:sz w:val="24"/>
          <w:szCs w:val="24"/>
          <w:lang w:val="bg-BG"/>
        </w:rPr>
        <w:t xml:space="preserve">      </w:t>
      </w:r>
      <w:r w:rsidR="00FE5206" w:rsidRPr="001C488F">
        <w:rPr>
          <w:rFonts w:ascii="Times New Roman" w:hAnsi="Times New Roman" w:cs="Times New Roman"/>
          <w:bCs/>
          <w:sz w:val="24"/>
          <w:szCs w:val="24"/>
          <w:lang w:val="bg-BG"/>
        </w:rPr>
        <w:t xml:space="preserve">2. </w:t>
      </w:r>
      <w:r w:rsidR="002D7881" w:rsidRPr="001C488F">
        <w:rPr>
          <w:rFonts w:ascii="Times New Roman" w:hAnsi="Times New Roman" w:cs="Times New Roman"/>
          <w:bCs/>
          <w:sz w:val="24"/>
          <w:szCs w:val="24"/>
          <w:lang w:val="bg-BG"/>
        </w:rPr>
        <w:t>В ал</w:t>
      </w:r>
      <w:r w:rsidR="006B7D77" w:rsidRPr="001C488F">
        <w:rPr>
          <w:rFonts w:ascii="Times New Roman" w:hAnsi="Times New Roman" w:cs="Times New Roman"/>
          <w:bCs/>
          <w:sz w:val="24"/>
          <w:szCs w:val="24"/>
          <w:lang w:val="bg-BG"/>
        </w:rPr>
        <w:t>.</w:t>
      </w:r>
      <w:r w:rsidR="00233B90">
        <w:rPr>
          <w:rFonts w:ascii="Times New Roman" w:hAnsi="Times New Roman" w:cs="Times New Roman"/>
          <w:bCs/>
          <w:sz w:val="24"/>
          <w:szCs w:val="24"/>
          <w:lang w:val="bg-BG"/>
        </w:rPr>
        <w:t xml:space="preserve"> </w:t>
      </w:r>
      <w:r w:rsidR="006B7D77" w:rsidRPr="001C488F">
        <w:rPr>
          <w:rFonts w:ascii="Times New Roman" w:hAnsi="Times New Roman" w:cs="Times New Roman"/>
          <w:bCs/>
          <w:sz w:val="24"/>
          <w:szCs w:val="24"/>
          <w:lang w:val="bg-BG"/>
        </w:rPr>
        <w:t>2</w:t>
      </w:r>
      <w:r w:rsidRPr="001C488F">
        <w:rPr>
          <w:rFonts w:ascii="Times New Roman" w:hAnsi="Times New Roman" w:cs="Times New Roman"/>
          <w:bCs/>
          <w:sz w:val="24"/>
          <w:szCs w:val="24"/>
          <w:lang w:val="bg-BG"/>
        </w:rPr>
        <w:t xml:space="preserve"> думите „и оценката съдържа информацията, посочена в приложението“ се </w:t>
      </w:r>
      <w:r w:rsidR="00233B90">
        <w:rPr>
          <w:rFonts w:ascii="Times New Roman" w:hAnsi="Times New Roman" w:cs="Times New Roman"/>
          <w:bCs/>
          <w:sz w:val="24"/>
          <w:szCs w:val="24"/>
          <w:lang w:val="bg-BG"/>
        </w:rPr>
        <w:t>заличават</w:t>
      </w:r>
      <w:r w:rsidR="001C488F">
        <w:rPr>
          <w:rFonts w:ascii="Times New Roman" w:hAnsi="Times New Roman" w:cs="Times New Roman"/>
          <w:bCs/>
          <w:sz w:val="24"/>
          <w:szCs w:val="24"/>
          <w:lang w:val="bg-BG"/>
        </w:rPr>
        <w:t>.</w:t>
      </w:r>
    </w:p>
    <w:p w:rsidR="006131DB" w:rsidRPr="00291E4B" w:rsidRDefault="00543B66" w:rsidP="00543B66">
      <w:pPr>
        <w:spacing w:after="0" w:line="0" w:lineRule="atLeast"/>
        <w:ind w:left="-450" w:right="-584" w:firstLine="90"/>
        <w:jc w:val="both"/>
        <w:rPr>
          <w:rFonts w:ascii="Times New Roman" w:hAnsi="Times New Roman" w:cs="Times New Roman"/>
          <w:sz w:val="24"/>
          <w:szCs w:val="24"/>
          <w:lang w:val="ru-RU"/>
        </w:rPr>
      </w:pPr>
      <w:r>
        <w:rPr>
          <w:rFonts w:ascii="Times New Roman" w:hAnsi="Times New Roman" w:cs="Times New Roman"/>
          <w:b/>
          <w:sz w:val="24"/>
          <w:szCs w:val="24"/>
          <w:lang w:val="bg-BG"/>
        </w:rPr>
        <w:t xml:space="preserve">      </w:t>
      </w:r>
      <w:r w:rsidR="006131DB" w:rsidRPr="00E56001">
        <w:rPr>
          <w:rFonts w:ascii="Times New Roman" w:hAnsi="Times New Roman" w:cs="Times New Roman"/>
          <w:b/>
          <w:sz w:val="24"/>
          <w:szCs w:val="24"/>
          <w:lang w:val="bg-BG"/>
        </w:rPr>
        <w:t>§</w:t>
      </w:r>
      <w:r w:rsidR="00B47021" w:rsidRPr="00E56001">
        <w:rPr>
          <w:rFonts w:ascii="Times New Roman" w:hAnsi="Times New Roman" w:cs="Times New Roman"/>
          <w:b/>
          <w:sz w:val="24"/>
          <w:szCs w:val="24"/>
          <w:lang w:val="bg-BG"/>
        </w:rPr>
        <w:t xml:space="preserve"> </w:t>
      </w:r>
      <w:r w:rsidR="002D7881">
        <w:rPr>
          <w:rFonts w:ascii="Times New Roman" w:hAnsi="Times New Roman" w:cs="Times New Roman"/>
          <w:b/>
          <w:sz w:val="24"/>
          <w:szCs w:val="24"/>
          <w:lang w:val="bg-BG"/>
        </w:rPr>
        <w:t>5</w:t>
      </w:r>
      <w:r w:rsidR="006131DB" w:rsidRPr="009C46CB">
        <w:rPr>
          <w:rFonts w:ascii="Times New Roman" w:hAnsi="Times New Roman" w:cs="Times New Roman"/>
          <w:b/>
          <w:sz w:val="24"/>
          <w:szCs w:val="24"/>
          <w:lang w:val="bg-BG"/>
        </w:rPr>
        <w:t>.</w:t>
      </w:r>
      <w:r w:rsidR="006131DB" w:rsidRPr="00E56001">
        <w:rPr>
          <w:rFonts w:ascii="Times New Roman" w:hAnsi="Times New Roman" w:cs="Times New Roman"/>
          <w:sz w:val="24"/>
          <w:szCs w:val="24"/>
          <w:lang w:val="bg-BG"/>
        </w:rPr>
        <w:t xml:space="preserve"> </w:t>
      </w:r>
      <w:r w:rsidR="009C46CB" w:rsidRPr="00E56001">
        <w:rPr>
          <w:rFonts w:ascii="Times New Roman" w:hAnsi="Times New Roman" w:cs="Times New Roman"/>
          <w:sz w:val="24"/>
          <w:szCs w:val="24"/>
          <w:lang w:val="bg-BG"/>
        </w:rPr>
        <w:t xml:space="preserve">Раздел V </w:t>
      </w:r>
      <w:r w:rsidR="00C831BE">
        <w:rPr>
          <w:rFonts w:ascii="Times New Roman" w:hAnsi="Times New Roman" w:cs="Times New Roman"/>
          <w:sz w:val="24"/>
          <w:szCs w:val="24"/>
          <w:lang w:val="bg-BG"/>
        </w:rPr>
        <w:t xml:space="preserve">с чл. 6 </w:t>
      </w:r>
      <w:r w:rsidR="009C46CB" w:rsidRPr="00E56001">
        <w:rPr>
          <w:rFonts w:ascii="Times New Roman" w:hAnsi="Times New Roman" w:cs="Times New Roman"/>
          <w:sz w:val="24"/>
          <w:szCs w:val="24"/>
          <w:lang w:val="bg-BG"/>
        </w:rPr>
        <w:t>се отменя.</w:t>
      </w:r>
    </w:p>
    <w:p w:rsidR="009406B7" w:rsidRPr="00291E4B" w:rsidRDefault="00543B66" w:rsidP="00543B66">
      <w:pPr>
        <w:spacing w:after="0" w:line="0" w:lineRule="atLeast"/>
        <w:ind w:left="-450" w:right="-584" w:firstLine="90"/>
        <w:jc w:val="both"/>
        <w:rPr>
          <w:rFonts w:ascii="Times New Roman" w:hAnsi="Times New Roman" w:cs="Times New Roman"/>
          <w:sz w:val="24"/>
          <w:szCs w:val="24"/>
          <w:lang w:val="ru-RU"/>
        </w:rPr>
      </w:pPr>
      <w:r>
        <w:rPr>
          <w:rFonts w:ascii="Times New Roman" w:hAnsi="Times New Roman" w:cs="Times New Roman"/>
          <w:b/>
          <w:sz w:val="24"/>
          <w:szCs w:val="24"/>
          <w:lang w:val="bg-BG"/>
        </w:rPr>
        <w:t xml:space="preserve">      </w:t>
      </w:r>
      <w:r w:rsidR="006131DB" w:rsidRPr="009C46CB">
        <w:rPr>
          <w:rFonts w:ascii="Times New Roman" w:hAnsi="Times New Roman" w:cs="Times New Roman"/>
          <w:b/>
          <w:sz w:val="24"/>
          <w:szCs w:val="24"/>
          <w:lang w:val="bg-BG"/>
        </w:rPr>
        <w:t>§</w:t>
      </w:r>
      <w:r w:rsidR="00B47021" w:rsidRPr="00E56001">
        <w:rPr>
          <w:rFonts w:ascii="Times New Roman" w:hAnsi="Times New Roman" w:cs="Times New Roman"/>
          <w:b/>
          <w:sz w:val="24"/>
          <w:szCs w:val="24"/>
          <w:lang w:val="bg-BG"/>
        </w:rPr>
        <w:t xml:space="preserve"> </w:t>
      </w:r>
      <w:r w:rsidR="002D7881">
        <w:rPr>
          <w:rFonts w:ascii="Times New Roman" w:hAnsi="Times New Roman" w:cs="Times New Roman"/>
          <w:b/>
          <w:sz w:val="24"/>
          <w:szCs w:val="24"/>
          <w:lang w:val="bg-BG"/>
        </w:rPr>
        <w:t>6</w:t>
      </w:r>
      <w:r w:rsidR="006131DB" w:rsidRPr="00E56001">
        <w:rPr>
          <w:rFonts w:ascii="Times New Roman" w:hAnsi="Times New Roman" w:cs="Times New Roman"/>
          <w:b/>
          <w:sz w:val="24"/>
          <w:szCs w:val="24"/>
          <w:lang w:val="bg-BG"/>
        </w:rPr>
        <w:t>.</w:t>
      </w:r>
      <w:r w:rsidR="006131DB" w:rsidRPr="00E56001">
        <w:rPr>
          <w:rFonts w:ascii="Times New Roman" w:hAnsi="Times New Roman" w:cs="Times New Roman"/>
          <w:sz w:val="24"/>
          <w:szCs w:val="24"/>
          <w:lang w:val="bg-BG"/>
        </w:rPr>
        <w:t xml:space="preserve"> </w:t>
      </w:r>
      <w:r w:rsidR="009C46CB" w:rsidRPr="00E56001">
        <w:rPr>
          <w:rFonts w:ascii="Times New Roman" w:hAnsi="Times New Roman" w:cs="Times New Roman"/>
          <w:sz w:val="24"/>
          <w:szCs w:val="24"/>
          <w:lang w:val="bg-BG"/>
        </w:rPr>
        <w:t>Раздел VІ</w:t>
      </w:r>
      <w:r w:rsidR="00C831BE">
        <w:rPr>
          <w:rFonts w:ascii="Times New Roman" w:hAnsi="Times New Roman" w:cs="Times New Roman"/>
          <w:sz w:val="24"/>
          <w:szCs w:val="24"/>
          <w:lang w:val="bg-BG"/>
        </w:rPr>
        <w:t xml:space="preserve"> с чл. 7</w:t>
      </w:r>
      <w:r w:rsidR="009C46CB" w:rsidRPr="00E56001">
        <w:rPr>
          <w:rFonts w:ascii="Times New Roman" w:hAnsi="Times New Roman" w:cs="Times New Roman"/>
          <w:sz w:val="24"/>
          <w:szCs w:val="24"/>
          <w:lang w:val="bg-BG"/>
        </w:rPr>
        <w:t xml:space="preserve"> се отменя</w:t>
      </w:r>
      <w:r w:rsidR="001C7570">
        <w:rPr>
          <w:rFonts w:ascii="Times New Roman" w:hAnsi="Times New Roman" w:cs="Times New Roman"/>
          <w:sz w:val="24"/>
          <w:szCs w:val="24"/>
          <w:lang w:val="bg-BG"/>
        </w:rPr>
        <w:t>.</w:t>
      </w:r>
    </w:p>
    <w:p w:rsidR="00E56001" w:rsidRDefault="00B06E50" w:rsidP="00543B66">
      <w:pPr>
        <w:spacing w:after="0" w:line="0" w:lineRule="atLeast"/>
        <w:ind w:left="-450" w:right="-584" w:firstLine="90"/>
        <w:jc w:val="both"/>
        <w:rPr>
          <w:rFonts w:ascii="Times New Roman" w:hAnsi="Times New Roman" w:cs="Times New Roman"/>
          <w:sz w:val="24"/>
          <w:szCs w:val="24"/>
          <w:lang w:val="bg-BG"/>
        </w:rPr>
      </w:pPr>
      <w:r w:rsidRPr="00C90B9F">
        <w:rPr>
          <w:rFonts w:ascii="Times New Roman" w:hAnsi="Times New Roman" w:cs="Times New Roman"/>
          <w:b/>
          <w:sz w:val="24"/>
          <w:szCs w:val="24"/>
          <w:lang w:val="bg-BG"/>
        </w:rPr>
        <w:t xml:space="preserve">   </w:t>
      </w:r>
      <w:r w:rsidR="00C90B9F">
        <w:rPr>
          <w:rFonts w:ascii="Times New Roman" w:hAnsi="Times New Roman" w:cs="Times New Roman"/>
          <w:b/>
          <w:sz w:val="24"/>
          <w:szCs w:val="24"/>
          <w:lang w:val="bg-BG"/>
        </w:rPr>
        <w:t xml:space="preserve">  </w:t>
      </w:r>
      <w:r w:rsidRPr="00C90B9F">
        <w:rPr>
          <w:rFonts w:ascii="Times New Roman" w:hAnsi="Times New Roman" w:cs="Times New Roman"/>
          <w:b/>
          <w:sz w:val="24"/>
          <w:szCs w:val="24"/>
          <w:lang w:val="bg-BG"/>
        </w:rPr>
        <w:t xml:space="preserve"> §</w:t>
      </w:r>
      <w:r w:rsidR="001C7570">
        <w:rPr>
          <w:rFonts w:ascii="Times New Roman" w:hAnsi="Times New Roman" w:cs="Times New Roman"/>
          <w:b/>
          <w:sz w:val="24"/>
          <w:szCs w:val="24"/>
          <w:lang w:val="bg-BG"/>
        </w:rPr>
        <w:t xml:space="preserve"> </w:t>
      </w:r>
      <w:r w:rsidR="00C93FB7">
        <w:rPr>
          <w:rFonts w:ascii="Times New Roman" w:hAnsi="Times New Roman" w:cs="Times New Roman"/>
          <w:b/>
          <w:sz w:val="24"/>
          <w:szCs w:val="24"/>
          <w:lang w:val="bg-BG"/>
        </w:rPr>
        <w:t>7</w:t>
      </w:r>
      <w:r w:rsidR="00DD64AF" w:rsidRPr="00C90B9F">
        <w:rPr>
          <w:rFonts w:ascii="Times New Roman" w:hAnsi="Times New Roman" w:cs="Times New Roman"/>
          <w:b/>
          <w:sz w:val="24"/>
          <w:szCs w:val="24"/>
          <w:lang w:val="bg-BG"/>
        </w:rPr>
        <w:t>.</w:t>
      </w:r>
      <w:r w:rsidR="00E56001">
        <w:rPr>
          <w:rFonts w:ascii="Times New Roman" w:hAnsi="Times New Roman" w:cs="Times New Roman"/>
          <w:sz w:val="24"/>
          <w:szCs w:val="24"/>
          <w:lang w:val="bg-BG"/>
        </w:rPr>
        <w:t xml:space="preserve"> </w:t>
      </w:r>
      <w:r w:rsidR="009C569D">
        <w:rPr>
          <w:rFonts w:ascii="Times New Roman" w:hAnsi="Times New Roman" w:cs="Times New Roman"/>
          <w:sz w:val="24"/>
          <w:szCs w:val="24"/>
          <w:lang w:val="bg-BG"/>
        </w:rPr>
        <w:t xml:space="preserve">В </w:t>
      </w:r>
      <w:r w:rsidR="00E56001">
        <w:rPr>
          <w:rFonts w:ascii="Times New Roman" w:hAnsi="Times New Roman" w:cs="Times New Roman"/>
          <w:sz w:val="24"/>
          <w:szCs w:val="24"/>
          <w:lang w:val="bg-BG"/>
        </w:rPr>
        <w:t>§</w:t>
      </w:r>
      <w:r w:rsidR="00C831BE">
        <w:rPr>
          <w:rFonts w:ascii="Times New Roman" w:hAnsi="Times New Roman" w:cs="Times New Roman"/>
          <w:sz w:val="24"/>
          <w:szCs w:val="24"/>
          <w:lang w:val="bg-BG"/>
        </w:rPr>
        <w:t xml:space="preserve"> </w:t>
      </w:r>
      <w:r w:rsidR="00E56001">
        <w:rPr>
          <w:rFonts w:ascii="Times New Roman" w:hAnsi="Times New Roman" w:cs="Times New Roman"/>
          <w:sz w:val="24"/>
          <w:szCs w:val="24"/>
          <w:lang w:val="bg-BG"/>
        </w:rPr>
        <w:t xml:space="preserve">1 </w:t>
      </w:r>
      <w:r>
        <w:rPr>
          <w:rFonts w:ascii="Times New Roman" w:hAnsi="Times New Roman" w:cs="Times New Roman"/>
          <w:sz w:val="24"/>
          <w:szCs w:val="24"/>
          <w:lang w:val="bg-BG"/>
        </w:rPr>
        <w:t>от Допълнителн</w:t>
      </w:r>
      <w:r w:rsidR="00C831BE">
        <w:rPr>
          <w:rFonts w:ascii="Times New Roman" w:hAnsi="Times New Roman" w:cs="Times New Roman"/>
          <w:sz w:val="24"/>
          <w:szCs w:val="24"/>
          <w:lang w:val="bg-BG"/>
        </w:rPr>
        <w:t>ата</w:t>
      </w:r>
      <w:r>
        <w:rPr>
          <w:rFonts w:ascii="Times New Roman" w:hAnsi="Times New Roman" w:cs="Times New Roman"/>
          <w:sz w:val="24"/>
          <w:szCs w:val="24"/>
          <w:lang w:val="bg-BG"/>
        </w:rPr>
        <w:t xml:space="preserve"> разпоредб</w:t>
      </w:r>
      <w:r w:rsidR="00C831BE">
        <w:rPr>
          <w:rFonts w:ascii="Times New Roman" w:hAnsi="Times New Roman" w:cs="Times New Roman"/>
          <w:sz w:val="24"/>
          <w:szCs w:val="24"/>
          <w:lang w:val="bg-BG"/>
        </w:rPr>
        <w:t>а</w:t>
      </w:r>
      <w:r>
        <w:rPr>
          <w:rFonts w:ascii="Times New Roman" w:hAnsi="Times New Roman" w:cs="Times New Roman"/>
          <w:sz w:val="24"/>
          <w:szCs w:val="24"/>
          <w:lang w:val="bg-BG"/>
        </w:rPr>
        <w:t xml:space="preserve"> </w:t>
      </w:r>
      <w:r w:rsidR="00E56001">
        <w:rPr>
          <w:rFonts w:ascii="Times New Roman" w:hAnsi="Times New Roman" w:cs="Times New Roman"/>
          <w:sz w:val="24"/>
          <w:szCs w:val="24"/>
          <w:lang w:val="bg-BG"/>
        </w:rPr>
        <w:t xml:space="preserve">се </w:t>
      </w:r>
      <w:r w:rsidR="009C569D">
        <w:rPr>
          <w:rFonts w:ascii="Times New Roman" w:hAnsi="Times New Roman" w:cs="Times New Roman"/>
          <w:sz w:val="24"/>
          <w:szCs w:val="24"/>
          <w:lang w:val="bg-BG"/>
        </w:rPr>
        <w:t>правят следните изменения и допълнения:</w:t>
      </w:r>
    </w:p>
    <w:p w:rsidR="006813C6" w:rsidRPr="00E56001" w:rsidRDefault="00E56001"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543B66">
        <w:rPr>
          <w:rFonts w:ascii="Times New Roman" w:hAnsi="Times New Roman" w:cs="Times New Roman"/>
          <w:sz w:val="24"/>
          <w:szCs w:val="24"/>
          <w:lang w:val="bg-BG"/>
        </w:rPr>
        <w:t>1</w:t>
      </w:r>
      <w:r w:rsidR="00B06E50">
        <w:rPr>
          <w:rFonts w:ascii="Times New Roman" w:hAnsi="Times New Roman" w:cs="Times New Roman"/>
          <w:sz w:val="24"/>
          <w:szCs w:val="24"/>
          <w:lang w:val="bg-BG"/>
        </w:rPr>
        <w:t>.</w:t>
      </w:r>
      <w:r w:rsidR="00C831BE">
        <w:rPr>
          <w:rFonts w:ascii="Times New Roman" w:hAnsi="Times New Roman" w:cs="Times New Roman"/>
          <w:sz w:val="24"/>
          <w:szCs w:val="24"/>
          <w:lang w:val="bg-BG"/>
        </w:rPr>
        <w:t xml:space="preserve"> </w:t>
      </w:r>
      <w:r w:rsidR="006813C6" w:rsidRPr="00E56001">
        <w:rPr>
          <w:rFonts w:ascii="Times New Roman" w:hAnsi="Times New Roman" w:cs="Times New Roman"/>
          <w:sz w:val="24"/>
          <w:szCs w:val="24"/>
          <w:lang w:val="bg-BG"/>
        </w:rPr>
        <w:t xml:space="preserve">Точка1 се отменя. </w:t>
      </w:r>
    </w:p>
    <w:p w:rsidR="006813C6" w:rsidRPr="00E56001" w:rsidRDefault="00DD64AF" w:rsidP="00543B66">
      <w:pPr>
        <w:widowControl w:val="0"/>
        <w:autoSpaceDE w:val="0"/>
        <w:autoSpaceDN w:val="0"/>
        <w:adjustRightInd w:val="0"/>
        <w:spacing w:after="0" w:line="0" w:lineRule="atLeast"/>
        <w:ind w:left="-450" w:right="-584" w:firstLine="90"/>
        <w:jc w:val="both"/>
        <w:rPr>
          <w:rFonts w:ascii="Times New Roman" w:eastAsiaTheme="minorEastAsia" w:hAnsi="Times New Roman" w:cs="Times New Roman"/>
          <w:sz w:val="24"/>
          <w:szCs w:val="24"/>
          <w:lang w:val="bg-BG"/>
        </w:rPr>
      </w:pPr>
      <w:r w:rsidRPr="00E56001">
        <w:rPr>
          <w:rFonts w:ascii="Times New Roman" w:eastAsiaTheme="minorEastAsia" w:hAnsi="Times New Roman" w:cs="Times New Roman"/>
          <w:sz w:val="24"/>
          <w:szCs w:val="24"/>
          <w:lang w:val="bg-BG"/>
        </w:rPr>
        <w:t xml:space="preserve">      </w:t>
      </w:r>
      <w:r w:rsidR="00B06E50">
        <w:rPr>
          <w:rFonts w:ascii="Times New Roman" w:eastAsiaTheme="minorEastAsia" w:hAnsi="Times New Roman" w:cs="Times New Roman"/>
          <w:sz w:val="24"/>
          <w:szCs w:val="24"/>
          <w:lang w:val="bg-BG"/>
        </w:rPr>
        <w:t>2.</w:t>
      </w:r>
      <w:r w:rsidR="00C831BE">
        <w:rPr>
          <w:rFonts w:ascii="Times New Roman" w:eastAsiaTheme="minorEastAsia" w:hAnsi="Times New Roman" w:cs="Times New Roman"/>
          <w:sz w:val="24"/>
          <w:szCs w:val="24"/>
          <w:lang w:val="bg-BG"/>
        </w:rPr>
        <w:t xml:space="preserve"> </w:t>
      </w:r>
      <w:r w:rsidR="006813C6" w:rsidRPr="00E56001">
        <w:rPr>
          <w:rFonts w:ascii="Times New Roman" w:eastAsiaTheme="minorEastAsia" w:hAnsi="Times New Roman" w:cs="Times New Roman"/>
          <w:sz w:val="24"/>
          <w:szCs w:val="24"/>
          <w:lang w:val="bg-BG"/>
        </w:rPr>
        <w:t>Точка 4 се изменя така:</w:t>
      </w:r>
    </w:p>
    <w:p w:rsidR="006813C6" w:rsidRPr="00E56001" w:rsidRDefault="00F2644C" w:rsidP="00543B66">
      <w:pPr>
        <w:spacing w:after="0" w:line="0" w:lineRule="atLeast"/>
        <w:ind w:left="-450" w:right="-584" w:firstLine="90"/>
        <w:jc w:val="both"/>
        <w:rPr>
          <w:rFonts w:ascii="Times New Roman" w:eastAsiaTheme="minorEastAsia" w:hAnsi="Times New Roman" w:cs="Times New Roman"/>
          <w:sz w:val="24"/>
          <w:szCs w:val="24"/>
          <w:lang w:val="bg-BG"/>
        </w:rPr>
      </w:pPr>
      <w:r w:rsidRPr="00E56001">
        <w:rPr>
          <w:rFonts w:ascii="Times New Roman" w:eastAsiaTheme="minorEastAsia" w:hAnsi="Times New Roman" w:cs="Times New Roman"/>
          <w:sz w:val="24"/>
          <w:szCs w:val="24"/>
          <w:lang w:val="bg-BG"/>
        </w:rPr>
        <w:t xml:space="preserve">       </w:t>
      </w:r>
      <w:r w:rsidR="006813C6" w:rsidRPr="00E56001">
        <w:rPr>
          <w:rFonts w:ascii="Times New Roman" w:eastAsiaTheme="minorEastAsia" w:hAnsi="Times New Roman" w:cs="Times New Roman"/>
          <w:sz w:val="24"/>
          <w:szCs w:val="24"/>
          <w:lang w:val="bg-BG"/>
        </w:rPr>
        <w:t>„4. „Експлоатационни ограничения“ означава свързано с шума действие, с което се ограничава достъпът или се намалява експлоатационният капацитет на летище, включително експлоатационни ограничения, целящи извеждането от експлоатация на слабо съобразените въздухоплавателни средства на конкретни летища, както и експлоатационните ограничения с частичен характер, които се прилагат например през дадени часове от денонощието или само за определени писти на летището.“</w:t>
      </w:r>
    </w:p>
    <w:p w:rsidR="006813C6" w:rsidRPr="00E56001" w:rsidRDefault="00B06E50" w:rsidP="00543B66">
      <w:pPr>
        <w:widowControl w:val="0"/>
        <w:autoSpaceDE w:val="0"/>
        <w:autoSpaceDN w:val="0"/>
        <w:adjustRightInd w:val="0"/>
        <w:spacing w:after="0" w:line="0" w:lineRule="atLeast"/>
        <w:ind w:left="-450" w:right="-584" w:firstLine="90"/>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     3.</w:t>
      </w:r>
      <w:r w:rsidR="006813C6" w:rsidRPr="00E56001">
        <w:rPr>
          <w:rFonts w:ascii="Times New Roman" w:eastAsiaTheme="minorEastAsia" w:hAnsi="Times New Roman" w:cs="Times New Roman"/>
          <w:sz w:val="24"/>
          <w:szCs w:val="24"/>
          <w:lang w:val="bg-BG"/>
        </w:rPr>
        <w:t>Точка 6 се изменя така:</w:t>
      </w:r>
    </w:p>
    <w:p w:rsidR="006131DB" w:rsidRDefault="00F2644C" w:rsidP="00543B66">
      <w:pPr>
        <w:spacing w:after="0" w:line="0" w:lineRule="atLeast"/>
        <w:ind w:left="-450" w:right="-584" w:firstLine="90"/>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lastRenderedPageBreak/>
        <w:t xml:space="preserve">    </w:t>
      </w:r>
      <w:r w:rsidR="006813C6" w:rsidRPr="00E254B3">
        <w:rPr>
          <w:rFonts w:ascii="Times New Roman" w:eastAsiaTheme="minorEastAsia" w:hAnsi="Times New Roman" w:cs="Times New Roman"/>
          <w:sz w:val="24"/>
          <w:szCs w:val="24"/>
          <w:lang w:val="bg-BG"/>
        </w:rPr>
        <w:t xml:space="preserve">„6. „Балансиран подход“ </w:t>
      </w:r>
      <w:r w:rsidR="004B6403" w:rsidRPr="00E254B3">
        <w:rPr>
          <w:rFonts w:ascii="Times New Roman" w:eastAsiaTheme="minorEastAsia" w:hAnsi="Times New Roman" w:cs="Times New Roman"/>
          <w:sz w:val="24"/>
          <w:szCs w:val="24"/>
          <w:lang w:val="bg-BG"/>
        </w:rPr>
        <w:t>е</w:t>
      </w:r>
      <w:r w:rsidR="006813C6" w:rsidRPr="00E254B3">
        <w:rPr>
          <w:rFonts w:ascii="Times New Roman" w:eastAsiaTheme="minorEastAsia" w:hAnsi="Times New Roman" w:cs="Times New Roman"/>
          <w:sz w:val="24"/>
          <w:szCs w:val="24"/>
          <w:lang w:val="bg-BG"/>
        </w:rPr>
        <w:t xml:space="preserve"> процесът, разработен от Международната организация за гражданско въздухоплаване, при който наборът от налични мерки</w:t>
      </w:r>
      <w:r w:rsidR="004B6403" w:rsidRPr="00E254B3">
        <w:rPr>
          <w:rFonts w:ascii="Times New Roman" w:eastAsiaTheme="minorEastAsia" w:hAnsi="Times New Roman" w:cs="Times New Roman"/>
          <w:sz w:val="24"/>
          <w:szCs w:val="24"/>
          <w:lang w:val="bg-BG"/>
        </w:rPr>
        <w:t xml:space="preserve"> -</w:t>
      </w:r>
      <w:r w:rsidR="006813C6" w:rsidRPr="00E254B3">
        <w:rPr>
          <w:rFonts w:ascii="Times New Roman" w:eastAsiaTheme="minorEastAsia" w:hAnsi="Times New Roman" w:cs="Times New Roman"/>
          <w:sz w:val="24"/>
          <w:szCs w:val="24"/>
          <w:lang w:val="bg-BG"/>
        </w:rPr>
        <w:t xml:space="preserve"> намаляване на шума от въздухоплавателни средства при източника, планиране</w:t>
      </w:r>
      <w:r w:rsidR="004B6403" w:rsidRPr="00E254B3">
        <w:rPr>
          <w:rFonts w:ascii="Times New Roman" w:eastAsiaTheme="minorEastAsia" w:hAnsi="Times New Roman" w:cs="Times New Roman"/>
          <w:sz w:val="24"/>
          <w:szCs w:val="24"/>
          <w:lang w:val="bg-BG"/>
        </w:rPr>
        <w:t xml:space="preserve"> и управление</w:t>
      </w:r>
      <w:r w:rsidR="006813C6" w:rsidRPr="00E254B3">
        <w:rPr>
          <w:rFonts w:ascii="Times New Roman" w:eastAsiaTheme="minorEastAsia" w:hAnsi="Times New Roman" w:cs="Times New Roman"/>
          <w:sz w:val="24"/>
          <w:szCs w:val="24"/>
          <w:lang w:val="bg-BG"/>
        </w:rPr>
        <w:t xml:space="preserve"> на изпол</w:t>
      </w:r>
      <w:r w:rsidR="004B6403" w:rsidRPr="00E254B3">
        <w:rPr>
          <w:rFonts w:ascii="Times New Roman" w:eastAsiaTheme="minorEastAsia" w:hAnsi="Times New Roman" w:cs="Times New Roman"/>
          <w:sz w:val="24"/>
          <w:szCs w:val="24"/>
          <w:lang w:val="bg-BG"/>
        </w:rPr>
        <w:t>зването на територията, работни</w:t>
      </w:r>
      <w:r w:rsidR="006813C6" w:rsidRPr="00E254B3">
        <w:rPr>
          <w:rFonts w:ascii="Times New Roman" w:eastAsiaTheme="minorEastAsia" w:hAnsi="Times New Roman" w:cs="Times New Roman"/>
          <w:sz w:val="24"/>
          <w:szCs w:val="24"/>
          <w:lang w:val="bg-BG"/>
        </w:rPr>
        <w:t xml:space="preserve"> процедури и експлоатационни ограничения за намаляване на шума, се взема</w:t>
      </w:r>
      <w:r w:rsidR="004B6403" w:rsidRPr="00E254B3">
        <w:rPr>
          <w:rFonts w:ascii="Times New Roman" w:eastAsiaTheme="minorEastAsia" w:hAnsi="Times New Roman" w:cs="Times New Roman"/>
          <w:sz w:val="24"/>
          <w:szCs w:val="24"/>
          <w:lang w:val="bg-BG"/>
        </w:rPr>
        <w:t>т</w:t>
      </w:r>
      <w:r w:rsidR="006813C6" w:rsidRPr="00E254B3">
        <w:rPr>
          <w:rFonts w:ascii="Times New Roman" w:eastAsiaTheme="minorEastAsia" w:hAnsi="Times New Roman" w:cs="Times New Roman"/>
          <w:sz w:val="24"/>
          <w:szCs w:val="24"/>
          <w:lang w:val="bg-BG"/>
        </w:rPr>
        <w:t xml:space="preserve"> предвид по последователен начин с оглед справяне с проблема с шума по най-ефективен от гледна точка на разходите начин, като се съобразяват условията на всяко летище.“</w:t>
      </w:r>
    </w:p>
    <w:p w:rsidR="007A045A" w:rsidRPr="007A045A" w:rsidRDefault="00543B66" w:rsidP="00543B66">
      <w:pPr>
        <w:widowControl w:val="0"/>
        <w:autoSpaceDE w:val="0"/>
        <w:autoSpaceDN w:val="0"/>
        <w:adjustRightInd w:val="0"/>
        <w:spacing w:after="0" w:line="0" w:lineRule="atLeast"/>
        <w:ind w:left="-450" w:right="-584" w:firstLine="90"/>
        <w:jc w:val="both"/>
        <w:rPr>
          <w:rFonts w:ascii="Times New Roman" w:eastAsiaTheme="minorEastAsia" w:hAnsi="Times New Roman" w:cs="Times New Roman"/>
          <w:sz w:val="24"/>
          <w:szCs w:val="24"/>
          <w:lang w:val="bg-BG"/>
        </w:rPr>
      </w:pPr>
      <w:r>
        <w:rPr>
          <w:rFonts w:ascii="Times New Roman" w:eastAsiaTheme="minorEastAsia" w:hAnsi="Times New Roman" w:cs="Times New Roman"/>
          <w:lang w:val="bg-BG"/>
        </w:rPr>
        <w:t xml:space="preserve">    </w:t>
      </w:r>
      <w:r w:rsidR="00B06E50">
        <w:rPr>
          <w:rFonts w:ascii="Times New Roman" w:eastAsiaTheme="minorEastAsia" w:hAnsi="Times New Roman" w:cs="Times New Roman"/>
          <w:lang w:val="bg-BG"/>
        </w:rPr>
        <w:t>4.</w:t>
      </w:r>
      <w:r w:rsidR="00F2644C">
        <w:rPr>
          <w:rFonts w:ascii="Times New Roman" w:eastAsiaTheme="minorEastAsia" w:hAnsi="Times New Roman" w:cs="Times New Roman"/>
          <w:lang w:val="bg-BG"/>
        </w:rPr>
        <w:t xml:space="preserve"> </w:t>
      </w:r>
      <w:r w:rsidR="007A045A" w:rsidRPr="007A045A">
        <w:rPr>
          <w:rFonts w:ascii="Times New Roman" w:eastAsiaTheme="minorEastAsia" w:hAnsi="Times New Roman" w:cs="Times New Roman"/>
          <w:sz w:val="24"/>
          <w:szCs w:val="24"/>
          <w:lang w:val="bg-BG"/>
        </w:rPr>
        <w:t>Създава се т</w:t>
      </w:r>
      <w:r w:rsidR="00B06E50">
        <w:rPr>
          <w:rFonts w:ascii="Times New Roman" w:eastAsiaTheme="minorEastAsia" w:hAnsi="Times New Roman" w:cs="Times New Roman"/>
          <w:sz w:val="24"/>
          <w:szCs w:val="24"/>
          <w:lang w:val="bg-BG"/>
        </w:rPr>
        <w:t xml:space="preserve">очка </w:t>
      </w:r>
      <w:r w:rsidR="007A045A" w:rsidRPr="007A045A">
        <w:rPr>
          <w:rFonts w:ascii="Times New Roman" w:eastAsiaTheme="minorEastAsia" w:hAnsi="Times New Roman" w:cs="Times New Roman"/>
          <w:sz w:val="24"/>
          <w:szCs w:val="24"/>
          <w:lang w:val="bg-BG"/>
        </w:rPr>
        <w:t>7</w:t>
      </w:r>
      <w:r w:rsidR="00F2644C">
        <w:rPr>
          <w:rFonts w:ascii="Times New Roman" w:eastAsiaTheme="minorEastAsia" w:hAnsi="Times New Roman" w:cs="Times New Roman"/>
          <w:sz w:val="24"/>
          <w:szCs w:val="24"/>
          <w:lang w:val="bg-BG"/>
        </w:rPr>
        <w:t>:</w:t>
      </w:r>
    </w:p>
    <w:p w:rsidR="00B06E50" w:rsidRPr="00291E4B" w:rsidRDefault="00543B66" w:rsidP="00543B66">
      <w:pPr>
        <w:widowControl w:val="0"/>
        <w:autoSpaceDE w:val="0"/>
        <w:autoSpaceDN w:val="0"/>
        <w:adjustRightInd w:val="0"/>
        <w:spacing w:after="0" w:line="0" w:lineRule="atLeast"/>
        <w:ind w:left="-450" w:right="-584" w:firstLine="90"/>
        <w:jc w:val="both"/>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bg-BG"/>
        </w:rPr>
        <w:t xml:space="preserve">   </w:t>
      </w:r>
      <w:r w:rsidR="007A045A" w:rsidRPr="007A045A">
        <w:rPr>
          <w:rFonts w:ascii="Times New Roman" w:eastAsiaTheme="minorEastAsia" w:hAnsi="Times New Roman" w:cs="Times New Roman"/>
          <w:sz w:val="24"/>
          <w:szCs w:val="24"/>
          <w:lang w:val="bg-BG"/>
        </w:rPr>
        <w:t>„</w:t>
      </w:r>
      <w:r w:rsidR="00F2644C">
        <w:rPr>
          <w:rFonts w:ascii="Times New Roman" w:eastAsiaTheme="minorEastAsia" w:hAnsi="Times New Roman" w:cs="Times New Roman"/>
          <w:sz w:val="24"/>
          <w:szCs w:val="24"/>
          <w:lang w:val="bg-BG"/>
        </w:rPr>
        <w:t>7</w:t>
      </w:r>
      <w:r w:rsidR="00B06E50">
        <w:rPr>
          <w:rFonts w:ascii="Times New Roman" w:eastAsiaTheme="minorEastAsia" w:hAnsi="Times New Roman" w:cs="Times New Roman"/>
          <w:sz w:val="24"/>
          <w:szCs w:val="24"/>
          <w:lang w:val="bg-BG"/>
        </w:rPr>
        <w:t xml:space="preserve">. </w:t>
      </w:r>
      <w:r w:rsidR="007A045A" w:rsidRPr="007A045A">
        <w:rPr>
          <w:rFonts w:ascii="Times New Roman" w:eastAsiaTheme="minorEastAsia" w:hAnsi="Times New Roman" w:cs="Times New Roman"/>
          <w:sz w:val="24"/>
          <w:szCs w:val="24"/>
          <w:lang w:val="bg-BG"/>
        </w:rPr>
        <w:t>Свързано с шума действие“ означава всяка мярка, която оказва въздействие върху шумовата обстановка около летищата, за която се прилагат принципите на балансирания подход, включително други неоперативни действия, които могат да засегнат редица хора, изложени на въздействието на шума от въздухоплавателни средства.“</w:t>
      </w:r>
    </w:p>
    <w:p w:rsidR="00A02375" w:rsidRPr="00291E4B" w:rsidRDefault="001C7570" w:rsidP="00543B66">
      <w:pPr>
        <w:spacing w:after="0" w:line="0" w:lineRule="atLeast"/>
        <w:ind w:left="-450" w:right="-584" w:firstLine="90"/>
        <w:jc w:val="both"/>
        <w:rPr>
          <w:rFonts w:ascii="Times New Roman" w:eastAsiaTheme="minorEastAsia" w:hAnsi="Times New Roman" w:cs="Times New Roman"/>
          <w:b/>
          <w:sz w:val="24"/>
          <w:szCs w:val="24"/>
          <w:lang w:val="ru-RU"/>
        </w:rPr>
      </w:pPr>
      <w:r>
        <w:rPr>
          <w:rFonts w:ascii="Times New Roman" w:eastAsiaTheme="minorEastAsia" w:hAnsi="Times New Roman" w:cs="Times New Roman"/>
          <w:b/>
          <w:sz w:val="24"/>
          <w:szCs w:val="24"/>
          <w:lang w:val="bg-BG"/>
        </w:rPr>
        <w:t xml:space="preserve">     </w:t>
      </w:r>
      <w:r w:rsidR="00A02375" w:rsidRPr="00A02375">
        <w:rPr>
          <w:rFonts w:ascii="Times New Roman" w:hAnsi="Times New Roman" w:cs="Times New Roman"/>
          <w:b/>
          <w:sz w:val="24"/>
          <w:szCs w:val="24"/>
          <w:lang w:val="bg-BG"/>
        </w:rPr>
        <w:t>§</w:t>
      </w:r>
      <w:r>
        <w:rPr>
          <w:rFonts w:ascii="Times New Roman" w:hAnsi="Times New Roman" w:cs="Times New Roman"/>
          <w:b/>
          <w:sz w:val="24"/>
          <w:szCs w:val="24"/>
          <w:lang w:val="bg-BG"/>
        </w:rPr>
        <w:t xml:space="preserve"> </w:t>
      </w:r>
      <w:r w:rsidR="00C93FB7">
        <w:rPr>
          <w:rFonts w:ascii="Times New Roman" w:hAnsi="Times New Roman" w:cs="Times New Roman"/>
          <w:b/>
          <w:sz w:val="24"/>
          <w:szCs w:val="24"/>
          <w:lang w:val="bg-BG"/>
        </w:rPr>
        <w:t>8</w:t>
      </w:r>
      <w:r w:rsidR="00A02375" w:rsidRPr="00A02375">
        <w:rPr>
          <w:rFonts w:ascii="Times New Roman" w:hAnsi="Times New Roman" w:cs="Times New Roman"/>
          <w:b/>
          <w:sz w:val="24"/>
          <w:szCs w:val="24"/>
          <w:lang w:val="bg-BG"/>
        </w:rPr>
        <w:t>.</w:t>
      </w:r>
      <w:r w:rsidR="00A02375">
        <w:rPr>
          <w:rFonts w:ascii="Times New Roman" w:hAnsi="Times New Roman" w:cs="Times New Roman"/>
          <w:sz w:val="24"/>
          <w:szCs w:val="24"/>
          <w:lang w:val="bg-BG"/>
        </w:rPr>
        <w:t xml:space="preserve"> </w:t>
      </w:r>
      <w:r w:rsidR="00F1591C">
        <w:rPr>
          <w:rFonts w:ascii="Times New Roman" w:hAnsi="Times New Roman" w:cs="Times New Roman"/>
          <w:sz w:val="24"/>
          <w:szCs w:val="24"/>
          <w:lang w:val="bg-BG"/>
        </w:rPr>
        <w:t xml:space="preserve">Параграф </w:t>
      </w:r>
      <w:r w:rsidR="00C93FB7">
        <w:rPr>
          <w:rFonts w:ascii="Times New Roman" w:hAnsi="Times New Roman" w:cs="Times New Roman"/>
          <w:sz w:val="24"/>
          <w:szCs w:val="24"/>
          <w:lang w:val="bg-BG"/>
        </w:rPr>
        <w:t xml:space="preserve">3 от </w:t>
      </w:r>
      <w:r w:rsidR="006B7D77">
        <w:rPr>
          <w:rFonts w:ascii="Times New Roman" w:hAnsi="Times New Roman" w:cs="Times New Roman"/>
          <w:sz w:val="24"/>
          <w:szCs w:val="24"/>
          <w:lang w:val="bg-BG"/>
        </w:rPr>
        <w:t>П</w:t>
      </w:r>
      <w:r w:rsidR="00A02375">
        <w:rPr>
          <w:rFonts w:ascii="Times New Roman" w:hAnsi="Times New Roman" w:cs="Times New Roman"/>
          <w:sz w:val="24"/>
          <w:szCs w:val="24"/>
          <w:lang w:val="bg-BG"/>
        </w:rPr>
        <w:t>реходни</w:t>
      </w:r>
      <w:r w:rsidR="00C831BE">
        <w:rPr>
          <w:rFonts w:ascii="Times New Roman" w:hAnsi="Times New Roman" w:cs="Times New Roman"/>
          <w:sz w:val="24"/>
          <w:szCs w:val="24"/>
          <w:lang w:val="bg-BG"/>
        </w:rPr>
        <w:t>те</w:t>
      </w:r>
      <w:r w:rsidR="00A02375">
        <w:rPr>
          <w:rFonts w:ascii="Times New Roman" w:hAnsi="Times New Roman" w:cs="Times New Roman"/>
          <w:sz w:val="24"/>
          <w:szCs w:val="24"/>
          <w:lang w:val="bg-BG"/>
        </w:rPr>
        <w:t xml:space="preserve"> и заключителни</w:t>
      </w:r>
      <w:r w:rsidR="00C831BE">
        <w:rPr>
          <w:rFonts w:ascii="Times New Roman" w:hAnsi="Times New Roman" w:cs="Times New Roman"/>
          <w:sz w:val="24"/>
          <w:szCs w:val="24"/>
          <w:lang w:val="bg-BG"/>
        </w:rPr>
        <w:t>те</w:t>
      </w:r>
      <w:r w:rsidR="00A02375">
        <w:rPr>
          <w:rFonts w:ascii="Times New Roman" w:hAnsi="Times New Roman" w:cs="Times New Roman"/>
          <w:sz w:val="24"/>
          <w:szCs w:val="24"/>
          <w:lang w:val="bg-BG"/>
        </w:rPr>
        <w:t xml:space="preserve"> разпоредби се изменя така:</w:t>
      </w:r>
    </w:p>
    <w:p w:rsidR="00F2644C" w:rsidRDefault="00F02369" w:rsidP="00543B66">
      <w:pPr>
        <w:spacing w:after="0" w:line="0" w:lineRule="atLeast"/>
        <w:ind w:left="-450" w:right="-584" w:firstLine="90"/>
        <w:jc w:val="both"/>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sidR="00CC412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C831BE">
        <w:rPr>
          <w:rFonts w:ascii="Times New Roman" w:hAnsi="Times New Roman" w:cs="Times New Roman"/>
          <w:sz w:val="24"/>
          <w:szCs w:val="24"/>
          <w:lang w:val="bg-BG"/>
        </w:rPr>
        <w:t xml:space="preserve"> </w:t>
      </w:r>
      <w:r w:rsidR="00C93FB7">
        <w:rPr>
          <w:rFonts w:ascii="Times New Roman" w:hAnsi="Times New Roman" w:cs="Times New Roman"/>
          <w:sz w:val="24"/>
          <w:szCs w:val="24"/>
          <w:lang w:val="bg-BG"/>
        </w:rPr>
        <w:t>3</w:t>
      </w:r>
      <w:r>
        <w:rPr>
          <w:rFonts w:ascii="Times New Roman" w:hAnsi="Times New Roman" w:cs="Times New Roman"/>
          <w:sz w:val="24"/>
          <w:szCs w:val="24"/>
          <w:lang w:val="bg-BG"/>
        </w:rPr>
        <w:t xml:space="preserve">. </w:t>
      </w:r>
      <w:r w:rsidR="00C93FB7">
        <w:rPr>
          <w:rFonts w:ascii="Times New Roman" w:hAnsi="Times New Roman" w:cs="Times New Roman"/>
          <w:sz w:val="24"/>
          <w:szCs w:val="24"/>
          <w:lang w:val="bg-BG"/>
        </w:rPr>
        <w:t>Тази наредба</w:t>
      </w:r>
      <w:r w:rsidR="00C93FB7" w:rsidRPr="000C07E7">
        <w:rPr>
          <w:rFonts w:ascii="Times New Roman" w:hAnsi="Times New Roman" w:cs="Times New Roman"/>
          <w:sz w:val="24"/>
          <w:szCs w:val="24"/>
          <w:lang w:val="bg-BG"/>
        </w:rPr>
        <w:t xml:space="preserve"> </w:t>
      </w:r>
      <w:r w:rsidRPr="000C07E7">
        <w:rPr>
          <w:rFonts w:ascii="Times New Roman" w:hAnsi="Times New Roman" w:cs="Times New Roman"/>
          <w:sz w:val="24"/>
          <w:szCs w:val="24"/>
          <w:lang w:val="bg-BG"/>
        </w:rPr>
        <w:t>се издава на основание чл.</w:t>
      </w:r>
      <w:r w:rsidR="00C831BE">
        <w:rPr>
          <w:rFonts w:ascii="Times New Roman" w:hAnsi="Times New Roman" w:cs="Times New Roman"/>
          <w:sz w:val="24"/>
          <w:szCs w:val="24"/>
          <w:lang w:val="bg-BG"/>
        </w:rPr>
        <w:t xml:space="preserve"> </w:t>
      </w:r>
      <w:r w:rsidRPr="000C07E7">
        <w:rPr>
          <w:rFonts w:ascii="Times New Roman" w:hAnsi="Times New Roman" w:cs="Times New Roman"/>
          <w:sz w:val="24"/>
          <w:szCs w:val="24"/>
          <w:lang w:val="bg-BG"/>
        </w:rPr>
        <w:t>16а, т.</w:t>
      </w:r>
      <w:r w:rsidR="00C831BE">
        <w:rPr>
          <w:rFonts w:ascii="Times New Roman" w:hAnsi="Times New Roman" w:cs="Times New Roman"/>
          <w:sz w:val="24"/>
          <w:szCs w:val="24"/>
          <w:lang w:val="bg-BG"/>
        </w:rPr>
        <w:t xml:space="preserve"> </w:t>
      </w:r>
      <w:r w:rsidRPr="000C07E7">
        <w:rPr>
          <w:rFonts w:ascii="Times New Roman" w:hAnsi="Times New Roman" w:cs="Times New Roman"/>
          <w:sz w:val="24"/>
          <w:szCs w:val="24"/>
          <w:lang w:val="bg-BG"/>
        </w:rPr>
        <w:t>17 във връзка с §</w:t>
      </w:r>
      <w:r w:rsidR="00C831BE">
        <w:rPr>
          <w:rFonts w:ascii="Times New Roman" w:hAnsi="Times New Roman" w:cs="Times New Roman"/>
          <w:sz w:val="24"/>
          <w:szCs w:val="24"/>
          <w:lang w:val="bg-BG"/>
        </w:rPr>
        <w:t xml:space="preserve"> </w:t>
      </w:r>
      <w:r w:rsidRPr="000C07E7">
        <w:rPr>
          <w:rFonts w:ascii="Times New Roman" w:hAnsi="Times New Roman" w:cs="Times New Roman"/>
          <w:sz w:val="24"/>
          <w:szCs w:val="24"/>
          <w:lang w:val="bg-BG"/>
        </w:rPr>
        <w:t xml:space="preserve">6 от </w:t>
      </w:r>
      <w:r w:rsidR="006B7D77">
        <w:rPr>
          <w:rFonts w:ascii="Times New Roman" w:hAnsi="Times New Roman" w:cs="Times New Roman"/>
          <w:sz w:val="24"/>
          <w:szCs w:val="24"/>
          <w:lang w:val="bg-BG"/>
        </w:rPr>
        <w:t>П</w:t>
      </w:r>
      <w:r w:rsidRPr="000C07E7">
        <w:rPr>
          <w:rFonts w:ascii="Times New Roman" w:hAnsi="Times New Roman" w:cs="Times New Roman"/>
          <w:sz w:val="24"/>
          <w:szCs w:val="24"/>
          <w:lang w:val="bg-BG"/>
        </w:rPr>
        <w:t>реходните и заключителните разпоредби на Закона за гражданското въздухоплаване</w:t>
      </w:r>
      <w:r w:rsidR="00A02375">
        <w:rPr>
          <w:rFonts w:ascii="Times New Roman" w:hAnsi="Times New Roman" w:cs="Times New Roman"/>
          <w:sz w:val="24"/>
          <w:szCs w:val="24"/>
          <w:lang w:val="bg-BG"/>
        </w:rPr>
        <w:t>.</w:t>
      </w:r>
      <w:r w:rsidR="00F1591C">
        <w:rPr>
          <w:rFonts w:ascii="Times New Roman" w:hAnsi="Times New Roman" w:cs="Times New Roman"/>
          <w:sz w:val="24"/>
          <w:szCs w:val="24"/>
          <w:lang w:val="bg-BG"/>
        </w:rPr>
        <w:t>“</w:t>
      </w:r>
      <w:r w:rsidR="00DD64AF" w:rsidRPr="00C90B9F">
        <w:rPr>
          <w:rFonts w:ascii="Times New Roman" w:hAnsi="Times New Roman" w:cs="Times New Roman"/>
          <w:b/>
          <w:sz w:val="24"/>
          <w:szCs w:val="24"/>
          <w:lang w:val="bg-BG"/>
        </w:rPr>
        <w:t xml:space="preserve"> </w:t>
      </w:r>
    </w:p>
    <w:p w:rsidR="00C93FB7" w:rsidRDefault="001C7570"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sidR="00C93FB7" w:rsidRPr="006B7D77">
        <w:rPr>
          <w:rFonts w:ascii="Times New Roman" w:hAnsi="Times New Roman" w:cs="Times New Roman"/>
          <w:b/>
          <w:sz w:val="24"/>
          <w:szCs w:val="24"/>
          <w:lang w:val="bg-BG"/>
        </w:rPr>
        <w:t>§</w:t>
      </w:r>
      <w:r w:rsidR="00543B66">
        <w:rPr>
          <w:rFonts w:ascii="Times New Roman" w:hAnsi="Times New Roman" w:cs="Times New Roman"/>
          <w:b/>
          <w:sz w:val="24"/>
          <w:szCs w:val="24"/>
          <w:lang w:val="bg-BG"/>
        </w:rPr>
        <w:t xml:space="preserve"> </w:t>
      </w:r>
      <w:r w:rsidR="00C93FB7" w:rsidRPr="006B7D77">
        <w:rPr>
          <w:rFonts w:ascii="Times New Roman" w:hAnsi="Times New Roman" w:cs="Times New Roman"/>
          <w:b/>
          <w:sz w:val="24"/>
          <w:szCs w:val="24"/>
          <w:lang w:val="bg-BG"/>
        </w:rPr>
        <w:t>9.</w:t>
      </w:r>
      <w:r w:rsidR="00E21C8B">
        <w:rPr>
          <w:rFonts w:ascii="Times New Roman" w:hAnsi="Times New Roman" w:cs="Times New Roman"/>
          <w:b/>
          <w:sz w:val="24"/>
          <w:szCs w:val="24"/>
          <w:lang w:val="bg-BG"/>
        </w:rPr>
        <w:t xml:space="preserve"> </w:t>
      </w:r>
      <w:r w:rsidR="00C93FB7" w:rsidRPr="00C90B9F">
        <w:rPr>
          <w:rFonts w:ascii="Times New Roman" w:hAnsi="Times New Roman" w:cs="Times New Roman"/>
          <w:sz w:val="24"/>
          <w:szCs w:val="24"/>
          <w:lang w:val="bg-BG"/>
        </w:rPr>
        <w:t xml:space="preserve">Навсякъде в </w:t>
      </w:r>
      <w:r w:rsidR="00C831BE">
        <w:rPr>
          <w:rFonts w:ascii="Times New Roman" w:hAnsi="Times New Roman" w:cs="Times New Roman"/>
          <w:sz w:val="24"/>
          <w:szCs w:val="24"/>
          <w:lang w:val="bg-BG"/>
        </w:rPr>
        <w:t>н</w:t>
      </w:r>
      <w:r w:rsidR="00C93FB7" w:rsidRPr="00C90B9F">
        <w:rPr>
          <w:rFonts w:ascii="Times New Roman" w:hAnsi="Times New Roman" w:cs="Times New Roman"/>
          <w:sz w:val="24"/>
          <w:szCs w:val="24"/>
          <w:lang w:val="bg-BG"/>
        </w:rPr>
        <w:t>аредбата думата „оперативни“ се заменя с „експлоатационни“, а думата „оперативните“ се заменя с „експлоатационните“.</w:t>
      </w:r>
    </w:p>
    <w:p w:rsidR="00C714C6" w:rsidRPr="00E254B3" w:rsidRDefault="001C7570" w:rsidP="00543B66">
      <w:pPr>
        <w:spacing w:after="0" w:line="0" w:lineRule="atLeast"/>
        <w:ind w:left="-450" w:right="-584" w:firstLine="9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sidR="00543B66">
        <w:rPr>
          <w:rFonts w:ascii="Times New Roman" w:hAnsi="Times New Roman" w:cs="Times New Roman"/>
          <w:b/>
          <w:sz w:val="24"/>
          <w:szCs w:val="24"/>
          <w:lang w:val="bg-BG"/>
        </w:rPr>
        <w:t xml:space="preserve"> </w:t>
      </w:r>
      <w:r w:rsidR="00917665">
        <w:rPr>
          <w:rFonts w:ascii="Times New Roman" w:hAnsi="Times New Roman" w:cs="Times New Roman"/>
          <w:b/>
          <w:sz w:val="24"/>
          <w:szCs w:val="24"/>
          <w:lang w:val="bg-BG"/>
        </w:rPr>
        <w:t xml:space="preserve">§ </w:t>
      </w:r>
      <w:r w:rsidR="00C90B9F" w:rsidRPr="00794035">
        <w:rPr>
          <w:rFonts w:ascii="Times New Roman" w:hAnsi="Times New Roman" w:cs="Times New Roman"/>
          <w:b/>
          <w:sz w:val="24"/>
          <w:szCs w:val="24"/>
          <w:lang w:val="bg-BG"/>
        </w:rPr>
        <w:t>1</w:t>
      </w:r>
      <w:r w:rsidR="006B7D77">
        <w:rPr>
          <w:rFonts w:ascii="Times New Roman" w:hAnsi="Times New Roman" w:cs="Times New Roman"/>
          <w:b/>
          <w:sz w:val="24"/>
          <w:szCs w:val="24"/>
          <w:lang w:val="bg-BG"/>
        </w:rPr>
        <w:t>0</w:t>
      </w:r>
      <w:r w:rsidR="000C07E7" w:rsidRPr="00794035">
        <w:rPr>
          <w:rFonts w:ascii="Times New Roman" w:hAnsi="Times New Roman" w:cs="Times New Roman"/>
          <w:b/>
          <w:sz w:val="24"/>
          <w:szCs w:val="24"/>
          <w:lang w:val="bg-BG"/>
        </w:rPr>
        <w:t>.</w:t>
      </w:r>
      <w:r w:rsidR="000C07E7">
        <w:rPr>
          <w:rFonts w:ascii="Times New Roman" w:hAnsi="Times New Roman" w:cs="Times New Roman"/>
          <w:sz w:val="24"/>
          <w:szCs w:val="24"/>
          <w:lang w:val="bg-BG"/>
        </w:rPr>
        <w:t xml:space="preserve"> </w:t>
      </w:r>
      <w:r w:rsidR="00C714C6" w:rsidRPr="00E254B3">
        <w:rPr>
          <w:rFonts w:ascii="Times New Roman" w:hAnsi="Times New Roman" w:cs="Times New Roman"/>
          <w:sz w:val="24"/>
          <w:szCs w:val="24"/>
          <w:lang w:val="bg-BG"/>
        </w:rPr>
        <w:t>Приложение</w:t>
      </w:r>
      <w:r w:rsidR="00EE40E1">
        <w:rPr>
          <w:rFonts w:ascii="Times New Roman" w:hAnsi="Times New Roman" w:cs="Times New Roman"/>
          <w:sz w:val="24"/>
          <w:szCs w:val="24"/>
          <w:lang w:val="bg-BG"/>
        </w:rPr>
        <w:t>то</w:t>
      </w:r>
      <w:r w:rsidR="00C714C6" w:rsidRPr="00E254B3">
        <w:rPr>
          <w:rFonts w:ascii="Times New Roman" w:hAnsi="Times New Roman" w:cs="Times New Roman"/>
          <w:sz w:val="24"/>
          <w:szCs w:val="24"/>
          <w:lang w:val="bg-BG"/>
        </w:rPr>
        <w:t xml:space="preserve"> към чл.</w:t>
      </w:r>
      <w:r w:rsidR="00C831BE">
        <w:rPr>
          <w:rFonts w:ascii="Times New Roman" w:hAnsi="Times New Roman" w:cs="Times New Roman"/>
          <w:sz w:val="24"/>
          <w:szCs w:val="24"/>
          <w:lang w:val="bg-BG"/>
        </w:rPr>
        <w:t xml:space="preserve"> </w:t>
      </w:r>
      <w:r w:rsidR="00EE40E1">
        <w:rPr>
          <w:rFonts w:ascii="Times New Roman" w:hAnsi="Times New Roman" w:cs="Times New Roman"/>
          <w:sz w:val="24"/>
          <w:szCs w:val="24"/>
          <w:lang w:val="bg-BG"/>
        </w:rPr>
        <w:t>4</w:t>
      </w:r>
      <w:r w:rsidR="00C714C6" w:rsidRPr="00E254B3">
        <w:rPr>
          <w:rFonts w:ascii="Times New Roman" w:hAnsi="Times New Roman" w:cs="Times New Roman"/>
          <w:sz w:val="24"/>
          <w:szCs w:val="24"/>
          <w:lang w:val="bg-BG"/>
        </w:rPr>
        <w:t>, ал.</w:t>
      </w:r>
      <w:r w:rsidR="00C831BE">
        <w:rPr>
          <w:rFonts w:ascii="Times New Roman" w:hAnsi="Times New Roman" w:cs="Times New Roman"/>
          <w:sz w:val="24"/>
          <w:szCs w:val="24"/>
          <w:lang w:val="bg-BG"/>
        </w:rPr>
        <w:t xml:space="preserve"> </w:t>
      </w:r>
      <w:r w:rsidR="00C714C6" w:rsidRPr="00E254B3">
        <w:rPr>
          <w:rFonts w:ascii="Times New Roman" w:hAnsi="Times New Roman" w:cs="Times New Roman"/>
          <w:sz w:val="24"/>
          <w:szCs w:val="24"/>
          <w:lang w:val="bg-BG"/>
        </w:rPr>
        <w:t>1 се отменя.</w:t>
      </w:r>
    </w:p>
    <w:p w:rsidR="009406B7" w:rsidRPr="00291E4B" w:rsidRDefault="009406B7" w:rsidP="00543B66">
      <w:pPr>
        <w:spacing w:after="0" w:line="0" w:lineRule="atLeast"/>
        <w:ind w:left="-450" w:right="-584" w:firstLine="90"/>
        <w:jc w:val="both"/>
        <w:rPr>
          <w:b/>
          <w:sz w:val="24"/>
          <w:szCs w:val="24"/>
          <w:lang w:val="ru-RU"/>
        </w:rPr>
      </w:pPr>
    </w:p>
    <w:p w:rsidR="009406B7" w:rsidRPr="00291E4B" w:rsidRDefault="009406B7" w:rsidP="00543B66">
      <w:pPr>
        <w:spacing w:after="0" w:line="0" w:lineRule="atLeast"/>
        <w:ind w:left="-450" w:right="-584" w:firstLine="90"/>
        <w:jc w:val="both"/>
        <w:rPr>
          <w:b/>
          <w:sz w:val="24"/>
          <w:szCs w:val="24"/>
          <w:lang w:val="ru-RU"/>
        </w:rPr>
      </w:pPr>
    </w:p>
    <w:p w:rsidR="00EA4D19" w:rsidRPr="00291E4B" w:rsidRDefault="00EA4D19" w:rsidP="00543B66">
      <w:pPr>
        <w:spacing w:after="0" w:line="0" w:lineRule="atLeast"/>
        <w:ind w:left="-450" w:right="-584" w:firstLine="90"/>
        <w:jc w:val="both"/>
        <w:rPr>
          <w:b/>
          <w:sz w:val="24"/>
          <w:szCs w:val="24"/>
          <w:lang w:val="ru-RU"/>
        </w:rPr>
      </w:pPr>
    </w:p>
    <w:p w:rsidR="00EA4D19" w:rsidRPr="00291E4B" w:rsidRDefault="00EA4D19" w:rsidP="00543B66">
      <w:pPr>
        <w:spacing w:after="0" w:line="0" w:lineRule="atLeast"/>
        <w:ind w:left="-450" w:right="-584" w:firstLine="90"/>
        <w:jc w:val="both"/>
        <w:rPr>
          <w:b/>
          <w:sz w:val="24"/>
          <w:szCs w:val="24"/>
          <w:lang w:val="ru-RU"/>
        </w:rPr>
      </w:pPr>
    </w:p>
    <w:p w:rsidR="00543B66" w:rsidRPr="00543B66" w:rsidRDefault="00543B66" w:rsidP="00543B66">
      <w:pPr>
        <w:spacing w:after="0" w:line="0" w:lineRule="atLeast"/>
        <w:ind w:left="-450" w:right="-584" w:firstLine="90"/>
        <w:jc w:val="both"/>
        <w:rPr>
          <w:b/>
          <w:sz w:val="24"/>
          <w:szCs w:val="24"/>
          <w:lang w:val="bg-BG"/>
        </w:rPr>
      </w:pPr>
    </w:p>
    <w:p w:rsidR="00260371" w:rsidRPr="00C21B16" w:rsidRDefault="005706A1" w:rsidP="00543B66">
      <w:pPr>
        <w:spacing w:after="0" w:line="0" w:lineRule="atLeast"/>
        <w:ind w:left="-450" w:right="-584" w:firstLine="90"/>
        <w:jc w:val="both"/>
        <w:rPr>
          <w:rFonts w:ascii="Times New Roman" w:hAnsi="Times New Roman" w:cs="Times New Roman"/>
          <w:b/>
          <w:sz w:val="24"/>
          <w:szCs w:val="24"/>
          <w:lang w:val="bg-BG"/>
        </w:rPr>
      </w:pPr>
      <w:r w:rsidRPr="00C21B16">
        <w:rPr>
          <w:rFonts w:ascii="Times New Roman" w:hAnsi="Times New Roman" w:cs="Times New Roman"/>
          <w:b/>
          <w:sz w:val="24"/>
          <w:szCs w:val="24"/>
          <w:lang w:val="bg-BG"/>
        </w:rPr>
        <w:t xml:space="preserve">Ивайло </w:t>
      </w:r>
      <w:r w:rsidR="00C21B16" w:rsidRPr="00C21B16">
        <w:rPr>
          <w:rFonts w:ascii="Times New Roman" w:hAnsi="Times New Roman" w:cs="Times New Roman"/>
          <w:b/>
          <w:sz w:val="24"/>
          <w:szCs w:val="24"/>
          <w:lang w:val="bg-BG"/>
        </w:rPr>
        <w:t>М</w:t>
      </w:r>
      <w:r w:rsidRPr="00C21B16">
        <w:rPr>
          <w:rFonts w:ascii="Times New Roman" w:hAnsi="Times New Roman" w:cs="Times New Roman"/>
          <w:b/>
          <w:sz w:val="24"/>
          <w:szCs w:val="24"/>
          <w:lang w:val="bg-BG"/>
        </w:rPr>
        <w:t>осковски</w:t>
      </w:r>
    </w:p>
    <w:p w:rsidR="005706A1" w:rsidRPr="00C21B16" w:rsidRDefault="005706A1" w:rsidP="00543B66">
      <w:pPr>
        <w:spacing w:after="0" w:line="0" w:lineRule="atLeast"/>
        <w:ind w:left="-450" w:right="-584" w:firstLine="90"/>
        <w:jc w:val="both"/>
        <w:rPr>
          <w:rFonts w:ascii="Times New Roman" w:hAnsi="Times New Roman" w:cs="Times New Roman"/>
          <w:i/>
          <w:sz w:val="24"/>
          <w:szCs w:val="24"/>
          <w:lang w:val="bg-BG"/>
        </w:rPr>
      </w:pPr>
      <w:r w:rsidRPr="00C21B16">
        <w:rPr>
          <w:rFonts w:ascii="Times New Roman" w:hAnsi="Times New Roman" w:cs="Times New Roman"/>
          <w:i/>
          <w:sz w:val="24"/>
          <w:szCs w:val="24"/>
          <w:lang w:val="bg-BG"/>
        </w:rPr>
        <w:t>Министър на транспорта,</w:t>
      </w:r>
    </w:p>
    <w:p w:rsidR="009406B7" w:rsidRDefault="005706A1" w:rsidP="00543B66">
      <w:pPr>
        <w:spacing w:after="0" w:line="0" w:lineRule="atLeast"/>
        <w:ind w:left="-450" w:right="-584" w:firstLine="90"/>
        <w:jc w:val="both"/>
        <w:rPr>
          <w:rFonts w:ascii="Times New Roman" w:hAnsi="Times New Roman" w:cs="Times New Roman"/>
          <w:i/>
          <w:sz w:val="24"/>
          <w:szCs w:val="24"/>
        </w:rPr>
      </w:pPr>
      <w:r w:rsidRPr="00C21B16">
        <w:rPr>
          <w:rFonts w:ascii="Times New Roman" w:hAnsi="Times New Roman" w:cs="Times New Roman"/>
          <w:i/>
          <w:sz w:val="24"/>
          <w:szCs w:val="24"/>
          <w:lang w:val="bg-BG"/>
        </w:rPr>
        <w:t xml:space="preserve"> информационните технологии и съобщенията</w:t>
      </w:r>
    </w:p>
    <w:p w:rsidR="009406B7" w:rsidRDefault="009406B7" w:rsidP="00543B66">
      <w:pPr>
        <w:spacing w:after="0" w:line="0" w:lineRule="atLeast"/>
        <w:ind w:left="-450" w:right="-584" w:firstLine="90"/>
        <w:jc w:val="both"/>
        <w:rPr>
          <w:rFonts w:ascii="Times New Roman" w:hAnsi="Times New Roman" w:cs="Times New Roman"/>
          <w:i/>
          <w:sz w:val="24"/>
          <w:szCs w:val="24"/>
        </w:rPr>
      </w:pPr>
    </w:p>
    <w:p w:rsidR="00EA4D19" w:rsidRDefault="00EA4D19" w:rsidP="00543B66">
      <w:pPr>
        <w:spacing w:after="0" w:line="0" w:lineRule="atLeast"/>
        <w:ind w:left="-450" w:right="-584" w:firstLine="90"/>
        <w:jc w:val="both"/>
        <w:rPr>
          <w:rFonts w:ascii="Times New Roman" w:hAnsi="Times New Roman" w:cs="Times New Roman"/>
          <w:i/>
          <w:sz w:val="24"/>
          <w:szCs w:val="24"/>
        </w:rPr>
      </w:pPr>
      <w:bookmarkStart w:id="0" w:name="_GoBack"/>
      <w:bookmarkEnd w:id="0"/>
    </w:p>
    <w:sectPr w:rsidR="00EA4D1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292"/>
    <w:multiLevelType w:val="hybridMultilevel"/>
    <w:tmpl w:val="607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F7F61"/>
    <w:multiLevelType w:val="hybridMultilevel"/>
    <w:tmpl w:val="12721550"/>
    <w:lvl w:ilvl="0" w:tplc="BFFCD8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A8F771B"/>
    <w:multiLevelType w:val="hybridMultilevel"/>
    <w:tmpl w:val="F52AD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8F710F"/>
    <w:multiLevelType w:val="hybridMultilevel"/>
    <w:tmpl w:val="DEB458CC"/>
    <w:lvl w:ilvl="0" w:tplc="EAB26EE6">
      <w:start w:val="2"/>
      <w:numFmt w:val="decimal"/>
      <w:lvlText w:val="%1."/>
      <w:lvlJc w:val="left"/>
      <w:pPr>
        <w:ind w:left="420" w:hanging="360"/>
      </w:pPr>
      <w:rPr>
        <w:rFonts w:hint="default"/>
        <w:i w:val="0"/>
        <w:color w:val="44444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0BF3BE0"/>
    <w:multiLevelType w:val="hybridMultilevel"/>
    <w:tmpl w:val="F532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3F32A5"/>
    <w:multiLevelType w:val="hybridMultilevel"/>
    <w:tmpl w:val="26A4E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5D2296"/>
    <w:multiLevelType w:val="hybridMultilevel"/>
    <w:tmpl w:val="3BBAA9DA"/>
    <w:lvl w:ilvl="0" w:tplc="44B4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9C"/>
    <w:rsid w:val="0003279C"/>
    <w:rsid w:val="00054EB3"/>
    <w:rsid w:val="000C07E7"/>
    <w:rsid w:val="00105540"/>
    <w:rsid w:val="001841E0"/>
    <w:rsid w:val="001B4AE9"/>
    <w:rsid w:val="001C488F"/>
    <w:rsid w:val="001C7570"/>
    <w:rsid w:val="001D4F06"/>
    <w:rsid w:val="001F5800"/>
    <w:rsid w:val="001F611C"/>
    <w:rsid w:val="00233B90"/>
    <w:rsid w:val="002376DA"/>
    <w:rsid w:val="00260371"/>
    <w:rsid w:val="00291E4B"/>
    <w:rsid w:val="002D7881"/>
    <w:rsid w:val="003B14E9"/>
    <w:rsid w:val="004274D9"/>
    <w:rsid w:val="004B6403"/>
    <w:rsid w:val="00541994"/>
    <w:rsid w:val="00543B66"/>
    <w:rsid w:val="005538E2"/>
    <w:rsid w:val="00561086"/>
    <w:rsid w:val="00561769"/>
    <w:rsid w:val="005706A1"/>
    <w:rsid w:val="006131DB"/>
    <w:rsid w:val="006813C6"/>
    <w:rsid w:val="006830E2"/>
    <w:rsid w:val="006B7D77"/>
    <w:rsid w:val="006F23F3"/>
    <w:rsid w:val="00794035"/>
    <w:rsid w:val="007A045A"/>
    <w:rsid w:val="0084682D"/>
    <w:rsid w:val="0089126F"/>
    <w:rsid w:val="00916920"/>
    <w:rsid w:val="00917665"/>
    <w:rsid w:val="00925EB3"/>
    <w:rsid w:val="009406B7"/>
    <w:rsid w:val="009C46CB"/>
    <w:rsid w:val="009C569D"/>
    <w:rsid w:val="00A02375"/>
    <w:rsid w:val="00B021C9"/>
    <w:rsid w:val="00B06E50"/>
    <w:rsid w:val="00B20808"/>
    <w:rsid w:val="00B3769C"/>
    <w:rsid w:val="00B47021"/>
    <w:rsid w:val="00B503D1"/>
    <w:rsid w:val="00B7667A"/>
    <w:rsid w:val="00B95F94"/>
    <w:rsid w:val="00BC5328"/>
    <w:rsid w:val="00BF7E27"/>
    <w:rsid w:val="00C16B72"/>
    <w:rsid w:val="00C21B16"/>
    <w:rsid w:val="00C714C6"/>
    <w:rsid w:val="00C831BE"/>
    <w:rsid w:val="00C86795"/>
    <w:rsid w:val="00C90B9F"/>
    <w:rsid w:val="00C93FB7"/>
    <w:rsid w:val="00CC4124"/>
    <w:rsid w:val="00D50C9E"/>
    <w:rsid w:val="00DD64AF"/>
    <w:rsid w:val="00DE119B"/>
    <w:rsid w:val="00E21C8B"/>
    <w:rsid w:val="00E254B3"/>
    <w:rsid w:val="00E25A9D"/>
    <w:rsid w:val="00E56001"/>
    <w:rsid w:val="00E74805"/>
    <w:rsid w:val="00EA4D19"/>
    <w:rsid w:val="00ED277C"/>
    <w:rsid w:val="00EE40E1"/>
    <w:rsid w:val="00F02369"/>
    <w:rsid w:val="00F1591C"/>
    <w:rsid w:val="00F2644C"/>
    <w:rsid w:val="00F61CFE"/>
    <w:rsid w:val="00FE5206"/>
    <w:rsid w:val="00FE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B815D-ADD5-47B2-8D24-28448822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54E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67A"/>
    <w:pPr>
      <w:ind w:left="720"/>
      <w:contextualSpacing/>
    </w:pPr>
  </w:style>
  <w:style w:type="character" w:customStyle="1" w:styleId="Heading3Char">
    <w:name w:val="Heading 3 Char"/>
    <w:basedOn w:val="DefaultParagraphFont"/>
    <w:link w:val="Heading3"/>
    <w:uiPriority w:val="9"/>
    <w:rsid w:val="00054EB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D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F06"/>
    <w:rPr>
      <w:rFonts w:ascii="Segoe UI" w:hAnsi="Segoe UI" w:cs="Segoe UI"/>
      <w:sz w:val="18"/>
      <w:szCs w:val="18"/>
    </w:rPr>
  </w:style>
  <w:style w:type="character" w:styleId="CommentReference">
    <w:name w:val="annotation reference"/>
    <w:basedOn w:val="DefaultParagraphFont"/>
    <w:uiPriority w:val="99"/>
    <w:semiHidden/>
    <w:unhideWhenUsed/>
    <w:rsid w:val="001D4F06"/>
    <w:rPr>
      <w:sz w:val="16"/>
      <w:szCs w:val="16"/>
    </w:rPr>
  </w:style>
  <w:style w:type="paragraph" w:styleId="CommentText">
    <w:name w:val="annotation text"/>
    <w:basedOn w:val="Normal"/>
    <w:link w:val="CommentTextChar"/>
    <w:uiPriority w:val="99"/>
    <w:semiHidden/>
    <w:unhideWhenUsed/>
    <w:rsid w:val="001D4F06"/>
    <w:pPr>
      <w:spacing w:line="240" w:lineRule="auto"/>
    </w:pPr>
    <w:rPr>
      <w:sz w:val="20"/>
      <w:szCs w:val="20"/>
    </w:rPr>
  </w:style>
  <w:style w:type="character" w:customStyle="1" w:styleId="CommentTextChar">
    <w:name w:val="Comment Text Char"/>
    <w:basedOn w:val="DefaultParagraphFont"/>
    <w:link w:val="CommentText"/>
    <w:uiPriority w:val="99"/>
    <w:semiHidden/>
    <w:rsid w:val="001D4F06"/>
    <w:rPr>
      <w:sz w:val="20"/>
      <w:szCs w:val="20"/>
    </w:rPr>
  </w:style>
  <w:style w:type="paragraph" w:styleId="CommentSubject">
    <w:name w:val="annotation subject"/>
    <w:basedOn w:val="CommentText"/>
    <w:next w:val="CommentText"/>
    <w:link w:val="CommentSubjectChar"/>
    <w:uiPriority w:val="99"/>
    <w:semiHidden/>
    <w:unhideWhenUsed/>
    <w:rsid w:val="001D4F06"/>
    <w:rPr>
      <w:b/>
      <w:bCs/>
    </w:rPr>
  </w:style>
  <w:style w:type="character" w:customStyle="1" w:styleId="CommentSubjectChar">
    <w:name w:val="Comment Subject Char"/>
    <w:basedOn w:val="CommentTextChar"/>
    <w:link w:val="CommentSubject"/>
    <w:uiPriority w:val="99"/>
    <w:semiHidden/>
    <w:rsid w:val="001D4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2012">
      <w:bodyDiv w:val="1"/>
      <w:marLeft w:val="0"/>
      <w:marRight w:val="0"/>
      <w:marTop w:val="0"/>
      <w:marBottom w:val="0"/>
      <w:divBdr>
        <w:top w:val="none" w:sz="0" w:space="0" w:color="auto"/>
        <w:left w:val="none" w:sz="0" w:space="0" w:color="auto"/>
        <w:bottom w:val="none" w:sz="0" w:space="0" w:color="auto"/>
        <w:right w:val="none" w:sz="0" w:space="0" w:color="auto"/>
      </w:divBdr>
      <w:divsChild>
        <w:div w:id="18598080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FF78-9AD5-4DBF-B620-C0DCD552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639</Words>
  <Characters>3645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2018-03-26T13:41:00Z</cp:lastPrinted>
  <dcterms:created xsi:type="dcterms:W3CDTF">2018-03-26T08:14:00Z</dcterms:created>
  <dcterms:modified xsi:type="dcterms:W3CDTF">2018-04-05T07:00:00Z</dcterms:modified>
</cp:coreProperties>
</file>